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F3EB0" w14:textId="3A95E04D" w:rsidR="00C9135B" w:rsidRPr="00C9135B" w:rsidRDefault="00C9135B" w:rsidP="009F74ED">
      <w:pPr>
        <w:pStyle w:val="Kop1"/>
        <w:rPr>
          <w:sz w:val="22"/>
          <w:szCs w:val="22"/>
        </w:rPr>
      </w:pPr>
      <w:bookmarkStart w:id="0" w:name="_Toc138074325"/>
      <w:r w:rsidRPr="00C9135B">
        <w:rPr>
          <w:lang w:eastAsia="en-US"/>
        </w:rPr>
        <w:t xml:space="preserve">Bijlage </w:t>
      </w:r>
      <w:r w:rsidR="00326685">
        <w:rPr>
          <w:lang w:eastAsia="en-US"/>
        </w:rPr>
        <w:t>2</w:t>
      </w:r>
      <w:r w:rsidRPr="00C9135B">
        <w:rPr>
          <w:color w:val="FF0000"/>
          <w:lang w:eastAsia="en-US"/>
        </w:rPr>
        <w:t xml:space="preserve"> </w:t>
      </w:r>
      <w:r w:rsidRPr="00C9135B">
        <w:rPr>
          <w:lang w:eastAsia="en-US"/>
        </w:rPr>
        <w:t>Eigen verklaring sanctiepakket Rusland</w:t>
      </w:r>
      <w:bookmarkEnd w:id="0"/>
    </w:p>
    <w:p w14:paraId="6064B3A3" w14:textId="77777777" w:rsidR="00C9135B" w:rsidRPr="00C9135B" w:rsidRDefault="00C9135B" w:rsidP="00C9135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sidRPr="00C9135B">
        <w:rPr>
          <w:rFonts w:ascii="Calibri" w:hAnsi="Calibri"/>
          <w:color w:val="FF0000"/>
          <w:sz w:val="22"/>
          <w:szCs w:val="22"/>
          <w:lang w:eastAsia="en-US"/>
        </w:rPr>
        <w:t xml:space="preserve">&lt;naam deelnemer&gt; </w:t>
      </w:r>
      <w:r w:rsidRPr="00C9135B">
        <w:rPr>
          <w:rFonts w:ascii="Calibri" w:hAnsi="Calibri"/>
          <w:sz w:val="22"/>
          <w:szCs w:val="22"/>
          <w:lang w:eastAsia="en-US"/>
        </w:rPr>
        <w:t xml:space="preserve">daar bekend onder kenmerk </w:t>
      </w:r>
      <w:r w:rsidRPr="00C9135B">
        <w:rPr>
          <w:rFonts w:ascii="Calibri" w:hAnsi="Calibri"/>
          <w:color w:val="FF0000"/>
          <w:sz w:val="22"/>
          <w:szCs w:val="22"/>
          <w:lang w:eastAsia="en-US"/>
        </w:rPr>
        <w:t>&lt;kenmerk&gt;</w:t>
      </w:r>
      <w:r w:rsidRPr="00C9135B">
        <w:rPr>
          <w:rFonts w:ascii="Calibri" w:hAnsi="Calibr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24C5BEB" w14:textId="77777777" w:rsidR="00C9135B" w:rsidRPr="00C9135B" w:rsidRDefault="00C9135B" w:rsidP="00C9135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166F08D6" w14:textId="77777777" w:rsidR="00C9135B" w:rsidRPr="00C9135B" w:rsidRDefault="00C9135B" w:rsidP="00C9135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CB2B1A4" w14:textId="77777777" w:rsidR="00C9135B" w:rsidRPr="00C9135B" w:rsidRDefault="00C9135B" w:rsidP="00C9135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E55A763" w14:textId="77777777" w:rsidR="00C9135B" w:rsidRPr="00C9135B" w:rsidRDefault="00C9135B" w:rsidP="00C9135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27034D65" w14:textId="77777777" w:rsidR="00C9135B" w:rsidRPr="00C9135B" w:rsidRDefault="00C9135B" w:rsidP="00C9135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4BCD9A8" w14:textId="77777777" w:rsidR="00C9135B" w:rsidRPr="00C9135B" w:rsidRDefault="00C9135B" w:rsidP="00C9135B">
      <w:pPr>
        <w:spacing w:line="276" w:lineRule="auto"/>
        <w:rPr>
          <w:rFonts w:ascii="Calibri" w:hAnsi="Calibri" w:cs="Calibri"/>
          <w:color w:val="000000"/>
          <w:sz w:val="22"/>
          <w:szCs w:val="22"/>
        </w:rPr>
      </w:pPr>
    </w:p>
    <w:p w14:paraId="1BF6E431" w14:textId="77777777" w:rsidR="00C9135B" w:rsidRPr="00C9135B" w:rsidRDefault="00C9135B" w:rsidP="00C9135B">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699CDD54" w14:textId="77777777" w:rsidR="00C9135B" w:rsidRPr="00C9135B" w:rsidRDefault="00C9135B" w:rsidP="00C9135B">
      <w:pPr>
        <w:spacing w:line="276" w:lineRule="auto"/>
        <w:rPr>
          <w:rFonts w:ascii="Calibri" w:hAnsi="Calibri" w:cs="Calibri"/>
          <w:color w:val="000000"/>
          <w:sz w:val="22"/>
          <w:szCs w:val="22"/>
        </w:rPr>
      </w:pPr>
    </w:p>
    <w:p w14:paraId="41E3BBD4" w14:textId="77777777" w:rsidR="00C9135B" w:rsidRPr="00C9135B" w:rsidRDefault="00C9135B" w:rsidP="00C9135B">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8A98576" w14:textId="77777777" w:rsidR="00C9135B" w:rsidRPr="00C9135B" w:rsidRDefault="00C9135B" w:rsidP="00C9135B">
      <w:pPr>
        <w:spacing w:line="276" w:lineRule="auto"/>
        <w:rPr>
          <w:rFonts w:ascii="Calibri" w:hAnsi="Calibri" w:cs="Calibri"/>
          <w:color w:val="000000"/>
          <w:sz w:val="22"/>
          <w:szCs w:val="22"/>
        </w:rPr>
      </w:pPr>
    </w:p>
    <w:p w14:paraId="7A71EAB6" w14:textId="77777777" w:rsidR="00C9135B" w:rsidRPr="00C9135B" w:rsidRDefault="00C9135B" w:rsidP="00C9135B">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F464911" w14:textId="77777777" w:rsidR="00C9135B" w:rsidRPr="00C9135B" w:rsidRDefault="00C9135B" w:rsidP="00C9135B">
      <w:pPr>
        <w:spacing w:line="276" w:lineRule="auto"/>
        <w:rPr>
          <w:rFonts w:ascii="Calibri" w:hAnsi="Calibri" w:cs="Calibri"/>
          <w:color w:val="000000"/>
          <w:sz w:val="22"/>
          <w:szCs w:val="22"/>
        </w:rPr>
      </w:pPr>
    </w:p>
    <w:p w14:paraId="466E023E" w14:textId="77777777" w:rsidR="00C9135B" w:rsidRPr="00C9135B" w:rsidRDefault="00C9135B" w:rsidP="00C9135B">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558E21D" w14:textId="77777777" w:rsidR="00C9135B" w:rsidRPr="00C9135B" w:rsidRDefault="00C9135B" w:rsidP="00C9135B">
      <w:pPr>
        <w:spacing w:line="276" w:lineRule="auto"/>
        <w:rPr>
          <w:rFonts w:ascii="Calibri" w:hAnsi="Calibri" w:cs="Calibri"/>
          <w:color w:val="000000"/>
          <w:sz w:val="22"/>
          <w:szCs w:val="22"/>
        </w:rPr>
      </w:pPr>
    </w:p>
    <w:p w14:paraId="3DE720FE" w14:textId="010C1ACF" w:rsidR="00C9135B" w:rsidRPr="00C9135B" w:rsidRDefault="00C9135B" w:rsidP="00C9135B">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66E97B6D" w14:textId="77777777" w:rsidR="00C9135B" w:rsidRPr="00C9135B" w:rsidRDefault="00C9135B" w:rsidP="00C9135B">
      <w:pPr>
        <w:spacing w:line="276" w:lineRule="auto"/>
        <w:rPr>
          <w:rFonts w:ascii="Calibri" w:hAnsi="Calibri" w:cs="Calibri"/>
          <w:color w:val="000000"/>
          <w:sz w:val="22"/>
          <w:szCs w:val="22"/>
        </w:rPr>
      </w:pPr>
    </w:p>
    <w:p w14:paraId="2630E58F" w14:textId="77777777" w:rsidR="00C9135B" w:rsidRPr="00C9135B" w:rsidRDefault="00C9135B" w:rsidP="00C9135B">
      <w:pPr>
        <w:spacing w:line="276" w:lineRule="auto"/>
        <w:rPr>
          <w:rFonts w:ascii="Calibri" w:hAnsi="Calibri" w:cs="Calibri"/>
          <w:color w:val="000000"/>
          <w:sz w:val="22"/>
          <w:szCs w:val="22"/>
        </w:rPr>
      </w:pPr>
    </w:p>
    <w:p w14:paraId="3CE35413" w14:textId="77777777" w:rsidR="00C9135B" w:rsidRPr="00C9135B" w:rsidRDefault="00C9135B" w:rsidP="00C9135B">
      <w:pPr>
        <w:spacing w:line="276" w:lineRule="auto"/>
        <w:rPr>
          <w:rFonts w:ascii="Calibri" w:hAnsi="Calibri" w:cs="Calibri"/>
          <w:color w:val="000000"/>
          <w:sz w:val="22"/>
          <w:szCs w:val="22"/>
        </w:rPr>
      </w:pPr>
    </w:p>
    <w:p w14:paraId="781D2E6C" w14:textId="77777777" w:rsidR="00C9135B" w:rsidRPr="00C9135B" w:rsidRDefault="00C9135B" w:rsidP="00C9135B">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28AD70E" w14:textId="77777777" w:rsidR="00C9135B" w:rsidRPr="00C9135B" w:rsidRDefault="00C9135B" w:rsidP="00C9135B">
      <w:pPr>
        <w:spacing w:after="160" w:line="259" w:lineRule="auto"/>
        <w:rPr>
          <w:rFonts w:ascii="Calibri" w:hAnsi="Calibri" w:cs="Calibri"/>
          <w:color w:val="000000"/>
          <w:sz w:val="22"/>
          <w:szCs w:val="22"/>
        </w:rPr>
      </w:pPr>
    </w:p>
    <w:p w14:paraId="7368E443" w14:textId="77777777" w:rsidR="00C9135B" w:rsidRPr="00C9135B" w:rsidRDefault="00C9135B" w:rsidP="00C9135B">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35EDB02" w14:textId="0C7BECA9" w:rsidR="00C9135B" w:rsidRPr="00C9135B" w:rsidRDefault="00C9135B">
      <w:pPr>
        <w:rPr>
          <w:rFonts w:asciiTheme="majorHAnsi" w:eastAsia="Arial" w:hAnsiTheme="majorHAnsi"/>
          <w:b/>
          <w:szCs w:val="40"/>
        </w:rPr>
      </w:pPr>
    </w:p>
    <w:sectPr w:rsidR="00C9135B" w:rsidRPr="00C9135B" w:rsidSect="00446233">
      <w:footerReference w:type="default" r:id="rId11"/>
      <w:pgSz w:w="11906" w:h="16838"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F3B4B" w14:textId="77777777" w:rsidR="00051570" w:rsidRDefault="00051570">
      <w:r>
        <w:separator/>
      </w:r>
    </w:p>
  </w:endnote>
  <w:endnote w:type="continuationSeparator" w:id="0">
    <w:p w14:paraId="0F2537B3" w14:textId="77777777" w:rsidR="00051570" w:rsidRDefault="00051570">
      <w:r>
        <w:continuationSeparator/>
      </w:r>
    </w:p>
  </w:endnote>
  <w:endnote w:type="continuationNotice" w:id="1">
    <w:p w14:paraId="3D8C1F87" w14:textId="77777777" w:rsidR="00051570" w:rsidRDefault="00051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altName w:val="Calibri"/>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03039F2F" w14:textId="09EDD936" w:rsidR="00446233" w:rsidRDefault="00446233">
            <w:pPr>
              <w:pStyle w:val="Voettekst"/>
              <w:jc w:val="right"/>
            </w:pP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39F46F23" w14:textId="77777777" w:rsidR="00B13632" w:rsidRDefault="00B13632"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ED2AE" w14:textId="77777777" w:rsidR="00051570" w:rsidRDefault="00051570">
      <w:r>
        <w:separator/>
      </w:r>
    </w:p>
  </w:footnote>
  <w:footnote w:type="continuationSeparator" w:id="0">
    <w:p w14:paraId="04753057" w14:textId="77777777" w:rsidR="00051570" w:rsidRDefault="00051570">
      <w:r>
        <w:continuationSeparator/>
      </w:r>
    </w:p>
  </w:footnote>
  <w:footnote w:type="continuationNotice" w:id="1">
    <w:p w14:paraId="1A436C4B" w14:textId="77777777" w:rsidR="00051570" w:rsidRDefault="000515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D11D22"/>
    <w:multiLevelType w:val="hybridMultilevel"/>
    <w:tmpl w:val="3490D4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6C2614"/>
    <w:multiLevelType w:val="hybridMultilevel"/>
    <w:tmpl w:val="BA04C8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8B1898"/>
    <w:multiLevelType w:val="multilevel"/>
    <w:tmpl w:val="A126B9A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D6425B"/>
    <w:multiLevelType w:val="hybridMultilevel"/>
    <w:tmpl w:val="3DF06E9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363DA1"/>
    <w:multiLevelType w:val="multilevel"/>
    <w:tmpl w:val="1E6C6C2A"/>
    <w:lvl w:ilvl="0">
      <w:start w:val="7"/>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5D77F4B"/>
    <w:multiLevelType w:val="multilevel"/>
    <w:tmpl w:val="38D0D990"/>
    <w:lvl w:ilvl="0">
      <w:start w:val="1"/>
      <w:numFmt w:val="decimal"/>
      <w:lvlText w:val="%1."/>
      <w:lvlJc w:val="left"/>
      <w:pPr>
        <w:ind w:left="284" w:hanging="284"/>
      </w:pPr>
      <w:rPr>
        <w:rFonts w:hint="default"/>
      </w:rPr>
    </w:lvl>
    <w:lvl w:ilvl="1">
      <w:start w:val="1"/>
      <w:numFmt w:val="decimal"/>
      <w:isLgl/>
      <w:lvlText w:val="%1.%2"/>
      <w:lvlJc w:val="left"/>
      <w:pPr>
        <w:ind w:left="567" w:hanging="567"/>
      </w:pPr>
      <w:rPr>
        <w:rFonts w:hint="default"/>
        <w:b w:val="0"/>
        <w:bCs/>
        <w:color w:val="auto"/>
      </w:rPr>
    </w:lvl>
    <w:lvl w:ilvl="2">
      <w:start w:val="1"/>
      <w:numFmt w:val="decimal"/>
      <w:isLgl/>
      <w:lvlText w:val="%1.%2.%3"/>
      <w:lvlJc w:val="left"/>
      <w:pPr>
        <w:ind w:left="284" w:firstLine="283"/>
      </w:pPr>
      <w:rPr>
        <w:rFonts w:hint="default"/>
      </w:rPr>
    </w:lvl>
    <w:lvl w:ilvl="3">
      <w:start w:val="1"/>
      <w:numFmt w:val="decimal"/>
      <w:isLgl/>
      <w:lvlText w:val="%1.%2.%3.%4"/>
      <w:lvlJc w:val="left"/>
      <w:pPr>
        <w:ind w:left="567" w:firstLine="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1753AE0"/>
    <w:multiLevelType w:val="multilevel"/>
    <w:tmpl w:val="D424193A"/>
    <w:lvl w:ilvl="0">
      <w:start w:val="1"/>
      <w:numFmt w:val="decimal"/>
      <w:lvlText w:val="%1."/>
      <w:lvlJc w:val="left"/>
      <w:pPr>
        <w:ind w:left="495" w:hanging="495"/>
      </w:pPr>
      <w:rPr>
        <w:rFonts w:ascii="Calibri" w:hAnsi="Calibri" w:cs="Calibri" w:hint="default"/>
      </w:rPr>
    </w:lvl>
    <w:lvl w:ilvl="1">
      <w:start w:val="1"/>
      <w:numFmt w:val="decimal"/>
      <w:lvlText w:val="%1.%2."/>
      <w:lvlJc w:val="left"/>
      <w:pPr>
        <w:ind w:left="495" w:hanging="495"/>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17"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0915CB0"/>
    <w:multiLevelType w:val="hybridMultilevel"/>
    <w:tmpl w:val="DF2E686C"/>
    <w:lvl w:ilvl="0" w:tplc="F6F6C32A">
      <w:start w:val="1"/>
      <w:numFmt w:val="upp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 w15:restartNumberingAfterBreak="0">
    <w:nsid w:val="6AB01F59"/>
    <w:multiLevelType w:val="hybridMultilevel"/>
    <w:tmpl w:val="8786A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58A7EF3"/>
    <w:multiLevelType w:val="multilevel"/>
    <w:tmpl w:val="E42C0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7426A3F"/>
    <w:multiLevelType w:val="hybridMultilevel"/>
    <w:tmpl w:val="79B698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D2265B3"/>
    <w:multiLevelType w:val="hybridMultilevel"/>
    <w:tmpl w:val="972A988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EE8503F"/>
    <w:multiLevelType w:val="hybridMultilevel"/>
    <w:tmpl w:val="C032E7F6"/>
    <w:lvl w:ilvl="0" w:tplc="95AEAC00">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7F466871"/>
    <w:multiLevelType w:val="multilevel"/>
    <w:tmpl w:val="17DE0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97282496">
    <w:abstractNumId w:val="10"/>
  </w:num>
  <w:num w:numId="2" w16cid:durableId="782848923">
    <w:abstractNumId w:val="5"/>
  </w:num>
  <w:num w:numId="3" w16cid:durableId="1841046409">
    <w:abstractNumId w:val="2"/>
  </w:num>
  <w:num w:numId="4" w16cid:durableId="882668766">
    <w:abstractNumId w:val="11"/>
  </w:num>
  <w:num w:numId="5" w16cid:durableId="448161493">
    <w:abstractNumId w:val="22"/>
  </w:num>
  <w:num w:numId="6" w16cid:durableId="1055589163">
    <w:abstractNumId w:val="25"/>
  </w:num>
  <w:num w:numId="7" w16cid:durableId="1539318607">
    <w:abstractNumId w:val="24"/>
  </w:num>
  <w:num w:numId="8" w16cid:durableId="489949922">
    <w:abstractNumId w:val="20"/>
  </w:num>
  <w:num w:numId="9" w16cid:durableId="428234935">
    <w:abstractNumId w:val="18"/>
  </w:num>
  <w:num w:numId="10" w16cid:durableId="1272276321">
    <w:abstractNumId w:val="19"/>
  </w:num>
  <w:num w:numId="11" w16cid:durableId="1592852869">
    <w:abstractNumId w:val="31"/>
  </w:num>
  <w:num w:numId="12" w16cid:durableId="1764718818">
    <w:abstractNumId w:val="6"/>
  </w:num>
  <w:num w:numId="13" w16cid:durableId="341973410">
    <w:abstractNumId w:val="26"/>
  </w:num>
  <w:num w:numId="14" w16cid:durableId="1418481321">
    <w:abstractNumId w:val="3"/>
  </w:num>
  <w:num w:numId="15" w16cid:durableId="1965692704">
    <w:abstractNumId w:val="0"/>
  </w:num>
  <w:num w:numId="16" w16cid:durableId="608321128">
    <w:abstractNumId w:val="14"/>
  </w:num>
  <w:num w:numId="17" w16cid:durableId="924802374">
    <w:abstractNumId w:val="27"/>
  </w:num>
  <w:num w:numId="18" w16cid:durableId="1569270231">
    <w:abstractNumId w:val="28"/>
  </w:num>
  <w:num w:numId="19" w16cid:durableId="1934587776">
    <w:abstractNumId w:val="8"/>
  </w:num>
  <w:num w:numId="20" w16cid:durableId="1137718353">
    <w:abstractNumId w:val="23"/>
  </w:num>
  <w:num w:numId="21" w16cid:durableId="2131167791">
    <w:abstractNumId w:val="17"/>
  </w:num>
  <w:num w:numId="22" w16cid:durableId="89357684">
    <w:abstractNumId w:val="7"/>
  </w:num>
  <w:num w:numId="23" w16cid:durableId="2008825258">
    <w:abstractNumId w:val="9"/>
  </w:num>
  <w:num w:numId="24" w16cid:durableId="779377939">
    <w:abstractNumId w:val="12"/>
  </w:num>
  <w:num w:numId="25" w16cid:durableId="1991903499">
    <w:abstractNumId w:val="13"/>
  </w:num>
  <w:num w:numId="26" w16cid:durableId="1947498357">
    <w:abstractNumId w:val="4"/>
  </w:num>
  <w:num w:numId="27" w16cid:durableId="496654205">
    <w:abstractNumId w:val="16"/>
  </w:num>
  <w:num w:numId="28" w16cid:durableId="1772239881">
    <w:abstractNumId w:val="29"/>
  </w:num>
  <w:num w:numId="29" w16cid:durableId="2124180735">
    <w:abstractNumId w:val="15"/>
  </w:num>
  <w:num w:numId="30" w16cid:durableId="918295297">
    <w:abstractNumId w:val="30"/>
  </w:num>
  <w:num w:numId="31" w16cid:durableId="1332677839">
    <w:abstractNumId w:val="1"/>
  </w:num>
  <w:num w:numId="32" w16cid:durableId="213748265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67"/>
    <w:rsid w:val="00003E0E"/>
    <w:rsid w:val="00010A5F"/>
    <w:rsid w:val="00011F48"/>
    <w:rsid w:val="00024042"/>
    <w:rsid w:val="0002556C"/>
    <w:rsid w:val="000274A0"/>
    <w:rsid w:val="00031A55"/>
    <w:rsid w:val="00033DC7"/>
    <w:rsid w:val="00041650"/>
    <w:rsid w:val="00042A66"/>
    <w:rsid w:val="000454A3"/>
    <w:rsid w:val="00047F8C"/>
    <w:rsid w:val="00050271"/>
    <w:rsid w:val="00051570"/>
    <w:rsid w:val="00051B79"/>
    <w:rsid w:val="00054F3A"/>
    <w:rsid w:val="00055294"/>
    <w:rsid w:val="000561D6"/>
    <w:rsid w:val="00060E3F"/>
    <w:rsid w:val="00061379"/>
    <w:rsid w:val="00063042"/>
    <w:rsid w:val="00063C64"/>
    <w:rsid w:val="00064E5D"/>
    <w:rsid w:val="00066652"/>
    <w:rsid w:val="000716D2"/>
    <w:rsid w:val="00071ABF"/>
    <w:rsid w:val="00071B3E"/>
    <w:rsid w:val="000720E4"/>
    <w:rsid w:val="0007478A"/>
    <w:rsid w:val="00074A31"/>
    <w:rsid w:val="0007591F"/>
    <w:rsid w:val="00075DD6"/>
    <w:rsid w:val="00080FA0"/>
    <w:rsid w:val="00081F8B"/>
    <w:rsid w:val="00082BEF"/>
    <w:rsid w:val="000841B6"/>
    <w:rsid w:val="00084226"/>
    <w:rsid w:val="00086D91"/>
    <w:rsid w:val="00087662"/>
    <w:rsid w:val="000877D9"/>
    <w:rsid w:val="00090F5C"/>
    <w:rsid w:val="00094C22"/>
    <w:rsid w:val="0009600A"/>
    <w:rsid w:val="00097629"/>
    <w:rsid w:val="000A3FBC"/>
    <w:rsid w:val="000A5E45"/>
    <w:rsid w:val="000A70C6"/>
    <w:rsid w:val="000A79D3"/>
    <w:rsid w:val="000B2774"/>
    <w:rsid w:val="000B5225"/>
    <w:rsid w:val="000B5CC3"/>
    <w:rsid w:val="000B648C"/>
    <w:rsid w:val="000B6959"/>
    <w:rsid w:val="000C0D03"/>
    <w:rsid w:val="000C58EE"/>
    <w:rsid w:val="000C5E27"/>
    <w:rsid w:val="000D07DC"/>
    <w:rsid w:val="000D6525"/>
    <w:rsid w:val="000D6906"/>
    <w:rsid w:val="000D7C64"/>
    <w:rsid w:val="000E07D0"/>
    <w:rsid w:val="000E10B6"/>
    <w:rsid w:val="000E10E8"/>
    <w:rsid w:val="000E207E"/>
    <w:rsid w:val="000E26A7"/>
    <w:rsid w:val="000E3E63"/>
    <w:rsid w:val="000E5C0F"/>
    <w:rsid w:val="000E5F7C"/>
    <w:rsid w:val="000E7BDC"/>
    <w:rsid w:val="000F1094"/>
    <w:rsid w:val="000F1A49"/>
    <w:rsid w:val="000F2310"/>
    <w:rsid w:val="000F3E0D"/>
    <w:rsid w:val="000F4131"/>
    <w:rsid w:val="001063A7"/>
    <w:rsid w:val="00107F56"/>
    <w:rsid w:val="00113456"/>
    <w:rsid w:val="00120B7A"/>
    <w:rsid w:val="0012235B"/>
    <w:rsid w:val="00126D82"/>
    <w:rsid w:val="00130A8C"/>
    <w:rsid w:val="0013260D"/>
    <w:rsid w:val="00136303"/>
    <w:rsid w:val="00136B73"/>
    <w:rsid w:val="00137076"/>
    <w:rsid w:val="00137202"/>
    <w:rsid w:val="00140948"/>
    <w:rsid w:val="00141AF0"/>
    <w:rsid w:val="00141CAA"/>
    <w:rsid w:val="0014344E"/>
    <w:rsid w:val="001448BB"/>
    <w:rsid w:val="00144D2C"/>
    <w:rsid w:val="00147ABC"/>
    <w:rsid w:val="00151CA0"/>
    <w:rsid w:val="00152239"/>
    <w:rsid w:val="001525EC"/>
    <w:rsid w:val="001528FD"/>
    <w:rsid w:val="00152BE4"/>
    <w:rsid w:val="00153593"/>
    <w:rsid w:val="001537CE"/>
    <w:rsid w:val="0015565F"/>
    <w:rsid w:val="00160685"/>
    <w:rsid w:val="00162732"/>
    <w:rsid w:val="001668C5"/>
    <w:rsid w:val="00166B0C"/>
    <w:rsid w:val="00167A47"/>
    <w:rsid w:val="00167ADE"/>
    <w:rsid w:val="00167B26"/>
    <w:rsid w:val="001726E1"/>
    <w:rsid w:val="00173CD7"/>
    <w:rsid w:val="00173DAC"/>
    <w:rsid w:val="00177771"/>
    <w:rsid w:val="0018120A"/>
    <w:rsid w:val="00183D7B"/>
    <w:rsid w:val="001841A8"/>
    <w:rsid w:val="00184208"/>
    <w:rsid w:val="0018588F"/>
    <w:rsid w:val="0019114C"/>
    <w:rsid w:val="0019450E"/>
    <w:rsid w:val="00194A60"/>
    <w:rsid w:val="001A1220"/>
    <w:rsid w:val="001A153C"/>
    <w:rsid w:val="001A2C9C"/>
    <w:rsid w:val="001A3664"/>
    <w:rsid w:val="001A6CE0"/>
    <w:rsid w:val="001A77AD"/>
    <w:rsid w:val="001B19F4"/>
    <w:rsid w:val="001B236C"/>
    <w:rsid w:val="001B3B91"/>
    <w:rsid w:val="001B55DB"/>
    <w:rsid w:val="001B563D"/>
    <w:rsid w:val="001B6C90"/>
    <w:rsid w:val="001B6E23"/>
    <w:rsid w:val="001B7A18"/>
    <w:rsid w:val="001C1E1A"/>
    <w:rsid w:val="001C24BC"/>
    <w:rsid w:val="001C3867"/>
    <w:rsid w:val="001D0960"/>
    <w:rsid w:val="001D5498"/>
    <w:rsid w:val="001D6606"/>
    <w:rsid w:val="001E0377"/>
    <w:rsid w:val="001E2932"/>
    <w:rsid w:val="001E5D87"/>
    <w:rsid w:val="001E63ED"/>
    <w:rsid w:val="001E6553"/>
    <w:rsid w:val="001E74A8"/>
    <w:rsid w:val="001F2989"/>
    <w:rsid w:val="001F783D"/>
    <w:rsid w:val="00203218"/>
    <w:rsid w:val="0020441D"/>
    <w:rsid w:val="002157EF"/>
    <w:rsid w:val="00220983"/>
    <w:rsid w:val="00234CA0"/>
    <w:rsid w:val="00235568"/>
    <w:rsid w:val="0023559F"/>
    <w:rsid w:val="00235D35"/>
    <w:rsid w:val="0024019E"/>
    <w:rsid w:val="00245DFA"/>
    <w:rsid w:val="002472E2"/>
    <w:rsid w:val="002473F4"/>
    <w:rsid w:val="00247CAD"/>
    <w:rsid w:val="002506A6"/>
    <w:rsid w:val="00251DCD"/>
    <w:rsid w:val="002524E3"/>
    <w:rsid w:val="00255612"/>
    <w:rsid w:val="00257321"/>
    <w:rsid w:val="002575F9"/>
    <w:rsid w:val="002618FE"/>
    <w:rsid w:val="00264A78"/>
    <w:rsid w:val="00270D3D"/>
    <w:rsid w:val="0027158F"/>
    <w:rsid w:val="00273711"/>
    <w:rsid w:val="00274C7B"/>
    <w:rsid w:val="0027650E"/>
    <w:rsid w:val="00276C41"/>
    <w:rsid w:val="00280DCB"/>
    <w:rsid w:val="002821AB"/>
    <w:rsid w:val="002912E7"/>
    <w:rsid w:val="00292399"/>
    <w:rsid w:val="00292B1D"/>
    <w:rsid w:val="00293572"/>
    <w:rsid w:val="00293EF1"/>
    <w:rsid w:val="00295AAF"/>
    <w:rsid w:val="00296ACB"/>
    <w:rsid w:val="002A4A22"/>
    <w:rsid w:val="002A551E"/>
    <w:rsid w:val="002A5765"/>
    <w:rsid w:val="002A5865"/>
    <w:rsid w:val="002A7E96"/>
    <w:rsid w:val="002B119C"/>
    <w:rsid w:val="002B2FBE"/>
    <w:rsid w:val="002B3ECB"/>
    <w:rsid w:val="002B6348"/>
    <w:rsid w:val="002B7D62"/>
    <w:rsid w:val="002C01FC"/>
    <w:rsid w:val="002C10D5"/>
    <w:rsid w:val="002C17E4"/>
    <w:rsid w:val="002C1EE8"/>
    <w:rsid w:val="002C26A8"/>
    <w:rsid w:val="002C31FD"/>
    <w:rsid w:val="002C35D0"/>
    <w:rsid w:val="002D4172"/>
    <w:rsid w:val="002D54AD"/>
    <w:rsid w:val="002D5510"/>
    <w:rsid w:val="002E095F"/>
    <w:rsid w:val="002E60FD"/>
    <w:rsid w:val="002E7D18"/>
    <w:rsid w:val="002F1F7A"/>
    <w:rsid w:val="002F52CB"/>
    <w:rsid w:val="002F7041"/>
    <w:rsid w:val="002F7C75"/>
    <w:rsid w:val="003040B6"/>
    <w:rsid w:val="0030473D"/>
    <w:rsid w:val="0030709A"/>
    <w:rsid w:val="00307335"/>
    <w:rsid w:val="00311216"/>
    <w:rsid w:val="00315B5B"/>
    <w:rsid w:val="00315BEB"/>
    <w:rsid w:val="00322521"/>
    <w:rsid w:val="0032538A"/>
    <w:rsid w:val="00326685"/>
    <w:rsid w:val="00326BBB"/>
    <w:rsid w:val="00332E46"/>
    <w:rsid w:val="0034091E"/>
    <w:rsid w:val="0034167C"/>
    <w:rsid w:val="00342243"/>
    <w:rsid w:val="003425E2"/>
    <w:rsid w:val="003477F2"/>
    <w:rsid w:val="003509FD"/>
    <w:rsid w:val="00352355"/>
    <w:rsid w:val="00354650"/>
    <w:rsid w:val="00355780"/>
    <w:rsid w:val="003561A9"/>
    <w:rsid w:val="00361624"/>
    <w:rsid w:val="00366837"/>
    <w:rsid w:val="0036731A"/>
    <w:rsid w:val="00370177"/>
    <w:rsid w:val="00370A70"/>
    <w:rsid w:val="00371C82"/>
    <w:rsid w:val="003758D2"/>
    <w:rsid w:val="003759CB"/>
    <w:rsid w:val="00375BED"/>
    <w:rsid w:val="00377B55"/>
    <w:rsid w:val="003830C3"/>
    <w:rsid w:val="00384126"/>
    <w:rsid w:val="00384A1F"/>
    <w:rsid w:val="00386F05"/>
    <w:rsid w:val="00387780"/>
    <w:rsid w:val="00390385"/>
    <w:rsid w:val="003927F5"/>
    <w:rsid w:val="003978CA"/>
    <w:rsid w:val="003A5E68"/>
    <w:rsid w:val="003A68BC"/>
    <w:rsid w:val="003A7756"/>
    <w:rsid w:val="003B087D"/>
    <w:rsid w:val="003B3CFC"/>
    <w:rsid w:val="003B47B7"/>
    <w:rsid w:val="003B49A1"/>
    <w:rsid w:val="003B6A7C"/>
    <w:rsid w:val="003C20AD"/>
    <w:rsid w:val="003C3FA5"/>
    <w:rsid w:val="003C50AD"/>
    <w:rsid w:val="003D15CF"/>
    <w:rsid w:val="003D58CF"/>
    <w:rsid w:val="003D5D26"/>
    <w:rsid w:val="003D755F"/>
    <w:rsid w:val="003E0E25"/>
    <w:rsid w:val="003E44DC"/>
    <w:rsid w:val="003E7F80"/>
    <w:rsid w:val="003F5548"/>
    <w:rsid w:val="003F6EB3"/>
    <w:rsid w:val="0040307B"/>
    <w:rsid w:val="004049FC"/>
    <w:rsid w:val="004069C7"/>
    <w:rsid w:val="00407727"/>
    <w:rsid w:val="00411C0F"/>
    <w:rsid w:val="00412F59"/>
    <w:rsid w:val="00413631"/>
    <w:rsid w:val="00416FBA"/>
    <w:rsid w:val="004177B6"/>
    <w:rsid w:val="004208DD"/>
    <w:rsid w:val="00422B36"/>
    <w:rsid w:val="00423FD0"/>
    <w:rsid w:val="00424108"/>
    <w:rsid w:val="00425163"/>
    <w:rsid w:val="00426471"/>
    <w:rsid w:val="00427C69"/>
    <w:rsid w:val="00432B11"/>
    <w:rsid w:val="00432BE0"/>
    <w:rsid w:val="00434C80"/>
    <w:rsid w:val="004352D4"/>
    <w:rsid w:val="0044006B"/>
    <w:rsid w:val="00442D75"/>
    <w:rsid w:val="0044382A"/>
    <w:rsid w:val="00446233"/>
    <w:rsid w:val="00450B7B"/>
    <w:rsid w:val="00455B78"/>
    <w:rsid w:val="00456A6E"/>
    <w:rsid w:val="00460A19"/>
    <w:rsid w:val="00460F50"/>
    <w:rsid w:val="00465B14"/>
    <w:rsid w:val="0046678F"/>
    <w:rsid w:val="00466C82"/>
    <w:rsid w:val="00466CD4"/>
    <w:rsid w:val="00467D4E"/>
    <w:rsid w:val="00474C8F"/>
    <w:rsid w:val="00480C79"/>
    <w:rsid w:val="00487D2E"/>
    <w:rsid w:val="00490780"/>
    <w:rsid w:val="00491A49"/>
    <w:rsid w:val="0049419B"/>
    <w:rsid w:val="00495136"/>
    <w:rsid w:val="00495D85"/>
    <w:rsid w:val="00496A4E"/>
    <w:rsid w:val="004A0B7F"/>
    <w:rsid w:val="004A25B9"/>
    <w:rsid w:val="004A43AB"/>
    <w:rsid w:val="004A64D7"/>
    <w:rsid w:val="004A6BB3"/>
    <w:rsid w:val="004A7A54"/>
    <w:rsid w:val="004B0DE6"/>
    <w:rsid w:val="004B24E1"/>
    <w:rsid w:val="004B6F94"/>
    <w:rsid w:val="004C1EE6"/>
    <w:rsid w:val="004C2F93"/>
    <w:rsid w:val="004C3DD1"/>
    <w:rsid w:val="004C5CA2"/>
    <w:rsid w:val="004D15EB"/>
    <w:rsid w:val="004D3D76"/>
    <w:rsid w:val="004E46C6"/>
    <w:rsid w:val="004F5B9A"/>
    <w:rsid w:val="00500BFF"/>
    <w:rsid w:val="005030C3"/>
    <w:rsid w:val="00506CE3"/>
    <w:rsid w:val="0051135F"/>
    <w:rsid w:val="005124BD"/>
    <w:rsid w:val="005127E5"/>
    <w:rsid w:val="00513242"/>
    <w:rsid w:val="00514B0D"/>
    <w:rsid w:val="005207E3"/>
    <w:rsid w:val="0052711D"/>
    <w:rsid w:val="005315C2"/>
    <w:rsid w:val="0053445A"/>
    <w:rsid w:val="00535EBA"/>
    <w:rsid w:val="00535F9B"/>
    <w:rsid w:val="00536974"/>
    <w:rsid w:val="00537569"/>
    <w:rsid w:val="005379BC"/>
    <w:rsid w:val="00542767"/>
    <w:rsid w:val="005469E0"/>
    <w:rsid w:val="005521A0"/>
    <w:rsid w:val="00553F17"/>
    <w:rsid w:val="00556A5C"/>
    <w:rsid w:val="00557227"/>
    <w:rsid w:val="005614FA"/>
    <w:rsid w:val="0056268C"/>
    <w:rsid w:val="00563FC5"/>
    <w:rsid w:val="005647F8"/>
    <w:rsid w:val="00565BC7"/>
    <w:rsid w:val="00565FB0"/>
    <w:rsid w:val="0056701C"/>
    <w:rsid w:val="00571D3D"/>
    <w:rsid w:val="00573FC8"/>
    <w:rsid w:val="00574A99"/>
    <w:rsid w:val="005775E4"/>
    <w:rsid w:val="00581209"/>
    <w:rsid w:val="00583FAD"/>
    <w:rsid w:val="00584982"/>
    <w:rsid w:val="00587647"/>
    <w:rsid w:val="00594708"/>
    <w:rsid w:val="00595EC4"/>
    <w:rsid w:val="005A1954"/>
    <w:rsid w:val="005A36BE"/>
    <w:rsid w:val="005A44E3"/>
    <w:rsid w:val="005A60D4"/>
    <w:rsid w:val="005B0A1B"/>
    <w:rsid w:val="005B0BFA"/>
    <w:rsid w:val="005B5167"/>
    <w:rsid w:val="005C41E4"/>
    <w:rsid w:val="005D4EF2"/>
    <w:rsid w:val="005D6131"/>
    <w:rsid w:val="005D66F7"/>
    <w:rsid w:val="005D6B92"/>
    <w:rsid w:val="005D7405"/>
    <w:rsid w:val="005D759B"/>
    <w:rsid w:val="005E070A"/>
    <w:rsid w:val="005E2339"/>
    <w:rsid w:val="005E273A"/>
    <w:rsid w:val="005E3A90"/>
    <w:rsid w:val="005E702F"/>
    <w:rsid w:val="005F0023"/>
    <w:rsid w:val="005F1169"/>
    <w:rsid w:val="005F47AD"/>
    <w:rsid w:val="005F79B4"/>
    <w:rsid w:val="0060323F"/>
    <w:rsid w:val="00604DAF"/>
    <w:rsid w:val="00604E19"/>
    <w:rsid w:val="006079BE"/>
    <w:rsid w:val="006104C2"/>
    <w:rsid w:val="00614BE6"/>
    <w:rsid w:val="00616F26"/>
    <w:rsid w:val="0062195D"/>
    <w:rsid w:val="00622926"/>
    <w:rsid w:val="00624179"/>
    <w:rsid w:val="006241A9"/>
    <w:rsid w:val="00626B5C"/>
    <w:rsid w:val="0063256A"/>
    <w:rsid w:val="00632866"/>
    <w:rsid w:val="006348BA"/>
    <w:rsid w:val="00635DEB"/>
    <w:rsid w:val="006377F0"/>
    <w:rsid w:val="00640571"/>
    <w:rsid w:val="006426F4"/>
    <w:rsid w:val="00644825"/>
    <w:rsid w:val="0064513B"/>
    <w:rsid w:val="00653943"/>
    <w:rsid w:val="00653977"/>
    <w:rsid w:val="00653F67"/>
    <w:rsid w:val="00653FA2"/>
    <w:rsid w:val="00656DBE"/>
    <w:rsid w:val="0066356A"/>
    <w:rsid w:val="006668C4"/>
    <w:rsid w:val="00666FC4"/>
    <w:rsid w:val="006703CA"/>
    <w:rsid w:val="006724B0"/>
    <w:rsid w:val="00673D0A"/>
    <w:rsid w:val="006747CD"/>
    <w:rsid w:val="00674891"/>
    <w:rsid w:val="006749F4"/>
    <w:rsid w:val="00676837"/>
    <w:rsid w:val="00680FCE"/>
    <w:rsid w:val="006838F2"/>
    <w:rsid w:val="0068562B"/>
    <w:rsid w:val="006860E0"/>
    <w:rsid w:val="006863E1"/>
    <w:rsid w:val="006877C7"/>
    <w:rsid w:val="00690A81"/>
    <w:rsid w:val="00693F3C"/>
    <w:rsid w:val="00695687"/>
    <w:rsid w:val="006956C7"/>
    <w:rsid w:val="00696BDC"/>
    <w:rsid w:val="006A096E"/>
    <w:rsid w:val="006A1952"/>
    <w:rsid w:val="006A378E"/>
    <w:rsid w:val="006A499E"/>
    <w:rsid w:val="006A4A5D"/>
    <w:rsid w:val="006B4CBE"/>
    <w:rsid w:val="006B54D9"/>
    <w:rsid w:val="006B5828"/>
    <w:rsid w:val="006B5BF3"/>
    <w:rsid w:val="006B63BD"/>
    <w:rsid w:val="006B6B6B"/>
    <w:rsid w:val="006C10C3"/>
    <w:rsid w:val="006C1CF7"/>
    <w:rsid w:val="006C22EC"/>
    <w:rsid w:val="006C5615"/>
    <w:rsid w:val="006C68A1"/>
    <w:rsid w:val="006C6B7F"/>
    <w:rsid w:val="006D0537"/>
    <w:rsid w:val="006D2898"/>
    <w:rsid w:val="006D397A"/>
    <w:rsid w:val="006D4251"/>
    <w:rsid w:val="006D54A5"/>
    <w:rsid w:val="006D6A90"/>
    <w:rsid w:val="006D7CB4"/>
    <w:rsid w:val="006E141A"/>
    <w:rsid w:val="006E1676"/>
    <w:rsid w:val="006E3D0F"/>
    <w:rsid w:val="006E6623"/>
    <w:rsid w:val="006E74A6"/>
    <w:rsid w:val="006F3FEF"/>
    <w:rsid w:val="006F4EB1"/>
    <w:rsid w:val="006F50E4"/>
    <w:rsid w:val="006F5523"/>
    <w:rsid w:val="006F6026"/>
    <w:rsid w:val="006F61A1"/>
    <w:rsid w:val="006F751F"/>
    <w:rsid w:val="006F7DAD"/>
    <w:rsid w:val="007014A1"/>
    <w:rsid w:val="00704836"/>
    <w:rsid w:val="00705223"/>
    <w:rsid w:val="0070714D"/>
    <w:rsid w:val="00712A8F"/>
    <w:rsid w:val="00712E01"/>
    <w:rsid w:val="00713C23"/>
    <w:rsid w:val="00715688"/>
    <w:rsid w:val="00715D87"/>
    <w:rsid w:val="00720C26"/>
    <w:rsid w:val="0072150C"/>
    <w:rsid w:val="00723338"/>
    <w:rsid w:val="007241C8"/>
    <w:rsid w:val="00726C3A"/>
    <w:rsid w:val="007273E3"/>
    <w:rsid w:val="007342FB"/>
    <w:rsid w:val="00736A1D"/>
    <w:rsid w:val="00743141"/>
    <w:rsid w:val="007439AD"/>
    <w:rsid w:val="00746F81"/>
    <w:rsid w:val="00747BAE"/>
    <w:rsid w:val="00750CCD"/>
    <w:rsid w:val="00750F14"/>
    <w:rsid w:val="00754C30"/>
    <w:rsid w:val="00754D77"/>
    <w:rsid w:val="007614C9"/>
    <w:rsid w:val="00761D3F"/>
    <w:rsid w:val="007623D7"/>
    <w:rsid w:val="00763E3B"/>
    <w:rsid w:val="00767D40"/>
    <w:rsid w:val="0077068C"/>
    <w:rsid w:val="007725A1"/>
    <w:rsid w:val="00773395"/>
    <w:rsid w:val="00775B38"/>
    <w:rsid w:val="00783507"/>
    <w:rsid w:val="00784A5A"/>
    <w:rsid w:val="0078721B"/>
    <w:rsid w:val="0079072F"/>
    <w:rsid w:val="007911D7"/>
    <w:rsid w:val="00793237"/>
    <w:rsid w:val="007933B0"/>
    <w:rsid w:val="00796163"/>
    <w:rsid w:val="007A0E6B"/>
    <w:rsid w:val="007A1F9B"/>
    <w:rsid w:val="007A264A"/>
    <w:rsid w:val="007B0E08"/>
    <w:rsid w:val="007B3FED"/>
    <w:rsid w:val="007B46F6"/>
    <w:rsid w:val="007C3819"/>
    <w:rsid w:val="007C3AA9"/>
    <w:rsid w:val="007C4291"/>
    <w:rsid w:val="007C5FF0"/>
    <w:rsid w:val="007C7071"/>
    <w:rsid w:val="007D09C0"/>
    <w:rsid w:val="007D2DE0"/>
    <w:rsid w:val="007D3307"/>
    <w:rsid w:val="007D4E8B"/>
    <w:rsid w:val="007D6780"/>
    <w:rsid w:val="007D6AB1"/>
    <w:rsid w:val="007D6E92"/>
    <w:rsid w:val="007D7FF2"/>
    <w:rsid w:val="007E1E7A"/>
    <w:rsid w:val="007E2503"/>
    <w:rsid w:val="007E4E33"/>
    <w:rsid w:val="007E6316"/>
    <w:rsid w:val="007F3337"/>
    <w:rsid w:val="007F464F"/>
    <w:rsid w:val="007F5239"/>
    <w:rsid w:val="007F6E96"/>
    <w:rsid w:val="007F7025"/>
    <w:rsid w:val="007F7C37"/>
    <w:rsid w:val="00800073"/>
    <w:rsid w:val="00810DB7"/>
    <w:rsid w:val="008133D9"/>
    <w:rsid w:val="00814E29"/>
    <w:rsid w:val="00815888"/>
    <w:rsid w:val="00815CE2"/>
    <w:rsid w:val="008169FD"/>
    <w:rsid w:val="00816F78"/>
    <w:rsid w:val="00820CF1"/>
    <w:rsid w:val="00820D93"/>
    <w:rsid w:val="00821E87"/>
    <w:rsid w:val="00823368"/>
    <w:rsid w:val="00824AC1"/>
    <w:rsid w:val="00824ED8"/>
    <w:rsid w:val="00825DC8"/>
    <w:rsid w:val="008277B7"/>
    <w:rsid w:val="00830C70"/>
    <w:rsid w:val="0083573E"/>
    <w:rsid w:val="0083676B"/>
    <w:rsid w:val="0084008F"/>
    <w:rsid w:val="00840640"/>
    <w:rsid w:val="00842D2A"/>
    <w:rsid w:val="00844275"/>
    <w:rsid w:val="00844D99"/>
    <w:rsid w:val="0085043F"/>
    <w:rsid w:val="00850DE8"/>
    <w:rsid w:val="00854B3D"/>
    <w:rsid w:val="00856A94"/>
    <w:rsid w:val="008649C7"/>
    <w:rsid w:val="00865335"/>
    <w:rsid w:val="00867DBB"/>
    <w:rsid w:val="008714C9"/>
    <w:rsid w:val="00872FC7"/>
    <w:rsid w:val="008748E2"/>
    <w:rsid w:val="00875DB8"/>
    <w:rsid w:val="00877775"/>
    <w:rsid w:val="008823C7"/>
    <w:rsid w:val="00882F67"/>
    <w:rsid w:val="008851A6"/>
    <w:rsid w:val="00885866"/>
    <w:rsid w:val="00885878"/>
    <w:rsid w:val="008939C4"/>
    <w:rsid w:val="00895A7D"/>
    <w:rsid w:val="008969E7"/>
    <w:rsid w:val="008A023A"/>
    <w:rsid w:val="008A2E65"/>
    <w:rsid w:val="008A48F3"/>
    <w:rsid w:val="008A5B7E"/>
    <w:rsid w:val="008B0D33"/>
    <w:rsid w:val="008B48C3"/>
    <w:rsid w:val="008C0B14"/>
    <w:rsid w:val="008C5665"/>
    <w:rsid w:val="008C799E"/>
    <w:rsid w:val="008D2195"/>
    <w:rsid w:val="008D2EA5"/>
    <w:rsid w:val="008D53EE"/>
    <w:rsid w:val="008D749C"/>
    <w:rsid w:val="008E2025"/>
    <w:rsid w:val="008E57E1"/>
    <w:rsid w:val="008E59FC"/>
    <w:rsid w:val="008E5BA5"/>
    <w:rsid w:val="008E762C"/>
    <w:rsid w:val="008F1ADC"/>
    <w:rsid w:val="008F2C86"/>
    <w:rsid w:val="008F658C"/>
    <w:rsid w:val="008F6682"/>
    <w:rsid w:val="008F79E0"/>
    <w:rsid w:val="0090070A"/>
    <w:rsid w:val="00901413"/>
    <w:rsid w:val="00901995"/>
    <w:rsid w:val="009107D3"/>
    <w:rsid w:val="00910DFB"/>
    <w:rsid w:val="00914658"/>
    <w:rsid w:val="0091797C"/>
    <w:rsid w:val="00920BD9"/>
    <w:rsid w:val="00921A1E"/>
    <w:rsid w:val="009253D8"/>
    <w:rsid w:val="009273A2"/>
    <w:rsid w:val="00927FC7"/>
    <w:rsid w:val="009326AE"/>
    <w:rsid w:val="0093689B"/>
    <w:rsid w:val="00936CD9"/>
    <w:rsid w:val="00940B17"/>
    <w:rsid w:val="009419C5"/>
    <w:rsid w:val="00944076"/>
    <w:rsid w:val="00947DF8"/>
    <w:rsid w:val="0095093E"/>
    <w:rsid w:val="00951907"/>
    <w:rsid w:val="009554E8"/>
    <w:rsid w:val="00960EA5"/>
    <w:rsid w:val="0096342A"/>
    <w:rsid w:val="00963F1F"/>
    <w:rsid w:val="009669EA"/>
    <w:rsid w:val="00982D28"/>
    <w:rsid w:val="00982DBE"/>
    <w:rsid w:val="00983CC5"/>
    <w:rsid w:val="0098625F"/>
    <w:rsid w:val="00986F49"/>
    <w:rsid w:val="00991FA1"/>
    <w:rsid w:val="009934E5"/>
    <w:rsid w:val="0099779C"/>
    <w:rsid w:val="009A1078"/>
    <w:rsid w:val="009A16E9"/>
    <w:rsid w:val="009A39B0"/>
    <w:rsid w:val="009A4DC9"/>
    <w:rsid w:val="009A4F8E"/>
    <w:rsid w:val="009A5EEF"/>
    <w:rsid w:val="009B0E2E"/>
    <w:rsid w:val="009B469E"/>
    <w:rsid w:val="009B519A"/>
    <w:rsid w:val="009B7CF3"/>
    <w:rsid w:val="009C21C7"/>
    <w:rsid w:val="009C4B46"/>
    <w:rsid w:val="009D0100"/>
    <w:rsid w:val="009D0951"/>
    <w:rsid w:val="009D1D49"/>
    <w:rsid w:val="009D3215"/>
    <w:rsid w:val="009D486D"/>
    <w:rsid w:val="009D60FF"/>
    <w:rsid w:val="009D68AC"/>
    <w:rsid w:val="009E27F1"/>
    <w:rsid w:val="009E2ED1"/>
    <w:rsid w:val="009F08F6"/>
    <w:rsid w:val="009F0E71"/>
    <w:rsid w:val="009F13B5"/>
    <w:rsid w:val="009F1676"/>
    <w:rsid w:val="009F174B"/>
    <w:rsid w:val="009F50C6"/>
    <w:rsid w:val="009F557B"/>
    <w:rsid w:val="009F74ED"/>
    <w:rsid w:val="00A0271B"/>
    <w:rsid w:val="00A02958"/>
    <w:rsid w:val="00A031E7"/>
    <w:rsid w:val="00A0706E"/>
    <w:rsid w:val="00A07888"/>
    <w:rsid w:val="00A1258C"/>
    <w:rsid w:val="00A23638"/>
    <w:rsid w:val="00A24FE0"/>
    <w:rsid w:val="00A25690"/>
    <w:rsid w:val="00A268B4"/>
    <w:rsid w:val="00A26D4C"/>
    <w:rsid w:val="00A305FD"/>
    <w:rsid w:val="00A31663"/>
    <w:rsid w:val="00A35B6D"/>
    <w:rsid w:val="00A36782"/>
    <w:rsid w:val="00A402F4"/>
    <w:rsid w:val="00A4363A"/>
    <w:rsid w:val="00A43FB1"/>
    <w:rsid w:val="00A444DE"/>
    <w:rsid w:val="00A52AA3"/>
    <w:rsid w:val="00A604DC"/>
    <w:rsid w:val="00A6209C"/>
    <w:rsid w:val="00A62702"/>
    <w:rsid w:val="00A65E7D"/>
    <w:rsid w:val="00A77F61"/>
    <w:rsid w:val="00A80431"/>
    <w:rsid w:val="00A83766"/>
    <w:rsid w:val="00A8470A"/>
    <w:rsid w:val="00A85CF5"/>
    <w:rsid w:val="00A90EC8"/>
    <w:rsid w:val="00A929AC"/>
    <w:rsid w:val="00A94CD7"/>
    <w:rsid w:val="00A96335"/>
    <w:rsid w:val="00AA03A2"/>
    <w:rsid w:val="00AA12C0"/>
    <w:rsid w:val="00AA6C4D"/>
    <w:rsid w:val="00AA7036"/>
    <w:rsid w:val="00AA7BD2"/>
    <w:rsid w:val="00AB191A"/>
    <w:rsid w:val="00AB1DB9"/>
    <w:rsid w:val="00AB1E92"/>
    <w:rsid w:val="00AB6815"/>
    <w:rsid w:val="00AC2F20"/>
    <w:rsid w:val="00AC4DAE"/>
    <w:rsid w:val="00AC57C2"/>
    <w:rsid w:val="00AC70BC"/>
    <w:rsid w:val="00AC7A85"/>
    <w:rsid w:val="00AD0850"/>
    <w:rsid w:val="00AD0A73"/>
    <w:rsid w:val="00AD222B"/>
    <w:rsid w:val="00AD3025"/>
    <w:rsid w:val="00AD55C0"/>
    <w:rsid w:val="00AE0446"/>
    <w:rsid w:val="00AE2B37"/>
    <w:rsid w:val="00AE3CFD"/>
    <w:rsid w:val="00AE3FF3"/>
    <w:rsid w:val="00AE6021"/>
    <w:rsid w:val="00AE63C8"/>
    <w:rsid w:val="00AF052D"/>
    <w:rsid w:val="00AF1546"/>
    <w:rsid w:val="00AF2091"/>
    <w:rsid w:val="00AF2AF0"/>
    <w:rsid w:val="00AF3BCC"/>
    <w:rsid w:val="00AF3E84"/>
    <w:rsid w:val="00AF44CE"/>
    <w:rsid w:val="00AF4E79"/>
    <w:rsid w:val="00AF5908"/>
    <w:rsid w:val="00AF6757"/>
    <w:rsid w:val="00B01177"/>
    <w:rsid w:val="00B03E9B"/>
    <w:rsid w:val="00B12D69"/>
    <w:rsid w:val="00B13632"/>
    <w:rsid w:val="00B138C5"/>
    <w:rsid w:val="00B14698"/>
    <w:rsid w:val="00B14B40"/>
    <w:rsid w:val="00B14ECE"/>
    <w:rsid w:val="00B15278"/>
    <w:rsid w:val="00B16460"/>
    <w:rsid w:val="00B17F85"/>
    <w:rsid w:val="00B260B8"/>
    <w:rsid w:val="00B30420"/>
    <w:rsid w:val="00B30CF6"/>
    <w:rsid w:val="00B32428"/>
    <w:rsid w:val="00B34F71"/>
    <w:rsid w:val="00B44D12"/>
    <w:rsid w:val="00B454CB"/>
    <w:rsid w:val="00B4647F"/>
    <w:rsid w:val="00B52FE9"/>
    <w:rsid w:val="00B55593"/>
    <w:rsid w:val="00B6116F"/>
    <w:rsid w:val="00B62959"/>
    <w:rsid w:val="00B63ECF"/>
    <w:rsid w:val="00B66882"/>
    <w:rsid w:val="00B71CB6"/>
    <w:rsid w:val="00B71D4F"/>
    <w:rsid w:val="00B729D1"/>
    <w:rsid w:val="00B75359"/>
    <w:rsid w:val="00B755A0"/>
    <w:rsid w:val="00B76BB8"/>
    <w:rsid w:val="00B77F34"/>
    <w:rsid w:val="00B84886"/>
    <w:rsid w:val="00B85A1D"/>
    <w:rsid w:val="00B917B0"/>
    <w:rsid w:val="00B93F17"/>
    <w:rsid w:val="00B93F76"/>
    <w:rsid w:val="00B94B87"/>
    <w:rsid w:val="00B95C27"/>
    <w:rsid w:val="00B964EC"/>
    <w:rsid w:val="00B9755F"/>
    <w:rsid w:val="00BA08DC"/>
    <w:rsid w:val="00BA2C92"/>
    <w:rsid w:val="00BA2F31"/>
    <w:rsid w:val="00BA5A08"/>
    <w:rsid w:val="00BA75E5"/>
    <w:rsid w:val="00BB31CE"/>
    <w:rsid w:val="00BC0855"/>
    <w:rsid w:val="00BC101C"/>
    <w:rsid w:val="00BD05BC"/>
    <w:rsid w:val="00BD09E4"/>
    <w:rsid w:val="00BD2536"/>
    <w:rsid w:val="00BD2886"/>
    <w:rsid w:val="00BD5C93"/>
    <w:rsid w:val="00BD77D2"/>
    <w:rsid w:val="00BE1F8D"/>
    <w:rsid w:val="00BF0463"/>
    <w:rsid w:val="00BF5951"/>
    <w:rsid w:val="00BF596A"/>
    <w:rsid w:val="00BF7EFA"/>
    <w:rsid w:val="00C023CE"/>
    <w:rsid w:val="00C07F24"/>
    <w:rsid w:val="00C109F0"/>
    <w:rsid w:val="00C13587"/>
    <w:rsid w:val="00C143FC"/>
    <w:rsid w:val="00C14B5F"/>
    <w:rsid w:val="00C259E5"/>
    <w:rsid w:val="00C27010"/>
    <w:rsid w:val="00C27F01"/>
    <w:rsid w:val="00C302AD"/>
    <w:rsid w:val="00C319A3"/>
    <w:rsid w:val="00C34CAB"/>
    <w:rsid w:val="00C40DFC"/>
    <w:rsid w:val="00C4106C"/>
    <w:rsid w:val="00C421AC"/>
    <w:rsid w:val="00C4306C"/>
    <w:rsid w:val="00C452A7"/>
    <w:rsid w:val="00C454FB"/>
    <w:rsid w:val="00C53951"/>
    <w:rsid w:val="00C5412B"/>
    <w:rsid w:val="00C603CF"/>
    <w:rsid w:val="00C62CED"/>
    <w:rsid w:val="00C6691A"/>
    <w:rsid w:val="00C67F7D"/>
    <w:rsid w:val="00C81598"/>
    <w:rsid w:val="00C82072"/>
    <w:rsid w:val="00C84135"/>
    <w:rsid w:val="00C8542D"/>
    <w:rsid w:val="00C85777"/>
    <w:rsid w:val="00C85AF4"/>
    <w:rsid w:val="00C9073A"/>
    <w:rsid w:val="00C9135B"/>
    <w:rsid w:val="00C9268D"/>
    <w:rsid w:val="00C96A54"/>
    <w:rsid w:val="00C976A1"/>
    <w:rsid w:val="00C979AB"/>
    <w:rsid w:val="00CA1C8C"/>
    <w:rsid w:val="00CA3921"/>
    <w:rsid w:val="00CA4D8B"/>
    <w:rsid w:val="00CA6668"/>
    <w:rsid w:val="00CB20DB"/>
    <w:rsid w:val="00CC6F47"/>
    <w:rsid w:val="00CD029E"/>
    <w:rsid w:val="00CD2821"/>
    <w:rsid w:val="00CD5013"/>
    <w:rsid w:val="00CD5569"/>
    <w:rsid w:val="00CD60EA"/>
    <w:rsid w:val="00CD722F"/>
    <w:rsid w:val="00CD7394"/>
    <w:rsid w:val="00CE0103"/>
    <w:rsid w:val="00CE2313"/>
    <w:rsid w:val="00CE60F9"/>
    <w:rsid w:val="00CE6293"/>
    <w:rsid w:val="00CF006A"/>
    <w:rsid w:val="00CF3093"/>
    <w:rsid w:val="00CF51B0"/>
    <w:rsid w:val="00D00E83"/>
    <w:rsid w:val="00D031CF"/>
    <w:rsid w:val="00D04DD6"/>
    <w:rsid w:val="00D055F5"/>
    <w:rsid w:val="00D05D02"/>
    <w:rsid w:val="00D121B8"/>
    <w:rsid w:val="00D139C9"/>
    <w:rsid w:val="00D22A13"/>
    <w:rsid w:val="00D2313B"/>
    <w:rsid w:val="00D23F9F"/>
    <w:rsid w:val="00D25D27"/>
    <w:rsid w:val="00D3066B"/>
    <w:rsid w:val="00D30FEF"/>
    <w:rsid w:val="00D32928"/>
    <w:rsid w:val="00D33336"/>
    <w:rsid w:val="00D3435D"/>
    <w:rsid w:val="00D34D02"/>
    <w:rsid w:val="00D36EBC"/>
    <w:rsid w:val="00D434D0"/>
    <w:rsid w:val="00D516BE"/>
    <w:rsid w:val="00D51971"/>
    <w:rsid w:val="00D5275F"/>
    <w:rsid w:val="00D57C3A"/>
    <w:rsid w:val="00D600DD"/>
    <w:rsid w:val="00D60164"/>
    <w:rsid w:val="00D6661C"/>
    <w:rsid w:val="00D67B29"/>
    <w:rsid w:val="00D71BA1"/>
    <w:rsid w:val="00D75934"/>
    <w:rsid w:val="00D819CA"/>
    <w:rsid w:val="00D8321A"/>
    <w:rsid w:val="00D8530A"/>
    <w:rsid w:val="00D85FF1"/>
    <w:rsid w:val="00D86450"/>
    <w:rsid w:val="00D86E2D"/>
    <w:rsid w:val="00D87DBE"/>
    <w:rsid w:val="00D95093"/>
    <w:rsid w:val="00D96F58"/>
    <w:rsid w:val="00DA0766"/>
    <w:rsid w:val="00DA589A"/>
    <w:rsid w:val="00DB0339"/>
    <w:rsid w:val="00DB0E57"/>
    <w:rsid w:val="00DB2C63"/>
    <w:rsid w:val="00DB320B"/>
    <w:rsid w:val="00DB5BDD"/>
    <w:rsid w:val="00DB600B"/>
    <w:rsid w:val="00DB70A3"/>
    <w:rsid w:val="00DC0E4F"/>
    <w:rsid w:val="00DC15B3"/>
    <w:rsid w:val="00DD0844"/>
    <w:rsid w:val="00DD093A"/>
    <w:rsid w:val="00DD532C"/>
    <w:rsid w:val="00DD58D3"/>
    <w:rsid w:val="00DF3AC6"/>
    <w:rsid w:val="00E017C9"/>
    <w:rsid w:val="00E053E9"/>
    <w:rsid w:val="00E12E86"/>
    <w:rsid w:val="00E22C97"/>
    <w:rsid w:val="00E2427E"/>
    <w:rsid w:val="00E25B00"/>
    <w:rsid w:val="00E270B7"/>
    <w:rsid w:val="00E275C3"/>
    <w:rsid w:val="00E3079A"/>
    <w:rsid w:val="00E30EE4"/>
    <w:rsid w:val="00E31BE4"/>
    <w:rsid w:val="00E40A31"/>
    <w:rsid w:val="00E40EAC"/>
    <w:rsid w:val="00E42768"/>
    <w:rsid w:val="00E43971"/>
    <w:rsid w:val="00E44C6D"/>
    <w:rsid w:val="00E44D80"/>
    <w:rsid w:val="00E47A6D"/>
    <w:rsid w:val="00E50614"/>
    <w:rsid w:val="00E54673"/>
    <w:rsid w:val="00E564D3"/>
    <w:rsid w:val="00E57ECF"/>
    <w:rsid w:val="00E617F2"/>
    <w:rsid w:val="00E646F8"/>
    <w:rsid w:val="00E66C96"/>
    <w:rsid w:val="00E712C2"/>
    <w:rsid w:val="00E72952"/>
    <w:rsid w:val="00E73E9B"/>
    <w:rsid w:val="00E82D61"/>
    <w:rsid w:val="00E83128"/>
    <w:rsid w:val="00E85D03"/>
    <w:rsid w:val="00E85E2B"/>
    <w:rsid w:val="00E86CAE"/>
    <w:rsid w:val="00E86F31"/>
    <w:rsid w:val="00E901F9"/>
    <w:rsid w:val="00E939FA"/>
    <w:rsid w:val="00E93E61"/>
    <w:rsid w:val="00E942E2"/>
    <w:rsid w:val="00E96055"/>
    <w:rsid w:val="00E974D8"/>
    <w:rsid w:val="00EA024C"/>
    <w:rsid w:val="00EA0798"/>
    <w:rsid w:val="00EA2EC9"/>
    <w:rsid w:val="00EA3D47"/>
    <w:rsid w:val="00EA7D0B"/>
    <w:rsid w:val="00EB3370"/>
    <w:rsid w:val="00EC0F2B"/>
    <w:rsid w:val="00EC1351"/>
    <w:rsid w:val="00EC32C0"/>
    <w:rsid w:val="00EC404D"/>
    <w:rsid w:val="00EC6123"/>
    <w:rsid w:val="00EC6808"/>
    <w:rsid w:val="00EC785C"/>
    <w:rsid w:val="00ED12D5"/>
    <w:rsid w:val="00ED3568"/>
    <w:rsid w:val="00ED4AFF"/>
    <w:rsid w:val="00ED5728"/>
    <w:rsid w:val="00ED61CE"/>
    <w:rsid w:val="00ED79C1"/>
    <w:rsid w:val="00EE0F6C"/>
    <w:rsid w:val="00EE124D"/>
    <w:rsid w:val="00EE2B7D"/>
    <w:rsid w:val="00EE3293"/>
    <w:rsid w:val="00EF0585"/>
    <w:rsid w:val="00EF1CD8"/>
    <w:rsid w:val="00EF2098"/>
    <w:rsid w:val="00EF4CF9"/>
    <w:rsid w:val="00EF4D6C"/>
    <w:rsid w:val="00EF4E95"/>
    <w:rsid w:val="00F00068"/>
    <w:rsid w:val="00F015AF"/>
    <w:rsid w:val="00F10D37"/>
    <w:rsid w:val="00F111C7"/>
    <w:rsid w:val="00F13F14"/>
    <w:rsid w:val="00F15573"/>
    <w:rsid w:val="00F23D36"/>
    <w:rsid w:val="00F25260"/>
    <w:rsid w:val="00F25836"/>
    <w:rsid w:val="00F2631A"/>
    <w:rsid w:val="00F27CDD"/>
    <w:rsid w:val="00F30695"/>
    <w:rsid w:val="00F379EA"/>
    <w:rsid w:val="00F40681"/>
    <w:rsid w:val="00F439DF"/>
    <w:rsid w:val="00F44249"/>
    <w:rsid w:val="00F44B43"/>
    <w:rsid w:val="00F50AD7"/>
    <w:rsid w:val="00F50F09"/>
    <w:rsid w:val="00F5197A"/>
    <w:rsid w:val="00F5320B"/>
    <w:rsid w:val="00F53A98"/>
    <w:rsid w:val="00F57F24"/>
    <w:rsid w:val="00F601E7"/>
    <w:rsid w:val="00F62596"/>
    <w:rsid w:val="00F62790"/>
    <w:rsid w:val="00F63D31"/>
    <w:rsid w:val="00F700AA"/>
    <w:rsid w:val="00F703CF"/>
    <w:rsid w:val="00F72BBD"/>
    <w:rsid w:val="00F73F30"/>
    <w:rsid w:val="00F80271"/>
    <w:rsid w:val="00F80E62"/>
    <w:rsid w:val="00F84387"/>
    <w:rsid w:val="00F8586C"/>
    <w:rsid w:val="00F86975"/>
    <w:rsid w:val="00F95B92"/>
    <w:rsid w:val="00F96DFB"/>
    <w:rsid w:val="00F97AF3"/>
    <w:rsid w:val="00F97CEF"/>
    <w:rsid w:val="00F97D85"/>
    <w:rsid w:val="00FA0F7E"/>
    <w:rsid w:val="00FA126E"/>
    <w:rsid w:val="00FA148E"/>
    <w:rsid w:val="00FA18F2"/>
    <w:rsid w:val="00FA2BC4"/>
    <w:rsid w:val="00FA31C6"/>
    <w:rsid w:val="00FA423E"/>
    <w:rsid w:val="00FA4992"/>
    <w:rsid w:val="00FA4C49"/>
    <w:rsid w:val="00FA6852"/>
    <w:rsid w:val="00FB0169"/>
    <w:rsid w:val="00FB0C12"/>
    <w:rsid w:val="00FB0FD8"/>
    <w:rsid w:val="00FB2AD7"/>
    <w:rsid w:val="00FB2C89"/>
    <w:rsid w:val="00FB2F25"/>
    <w:rsid w:val="00FB33B0"/>
    <w:rsid w:val="00FB5B5B"/>
    <w:rsid w:val="00FB5DE2"/>
    <w:rsid w:val="00FB7206"/>
    <w:rsid w:val="00FC409F"/>
    <w:rsid w:val="00FC445D"/>
    <w:rsid w:val="00FC6DBE"/>
    <w:rsid w:val="00FD24EC"/>
    <w:rsid w:val="00FD5454"/>
    <w:rsid w:val="00FD584D"/>
    <w:rsid w:val="00FE1128"/>
    <w:rsid w:val="00FE2776"/>
    <w:rsid w:val="00FE2BA5"/>
    <w:rsid w:val="00FF2959"/>
    <w:rsid w:val="00FF3A59"/>
    <w:rsid w:val="00FF701E"/>
    <w:rsid w:val="00FF7F74"/>
    <w:rsid w:val="015F460F"/>
    <w:rsid w:val="118AA70D"/>
    <w:rsid w:val="15336BA9"/>
    <w:rsid w:val="54F6A2C6"/>
    <w:rsid w:val="58576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5B85A"/>
  <w15:docId w15:val="{0874FF25-2386-4A2E-9A18-3C40B705E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autoRedefine/>
    <w:uiPriority w:val="9"/>
    <w:qFormat/>
    <w:rsid w:val="009F74ED"/>
    <w:pPr>
      <w:keepNext/>
      <w:outlineLvl w:val="0"/>
    </w:pPr>
    <w:rPr>
      <w:rFonts w:asciiTheme="majorHAnsi" w:eastAsia="Arial" w:hAnsiTheme="majorHAnsi"/>
      <w:b/>
      <w:szCs w:val="40"/>
    </w:rPr>
  </w:style>
  <w:style w:type="paragraph" w:styleId="Kop2">
    <w:name w:val="heading 2"/>
    <w:basedOn w:val="Standaard"/>
    <w:next w:val="Standaard"/>
    <w:uiPriority w:val="9"/>
    <w:unhideWhenUsed/>
    <w:qFormat/>
    <w:rsid w:val="00EC6808"/>
    <w:pPr>
      <w:keepNext/>
      <w:outlineLvl w:val="1"/>
    </w:pPr>
    <w:rPr>
      <w:rFonts w:asciiTheme="majorHAnsi" w:hAnsiTheme="majorHAnsi"/>
      <w:b/>
      <w:sz w:val="22"/>
      <w:szCs w:val="40"/>
    </w:rPr>
  </w:style>
  <w:style w:type="paragraph" w:styleId="Kop3">
    <w:name w:val="heading 3"/>
    <w:basedOn w:val="Standaard"/>
    <w:next w:val="Standaard"/>
    <w:uiPriority w:val="9"/>
    <w:unhideWhenUsed/>
    <w:qFormat/>
    <w:rsid w:val="00FB5B5B"/>
    <w:pPr>
      <w:keepNext/>
      <w:keepLines/>
      <w:spacing w:before="200"/>
      <w:outlineLvl w:val="2"/>
    </w:pPr>
    <w:rPr>
      <w:rFonts w:asciiTheme="majorHAnsi" w:eastAsia="Arial" w:hAnsiTheme="majorHAnsi" w:cs="Arial"/>
      <w:i/>
      <w:sz w:val="22"/>
      <w:u w:val="single"/>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70" w:type="dxa"/>
        <w:right w:w="70" w:type="dxa"/>
      </w:tblCellMar>
    </w:tblPr>
  </w:style>
  <w:style w:type="table" w:customStyle="1" w:styleId="a0">
    <w:basedOn w:val="Standaardtabel"/>
    <w:tblPr>
      <w:tblStyleRowBandSize w:val="1"/>
      <w:tblStyleColBandSize w:val="1"/>
      <w:tblInd w:w="0" w:type="nil"/>
    </w:tblPr>
  </w:style>
  <w:style w:type="table" w:customStyle="1" w:styleId="a1">
    <w:basedOn w:val="Standaardtabel"/>
    <w:tblPr>
      <w:tblStyleRowBandSize w:val="1"/>
      <w:tblStyleColBandSize w:val="1"/>
      <w:tblInd w:w="0" w:type="nil"/>
    </w:tblPr>
  </w:style>
  <w:style w:type="table" w:customStyle="1" w:styleId="a2">
    <w:basedOn w:val="Standaardtabel"/>
    <w:tblPr>
      <w:tblStyleRowBandSize w:val="1"/>
      <w:tblStyleColBandSize w:val="1"/>
      <w:tblInd w:w="0" w:type="nil"/>
    </w:tblPr>
  </w:style>
  <w:style w:type="table" w:customStyle="1" w:styleId="a3">
    <w:basedOn w:val="Standaardtabel"/>
    <w:tblPr>
      <w:tblStyleRowBandSize w:val="1"/>
      <w:tblStyleColBandSize w:val="1"/>
      <w:tblInd w:w="0" w:type="nil"/>
    </w:tblPr>
  </w:style>
  <w:style w:type="table" w:customStyle="1" w:styleId="a4">
    <w:basedOn w:val="Standaardtabel"/>
    <w:tblPr>
      <w:tblStyleRowBandSize w:val="1"/>
      <w:tblStyleColBandSize w:val="1"/>
      <w:tblInd w:w="0" w:type="nil"/>
      <w:tblCellMar>
        <w:left w:w="70" w:type="dxa"/>
        <w:right w:w="70" w:type="dxa"/>
      </w:tblCellMar>
    </w:tblPr>
  </w:style>
  <w:style w:type="table" w:customStyle="1" w:styleId="a5">
    <w:basedOn w:val="Standaardtabel"/>
    <w:tblPr>
      <w:tblStyleRowBandSize w:val="1"/>
      <w:tblStyleColBandSize w:val="1"/>
      <w:tblInd w:w="0" w:type="nil"/>
    </w:tblPr>
  </w:style>
  <w:style w:type="table" w:customStyle="1" w:styleId="a6">
    <w:basedOn w:val="Standaardtabel"/>
    <w:tblPr>
      <w:tblStyleRowBandSize w:val="1"/>
      <w:tblStyleColBandSize w:val="1"/>
      <w:tblInd w:w="0" w:type="nil"/>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1063A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3A7"/>
    <w:rPr>
      <w:rFonts w:ascii="Segoe UI" w:hAnsi="Segoe UI" w:cs="Segoe UI"/>
      <w:sz w:val="18"/>
      <w:szCs w:val="18"/>
    </w:rPr>
  </w:style>
  <w:style w:type="paragraph" w:styleId="Inhopg1">
    <w:name w:val="toc 1"/>
    <w:basedOn w:val="Standaard"/>
    <w:next w:val="Standaard"/>
    <w:autoRedefine/>
    <w:uiPriority w:val="39"/>
    <w:unhideWhenUsed/>
    <w:rsid w:val="003927F5"/>
    <w:pPr>
      <w:tabs>
        <w:tab w:val="right" w:leader="dot" w:pos="9060"/>
      </w:tabs>
      <w:spacing w:after="100"/>
    </w:pPr>
    <w:rPr>
      <w:rFonts w:ascii="Calibri" w:hAnsi="Calibri"/>
      <w:b/>
      <w:sz w:val="22"/>
    </w:rPr>
  </w:style>
  <w:style w:type="paragraph" w:styleId="Inhopg2">
    <w:name w:val="toc 2"/>
    <w:basedOn w:val="Standaard"/>
    <w:next w:val="Standaard"/>
    <w:autoRedefine/>
    <w:uiPriority w:val="39"/>
    <w:unhideWhenUsed/>
    <w:rsid w:val="00293572"/>
    <w:pPr>
      <w:spacing w:after="100"/>
      <w:ind w:left="240"/>
    </w:pPr>
    <w:rPr>
      <w:rFonts w:ascii="Calibri" w:hAnsi="Calibri"/>
      <w:sz w:val="20"/>
    </w:rPr>
  </w:style>
  <w:style w:type="paragraph" w:styleId="Inhopg3">
    <w:name w:val="toc 3"/>
    <w:basedOn w:val="Standaard"/>
    <w:next w:val="Standaard"/>
    <w:autoRedefine/>
    <w:uiPriority w:val="39"/>
    <w:unhideWhenUsed/>
    <w:rsid w:val="00293572"/>
    <w:pPr>
      <w:spacing w:after="100"/>
      <w:ind w:left="480"/>
    </w:pPr>
    <w:rPr>
      <w:rFonts w:ascii="Calibri" w:hAnsi="Calibri"/>
      <w:i/>
      <w:sz w:val="20"/>
    </w:rPr>
  </w:style>
  <w:style w:type="character" w:styleId="Hyperlink">
    <w:name w:val="Hyperlink"/>
    <w:basedOn w:val="Standaardalinea-lettertype"/>
    <w:uiPriority w:val="99"/>
    <w:unhideWhenUsed/>
    <w:rsid w:val="001063A7"/>
    <w:rPr>
      <w:color w:val="0000FF" w:themeColor="hyperlink"/>
      <w:u w:val="single"/>
    </w:rPr>
  </w:style>
  <w:style w:type="paragraph" w:styleId="Kopvaninhoudsopgave">
    <w:name w:val="TOC Heading"/>
    <w:basedOn w:val="Kop1"/>
    <w:next w:val="Standaard"/>
    <w:uiPriority w:val="39"/>
    <w:unhideWhenUsed/>
    <w:qFormat/>
    <w:rsid w:val="001063A7"/>
    <w:pPr>
      <w:keepLines/>
      <w:spacing w:before="240" w:line="259" w:lineRule="auto"/>
      <w:outlineLvl w:val="9"/>
    </w:pPr>
    <w:rPr>
      <w:rFonts w:eastAsiaTheme="majorEastAsia" w:cstheme="majorBidi"/>
      <w:color w:val="365F91" w:themeColor="accent1" w:themeShade="BF"/>
      <w:sz w:val="32"/>
      <w:szCs w:val="32"/>
    </w:rPr>
  </w:style>
  <w:style w:type="paragraph" w:styleId="Lijstalinea">
    <w:name w:val="List Paragraph"/>
    <w:aliases w:val="Reference List"/>
    <w:basedOn w:val="Standaard"/>
    <w:link w:val="LijstalineaChar"/>
    <w:uiPriority w:val="34"/>
    <w:qFormat/>
    <w:rsid w:val="00506CE3"/>
    <w:pPr>
      <w:ind w:left="720"/>
      <w:contextualSpacing/>
    </w:pPr>
  </w:style>
  <w:style w:type="table" w:styleId="Tabelraster">
    <w:name w:val="Table Grid"/>
    <w:basedOn w:val="Standaardtabel"/>
    <w:uiPriority w:val="59"/>
    <w:rsid w:val="00377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CA2"/>
    <w:pPr>
      <w:autoSpaceDE w:val="0"/>
      <w:autoSpaceDN w:val="0"/>
      <w:adjustRightInd w:val="0"/>
    </w:pPr>
    <w:rPr>
      <w:rFonts w:ascii="Calibri" w:hAnsi="Calibri" w:cs="Calibri"/>
      <w:color w:val="000000"/>
    </w:rPr>
  </w:style>
  <w:style w:type="paragraph" w:styleId="Onderwerpvanopmerking">
    <w:name w:val="annotation subject"/>
    <w:basedOn w:val="Tekstopmerking"/>
    <w:next w:val="Tekstopmerking"/>
    <w:link w:val="OnderwerpvanopmerkingChar"/>
    <w:uiPriority w:val="99"/>
    <w:semiHidden/>
    <w:unhideWhenUsed/>
    <w:rsid w:val="00F62596"/>
    <w:rPr>
      <w:b/>
      <w:bCs/>
    </w:rPr>
  </w:style>
  <w:style w:type="character" w:customStyle="1" w:styleId="OnderwerpvanopmerkingChar">
    <w:name w:val="Onderwerp van opmerking Char"/>
    <w:basedOn w:val="TekstopmerkingChar"/>
    <w:link w:val="Onderwerpvanopmerking"/>
    <w:uiPriority w:val="99"/>
    <w:semiHidden/>
    <w:rsid w:val="00F62596"/>
    <w:rPr>
      <w:b/>
      <w:bCs/>
      <w:sz w:val="20"/>
      <w:szCs w:val="20"/>
    </w:rPr>
  </w:style>
  <w:style w:type="paragraph" w:styleId="Koptekst">
    <w:name w:val="header"/>
    <w:basedOn w:val="Standaard"/>
    <w:link w:val="KoptekstChar"/>
    <w:uiPriority w:val="99"/>
    <w:unhideWhenUsed/>
    <w:rsid w:val="005F47AD"/>
    <w:pPr>
      <w:tabs>
        <w:tab w:val="center" w:pos="4536"/>
        <w:tab w:val="right" w:pos="9072"/>
      </w:tabs>
    </w:pPr>
  </w:style>
  <w:style w:type="character" w:customStyle="1" w:styleId="KoptekstChar">
    <w:name w:val="Koptekst Char"/>
    <w:basedOn w:val="Standaardalinea-lettertype"/>
    <w:link w:val="Koptekst"/>
    <w:uiPriority w:val="99"/>
    <w:rsid w:val="005F47AD"/>
  </w:style>
  <w:style w:type="paragraph" w:styleId="Voettekst">
    <w:name w:val="footer"/>
    <w:basedOn w:val="Standaard"/>
    <w:link w:val="VoettekstChar"/>
    <w:uiPriority w:val="99"/>
    <w:unhideWhenUsed/>
    <w:rsid w:val="005F47AD"/>
    <w:pPr>
      <w:tabs>
        <w:tab w:val="center" w:pos="4536"/>
        <w:tab w:val="right" w:pos="9072"/>
      </w:tabs>
    </w:pPr>
  </w:style>
  <w:style w:type="character" w:customStyle="1" w:styleId="VoettekstChar">
    <w:name w:val="Voettekst Char"/>
    <w:basedOn w:val="Standaardalinea-lettertype"/>
    <w:link w:val="Voettekst"/>
    <w:uiPriority w:val="99"/>
    <w:rsid w:val="005F47AD"/>
  </w:style>
  <w:style w:type="paragraph" w:customStyle="1" w:styleId="Basistekstabcnova">
    <w:name w:val="Basistekst abcnova"/>
    <w:basedOn w:val="Standaard"/>
    <w:qFormat/>
    <w:rsid w:val="00CA6668"/>
    <w:pPr>
      <w:spacing w:line="300" w:lineRule="atLeast"/>
    </w:pPr>
    <w:rPr>
      <w:rFonts w:ascii="Calibri" w:hAnsi="Calibri" w:cs="Maiandra GD"/>
      <w:sz w:val="18"/>
      <w:szCs w:val="18"/>
    </w:rPr>
  </w:style>
  <w:style w:type="paragraph" w:styleId="Geenafstand">
    <w:name w:val="No Spacing"/>
    <w:uiPriority w:val="1"/>
    <w:qFormat/>
    <w:rsid w:val="00A83766"/>
  </w:style>
  <w:style w:type="table" w:customStyle="1" w:styleId="TableNormal1">
    <w:name w:val="Table Normal1"/>
    <w:rsid w:val="00F00068"/>
    <w:tblPr>
      <w:tblCellMar>
        <w:top w:w="0" w:type="dxa"/>
        <w:left w:w="0" w:type="dxa"/>
        <w:bottom w:w="0" w:type="dxa"/>
        <w:right w:w="0" w:type="dxa"/>
      </w:tblCellMar>
    </w:tblPr>
  </w:style>
  <w:style w:type="character" w:customStyle="1" w:styleId="A10">
    <w:name w:val="A10"/>
    <w:uiPriority w:val="99"/>
    <w:rsid w:val="00EF0585"/>
    <w:rPr>
      <w:rFonts w:cs="RijksoverheidSerif"/>
      <w:color w:val="000000"/>
      <w:sz w:val="18"/>
      <w:szCs w:val="18"/>
    </w:rPr>
  </w:style>
  <w:style w:type="character" w:customStyle="1" w:styleId="normaltextrun">
    <w:name w:val="normaltextrun"/>
    <w:basedOn w:val="Standaardalinea-lettertype"/>
    <w:rsid w:val="00C9135B"/>
  </w:style>
  <w:style w:type="character" w:customStyle="1" w:styleId="scxw303544">
    <w:name w:val="scxw303544"/>
    <w:basedOn w:val="Standaardalinea-lettertype"/>
    <w:rsid w:val="00C9135B"/>
  </w:style>
  <w:style w:type="character" w:customStyle="1" w:styleId="eop">
    <w:name w:val="eop"/>
    <w:basedOn w:val="Standaardalinea-lettertype"/>
    <w:rsid w:val="00C9135B"/>
  </w:style>
  <w:style w:type="paragraph" w:customStyle="1" w:styleId="paragraph">
    <w:name w:val="paragraph"/>
    <w:basedOn w:val="Standaard"/>
    <w:rsid w:val="0056701C"/>
    <w:pPr>
      <w:spacing w:before="100" w:beforeAutospacing="1" w:after="100" w:afterAutospacing="1"/>
    </w:pPr>
  </w:style>
  <w:style w:type="character" w:customStyle="1" w:styleId="spellingerror">
    <w:name w:val="spellingerror"/>
    <w:basedOn w:val="Standaardalinea-lettertype"/>
    <w:rsid w:val="0056701C"/>
  </w:style>
  <w:style w:type="character" w:customStyle="1" w:styleId="LijstalineaChar">
    <w:name w:val="Lijstalinea Char"/>
    <w:aliases w:val="Reference List Char"/>
    <w:link w:val="Lijstalinea"/>
    <w:uiPriority w:val="34"/>
    <w:rsid w:val="00A26D4C"/>
  </w:style>
  <w:style w:type="character" w:styleId="Onopgelostemelding">
    <w:name w:val="Unresolved Mention"/>
    <w:basedOn w:val="Standaardalinea-lettertype"/>
    <w:uiPriority w:val="99"/>
    <w:semiHidden/>
    <w:unhideWhenUsed/>
    <w:rsid w:val="00ED61CE"/>
    <w:rPr>
      <w:color w:val="605E5C"/>
      <w:shd w:val="clear" w:color="auto" w:fill="E1DFDD"/>
    </w:rPr>
  </w:style>
  <w:style w:type="paragraph" w:styleId="Revisie">
    <w:name w:val="Revision"/>
    <w:hidden/>
    <w:uiPriority w:val="99"/>
    <w:semiHidden/>
    <w:rsid w:val="00EE0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5083">
      <w:bodyDiv w:val="1"/>
      <w:marLeft w:val="0"/>
      <w:marRight w:val="0"/>
      <w:marTop w:val="0"/>
      <w:marBottom w:val="0"/>
      <w:divBdr>
        <w:top w:val="none" w:sz="0" w:space="0" w:color="auto"/>
        <w:left w:val="none" w:sz="0" w:space="0" w:color="auto"/>
        <w:bottom w:val="none" w:sz="0" w:space="0" w:color="auto"/>
        <w:right w:val="none" w:sz="0" w:space="0" w:color="auto"/>
      </w:divBdr>
    </w:div>
    <w:div w:id="174467537">
      <w:bodyDiv w:val="1"/>
      <w:marLeft w:val="0"/>
      <w:marRight w:val="0"/>
      <w:marTop w:val="0"/>
      <w:marBottom w:val="0"/>
      <w:divBdr>
        <w:top w:val="none" w:sz="0" w:space="0" w:color="auto"/>
        <w:left w:val="none" w:sz="0" w:space="0" w:color="auto"/>
        <w:bottom w:val="none" w:sz="0" w:space="0" w:color="auto"/>
        <w:right w:val="none" w:sz="0" w:space="0" w:color="auto"/>
      </w:divBdr>
    </w:div>
    <w:div w:id="532810072">
      <w:bodyDiv w:val="1"/>
      <w:marLeft w:val="0"/>
      <w:marRight w:val="0"/>
      <w:marTop w:val="0"/>
      <w:marBottom w:val="0"/>
      <w:divBdr>
        <w:top w:val="none" w:sz="0" w:space="0" w:color="auto"/>
        <w:left w:val="none" w:sz="0" w:space="0" w:color="auto"/>
        <w:bottom w:val="none" w:sz="0" w:space="0" w:color="auto"/>
        <w:right w:val="none" w:sz="0" w:space="0" w:color="auto"/>
      </w:divBdr>
    </w:div>
    <w:div w:id="1017270320">
      <w:bodyDiv w:val="1"/>
      <w:marLeft w:val="0"/>
      <w:marRight w:val="0"/>
      <w:marTop w:val="0"/>
      <w:marBottom w:val="0"/>
      <w:divBdr>
        <w:top w:val="none" w:sz="0" w:space="0" w:color="auto"/>
        <w:left w:val="none" w:sz="0" w:space="0" w:color="auto"/>
        <w:bottom w:val="none" w:sz="0" w:space="0" w:color="auto"/>
        <w:right w:val="none" w:sz="0" w:space="0" w:color="auto"/>
      </w:divBdr>
      <w:divsChild>
        <w:div w:id="635448024">
          <w:marLeft w:val="0"/>
          <w:marRight w:val="0"/>
          <w:marTop w:val="0"/>
          <w:marBottom w:val="0"/>
          <w:divBdr>
            <w:top w:val="none" w:sz="0" w:space="0" w:color="auto"/>
            <w:left w:val="none" w:sz="0" w:space="0" w:color="auto"/>
            <w:bottom w:val="none" w:sz="0" w:space="0" w:color="auto"/>
            <w:right w:val="none" w:sz="0" w:space="0" w:color="auto"/>
          </w:divBdr>
          <w:divsChild>
            <w:div w:id="1829975190">
              <w:marLeft w:val="0"/>
              <w:marRight w:val="0"/>
              <w:marTop w:val="0"/>
              <w:marBottom w:val="0"/>
              <w:divBdr>
                <w:top w:val="none" w:sz="0" w:space="0" w:color="auto"/>
                <w:left w:val="none" w:sz="0" w:space="0" w:color="auto"/>
                <w:bottom w:val="none" w:sz="0" w:space="0" w:color="auto"/>
                <w:right w:val="none" w:sz="0" w:space="0" w:color="auto"/>
              </w:divBdr>
            </w:div>
            <w:div w:id="1850216890">
              <w:marLeft w:val="0"/>
              <w:marRight w:val="0"/>
              <w:marTop w:val="0"/>
              <w:marBottom w:val="0"/>
              <w:divBdr>
                <w:top w:val="none" w:sz="0" w:space="0" w:color="auto"/>
                <w:left w:val="none" w:sz="0" w:space="0" w:color="auto"/>
                <w:bottom w:val="none" w:sz="0" w:space="0" w:color="auto"/>
                <w:right w:val="none" w:sz="0" w:space="0" w:color="auto"/>
              </w:divBdr>
            </w:div>
          </w:divsChild>
        </w:div>
        <w:div w:id="1123619273">
          <w:marLeft w:val="0"/>
          <w:marRight w:val="0"/>
          <w:marTop w:val="0"/>
          <w:marBottom w:val="0"/>
          <w:divBdr>
            <w:top w:val="none" w:sz="0" w:space="0" w:color="auto"/>
            <w:left w:val="none" w:sz="0" w:space="0" w:color="auto"/>
            <w:bottom w:val="none" w:sz="0" w:space="0" w:color="auto"/>
            <w:right w:val="none" w:sz="0" w:space="0" w:color="auto"/>
          </w:divBdr>
        </w:div>
        <w:div w:id="1619486221">
          <w:marLeft w:val="0"/>
          <w:marRight w:val="0"/>
          <w:marTop w:val="0"/>
          <w:marBottom w:val="0"/>
          <w:divBdr>
            <w:top w:val="none" w:sz="0" w:space="0" w:color="auto"/>
            <w:left w:val="none" w:sz="0" w:space="0" w:color="auto"/>
            <w:bottom w:val="none" w:sz="0" w:space="0" w:color="auto"/>
            <w:right w:val="none" w:sz="0" w:space="0" w:color="auto"/>
          </w:divBdr>
        </w:div>
      </w:divsChild>
    </w:div>
    <w:div w:id="1035621935">
      <w:bodyDiv w:val="1"/>
      <w:marLeft w:val="0"/>
      <w:marRight w:val="0"/>
      <w:marTop w:val="0"/>
      <w:marBottom w:val="0"/>
      <w:divBdr>
        <w:top w:val="none" w:sz="0" w:space="0" w:color="auto"/>
        <w:left w:val="none" w:sz="0" w:space="0" w:color="auto"/>
        <w:bottom w:val="none" w:sz="0" w:space="0" w:color="auto"/>
        <w:right w:val="none" w:sz="0" w:space="0" w:color="auto"/>
      </w:divBdr>
      <w:divsChild>
        <w:div w:id="368654698">
          <w:marLeft w:val="0"/>
          <w:marRight w:val="0"/>
          <w:marTop w:val="0"/>
          <w:marBottom w:val="0"/>
          <w:divBdr>
            <w:top w:val="none" w:sz="0" w:space="0" w:color="auto"/>
            <w:left w:val="none" w:sz="0" w:space="0" w:color="auto"/>
            <w:bottom w:val="none" w:sz="0" w:space="0" w:color="auto"/>
            <w:right w:val="none" w:sz="0" w:space="0" w:color="auto"/>
          </w:divBdr>
          <w:divsChild>
            <w:div w:id="723218494">
              <w:marLeft w:val="0"/>
              <w:marRight w:val="0"/>
              <w:marTop w:val="0"/>
              <w:marBottom w:val="0"/>
              <w:divBdr>
                <w:top w:val="none" w:sz="0" w:space="0" w:color="auto"/>
                <w:left w:val="none" w:sz="0" w:space="0" w:color="auto"/>
                <w:bottom w:val="none" w:sz="0" w:space="0" w:color="auto"/>
                <w:right w:val="none" w:sz="0" w:space="0" w:color="auto"/>
              </w:divBdr>
              <w:divsChild>
                <w:div w:id="2081632757">
                  <w:marLeft w:val="0"/>
                  <w:marRight w:val="0"/>
                  <w:marTop w:val="0"/>
                  <w:marBottom w:val="0"/>
                  <w:divBdr>
                    <w:top w:val="none" w:sz="0" w:space="0" w:color="auto"/>
                    <w:left w:val="none" w:sz="0" w:space="0" w:color="auto"/>
                    <w:bottom w:val="none" w:sz="0" w:space="0" w:color="auto"/>
                    <w:right w:val="none" w:sz="0" w:space="0" w:color="auto"/>
                  </w:divBdr>
                  <w:divsChild>
                    <w:div w:id="491214233">
                      <w:marLeft w:val="0"/>
                      <w:marRight w:val="0"/>
                      <w:marTop w:val="0"/>
                      <w:marBottom w:val="0"/>
                      <w:divBdr>
                        <w:top w:val="none" w:sz="0" w:space="0" w:color="auto"/>
                        <w:left w:val="none" w:sz="0" w:space="0" w:color="auto"/>
                        <w:bottom w:val="none" w:sz="0" w:space="0" w:color="auto"/>
                        <w:right w:val="none" w:sz="0" w:space="0" w:color="auto"/>
                      </w:divBdr>
                      <w:divsChild>
                        <w:div w:id="1517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169209">
      <w:bodyDiv w:val="1"/>
      <w:marLeft w:val="0"/>
      <w:marRight w:val="0"/>
      <w:marTop w:val="0"/>
      <w:marBottom w:val="0"/>
      <w:divBdr>
        <w:top w:val="none" w:sz="0" w:space="0" w:color="auto"/>
        <w:left w:val="none" w:sz="0" w:space="0" w:color="auto"/>
        <w:bottom w:val="none" w:sz="0" w:space="0" w:color="auto"/>
        <w:right w:val="none" w:sz="0" w:space="0" w:color="auto"/>
      </w:divBdr>
    </w:div>
    <w:div w:id="1451167573">
      <w:bodyDiv w:val="1"/>
      <w:marLeft w:val="0"/>
      <w:marRight w:val="0"/>
      <w:marTop w:val="0"/>
      <w:marBottom w:val="0"/>
      <w:divBdr>
        <w:top w:val="none" w:sz="0" w:space="0" w:color="auto"/>
        <w:left w:val="none" w:sz="0" w:space="0" w:color="auto"/>
        <w:bottom w:val="none" w:sz="0" w:space="0" w:color="auto"/>
        <w:right w:val="none" w:sz="0" w:space="0" w:color="auto"/>
      </w:divBdr>
    </w:div>
    <w:div w:id="1694526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217">
          <w:marLeft w:val="0"/>
          <w:marRight w:val="0"/>
          <w:marTop w:val="0"/>
          <w:marBottom w:val="0"/>
          <w:divBdr>
            <w:top w:val="none" w:sz="0" w:space="0" w:color="auto"/>
            <w:left w:val="none" w:sz="0" w:space="0" w:color="auto"/>
            <w:bottom w:val="none" w:sz="0" w:space="0" w:color="auto"/>
            <w:right w:val="none" w:sz="0" w:space="0" w:color="auto"/>
          </w:divBdr>
          <w:divsChild>
            <w:div w:id="8265403">
              <w:marLeft w:val="0"/>
              <w:marRight w:val="0"/>
              <w:marTop w:val="0"/>
              <w:marBottom w:val="0"/>
              <w:divBdr>
                <w:top w:val="none" w:sz="0" w:space="0" w:color="auto"/>
                <w:left w:val="none" w:sz="0" w:space="0" w:color="auto"/>
                <w:bottom w:val="none" w:sz="0" w:space="0" w:color="auto"/>
                <w:right w:val="none" w:sz="0" w:space="0" w:color="auto"/>
              </w:divBdr>
              <w:divsChild>
                <w:div w:id="1729837153">
                  <w:marLeft w:val="0"/>
                  <w:marRight w:val="0"/>
                  <w:marTop w:val="0"/>
                  <w:marBottom w:val="0"/>
                  <w:divBdr>
                    <w:top w:val="none" w:sz="0" w:space="0" w:color="auto"/>
                    <w:left w:val="none" w:sz="0" w:space="0" w:color="auto"/>
                    <w:bottom w:val="none" w:sz="0" w:space="0" w:color="auto"/>
                    <w:right w:val="none" w:sz="0" w:space="0" w:color="auto"/>
                  </w:divBdr>
                  <w:divsChild>
                    <w:div w:id="1465152516">
                      <w:marLeft w:val="0"/>
                      <w:marRight w:val="0"/>
                      <w:marTop w:val="0"/>
                      <w:marBottom w:val="0"/>
                      <w:divBdr>
                        <w:top w:val="none" w:sz="0" w:space="0" w:color="auto"/>
                        <w:left w:val="none" w:sz="0" w:space="0" w:color="auto"/>
                        <w:bottom w:val="none" w:sz="0" w:space="0" w:color="auto"/>
                        <w:right w:val="none" w:sz="0" w:space="0" w:color="auto"/>
                      </w:divBdr>
                      <w:divsChild>
                        <w:div w:id="15890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2829">
              <w:marLeft w:val="0"/>
              <w:marRight w:val="0"/>
              <w:marTop w:val="0"/>
              <w:marBottom w:val="0"/>
              <w:divBdr>
                <w:top w:val="none" w:sz="0" w:space="0" w:color="auto"/>
                <w:left w:val="none" w:sz="0" w:space="0" w:color="auto"/>
                <w:bottom w:val="none" w:sz="0" w:space="0" w:color="auto"/>
                <w:right w:val="none" w:sz="0" w:space="0" w:color="auto"/>
              </w:divBdr>
              <w:divsChild>
                <w:div w:id="529299404">
                  <w:marLeft w:val="0"/>
                  <w:marRight w:val="0"/>
                  <w:marTop w:val="0"/>
                  <w:marBottom w:val="0"/>
                  <w:divBdr>
                    <w:top w:val="none" w:sz="0" w:space="0" w:color="auto"/>
                    <w:left w:val="none" w:sz="0" w:space="0" w:color="auto"/>
                    <w:bottom w:val="none" w:sz="0" w:space="0" w:color="auto"/>
                    <w:right w:val="none" w:sz="0" w:space="0" w:color="auto"/>
                  </w:divBdr>
                  <w:divsChild>
                    <w:div w:id="507133203">
                      <w:marLeft w:val="0"/>
                      <w:marRight w:val="0"/>
                      <w:marTop w:val="0"/>
                      <w:marBottom w:val="0"/>
                      <w:divBdr>
                        <w:top w:val="none" w:sz="0" w:space="0" w:color="auto"/>
                        <w:left w:val="none" w:sz="0" w:space="0" w:color="auto"/>
                        <w:bottom w:val="none" w:sz="0" w:space="0" w:color="auto"/>
                        <w:right w:val="none" w:sz="0" w:space="0" w:color="auto"/>
                      </w:divBdr>
                      <w:divsChild>
                        <w:div w:id="8276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2285">
              <w:marLeft w:val="0"/>
              <w:marRight w:val="0"/>
              <w:marTop w:val="0"/>
              <w:marBottom w:val="0"/>
              <w:divBdr>
                <w:top w:val="none" w:sz="0" w:space="0" w:color="auto"/>
                <w:left w:val="none" w:sz="0" w:space="0" w:color="auto"/>
                <w:bottom w:val="none" w:sz="0" w:space="0" w:color="auto"/>
                <w:right w:val="none" w:sz="0" w:space="0" w:color="auto"/>
              </w:divBdr>
              <w:divsChild>
                <w:div w:id="1431655150">
                  <w:marLeft w:val="0"/>
                  <w:marRight w:val="0"/>
                  <w:marTop w:val="0"/>
                  <w:marBottom w:val="0"/>
                  <w:divBdr>
                    <w:top w:val="none" w:sz="0" w:space="0" w:color="auto"/>
                    <w:left w:val="none" w:sz="0" w:space="0" w:color="auto"/>
                    <w:bottom w:val="none" w:sz="0" w:space="0" w:color="auto"/>
                    <w:right w:val="none" w:sz="0" w:space="0" w:color="auto"/>
                  </w:divBdr>
                  <w:divsChild>
                    <w:div w:id="1090001257">
                      <w:marLeft w:val="0"/>
                      <w:marRight w:val="0"/>
                      <w:marTop w:val="0"/>
                      <w:marBottom w:val="0"/>
                      <w:divBdr>
                        <w:top w:val="none" w:sz="0" w:space="0" w:color="auto"/>
                        <w:left w:val="none" w:sz="0" w:space="0" w:color="auto"/>
                        <w:bottom w:val="none" w:sz="0" w:space="0" w:color="auto"/>
                        <w:right w:val="none" w:sz="0" w:space="0" w:color="auto"/>
                      </w:divBdr>
                      <w:divsChild>
                        <w:div w:id="140129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5689">
              <w:marLeft w:val="0"/>
              <w:marRight w:val="0"/>
              <w:marTop w:val="0"/>
              <w:marBottom w:val="0"/>
              <w:divBdr>
                <w:top w:val="none" w:sz="0" w:space="0" w:color="auto"/>
                <w:left w:val="none" w:sz="0" w:space="0" w:color="auto"/>
                <w:bottom w:val="none" w:sz="0" w:space="0" w:color="auto"/>
                <w:right w:val="none" w:sz="0" w:space="0" w:color="auto"/>
              </w:divBdr>
            </w:div>
            <w:div w:id="465928189">
              <w:marLeft w:val="0"/>
              <w:marRight w:val="0"/>
              <w:marTop w:val="0"/>
              <w:marBottom w:val="0"/>
              <w:divBdr>
                <w:top w:val="none" w:sz="0" w:space="0" w:color="auto"/>
                <w:left w:val="none" w:sz="0" w:space="0" w:color="auto"/>
                <w:bottom w:val="none" w:sz="0" w:space="0" w:color="auto"/>
                <w:right w:val="none" w:sz="0" w:space="0" w:color="auto"/>
              </w:divBdr>
            </w:div>
            <w:div w:id="827523327">
              <w:marLeft w:val="0"/>
              <w:marRight w:val="0"/>
              <w:marTop w:val="0"/>
              <w:marBottom w:val="0"/>
              <w:divBdr>
                <w:top w:val="none" w:sz="0" w:space="0" w:color="auto"/>
                <w:left w:val="none" w:sz="0" w:space="0" w:color="auto"/>
                <w:bottom w:val="none" w:sz="0" w:space="0" w:color="auto"/>
                <w:right w:val="none" w:sz="0" w:space="0" w:color="auto"/>
              </w:divBdr>
            </w:div>
            <w:div w:id="1727600803">
              <w:marLeft w:val="0"/>
              <w:marRight w:val="0"/>
              <w:marTop w:val="0"/>
              <w:marBottom w:val="0"/>
              <w:divBdr>
                <w:top w:val="none" w:sz="0" w:space="0" w:color="auto"/>
                <w:left w:val="none" w:sz="0" w:space="0" w:color="auto"/>
                <w:bottom w:val="none" w:sz="0" w:space="0" w:color="auto"/>
                <w:right w:val="none" w:sz="0" w:space="0" w:color="auto"/>
              </w:divBdr>
            </w:div>
            <w:div w:id="1774546162">
              <w:marLeft w:val="0"/>
              <w:marRight w:val="0"/>
              <w:marTop w:val="0"/>
              <w:marBottom w:val="0"/>
              <w:divBdr>
                <w:top w:val="none" w:sz="0" w:space="0" w:color="auto"/>
                <w:left w:val="none" w:sz="0" w:space="0" w:color="auto"/>
                <w:bottom w:val="none" w:sz="0" w:space="0" w:color="auto"/>
                <w:right w:val="none" w:sz="0" w:space="0" w:color="auto"/>
              </w:divBdr>
              <w:divsChild>
                <w:div w:id="1075277084">
                  <w:marLeft w:val="0"/>
                  <w:marRight w:val="0"/>
                  <w:marTop w:val="0"/>
                  <w:marBottom w:val="0"/>
                  <w:divBdr>
                    <w:top w:val="none" w:sz="0" w:space="0" w:color="auto"/>
                    <w:left w:val="none" w:sz="0" w:space="0" w:color="auto"/>
                    <w:bottom w:val="none" w:sz="0" w:space="0" w:color="auto"/>
                    <w:right w:val="none" w:sz="0" w:space="0" w:color="auto"/>
                  </w:divBdr>
                  <w:divsChild>
                    <w:div w:id="1045760029">
                      <w:marLeft w:val="0"/>
                      <w:marRight w:val="0"/>
                      <w:marTop w:val="0"/>
                      <w:marBottom w:val="0"/>
                      <w:divBdr>
                        <w:top w:val="none" w:sz="0" w:space="0" w:color="auto"/>
                        <w:left w:val="none" w:sz="0" w:space="0" w:color="auto"/>
                        <w:bottom w:val="none" w:sz="0" w:space="0" w:color="auto"/>
                        <w:right w:val="none" w:sz="0" w:space="0" w:color="auto"/>
                      </w:divBdr>
                      <w:divsChild>
                        <w:div w:id="7882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31709">
              <w:marLeft w:val="0"/>
              <w:marRight w:val="0"/>
              <w:marTop w:val="0"/>
              <w:marBottom w:val="0"/>
              <w:divBdr>
                <w:top w:val="none" w:sz="0" w:space="0" w:color="auto"/>
                <w:left w:val="none" w:sz="0" w:space="0" w:color="auto"/>
                <w:bottom w:val="none" w:sz="0" w:space="0" w:color="auto"/>
                <w:right w:val="none" w:sz="0" w:space="0" w:color="auto"/>
              </w:divBdr>
              <w:divsChild>
                <w:div w:id="1499491902">
                  <w:marLeft w:val="0"/>
                  <w:marRight w:val="0"/>
                  <w:marTop w:val="0"/>
                  <w:marBottom w:val="0"/>
                  <w:divBdr>
                    <w:top w:val="none" w:sz="0" w:space="0" w:color="auto"/>
                    <w:left w:val="none" w:sz="0" w:space="0" w:color="auto"/>
                    <w:bottom w:val="none" w:sz="0" w:space="0" w:color="auto"/>
                    <w:right w:val="none" w:sz="0" w:space="0" w:color="auto"/>
                  </w:divBdr>
                  <w:divsChild>
                    <w:div w:id="404573959">
                      <w:marLeft w:val="0"/>
                      <w:marRight w:val="0"/>
                      <w:marTop w:val="0"/>
                      <w:marBottom w:val="0"/>
                      <w:divBdr>
                        <w:top w:val="none" w:sz="0" w:space="0" w:color="auto"/>
                        <w:left w:val="none" w:sz="0" w:space="0" w:color="auto"/>
                        <w:bottom w:val="none" w:sz="0" w:space="0" w:color="auto"/>
                        <w:right w:val="none" w:sz="0" w:space="0" w:color="auto"/>
                      </w:divBdr>
                      <w:divsChild>
                        <w:div w:id="11148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5473">
      <w:bodyDiv w:val="1"/>
      <w:marLeft w:val="0"/>
      <w:marRight w:val="0"/>
      <w:marTop w:val="0"/>
      <w:marBottom w:val="0"/>
      <w:divBdr>
        <w:top w:val="none" w:sz="0" w:space="0" w:color="auto"/>
        <w:left w:val="none" w:sz="0" w:space="0" w:color="auto"/>
        <w:bottom w:val="none" w:sz="0" w:space="0" w:color="auto"/>
        <w:right w:val="none" w:sz="0" w:space="0" w:color="auto"/>
      </w:divBdr>
    </w:div>
    <w:div w:id="2040544045">
      <w:bodyDiv w:val="1"/>
      <w:marLeft w:val="0"/>
      <w:marRight w:val="0"/>
      <w:marTop w:val="0"/>
      <w:marBottom w:val="0"/>
      <w:divBdr>
        <w:top w:val="none" w:sz="0" w:space="0" w:color="auto"/>
        <w:left w:val="none" w:sz="0" w:space="0" w:color="auto"/>
        <w:bottom w:val="none" w:sz="0" w:space="0" w:color="auto"/>
        <w:right w:val="none" w:sz="0" w:space="0" w:color="auto"/>
      </w:divBdr>
      <w:divsChild>
        <w:div w:id="4174868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22225" cmpd="tri">
          <a:solidFill>
            <a:schemeClr val="accent6"/>
          </a:solidFill>
        </a:ln>
        <a:effectLst>
          <a:outerShdw blurRad="63500" sx="102000" sy="102000" algn="ctr" rotWithShape="0">
            <a:schemeClr val="accent6">
              <a:lumMod val="50000"/>
              <a:alpha val="40000"/>
            </a:schemeClr>
          </a:outerShdw>
        </a:effectLst>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9" ma:contentTypeDescription="Een nieuw document maken." ma:contentTypeScope="" ma:versionID="1f8495edb8a99a05a7c01b16de6d1046">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28aed2d375de872b2063199dfa3fd95e"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be5644a7-010c-4ac2-b4e2-68adcc3e25a7</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TaxCatchAll xmlns="0a004a27-0c0a-4765-bf17-799344368144">
      <Value>4</Value>
      <Value>17</Value>
      <Value>16</Value>
    </TaxCatchAll>
  </documentManagement>
</p:properties>
</file>

<file path=customXml/itemProps1.xml><?xml version="1.0" encoding="utf-8"?>
<ds:datastoreItem xmlns:ds="http://schemas.openxmlformats.org/officeDocument/2006/customXml" ds:itemID="{E1BB2CA8-71C5-48C6-A1EB-CD9B8F5D41BC}">
  <ds:schemaRefs>
    <ds:schemaRef ds:uri="http://schemas.microsoft.com/sharepoint/v3/contenttype/forms"/>
  </ds:schemaRefs>
</ds:datastoreItem>
</file>

<file path=customXml/itemProps2.xml><?xml version="1.0" encoding="utf-8"?>
<ds:datastoreItem xmlns:ds="http://schemas.openxmlformats.org/officeDocument/2006/customXml" ds:itemID="{B78F1362-B916-44A1-BF0F-C85AA53C9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39427F-1D2E-4A60-9F89-6B4E6486F645}">
  <ds:schemaRefs>
    <ds:schemaRef ds:uri="http://schemas.openxmlformats.org/officeDocument/2006/bibliography"/>
  </ds:schemaRefs>
</ds:datastoreItem>
</file>

<file path=customXml/itemProps4.xml><?xml version="1.0" encoding="utf-8"?>
<ds:datastoreItem xmlns:ds="http://schemas.openxmlformats.org/officeDocument/2006/customXml" ds:itemID="{C6D624E1-9F7A-4B3E-990A-EFE694B4F7C1}">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2076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2449</CharactersWithSpaces>
  <SharedDoc>false</SharedDoc>
  <HLinks>
    <vt:vector size="318" baseType="variant">
      <vt:variant>
        <vt:i4>1769521</vt:i4>
      </vt:variant>
      <vt:variant>
        <vt:i4>296</vt:i4>
      </vt:variant>
      <vt:variant>
        <vt:i4>0</vt:i4>
      </vt:variant>
      <vt:variant>
        <vt:i4>5</vt:i4>
      </vt:variant>
      <vt:variant>
        <vt:lpwstr/>
      </vt:variant>
      <vt:variant>
        <vt:lpwstr>_Toc123209355</vt:lpwstr>
      </vt:variant>
      <vt:variant>
        <vt:i4>1769521</vt:i4>
      </vt:variant>
      <vt:variant>
        <vt:i4>290</vt:i4>
      </vt:variant>
      <vt:variant>
        <vt:i4>0</vt:i4>
      </vt:variant>
      <vt:variant>
        <vt:i4>5</vt:i4>
      </vt:variant>
      <vt:variant>
        <vt:lpwstr/>
      </vt:variant>
      <vt:variant>
        <vt:lpwstr>_Toc123209354</vt:lpwstr>
      </vt:variant>
      <vt:variant>
        <vt:i4>1769521</vt:i4>
      </vt:variant>
      <vt:variant>
        <vt:i4>284</vt:i4>
      </vt:variant>
      <vt:variant>
        <vt:i4>0</vt:i4>
      </vt:variant>
      <vt:variant>
        <vt:i4>5</vt:i4>
      </vt:variant>
      <vt:variant>
        <vt:lpwstr/>
      </vt:variant>
      <vt:variant>
        <vt:lpwstr>_Toc123209353</vt:lpwstr>
      </vt:variant>
      <vt:variant>
        <vt:i4>1769521</vt:i4>
      </vt:variant>
      <vt:variant>
        <vt:i4>278</vt:i4>
      </vt:variant>
      <vt:variant>
        <vt:i4>0</vt:i4>
      </vt:variant>
      <vt:variant>
        <vt:i4>5</vt:i4>
      </vt:variant>
      <vt:variant>
        <vt:lpwstr/>
      </vt:variant>
      <vt:variant>
        <vt:lpwstr>_Toc123209352</vt:lpwstr>
      </vt:variant>
      <vt:variant>
        <vt:i4>1769521</vt:i4>
      </vt:variant>
      <vt:variant>
        <vt:i4>272</vt:i4>
      </vt:variant>
      <vt:variant>
        <vt:i4>0</vt:i4>
      </vt:variant>
      <vt:variant>
        <vt:i4>5</vt:i4>
      </vt:variant>
      <vt:variant>
        <vt:lpwstr/>
      </vt:variant>
      <vt:variant>
        <vt:lpwstr>_Toc123209351</vt:lpwstr>
      </vt:variant>
      <vt:variant>
        <vt:i4>1769521</vt:i4>
      </vt:variant>
      <vt:variant>
        <vt:i4>266</vt:i4>
      </vt:variant>
      <vt:variant>
        <vt:i4>0</vt:i4>
      </vt:variant>
      <vt:variant>
        <vt:i4>5</vt:i4>
      </vt:variant>
      <vt:variant>
        <vt:lpwstr/>
      </vt:variant>
      <vt:variant>
        <vt:lpwstr>_Toc123209350</vt:lpwstr>
      </vt:variant>
      <vt:variant>
        <vt:i4>1703985</vt:i4>
      </vt:variant>
      <vt:variant>
        <vt:i4>260</vt:i4>
      </vt:variant>
      <vt:variant>
        <vt:i4>0</vt:i4>
      </vt:variant>
      <vt:variant>
        <vt:i4>5</vt:i4>
      </vt:variant>
      <vt:variant>
        <vt:lpwstr/>
      </vt:variant>
      <vt:variant>
        <vt:lpwstr>_Toc123209349</vt:lpwstr>
      </vt:variant>
      <vt:variant>
        <vt:i4>1703985</vt:i4>
      </vt:variant>
      <vt:variant>
        <vt:i4>254</vt:i4>
      </vt:variant>
      <vt:variant>
        <vt:i4>0</vt:i4>
      </vt:variant>
      <vt:variant>
        <vt:i4>5</vt:i4>
      </vt:variant>
      <vt:variant>
        <vt:lpwstr/>
      </vt:variant>
      <vt:variant>
        <vt:lpwstr>_Toc123209348</vt:lpwstr>
      </vt:variant>
      <vt:variant>
        <vt:i4>1703985</vt:i4>
      </vt:variant>
      <vt:variant>
        <vt:i4>248</vt:i4>
      </vt:variant>
      <vt:variant>
        <vt:i4>0</vt:i4>
      </vt:variant>
      <vt:variant>
        <vt:i4>5</vt:i4>
      </vt:variant>
      <vt:variant>
        <vt:lpwstr/>
      </vt:variant>
      <vt:variant>
        <vt:lpwstr>_Toc123209347</vt:lpwstr>
      </vt:variant>
      <vt:variant>
        <vt:i4>1703985</vt:i4>
      </vt:variant>
      <vt:variant>
        <vt:i4>242</vt:i4>
      </vt:variant>
      <vt:variant>
        <vt:i4>0</vt:i4>
      </vt:variant>
      <vt:variant>
        <vt:i4>5</vt:i4>
      </vt:variant>
      <vt:variant>
        <vt:lpwstr/>
      </vt:variant>
      <vt:variant>
        <vt:lpwstr>_Toc123209346</vt:lpwstr>
      </vt:variant>
      <vt:variant>
        <vt:i4>1703985</vt:i4>
      </vt:variant>
      <vt:variant>
        <vt:i4>236</vt:i4>
      </vt:variant>
      <vt:variant>
        <vt:i4>0</vt:i4>
      </vt:variant>
      <vt:variant>
        <vt:i4>5</vt:i4>
      </vt:variant>
      <vt:variant>
        <vt:lpwstr/>
      </vt:variant>
      <vt:variant>
        <vt:lpwstr>_Toc123209345</vt:lpwstr>
      </vt:variant>
      <vt:variant>
        <vt:i4>1703985</vt:i4>
      </vt:variant>
      <vt:variant>
        <vt:i4>230</vt:i4>
      </vt:variant>
      <vt:variant>
        <vt:i4>0</vt:i4>
      </vt:variant>
      <vt:variant>
        <vt:i4>5</vt:i4>
      </vt:variant>
      <vt:variant>
        <vt:lpwstr/>
      </vt:variant>
      <vt:variant>
        <vt:lpwstr>_Toc123209344</vt:lpwstr>
      </vt:variant>
      <vt:variant>
        <vt:i4>1703985</vt:i4>
      </vt:variant>
      <vt:variant>
        <vt:i4>224</vt:i4>
      </vt:variant>
      <vt:variant>
        <vt:i4>0</vt:i4>
      </vt:variant>
      <vt:variant>
        <vt:i4>5</vt:i4>
      </vt:variant>
      <vt:variant>
        <vt:lpwstr/>
      </vt:variant>
      <vt:variant>
        <vt:lpwstr>_Toc123209343</vt:lpwstr>
      </vt:variant>
      <vt:variant>
        <vt:i4>1703985</vt:i4>
      </vt:variant>
      <vt:variant>
        <vt:i4>218</vt:i4>
      </vt:variant>
      <vt:variant>
        <vt:i4>0</vt:i4>
      </vt:variant>
      <vt:variant>
        <vt:i4>5</vt:i4>
      </vt:variant>
      <vt:variant>
        <vt:lpwstr/>
      </vt:variant>
      <vt:variant>
        <vt:lpwstr>_Toc123209342</vt:lpwstr>
      </vt:variant>
      <vt:variant>
        <vt:i4>1703985</vt:i4>
      </vt:variant>
      <vt:variant>
        <vt:i4>212</vt:i4>
      </vt:variant>
      <vt:variant>
        <vt:i4>0</vt:i4>
      </vt:variant>
      <vt:variant>
        <vt:i4>5</vt:i4>
      </vt:variant>
      <vt:variant>
        <vt:lpwstr/>
      </vt:variant>
      <vt:variant>
        <vt:lpwstr>_Toc123209341</vt:lpwstr>
      </vt:variant>
      <vt:variant>
        <vt:i4>1703985</vt:i4>
      </vt:variant>
      <vt:variant>
        <vt:i4>206</vt:i4>
      </vt:variant>
      <vt:variant>
        <vt:i4>0</vt:i4>
      </vt:variant>
      <vt:variant>
        <vt:i4>5</vt:i4>
      </vt:variant>
      <vt:variant>
        <vt:lpwstr/>
      </vt:variant>
      <vt:variant>
        <vt:lpwstr>_Toc123209340</vt:lpwstr>
      </vt:variant>
      <vt:variant>
        <vt:i4>1900593</vt:i4>
      </vt:variant>
      <vt:variant>
        <vt:i4>200</vt:i4>
      </vt:variant>
      <vt:variant>
        <vt:i4>0</vt:i4>
      </vt:variant>
      <vt:variant>
        <vt:i4>5</vt:i4>
      </vt:variant>
      <vt:variant>
        <vt:lpwstr/>
      </vt:variant>
      <vt:variant>
        <vt:lpwstr>_Toc123209339</vt:lpwstr>
      </vt:variant>
      <vt:variant>
        <vt:i4>1900593</vt:i4>
      </vt:variant>
      <vt:variant>
        <vt:i4>194</vt:i4>
      </vt:variant>
      <vt:variant>
        <vt:i4>0</vt:i4>
      </vt:variant>
      <vt:variant>
        <vt:i4>5</vt:i4>
      </vt:variant>
      <vt:variant>
        <vt:lpwstr/>
      </vt:variant>
      <vt:variant>
        <vt:lpwstr>_Toc123209338</vt:lpwstr>
      </vt:variant>
      <vt:variant>
        <vt:i4>1900593</vt:i4>
      </vt:variant>
      <vt:variant>
        <vt:i4>188</vt:i4>
      </vt:variant>
      <vt:variant>
        <vt:i4>0</vt:i4>
      </vt:variant>
      <vt:variant>
        <vt:i4>5</vt:i4>
      </vt:variant>
      <vt:variant>
        <vt:lpwstr/>
      </vt:variant>
      <vt:variant>
        <vt:lpwstr>_Toc123209337</vt:lpwstr>
      </vt:variant>
      <vt:variant>
        <vt:i4>1900593</vt:i4>
      </vt:variant>
      <vt:variant>
        <vt:i4>182</vt:i4>
      </vt:variant>
      <vt:variant>
        <vt:i4>0</vt:i4>
      </vt:variant>
      <vt:variant>
        <vt:i4>5</vt:i4>
      </vt:variant>
      <vt:variant>
        <vt:lpwstr/>
      </vt:variant>
      <vt:variant>
        <vt:lpwstr>_Toc123209336</vt:lpwstr>
      </vt:variant>
      <vt:variant>
        <vt:i4>1900593</vt:i4>
      </vt:variant>
      <vt:variant>
        <vt:i4>176</vt:i4>
      </vt:variant>
      <vt:variant>
        <vt:i4>0</vt:i4>
      </vt:variant>
      <vt:variant>
        <vt:i4>5</vt:i4>
      </vt:variant>
      <vt:variant>
        <vt:lpwstr/>
      </vt:variant>
      <vt:variant>
        <vt:lpwstr>_Toc123209335</vt:lpwstr>
      </vt:variant>
      <vt:variant>
        <vt:i4>1900593</vt:i4>
      </vt:variant>
      <vt:variant>
        <vt:i4>170</vt:i4>
      </vt:variant>
      <vt:variant>
        <vt:i4>0</vt:i4>
      </vt:variant>
      <vt:variant>
        <vt:i4>5</vt:i4>
      </vt:variant>
      <vt:variant>
        <vt:lpwstr/>
      </vt:variant>
      <vt:variant>
        <vt:lpwstr>_Toc123209334</vt:lpwstr>
      </vt:variant>
      <vt:variant>
        <vt:i4>1900593</vt:i4>
      </vt:variant>
      <vt:variant>
        <vt:i4>164</vt:i4>
      </vt:variant>
      <vt:variant>
        <vt:i4>0</vt:i4>
      </vt:variant>
      <vt:variant>
        <vt:i4>5</vt:i4>
      </vt:variant>
      <vt:variant>
        <vt:lpwstr/>
      </vt:variant>
      <vt:variant>
        <vt:lpwstr>_Toc123209333</vt:lpwstr>
      </vt:variant>
      <vt:variant>
        <vt:i4>1900593</vt:i4>
      </vt:variant>
      <vt:variant>
        <vt:i4>158</vt:i4>
      </vt:variant>
      <vt:variant>
        <vt:i4>0</vt:i4>
      </vt:variant>
      <vt:variant>
        <vt:i4>5</vt:i4>
      </vt:variant>
      <vt:variant>
        <vt:lpwstr/>
      </vt:variant>
      <vt:variant>
        <vt:lpwstr>_Toc123209332</vt:lpwstr>
      </vt:variant>
      <vt:variant>
        <vt:i4>1900593</vt:i4>
      </vt:variant>
      <vt:variant>
        <vt:i4>152</vt:i4>
      </vt:variant>
      <vt:variant>
        <vt:i4>0</vt:i4>
      </vt:variant>
      <vt:variant>
        <vt:i4>5</vt:i4>
      </vt:variant>
      <vt:variant>
        <vt:lpwstr/>
      </vt:variant>
      <vt:variant>
        <vt:lpwstr>_Toc123209331</vt:lpwstr>
      </vt:variant>
      <vt:variant>
        <vt:i4>1900593</vt:i4>
      </vt:variant>
      <vt:variant>
        <vt:i4>146</vt:i4>
      </vt:variant>
      <vt:variant>
        <vt:i4>0</vt:i4>
      </vt:variant>
      <vt:variant>
        <vt:i4>5</vt:i4>
      </vt:variant>
      <vt:variant>
        <vt:lpwstr/>
      </vt:variant>
      <vt:variant>
        <vt:lpwstr>_Toc123209330</vt:lpwstr>
      </vt:variant>
      <vt:variant>
        <vt:i4>1835057</vt:i4>
      </vt:variant>
      <vt:variant>
        <vt:i4>140</vt:i4>
      </vt:variant>
      <vt:variant>
        <vt:i4>0</vt:i4>
      </vt:variant>
      <vt:variant>
        <vt:i4>5</vt:i4>
      </vt:variant>
      <vt:variant>
        <vt:lpwstr/>
      </vt:variant>
      <vt:variant>
        <vt:lpwstr>_Toc123209329</vt:lpwstr>
      </vt:variant>
      <vt:variant>
        <vt:i4>1835057</vt:i4>
      </vt:variant>
      <vt:variant>
        <vt:i4>134</vt:i4>
      </vt:variant>
      <vt:variant>
        <vt:i4>0</vt:i4>
      </vt:variant>
      <vt:variant>
        <vt:i4>5</vt:i4>
      </vt:variant>
      <vt:variant>
        <vt:lpwstr/>
      </vt:variant>
      <vt:variant>
        <vt:lpwstr>_Toc123209328</vt:lpwstr>
      </vt:variant>
      <vt:variant>
        <vt:i4>1835057</vt:i4>
      </vt:variant>
      <vt:variant>
        <vt:i4>128</vt:i4>
      </vt:variant>
      <vt:variant>
        <vt:i4>0</vt:i4>
      </vt:variant>
      <vt:variant>
        <vt:i4>5</vt:i4>
      </vt:variant>
      <vt:variant>
        <vt:lpwstr/>
      </vt:variant>
      <vt:variant>
        <vt:lpwstr>_Toc123209327</vt:lpwstr>
      </vt:variant>
      <vt:variant>
        <vt:i4>1835057</vt:i4>
      </vt:variant>
      <vt:variant>
        <vt:i4>122</vt:i4>
      </vt:variant>
      <vt:variant>
        <vt:i4>0</vt:i4>
      </vt:variant>
      <vt:variant>
        <vt:i4>5</vt:i4>
      </vt:variant>
      <vt:variant>
        <vt:lpwstr/>
      </vt:variant>
      <vt:variant>
        <vt:lpwstr>_Toc123209326</vt:lpwstr>
      </vt:variant>
      <vt:variant>
        <vt:i4>1835057</vt:i4>
      </vt:variant>
      <vt:variant>
        <vt:i4>116</vt:i4>
      </vt:variant>
      <vt:variant>
        <vt:i4>0</vt:i4>
      </vt:variant>
      <vt:variant>
        <vt:i4>5</vt:i4>
      </vt:variant>
      <vt:variant>
        <vt:lpwstr/>
      </vt:variant>
      <vt:variant>
        <vt:lpwstr>_Toc123209325</vt:lpwstr>
      </vt:variant>
      <vt:variant>
        <vt:i4>1835057</vt:i4>
      </vt:variant>
      <vt:variant>
        <vt:i4>110</vt:i4>
      </vt:variant>
      <vt:variant>
        <vt:i4>0</vt:i4>
      </vt:variant>
      <vt:variant>
        <vt:i4>5</vt:i4>
      </vt:variant>
      <vt:variant>
        <vt:lpwstr/>
      </vt:variant>
      <vt:variant>
        <vt:lpwstr>_Toc123209324</vt:lpwstr>
      </vt:variant>
      <vt:variant>
        <vt:i4>1835057</vt:i4>
      </vt:variant>
      <vt:variant>
        <vt:i4>104</vt:i4>
      </vt:variant>
      <vt:variant>
        <vt:i4>0</vt:i4>
      </vt:variant>
      <vt:variant>
        <vt:i4>5</vt:i4>
      </vt:variant>
      <vt:variant>
        <vt:lpwstr/>
      </vt:variant>
      <vt:variant>
        <vt:lpwstr>_Toc123209323</vt:lpwstr>
      </vt:variant>
      <vt:variant>
        <vt:i4>1835057</vt:i4>
      </vt:variant>
      <vt:variant>
        <vt:i4>98</vt:i4>
      </vt:variant>
      <vt:variant>
        <vt:i4>0</vt:i4>
      </vt:variant>
      <vt:variant>
        <vt:i4>5</vt:i4>
      </vt:variant>
      <vt:variant>
        <vt:lpwstr/>
      </vt:variant>
      <vt:variant>
        <vt:lpwstr>_Toc123209322</vt:lpwstr>
      </vt:variant>
      <vt:variant>
        <vt:i4>1835057</vt:i4>
      </vt:variant>
      <vt:variant>
        <vt:i4>92</vt:i4>
      </vt:variant>
      <vt:variant>
        <vt:i4>0</vt:i4>
      </vt:variant>
      <vt:variant>
        <vt:i4>5</vt:i4>
      </vt:variant>
      <vt:variant>
        <vt:lpwstr/>
      </vt:variant>
      <vt:variant>
        <vt:lpwstr>_Toc123209321</vt:lpwstr>
      </vt:variant>
      <vt:variant>
        <vt:i4>1835057</vt:i4>
      </vt:variant>
      <vt:variant>
        <vt:i4>86</vt:i4>
      </vt:variant>
      <vt:variant>
        <vt:i4>0</vt:i4>
      </vt:variant>
      <vt:variant>
        <vt:i4>5</vt:i4>
      </vt:variant>
      <vt:variant>
        <vt:lpwstr/>
      </vt:variant>
      <vt:variant>
        <vt:lpwstr>_Toc123209320</vt:lpwstr>
      </vt:variant>
      <vt:variant>
        <vt:i4>2031665</vt:i4>
      </vt:variant>
      <vt:variant>
        <vt:i4>80</vt:i4>
      </vt:variant>
      <vt:variant>
        <vt:i4>0</vt:i4>
      </vt:variant>
      <vt:variant>
        <vt:i4>5</vt:i4>
      </vt:variant>
      <vt:variant>
        <vt:lpwstr/>
      </vt:variant>
      <vt:variant>
        <vt:lpwstr>_Toc123209319</vt:lpwstr>
      </vt:variant>
      <vt:variant>
        <vt:i4>2031665</vt:i4>
      </vt:variant>
      <vt:variant>
        <vt:i4>74</vt:i4>
      </vt:variant>
      <vt:variant>
        <vt:i4>0</vt:i4>
      </vt:variant>
      <vt:variant>
        <vt:i4>5</vt:i4>
      </vt:variant>
      <vt:variant>
        <vt:lpwstr/>
      </vt:variant>
      <vt:variant>
        <vt:lpwstr>_Toc123209318</vt:lpwstr>
      </vt:variant>
      <vt:variant>
        <vt:i4>2031665</vt:i4>
      </vt:variant>
      <vt:variant>
        <vt:i4>68</vt:i4>
      </vt:variant>
      <vt:variant>
        <vt:i4>0</vt:i4>
      </vt:variant>
      <vt:variant>
        <vt:i4>5</vt:i4>
      </vt:variant>
      <vt:variant>
        <vt:lpwstr/>
      </vt:variant>
      <vt:variant>
        <vt:lpwstr>_Toc123209317</vt:lpwstr>
      </vt:variant>
      <vt:variant>
        <vt:i4>2031665</vt:i4>
      </vt:variant>
      <vt:variant>
        <vt:i4>62</vt:i4>
      </vt:variant>
      <vt:variant>
        <vt:i4>0</vt:i4>
      </vt:variant>
      <vt:variant>
        <vt:i4>5</vt:i4>
      </vt:variant>
      <vt:variant>
        <vt:lpwstr/>
      </vt:variant>
      <vt:variant>
        <vt:lpwstr>_Toc123209316</vt:lpwstr>
      </vt:variant>
      <vt:variant>
        <vt:i4>2031665</vt:i4>
      </vt:variant>
      <vt:variant>
        <vt:i4>56</vt:i4>
      </vt:variant>
      <vt:variant>
        <vt:i4>0</vt:i4>
      </vt:variant>
      <vt:variant>
        <vt:i4>5</vt:i4>
      </vt:variant>
      <vt:variant>
        <vt:lpwstr/>
      </vt:variant>
      <vt:variant>
        <vt:lpwstr>_Toc123209315</vt:lpwstr>
      </vt:variant>
      <vt:variant>
        <vt:i4>2031665</vt:i4>
      </vt:variant>
      <vt:variant>
        <vt:i4>50</vt:i4>
      </vt:variant>
      <vt:variant>
        <vt:i4>0</vt:i4>
      </vt:variant>
      <vt:variant>
        <vt:i4>5</vt:i4>
      </vt:variant>
      <vt:variant>
        <vt:lpwstr/>
      </vt:variant>
      <vt:variant>
        <vt:lpwstr>_Toc123209314</vt:lpwstr>
      </vt:variant>
      <vt:variant>
        <vt:i4>2031665</vt:i4>
      </vt:variant>
      <vt:variant>
        <vt:i4>44</vt:i4>
      </vt:variant>
      <vt:variant>
        <vt:i4>0</vt:i4>
      </vt:variant>
      <vt:variant>
        <vt:i4>5</vt:i4>
      </vt:variant>
      <vt:variant>
        <vt:lpwstr/>
      </vt:variant>
      <vt:variant>
        <vt:lpwstr>_Toc123209313</vt:lpwstr>
      </vt:variant>
      <vt:variant>
        <vt:i4>2031665</vt:i4>
      </vt:variant>
      <vt:variant>
        <vt:i4>38</vt:i4>
      </vt:variant>
      <vt:variant>
        <vt:i4>0</vt:i4>
      </vt:variant>
      <vt:variant>
        <vt:i4>5</vt:i4>
      </vt:variant>
      <vt:variant>
        <vt:lpwstr/>
      </vt:variant>
      <vt:variant>
        <vt:lpwstr>_Toc123209312</vt:lpwstr>
      </vt:variant>
      <vt:variant>
        <vt:i4>2031665</vt:i4>
      </vt:variant>
      <vt:variant>
        <vt:i4>32</vt:i4>
      </vt:variant>
      <vt:variant>
        <vt:i4>0</vt:i4>
      </vt:variant>
      <vt:variant>
        <vt:i4>5</vt:i4>
      </vt:variant>
      <vt:variant>
        <vt:lpwstr/>
      </vt:variant>
      <vt:variant>
        <vt:lpwstr>_Toc123209311</vt:lpwstr>
      </vt:variant>
      <vt:variant>
        <vt:i4>2031665</vt:i4>
      </vt:variant>
      <vt:variant>
        <vt:i4>26</vt:i4>
      </vt:variant>
      <vt:variant>
        <vt:i4>0</vt:i4>
      </vt:variant>
      <vt:variant>
        <vt:i4>5</vt:i4>
      </vt:variant>
      <vt:variant>
        <vt:lpwstr/>
      </vt:variant>
      <vt:variant>
        <vt:lpwstr>_Toc123209310</vt:lpwstr>
      </vt:variant>
      <vt:variant>
        <vt:i4>1966129</vt:i4>
      </vt:variant>
      <vt:variant>
        <vt:i4>20</vt:i4>
      </vt:variant>
      <vt:variant>
        <vt:i4>0</vt:i4>
      </vt:variant>
      <vt:variant>
        <vt:i4>5</vt:i4>
      </vt:variant>
      <vt:variant>
        <vt:lpwstr/>
      </vt:variant>
      <vt:variant>
        <vt:lpwstr>_Toc123209309</vt:lpwstr>
      </vt:variant>
      <vt:variant>
        <vt:i4>1966129</vt:i4>
      </vt:variant>
      <vt:variant>
        <vt:i4>14</vt:i4>
      </vt:variant>
      <vt:variant>
        <vt:i4>0</vt:i4>
      </vt:variant>
      <vt:variant>
        <vt:i4>5</vt:i4>
      </vt:variant>
      <vt:variant>
        <vt:lpwstr/>
      </vt:variant>
      <vt:variant>
        <vt:lpwstr>_Toc123209308</vt:lpwstr>
      </vt:variant>
      <vt:variant>
        <vt:i4>1966129</vt:i4>
      </vt:variant>
      <vt:variant>
        <vt:i4>8</vt:i4>
      </vt:variant>
      <vt:variant>
        <vt:i4>0</vt:i4>
      </vt:variant>
      <vt:variant>
        <vt:i4>5</vt:i4>
      </vt:variant>
      <vt:variant>
        <vt:lpwstr/>
      </vt:variant>
      <vt:variant>
        <vt:lpwstr>_Toc123209307</vt:lpwstr>
      </vt:variant>
      <vt:variant>
        <vt:i4>1966129</vt:i4>
      </vt:variant>
      <vt:variant>
        <vt:i4>2</vt:i4>
      </vt:variant>
      <vt:variant>
        <vt:i4>0</vt:i4>
      </vt:variant>
      <vt:variant>
        <vt:i4>5</vt:i4>
      </vt:variant>
      <vt:variant>
        <vt:lpwstr/>
      </vt:variant>
      <vt:variant>
        <vt:lpwstr>_Toc123209306</vt:lpwstr>
      </vt:variant>
      <vt:variant>
        <vt:i4>5046389</vt:i4>
      </vt:variant>
      <vt:variant>
        <vt:i4>6</vt:i4>
      </vt:variant>
      <vt:variant>
        <vt:i4>0</vt:i4>
      </vt:variant>
      <vt:variant>
        <vt:i4>5</vt:i4>
      </vt:variant>
      <vt:variant>
        <vt:lpwstr>mailto:bureautoetsinginvesteringen@minezk.nl</vt:lpwstr>
      </vt:variant>
      <vt:variant>
        <vt:lpwstr/>
      </vt:variant>
      <vt:variant>
        <vt:i4>8126522</vt:i4>
      </vt:variant>
      <vt:variant>
        <vt:i4>3</vt:i4>
      </vt:variant>
      <vt:variant>
        <vt:i4>0</vt:i4>
      </vt:variant>
      <vt:variant>
        <vt:i4>5</vt:i4>
      </vt:variant>
      <vt:variant>
        <vt:lpwstr>https://www.bureautoetsinginvesteringen.nl/</vt:lpwstr>
      </vt:variant>
      <vt:variant>
        <vt:lpwstr/>
      </vt:variant>
      <vt:variant>
        <vt:i4>6291510</vt:i4>
      </vt:variant>
      <vt:variant>
        <vt:i4>0</vt:i4>
      </vt:variant>
      <vt:variant>
        <vt:i4>0</vt:i4>
      </vt:variant>
      <vt:variant>
        <vt:i4>5</vt:i4>
      </vt:variant>
      <vt:variant>
        <vt:lpwstr>https://www.pianoo.nl/nl/regelgeving/crisis-en-inkoop/veel-voorkomende-vragen/kan-ik-een-verklaring-vragen-dat-er-geen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de Visser</dc:creator>
  <cp:keywords/>
  <cp:lastModifiedBy>Bonhof, Niek</cp:lastModifiedBy>
  <cp:revision>3</cp:revision>
  <cp:lastPrinted>2023-06-30T13:33:00Z</cp:lastPrinted>
  <dcterms:created xsi:type="dcterms:W3CDTF">2023-07-05T07:25:00Z</dcterms:created>
  <dcterms:modified xsi:type="dcterms:W3CDTF">2023-07-05T07:25:00Z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Jaar">
    <vt:lpwstr>17;#2022|be5644a7-010c-4ac2-b4e2-68adcc3e25a7</vt:lpwstr>
  </property>
  <property fmtid="{D5CDD505-2E9C-101B-9397-08002B2CF9AE}" pid="4" name="Onderwerp">
    <vt:lpwstr>16;#Beschrijvend document|d6de1c2d-f32b-4375-b93a-3762ec1f1614</vt:lpwstr>
  </property>
  <property fmtid="{D5CDD505-2E9C-101B-9397-08002B2CF9AE}" pid="5" name="Soort">
    <vt:lpwstr>4;#Modeldocument|c1081dd2-a3e4-4ad6-907c-e66c7e255b26</vt:lpwstr>
  </property>
</Properties>
</file>