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77883D" w14:textId="35C18571" w:rsidR="00FD5FAB" w:rsidRPr="00C604FE" w:rsidRDefault="00FD5FAB" w:rsidP="00C604FE">
      <w:pPr>
        <w:spacing w:line="360" w:lineRule="auto"/>
        <w:jc w:val="center"/>
        <w:rPr>
          <w:rFonts w:ascii="Calibri" w:hAnsi="Calibri" w:cs="Calibri"/>
          <w:b/>
          <w:bCs/>
          <w:lang w:val="en-US"/>
        </w:rPr>
      </w:pPr>
      <w:r w:rsidRPr="00C604FE">
        <w:rPr>
          <w:b/>
          <w:bCs/>
          <w:lang w:val="en-US"/>
        </w:rPr>
        <w:t>Request to participate in the E</w:t>
      </w:r>
      <w:r w:rsidRPr="00C604FE">
        <w:rPr>
          <w:rStyle w:val="normaltextrun"/>
          <w:rFonts w:ascii="Calibri" w:hAnsi="Calibri" w:cs="Calibri"/>
          <w:b/>
          <w:bCs/>
          <w:lang w:val="en-US"/>
        </w:rPr>
        <w:t>uropean tender for an innovation partnership issued by</w:t>
      </w:r>
      <w:r w:rsidRPr="00C604FE">
        <w:rPr>
          <w:rStyle w:val="normaltextrun"/>
          <w:rFonts w:ascii="Calibri" w:hAnsi="Calibri" w:cs="Calibri"/>
          <w:b/>
          <w:bCs/>
          <w:u w:val="single"/>
          <w:lang w:val="en-US"/>
        </w:rPr>
        <w:t xml:space="preserve"> </w:t>
      </w:r>
      <w:r w:rsidRPr="00C604FE">
        <w:rPr>
          <w:rStyle w:val="normaltextrun"/>
          <w:rFonts w:ascii="Calibri" w:hAnsi="Calibri" w:cs="Calibri"/>
          <w:b/>
          <w:bCs/>
          <w:lang w:val="en-US"/>
        </w:rPr>
        <w:t xml:space="preserve">the national road traffic data portal (NDW) on behalf of the ministry of Infrastructure and </w:t>
      </w:r>
      <w:r w:rsidR="00C604FE" w:rsidRPr="00C604FE">
        <w:rPr>
          <w:rStyle w:val="normaltextrun"/>
          <w:rFonts w:ascii="Calibri" w:hAnsi="Calibri" w:cs="Calibri"/>
          <w:b/>
          <w:bCs/>
          <w:lang w:val="en-US"/>
        </w:rPr>
        <w:t>W</w:t>
      </w:r>
      <w:r w:rsidRPr="00C604FE">
        <w:rPr>
          <w:rStyle w:val="normaltextrun"/>
          <w:rFonts w:ascii="Calibri" w:hAnsi="Calibri" w:cs="Calibri"/>
          <w:b/>
          <w:bCs/>
          <w:lang w:val="en-US"/>
        </w:rPr>
        <w:t>atermanagement for the development and delivery of services in the Netherlands aimed at the beneficial usage of existing vehicle data for comprehensive and consistent road network monitoring</w:t>
      </w:r>
      <w:r w:rsidR="00C604FE" w:rsidRPr="00C604FE">
        <w:rPr>
          <w:rStyle w:val="normaltextrun"/>
          <w:rFonts w:ascii="Calibri" w:hAnsi="Calibri" w:cs="Calibri"/>
          <w:b/>
          <w:bCs/>
          <w:lang w:val="en-US"/>
        </w:rPr>
        <w:t xml:space="preserve"> </w:t>
      </w:r>
      <w:r w:rsidR="00C604FE">
        <w:rPr>
          <w:rStyle w:val="normaltextrun"/>
          <w:rFonts w:ascii="Calibri" w:hAnsi="Calibri" w:cs="Calibri"/>
          <w:b/>
          <w:bCs/>
          <w:lang w:val="en-US"/>
        </w:rPr>
        <w:t xml:space="preserve"> </w:t>
      </w:r>
      <w:r w:rsidR="00C604FE" w:rsidRPr="00C604FE">
        <w:rPr>
          <w:rStyle w:val="normaltextrun"/>
          <w:rFonts w:ascii="Calibri" w:hAnsi="Calibri" w:cs="Calibri"/>
          <w:b/>
          <w:bCs/>
          <w:lang w:val="en-US"/>
        </w:rPr>
        <w:t>with reference number TN-488577</w:t>
      </w:r>
    </w:p>
    <w:p w14:paraId="725BF4D5" w14:textId="08770127" w:rsidR="00C604FE" w:rsidRPr="00C604FE" w:rsidRDefault="00C604FE">
      <w:pPr>
        <w:rPr>
          <w:lang w:val="en-US"/>
        </w:rPr>
      </w:pPr>
      <w:r w:rsidRPr="00C604FE">
        <w:rPr>
          <w:lang w:val="en-US"/>
        </w:rPr>
        <w:t>[</w:t>
      </w:r>
      <w:r w:rsidRPr="00C604FE">
        <w:rPr>
          <w:highlight w:val="yellow"/>
          <w:lang w:val="en-US"/>
        </w:rPr>
        <w:t>organisation name</w:t>
      </w:r>
      <w:r w:rsidRPr="00C604FE">
        <w:rPr>
          <w:lang w:val="en-US"/>
        </w:rPr>
        <w:t>]</w:t>
      </w:r>
    </w:p>
    <w:p w14:paraId="6F2450F8" w14:textId="6512BCEF" w:rsidR="00C604FE" w:rsidRPr="00C604FE" w:rsidRDefault="00C604FE">
      <w:pPr>
        <w:rPr>
          <w:lang w:val="en-US"/>
        </w:rPr>
      </w:pPr>
      <w:r w:rsidRPr="00C604FE">
        <w:rPr>
          <w:lang w:val="en-US"/>
        </w:rPr>
        <w:t>[</w:t>
      </w:r>
      <w:r w:rsidRPr="00C604FE">
        <w:rPr>
          <w:highlight w:val="yellow"/>
          <w:lang w:val="en-US"/>
        </w:rPr>
        <w:t>representative</w:t>
      </w:r>
      <w:r w:rsidRPr="00C604FE">
        <w:rPr>
          <w:lang w:val="en-US"/>
        </w:rPr>
        <w:t>]</w:t>
      </w:r>
    </w:p>
    <w:p w14:paraId="2C324B2B" w14:textId="3AA33355" w:rsidR="00C604FE" w:rsidRPr="00C604FE" w:rsidRDefault="00C604FE">
      <w:pPr>
        <w:rPr>
          <w:lang w:val="en-US"/>
        </w:rPr>
      </w:pPr>
    </w:p>
    <w:p w14:paraId="1FB7C956" w14:textId="77777777" w:rsidR="00494CB5" w:rsidRDefault="00C604FE">
      <w:pPr>
        <w:rPr>
          <w:lang w:val="en-US"/>
        </w:rPr>
      </w:pPr>
      <w:r w:rsidRPr="00C604FE">
        <w:rPr>
          <w:lang w:val="en-US"/>
        </w:rPr>
        <w:t xml:space="preserve">The undersigned, </w:t>
      </w:r>
      <w:r>
        <w:rPr>
          <w:lang w:val="en-US"/>
        </w:rPr>
        <w:t xml:space="preserve">duly representing the organisation above, hereby requests to participate in the above listed tender and has included, as </w:t>
      </w:r>
      <w:r w:rsidR="00494CB5">
        <w:rPr>
          <w:lang w:val="en-US"/>
        </w:rPr>
        <w:t xml:space="preserve">submitted the following </w:t>
      </w:r>
      <w:r>
        <w:rPr>
          <w:lang w:val="en-US"/>
        </w:rPr>
        <w:t>documents</w:t>
      </w:r>
      <w:r w:rsidR="00494CB5">
        <w:rPr>
          <w:lang w:val="en-US"/>
        </w:rPr>
        <w:t xml:space="preserve"> in PDF in TenderNed:</w:t>
      </w:r>
    </w:p>
    <w:p w14:paraId="4E0AAC46" w14:textId="77777777" w:rsidR="00494CB5" w:rsidRDefault="00494CB5">
      <w:pPr>
        <w:rPr>
          <w:lang w:val="en-US"/>
        </w:rPr>
      </w:pPr>
    </w:p>
    <w:p w14:paraId="52FDC93F" w14:textId="16468A9E" w:rsidR="00494CB5" w:rsidRPr="00494CB5" w:rsidRDefault="00494CB5" w:rsidP="00494CB5">
      <w:pPr>
        <w:pStyle w:val="Plattetekst"/>
        <w:numPr>
          <w:ilvl w:val="1"/>
          <w:numId w:val="1"/>
        </w:numPr>
        <w:spacing w:line="276" w:lineRule="auto"/>
        <w:ind w:left="567" w:right="913" w:hanging="567"/>
        <w:rPr>
          <w:rFonts w:asciiTheme="minorHAnsi" w:hAnsiTheme="minorHAnsi" w:cstheme="minorHAnsi"/>
        </w:rPr>
      </w:pPr>
      <w:r w:rsidRPr="00494CB5">
        <w:rPr>
          <w:rFonts w:asciiTheme="minorHAnsi" w:hAnsiTheme="minorHAnsi" w:cstheme="minorHAnsi"/>
          <w:b/>
          <w:bCs/>
        </w:rPr>
        <w:t>Th</w:t>
      </w:r>
      <w:r w:rsidR="00170A05">
        <w:rPr>
          <w:rFonts w:asciiTheme="minorHAnsi" w:hAnsiTheme="minorHAnsi" w:cstheme="minorHAnsi"/>
          <w:b/>
          <w:bCs/>
        </w:rPr>
        <w:t>is document</w:t>
      </w:r>
      <w:r w:rsidRPr="00494CB5">
        <w:rPr>
          <w:rFonts w:asciiTheme="minorHAnsi" w:hAnsiTheme="minorHAnsi" w:cstheme="minorHAnsi"/>
          <w:b/>
          <w:bCs/>
        </w:rPr>
        <w:t xml:space="preserve"> Request to Participate</w:t>
      </w:r>
      <w:r w:rsidRPr="00494CB5">
        <w:rPr>
          <w:rFonts w:asciiTheme="minorHAnsi" w:hAnsiTheme="minorHAnsi" w:cstheme="minorHAnsi"/>
        </w:rPr>
        <w:t xml:space="preserve"> itself;</w:t>
      </w:r>
    </w:p>
    <w:p w14:paraId="6D1E58F1" w14:textId="7E936D6D" w:rsidR="00494CB5" w:rsidRPr="00494CB5" w:rsidRDefault="00494CB5" w:rsidP="00494CB5">
      <w:pPr>
        <w:pStyle w:val="Plattetekst"/>
        <w:numPr>
          <w:ilvl w:val="1"/>
          <w:numId w:val="1"/>
        </w:numPr>
        <w:spacing w:line="276" w:lineRule="auto"/>
        <w:ind w:left="567" w:right="913" w:hanging="567"/>
        <w:rPr>
          <w:rFonts w:asciiTheme="minorHAnsi" w:hAnsiTheme="minorHAnsi" w:cstheme="minorHAnsi"/>
        </w:rPr>
      </w:pPr>
      <w:r w:rsidRPr="00494CB5">
        <w:rPr>
          <w:rFonts w:asciiTheme="minorHAnsi" w:hAnsiTheme="minorHAnsi" w:cstheme="minorHAnsi"/>
          <w:b/>
        </w:rPr>
        <w:t xml:space="preserve">Annex 1 </w:t>
      </w:r>
      <w:r w:rsidRPr="00494CB5">
        <w:rPr>
          <w:rFonts w:asciiTheme="minorHAnsi" w:hAnsiTheme="minorHAnsi" w:cstheme="minorHAnsi"/>
        </w:rPr>
        <w:t>clearly indicating the use cases candidate wants to develop and deliver;</w:t>
      </w:r>
    </w:p>
    <w:p w14:paraId="4046F456" w14:textId="24BDF742" w:rsidR="00494CB5" w:rsidRPr="00494CB5" w:rsidRDefault="00494CB5" w:rsidP="00494CB5">
      <w:pPr>
        <w:pStyle w:val="Plattetekst"/>
        <w:numPr>
          <w:ilvl w:val="1"/>
          <w:numId w:val="1"/>
        </w:numPr>
        <w:spacing w:line="276" w:lineRule="auto"/>
        <w:ind w:left="567" w:right="913" w:hanging="567"/>
        <w:rPr>
          <w:rFonts w:asciiTheme="minorHAnsi" w:hAnsiTheme="minorHAnsi" w:cstheme="minorHAnsi"/>
        </w:rPr>
      </w:pPr>
      <w:r w:rsidRPr="00494CB5">
        <w:rPr>
          <w:rFonts w:asciiTheme="minorHAnsi" w:hAnsiTheme="minorHAnsi" w:cstheme="minorHAnsi"/>
          <w:b/>
        </w:rPr>
        <w:t xml:space="preserve">Annex 2 </w:t>
      </w:r>
      <w:r w:rsidRPr="00494CB5">
        <w:rPr>
          <w:rFonts w:asciiTheme="minorHAnsi" w:hAnsiTheme="minorHAnsi" w:cstheme="minorHAnsi"/>
        </w:rPr>
        <w:t>the UEA;</w:t>
      </w:r>
    </w:p>
    <w:p w14:paraId="2F4CC3C4" w14:textId="77777777" w:rsidR="00170A05" w:rsidRDefault="00170A05" w:rsidP="00170A05">
      <w:pPr>
        <w:pStyle w:val="Plattetekst"/>
        <w:numPr>
          <w:ilvl w:val="1"/>
          <w:numId w:val="1"/>
        </w:numPr>
        <w:spacing w:line="276" w:lineRule="auto"/>
        <w:ind w:left="567" w:right="913" w:hanging="567"/>
        <w:rPr>
          <w:rFonts w:asciiTheme="minorHAnsi" w:hAnsiTheme="minorHAnsi" w:cstheme="minorHAnsi"/>
        </w:rPr>
      </w:pPr>
      <w:r w:rsidRPr="00170A05">
        <w:rPr>
          <w:rFonts w:asciiTheme="minorHAnsi" w:hAnsiTheme="minorHAnsi" w:cstheme="minorHAnsi"/>
          <w:b/>
          <w:bCs/>
        </w:rPr>
        <w:t>Annex 3</w:t>
      </w:r>
      <w:r>
        <w:rPr>
          <w:rFonts w:asciiTheme="minorHAnsi" w:hAnsiTheme="minorHAnsi" w:cstheme="minorHAnsi"/>
        </w:rPr>
        <w:t xml:space="preserve"> (the reference);</w:t>
      </w:r>
    </w:p>
    <w:p w14:paraId="65801CB0" w14:textId="38135D16" w:rsidR="00170A05" w:rsidRPr="00170A05" w:rsidRDefault="00EC4BB0" w:rsidP="00170A05">
      <w:pPr>
        <w:pStyle w:val="Plattetekst"/>
        <w:numPr>
          <w:ilvl w:val="1"/>
          <w:numId w:val="1"/>
        </w:numPr>
        <w:spacing w:line="276" w:lineRule="auto"/>
        <w:ind w:left="567" w:right="913" w:hanging="567"/>
        <w:rPr>
          <w:rFonts w:asciiTheme="minorHAnsi" w:hAnsiTheme="minorHAnsi" w:cstheme="minorHAnsi"/>
        </w:rPr>
      </w:pPr>
      <w:r w:rsidRPr="002A6E48">
        <w:rPr>
          <w:rFonts w:asciiTheme="minorHAnsi" w:hAnsiTheme="minorHAnsi" w:cstheme="minorHAnsi"/>
        </w:rPr>
        <w:t xml:space="preserve">the ability to deliver the pledged use case(s) based </w:t>
      </w:r>
      <w:r w:rsidRPr="000743EC">
        <w:rPr>
          <w:rFonts w:asciiTheme="minorHAnsi" w:hAnsiTheme="minorHAnsi" w:cstheme="minorHAnsi"/>
          <w:highlight w:val="yellow"/>
        </w:rPr>
        <w:t>on probe</w:t>
      </w:r>
      <w:r w:rsidRPr="002A6E48">
        <w:rPr>
          <w:rFonts w:asciiTheme="minorHAnsi" w:hAnsiTheme="minorHAnsi" w:cstheme="minorHAnsi"/>
        </w:rPr>
        <w:t xml:space="preserve"> vehicle data </w:t>
      </w:r>
      <w:r w:rsidRPr="00281B37">
        <w:rPr>
          <w:rFonts w:asciiTheme="minorHAnsi" w:hAnsiTheme="minorHAnsi" w:cstheme="minorHAnsi"/>
          <w:highlight w:val="yellow"/>
        </w:rPr>
        <w:t>(read: not data from class 1 or 2 entity)</w:t>
      </w:r>
      <w:r>
        <w:rPr>
          <w:rFonts w:asciiTheme="minorHAnsi" w:hAnsiTheme="minorHAnsi" w:cstheme="minorHAnsi"/>
        </w:rPr>
        <w:t xml:space="preserve"> </w:t>
      </w:r>
      <w:r w:rsidRPr="002A6E48">
        <w:rPr>
          <w:rFonts w:asciiTheme="minorHAnsi" w:hAnsiTheme="minorHAnsi" w:cstheme="minorHAnsi"/>
        </w:rPr>
        <w:t xml:space="preserve">already available to </w:t>
      </w:r>
      <w:r w:rsidRPr="00281B37">
        <w:rPr>
          <w:rFonts w:asciiTheme="minorHAnsi" w:hAnsiTheme="minorHAnsi" w:cstheme="minorHAnsi"/>
          <w:highlight w:val="yellow"/>
        </w:rPr>
        <w:t>candidate at</w:t>
      </w:r>
      <w:r w:rsidRPr="002A6E48">
        <w:rPr>
          <w:rFonts w:asciiTheme="minorHAnsi" w:hAnsiTheme="minorHAnsi" w:cstheme="minorHAnsi"/>
        </w:rPr>
        <w:t xml:space="preserve"> the time of submitting a Request to Participate, </w:t>
      </w:r>
      <w:r w:rsidRPr="002A6E48">
        <w:rPr>
          <w:rFonts w:asciiTheme="minorHAnsi" w:hAnsiTheme="minorHAnsi" w:cstheme="minorHAnsi"/>
          <w:b/>
          <w:bCs/>
        </w:rPr>
        <w:t>AND</w:t>
      </w:r>
      <w:r w:rsidR="00170A05" w:rsidRPr="00170A05">
        <w:rPr>
          <w:rFonts w:asciiTheme="minorHAnsi" w:hAnsiTheme="minorHAnsi" w:cstheme="minorHAnsi"/>
        </w:rPr>
        <w:t>;</w:t>
      </w:r>
    </w:p>
    <w:p w14:paraId="7ED98671" w14:textId="77777777" w:rsidR="00170A05" w:rsidRPr="002A6E48" w:rsidRDefault="00170A05" w:rsidP="00170A05">
      <w:pPr>
        <w:pStyle w:val="Plattetekst"/>
        <w:numPr>
          <w:ilvl w:val="0"/>
          <w:numId w:val="4"/>
        </w:numPr>
        <w:spacing w:before="196" w:line="276" w:lineRule="auto"/>
        <w:ind w:left="1134" w:hanging="567"/>
        <w:rPr>
          <w:rFonts w:asciiTheme="minorHAnsi" w:hAnsiTheme="minorHAnsi" w:cstheme="minorHAnsi"/>
        </w:rPr>
      </w:pPr>
      <w:r w:rsidRPr="002A6E48">
        <w:rPr>
          <w:rFonts w:asciiTheme="minorHAnsi" w:hAnsiTheme="minorHAnsi" w:cstheme="minorHAnsi"/>
        </w:rPr>
        <w:t>recent (2022-2024) experience in:</w:t>
      </w:r>
    </w:p>
    <w:p w14:paraId="7A079C93" w14:textId="77777777" w:rsidR="00170A05" w:rsidRPr="002A6E48" w:rsidRDefault="00170A05" w:rsidP="00170A05">
      <w:pPr>
        <w:pStyle w:val="Plattetekst"/>
        <w:numPr>
          <w:ilvl w:val="0"/>
          <w:numId w:val="5"/>
        </w:numPr>
        <w:spacing w:before="196" w:line="276" w:lineRule="auto"/>
        <w:ind w:left="1701" w:hanging="567"/>
        <w:rPr>
          <w:rFonts w:asciiTheme="minorHAnsi" w:hAnsiTheme="minorHAnsi" w:cstheme="minorHAnsi"/>
        </w:rPr>
      </w:pPr>
      <w:r w:rsidRPr="002A6E48">
        <w:rPr>
          <w:rFonts w:asciiTheme="minorHAnsi" w:hAnsiTheme="minorHAnsi" w:cstheme="minorHAnsi"/>
        </w:rPr>
        <w:t xml:space="preserve">combining various sources of vehicle data, </w:t>
      </w:r>
      <w:r w:rsidRPr="002A6E48">
        <w:rPr>
          <w:rFonts w:asciiTheme="minorHAnsi" w:hAnsiTheme="minorHAnsi" w:cstheme="minorHAnsi"/>
          <w:b/>
          <w:bCs/>
        </w:rPr>
        <w:t>AND</w:t>
      </w:r>
      <w:r w:rsidRPr="002A6E48">
        <w:rPr>
          <w:rFonts w:asciiTheme="minorHAnsi" w:hAnsiTheme="minorHAnsi" w:cstheme="minorHAnsi"/>
        </w:rPr>
        <w:t>;</w:t>
      </w:r>
    </w:p>
    <w:p w14:paraId="110EB99A" w14:textId="77777777" w:rsidR="00170A05" w:rsidRPr="002A6E48" w:rsidRDefault="00170A05" w:rsidP="00170A05">
      <w:pPr>
        <w:pStyle w:val="Plattetekst"/>
        <w:numPr>
          <w:ilvl w:val="0"/>
          <w:numId w:val="5"/>
        </w:numPr>
        <w:spacing w:before="196" w:line="276" w:lineRule="auto"/>
        <w:ind w:left="1701" w:hanging="567"/>
        <w:rPr>
          <w:rFonts w:asciiTheme="minorHAnsi" w:hAnsiTheme="minorHAnsi" w:cstheme="minorHAnsi"/>
        </w:rPr>
      </w:pPr>
      <w:r w:rsidRPr="002A6E48">
        <w:rPr>
          <w:rFonts w:asciiTheme="minorHAnsi" w:hAnsiTheme="minorHAnsi" w:cstheme="minorHAnsi"/>
        </w:rPr>
        <w:t xml:space="preserve">enhancing the quality of these vehicle datasets, </w:t>
      </w:r>
      <w:r w:rsidRPr="002A6E48">
        <w:rPr>
          <w:rFonts w:asciiTheme="minorHAnsi" w:hAnsiTheme="minorHAnsi" w:cstheme="minorHAnsi"/>
          <w:b/>
          <w:bCs/>
        </w:rPr>
        <w:t>AND;</w:t>
      </w:r>
    </w:p>
    <w:p w14:paraId="7CF308B5" w14:textId="77777777" w:rsidR="00170A05" w:rsidRPr="002A6E48" w:rsidRDefault="00170A05" w:rsidP="00170A05">
      <w:pPr>
        <w:pStyle w:val="Plattetekst"/>
        <w:numPr>
          <w:ilvl w:val="0"/>
          <w:numId w:val="4"/>
        </w:numPr>
        <w:spacing w:before="196" w:line="276" w:lineRule="auto"/>
        <w:ind w:left="1134" w:hanging="567"/>
        <w:rPr>
          <w:rFonts w:asciiTheme="minorHAnsi" w:hAnsiTheme="minorHAnsi" w:cstheme="minorHAnsi"/>
        </w:rPr>
      </w:pPr>
      <w:r w:rsidRPr="002A6E48">
        <w:rPr>
          <w:rFonts w:asciiTheme="minorHAnsi" w:hAnsiTheme="minorHAnsi" w:cstheme="minorHAnsi"/>
        </w:rPr>
        <w:t xml:space="preserve">an – as of today - existing infrastructure (by itself or procured with a subcontractor) to process vehicle data and distribute the processed vehicle data to third parties, </w:t>
      </w:r>
      <w:r w:rsidRPr="002A6E48">
        <w:rPr>
          <w:rFonts w:asciiTheme="minorHAnsi" w:hAnsiTheme="minorHAnsi" w:cstheme="minorHAnsi"/>
          <w:b/>
          <w:bCs/>
        </w:rPr>
        <w:t>AND;</w:t>
      </w:r>
    </w:p>
    <w:p w14:paraId="12A1F7B3" w14:textId="3CDAC38D" w:rsidR="00170A05" w:rsidRPr="002A6E48" w:rsidRDefault="00170A05" w:rsidP="00170A05">
      <w:pPr>
        <w:pStyle w:val="Plattetekst"/>
        <w:numPr>
          <w:ilvl w:val="0"/>
          <w:numId w:val="4"/>
        </w:numPr>
        <w:spacing w:before="196" w:line="276" w:lineRule="auto"/>
        <w:ind w:left="1134" w:hanging="567"/>
        <w:rPr>
          <w:rFonts w:asciiTheme="minorHAnsi" w:hAnsiTheme="minorHAnsi" w:cstheme="minorHAnsi"/>
        </w:rPr>
      </w:pPr>
      <w:r w:rsidRPr="002A6E48">
        <w:rPr>
          <w:rFonts w:asciiTheme="minorHAnsi" w:hAnsiTheme="minorHAnsi" w:cstheme="minorHAnsi"/>
        </w:rPr>
        <w:t xml:space="preserve">recent (2022-2024) experience in working with road operators </w:t>
      </w:r>
      <w:r w:rsidR="00314371" w:rsidRPr="008A3842">
        <w:rPr>
          <w:rFonts w:asciiTheme="minorHAnsi" w:hAnsiTheme="minorHAnsi" w:cstheme="minorHAnsi"/>
          <w:highlight w:val="yellow"/>
        </w:rPr>
        <w:t>in countries that are a member of the General Procurement Agreement of the WTO</w:t>
      </w:r>
      <w:r w:rsidRPr="002A6E48">
        <w:rPr>
          <w:rFonts w:asciiTheme="minorHAnsi" w:hAnsiTheme="minorHAnsi" w:cstheme="minorHAnsi"/>
        </w:rPr>
        <w:t>;</w:t>
      </w:r>
    </w:p>
    <w:p w14:paraId="4003864E" w14:textId="77777777" w:rsidR="00170A05" w:rsidRPr="002A6E48" w:rsidRDefault="00170A05" w:rsidP="00170A05">
      <w:pPr>
        <w:pStyle w:val="Plattetekst"/>
        <w:numPr>
          <w:ilvl w:val="0"/>
          <w:numId w:val="6"/>
        </w:numPr>
        <w:spacing w:line="276" w:lineRule="auto"/>
        <w:ind w:left="567" w:right="913" w:hanging="567"/>
        <w:rPr>
          <w:rFonts w:asciiTheme="minorHAnsi" w:hAnsiTheme="minorHAnsi" w:cstheme="minorHAnsi"/>
        </w:rPr>
      </w:pPr>
      <w:r w:rsidRPr="002A6E48">
        <w:rPr>
          <w:rFonts w:asciiTheme="minorHAnsi" w:hAnsiTheme="minorHAnsi" w:cstheme="minorHAnsi"/>
          <w:b/>
        </w:rPr>
        <w:t>A maximum five (5) pager</w:t>
      </w:r>
      <w:r w:rsidRPr="002A6E48">
        <w:rPr>
          <w:rFonts w:asciiTheme="minorHAnsi" w:hAnsiTheme="minorHAnsi" w:cstheme="minorHAnsi"/>
          <w:bCs/>
        </w:rPr>
        <w:t xml:space="preserve"> indicating the type of products it intends to develop and deliver by using the promised research and development infrastructure</w:t>
      </w:r>
      <w:r w:rsidRPr="002A6E48">
        <w:rPr>
          <w:rFonts w:asciiTheme="minorHAnsi" w:hAnsiTheme="minorHAnsi" w:cstheme="minorHAnsi"/>
          <w:b/>
        </w:rPr>
        <w:t>;</w:t>
      </w:r>
    </w:p>
    <w:p w14:paraId="62442777" w14:textId="77777777" w:rsidR="00170A05" w:rsidRPr="002A6E48" w:rsidRDefault="00170A05" w:rsidP="00170A05">
      <w:pPr>
        <w:pStyle w:val="Plattetekst"/>
        <w:numPr>
          <w:ilvl w:val="0"/>
          <w:numId w:val="6"/>
        </w:numPr>
        <w:spacing w:line="276" w:lineRule="auto"/>
        <w:ind w:left="567" w:right="913" w:hanging="567"/>
        <w:rPr>
          <w:rFonts w:asciiTheme="minorHAnsi" w:hAnsiTheme="minorHAnsi" w:cstheme="minorHAnsi"/>
          <w:bCs/>
        </w:rPr>
      </w:pPr>
      <w:r w:rsidRPr="002A6E48">
        <w:rPr>
          <w:rFonts w:asciiTheme="minorHAnsi" w:hAnsiTheme="minorHAnsi" w:cstheme="minorHAnsi"/>
          <w:b/>
        </w:rPr>
        <w:t xml:space="preserve">A maximum two (2) pager </w:t>
      </w:r>
      <w:r w:rsidRPr="002A6E48">
        <w:rPr>
          <w:rFonts w:asciiTheme="minorHAnsi" w:hAnsiTheme="minorHAnsi" w:cstheme="minorHAnsi"/>
          <w:bCs/>
        </w:rPr>
        <w:t>describing the team members and their roles/responsibilities it pledges while developing the indicated products and services;</w:t>
      </w:r>
    </w:p>
    <w:p w14:paraId="5B2CDAB9" w14:textId="77777777" w:rsidR="0003534C" w:rsidRDefault="00170A05" w:rsidP="0003534C">
      <w:pPr>
        <w:pStyle w:val="Plattetekst"/>
        <w:numPr>
          <w:ilvl w:val="0"/>
          <w:numId w:val="6"/>
        </w:numPr>
        <w:spacing w:line="276" w:lineRule="auto"/>
        <w:ind w:left="567" w:right="913" w:hanging="567"/>
        <w:rPr>
          <w:rFonts w:asciiTheme="minorHAnsi" w:hAnsiTheme="minorHAnsi" w:cstheme="minorHAnsi"/>
        </w:rPr>
      </w:pPr>
      <w:r w:rsidRPr="002A6E48">
        <w:rPr>
          <w:rFonts w:asciiTheme="minorHAnsi" w:hAnsiTheme="minorHAnsi" w:cstheme="minorHAnsi"/>
          <w:b/>
        </w:rPr>
        <w:t>The resumes</w:t>
      </w:r>
      <w:r w:rsidRPr="002A6E48">
        <w:rPr>
          <w:rFonts w:asciiTheme="minorHAnsi" w:hAnsiTheme="minorHAnsi" w:cstheme="minorHAnsi"/>
          <w:bCs/>
        </w:rPr>
        <w:t xml:space="preserve"> of these team members</w:t>
      </w:r>
    </w:p>
    <w:p w14:paraId="1BD1D572" w14:textId="7C621E2F" w:rsidR="0003534C" w:rsidRPr="0003534C" w:rsidRDefault="0003534C" w:rsidP="0003534C">
      <w:pPr>
        <w:pStyle w:val="Plattetekst"/>
        <w:numPr>
          <w:ilvl w:val="0"/>
          <w:numId w:val="6"/>
        </w:numPr>
        <w:spacing w:line="276" w:lineRule="auto"/>
        <w:ind w:left="567" w:right="913" w:hanging="567"/>
        <w:rPr>
          <w:rFonts w:asciiTheme="minorHAnsi" w:hAnsiTheme="minorHAnsi" w:cstheme="minorHAnsi"/>
        </w:rPr>
      </w:pPr>
      <w:r w:rsidRPr="0003534C">
        <w:rPr>
          <w:rFonts w:asciiTheme="minorHAnsi" w:hAnsiTheme="minorHAnsi" w:cstheme="minorHAnsi"/>
          <w:b/>
          <w:bCs/>
          <w:highlight w:val="yellow"/>
        </w:rPr>
        <w:t>Optional:</w:t>
      </w:r>
      <w:r w:rsidRPr="0003534C">
        <w:rPr>
          <w:rFonts w:asciiTheme="minorHAnsi" w:hAnsiTheme="minorHAnsi" w:cstheme="minorHAnsi"/>
          <w:b/>
          <w:bCs/>
        </w:rPr>
        <w:t xml:space="preserve"> the NDA</w:t>
      </w:r>
      <w:r w:rsidRPr="0003534C">
        <w:rPr>
          <w:rFonts w:asciiTheme="minorHAnsi" w:hAnsiTheme="minorHAnsi" w:cstheme="minorHAnsi"/>
        </w:rPr>
        <w:t>.</w:t>
      </w:r>
    </w:p>
    <w:p w14:paraId="53DF7E77" w14:textId="77777777" w:rsidR="00170A05" w:rsidRPr="00494CB5" w:rsidRDefault="00170A05" w:rsidP="00494CB5">
      <w:pPr>
        <w:spacing w:line="276" w:lineRule="auto"/>
        <w:rPr>
          <w:rFonts w:cstheme="minorHAnsi"/>
          <w:lang w:val="en-US"/>
        </w:rPr>
      </w:pPr>
    </w:p>
    <w:p w14:paraId="7271436C" w14:textId="3C60349A" w:rsidR="00494CB5" w:rsidRDefault="00494CB5">
      <w:pPr>
        <w:rPr>
          <w:lang w:val="en-US"/>
        </w:rPr>
      </w:pPr>
      <w:r>
        <w:rPr>
          <w:lang w:val="en-US"/>
        </w:rPr>
        <w:t>Date signed:</w:t>
      </w:r>
      <w:r>
        <w:rPr>
          <w:lang w:val="en-US"/>
        </w:rPr>
        <w:tab/>
      </w:r>
      <w:r>
        <w:rPr>
          <w:lang w:val="en-US"/>
        </w:rPr>
        <w:tab/>
        <w:t>_________________________________</w:t>
      </w:r>
    </w:p>
    <w:p w14:paraId="38112655" w14:textId="77777777" w:rsidR="00494CB5" w:rsidRDefault="00494CB5">
      <w:pPr>
        <w:rPr>
          <w:lang w:val="en-US"/>
        </w:rPr>
      </w:pPr>
      <w:r>
        <w:rPr>
          <w:lang w:val="en-US"/>
        </w:rPr>
        <w:t>Name and title:</w:t>
      </w:r>
      <w:r>
        <w:rPr>
          <w:lang w:val="en-US"/>
        </w:rPr>
        <w:tab/>
      </w:r>
      <w:r>
        <w:rPr>
          <w:lang w:val="en-US"/>
        </w:rPr>
        <w:tab/>
        <w:t>_________________________________</w:t>
      </w:r>
    </w:p>
    <w:p w14:paraId="24E2FC4F" w14:textId="4FB66630" w:rsidR="00170A05" w:rsidRDefault="00494CB5">
      <w:pPr>
        <w:rPr>
          <w:lang w:val="en-US"/>
        </w:rPr>
      </w:pPr>
      <w:r>
        <w:rPr>
          <w:lang w:val="en-US"/>
        </w:rPr>
        <w:t>Signature:</w:t>
      </w:r>
      <w:r>
        <w:rPr>
          <w:lang w:val="en-US"/>
        </w:rPr>
        <w:tab/>
      </w:r>
      <w:r>
        <w:rPr>
          <w:lang w:val="en-US"/>
        </w:rPr>
        <w:tab/>
        <w:t>_________________________________</w:t>
      </w:r>
    </w:p>
    <w:sectPr w:rsidR="00170A0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437C29" w14:textId="77777777" w:rsidR="008B1BDD" w:rsidRDefault="008B1BDD" w:rsidP="00494CB5">
      <w:pPr>
        <w:spacing w:after="0" w:line="240" w:lineRule="auto"/>
      </w:pPr>
      <w:r>
        <w:separator/>
      </w:r>
    </w:p>
  </w:endnote>
  <w:endnote w:type="continuationSeparator" w:id="0">
    <w:p w14:paraId="0CC73A69" w14:textId="77777777" w:rsidR="008B1BDD" w:rsidRDefault="008B1BDD" w:rsidP="00494C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FF83BE" w14:textId="77777777" w:rsidR="008B1BDD" w:rsidRDefault="008B1BDD" w:rsidP="00494CB5">
      <w:pPr>
        <w:spacing w:after="0" w:line="240" w:lineRule="auto"/>
      </w:pPr>
      <w:r>
        <w:separator/>
      </w:r>
    </w:p>
  </w:footnote>
  <w:footnote w:type="continuationSeparator" w:id="0">
    <w:p w14:paraId="1A6FCEF4" w14:textId="77777777" w:rsidR="008B1BDD" w:rsidRDefault="008B1BDD" w:rsidP="00494C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E5B86B" w14:textId="7DA0C4C0" w:rsidR="00494CB5" w:rsidRDefault="00494CB5" w:rsidP="00494CB5">
    <w:pPr>
      <w:pStyle w:val="Koptekst"/>
      <w:jc w:val="right"/>
    </w:pPr>
    <w:r w:rsidRPr="00494CB5">
      <w:rPr>
        <w:highlight w:val="yellow"/>
      </w:rPr>
      <w:t xml:space="preserve">Logo </w:t>
    </w:r>
    <w:proofErr w:type="spellStart"/>
    <w:r w:rsidRPr="00494CB5">
      <w:rPr>
        <w:highlight w:val="yellow"/>
      </w:rPr>
      <w:t>candidate</w:t>
    </w:r>
    <w:proofErr w:type="spellEnd"/>
  </w:p>
  <w:p w14:paraId="4EF6F5CE" w14:textId="77777777" w:rsidR="00494CB5" w:rsidRDefault="00494CB5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5148A2"/>
    <w:multiLevelType w:val="hybridMultilevel"/>
    <w:tmpl w:val="F63E47AA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0413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57501DD"/>
    <w:multiLevelType w:val="hybridMultilevel"/>
    <w:tmpl w:val="5EE291B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E44593"/>
    <w:multiLevelType w:val="hybridMultilevel"/>
    <w:tmpl w:val="05A04C5A"/>
    <w:lvl w:ilvl="0" w:tplc="FFFFFFFF">
      <w:start w:val="1"/>
      <w:numFmt w:val="decimal"/>
      <w:lvlText w:val="%1."/>
      <w:lvlJc w:val="left"/>
      <w:pPr>
        <w:ind w:left="2345" w:hanging="360"/>
      </w:pPr>
      <w:rPr>
        <w:b/>
        <w:bCs/>
      </w:rPr>
    </w:lvl>
    <w:lvl w:ilvl="1" w:tplc="0413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AD17A7"/>
    <w:multiLevelType w:val="hybridMultilevel"/>
    <w:tmpl w:val="E60C04A6"/>
    <w:lvl w:ilvl="0" w:tplc="CB8898EC">
      <w:start w:val="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CE976B0"/>
    <w:multiLevelType w:val="hybridMultilevel"/>
    <w:tmpl w:val="DF428C10"/>
    <w:lvl w:ilvl="0" w:tplc="FFFFFFFF">
      <w:start w:val="1"/>
      <w:numFmt w:val="decimal"/>
      <w:lvlText w:val="%1."/>
      <w:lvlJc w:val="left"/>
      <w:pPr>
        <w:ind w:left="2345" w:hanging="360"/>
      </w:pPr>
      <w:rPr>
        <w:b/>
        <w:bCs/>
      </w:rPr>
    </w:lvl>
    <w:lvl w:ilvl="1" w:tplc="0413000F">
      <w:start w:val="1"/>
      <w:numFmt w:val="decimal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8F762D"/>
    <w:multiLevelType w:val="hybridMultilevel"/>
    <w:tmpl w:val="07083932"/>
    <w:lvl w:ilvl="0" w:tplc="0413000F">
      <w:start w:val="1"/>
      <w:numFmt w:val="decimal"/>
      <w:lvlText w:val="%1."/>
      <w:lvlJc w:val="left"/>
      <w:pPr>
        <w:ind w:left="1440" w:hanging="360"/>
      </w:p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88252467">
    <w:abstractNumId w:val="4"/>
  </w:num>
  <w:num w:numId="2" w16cid:durableId="1750300406">
    <w:abstractNumId w:val="2"/>
  </w:num>
  <w:num w:numId="3" w16cid:durableId="939139890">
    <w:abstractNumId w:val="0"/>
  </w:num>
  <w:num w:numId="4" w16cid:durableId="921573475">
    <w:abstractNumId w:val="1"/>
  </w:num>
  <w:num w:numId="5" w16cid:durableId="1322927017">
    <w:abstractNumId w:val="5"/>
  </w:num>
  <w:num w:numId="6" w16cid:durableId="4961202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FAB"/>
    <w:rsid w:val="0003534C"/>
    <w:rsid w:val="00041162"/>
    <w:rsid w:val="00067F65"/>
    <w:rsid w:val="000A7EFD"/>
    <w:rsid w:val="00170A05"/>
    <w:rsid w:val="001E3FEF"/>
    <w:rsid w:val="00314371"/>
    <w:rsid w:val="00321432"/>
    <w:rsid w:val="00353C12"/>
    <w:rsid w:val="00494CB5"/>
    <w:rsid w:val="00842B86"/>
    <w:rsid w:val="008842EB"/>
    <w:rsid w:val="008B1BDD"/>
    <w:rsid w:val="00BB6E06"/>
    <w:rsid w:val="00C23DA5"/>
    <w:rsid w:val="00C604FE"/>
    <w:rsid w:val="00DE0CB2"/>
    <w:rsid w:val="00E42BAB"/>
    <w:rsid w:val="00EC4BB0"/>
    <w:rsid w:val="00EF3EF3"/>
    <w:rsid w:val="00FD5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2F146"/>
  <w15:chartTrackingRefBased/>
  <w15:docId w15:val="{6455960B-E68F-4A31-8E7F-0E4AE1DF6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paragraph">
    <w:name w:val="paragraph"/>
    <w:basedOn w:val="Standaard"/>
    <w:rsid w:val="00FD5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character" w:customStyle="1" w:styleId="normaltextrun">
    <w:name w:val="normaltextrun"/>
    <w:basedOn w:val="Standaardalinea-lettertype"/>
    <w:rsid w:val="00FD5FAB"/>
  </w:style>
  <w:style w:type="character" w:customStyle="1" w:styleId="eop">
    <w:name w:val="eop"/>
    <w:basedOn w:val="Standaardalinea-lettertype"/>
    <w:rsid w:val="00FD5FAB"/>
  </w:style>
  <w:style w:type="paragraph" w:styleId="Plattetekst">
    <w:name w:val="Body Text"/>
    <w:basedOn w:val="Standaard"/>
    <w:link w:val="PlattetekstChar"/>
    <w:uiPriority w:val="1"/>
    <w:qFormat/>
    <w:rsid w:val="00494CB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en-US"/>
      <w14:ligatures w14:val="none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494CB5"/>
    <w:rPr>
      <w:rFonts w:ascii="Arial" w:eastAsia="Arial" w:hAnsi="Arial" w:cs="Arial"/>
      <w:kern w:val="0"/>
      <w:lang w:val="en-US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494C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94CB5"/>
  </w:style>
  <w:style w:type="paragraph" w:styleId="Voettekst">
    <w:name w:val="footer"/>
    <w:basedOn w:val="Standaard"/>
    <w:link w:val="VoettekstChar"/>
    <w:uiPriority w:val="99"/>
    <w:unhideWhenUsed/>
    <w:rsid w:val="00494C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94C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313</Words>
  <Characters>1652</Characters>
  <Application>Microsoft Office Word</Application>
  <DocSecurity>0</DocSecurity>
  <Lines>35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Jacques van Berkel</dc:creator>
  <cp:keywords/>
  <dc:description/>
  <cp:lastModifiedBy>Jacques van Berkel</cp:lastModifiedBy>
  <cp:revision>3</cp:revision>
  <dcterms:created xsi:type="dcterms:W3CDTF">2024-10-17T09:59:00Z</dcterms:created>
  <dcterms:modified xsi:type="dcterms:W3CDTF">2024-10-17T21:44:00Z</dcterms:modified>
</cp:coreProperties>
</file>