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D0784" w14:textId="77777777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7F37B0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>Bijlage 2 Referentiegegevens</w:t>
      </w:r>
      <w:bookmarkEnd w:id="0"/>
      <w:r w:rsidR="005D5D65">
        <w:t xml:space="preserve"> kerncompetenties</w:t>
      </w:r>
    </w:p>
    <w:p w14:paraId="1B6405FF" w14:textId="381865D4" w:rsidR="00DC7742" w:rsidRPr="00DC7742" w:rsidRDefault="005D5D65" w:rsidP="00DC7742">
      <w:pPr>
        <w:pStyle w:val="Lijstalinea"/>
        <w:numPr>
          <w:ilvl w:val="0"/>
          <w:numId w:val="13"/>
        </w:numPr>
        <w:rPr>
          <w:rFonts w:ascii="Futura Book" w:hAnsi="Futura Book"/>
          <w:b/>
        </w:rPr>
      </w:pPr>
      <w:r w:rsidRPr="00DC7742">
        <w:rPr>
          <w:rFonts w:ascii="Futura Book" w:hAnsi="Futura Book"/>
          <w:b/>
        </w:rPr>
        <w:t xml:space="preserve">Kerncompetentie </w:t>
      </w:r>
      <w:r w:rsidR="00533FC5" w:rsidRPr="00DC7742">
        <w:rPr>
          <w:rFonts w:ascii="Futura Book" w:hAnsi="Futura Book"/>
          <w:b/>
        </w:rPr>
        <w:t>A</w:t>
      </w:r>
      <w:r w:rsidR="00DC7742">
        <w:rPr>
          <w:rFonts w:ascii="Futura Book" w:hAnsi="Futura Book"/>
          <w:b/>
        </w:rPr>
        <w:t>:</w:t>
      </w:r>
      <w:r w:rsidR="00533FC5" w:rsidRPr="00DC7742">
        <w:rPr>
          <w:rFonts w:ascii="Futura Book" w:hAnsi="Futura Book"/>
          <w:b/>
        </w:rPr>
        <w:t xml:space="preserve"> </w:t>
      </w:r>
      <w:r w:rsidR="00DC7742" w:rsidRPr="00DC7742">
        <w:rPr>
          <w:rFonts w:ascii="Futura Book" w:hAnsi="Futura Book"/>
          <w:b/>
        </w:rPr>
        <w:t>Ervaring met het detacheren van medewerkers op het gebied van Europees subsidieprogrammamanagement.</w:t>
      </w:r>
    </w:p>
    <w:p w14:paraId="183D908E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731B39C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CDF4CDD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D94736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FF3C269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685B7D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2EB179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4D9E76A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575FA7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A17245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EB157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68F7DC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9D87AC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8DDD39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A227CE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6AE17A6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10A315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131A3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8EE72E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720E99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AE974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FC851B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EBC034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D6AD6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CAE65E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2F3C3E0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767E6A3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874C1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7F090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899F3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ACF23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D60D7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3CF590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496863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A768F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A735B3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C55F35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ABDFD7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15B1F30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47E055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E2644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42D9A1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FD6564E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1A03E1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B7ABD84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EC53D8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229231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CB9EE9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403D5A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F35047F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C9467FA" w14:textId="77777777" w:rsidTr="0037706C">
        <w:tc>
          <w:tcPr>
            <w:tcW w:w="3515" w:type="dxa"/>
            <w:shd w:val="pct10" w:color="000000" w:fill="FFFFFF"/>
          </w:tcPr>
          <w:p w14:paraId="2FFA6AB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4DD7CB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0078C0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C7EF7A0" w14:textId="77777777" w:rsidTr="0037706C">
        <w:tc>
          <w:tcPr>
            <w:tcW w:w="3515" w:type="dxa"/>
            <w:shd w:val="pct10" w:color="000000" w:fill="FFFFFF"/>
          </w:tcPr>
          <w:p w14:paraId="54659D7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956A82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8EB2001" w14:textId="1592EC12" w:rsidR="005D5D65" w:rsidRDefault="00DC7742" w:rsidP="00DC7742">
      <w:r>
        <w:t xml:space="preserve"> </w:t>
      </w:r>
    </w:p>
    <w:sectPr w:rsidR="005D5D65" w:rsidSect="00CD1CD3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DB896" w14:textId="77777777" w:rsidR="00CD1CD3" w:rsidRDefault="00CD1CD3">
      <w:r>
        <w:separator/>
      </w:r>
    </w:p>
  </w:endnote>
  <w:endnote w:type="continuationSeparator" w:id="0">
    <w:p w14:paraId="1A46CED6" w14:textId="77777777" w:rsidR="00CD1CD3" w:rsidRDefault="00CD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Book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9679F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592A49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50DDA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 w:rsidR="00C57DF8">
      <w:rPr>
        <w:noProof/>
      </w:rPr>
      <w:t>4</w:t>
    </w:r>
    <w:r w:rsidR="00000000">
      <w:rPr>
        <w:noProof/>
      </w:rPr>
      <w:fldChar w:fldCharType="end"/>
    </w:r>
  </w:p>
  <w:p w14:paraId="76B16059" w14:textId="40773426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ADCD7" w14:textId="77777777" w:rsidR="00CD1CD3" w:rsidRDefault="00CD1CD3">
      <w:r>
        <w:separator/>
      </w:r>
    </w:p>
  </w:footnote>
  <w:footnote w:type="continuationSeparator" w:id="0">
    <w:p w14:paraId="5A2938D3" w14:textId="77777777" w:rsidR="00CD1CD3" w:rsidRDefault="00CD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2BC4306B"/>
    <w:multiLevelType w:val="hybridMultilevel"/>
    <w:tmpl w:val="64CEC9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B760803A">
      <w:numFmt w:val="bullet"/>
      <w:lvlText w:val="•"/>
      <w:lvlJc w:val="left"/>
      <w:pPr>
        <w:ind w:left="1440" w:hanging="360"/>
      </w:pPr>
      <w:rPr>
        <w:rFonts w:ascii="FuturaBook" w:eastAsia="Times New Roman" w:hAnsi="FuturaBook" w:cs="FuturaBook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359369">
    <w:abstractNumId w:val="11"/>
  </w:num>
  <w:num w:numId="2" w16cid:durableId="1111826100">
    <w:abstractNumId w:val="10"/>
  </w:num>
  <w:num w:numId="3" w16cid:durableId="1418747262">
    <w:abstractNumId w:val="9"/>
  </w:num>
  <w:num w:numId="4" w16cid:durableId="627978557">
    <w:abstractNumId w:val="7"/>
  </w:num>
  <w:num w:numId="5" w16cid:durableId="1053114802">
    <w:abstractNumId w:val="6"/>
  </w:num>
  <w:num w:numId="6" w16cid:durableId="1984894040">
    <w:abstractNumId w:val="5"/>
  </w:num>
  <w:num w:numId="7" w16cid:durableId="1525174207">
    <w:abstractNumId w:val="4"/>
  </w:num>
  <w:num w:numId="8" w16cid:durableId="1172796497">
    <w:abstractNumId w:val="8"/>
  </w:num>
  <w:num w:numId="9" w16cid:durableId="1591352748">
    <w:abstractNumId w:val="3"/>
  </w:num>
  <w:num w:numId="10" w16cid:durableId="492069868">
    <w:abstractNumId w:val="2"/>
  </w:num>
  <w:num w:numId="11" w16cid:durableId="1573931676">
    <w:abstractNumId w:val="1"/>
  </w:num>
  <w:num w:numId="12" w16cid:durableId="979189131">
    <w:abstractNumId w:val="0"/>
  </w:num>
  <w:num w:numId="13" w16cid:durableId="761336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C57DF8"/>
    <w:rsid w:val="00CD1CD3"/>
    <w:rsid w:val="00D10A0C"/>
    <w:rsid w:val="00D571D0"/>
    <w:rsid w:val="00D61994"/>
    <w:rsid w:val="00DA023D"/>
    <w:rsid w:val="00DA5F6E"/>
    <w:rsid w:val="00DB17C9"/>
    <w:rsid w:val="00DC7742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E2E7F7D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basedOn w:val="Standaard"/>
    <w:uiPriority w:val="34"/>
    <w:qFormat/>
    <w:rsid w:val="00DC7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SpecifiQ - Inkoop</cp:lastModifiedBy>
  <cp:revision>8</cp:revision>
  <cp:lastPrinted>2013-09-13T13:10:00Z</cp:lastPrinted>
  <dcterms:created xsi:type="dcterms:W3CDTF">2013-09-17T09:50:00Z</dcterms:created>
  <dcterms:modified xsi:type="dcterms:W3CDTF">2024-04-26T13:24:00Z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