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7DA6B607" w:rsidR="00494004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Kenmerk:</w:t>
      </w:r>
      <w:r>
        <w:rPr>
          <w:rFonts w:cs="Arial"/>
          <w:color w:val="343434"/>
          <w:szCs w:val="20"/>
        </w:rPr>
        <w:tab/>
        <w:t>202</w:t>
      </w:r>
      <w:r w:rsidR="00DF5C93">
        <w:rPr>
          <w:rFonts w:cs="Arial"/>
          <w:color w:val="343434"/>
          <w:szCs w:val="20"/>
        </w:rPr>
        <w:t>2</w:t>
      </w:r>
      <w:r>
        <w:rPr>
          <w:rFonts w:cs="Arial"/>
          <w:color w:val="343434"/>
          <w:szCs w:val="20"/>
        </w:rPr>
        <w:t>-</w:t>
      </w:r>
      <w:r w:rsidR="00DF5C93">
        <w:rPr>
          <w:rFonts w:cs="Arial"/>
          <w:color w:val="343434"/>
          <w:szCs w:val="20"/>
        </w:rPr>
        <w:t>VGU</w:t>
      </w:r>
      <w:r>
        <w:rPr>
          <w:rFonts w:cs="Arial"/>
          <w:color w:val="343434"/>
          <w:szCs w:val="20"/>
        </w:rPr>
        <w:t>-0</w:t>
      </w:r>
      <w:r w:rsidR="00DF5C93">
        <w:rPr>
          <w:rFonts w:cs="Arial"/>
          <w:color w:val="343434"/>
          <w:szCs w:val="20"/>
        </w:rPr>
        <w:t>41</w:t>
      </w:r>
    </w:p>
    <w:p w14:paraId="325CD451" w14:textId="6D7C27AF" w:rsidR="001B0CE8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Datum:</w:t>
      </w:r>
      <w:r>
        <w:rPr>
          <w:rFonts w:cs="Arial"/>
          <w:color w:val="343434"/>
          <w:szCs w:val="20"/>
        </w:rPr>
        <w:tab/>
      </w:r>
      <w:r>
        <w:rPr>
          <w:rFonts w:cs="Arial"/>
          <w:color w:val="343434"/>
          <w:szCs w:val="20"/>
        </w:rPr>
        <w:tab/>
      </w:r>
      <w:r w:rsidR="00236A73">
        <w:rPr>
          <w:rFonts w:cs="Arial"/>
          <w:color w:val="343434"/>
          <w:szCs w:val="20"/>
        </w:rPr>
        <w:t>19</w:t>
      </w:r>
      <w:r>
        <w:rPr>
          <w:rFonts w:cs="Arial"/>
          <w:color w:val="343434"/>
          <w:szCs w:val="20"/>
        </w:rPr>
        <w:t>-</w:t>
      </w:r>
      <w:r w:rsidR="00DF5C93">
        <w:rPr>
          <w:rFonts w:cs="Arial"/>
          <w:color w:val="343434"/>
          <w:szCs w:val="20"/>
        </w:rPr>
        <w:t>12</w:t>
      </w:r>
      <w:r>
        <w:rPr>
          <w:rFonts w:cs="Arial"/>
          <w:color w:val="343434"/>
          <w:szCs w:val="20"/>
        </w:rPr>
        <w:t>-2022</w:t>
      </w:r>
    </w:p>
    <w:p w14:paraId="3AC50622" w14:textId="77777777" w:rsidR="001B0CE8" w:rsidRPr="00072C6D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38E2C881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AC1E51" w:rsidRPr="00AC1E51">
        <w:rPr>
          <w:rFonts w:cs="Arial"/>
          <w:color w:val="343434"/>
          <w:szCs w:val="20"/>
        </w:rPr>
        <w:t>Directievoering en toezicht Nieuwbouw Internationale School Utrecht</w:t>
      </w:r>
      <w:r w:rsidRPr="00072C6D">
        <w:rPr>
          <w:rFonts w:cs="Arial"/>
          <w:color w:val="343434"/>
          <w:szCs w:val="20"/>
        </w:rPr>
        <w:t>, die wordt aanbesteed met</w:t>
      </w:r>
      <w:r w:rsidR="00AC1E5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C1E51">
        <w:rPr>
          <w:rFonts w:cs="Arial"/>
          <w:color w:val="343434"/>
          <w:szCs w:val="20"/>
        </w:rPr>
        <w:t>2022-VGU-041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B0CE8"/>
    <w:rsid w:val="001D3423"/>
    <w:rsid w:val="00236A73"/>
    <w:rsid w:val="00462676"/>
    <w:rsid w:val="00483277"/>
    <w:rsid w:val="00494004"/>
    <w:rsid w:val="004D5A27"/>
    <w:rsid w:val="00576711"/>
    <w:rsid w:val="008450B0"/>
    <w:rsid w:val="009A03A7"/>
    <w:rsid w:val="00AC1E51"/>
    <w:rsid w:val="00B267A9"/>
    <w:rsid w:val="00BB2D95"/>
    <w:rsid w:val="00C05791"/>
    <w:rsid w:val="00C1661E"/>
    <w:rsid w:val="00C72796"/>
    <w:rsid w:val="00DF5C93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6</cp:revision>
  <dcterms:created xsi:type="dcterms:W3CDTF">2022-07-19T13:51:00Z</dcterms:created>
  <dcterms:modified xsi:type="dcterms:W3CDTF">2022-12-19T14:44:00Z</dcterms:modified>
</cp:coreProperties>
</file>