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02DB" w14:textId="1CC7A65F" w:rsidR="00AC752A" w:rsidRPr="00F94A7E" w:rsidRDefault="00AC752A" w:rsidP="00AC752A">
      <w:pPr>
        <w:rPr>
          <w:rFonts w:asciiTheme="minorHAnsi" w:hAnsiTheme="minorHAnsi" w:cstheme="minorHAnsi"/>
          <w:sz w:val="22"/>
          <w:szCs w:val="22"/>
        </w:rPr>
      </w:pPr>
      <w:bookmarkStart w:id="0" w:name="_Hlk94619275"/>
    </w:p>
    <w:p w14:paraId="08694FD2" w14:textId="4342DBFB" w:rsidR="00AC752A" w:rsidRPr="00F94A7E" w:rsidRDefault="00AC752A" w:rsidP="00AC752A">
      <w:pPr>
        <w:rPr>
          <w:rFonts w:asciiTheme="minorHAnsi" w:hAnsiTheme="minorHAnsi" w:cstheme="minorHAnsi"/>
          <w:sz w:val="22"/>
          <w:szCs w:val="22"/>
        </w:rPr>
      </w:pPr>
    </w:p>
    <w:p w14:paraId="4B27F0F9" w14:textId="127BA51B" w:rsidR="00AC752A" w:rsidRPr="00F94A7E" w:rsidRDefault="00AC752A" w:rsidP="00AC752A">
      <w:pPr>
        <w:rPr>
          <w:rFonts w:asciiTheme="minorHAnsi" w:hAnsiTheme="minorHAnsi" w:cstheme="minorHAnsi"/>
          <w:sz w:val="22"/>
          <w:szCs w:val="22"/>
        </w:rPr>
      </w:pPr>
      <w:r w:rsidRPr="00F94A7E">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F94A7E" w:rsidRDefault="00AC752A" w:rsidP="00AC752A">
      <w:pPr>
        <w:rPr>
          <w:rFonts w:asciiTheme="minorHAnsi" w:hAnsiTheme="minorHAnsi" w:cstheme="minorHAnsi"/>
          <w:sz w:val="22"/>
          <w:szCs w:val="22"/>
        </w:rPr>
      </w:pPr>
    </w:p>
    <w:p w14:paraId="7CABAC31" w14:textId="77777777" w:rsidR="00AC752A" w:rsidRPr="00F94A7E" w:rsidRDefault="00AC752A" w:rsidP="00AC752A">
      <w:pPr>
        <w:rPr>
          <w:rFonts w:asciiTheme="minorHAnsi" w:hAnsiTheme="minorHAnsi" w:cstheme="minorHAnsi"/>
          <w:sz w:val="22"/>
          <w:szCs w:val="22"/>
        </w:rPr>
      </w:pPr>
    </w:p>
    <w:p w14:paraId="60F9D6B3" w14:textId="77777777" w:rsidR="00AC752A" w:rsidRPr="00F94A7E" w:rsidRDefault="00AC752A" w:rsidP="00AC752A">
      <w:pPr>
        <w:rPr>
          <w:rFonts w:asciiTheme="minorHAnsi" w:hAnsiTheme="minorHAnsi" w:cstheme="minorHAnsi"/>
          <w:sz w:val="22"/>
          <w:szCs w:val="22"/>
        </w:rPr>
      </w:pPr>
      <w:r w:rsidRPr="00F94A7E">
        <w:rPr>
          <w:rFonts w:asciiTheme="minorHAnsi" w:hAnsiTheme="minorHAnsi" w:cstheme="minorHAnsi"/>
          <w:sz w:val="22"/>
          <w:szCs w:val="22"/>
        </w:rPr>
        <w:t xml:space="preserve"> </w:t>
      </w:r>
    </w:p>
    <w:p w14:paraId="6BAE7774" w14:textId="77777777" w:rsidR="00AC752A" w:rsidRPr="00F94A7E" w:rsidRDefault="00AC752A" w:rsidP="00AC752A">
      <w:pPr>
        <w:rPr>
          <w:rFonts w:asciiTheme="minorHAnsi" w:hAnsiTheme="minorHAnsi" w:cstheme="minorHAnsi"/>
          <w:sz w:val="22"/>
          <w:szCs w:val="22"/>
        </w:rPr>
      </w:pPr>
    </w:p>
    <w:p w14:paraId="1F298299" w14:textId="77777777" w:rsidR="00AC752A" w:rsidRPr="00F94A7E" w:rsidRDefault="00AC752A" w:rsidP="00AC752A">
      <w:pPr>
        <w:rPr>
          <w:rFonts w:asciiTheme="minorHAnsi" w:hAnsiTheme="minorHAnsi" w:cstheme="minorHAnsi"/>
          <w:sz w:val="22"/>
          <w:szCs w:val="22"/>
        </w:rPr>
      </w:pPr>
    </w:p>
    <w:p w14:paraId="1683D8F6" w14:textId="77777777" w:rsidR="00AC752A" w:rsidRPr="00F94A7E" w:rsidRDefault="00AC752A" w:rsidP="00AC752A">
      <w:pPr>
        <w:rPr>
          <w:rFonts w:asciiTheme="minorHAnsi" w:hAnsiTheme="minorHAnsi" w:cstheme="minorHAnsi"/>
          <w:sz w:val="22"/>
          <w:szCs w:val="22"/>
        </w:rPr>
      </w:pPr>
    </w:p>
    <w:p w14:paraId="5B2723BE" w14:textId="3066627C" w:rsidR="00AC752A" w:rsidRPr="00F94A7E" w:rsidRDefault="00AC752A" w:rsidP="00AC752A">
      <w:pPr>
        <w:jc w:val="right"/>
        <w:rPr>
          <w:rFonts w:asciiTheme="minorHAnsi" w:hAnsiTheme="minorHAnsi" w:cstheme="minorHAnsi"/>
          <w:sz w:val="22"/>
          <w:szCs w:val="22"/>
        </w:rPr>
      </w:pPr>
    </w:p>
    <w:p w14:paraId="62DD0CA1" w14:textId="553A77AB" w:rsidR="006928B7" w:rsidRPr="00F94A7E" w:rsidRDefault="006928B7" w:rsidP="00AC752A">
      <w:pPr>
        <w:jc w:val="right"/>
        <w:rPr>
          <w:rFonts w:asciiTheme="minorHAnsi" w:hAnsiTheme="minorHAnsi" w:cstheme="minorHAnsi"/>
          <w:sz w:val="22"/>
          <w:szCs w:val="22"/>
        </w:rPr>
      </w:pPr>
    </w:p>
    <w:p w14:paraId="3F0DCCA3" w14:textId="77777777" w:rsidR="006928B7" w:rsidRPr="00F94A7E" w:rsidRDefault="006928B7" w:rsidP="00AC752A">
      <w:pPr>
        <w:jc w:val="right"/>
        <w:rPr>
          <w:rFonts w:asciiTheme="minorHAnsi" w:hAnsiTheme="minorHAnsi" w:cstheme="minorHAnsi"/>
          <w:sz w:val="22"/>
          <w:szCs w:val="22"/>
        </w:rPr>
      </w:pPr>
    </w:p>
    <w:p w14:paraId="079309B7" w14:textId="3AA2EA9B" w:rsidR="00AC752A" w:rsidRPr="00BE4AC9" w:rsidRDefault="00AC752A" w:rsidP="00AC752A">
      <w:pPr>
        <w:jc w:val="center"/>
        <w:rPr>
          <w:rFonts w:ascii="Arial" w:hAnsi="Arial" w:cs="Arial"/>
          <w:b/>
          <w:bCs/>
          <w:sz w:val="40"/>
          <w:szCs w:val="40"/>
        </w:rPr>
      </w:pPr>
      <w:r w:rsidRPr="00BE4AC9">
        <w:rPr>
          <w:rFonts w:ascii="Arial" w:hAnsi="Arial" w:cs="Arial"/>
          <w:b/>
          <w:bCs/>
          <w:sz w:val="40"/>
          <w:szCs w:val="40"/>
        </w:rPr>
        <w:t>Aanbestedings</w:t>
      </w:r>
      <w:r w:rsidR="00DA6575" w:rsidRPr="00BE4AC9">
        <w:rPr>
          <w:rFonts w:ascii="Arial" w:hAnsi="Arial" w:cs="Arial"/>
          <w:b/>
          <w:bCs/>
          <w:sz w:val="40"/>
          <w:szCs w:val="40"/>
        </w:rPr>
        <w:t>leidraad</w:t>
      </w:r>
    </w:p>
    <w:p w14:paraId="2EE87538" w14:textId="0C50493C" w:rsidR="00AC752A" w:rsidRPr="00BE4AC9" w:rsidRDefault="00DA6575" w:rsidP="00AC752A">
      <w:pPr>
        <w:jc w:val="center"/>
        <w:rPr>
          <w:rFonts w:ascii="Arial" w:hAnsi="Arial" w:cs="Arial"/>
          <w:sz w:val="28"/>
          <w:szCs w:val="28"/>
        </w:rPr>
      </w:pPr>
      <w:r w:rsidRPr="00BE4AC9">
        <w:rPr>
          <w:rFonts w:ascii="Arial" w:hAnsi="Arial" w:cs="Arial"/>
          <w:color w:val="000000" w:themeColor="text1"/>
          <w:sz w:val="28"/>
          <w:szCs w:val="28"/>
        </w:rPr>
        <w:t xml:space="preserve">Europese openbare </w:t>
      </w:r>
      <w:r w:rsidR="00AC752A" w:rsidRPr="00BE4AC9">
        <w:rPr>
          <w:rFonts w:ascii="Arial" w:hAnsi="Arial" w:cs="Arial"/>
          <w:sz w:val="28"/>
          <w:szCs w:val="28"/>
        </w:rPr>
        <w:t xml:space="preserve">Aanbesteding </w:t>
      </w:r>
      <w:r w:rsidR="00CF0829" w:rsidRPr="00BE4AC9">
        <w:rPr>
          <w:rFonts w:ascii="Arial" w:hAnsi="Arial" w:cs="Arial"/>
          <w:sz w:val="28"/>
          <w:szCs w:val="28"/>
        </w:rPr>
        <w:t>“</w:t>
      </w:r>
      <w:r w:rsidR="00211D5A" w:rsidRPr="00BE4AC9">
        <w:rPr>
          <w:rFonts w:ascii="Arial" w:hAnsi="Arial" w:cs="Arial"/>
          <w:sz w:val="28"/>
          <w:szCs w:val="28"/>
        </w:rPr>
        <w:t>Datacenter</w:t>
      </w:r>
      <w:r w:rsidR="00CF0829" w:rsidRPr="00BE4AC9">
        <w:rPr>
          <w:rFonts w:ascii="Arial" w:hAnsi="Arial" w:cs="Arial"/>
          <w:sz w:val="28"/>
          <w:szCs w:val="28"/>
        </w:rPr>
        <w:t>”</w:t>
      </w:r>
    </w:p>
    <w:bookmarkEnd w:id="0"/>
    <w:p w14:paraId="26E5A09D" w14:textId="77777777" w:rsidR="00AC752A" w:rsidRPr="00F94A7E" w:rsidRDefault="00AC752A" w:rsidP="00AC752A">
      <w:pPr>
        <w:jc w:val="center"/>
        <w:rPr>
          <w:rFonts w:asciiTheme="minorHAnsi" w:hAnsiTheme="minorHAnsi" w:cstheme="minorHAnsi"/>
          <w:sz w:val="22"/>
          <w:szCs w:val="22"/>
        </w:rPr>
      </w:pPr>
    </w:p>
    <w:p w14:paraId="1FFC0F7E" w14:textId="77777777" w:rsidR="00AC752A" w:rsidRPr="00F94A7E"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D833956"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124FEA03" w:rsidR="00AC752A" w:rsidRPr="002B267F" w:rsidRDefault="00AC752A" w:rsidP="526303E1">
      <w:pPr>
        <w:rPr>
          <w:rFonts w:ascii="Arial" w:hAnsi="Arial" w:cs="Arial"/>
        </w:rPr>
      </w:pPr>
      <w:bookmarkStart w:id="1" w:name="_Hlk94619294"/>
      <w:r w:rsidRPr="002B267F">
        <w:rPr>
          <w:rFonts w:ascii="Arial" w:hAnsi="Arial" w:cs="Arial"/>
        </w:rPr>
        <w:t>Aanbestedende dienst:</w:t>
      </w:r>
      <w:r w:rsidRPr="002B267F">
        <w:rPr>
          <w:rFonts w:ascii="Arial" w:hAnsi="Arial" w:cs="Arial"/>
        </w:rPr>
        <w:tab/>
        <w:t>Koning Willem I College</w:t>
      </w:r>
    </w:p>
    <w:p w14:paraId="3BA37F90" w14:textId="27473420" w:rsidR="00AC752A" w:rsidRPr="002B267F" w:rsidRDefault="00AC752A" w:rsidP="526303E1">
      <w:pPr>
        <w:rPr>
          <w:rFonts w:ascii="Arial" w:hAnsi="Arial" w:cs="Arial"/>
        </w:rPr>
      </w:pPr>
      <w:r w:rsidRPr="002B267F">
        <w:rPr>
          <w:rFonts w:ascii="Arial" w:hAnsi="Arial" w:cs="Arial"/>
        </w:rPr>
        <w:t>Opgesteld door:</w:t>
      </w:r>
      <w:r w:rsidRPr="002B267F">
        <w:rPr>
          <w:rFonts w:ascii="Arial" w:hAnsi="Arial" w:cs="Arial"/>
        </w:rPr>
        <w:tab/>
      </w:r>
      <w:r w:rsidRPr="002B267F">
        <w:rPr>
          <w:rFonts w:ascii="Arial" w:hAnsi="Arial" w:cs="Arial"/>
        </w:rPr>
        <w:tab/>
      </w:r>
      <w:r w:rsidR="004A12BB" w:rsidRPr="002B267F">
        <w:rPr>
          <w:rFonts w:ascii="Arial" w:hAnsi="Arial" w:cs="Arial"/>
        </w:rPr>
        <w:t>Erik van Dijk</w:t>
      </w:r>
    </w:p>
    <w:p w14:paraId="0A6198F3" w14:textId="1AF44422" w:rsidR="00AC752A" w:rsidRPr="002B267F" w:rsidRDefault="00AC752A" w:rsidP="00AC752A">
      <w:pPr>
        <w:rPr>
          <w:rFonts w:ascii="Arial" w:hAnsi="Arial" w:cs="Arial"/>
        </w:rPr>
      </w:pPr>
      <w:r w:rsidRPr="002B267F">
        <w:rPr>
          <w:rFonts w:ascii="Arial" w:hAnsi="Arial" w:cs="Arial"/>
        </w:rPr>
        <w:t>Datum:</w:t>
      </w:r>
      <w:r w:rsidRPr="002B267F">
        <w:rPr>
          <w:rFonts w:ascii="Arial" w:hAnsi="Arial" w:cs="Arial"/>
        </w:rPr>
        <w:tab/>
      </w:r>
      <w:r w:rsidRPr="002B267F">
        <w:rPr>
          <w:rFonts w:ascii="Arial" w:hAnsi="Arial" w:cs="Arial"/>
        </w:rPr>
        <w:tab/>
      </w:r>
      <w:r w:rsidRPr="002B267F">
        <w:rPr>
          <w:rFonts w:ascii="Arial" w:hAnsi="Arial" w:cs="Arial"/>
        </w:rPr>
        <w:tab/>
      </w:r>
      <w:r w:rsidR="004A12BB" w:rsidRPr="002B267F">
        <w:rPr>
          <w:rFonts w:ascii="Arial" w:hAnsi="Arial" w:cs="Arial"/>
        </w:rPr>
        <w:t>14-06-2024</w:t>
      </w:r>
    </w:p>
    <w:p w14:paraId="5D354963" w14:textId="27E68034" w:rsidR="00AC752A" w:rsidRPr="002B267F" w:rsidRDefault="00AC752A" w:rsidP="00AC752A">
      <w:pPr>
        <w:rPr>
          <w:rFonts w:ascii="Arial" w:hAnsi="Arial" w:cs="Arial"/>
        </w:rPr>
      </w:pPr>
      <w:r w:rsidRPr="002B267F">
        <w:rPr>
          <w:rFonts w:ascii="Arial" w:hAnsi="Arial" w:cs="Arial"/>
        </w:rPr>
        <w:t>Kenmerk:</w:t>
      </w:r>
      <w:r w:rsidRPr="002B267F">
        <w:rPr>
          <w:rFonts w:ascii="Arial" w:hAnsi="Arial" w:cs="Arial"/>
        </w:rPr>
        <w:tab/>
      </w:r>
      <w:r w:rsidRPr="002B267F">
        <w:rPr>
          <w:rFonts w:ascii="Arial" w:hAnsi="Arial" w:cs="Arial"/>
        </w:rPr>
        <w:tab/>
        <w:t>INK/2</w:t>
      </w:r>
      <w:r w:rsidR="004A12BB" w:rsidRPr="002B267F">
        <w:rPr>
          <w:rFonts w:ascii="Arial" w:hAnsi="Arial" w:cs="Arial"/>
        </w:rPr>
        <w:t>4</w:t>
      </w:r>
      <w:r w:rsidRPr="002B267F">
        <w:rPr>
          <w:rFonts w:ascii="Arial" w:hAnsi="Arial" w:cs="Arial"/>
        </w:rPr>
        <w:t>.</w:t>
      </w:r>
      <w:r w:rsidR="004A12BB" w:rsidRPr="002B267F">
        <w:rPr>
          <w:rFonts w:ascii="Arial" w:hAnsi="Arial" w:cs="Arial"/>
        </w:rPr>
        <w:t>02</w:t>
      </w:r>
      <w:r w:rsidRPr="002B267F">
        <w:rPr>
          <w:rFonts w:ascii="Arial" w:hAnsi="Arial" w:cs="Arial"/>
        </w:rPr>
        <w:t>/EA</w:t>
      </w:r>
    </w:p>
    <w:p w14:paraId="604D541F" w14:textId="50D1190A" w:rsidR="00AC752A" w:rsidRPr="002B267F" w:rsidRDefault="00AC752A" w:rsidP="00AC752A">
      <w:pPr>
        <w:rPr>
          <w:rFonts w:ascii="Arial" w:hAnsi="Arial" w:cs="Arial"/>
        </w:rPr>
      </w:pPr>
      <w:r w:rsidRPr="002B267F">
        <w:rPr>
          <w:rFonts w:ascii="Arial" w:hAnsi="Arial" w:cs="Arial"/>
        </w:rPr>
        <w:t>Versie</w:t>
      </w:r>
      <w:r w:rsidRPr="002B267F">
        <w:rPr>
          <w:rFonts w:ascii="Arial" w:hAnsi="Arial" w:cs="Arial"/>
        </w:rPr>
        <w:tab/>
      </w:r>
      <w:r w:rsidRPr="002B267F">
        <w:rPr>
          <w:rFonts w:ascii="Arial" w:hAnsi="Arial" w:cs="Arial"/>
        </w:rPr>
        <w:tab/>
      </w:r>
      <w:r w:rsidRPr="002B267F">
        <w:rPr>
          <w:rFonts w:ascii="Arial" w:hAnsi="Arial" w:cs="Arial"/>
        </w:rPr>
        <w:tab/>
      </w:r>
      <w:r w:rsidR="007C0F35" w:rsidRPr="002B267F">
        <w:rPr>
          <w:rFonts w:ascii="Arial" w:hAnsi="Arial" w:cs="Arial"/>
        </w:rPr>
        <w:t>Definitief</w:t>
      </w:r>
    </w:p>
    <w:bookmarkEnd w:id="1"/>
    <w:p w14:paraId="1E2C0C69" w14:textId="27DDBB12" w:rsidR="00AC752A" w:rsidRPr="00BE4AC9" w:rsidRDefault="00F85F27" w:rsidP="006928B7">
      <w:pPr>
        <w:autoSpaceDE w:val="0"/>
        <w:autoSpaceDN w:val="0"/>
        <w:adjustRightInd w:val="0"/>
        <w:spacing w:line="280" w:lineRule="exact"/>
        <w:rPr>
          <w:rFonts w:ascii="Arial" w:hAnsi="Arial" w:cs="Arial"/>
          <w:b/>
          <w:bCs/>
          <w:color w:val="548DD4" w:themeColor="text2" w:themeTint="99"/>
          <w:sz w:val="28"/>
          <w:szCs w:val="28"/>
        </w:rPr>
      </w:pPr>
      <w:r w:rsidRPr="00F94A7E">
        <w:rPr>
          <w:rFonts w:asciiTheme="minorHAnsi" w:hAnsiTheme="minorHAnsi" w:cstheme="minorHAnsi"/>
          <w:b/>
          <w:bCs/>
          <w:sz w:val="22"/>
          <w:szCs w:val="22"/>
        </w:rPr>
        <w:br w:type="page"/>
      </w:r>
      <w:r w:rsidR="00AC752A" w:rsidRPr="00BE4AC9">
        <w:rPr>
          <w:rFonts w:ascii="Arial" w:hAnsi="Arial" w:cs="Arial"/>
          <w:b/>
          <w:bCs/>
          <w:color w:val="548DD4" w:themeColor="text2" w:themeTint="99"/>
          <w:sz w:val="28"/>
          <w:szCs w:val="28"/>
        </w:rPr>
        <w:lastRenderedPageBreak/>
        <w:t>Voorwoord</w:t>
      </w:r>
    </w:p>
    <w:p w14:paraId="57879962" w14:textId="77777777" w:rsidR="00AC752A" w:rsidRPr="00BE4AC9" w:rsidRDefault="00AC752A" w:rsidP="009A1511">
      <w:pPr>
        <w:rPr>
          <w:rFonts w:ascii="Arial" w:hAnsi="Arial" w:cs="Arial"/>
          <w:sz w:val="22"/>
          <w:szCs w:val="22"/>
        </w:rPr>
      </w:pPr>
    </w:p>
    <w:p w14:paraId="6A207C52" w14:textId="2E23AF69" w:rsidR="00034908" w:rsidRPr="00BE4AC9" w:rsidRDefault="00034908" w:rsidP="00034908">
      <w:pPr>
        <w:rPr>
          <w:rFonts w:ascii="Arial" w:hAnsi="Arial" w:cs="Arial"/>
        </w:rPr>
      </w:pPr>
      <w:r w:rsidRPr="00BE4AC9">
        <w:rPr>
          <w:rFonts w:ascii="Arial" w:hAnsi="Arial" w:cs="Arial"/>
        </w:rPr>
        <w:t xml:space="preserve">Dit aanbestedingsdocument bevat de informatie om een inschrijving te doen voor de Europese openbare aanbesteding </w:t>
      </w:r>
      <w:r w:rsidR="009C4A14" w:rsidRPr="00BE4AC9">
        <w:rPr>
          <w:rFonts w:ascii="Arial" w:hAnsi="Arial" w:cs="Arial"/>
        </w:rPr>
        <w:t>“Datacenter”</w:t>
      </w:r>
      <w:r w:rsidRPr="00BE4AC9">
        <w:rPr>
          <w:rFonts w:ascii="Arial" w:hAnsi="Arial" w:cs="Arial"/>
          <w:color w:val="FF0000"/>
        </w:rPr>
        <w:t xml:space="preserve"> </w:t>
      </w:r>
      <w:r w:rsidRPr="00BE4AC9">
        <w:rPr>
          <w:rFonts w:ascii="Arial" w:hAnsi="Arial" w:cs="Arial"/>
        </w:rPr>
        <w:t xml:space="preserve">van </w:t>
      </w:r>
      <w:r w:rsidR="00BD637F" w:rsidRPr="00BE4AC9">
        <w:rPr>
          <w:rFonts w:ascii="Arial" w:hAnsi="Arial" w:cs="Arial"/>
        </w:rPr>
        <w:t>het </w:t>
      </w:r>
      <w:r w:rsidRPr="00BE4AC9">
        <w:rPr>
          <w:rFonts w:ascii="Arial" w:hAnsi="Arial" w:cs="Arial"/>
        </w:rPr>
        <w:t>Koning</w:t>
      </w:r>
      <w:r w:rsidR="00BD637F" w:rsidRPr="00BE4AC9">
        <w:rPr>
          <w:rFonts w:ascii="Arial" w:hAnsi="Arial" w:cs="Arial"/>
        </w:rPr>
        <w:t> </w:t>
      </w:r>
      <w:r w:rsidRPr="00BE4AC9">
        <w:rPr>
          <w:rFonts w:ascii="Arial" w:hAnsi="Arial" w:cs="Arial"/>
        </w:rPr>
        <w:t>Willem</w:t>
      </w:r>
      <w:r w:rsidR="00BD637F" w:rsidRPr="00BE4AC9">
        <w:rPr>
          <w:rFonts w:ascii="Arial" w:hAnsi="Arial" w:cs="Arial"/>
        </w:rPr>
        <w:t> </w:t>
      </w:r>
      <w:r w:rsidRPr="00BE4AC9">
        <w:rPr>
          <w:rFonts w:ascii="Arial" w:hAnsi="Arial" w:cs="Arial"/>
        </w:rPr>
        <w:t>I</w:t>
      </w:r>
      <w:r w:rsidR="00BD637F" w:rsidRPr="00BE4AC9">
        <w:rPr>
          <w:rFonts w:ascii="Arial" w:hAnsi="Arial" w:cs="Arial"/>
        </w:rPr>
        <w:t> </w:t>
      </w:r>
      <w:r w:rsidRPr="00BE4AC9">
        <w:rPr>
          <w:rFonts w:ascii="Arial" w:hAnsi="Arial" w:cs="Arial"/>
        </w:rPr>
        <w:t>College, de aanbestedende dienst. In dit document worden de aanbestedende dienst, de opdracht, de procedure, de eisen ten aanzien van inschrijvers, de eisen en wensen ten aanzien van de opdracht en de wijze van beoordeling van inschrijvingen beschreven. Alle rondom de aanbesteding te nemen beslissingen worden in dit document beschreven en gemotiveerd.</w:t>
      </w:r>
    </w:p>
    <w:p w14:paraId="7B4E4CB2" w14:textId="77777777" w:rsidR="00034908" w:rsidRPr="00BE4AC9" w:rsidRDefault="00034908" w:rsidP="00034908">
      <w:pPr>
        <w:rPr>
          <w:rFonts w:asciiTheme="minorHAnsi" w:hAnsiTheme="minorHAnsi" w:cstheme="minorHAnsi"/>
        </w:rPr>
      </w:pPr>
    </w:p>
    <w:p w14:paraId="60FF88FA" w14:textId="77777777" w:rsidR="006928B7" w:rsidRPr="00F94A7E" w:rsidRDefault="006928B7" w:rsidP="006928B7">
      <w:pPr>
        <w:rPr>
          <w:rFonts w:asciiTheme="minorHAnsi" w:hAnsiTheme="minorHAnsi" w:cstheme="minorHAnsi"/>
          <w:sz w:val="22"/>
          <w:szCs w:val="22"/>
        </w:rPr>
      </w:pPr>
    </w:p>
    <w:p w14:paraId="47E180F2" w14:textId="3E76333C" w:rsidR="009A1511" w:rsidRPr="007D3C51" w:rsidRDefault="009A1511" w:rsidP="009A1511">
      <w:pPr>
        <w:rPr>
          <w:rFonts w:asciiTheme="minorHAnsi" w:hAnsiTheme="minorHAnsi" w:cstheme="minorHAnsi"/>
          <w:b/>
          <w:sz w:val="22"/>
          <w:szCs w:val="22"/>
        </w:rPr>
      </w:pPr>
      <w:r w:rsidRPr="007D3C51">
        <w:rPr>
          <w:rFonts w:asciiTheme="minorHAnsi" w:hAnsiTheme="minorHAnsi" w:cstheme="minorHAnsi"/>
          <w:sz w:val="22"/>
          <w:szCs w:val="22"/>
        </w:rPr>
        <w:br w:type="page"/>
      </w:r>
    </w:p>
    <w:p w14:paraId="311C8E9E" w14:textId="77777777" w:rsidR="009A1511" w:rsidRPr="007D3C51" w:rsidRDefault="009A1511" w:rsidP="009A1511">
      <w:pPr>
        <w:rPr>
          <w:rFonts w:asciiTheme="minorHAnsi" w:hAnsiTheme="minorHAnsi" w:cstheme="minorHAnsi"/>
          <w:b/>
          <w:color w:val="548DD4" w:themeColor="text2" w:themeTint="99"/>
          <w:sz w:val="28"/>
          <w:szCs w:val="28"/>
        </w:rPr>
      </w:pPr>
      <w:r w:rsidRPr="007D3C51">
        <w:rPr>
          <w:rFonts w:asciiTheme="minorHAnsi" w:hAnsiTheme="minorHAnsi" w:cstheme="minorHAnsi"/>
          <w:b/>
          <w:color w:val="548DD4" w:themeColor="text2" w:themeTint="99"/>
          <w:sz w:val="28"/>
          <w:szCs w:val="28"/>
        </w:rPr>
        <w:lastRenderedPageBreak/>
        <w:t xml:space="preserve">Inhoud </w:t>
      </w:r>
    </w:p>
    <w:p w14:paraId="2F9820E9" w14:textId="77777777" w:rsidR="009A1511" w:rsidRPr="007D3C51" w:rsidRDefault="009A1511" w:rsidP="009A1511">
      <w:pPr>
        <w:autoSpaceDE w:val="0"/>
        <w:autoSpaceDN w:val="0"/>
        <w:adjustRightInd w:val="0"/>
        <w:ind w:right="139"/>
        <w:jc w:val="right"/>
        <w:rPr>
          <w:rFonts w:asciiTheme="minorHAnsi" w:hAnsiTheme="minorHAnsi" w:cstheme="minorHAnsi"/>
          <w:sz w:val="22"/>
          <w:szCs w:val="22"/>
        </w:rPr>
      </w:pPr>
      <w:r w:rsidRPr="007D3C51">
        <w:rPr>
          <w:rFonts w:asciiTheme="minorHAnsi" w:hAnsiTheme="minorHAnsi" w:cstheme="minorHAnsi"/>
          <w:sz w:val="22"/>
          <w:szCs w:val="22"/>
        </w:rPr>
        <w:t>Pagina</w:t>
      </w:r>
    </w:p>
    <w:p w14:paraId="7A33587E" w14:textId="77777777" w:rsidR="009A1511" w:rsidRPr="007D3C51" w:rsidRDefault="009A1511" w:rsidP="009A1511">
      <w:pPr>
        <w:autoSpaceDE w:val="0"/>
        <w:autoSpaceDN w:val="0"/>
        <w:adjustRightInd w:val="0"/>
        <w:rPr>
          <w:rFonts w:asciiTheme="minorHAnsi" w:hAnsiTheme="minorHAnsi" w:cstheme="minorHAnsi"/>
          <w:sz w:val="22"/>
          <w:szCs w:val="22"/>
        </w:rPr>
      </w:pPr>
    </w:p>
    <w:p w14:paraId="31605AAD" w14:textId="3C4A14BC" w:rsidR="008B0629" w:rsidRDefault="009A1511">
      <w:pPr>
        <w:pStyle w:val="Inhopg1"/>
        <w:rPr>
          <w:rFonts w:asciiTheme="minorHAnsi" w:eastAsiaTheme="minorEastAsia" w:hAnsiTheme="minorHAnsi" w:cstheme="minorBidi"/>
          <w:b w:val="0"/>
          <w:bCs w:val="0"/>
          <w:kern w:val="2"/>
          <w:sz w:val="22"/>
          <w:szCs w:val="22"/>
          <w14:ligatures w14:val="standardContextual"/>
        </w:rPr>
      </w:pPr>
      <w:r w:rsidRPr="00BE4AC9">
        <w:rPr>
          <w:rFonts w:ascii="Arial" w:hAnsi="Arial" w:cs="Arial"/>
          <w:sz w:val="22"/>
          <w:szCs w:val="22"/>
        </w:rPr>
        <w:fldChar w:fldCharType="begin"/>
      </w:r>
      <w:r w:rsidRPr="00BE4AC9">
        <w:rPr>
          <w:rFonts w:ascii="Arial" w:hAnsi="Arial" w:cs="Arial"/>
          <w:sz w:val="22"/>
          <w:szCs w:val="22"/>
        </w:rPr>
        <w:instrText xml:space="preserve"> TOC \o "1-3" \t "Kop 0;1" </w:instrText>
      </w:r>
      <w:r w:rsidRPr="00BE4AC9">
        <w:rPr>
          <w:rFonts w:ascii="Arial" w:hAnsi="Arial" w:cs="Arial"/>
          <w:sz w:val="22"/>
          <w:szCs w:val="22"/>
        </w:rPr>
        <w:fldChar w:fldCharType="separate"/>
      </w:r>
      <w:r w:rsidR="008B0629">
        <w:t>1</w:t>
      </w:r>
      <w:r w:rsidR="008B0629">
        <w:rPr>
          <w:rFonts w:asciiTheme="minorHAnsi" w:eastAsiaTheme="minorEastAsia" w:hAnsiTheme="minorHAnsi" w:cstheme="minorBidi"/>
          <w:b w:val="0"/>
          <w:bCs w:val="0"/>
          <w:kern w:val="2"/>
          <w:sz w:val="22"/>
          <w:szCs w:val="22"/>
          <w14:ligatures w14:val="standardContextual"/>
        </w:rPr>
        <w:tab/>
      </w:r>
      <w:r w:rsidR="008B0629">
        <w:t>INLEIDING</w:t>
      </w:r>
      <w:r w:rsidR="008B0629">
        <w:tab/>
      </w:r>
      <w:r w:rsidR="008B0629">
        <w:fldChar w:fldCharType="begin"/>
      </w:r>
      <w:r w:rsidR="008B0629">
        <w:instrText xml:space="preserve"> PAGEREF _Toc169271220 \h </w:instrText>
      </w:r>
      <w:r w:rsidR="008B0629">
        <w:fldChar w:fldCharType="separate"/>
      </w:r>
      <w:r w:rsidR="008B0629">
        <w:t>5</w:t>
      </w:r>
      <w:r w:rsidR="008B0629">
        <w:fldChar w:fldCharType="end"/>
      </w:r>
    </w:p>
    <w:p w14:paraId="58837D1B" w14:textId="1393BFC7" w:rsidR="008B0629" w:rsidRDefault="008B0629">
      <w:pPr>
        <w:pStyle w:val="Inhopg2"/>
        <w:rPr>
          <w:rFonts w:asciiTheme="minorHAnsi" w:eastAsiaTheme="minorEastAsia" w:hAnsiTheme="minorHAnsi" w:cstheme="minorBidi"/>
          <w:kern w:val="2"/>
          <w:sz w:val="22"/>
          <w:szCs w:val="22"/>
          <w:lang w:eastAsia="nl-NL"/>
          <w14:ligatures w14:val="standardContextual"/>
        </w:rPr>
      </w:pPr>
      <w:r>
        <w:t>1.1</w:t>
      </w:r>
      <w:r>
        <w:rPr>
          <w:rFonts w:asciiTheme="minorHAnsi" w:eastAsiaTheme="minorEastAsia" w:hAnsiTheme="minorHAnsi" w:cstheme="minorBidi"/>
          <w:kern w:val="2"/>
          <w:sz w:val="22"/>
          <w:szCs w:val="22"/>
          <w:lang w:eastAsia="nl-NL"/>
          <w14:ligatures w14:val="standardContextual"/>
        </w:rPr>
        <w:tab/>
      </w:r>
      <w:r>
        <w:t>De aanbestedende dienst</w:t>
      </w:r>
      <w:r>
        <w:tab/>
      </w:r>
      <w:r>
        <w:fldChar w:fldCharType="begin"/>
      </w:r>
      <w:r>
        <w:instrText xml:space="preserve"> PAGEREF _Toc169271221 \h </w:instrText>
      </w:r>
      <w:r>
        <w:fldChar w:fldCharType="separate"/>
      </w:r>
      <w:r>
        <w:t>5</w:t>
      </w:r>
      <w:r>
        <w:fldChar w:fldCharType="end"/>
      </w:r>
    </w:p>
    <w:p w14:paraId="476361FB" w14:textId="7E223187" w:rsidR="008B0629" w:rsidRDefault="008B0629">
      <w:pPr>
        <w:pStyle w:val="Inhopg2"/>
        <w:rPr>
          <w:rFonts w:asciiTheme="minorHAnsi" w:eastAsiaTheme="minorEastAsia" w:hAnsiTheme="minorHAnsi" w:cstheme="minorBidi"/>
          <w:kern w:val="2"/>
          <w:sz w:val="22"/>
          <w:szCs w:val="22"/>
          <w:lang w:eastAsia="nl-NL"/>
          <w14:ligatures w14:val="standardContextual"/>
        </w:rPr>
      </w:pPr>
      <w:r>
        <w:t>1.2</w:t>
      </w:r>
      <w:r>
        <w:rPr>
          <w:rFonts w:asciiTheme="minorHAnsi" w:eastAsiaTheme="minorEastAsia" w:hAnsiTheme="minorHAnsi" w:cstheme="minorBidi"/>
          <w:kern w:val="2"/>
          <w:sz w:val="22"/>
          <w:szCs w:val="22"/>
          <w:lang w:eastAsia="nl-NL"/>
          <w14:ligatures w14:val="standardContextual"/>
        </w:rPr>
        <w:tab/>
      </w:r>
      <w:r>
        <w:t>Aan te besteden opdracht</w:t>
      </w:r>
      <w:r>
        <w:tab/>
      </w:r>
      <w:r>
        <w:fldChar w:fldCharType="begin"/>
      </w:r>
      <w:r>
        <w:instrText xml:space="preserve"> PAGEREF _Toc169271222 \h </w:instrText>
      </w:r>
      <w:r>
        <w:fldChar w:fldCharType="separate"/>
      </w:r>
      <w:r>
        <w:t>5</w:t>
      </w:r>
      <w:r>
        <w:fldChar w:fldCharType="end"/>
      </w:r>
    </w:p>
    <w:p w14:paraId="4AB2A69C" w14:textId="329670EB"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1.2.1</w:t>
      </w:r>
      <w:r>
        <w:rPr>
          <w:rFonts w:asciiTheme="minorHAnsi" w:eastAsiaTheme="minorEastAsia" w:hAnsiTheme="minorHAnsi" w:cstheme="minorBidi"/>
          <w:iCs w:val="0"/>
          <w:kern w:val="2"/>
          <w:sz w:val="22"/>
          <w:szCs w:val="22"/>
          <w14:ligatures w14:val="standardContextual"/>
        </w:rPr>
        <w:tab/>
      </w:r>
      <w:r>
        <w:t>Productie, Test &amp; Acceptatie, Ontwikkel Servers</w:t>
      </w:r>
      <w:r>
        <w:tab/>
      </w:r>
      <w:r>
        <w:fldChar w:fldCharType="begin"/>
      </w:r>
      <w:r>
        <w:instrText xml:space="preserve"> PAGEREF _Toc169271223 \h </w:instrText>
      </w:r>
      <w:r>
        <w:fldChar w:fldCharType="separate"/>
      </w:r>
      <w:r>
        <w:t>6</w:t>
      </w:r>
      <w:r>
        <w:fldChar w:fldCharType="end"/>
      </w:r>
    </w:p>
    <w:p w14:paraId="42AE9300" w14:textId="3050D060"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1.2.2</w:t>
      </w:r>
      <w:r>
        <w:rPr>
          <w:rFonts w:asciiTheme="minorHAnsi" w:eastAsiaTheme="minorEastAsia" w:hAnsiTheme="minorHAnsi" w:cstheme="minorBidi"/>
          <w:iCs w:val="0"/>
          <w:kern w:val="2"/>
          <w:sz w:val="22"/>
          <w:szCs w:val="22"/>
          <w14:ligatures w14:val="standardContextual"/>
        </w:rPr>
        <w:tab/>
      </w:r>
      <w:r>
        <w:t>FSLogix Cluster (Prod &amp; tA)</w:t>
      </w:r>
      <w:r>
        <w:tab/>
      </w:r>
      <w:r>
        <w:fldChar w:fldCharType="begin"/>
      </w:r>
      <w:r>
        <w:instrText xml:space="preserve"> PAGEREF _Toc169271224 \h </w:instrText>
      </w:r>
      <w:r>
        <w:fldChar w:fldCharType="separate"/>
      </w:r>
      <w:r>
        <w:t>6</w:t>
      </w:r>
      <w:r>
        <w:fldChar w:fldCharType="end"/>
      </w:r>
    </w:p>
    <w:p w14:paraId="3E4A4928" w14:textId="6B3B510A"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1.2.3</w:t>
      </w:r>
      <w:r>
        <w:rPr>
          <w:rFonts w:asciiTheme="minorHAnsi" w:eastAsiaTheme="minorEastAsia" w:hAnsiTheme="minorHAnsi" w:cstheme="minorBidi"/>
          <w:iCs w:val="0"/>
          <w:kern w:val="2"/>
          <w:sz w:val="22"/>
          <w:szCs w:val="22"/>
          <w14:ligatures w14:val="standardContextual"/>
        </w:rPr>
        <w:tab/>
      </w:r>
      <w:r>
        <w:t>Oud De Leijgraaf</w:t>
      </w:r>
      <w:r>
        <w:tab/>
      </w:r>
      <w:r>
        <w:fldChar w:fldCharType="begin"/>
      </w:r>
      <w:r>
        <w:instrText xml:space="preserve"> PAGEREF _Toc169271225 \h </w:instrText>
      </w:r>
      <w:r>
        <w:fldChar w:fldCharType="separate"/>
      </w:r>
      <w:r>
        <w:t>6</w:t>
      </w:r>
      <w:r>
        <w:fldChar w:fldCharType="end"/>
      </w:r>
    </w:p>
    <w:p w14:paraId="42E55B6C" w14:textId="7C432557"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1.2.4</w:t>
      </w:r>
      <w:r>
        <w:rPr>
          <w:rFonts w:asciiTheme="minorHAnsi" w:eastAsiaTheme="minorEastAsia" w:hAnsiTheme="minorHAnsi" w:cstheme="minorBidi"/>
          <w:iCs w:val="0"/>
          <w:kern w:val="2"/>
          <w:sz w:val="22"/>
          <w:szCs w:val="22"/>
          <w14:ligatures w14:val="standardContextual"/>
        </w:rPr>
        <w:tab/>
      </w:r>
      <w:r>
        <w:t>VDI (Productie)</w:t>
      </w:r>
      <w:r>
        <w:tab/>
      </w:r>
      <w:r>
        <w:fldChar w:fldCharType="begin"/>
      </w:r>
      <w:r>
        <w:instrText xml:space="preserve"> PAGEREF _Toc169271226 \h </w:instrText>
      </w:r>
      <w:r>
        <w:fldChar w:fldCharType="separate"/>
      </w:r>
      <w:r>
        <w:t>7</w:t>
      </w:r>
      <w:r>
        <w:fldChar w:fldCharType="end"/>
      </w:r>
    </w:p>
    <w:p w14:paraId="73F11A8B" w14:textId="02953346"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1.2.5</w:t>
      </w:r>
      <w:r>
        <w:rPr>
          <w:rFonts w:asciiTheme="minorHAnsi" w:eastAsiaTheme="minorEastAsia" w:hAnsiTheme="minorHAnsi" w:cstheme="minorBidi"/>
          <w:iCs w:val="0"/>
          <w:kern w:val="2"/>
          <w:sz w:val="22"/>
          <w:szCs w:val="22"/>
          <w14:ligatures w14:val="standardContextual"/>
        </w:rPr>
        <w:tab/>
      </w:r>
      <w:r>
        <w:t>VDI (TA)</w:t>
      </w:r>
      <w:r>
        <w:tab/>
      </w:r>
      <w:r>
        <w:fldChar w:fldCharType="begin"/>
      </w:r>
      <w:r>
        <w:instrText xml:space="preserve"> PAGEREF _Toc169271227 \h </w:instrText>
      </w:r>
      <w:r>
        <w:fldChar w:fldCharType="separate"/>
      </w:r>
      <w:r>
        <w:t>7</w:t>
      </w:r>
      <w:r>
        <w:fldChar w:fldCharType="end"/>
      </w:r>
    </w:p>
    <w:p w14:paraId="03943E4F" w14:textId="240BDF01"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1.2.6</w:t>
      </w:r>
      <w:r>
        <w:rPr>
          <w:rFonts w:asciiTheme="minorHAnsi" w:eastAsiaTheme="minorEastAsia" w:hAnsiTheme="minorHAnsi" w:cstheme="minorBidi"/>
          <w:iCs w:val="0"/>
          <w:kern w:val="2"/>
          <w:sz w:val="22"/>
          <w:szCs w:val="22"/>
          <w14:ligatures w14:val="standardContextual"/>
        </w:rPr>
        <w:tab/>
      </w:r>
      <w:r>
        <w:t>Netwerkkoppeling en Datacenter LAN</w:t>
      </w:r>
      <w:r>
        <w:tab/>
      </w:r>
      <w:r>
        <w:fldChar w:fldCharType="begin"/>
      </w:r>
      <w:r>
        <w:instrText xml:space="preserve"> PAGEREF _Toc169271228 \h </w:instrText>
      </w:r>
      <w:r>
        <w:fldChar w:fldCharType="separate"/>
      </w:r>
      <w:r>
        <w:t>7</w:t>
      </w:r>
      <w:r>
        <w:fldChar w:fldCharType="end"/>
      </w:r>
    </w:p>
    <w:p w14:paraId="69272142" w14:textId="75C410B7"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1.2.7</w:t>
      </w:r>
      <w:r>
        <w:rPr>
          <w:rFonts w:asciiTheme="minorHAnsi" w:eastAsiaTheme="minorEastAsia" w:hAnsiTheme="minorHAnsi" w:cstheme="minorBidi"/>
          <w:iCs w:val="0"/>
          <w:kern w:val="2"/>
          <w:sz w:val="22"/>
          <w:szCs w:val="22"/>
          <w14:ligatures w14:val="standardContextual"/>
        </w:rPr>
        <w:tab/>
      </w:r>
      <w:r>
        <w:t>Datacenter oud De Leijgraaf</w:t>
      </w:r>
      <w:r>
        <w:tab/>
      </w:r>
      <w:r>
        <w:fldChar w:fldCharType="begin"/>
      </w:r>
      <w:r>
        <w:instrText xml:space="preserve"> PAGEREF _Toc169271229 \h </w:instrText>
      </w:r>
      <w:r>
        <w:fldChar w:fldCharType="separate"/>
      </w:r>
      <w:r>
        <w:t>8</w:t>
      </w:r>
      <w:r>
        <w:fldChar w:fldCharType="end"/>
      </w:r>
    </w:p>
    <w:p w14:paraId="1D33C289" w14:textId="4F0E3434" w:rsidR="008B0629" w:rsidRDefault="008B0629">
      <w:pPr>
        <w:pStyle w:val="Inhopg3"/>
        <w:rPr>
          <w:rFonts w:asciiTheme="minorHAnsi" w:eastAsiaTheme="minorEastAsia" w:hAnsiTheme="minorHAnsi" w:cstheme="minorBidi"/>
          <w:iCs w:val="0"/>
          <w:kern w:val="2"/>
          <w:sz w:val="22"/>
          <w:szCs w:val="22"/>
          <w14:ligatures w14:val="standardContextual"/>
        </w:rPr>
      </w:pPr>
      <w:r w:rsidRPr="001C529B">
        <w:rPr>
          <w:color w:val="548DD4"/>
        </w:rPr>
        <w:t>1.2.8</w:t>
      </w:r>
      <w:r>
        <w:rPr>
          <w:rFonts w:asciiTheme="minorHAnsi" w:eastAsiaTheme="minorEastAsia" w:hAnsiTheme="minorHAnsi" w:cstheme="minorBidi"/>
          <w:iCs w:val="0"/>
          <w:kern w:val="2"/>
          <w:sz w:val="22"/>
          <w:szCs w:val="22"/>
          <w14:ligatures w14:val="standardContextual"/>
        </w:rPr>
        <w:tab/>
      </w:r>
      <w:r>
        <w:t>Internetontsluiting</w:t>
      </w:r>
      <w:r>
        <w:tab/>
      </w:r>
      <w:r>
        <w:fldChar w:fldCharType="begin"/>
      </w:r>
      <w:r>
        <w:instrText xml:space="preserve"> PAGEREF _Toc169271230 \h </w:instrText>
      </w:r>
      <w:r>
        <w:fldChar w:fldCharType="separate"/>
      </w:r>
      <w:r>
        <w:t>8</w:t>
      </w:r>
      <w:r>
        <w:fldChar w:fldCharType="end"/>
      </w:r>
    </w:p>
    <w:p w14:paraId="65BAC846" w14:textId="7E691D22" w:rsidR="008B0629" w:rsidRDefault="008B0629">
      <w:pPr>
        <w:pStyle w:val="Inhopg3"/>
        <w:rPr>
          <w:rFonts w:asciiTheme="minorHAnsi" w:eastAsiaTheme="minorEastAsia" w:hAnsiTheme="minorHAnsi" w:cstheme="minorBidi"/>
          <w:iCs w:val="0"/>
          <w:kern w:val="2"/>
          <w:sz w:val="22"/>
          <w:szCs w:val="22"/>
          <w14:ligatures w14:val="standardContextual"/>
        </w:rPr>
      </w:pPr>
      <w:r>
        <w:t>1.3</w:t>
      </w:r>
      <w:r>
        <w:rPr>
          <w:rFonts w:asciiTheme="minorHAnsi" w:eastAsiaTheme="minorEastAsia" w:hAnsiTheme="minorHAnsi" w:cstheme="minorBidi"/>
          <w:iCs w:val="0"/>
          <w:kern w:val="2"/>
          <w:sz w:val="22"/>
          <w:szCs w:val="22"/>
          <w14:ligatures w14:val="standardContextual"/>
        </w:rPr>
        <w:tab/>
      </w:r>
      <w:r>
        <w:t>Doelstelling van de opdracht</w:t>
      </w:r>
      <w:r>
        <w:tab/>
      </w:r>
      <w:r>
        <w:fldChar w:fldCharType="begin"/>
      </w:r>
      <w:r>
        <w:instrText xml:space="preserve"> PAGEREF _Toc169271231 \h </w:instrText>
      </w:r>
      <w:r>
        <w:fldChar w:fldCharType="separate"/>
      </w:r>
      <w:r>
        <w:t>9</w:t>
      </w:r>
      <w:r>
        <w:fldChar w:fldCharType="end"/>
      </w:r>
    </w:p>
    <w:p w14:paraId="49A222B6" w14:textId="459A8DF3" w:rsidR="008B0629" w:rsidRDefault="008B0629">
      <w:pPr>
        <w:pStyle w:val="Inhopg3"/>
        <w:rPr>
          <w:rFonts w:asciiTheme="minorHAnsi" w:eastAsiaTheme="minorEastAsia" w:hAnsiTheme="minorHAnsi" w:cstheme="minorBidi"/>
          <w:iCs w:val="0"/>
          <w:kern w:val="2"/>
          <w:sz w:val="22"/>
          <w:szCs w:val="22"/>
          <w14:ligatures w14:val="standardContextual"/>
        </w:rPr>
      </w:pPr>
      <w:r>
        <w:t>1.4</w:t>
      </w:r>
      <w:r>
        <w:rPr>
          <w:rFonts w:asciiTheme="minorHAnsi" w:eastAsiaTheme="minorEastAsia" w:hAnsiTheme="minorHAnsi" w:cstheme="minorBidi"/>
          <w:iCs w:val="0"/>
          <w:kern w:val="2"/>
          <w:sz w:val="22"/>
          <w:szCs w:val="22"/>
          <w14:ligatures w14:val="standardContextual"/>
        </w:rPr>
        <w:tab/>
      </w:r>
      <w:r>
        <w:t>Omvang van de aan te besteden opdracht</w:t>
      </w:r>
      <w:r>
        <w:tab/>
      </w:r>
      <w:r>
        <w:fldChar w:fldCharType="begin"/>
      </w:r>
      <w:r>
        <w:instrText xml:space="preserve"> PAGEREF _Toc169271232 \h </w:instrText>
      </w:r>
      <w:r>
        <w:fldChar w:fldCharType="separate"/>
      </w:r>
      <w:r>
        <w:t>9</w:t>
      </w:r>
      <w:r>
        <w:fldChar w:fldCharType="end"/>
      </w:r>
    </w:p>
    <w:p w14:paraId="6C1A6E91" w14:textId="26CFA747" w:rsidR="008B0629" w:rsidRDefault="008B0629">
      <w:pPr>
        <w:pStyle w:val="Inhopg3"/>
        <w:rPr>
          <w:rFonts w:asciiTheme="minorHAnsi" w:eastAsiaTheme="minorEastAsia" w:hAnsiTheme="minorHAnsi" w:cstheme="minorBidi"/>
          <w:iCs w:val="0"/>
          <w:kern w:val="2"/>
          <w:sz w:val="22"/>
          <w:szCs w:val="22"/>
          <w14:ligatures w14:val="standardContextual"/>
        </w:rPr>
      </w:pPr>
      <w:r>
        <w:t>1.5</w:t>
      </w:r>
      <w:r>
        <w:rPr>
          <w:rFonts w:asciiTheme="minorHAnsi" w:eastAsiaTheme="minorEastAsia" w:hAnsiTheme="minorHAnsi" w:cstheme="minorBidi"/>
          <w:iCs w:val="0"/>
          <w:kern w:val="2"/>
          <w:sz w:val="22"/>
          <w:szCs w:val="22"/>
          <w14:ligatures w14:val="standardContextual"/>
        </w:rPr>
        <w:tab/>
      </w:r>
      <w:r>
        <w:t>Vereiste competentie bij de aan te besteden opdracht</w:t>
      </w:r>
      <w:r>
        <w:tab/>
      </w:r>
      <w:r>
        <w:fldChar w:fldCharType="begin"/>
      </w:r>
      <w:r>
        <w:instrText xml:space="preserve"> PAGEREF _Toc169271233 \h </w:instrText>
      </w:r>
      <w:r>
        <w:fldChar w:fldCharType="separate"/>
      </w:r>
      <w:r>
        <w:t>9</w:t>
      </w:r>
      <w:r>
        <w:fldChar w:fldCharType="end"/>
      </w:r>
    </w:p>
    <w:p w14:paraId="4D109155" w14:textId="0137C03A" w:rsidR="008B0629" w:rsidRDefault="008B0629">
      <w:pPr>
        <w:pStyle w:val="Inhopg3"/>
        <w:rPr>
          <w:rFonts w:asciiTheme="minorHAnsi" w:eastAsiaTheme="minorEastAsia" w:hAnsiTheme="minorHAnsi" w:cstheme="minorBidi"/>
          <w:iCs w:val="0"/>
          <w:kern w:val="2"/>
          <w:sz w:val="22"/>
          <w:szCs w:val="22"/>
          <w14:ligatures w14:val="standardContextual"/>
        </w:rPr>
      </w:pPr>
      <w:r>
        <w:t>1.6</w:t>
      </w:r>
      <w:r>
        <w:rPr>
          <w:rFonts w:asciiTheme="minorHAnsi" w:eastAsiaTheme="minorEastAsia" w:hAnsiTheme="minorHAnsi" w:cstheme="minorBidi"/>
          <w:iCs w:val="0"/>
          <w:kern w:val="2"/>
          <w:sz w:val="22"/>
          <w:szCs w:val="22"/>
          <w14:ligatures w14:val="standardContextual"/>
        </w:rPr>
        <w:tab/>
      </w:r>
      <w:r>
        <w:t>Samenvoeging van opdrachten</w:t>
      </w:r>
      <w:r>
        <w:tab/>
      </w:r>
      <w:r>
        <w:fldChar w:fldCharType="begin"/>
      </w:r>
      <w:r>
        <w:instrText xml:space="preserve"> PAGEREF _Toc169271234 \h </w:instrText>
      </w:r>
      <w:r>
        <w:fldChar w:fldCharType="separate"/>
      </w:r>
      <w:r>
        <w:t>9</w:t>
      </w:r>
      <w:r>
        <w:fldChar w:fldCharType="end"/>
      </w:r>
    </w:p>
    <w:p w14:paraId="0FA45002" w14:textId="16E6EC13" w:rsidR="008B0629" w:rsidRDefault="008B0629">
      <w:pPr>
        <w:pStyle w:val="Inhopg3"/>
        <w:rPr>
          <w:rFonts w:asciiTheme="minorHAnsi" w:eastAsiaTheme="minorEastAsia" w:hAnsiTheme="minorHAnsi" w:cstheme="minorBidi"/>
          <w:iCs w:val="0"/>
          <w:kern w:val="2"/>
          <w:sz w:val="22"/>
          <w:szCs w:val="22"/>
          <w14:ligatures w14:val="standardContextual"/>
        </w:rPr>
      </w:pPr>
      <w:r>
        <w:t>1.7</w:t>
      </w:r>
      <w:r>
        <w:rPr>
          <w:rFonts w:asciiTheme="minorHAnsi" w:eastAsiaTheme="minorEastAsia" w:hAnsiTheme="minorHAnsi" w:cstheme="minorBidi"/>
          <w:iCs w:val="0"/>
          <w:kern w:val="2"/>
          <w:sz w:val="22"/>
          <w:szCs w:val="22"/>
          <w14:ligatures w14:val="standardContextual"/>
        </w:rPr>
        <w:tab/>
      </w:r>
      <w:r>
        <w:t>Verdeling in percelen</w:t>
      </w:r>
      <w:r>
        <w:tab/>
      </w:r>
      <w:r>
        <w:fldChar w:fldCharType="begin"/>
      </w:r>
      <w:r>
        <w:instrText xml:space="preserve"> PAGEREF _Toc169271235 \h </w:instrText>
      </w:r>
      <w:r>
        <w:fldChar w:fldCharType="separate"/>
      </w:r>
      <w:r>
        <w:t>9</w:t>
      </w:r>
      <w:r>
        <w:fldChar w:fldCharType="end"/>
      </w:r>
    </w:p>
    <w:p w14:paraId="2D9E264F" w14:textId="30C0978C" w:rsidR="008B0629" w:rsidRDefault="008B0629">
      <w:pPr>
        <w:pStyle w:val="Inhopg3"/>
        <w:rPr>
          <w:rFonts w:asciiTheme="minorHAnsi" w:eastAsiaTheme="minorEastAsia" w:hAnsiTheme="minorHAnsi" w:cstheme="minorBidi"/>
          <w:iCs w:val="0"/>
          <w:kern w:val="2"/>
          <w:sz w:val="22"/>
          <w:szCs w:val="22"/>
          <w14:ligatures w14:val="standardContextual"/>
        </w:rPr>
      </w:pPr>
      <w:r>
        <w:t>1.8</w:t>
      </w:r>
      <w:r>
        <w:rPr>
          <w:rFonts w:asciiTheme="minorHAnsi" w:eastAsiaTheme="minorEastAsia" w:hAnsiTheme="minorHAnsi" w:cstheme="minorBidi"/>
          <w:iCs w:val="0"/>
          <w:kern w:val="2"/>
          <w:sz w:val="22"/>
          <w:szCs w:val="22"/>
          <w14:ligatures w14:val="standardContextual"/>
        </w:rPr>
        <w:tab/>
      </w:r>
      <w:r>
        <w:t>Te sluiten overeenkomst</w:t>
      </w:r>
      <w:r>
        <w:tab/>
      </w:r>
      <w:r>
        <w:fldChar w:fldCharType="begin"/>
      </w:r>
      <w:r>
        <w:instrText xml:space="preserve"> PAGEREF _Toc169271236 \h </w:instrText>
      </w:r>
      <w:r>
        <w:fldChar w:fldCharType="separate"/>
      </w:r>
      <w:r>
        <w:t>9</w:t>
      </w:r>
      <w:r>
        <w:fldChar w:fldCharType="end"/>
      </w:r>
    </w:p>
    <w:p w14:paraId="2730666A" w14:textId="65AF31DF" w:rsidR="008B0629" w:rsidRDefault="008B0629">
      <w:pPr>
        <w:pStyle w:val="Inhopg3"/>
        <w:rPr>
          <w:rFonts w:asciiTheme="minorHAnsi" w:eastAsiaTheme="minorEastAsia" w:hAnsiTheme="minorHAnsi" w:cstheme="minorBidi"/>
          <w:iCs w:val="0"/>
          <w:kern w:val="2"/>
          <w:sz w:val="22"/>
          <w:szCs w:val="22"/>
          <w14:ligatures w14:val="standardContextual"/>
        </w:rPr>
      </w:pPr>
      <w:r>
        <w:t>1.9</w:t>
      </w:r>
      <w:r>
        <w:rPr>
          <w:rFonts w:asciiTheme="minorHAnsi" w:eastAsiaTheme="minorEastAsia" w:hAnsiTheme="minorHAnsi" w:cstheme="minorBidi"/>
          <w:iCs w:val="0"/>
          <w:kern w:val="2"/>
          <w:sz w:val="22"/>
          <w:szCs w:val="22"/>
          <w14:ligatures w14:val="standardContextual"/>
        </w:rPr>
        <w:tab/>
      </w:r>
      <w:r>
        <w:t>Contractvoorwaarden</w:t>
      </w:r>
      <w:r>
        <w:tab/>
      </w:r>
      <w:r>
        <w:fldChar w:fldCharType="begin"/>
      </w:r>
      <w:r>
        <w:instrText xml:space="preserve"> PAGEREF _Toc169271237 \h </w:instrText>
      </w:r>
      <w:r>
        <w:fldChar w:fldCharType="separate"/>
      </w:r>
      <w:r>
        <w:t>10</w:t>
      </w:r>
      <w:r>
        <w:fldChar w:fldCharType="end"/>
      </w:r>
    </w:p>
    <w:p w14:paraId="06D5AF74" w14:textId="0C9A1A44" w:rsidR="008B0629" w:rsidRDefault="008B0629">
      <w:pPr>
        <w:pStyle w:val="Inhopg3"/>
        <w:rPr>
          <w:rFonts w:asciiTheme="minorHAnsi" w:eastAsiaTheme="minorEastAsia" w:hAnsiTheme="minorHAnsi" w:cstheme="minorBidi"/>
          <w:iCs w:val="0"/>
          <w:kern w:val="2"/>
          <w:sz w:val="22"/>
          <w:szCs w:val="22"/>
          <w14:ligatures w14:val="standardContextual"/>
        </w:rPr>
      </w:pPr>
      <w:r>
        <w:t>1.10</w:t>
      </w:r>
      <w:r>
        <w:rPr>
          <w:rFonts w:asciiTheme="minorHAnsi" w:eastAsiaTheme="minorEastAsia" w:hAnsiTheme="minorHAnsi" w:cstheme="minorBidi"/>
          <w:iCs w:val="0"/>
          <w:kern w:val="2"/>
          <w:sz w:val="22"/>
          <w:szCs w:val="22"/>
          <w14:ligatures w14:val="standardContextual"/>
        </w:rPr>
        <w:tab/>
      </w:r>
      <w:r>
        <w:t>Toepasselijke Algemene Voorwaarden</w:t>
      </w:r>
      <w:r>
        <w:tab/>
      </w:r>
      <w:r>
        <w:fldChar w:fldCharType="begin"/>
      </w:r>
      <w:r>
        <w:instrText xml:space="preserve"> PAGEREF _Toc169271238 \h </w:instrText>
      </w:r>
      <w:r>
        <w:fldChar w:fldCharType="separate"/>
      </w:r>
      <w:r>
        <w:t>10</w:t>
      </w:r>
      <w:r>
        <w:fldChar w:fldCharType="end"/>
      </w:r>
    </w:p>
    <w:p w14:paraId="4EB8986E" w14:textId="1EBF3C0D" w:rsidR="008B0629" w:rsidRDefault="008B0629">
      <w:pPr>
        <w:pStyle w:val="Inhopg3"/>
        <w:rPr>
          <w:rFonts w:asciiTheme="minorHAnsi" w:eastAsiaTheme="minorEastAsia" w:hAnsiTheme="minorHAnsi" w:cstheme="minorBidi"/>
          <w:iCs w:val="0"/>
          <w:kern w:val="2"/>
          <w:sz w:val="22"/>
          <w:szCs w:val="22"/>
          <w14:ligatures w14:val="standardContextual"/>
        </w:rPr>
      </w:pPr>
      <w:r>
        <w:t>1.11</w:t>
      </w:r>
      <w:r>
        <w:rPr>
          <w:rFonts w:asciiTheme="minorHAnsi" w:eastAsiaTheme="minorEastAsia" w:hAnsiTheme="minorHAnsi" w:cstheme="minorBidi"/>
          <w:iCs w:val="0"/>
          <w:kern w:val="2"/>
          <w:sz w:val="22"/>
          <w:szCs w:val="22"/>
          <w14:ligatures w14:val="standardContextual"/>
        </w:rPr>
        <w:tab/>
      </w:r>
      <w:r>
        <w:t>Wachtkamerconstructie</w:t>
      </w:r>
      <w:r>
        <w:tab/>
      </w:r>
      <w:r>
        <w:fldChar w:fldCharType="begin"/>
      </w:r>
      <w:r>
        <w:instrText xml:space="preserve"> PAGEREF _Toc169271239 \h </w:instrText>
      </w:r>
      <w:r>
        <w:fldChar w:fldCharType="separate"/>
      </w:r>
      <w:r>
        <w:t>10</w:t>
      </w:r>
      <w:r>
        <w:fldChar w:fldCharType="end"/>
      </w:r>
    </w:p>
    <w:p w14:paraId="1ABCA302" w14:textId="019B7C1E" w:rsidR="008B0629" w:rsidRDefault="008B0629">
      <w:pPr>
        <w:pStyle w:val="Inhopg3"/>
        <w:rPr>
          <w:rFonts w:asciiTheme="minorHAnsi" w:eastAsiaTheme="minorEastAsia" w:hAnsiTheme="minorHAnsi" w:cstheme="minorBidi"/>
          <w:iCs w:val="0"/>
          <w:kern w:val="2"/>
          <w:sz w:val="22"/>
          <w:szCs w:val="22"/>
          <w14:ligatures w14:val="standardContextual"/>
        </w:rPr>
      </w:pPr>
      <w:r>
        <w:t>1.12</w:t>
      </w:r>
      <w:r>
        <w:rPr>
          <w:rFonts w:asciiTheme="minorHAnsi" w:eastAsiaTheme="minorEastAsia" w:hAnsiTheme="minorHAnsi" w:cstheme="minorBidi"/>
          <w:iCs w:val="0"/>
          <w:kern w:val="2"/>
          <w:sz w:val="22"/>
          <w:szCs w:val="22"/>
          <w14:ligatures w14:val="standardContextual"/>
        </w:rPr>
        <w:tab/>
      </w:r>
      <w:r>
        <w:t>Samenwerkingsverbanden</w:t>
      </w:r>
      <w:r>
        <w:tab/>
      </w:r>
      <w:r>
        <w:fldChar w:fldCharType="begin"/>
      </w:r>
      <w:r>
        <w:instrText xml:space="preserve"> PAGEREF _Toc169271240 \h </w:instrText>
      </w:r>
      <w:r>
        <w:fldChar w:fldCharType="separate"/>
      </w:r>
      <w:r>
        <w:t>11</w:t>
      </w:r>
      <w:r>
        <w:fldChar w:fldCharType="end"/>
      </w:r>
    </w:p>
    <w:p w14:paraId="51C63E8B" w14:textId="6155DB9A" w:rsidR="008B0629" w:rsidRDefault="008B0629">
      <w:pPr>
        <w:pStyle w:val="Inhopg3"/>
        <w:rPr>
          <w:rFonts w:asciiTheme="minorHAnsi" w:eastAsiaTheme="minorEastAsia" w:hAnsiTheme="minorHAnsi" w:cstheme="minorBidi"/>
          <w:iCs w:val="0"/>
          <w:kern w:val="2"/>
          <w:sz w:val="22"/>
          <w:szCs w:val="22"/>
          <w14:ligatures w14:val="standardContextual"/>
        </w:rPr>
      </w:pPr>
      <w:r>
        <w:t>1.13</w:t>
      </w:r>
      <w:r>
        <w:rPr>
          <w:rFonts w:asciiTheme="minorHAnsi" w:eastAsiaTheme="minorEastAsia" w:hAnsiTheme="minorHAnsi" w:cstheme="minorBidi"/>
          <w:iCs w:val="0"/>
          <w:kern w:val="2"/>
          <w:sz w:val="22"/>
          <w:szCs w:val="22"/>
          <w14:ligatures w14:val="standardContextual"/>
        </w:rPr>
        <w:tab/>
      </w:r>
      <w:r>
        <w:t>Inschrijven als samenwerkingsverband (voorheen ‘combinatie’)</w:t>
      </w:r>
      <w:r>
        <w:tab/>
      </w:r>
      <w:r>
        <w:fldChar w:fldCharType="begin"/>
      </w:r>
      <w:r>
        <w:instrText xml:space="preserve"> PAGEREF _Toc169271241 \h </w:instrText>
      </w:r>
      <w:r>
        <w:fldChar w:fldCharType="separate"/>
      </w:r>
      <w:r>
        <w:t>12</w:t>
      </w:r>
      <w:r>
        <w:fldChar w:fldCharType="end"/>
      </w:r>
    </w:p>
    <w:p w14:paraId="3D5A4AE4" w14:textId="547765CF" w:rsidR="008B0629" w:rsidRDefault="008B0629">
      <w:pPr>
        <w:pStyle w:val="Inhopg3"/>
        <w:rPr>
          <w:rFonts w:asciiTheme="minorHAnsi" w:eastAsiaTheme="minorEastAsia" w:hAnsiTheme="minorHAnsi" w:cstheme="minorBidi"/>
          <w:iCs w:val="0"/>
          <w:kern w:val="2"/>
          <w:sz w:val="22"/>
          <w:szCs w:val="22"/>
          <w14:ligatures w14:val="standardContextual"/>
        </w:rPr>
      </w:pPr>
      <w:r>
        <w:t>1.14</w:t>
      </w:r>
      <w:r>
        <w:rPr>
          <w:rFonts w:asciiTheme="minorHAnsi" w:eastAsiaTheme="minorEastAsia" w:hAnsiTheme="minorHAnsi" w:cstheme="minorBidi"/>
          <w:iCs w:val="0"/>
          <w:kern w:val="2"/>
          <w:sz w:val="22"/>
          <w:szCs w:val="22"/>
          <w14:ligatures w14:val="standardContextual"/>
        </w:rPr>
        <w:tab/>
      </w:r>
      <w:r>
        <w:t>Inschrijven als hoofdaannemer met onderaannemer(s)</w:t>
      </w:r>
      <w:r>
        <w:tab/>
      </w:r>
      <w:r>
        <w:fldChar w:fldCharType="begin"/>
      </w:r>
      <w:r>
        <w:instrText xml:space="preserve"> PAGEREF _Toc169271242 \h </w:instrText>
      </w:r>
      <w:r>
        <w:fldChar w:fldCharType="separate"/>
      </w:r>
      <w:r>
        <w:t>12</w:t>
      </w:r>
      <w:r>
        <w:fldChar w:fldCharType="end"/>
      </w:r>
    </w:p>
    <w:p w14:paraId="4BF7D1FD" w14:textId="300BBC3B" w:rsidR="008B0629" w:rsidRDefault="008B0629">
      <w:pPr>
        <w:pStyle w:val="Inhopg1"/>
        <w:rPr>
          <w:rFonts w:asciiTheme="minorHAnsi" w:eastAsiaTheme="minorEastAsia" w:hAnsiTheme="minorHAnsi" w:cstheme="minorBidi"/>
          <w:b w:val="0"/>
          <w:bCs w:val="0"/>
          <w:kern w:val="2"/>
          <w:sz w:val="22"/>
          <w:szCs w:val="22"/>
          <w14:ligatures w14:val="standardContextual"/>
        </w:rPr>
      </w:pPr>
      <w:r>
        <w:t>2</w:t>
      </w:r>
      <w:r>
        <w:rPr>
          <w:rFonts w:asciiTheme="minorHAnsi" w:eastAsiaTheme="minorEastAsia" w:hAnsiTheme="minorHAnsi" w:cstheme="minorBidi"/>
          <w:b w:val="0"/>
          <w:bCs w:val="0"/>
          <w:kern w:val="2"/>
          <w:sz w:val="22"/>
          <w:szCs w:val="22"/>
          <w14:ligatures w14:val="standardContextual"/>
        </w:rPr>
        <w:tab/>
      </w:r>
      <w:r>
        <w:t>Procedure</w:t>
      </w:r>
      <w:r>
        <w:tab/>
      </w:r>
      <w:r>
        <w:fldChar w:fldCharType="begin"/>
      </w:r>
      <w:r>
        <w:instrText xml:space="preserve"> PAGEREF _Toc169271243 \h </w:instrText>
      </w:r>
      <w:r>
        <w:fldChar w:fldCharType="separate"/>
      </w:r>
      <w:r>
        <w:t>14</w:t>
      </w:r>
      <w:r>
        <w:fldChar w:fldCharType="end"/>
      </w:r>
    </w:p>
    <w:p w14:paraId="7D3FA37C" w14:textId="40A2BD48" w:rsidR="008B0629" w:rsidRDefault="008B0629">
      <w:pPr>
        <w:pStyle w:val="Inhopg3"/>
        <w:rPr>
          <w:rFonts w:asciiTheme="minorHAnsi" w:eastAsiaTheme="minorEastAsia" w:hAnsiTheme="minorHAnsi" w:cstheme="minorBidi"/>
          <w:iCs w:val="0"/>
          <w:kern w:val="2"/>
          <w:sz w:val="22"/>
          <w:szCs w:val="22"/>
          <w14:ligatures w14:val="standardContextual"/>
        </w:rPr>
      </w:pPr>
      <w:r>
        <w:t>2.1</w:t>
      </w:r>
      <w:r>
        <w:rPr>
          <w:rFonts w:asciiTheme="minorHAnsi" w:eastAsiaTheme="minorEastAsia" w:hAnsiTheme="minorHAnsi" w:cstheme="minorBidi"/>
          <w:iCs w:val="0"/>
          <w:kern w:val="2"/>
          <w:sz w:val="22"/>
          <w:szCs w:val="22"/>
          <w14:ligatures w14:val="standardContextual"/>
        </w:rPr>
        <w:tab/>
      </w:r>
      <w:r>
        <w:t>Toepasselijke wetgeving</w:t>
      </w:r>
      <w:r>
        <w:tab/>
      </w:r>
      <w:r>
        <w:fldChar w:fldCharType="begin"/>
      </w:r>
      <w:r>
        <w:instrText xml:space="preserve"> PAGEREF _Toc169271244 \h </w:instrText>
      </w:r>
      <w:r>
        <w:fldChar w:fldCharType="separate"/>
      </w:r>
      <w:r>
        <w:t>14</w:t>
      </w:r>
      <w:r>
        <w:fldChar w:fldCharType="end"/>
      </w:r>
    </w:p>
    <w:p w14:paraId="0D6FBE51" w14:textId="2566F74F" w:rsidR="008B0629" w:rsidRDefault="008B0629">
      <w:pPr>
        <w:pStyle w:val="Inhopg3"/>
        <w:rPr>
          <w:rFonts w:asciiTheme="minorHAnsi" w:eastAsiaTheme="minorEastAsia" w:hAnsiTheme="minorHAnsi" w:cstheme="minorBidi"/>
          <w:iCs w:val="0"/>
          <w:kern w:val="2"/>
          <w:sz w:val="22"/>
          <w:szCs w:val="22"/>
          <w14:ligatures w14:val="standardContextual"/>
        </w:rPr>
      </w:pPr>
      <w:r>
        <w:t>2.2</w:t>
      </w:r>
      <w:r>
        <w:rPr>
          <w:rFonts w:asciiTheme="minorHAnsi" w:eastAsiaTheme="minorEastAsia" w:hAnsiTheme="minorHAnsi" w:cstheme="minorBidi"/>
          <w:iCs w:val="0"/>
          <w:kern w:val="2"/>
          <w:sz w:val="22"/>
          <w:szCs w:val="22"/>
          <w14:ligatures w14:val="standardContextual"/>
        </w:rPr>
        <w:tab/>
      </w:r>
      <w:r>
        <w:t>Toepasselijke procedure</w:t>
      </w:r>
      <w:r>
        <w:tab/>
      </w:r>
      <w:r>
        <w:fldChar w:fldCharType="begin"/>
      </w:r>
      <w:r>
        <w:instrText xml:space="preserve"> PAGEREF _Toc169271245 \h </w:instrText>
      </w:r>
      <w:r>
        <w:fldChar w:fldCharType="separate"/>
      </w:r>
      <w:r>
        <w:t>14</w:t>
      </w:r>
      <w:r>
        <w:fldChar w:fldCharType="end"/>
      </w:r>
    </w:p>
    <w:p w14:paraId="12E4DD0E" w14:textId="15174155" w:rsidR="008B0629" w:rsidRDefault="008B0629">
      <w:pPr>
        <w:pStyle w:val="Inhopg3"/>
        <w:rPr>
          <w:rFonts w:asciiTheme="minorHAnsi" w:eastAsiaTheme="minorEastAsia" w:hAnsiTheme="minorHAnsi" w:cstheme="minorBidi"/>
          <w:iCs w:val="0"/>
          <w:kern w:val="2"/>
          <w:sz w:val="22"/>
          <w:szCs w:val="22"/>
          <w14:ligatures w14:val="standardContextual"/>
        </w:rPr>
      </w:pPr>
      <w:r>
        <w:t>2.3</w:t>
      </w:r>
      <w:r>
        <w:rPr>
          <w:rFonts w:asciiTheme="minorHAnsi" w:eastAsiaTheme="minorEastAsia" w:hAnsiTheme="minorHAnsi" w:cstheme="minorBidi"/>
          <w:iCs w:val="0"/>
          <w:kern w:val="2"/>
          <w:sz w:val="22"/>
          <w:szCs w:val="22"/>
          <w14:ligatures w14:val="standardContextual"/>
        </w:rPr>
        <w:tab/>
      </w:r>
      <w:r>
        <w:t>Marktconsultatie</w:t>
      </w:r>
      <w:r>
        <w:tab/>
      </w:r>
      <w:r>
        <w:fldChar w:fldCharType="begin"/>
      </w:r>
      <w:r>
        <w:instrText xml:space="preserve"> PAGEREF _Toc169271246 \h </w:instrText>
      </w:r>
      <w:r>
        <w:fldChar w:fldCharType="separate"/>
      </w:r>
      <w:r>
        <w:t>14</w:t>
      </w:r>
      <w:r>
        <w:fldChar w:fldCharType="end"/>
      </w:r>
    </w:p>
    <w:p w14:paraId="71011B54" w14:textId="18F66A58" w:rsidR="008B0629" w:rsidRDefault="008B0629">
      <w:pPr>
        <w:pStyle w:val="Inhopg3"/>
        <w:rPr>
          <w:rFonts w:asciiTheme="minorHAnsi" w:eastAsiaTheme="minorEastAsia" w:hAnsiTheme="minorHAnsi" w:cstheme="minorBidi"/>
          <w:iCs w:val="0"/>
          <w:kern w:val="2"/>
          <w:sz w:val="22"/>
          <w:szCs w:val="22"/>
          <w14:ligatures w14:val="standardContextual"/>
        </w:rPr>
      </w:pPr>
      <w:r>
        <w:t>2.4</w:t>
      </w:r>
      <w:r>
        <w:rPr>
          <w:rFonts w:asciiTheme="minorHAnsi" w:eastAsiaTheme="minorEastAsia" w:hAnsiTheme="minorHAnsi" w:cstheme="minorBidi"/>
          <w:iCs w:val="0"/>
          <w:kern w:val="2"/>
          <w:sz w:val="22"/>
          <w:szCs w:val="22"/>
          <w14:ligatures w14:val="standardContextual"/>
        </w:rPr>
        <w:tab/>
      </w:r>
      <w:r>
        <w:t>Anonimiteit</w:t>
      </w:r>
      <w:r>
        <w:tab/>
      </w:r>
      <w:r>
        <w:fldChar w:fldCharType="begin"/>
      </w:r>
      <w:r>
        <w:instrText xml:space="preserve"> PAGEREF _Toc169271247 \h </w:instrText>
      </w:r>
      <w:r>
        <w:fldChar w:fldCharType="separate"/>
      </w:r>
      <w:r>
        <w:t>14</w:t>
      </w:r>
      <w:r>
        <w:fldChar w:fldCharType="end"/>
      </w:r>
    </w:p>
    <w:p w14:paraId="52825D07" w14:textId="56110E34" w:rsidR="008B0629" w:rsidRDefault="008B0629">
      <w:pPr>
        <w:pStyle w:val="Inhopg3"/>
        <w:rPr>
          <w:rFonts w:asciiTheme="minorHAnsi" w:eastAsiaTheme="minorEastAsia" w:hAnsiTheme="minorHAnsi" w:cstheme="minorBidi"/>
          <w:iCs w:val="0"/>
          <w:kern w:val="2"/>
          <w:sz w:val="22"/>
          <w:szCs w:val="22"/>
          <w14:ligatures w14:val="standardContextual"/>
        </w:rPr>
      </w:pPr>
      <w:r>
        <w:t>2.5</w:t>
      </w:r>
      <w:r>
        <w:rPr>
          <w:rFonts w:asciiTheme="minorHAnsi" w:eastAsiaTheme="minorEastAsia" w:hAnsiTheme="minorHAnsi" w:cstheme="minorBidi"/>
          <w:iCs w:val="0"/>
          <w:kern w:val="2"/>
          <w:sz w:val="22"/>
          <w:szCs w:val="22"/>
          <w14:ligatures w14:val="standardContextual"/>
        </w:rPr>
        <w:tab/>
      </w:r>
      <w:r>
        <w:t>Gunningscriterium</w:t>
      </w:r>
      <w:r>
        <w:tab/>
      </w:r>
      <w:r>
        <w:fldChar w:fldCharType="begin"/>
      </w:r>
      <w:r>
        <w:instrText xml:space="preserve"> PAGEREF _Toc169271248 \h </w:instrText>
      </w:r>
      <w:r>
        <w:fldChar w:fldCharType="separate"/>
      </w:r>
      <w:r>
        <w:t>14</w:t>
      </w:r>
      <w:r>
        <w:fldChar w:fldCharType="end"/>
      </w:r>
    </w:p>
    <w:p w14:paraId="6E37A497" w14:textId="2DB6FFB6" w:rsidR="008B0629" w:rsidRDefault="008B0629">
      <w:pPr>
        <w:pStyle w:val="Inhopg3"/>
        <w:rPr>
          <w:rFonts w:asciiTheme="minorHAnsi" w:eastAsiaTheme="minorEastAsia" w:hAnsiTheme="minorHAnsi" w:cstheme="minorBidi"/>
          <w:iCs w:val="0"/>
          <w:kern w:val="2"/>
          <w:sz w:val="22"/>
          <w:szCs w:val="22"/>
          <w14:ligatures w14:val="standardContextual"/>
        </w:rPr>
      </w:pPr>
      <w:r>
        <w:t>2.6</w:t>
      </w:r>
      <w:r>
        <w:rPr>
          <w:rFonts w:asciiTheme="minorHAnsi" w:eastAsiaTheme="minorEastAsia" w:hAnsiTheme="minorHAnsi" w:cstheme="minorBidi"/>
          <w:iCs w:val="0"/>
          <w:kern w:val="2"/>
          <w:sz w:val="22"/>
          <w:szCs w:val="22"/>
          <w14:ligatures w14:val="standardContextual"/>
        </w:rPr>
        <w:tab/>
      </w:r>
      <w:r>
        <w:t>Planning</w:t>
      </w:r>
      <w:r>
        <w:tab/>
      </w:r>
      <w:r>
        <w:fldChar w:fldCharType="begin"/>
      </w:r>
      <w:r>
        <w:instrText xml:space="preserve"> PAGEREF _Toc169271249 \h </w:instrText>
      </w:r>
      <w:r>
        <w:fldChar w:fldCharType="separate"/>
      </w:r>
      <w:r>
        <w:t>14</w:t>
      </w:r>
      <w:r>
        <w:fldChar w:fldCharType="end"/>
      </w:r>
    </w:p>
    <w:p w14:paraId="67B226E5" w14:textId="6C0D0E42" w:rsidR="008B0629" w:rsidRDefault="008B0629">
      <w:pPr>
        <w:pStyle w:val="Inhopg3"/>
        <w:rPr>
          <w:rFonts w:asciiTheme="minorHAnsi" w:eastAsiaTheme="minorEastAsia" w:hAnsiTheme="minorHAnsi" w:cstheme="minorBidi"/>
          <w:iCs w:val="0"/>
          <w:kern w:val="2"/>
          <w:sz w:val="22"/>
          <w:szCs w:val="22"/>
          <w14:ligatures w14:val="standardContextual"/>
        </w:rPr>
      </w:pPr>
      <w:r>
        <w:t>2.7</w:t>
      </w:r>
      <w:r>
        <w:rPr>
          <w:rFonts w:asciiTheme="minorHAnsi" w:eastAsiaTheme="minorEastAsia" w:hAnsiTheme="minorHAnsi" w:cstheme="minorBidi"/>
          <w:iCs w:val="0"/>
          <w:kern w:val="2"/>
          <w:sz w:val="22"/>
          <w:szCs w:val="22"/>
          <w14:ligatures w14:val="standardContextual"/>
        </w:rPr>
        <w:tab/>
      </w:r>
      <w:r>
        <w:t>Contactpersoon</w:t>
      </w:r>
      <w:r>
        <w:tab/>
      </w:r>
      <w:r>
        <w:fldChar w:fldCharType="begin"/>
      </w:r>
      <w:r>
        <w:instrText xml:space="preserve"> PAGEREF _Toc169271250 \h </w:instrText>
      </w:r>
      <w:r>
        <w:fldChar w:fldCharType="separate"/>
      </w:r>
      <w:r>
        <w:t>15</w:t>
      </w:r>
      <w:r>
        <w:fldChar w:fldCharType="end"/>
      </w:r>
    </w:p>
    <w:p w14:paraId="388B0AB7" w14:textId="3881E9D5" w:rsidR="008B0629" w:rsidRDefault="008B0629">
      <w:pPr>
        <w:pStyle w:val="Inhopg3"/>
        <w:rPr>
          <w:rFonts w:asciiTheme="minorHAnsi" w:eastAsiaTheme="minorEastAsia" w:hAnsiTheme="minorHAnsi" w:cstheme="minorBidi"/>
          <w:iCs w:val="0"/>
          <w:kern w:val="2"/>
          <w:sz w:val="22"/>
          <w:szCs w:val="22"/>
          <w14:ligatures w14:val="standardContextual"/>
        </w:rPr>
      </w:pPr>
      <w:r>
        <w:t>2.8</w:t>
      </w:r>
      <w:r>
        <w:rPr>
          <w:rFonts w:asciiTheme="minorHAnsi" w:eastAsiaTheme="minorEastAsia" w:hAnsiTheme="minorHAnsi" w:cstheme="minorBidi"/>
          <w:iCs w:val="0"/>
          <w:kern w:val="2"/>
          <w:sz w:val="22"/>
          <w:szCs w:val="22"/>
          <w14:ligatures w14:val="standardContextual"/>
        </w:rPr>
        <w:tab/>
      </w:r>
      <w:r>
        <w:t>Onvolkomenheden in de aanbestedingsstukken</w:t>
      </w:r>
      <w:r>
        <w:tab/>
      </w:r>
      <w:r>
        <w:fldChar w:fldCharType="begin"/>
      </w:r>
      <w:r>
        <w:instrText xml:space="preserve"> PAGEREF _Toc169271251 \h </w:instrText>
      </w:r>
      <w:r>
        <w:fldChar w:fldCharType="separate"/>
      </w:r>
      <w:r>
        <w:t>15</w:t>
      </w:r>
      <w:r>
        <w:fldChar w:fldCharType="end"/>
      </w:r>
    </w:p>
    <w:p w14:paraId="4926DB0F" w14:textId="3A11235D" w:rsidR="008B0629" w:rsidRDefault="008B0629">
      <w:pPr>
        <w:pStyle w:val="Inhopg3"/>
        <w:rPr>
          <w:rFonts w:asciiTheme="minorHAnsi" w:eastAsiaTheme="minorEastAsia" w:hAnsiTheme="minorHAnsi" w:cstheme="minorBidi"/>
          <w:iCs w:val="0"/>
          <w:kern w:val="2"/>
          <w:sz w:val="22"/>
          <w:szCs w:val="22"/>
          <w14:ligatures w14:val="standardContextual"/>
        </w:rPr>
      </w:pPr>
      <w:r>
        <w:t>2.9</w:t>
      </w:r>
      <w:r>
        <w:rPr>
          <w:rFonts w:asciiTheme="minorHAnsi" w:eastAsiaTheme="minorEastAsia" w:hAnsiTheme="minorHAnsi" w:cstheme="minorBidi"/>
          <w:iCs w:val="0"/>
          <w:kern w:val="2"/>
          <w:sz w:val="22"/>
          <w:szCs w:val="22"/>
          <w14:ligatures w14:val="standardContextual"/>
        </w:rPr>
        <w:tab/>
      </w:r>
      <w:r>
        <w:t>Vragen</w:t>
      </w:r>
      <w:r>
        <w:tab/>
      </w:r>
      <w:r>
        <w:fldChar w:fldCharType="begin"/>
      </w:r>
      <w:r>
        <w:instrText xml:space="preserve"> PAGEREF _Toc169271252 \h </w:instrText>
      </w:r>
      <w:r>
        <w:fldChar w:fldCharType="separate"/>
      </w:r>
      <w:r>
        <w:t>15</w:t>
      </w:r>
      <w:r>
        <w:fldChar w:fldCharType="end"/>
      </w:r>
    </w:p>
    <w:p w14:paraId="72AE9A59" w14:textId="54482019" w:rsidR="008B0629" w:rsidRDefault="008B0629">
      <w:pPr>
        <w:pStyle w:val="Inhopg3"/>
        <w:rPr>
          <w:rFonts w:asciiTheme="minorHAnsi" w:eastAsiaTheme="minorEastAsia" w:hAnsiTheme="minorHAnsi" w:cstheme="minorBidi"/>
          <w:iCs w:val="0"/>
          <w:kern w:val="2"/>
          <w:sz w:val="22"/>
          <w:szCs w:val="22"/>
          <w14:ligatures w14:val="standardContextual"/>
        </w:rPr>
      </w:pPr>
      <w:r>
        <w:t>2.10</w:t>
      </w:r>
      <w:r>
        <w:rPr>
          <w:rFonts w:asciiTheme="minorHAnsi" w:eastAsiaTheme="minorEastAsia" w:hAnsiTheme="minorHAnsi" w:cstheme="minorBidi"/>
          <w:iCs w:val="0"/>
          <w:kern w:val="2"/>
          <w:sz w:val="22"/>
          <w:szCs w:val="22"/>
          <w14:ligatures w14:val="standardContextual"/>
        </w:rPr>
        <w:tab/>
      </w:r>
      <w:r>
        <w:t>Niet-Nederlandse inschrijvers</w:t>
      </w:r>
      <w:r>
        <w:tab/>
      </w:r>
      <w:r>
        <w:fldChar w:fldCharType="begin"/>
      </w:r>
      <w:r>
        <w:instrText xml:space="preserve"> PAGEREF _Toc169271253 \h </w:instrText>
      </w:r>
      <w:r>
        <w:fldChar w:fldCharType="separate"/>
      </w:r>
      <w:r>
        <w:t>16</w:t>
      </w:r>
      <w:r>
        <w:fldChar w:fldCharType="end"/>
      </w:r>
    </w:p>
    <w:p w14:paraId="2F64489C" w14:textId="57A50151" w:rsidR="008B0629" w:rsidRDefault="008B0629">
      <w:pPr>
        <w:pStyle w:val="Inhopg3"/>
        <w:rPr>
          <w:rFonts w:asciiTheme="minorHAnsi" w:eastAsiaTheme="minorEastAsia" w:hAnsiTheme="minorHAnsi" w:cstheme="minorBidi"/>
          <w:iCs w:val="0"/>
          <w:kern w:val="2"/>
          <w:sz w:val="22"/>
          <w:szCs w:val="22"/>
          <w14:ligatures w14:val="standardContextual"/>
        </w:rPr>
      </w:pPr>
      <w:r>
        <w:t>2.11</w:t>
      </w:r>
      <w:r>
        <w:rPr>
          <w:rFonts w:asciiTheme="minorHAnsi" w:eastAsiaTheme="minorEastAsia" w:hAnsiTheme="minorHAnsi" w:cstheme="minorBidi"/>
          <w:iCs w:val="0"/>
          <w:kern w:val="2"/>
          <w:sz w:val="22"/>
          <w:szCs w:val="22"/>
          <w14:ligatures w14:val="standardContextual"/>
        </w:rPr>
        <w:tab/>
      </w:r>
      <w:r>
        <w:t>Voorbehoud</w:t>
      </w:r>
      <w:r>
        <w:tab/>
      </w:r>
      <w:r>
        <w:fldChar w:fldCharType="begin"/>
      </w:r>
      <w:r>
        <w:instrText xml:space="preserve"> PAGEREF _Toc169271254 \h </w:instrText>
      </w:r>
      <w:r>
        <w:fldChar w:fldCharType="separate"/>
      </w:r>
      <w:r>
        <w:t>16</w:t>
      </w:r>
      <w:r>
        <w:fldChar w:fldCharType="end"/>
      </w:r>
    </w:p>
    <w:p w14:paraId="35426150" w14:textId="5A81DDF5" w:rsidR="008B0629" w:rsidRDefault="008B0629">
      <w:pPr>
        <w:pStyle w:val="Inhopg3"/>
        <w:rPr>
          <w:rFonts w:asciiTheme="minorHAnsi" w:eastAsiaTheme="minorEastAsia" w:hAnsiTheme="minorHAnsi" w:cstheme="minorBidi"/>
          <w:iCs w:val="0"/>
          <w:kern w:val="2"/>
          <w:sz w:val="22"/>
          <w:szCs w:val="22"/>
          <w14:ligatures w14:val="standardContextual"/>
        </w:rPr>
      </w:pPr>
      <w:r>
        <w:t>2.12</w:t>
      </w:r>
      <w:r>
        <w:rPr>
          <w:rFonts w:asciiTheme="minorHAnsi" w:eastAsiaTheme="minorEastAsia" w:hAnsiTheme="minorHAnsi" w:cstheme="minorBidi"/>
          <w:iCs w:val="0"/>
          <w:kern w:val="2"/>
          <w:sz w:val="22"/>
          <w:szCs w:val="22"/>
          <w14:ligatures w14:val="standardContextual"/>
        </w:rPr>
        <w:tab/>
      </w:r>
      <w:r>
        <w:t>Inschrijfkosten</w:t>
      </w:r>
      <w:r>
        <w:tab/>
      </w:r>
      <w:r>
        <w:fldChar w:fldCharType="begin"/>
      </w:r>
      <w:r>
        <w:instrText xml:space="preserve"> PAGEREF _Toc169271255 \h </w:instrText>
      </w:r>
      <w:r>
        <w:fldChar w:fldCharType="separate"/>
      </w:r>
      <w:r>
        <w:t>16</w:t>
      </w:r>
      <w:r>
        <w:fldChar w:fldCharType="end"/>
      </w:r>
    </w:p>
    <w:p w14:paraId="4E9C0F55" w14:textId="6F020E4B" w:rsidR="008B0629" w:rsidRDefault="008B0629">
      <w:pPr>
        <w:pStyle w:val="Inhopg3"/>
        <w:rPr>
          <w:rFonts w:asciiTheme="minorHAnsi" w:eastAsiaTheme="minorEastAsia" w:hAnsiTheme="minorHAnsi" w:cstheme="minorBidi"/>
          <w:iCs w:val="0"/>
          <w:kern w:val="2"/>
          <w:sz w:val="22"/>
          <w:szCs w:val="22"/>
          <w14:ligatures w14:val="standardContextual"/>
        </w:rPr>
      </w:pPr>
      <w:r>
        <w:t>2.13</w:t>
      </w:r>
      <w:r>
        <w:rPr>
          <w:rFonts w:asciiTheme="minorHAnsi" w:eastAsiaTheme="minorEastAsia" w:hAnsiTheme="minorHAnsi" w:cstheme="minorBidi"/>
          <w:iCs w:val="0"/>
          <w:kern w:val="2"/>
          <w:sz w:val="22"/>
          <w:szCs w:val="22"/>
          <w14:ligatures w14:val="standardContextual"/>
        </w:rPr>
        <w:tab/>
      </w:r>
      <w:r>
        <w:t>Vertrouwelijkheid</w:t>
      </w:r>
      <w:r>
        <w:tab/>
      </w:r>
      <w:r>
        <w:fldChar w:fldCharType="begin"/>
      </w:r>
      <w:r>
        <w:instrText xml:space="preserve"> PAGEREF _Toc169271256 \h </w:instrText>
      </w:r>
      <w:r>
        <w:fldChar w:fldCharType="separate"/>
      </w:r>
      <w:r>
        <w:t>16</w:t>
      </w:r>
      <w:r>
        <w:fldChar w:fldCharType="end"/>
      </w:r>
    </w:p>
    <w:p w14:paraId="5404FE7A" w14:textId="1A44B622" w:rsidR="008B0629" w:rsidRDefault="008B0629">
      <w:pPr>
        <w:pStyle w:val="Inhopg3"/>
        <w:rPr>
          <w:rFonts w:asciiTheme="minorHAnsi" w:eastAsiaTheme="minorEastAsia" w:hAnsiTheme="minorHAnsi" w:cstheme="minorBidi"/>
          <w:iCs w:val="0"/>
          <w:kern w:val="2"/>
          <w:sz w:val="22"/>
          <w:szCs w:val="22"/>
          <w14:ligatures w14:val="standardContextual"/>
        </w:rPr>
      </w:pPr>
      <w:r>
        <w:t>2.14</w:t>
      </w:r>
      <w:r>
        <w:rPr>
          <w:rFonts w:asciiTheme="minorHAnsi" w:eastAsiaTheme="minorEastAsia" w:hAnsiTheme="minorHAnsi" w:cstheme="minorBidi"/>
          <w:iCs w:val="0"/>
          <w:kern w:val="2"/>
          <w:sz w:val="22"/>
          <w:szCs w:val="22"/>
          <w14:ligatures w14:val="standardContextual"/>
        </w:rPr>
        <w:tab/>
      </w:r>
      <w:r>
        <w:t>Vormvereisten</w:t>
      </w:r>
      <w:r>
        <w:tab/>
      </w:r>
      <w:r>
        <w:fldChar w:fldCharType="begin"/>
      </w:r>
      <w:r>
        <w:instrText xml:space="preserve"> PAGEREF _Toc169271257 \h </w:instrText>
      </w:r>
      <w:r>
        <w:fldChar w:fldCharType="separate"/>
      </w:r>
      <w:r>
        <w:t>16</w:t>
      </w:r>
      <w:r>
        <w:fldChar w:fldCharType="end"/>
      </w:r>
    </w:p>
    <w:p w14:paraId="5EA37CEA" w14:textId="324CE4C6" w:rsidR="008B0629" w:rsidRDefault="008B0629">
      <w:pPr>
        <w:pStyle w:val="Inhopg3"/>
        <w:rPr>
          <w:rFonts w:asciiTheme="minorHAnsi" w:eastAsiaTheme="minorEastAsia" w:hAnsiTheme="minorHAnsi" w:cstheme="minorBidi"/>
          <w:iCs w:val="0"/>
          <w:kern w:val="2"/>
          <w:sz w:val="22"/>
          <w:szCs w:val="22"/>
          <w14:ligatures w14:val="standardContextual"/>
        </w:rPr>
      </w:pPr>
      <w:r>
        <w:t>2.14.1</w:t>
      </w:r>
      <w:r>
        <w:rPr>
          <w:rFonts w:asciiTheme="minorHAnsi" w:eastAsiaTheme="minorEastAsia" w:hAnsiTheme="minorHAnsi" w:cstheme="minorBidi"/>
          <w:iCs w:val="0"/>
          <w:kern w:val="2"/>
          <w:sz w:val="22"/>
          <w:szCs w:val="22"/>
          <w14:ligatures w14:val="standardContextual"/>
        </w:rPr>
        <w:tab/>
      </w:r>
      <w:r>
        <w:t>Taal</w:t>
      </w:r>
      <w:r>
        <w:tab/>
      </w:r>
      <w:r>
        <w:fldChar w:fldCharType="begin"/>
      </w:r>
      <w:r>
        <w:instrText xml:space="preserve"> PAGEREF _Toc169271258 \h </w:instrText>
      </w:r>
      <w:r>
        <w:fldChar w:fldCharType="separate"/>
      </w:r>
      <w:r>
        <w:t>17</w:t>
      </w:r>
      <w:r>
        <w:fldChar w:fldCharType="end"/>
      </w:r>
    </w:p>
    <w:p w14:paraId="40FBFABE" w14:textId="13DCFAB2" w:rsidR="008B0629" w:rsidRDefault="008B0629">
      <w:pPr>
        <w:pStyle w:val="Inhopg3"/>
        <w:rPr>
          <w:rFonts w:asciiTheme="minorHAnsi" w:eastAsiaTheme="minorEastAsia" w:hAnsiTheme="minorHAnsi" w:cstheme="minorBidi"/>
          <w:iCs w:val="0"/>
          <w:kern w:val="2"/>
          <w:sz w:val="22"/>
          <w:szCs w:val="22"/>
          <w14:ligatures w14:val="standardContextual"/>
        </w:rPr>
      </w:pPr>
      <w:r>
        <w:t>2.14.2</w:t>
      </w:r>
      <w:r>
        <w:rPr>
          <w:rFonts w:asciiTheme="minorHAnsi" w:eastAsiaTheme="minorEastAsia" w:hAnsiTheme="minorHAnsi" w:cstheme="minorBidi"/>
          <w:iCs w:val="0"/>
          <w:kern w:val="2"/>
          <w:sz w:val="22"/>
          <w:szCs w:val="22"/>
          <w14:ligatures w14:val="standardContextual"/>
        </w:rPr>
        <w:tab/>
      </w:r>
      <w:r>
        <w:t>Indeling van Inschrijving</w:t>
      </w:r>
      <w:r>
        <w:tab/>
      </w:r>
      <w:r>
        <w:fldChar w:fldCharType="begin"/>
      </w:r>
      <w:r>
        <w:instrText xml:space="preserve"> PAGEREF _Toc169271259 \h </w:instrText>
      </w:r>
      <w:r>
        <w:fldChar w:fldCharType="separate"/>
      </w:r>
      <w:r>
        <w:t>17</w:t>
      </w:r>
      <w:r>
        <w:fldChar w:fldCharType="end"/>
      </w:r>
    </w:p>
    <w:p w14:paraId="1DCF2DC8" w14:textId="6DF9E7CE" w:rsidR="008B0629" w:rsidRDefault="008B0629">
      <w:pPr>
        <w:pStyle w:val="Inhopg3"/>
        <w:rPr>
          <w:rFonts w:asciiTheme="minorHAnsi" w:eastAsiaTheme="minorEastAsia" w:hAnsiTheme="minorHAnsi" w:cstheme="minorBidi"/>
          <w:iCs w:val="0"/>
          <w:kern w:val="2"/>
          <w:sz w:val="22"/>
          <w:szCs w:val="22"/>
          <w14:ligatures w14:val="standardContextual"/>
        </w:rPr>
      </w:pPr>
      <w:r>
        <w:t>2.14.3</w:t>
      </w:r>
      <w:r>
        <w:rPr>
          <w:rFonts w:asciiTheme="minorHAnsi" w:eastAsiaTheme="minorEastAsia" w:hAnsiTheme="minorHAnsi" w:cstheme="minorBidi"/>
          <w:iCs w:val="0"/>
          <w:kern w:val="2"/>
          <w:sz w:val="22"/>
          <w:szCs w:val="22"/>
          <w14:ligatures w14:val="standardContextual"/>
        </w:rPr>
        <w:tab/>
      </w:r>
      <w:r>
        <w:t>Maximaal aantal pagina’s en bijlagen</w:t>
      </w:r>
      <w:r>
        <w:tab/>
      </w:r>
      <w:r>
        <w:fldChar w:fldCharType="begin"/>
      </w:r>
      <w:r>
        <w:instrText xml:space="preserve"> PAGEREF _Toc169271260 \h </w:instrText>
      </w:r>
      <w:r>
        <w:fldChar w:fldCharType="separate"/>
      </w:r>
      <w:r>
        <w:t>17</w:t>
      </w:r>
      <w:r>
        <w:fldChar w:fldCharType="end"/>
      </w:r>
    </w:p>
    <w:p w14:paraId="301C1492" w14:textId="7979E6AE" w:rsidR="008B0629" w:rsidRDefault="008B0629">
      <w:pPr>
        <w:pStyle w:val="Inhopg3"/>
        <w:rPr>
          <w:rFonts w:asciiTheme="minorHAnsi" w:eastAsiaTheme="minorEastAsia" w:hAnsiTheme="minorHAnsi" w:cstheme="minorBidi"/>
          <w:iCs w:val="0"/>
          <w:kern w:val="2"/>
          <w:sz w:val="22"/>
          <w:szCs w:val="22"/>
          <w14:ligatures w14:val="standardContextual"/>
        </w:rPr>
      </w:pPr>
      <w:r>
        <w:lastRenderedPageBreak/>
        <w:t>2.15</w:t>
      </w:r>
      <w:r>
        <w:rPr>
          <w:rFonts w:asciiTheme="minorHAnsi" w:eastAsiaTheme="minorEastAsia" w:hAnsiTheme="minorHAnsi" w:cstheme="minorBidi"/>
          <w:iCs w:val="0"/>
          <w:kern w:val="2"/>
          <w:sz w:val="22"/>
          <w:szCs w:val="22"/>
          <w14:ligatures w14:val="standardContextual"/>
        </w:rPr>
        <w:tab/>
      </w:r>
      <w:r>
        <w:t>Gestanddoening</w:t>
      </w:r>
      <w:r>
        <w:tab/>
      </w:r>
      <w:r>
        <w:fldChar w:fldCharType="begin"/>
      </w:r>
      <w:r>
        <w:instrText xml:space="preserve"> PAGEREF _Toc169271261 \h </w:instrText>
      </w:r>
      <w:r>
        <w:fldChar w:fldCharType="separate"/>
      </w:r>
      <w:r>
        <w:t>17</w:t>
      </w:r>
      <w:r>
        <w:fldChar w:fldCharType="end"/>
      </w:r>
    </w:p>
    <w:p w14:paraId="404DE062" w14:textId="00C3A523" w:rsidR="008B0629" w:rsidRDefault="008B0629">
      <w:pPr>
        <w:pStyle w:val="Inhopg3"/>
        <w:rPr>
          <w:rFonts w:asciiTheme="minorHAnsi" w:eastAsiaTheme="minorEastAsia" w:hAnsiTheme="minorHAnsi" w:cstheme="minorBidi"/>
          <w:iCs w:val="0"/>
          <w:kern w:val="2"/>
          <w:sz w:val="22"/>
          <w:szCs w:val="22"/>
          <w14:ligatures w14:val="standardContextual"/>
        </w:rPr>
      </w:pPr>
      <w:r>
        <w:t>2.16</w:t>
      </w:r>
      <w:r>
        <w:rPr>
          <w:rFonts w:asciiTheme="minorHAnsi" w:eastAsiaTheme="minorEastAsia" w:hAnsiTheme="minorHAnsi" w:cstheme="minorBidi"/>
          <w:iCs w:val="0"/>
          <w:kern w:val="2"/>
          <w:sz w:val="22"/>
          <w:szCs w:val="22"/>
          <w14:ligatures w14:val="standardContextual"/>
        </w:rPr>
        <w:tab/>
      </w:r>
      <w:r>
        <w:t>Klachten</w:t>
      </w:r>
      <w:r>
        <w:tab/>
      </w:r>
      <w:r>
        <w:fldChar w:fldCharType="begin"/>
      </w:r>
      <w:r>
        <w:instrText xml:space="preserve"> PAGEREF _Toc169271262 \h </w:instrText>
      </w:r>
      <w:r>
        <w:fldChar w:fldCharType="separate"/>
      </w:r>
      <w:r>
        <w:t>17</w:t>
      </w:r>
      <w:r>
        <w:fldChar w:fldCharType="end"/>
      </w:r>
    </w:p>
    <w:p w14:paraId="06A5E40D" w14:textId="2F32A4A0" w:rsidR="008B0629" w:rsidRDefault="008B0629">
      <w:pPr>
        <w:pStyle w:val="Inhopg1"/>
        <w:rPr>
          <w:rFonts w:asciiTheme="minorHAnsi" w:eastAsiaTheme="minorEastAsia" w:hAnsiTheme="minorHAnsi" w:cstheme="minorBidi"/>
          <w:b w:val="0"/>
          <w:bCs w:val="0"/>
          <w:kern w:val="2"/>
          <w:sz w:val="22"/>
          <w:szCs w:val="22"/>
          <w14:ligatures w14:val="standardContextual"/>
        </w:rPr>
      </w:pPr>
      <w:r>
        <w:t>3</w:t>
      </w:r>
      <w:r>
        <w:rPr>
          <w:rFonts w:asciiTheme="minorHAnsi" w:eastAsiaTheme="minorEastAsia" w:hAnsiTheme="minorHAnsi" w:cstheme="minorBidi"/>
          <w:b w:val="0"/>
          <w:bCs w:val="0"/>
          <w:kern w:val="2"/>
          <w:sz w:val="22"/>
          <w:szCs w:val="22"/>
          <w14:ligatures w14:val="standardContextual"/>
        </w:rPr>
        <w:tab/>
      </w:r>
      <w:r>
        <w:t>Eisen ten aanzien van inschrijvers</w:t>
      </w:r>
      <w:r>
        <w:tab/>
      </w:r>
      <w:r>
        <w:fldChar w:fldCharType="begin"/>
      </w:r>
      <w:r>
        <w:instrText xml:space="preserve"> PAGEREF _Toc169271263 \h </w:instrText>
      </w:r>
      <w:r>
        <w:fldChar w:fldCharType="separate"/>
      </w:r>
      <w:r>
        <w:t>19</w:t>
      </w:r>
      <w:r>
        <w:fldChar w:fldCharType="end"/>
      </w:r>
    </w:p>
    <w:p w14:paraId="252A6F09" w14:textId="7A8F6E0A" w:rsidR="008B0629" w:rsidRDefault="008B0629">
      <w:pPr>
        <w:pStyle w:val="Inhopg3"/>
        <w:rPr>
          <w:rFonts w:asciiTheme="minorHAnsi" w:eastAsiaTheme="minorEastAsia" w:hAnsiTheme="minorHAnsi" w:cstheme="minorBidi"/>
          <w:iCs w:val="0"/>
          <w:kern w:val="2"/>
          <w:sz w:val="22"/>
          <w:szCs w:val="22"/>
          <w14:ligatures w14:val="standardContextual"/>
        </w:rPr>
      </w:pPr>
      <w:r>
        <w:t>3.1</w:t>
      </w:r>
      <w:r>
        <w:rPr>
          <w:rFonts w:asciiTheme="minorHAnsi" w:eastAsiaTheme="minorEastAsia" w:hAnsiTheme="minorHAnsi" w:cstheme="minorBidi"/>
          <w:iCs w:val="0"/>
          <w:kern w:val="2"/>
          <w:sz w:val="22"/>
          <w:szCs w:val="22"/>
          <w14:ligatures w14:val="standardContextual"/>
        </w:rPr>
        <w:tab/>
      </w:r>
      <w:r>
        <w:t>Uitsluitingsgronden</w:t>
      </w:r>
      <w:r>
        <w:tab/>
      </w:r>
      <w:r>
        <w:fldChar w:fldCharType="begin"/>
      </w:r>
      <w:r>
        <w:instrText xml:space="preserve"> PAGEREF _Toc169271264 \h </w:instrText>
      </w:r>
      <w:r>
        <w:fldChar w:fldCharType="separate"/>
      </w:r>
      <w:r>
        <w:t>19</w:t>
      </w:r>
      <w:r>
        <w:fldChar w:fldCharType="end"/>
      </w:r>
    </w:p>
    <w:p w14:paraId="67F27B77" w14:textId="43004CF7" w:rsidR="008B0629" w:rsidRDefault="008B0629">
      <w:pPr>
        <w:pStyle w:val="Inhopg3"/>
        <w:rPr>
          <w:rFonts w:asciiTheme="minorHAnsi" w:eastAsiaTheme="minorEastAsia" w:hAnsiTheme="minorHAnsi" w:cstheme="minorBidi"/>
          <w:iCs w:val="0"/>
          <w:kern w:val="2"/>
          <w:sz w:val="22"/>
          <w:szCs w:val="22"/>
          <w14:ligatures w14:val="standardContextual"/>
        </w:rPr>
      </w:pPr>
      <w:r>
        <w:t>3.1.1</w:t>
      </w:r>
      <w:r>
        <w:rPr>
          <w:rFonts w:asciiTheme="minorHAnsi" w:eastAsiaTheme="minorEastAsia" w:hAnsiTheme="minorHAnsi" w:cstheme="minorBidi"/>
          <w:iCs w:val="0"/>
          <w:kern w:val="2"/>
          <w:sz w:val="22"/>
          <w:szCs w:val="22"/>
          <w14:ligatures w14:val="standardContextual"/>
        </w:rPr>
        <w:tab/>
      </w:r>
      <w:r>
        <w:t>Verplichte uitsluitingsgronden</w:t>
      </w:r>
      <w:r>
        <w:tab/>
      </w:r>
      <w:r>
        <w:fldChar w:fldCharType="begin"/>
      </w:r>
      <w:r>
        <w:instrText xml:space="preserve"> PAGEREF _Toc169271265 \h </w:instrText>
      </w:r>
      <w:r>
        <w:fldChar w:fldCharType="separate"/>
      </w:r>
      <w:r>
        <w:t>19</w:t>
      </w:r>
      <w:r>
        <w:fldChar w:fldCharType="end"/>
      </w:r>
    </w:p>
    <w:p w14:paraId="5C778435" w14:textId="0A7CFF00" w:rsidR="008B0629" w:rsidRDefault="008B0629">
      <w:pPr>
        <w:pStyle w:val="Inhopg3"/>
        <w:rPr>
          <w:rFonts w:asciiTheme="minorHAnsi" w:eastAsiaTheme="minorEastAsia" w:hAnsiTheme="minorHAnsi" w:cstheme="minorBidi"/>
          <w:iCs w:val="0"/>
          <w:kern w:val="2"/>
          <w:sz w:val="22"/>
          <w:szCs w:val="22"/>
          <w14:ligatures w14:val="standardContextual"/>
        </w:rPr>
      </w:pPr>
      <w:r>
        <w:t>3.1.2</w:t>
      </w:r>
      <w:r>
        <w:rPr>
          <w:rFonts w:asciiTheme="minorHAnsi" w:eastAsiaTheme="minorEastAsia" w:hAnsiTheme="minorHAnsi" w:cstheme="minorBidi"/>
          <w:iCs w:val="0"/>
          <w:kern w:val="2"/>
          <w:sz w:val="22"/>
          <w:szCs w:val="22"/>
          <w14:ligatures w14:val="standardContextual"/>
        </w:rPr>
        <w:tab/>
      </w:r>
      <w:r>
        <w:t>Facultatieve uitsluitingsgronden</w:t>
      </w:r>
      <w:r>
        <w:tab/>
      </w:r>
      <w:r>
        <w:fldChar w:fldCharType="begin"/>
      </w:r>
      <w:r>
        <w:instrText xml:space="preserve"> PAGEREF _Toc169271266 \h </w:instrText>
      </w:r>
      <w:r>
        <w:fldChar w:fldCharType="separate"/>
      </w:r>
      <w:r>
        <w:t>19</w:t>
      </w:r>
      <w:r>
        <w:fldChar w:fldCharType="end"/>
      </w:r>
    </w:p>
    <w:p w14:paraId="7017C862" w14:textId="22A975A1" w:rsidR="008B0629" w:rsidRDefault="008B0629">
      <w:pPr>
        <w:pStyle w:val="Inhopg3"/>
        <w:rPr>
          <w:rFonts w:asciiTheme="minorHAnsi" w:eastAsiaTheme="minorEastAsia" w:hAnsiTheme="minorHAnsi" w:cstheme="minorBidi"/>
          <w:iCs w:val="0"/>
          <w:kern w:val="2"/>
          <w:sz w:val="22"/>
          <w:szCs w:val="22"/>
          <w14:ligatures w14:val="standardContextual"/>
        </w:rPr>
      </w:pPr>
      <w:r>
        <w:t>3.2</w:t>
      </w:r>
      <w:r>
        <w:rPr>
          <w:rFonts w:asciiTheme="minorHAnsi" w:eastAsiaTheme="minorEastAsia" w:hAnsiTheme="minorHAnsi" w:cstheme="minorBidi"/>
          <w:iCs w:val="0"/>
          <w:kern w:val="2"/>
          <w:sz w:val="22"/>
          <w:szCs w:val="22"/>
          <w14:ligatures w14:val="standardContextual"/>
        </w:rPr>
        <w:tab/>
      </w:r>
      <w:r>
        <w:t>Geschiktheidseisen</w:t>
      </w:r>
      <w:r>
        <w:tab/>
      </w:r>
      <w:r>
        <w:fldChar w:fldCharType="begin"/>
      </w:r>
      <w:r>
        <w:instrText xml:space="preserve"> PAGEREF _Toc169271267 \h </w:instrText>
      </w:r>
      <w:r>
        <w:fldChar w:fldCharType="separate"/>
      </w:r>
      <w:r>
        <w:t>19</w:t>
      </w:r>
      <w:r>
        <w:fldChar w:fldCharType="end"/>
      </w:r>
    </w:p>
    <w:p w14:paraId="5B6F3D5A" w14:textId="755E750B" w:rsidR="008B0629" w:rsidRDefault="008B0629">
      <w:pPr>
        <w:pStyle w:val="Inhopg3"/>
        <w:rPr>
          <w:rFonts w:asciiTheme="minorHAnsi" w:eastAsiaTheme="minorEastAsia" w:hAnsiTheme="minorHAnsi" w:cstheme="minorBidi"/>
          <w:iCs w:val="0"/>
          <w:kern w:val="2"/>
          <w:sz w:val="22"/>
          <w:szCs w:val="22"/>
          <w14:ligatures w14:val="standardContextual"/>
        </w:rPr>
      </w:pPr>
      <w:r>
        <w:t>3.2.1</w:t>
      </w:r>
      <w:r>
        <w:rPr>
          <w:rFonts w:asciiTheme="minorHAnsi" w:eastAsiaTheme="minorEastAsia" w:hAnsiTheme="minorHAnsi" w:cstheme="minorBidi"/>
          <w:iCs w:val="0"/>
          <w:kern w:val="2"/>
          <w:sz w:val="22"/>
          <w:szCs w:val="22"/>
          <w14:ligatures w14:val="standardContextual"/>
        </w:rPr>
        <w:tab/>
      </w:r>
      <w:r>
        <w:t>Geschiktheidseisen met betrekking tot financiële en economische draagkracht</w:t>
      </w:r>
      <w:r>
        <w:tab/>
      </w:r>
      <w:r>
        <w:fldChar w:fldCharType="begin"/>
      </w:r>
      <w:r>
        <w:instrText xml:space="preserve"> PAGEREF _Toc169271268 \h </w:instrText>
      </w:r>
      <w:r>
        <w:fldChar w:fldCharType="separate"/>
      </w:r>
      <w:r>
        <w:t>19</w:t>
      </w:r>
      <w:r>
        <w:fldChar w:fldCharType="end"/>
      </w:r>
    </w:p>
    <w:p w14:paraId="5591994F" w14:textId="5B8C29E9" w:rsidR="008B0629" w:rsidRDefault="008B0629">
      <w:pPr>
        <w:pStyle w:val="Inhopg3"/>
        <w:rPr>
          <w:rFonts w:asciiTheme="minorHAnsi" w:eastAsiaTheme="minorEastAsia" w:hAnsiTheme="minorHAnsi" w:cstheme="minorBidi"/>
          <w:iCs w:val="0"/>
          <w:kern w:val="2"/>
          <w:sz w:val="22"/>
          <w:szCs w:val="22"/>
          <w14:ligatures w14:val="standardContextual"/>
        </w:rPr>
      </w:pPr>
      <w:r>
        <w:t>3.2.2</w:t>
      </w:r>
      <w:r>
        <w:rPr>
          <w:rFonts w:asciiTheme="minorHAnsi" w:eastAsiaTheme="minorEastAsia" w:hAnsiTheme="minorHAnsi" w:cstheme="minorBidi"/>
          <w:iCs w:val="0"/>
          <w:kern w:val="2"/>
          <w:sz w:val="22"/>
          <w:szCs w:val="22"/>
          <w14:ligatures w14:val="standardContextual"/>
        </w:rPr>
        <w:tab/>
      </w:r>
      <w:r>
        <w:t>Geschiktheidseisen met betrekking tot technische- en beroepsbekwaamheid</w:t>
      </w:r>
      <w:r>
        <w:tab/>
      </w:r>
      <w:r>
        <w:fldChar w:fldCharType="begin"/>
      </w:r>
      <w:r>
        <w:instrText xml:space="preserve"> PAGEREF _Toc169271269 \h </w:instrText>
      </w:r>
      <w:r>
        <w:fldChar w:fldCharType="separate"/>
      </w:r>
      <w:r>
        <w:t>19</w:t>
      </w:r>
      <w:r>
        <w:fldChar w:fldCharType="end"/>
      </w:r>
    </w:p>
    <w:p w14:paraId="4DB34FF4" w14:textId="5DBFA1D7" w:rsidR="008B0629" w:rsidRDefault="008B0629">
      <w:pPr>
        <w:pStyle w:val="Inhopg3"/>
        <w:rPr>
          <w:rFonts w:asciiTheme="minorHAnsi" w:eastAsiaTheme="minorEastAsia" w:hAnsiTheme="minorHAnsi" w:cstheme="minorBidi"/>
          <w:iCs w:val="0"/>
          <w:kern w:val="2"/>
          <w:sz w:val="22"/>
          <w:szCs w:val="22"/>
          <w14:ligatures w14:val="standardContextual"/>
        </w:rPr>
      </w:pPr>
      <w:r>
        <w:t>3.3</w:t>
      </w:r>
      <w:r>
        <w:rPr>
          <w:rFonts w:asciiTheme="minorHAnsi" w:eastAsiaTheme="minorEastAsia" w:hAnsiTheme="minorHAnsi" w:cstheme="minorBidi"/>
          <w:iCs w:val="0"/>
          <w:kern w:val="2"/>
          <w:sz w:val="22"/>
          <w:szCs w:val="22"/>
          <w14:ligatures w14:val="standardContextual"/>
        </w:rPr>
        <w:tab/>
      </w:r>
      <w:r>
        <w:t>Uniform Europees Aanbestedingsdocument en bewijsstukken</w:t>
      </w:r>
      <w:r>
        <w:tab/>
      </w:r>
      <w:r>
        <w:fldChar w:fldCharType="begin"/>
      </w:r>
      <w:r>
        <w:instrText xml:space="preserve"> PAGEREF _Toc169271270 \h </w:instrText>
      </w:r>
      <w:r>
        <w:fldChar w:fldCharType="separate"/>
      </w:r>
      <w:r>
        <w:t>20</w:t>
      </w:r>
      <w:r>
        <w:fldChar w:fldCharType="end"/>
      </w:r>
    </w:p>
    <w:p w14:paraId="730F1ED3" w14:textId="7CC54ECD" w:rsidR="008B0629" w:rsidRDefault="008B0629">
      <w:pPr>
        <w:pStyle w:val="Inhopg1"/>
        <w:rPr>
          <w:rFonts w:asciiTheme="minorHAnsi" w:eastAsiaTheme="minorEastAsia" w:hAnsiTheme="minorHAnsi" w:cstheme="minorBidi"/>
          <w:b w:val="0"/>
          <w:bCs w:val="0"/>
          <w:kern w:val="2"/>
          <w:sz w:val="22"/>
          <w:szCs w:val="22"/>
          <w14:ligatures w14:val="standardContextual"/>
        </w:rPr>
      </w:pPr>
      <w:r>
        <w:t>4</w:t>
      </w:r>
      <w:r>
        <w:rPr>
          <w:rFonts w:asciiTheme="minorHAnsi" w:eastAsiaTheme="minorEastAsia" w:hAnsiTheme="minorHAnsi" w:cstheme="minorBidi"/>
          <w:b w:val="0"/>
          <w:bCs w:val="0"/>
          <w:kern w:val="2"/>
          <w:sz w:val="22"/>
          <w:szCs w:val="22"/>
          <w14:ligatures w14:val="standardContextual"/>
        </w:rPr>
        <w:tab/>
      </w:r>
      <w:r>
        <w:t>Eisen EN WENSEN ten aanzien van de opdracht</w:t>
      </w:r>
      <w:r>
        <w:tab/>
      </w:r>
      <w:r>
        <w:fldChar w:fldCharType="begin"/>
      </w:r>
      <w:r>
        <w:instrText xml:space="preserve"> PAGEREF _Toc169271271 \h </w:instrText>
      </w:r>
      <w:r>
        <w:fldChar w:fldCharType="separate"/>
      </w:r>
      <w:r>
        <w:t>21</w:t>
      </w:r>
      <w:r>
        <w:fldChar w:fldCharType="end"/>
      </w:r>
    </w:p>
    <w:p w14:paraId="261E8708" w14:textId="22DFDA24" w:rsidR="008B0629" w:rsidRDefault="008B0629">
      <w:pPr>
        <w:pStyle w:val="Inhopg2"/>
        <w:rPr>
          <w:rFonts w:asciiTheme="minorHAnsi" w:eastAsiaTheme="minorEastAsia" w:hAnsiTheme="minorHAnsi" w:cstheme="minorBidi"/>
          <w:kern w:val="2"/>
          <w:sz w:val="22"/>
          <w:szCs w:val="22"/>
          <w:lang w:eastAsia="nl-NL"/>
          <w14:ligatures w14:val="standardContextual"/>
        </w:rPr>
      </w:pPr>
      <w:r>
        <w:t>4.1</w:t>
      </w:r>
      <w:r>
        <w:rPr>
          <w:rFonts w:asciiTheme="minorHAnsi" w:eastAsiaTheme="minorEastAsia" w:hAnsiTheme="minorHAnsi" w:cstheme="minorBidi"/>
          <w:kern w:val="2"/>
          <w:sz w:val="22"/>
          <w:szCs w:val="22"/>
          <w:lang w:eastAsia="nl-NL"/>
          <w14:ligatures w14:val="standardContextual"/>
        </w:rPr>
        <w:tab/>
      </w:r>
      <w:r>
        <w:t>Eisen ten aanzien van de opdracht</w:t>
      </w:r>
      <w:r>
        <w:tab/>
      </w:r>
      <w:r>
        <w:fldChar w:fldCharType="begin"/>
      </w:r>
      <w:r>
        <w:instrText xml:space="preserve"> PAGEREF _Toc169271272 \h </w:instrText>
      </w:r>
      <w:r>
        <w:fldChar w:fldCharType="separate"/>
      </w:r>
      <w:r>
        <w:t>21</w:t>
      </w:r>
      <w:r>
        <w:fldChar w:fldCharType="end"/>
      </w:r>
    </w:p>
    <w:p w14:paraId="7C2EF37A" w14:textId="2658C027" w:rsidR="008B0629" w:rsidRDefault="008B0629">
      <w:pPr>
        <w:pStyle w:val="Inhopg1"/>
        <w:tabs>
          <w:tab w:val="left" w:pos="851"/>
        </w:tabs>
        <w:rPr>
          <w:rFonts w:asciiTheme="minorHAnsi" w:eastAsiaTheme="minorEastAsia" w:hAnsiTheme="minorHAnsi" w:cstheme="minorBidi"/>
          <w:b w:val="0"/>
          <w:bCs w:val="0"/>
          <w:kern w:val="2"/>
          <w:sz w:val="22"/>
          <w:szCs w:val="22"/>
          <w14:ligatures w14:val="standardContextual"/>
        </w:rPr>
      </w:pPr>
      <w:r>
        <w:t>4.1.1</w:t>
      </w:r>
      <w:r>
        <w:rPr>
          <w:rFonts w:asciiTheme="minorHAnsi" w:eastAsiaTheme="minorEastAsia" w:hAnsiTheme="minorHAnsi" w:cstheme="minorBidi"/>
          <w:b w:val="0"/>
          <w:bCs w:val="0"/>
          <w:kern w:val="2"/>
          <w:sz w:val="22"/>
          <w:szCs w:val="22"/>
          <w14:ligatures w14:val="standardContextual"/>
        </w:rPr>
        <w:tab/>
      </w:r>
      <w:r>
        <w:t>Algemene eisen</w:t>
      </w:r>
      <w:r>
        <w:tab/>
      </w:r>
      <w:r>
        <w:fldChar w:fldCharType="begin"/>
      </w:r>
      <w:r>
        <w:instrText xml:space="preserve"> PAGEREF _Toc169271273 \h </w:instrText>
      </w:r>
      <w:r>
        <w:fldChar w:fldCharType="separate"/>
      </w:r>
      <w:r>
        <w:t>21</w:t>
      </w:r>
      <w:r>
        <w:fldChar w:fldCharType="end"/>
      </w:r>
    </w:p>
    <w:p w14:paraId="303F8AA7" w14:textId="5613E555" w:rsidR="008B0629" w:rsidRDefault="008B0629">
      <w:pPr>
        <w:pStyle w:val="Inhopg3"/>
        <w:rPr>
          <w:rFonts w:asciiTheme="minorHAnsi" w:eastAsiaTheme="minorEastAsia" w:hAnsiTheme="minorHAnsi" w:cstheme="minorBidi"/>
          <w:iCs w:val="0"/>
          <w:kern w:val="2"/>
          <w:sz w:val="22"/>
          <w:szCs w:val="22"/>
          <w14:ligatures w14:val="standardContextual"/>
        </w:rPr>
      </w:pPr>
      <w:r>
        <w:t>4.1.2</w:t>
      </w:r>
      <w:r>
        <w:rPr>
          <w:rFonts w:asciiTheme="minorHAnsi" w:eastAsiaTheme="minorEastAsia" w:hAnsiTheme="minorHAnsi" w:cstheme="minorBidi"/>
          <w:iCs w:val="0"/>
          <w:kern w:val="2"/>
          <w:sz w:val="22"/>
          <w:szCs w:val="22"/>
          <w14:ligatures w14:val="standardContextual"/>
        </w:rPr>
        <w:tab/>
      </w:r>
      <w:r>
        <w:t>Eisen met betrekking tot platformcapaciteit</w:t>
      </w:r>
      <w:r>
        <w:tab/>
      </w:r>
      <w:r>
        <w:fldChar w:fldCharType="begin"/>
      </w:r>
      <w:r>
        <w:instrText xml:space="preserve"> PAGEREF _Toc169271274 \h </w:instrText>
      </w:r>
      <w:r>
        <w:fldChar w:fldCharType="separate"/>
      </w:r>
      <w:r>
        <w:t>22</w:t>
      </w:r>
      <w:r>
        <w:fldChar w:fldCharType="end"/>
      </w:r>
    </w:p>
    <w:p w14:paraId="10B701E9" w14:textId="49E3C5D3" w:rsidR="008B0629" w:rsidRDefault="008B0629">
      <w:pPr>
        <w:pStyle w:val="Inhopg3"/>
        <w:rPr>
          <w:rFonts w:asciiTheme="minorHAnsi" w:eastAsiaTheme="minorEastAsia" w:hAnsiTheme="minorHAnsi" w:cstheme="minorBidi"/>
          <w:iCs w:val="0"/>
          <w:kern w:val="2"/>
          <w:sz w:val="22"/>
          <w:szCs w:val="22"/>
          <w14:ligatures w14:val="standardContextual"/>
        </w:rPr>
      </w:pPr>
      <w:r>
        <w:t>4.1.3</w:t>
      </w:r>
      <w:r>
        <w:rPr>
          <w:rFonts w:asciiTheme="minorHAnsi" w:eastAsiaTheme="minorEastAsia" w:hAnsiTheme="minorHAnsi" w:cstheme="minorBidi"/>
          <w:iCs w:val="0"/>
          <w:kern w:val="2"/>
          <w:sz w:val="22"/>
          <w:szCs w:val="22"/>
          <w14:ligatures w14:val="standardContextual"/>
        </w:rPr>
        <w:tab/>
      </w:r>
      <w:r>
        <w:t>Eisen met betrekking tot het virtualisatie platform</w:t>
      </w:r>
      <w:r>
        <w:tab/>
      </w:r>
      <w:r>
        <w:fldChar w:fldCharType="begin"/>
      </w:r>
      <w:r>
        <w:instrText xml:space="preserve"> PAGEREF _Toc169271275 \h </w:instrText>
      </w:r>
      <w:r>
        <w:fldChar w:fldCharType="separate"/>
      </w:r>
      <w:r>
        <w:t>22</w:t>
      </w:r>
      <w:r>
        <w:fldChar w:fldCharType="end"/>
      </w:r>
    </w:p>
    <w:p w14:paraId="57D107EF" w14:textId="40DB892C" w:rsidR="008B0629" w:rsidRDefault="008B0629">
      <w:pPr>
        <w:pStyle w:val="Inhopg3"/>
        <w:rPr>
          <w:rFonts w:asciiTheme="minorHAnsi" w:eastAsiaTheme="minorEastAsia" w:hAnsiTheme="minorHAnsi" w:cstheme="minorBidi"/>
          <w:iCs w:val="0"/>
          <w:kern w:val="2"/>
          <w:sz w:val="22"/>
          <w:szCs w:val="22"/>
          <w14:ligatures w14:val="standardContextual"/>
        </w:rPr>
      </w:pPr>
      <w:r>
        <w:t>4.1.4</w:t>
      </w:r>
      <w:r>
        <w:rPr>
          <w:rFonts w:asciiTheme="minorHAnsi" w:eastAsiaTheme="minorEastAsia" w:hAnsiTheme="minorHAnsi" w:cstheme="minorBidi"/>
          <w:iCs w:val="0"/>
          <w:kern w:val="2"/>
          <w:sz w:val="22"/>
          <w:szCs w:val="22"/>
          <w14:ligatures w14:val="standardContextual"/>
        </w:rPr>
        <w:tab/>
      </w:r>
      <w:r>
        <w:t>Eisen met betrekking tot devices</w:t>
      </w:r>
      <w:r>
        <w:tab/>
      </w:r>
      <w:r>
        <w:fldChar w:fldCharType="begin"/>
      </w:r>
      <w:r>
        <w:instrText xml:space="preserve"> PAGEREF _Toc169271276 \h </w:instrText>
      </w:r>
      <w:r>
        <w:fldChar w:fldCharType="separate"/>
      </w:r>
      <w:r>
        <w:t>22</w:t>
      </w:r>
      <w:r>
        <w:fldChar w:fldCharType="end"/>
      </w:r>
    </w:p>
    <w:p w14:paraId="092A2FD3" w14:textId="2EDA5E5F" w:rsidR="008B0629" w:rsidRDefault="008B0629">
      <w:pPr>
        <w:pStyle w:val="Inhopg3"/>
        <w:rPr>
          <w:rFonts w:asciiTheme="minorHAnsi" w:eastAsiaTheme="minorEastAsia" w:hAnsiTheme="minorHAnsi" w:cstheme="minorBidi"/>
          <w:iCs w:val="0"/>
          <w:kern w:val="2"/>
          <w:sz w:val="22"/>
          <w:szCs w:val="22"/>
          <w14:ligatures w14:val="standardContextual"/>
        </w:rPr>
      </w:pPr>
      <w:r>
        <w:t>4.1.5</w:t>
      </w:r>
      <w:r>
        <w:rPr>
          <w:rFonts w:asciiTheme="minorHAnsi" w:eastAsiaTheme="minorEastAsia" w:hAnsiTheme="minorHAnsi" w:cstheme="minorBidi"/>
          <w:iCs w:val="0"/>
          <w:kern w:val="2"/>
          <w:sz w:val="22"/>
          <w:szCs w:val="22"/>
          <w14:ligatures w14:val="standardContextual"/>
        </w:rPr>
        <w:tab/>
      </w:r>
      <w:r>
        <w:t>Eisen met betrekking tot Netwerk</w:t>
      </w:r>
      <w:r>
        <w:tab/>
      </w:r>
      <w:r>
        <w:fldChar w:fldCharType="begin"/>
      </w:r>
      <w:r>
        <w:instrText xml:space="preserve"> PAGEREF _Toc169271277 \h </w:instrText>
      </w:r>
      <w:r>
        <w:fldChar w:fldCharType="separate"/>
      </w:r>
      <w:r>
        <w:t>23</w:t>
      </w:r>
      <w:r>
        <w:fldChar w:fldCharType="end"/>
      </w:r>
    </w:p>
    <w:p w14:paraId="32795685" w14:textId="3BB33EA2" w:rsidR="008B0629" w:rsidRDefault="008B0629">
      <w:pPr>
        <w:pStyle w:val="Inhopg3"/>
        <w:rPr>
          <w:rFonts w:asciiTheme="minorHAnsi" w:eastAsiaTheme="minorEastAsia" w:hAnsiTheme="minorHAnsi" w:cstheme="minorBidi"/>
          <w:iCs w:val="0"/>
          <w:kern w:val="2"/>
          <w:sz w:val="22"/>
          <w:szCs w:val="22"/>
          <w14:ligatures w14:val="standardContextual"/>
        </w:rPr>
      </w:pPr>
      <w:r>
        <w:t>4.1.6</w:t>
      </w:r>
      <w:r>
        <w:rPr>
          <w:rFonts w:asciiTheme="minorHAnsi" w:eastAsiaTheme="minorEastAsia" w:hAnsiTheme="minorHAnsi" w:cstheme="minorBidi"/>
          <w:iCs w:val="0"/>
          <w:kern w:val="2"/>
          <w:sz w:val="22"/>
          <w:szCs w:val="22"/>
          <w14:ligatures w14:val="standardContextual"/>
        </w:rPr>
        <w:tab/>
      </w:r>
      <w:r>
        <w:t>Eisen met betrekking tot back-up</w:t>
      </w:r>
      <w:r>
        <w:tab/>
      </w:r>
      <w:r>
        <w:fldChar w:fldCharType="begin"/>
      </w:r>
      <w:r>
        <w:instrText xml:space="preserve"> PAGEREF _Toc169271278 \h </w:instrText>
      </w:r>
      <w:r>
        <w:fldChar w:fldCharType="separate"/>
      </w:r>
      <w:r>
        <w:t>23</w:t>
      </w:r>
      <w:r>
        <w:fldChar w:fldCharType="end"/>
      </w:r>
    </w:p>
    <w:p w14:paraId="73F8EDE0" w14:textId="66BA4F42" w:rsidR="008B0629" w:rsidRDefault="008B0629">
      <w:pPr>
        <w:pStyle w:val="Inhopg3"/>
        <w:rPr>
          <w:rFonts w:asciiTheme="minorHAnsi" w:eastAsiaTheme="minorEastAsia" w:hAnsiTheme="minorHAnsi" w:cstheme="minorBidi"/>
          <w:iCs w:val="0"/>
          <w:kern w:val="2"/>
          <w:sz w:val="22"/>
          <w:szCs w:val="22"/>
          <w14:ligatures w14:val="standardContextual"/>
        </w:rPr>
      </w:pPr>
      <w:r>
        <w:t>4.1.7</w:t>
      </w:r>
      <w:r>
        <w:rPr>
          <w:rFonts w:asciiTheme="minorHAnsi" w:eastAsiaTheme="minorEastAsia" w:hAnsiTheme="minorHAnsi" w:cstheme="minorBidi"/>
          <w:iCs w:val="0"/>
          <w:kern w:val="2"/>
          <w:sz w:val="22"/>
          <w:szCs w:val="22"/>
          <w14:ligatures w14:val="standardContextual"/>
        </w:rPr>
        <w:tab/>
      </w:r>
      <w:r>
        <w:t>Eisen met betrekking tot SLA</w:t>
      </w:r>
      <w:r>
        <w:tab/>
      </w:r>
      <w:r>
        <w:fldChar w:fldCharType="begin"/>
      </w:r>
      <w:r>
        <w:instrText xml:space="preserve"> PAGEREF _Toc169271279 \h </w:instrText>
      </w:r>
      <w:r>
        <w:fldChar w:fldCharType="separate"/>
      </w:r>
      <w:r>
        <w:t>24</w:t>
      </w:r>
      <w:r>
        <w:fldChar w:fldCharType="end"/>
      </w:r>
    </w:p>
    <w:p w14:paraId="2FCAA81B" w14:textId="1F08AF0D" w:rsidR="008B0629" w:rsidRDefault="008B0629">
      <w:pPr>
        <w:pStyle w:val="Inhopg3"/>
        <w:rPr>
          <w:rFonts w:asciiTheme="minorHAnsi" w:eastAsiaTheme="minorEastAsia" w:hAnsiTheme="minorHAnsi" w:cstheme="minorBidi"/>
          <w:iCs w:val="0"/>
          <w:kern w:val="2"/>
          <w:sz w:val="22"/>
          <w:szCs w:val="22"/>
          <w14:ligatures w14:val="standardContextual"/>
        </w:rPr>
      </w:pPr>
      <w:r>
        <w:t>4.1.8</w:t>
      </w:r>
      <w:r>
        <w:rPr>
          <w:rFonts w:asciiTheme="minorHAnsi" w:eastAsiaTheme="minorEastAsia" w:hAnsiTheme="minorHAnsi" w:cstheme="minorBidi"/>
          <w:iCs w:val="0"/>
          <w:kern w:val="2"/>
          <w:sz w:val="22"/>
          <w:szCs w:val="22"/>
          <w14:ligatures w14:val="standardContextual"/>
        </w:rPr>
        <w:tab/>
      </w:r>
      <w:r>
        <w:t>Eisen met betrekking tot toegangsbeveiliging</w:t>
      </w:r>
      <w:r>
        <w:tab/>
      </w:r>
      <w:r>
        <w:fldChar w:fldCharType="begin"/>
      </w:r>
      <w:r>
        <w:instrText xml:space="preserve"> PAGEREF _Toc169271280 \h </w:instrText>
      </w:r>
      <w:r>
        <w:fldChar w:fldCharType="separate"/>
      </w:r>
      <w:r>
        <w:t>24</w:t>
      </w:r>
      <w:r>
        <w:fldChar w:fldCharType="end"/>
      </w:r>
    </w:p>
    <w:p w14:paraId="0C9FE5DC" w14:textId="49BA5714" w:rsidR="008B0629" w:rsidRDefault="008B0629">
      <w:pPr>
        <w:pStyle w:val="Inhopg3"/>
        <w:rPr>
          <w:rFonts w:asciiTheme="minorHAnsi" w:eastAsiaTheme="minorEastAsia" w:hAnsiTheme="minorHAnsi" w:cstheme="minorBidi"/>
          <w:iCs w:val="0"/>
          <w:kern w:val="2"/>
          <w:sz w:val="22"/>
          <w:szCs w:val="22"/>
          <w14:ligatures w14:val="standardContextual"/>
        </w:rPr>
      </w:pPr>
      <w:r>
        <w:t>4.1.9</w:t>
      </w:r>
      <w:r>
        <w:rPr>
          <w:rFonts w:asciiTheme="minorHAnsi" w:eastAsiaTheme="minorEastAsia" w:hAnsiTheme="minorHAnsi" w:cstheme="minorBidi"/>
          <w:iCs w:val="0"/>
          <w:kern w:val="2"/>
          <w:sz w:val="22"/>
          <w:szCs w:val="22"/>
          <w14:ligatures w14:val="standardContextual"/>
        </w:rPr>
        <w:tab/>
      </w:r>
      <w:r>
        <w:t>Weging gunningscriteria</w:t>
      </w:r>
      <w:r>
        <w:tab/>
      </w:r>
      <w:r>
        <w:fldChar w:fldCharType="begin"/>
      </w:r>
      <w:r>
        <w:instrText xml:space="preserve"> PAGEREF _Toc169271281 \h </w:instrText>
      </w:r>
      <w:r>
        <w:fldChar w:fldCharType="separate"/>
      </w:r>
      <w:r>
        <w:t>25</w:t>
      </w:r>
      <w:r>
        <w:fldChar w:fldCharType="end"/>
      </w:r>
    </w:p>
    <w:p w14:paraId="6D41D86D" w14:textId="78E64CB0" w:rsidR="008B0629" w:rsidRDefault="008B0629">
      <w:pPr>
        <w:pStyle w:val="Inhopg3"/>
        <w:rPr>
          <w:rFonts w:asciiTheme="minorHAnsi" w:eastAsiaTheme="minorEastAsia" w:hAnsiTheme="minorHAnsi" w:cstheme="minorBidi"/>
          <w:iCs w:val="0"/>
          <w:kern w:val="2"/>
          <w:sz w:val="22"/>
          <w:szCs w:val="22"/>
          <w14:ligatures w14:val="standardContextual"/>
        </w:rPr>
      </w:pPr>
      <w:r>
        <w:t>4.1.10</w:t>
      </w:r>
      <w:r>
        <w:rPr>
          <w:rFonts w:asciiTheme="minorHAnsi" w:eastAsiaTheme="minorEastAsia" w:hAnsiTheme="minorHAnsi" w:cstheme="minorBidi"/>
          <w:iCs w:val="0"/>
          <w:kern w:val="2"/>
          <w:sz w:val="22"/>
          <w:szCs w:val="22"/>
          <w14:ligatures w14:val="standardContextual"/>
        </w:rPr>
        <w:tab/>
      </w:r>
      <w:r>
        <w:t>Kwaliteit (Algemene wensen/open vragen) (80%)</w:t>
      </w:r>
      <w:r>
        <w:tab/>
      </w:r>
      <w:r>
        <w:fldChar w:fldCharType="begin"/>
      </w:r>
      <w:r>
        <w:instrText xml:space="preserve"> PAGEREF _Toc169271282 \h </w:instrText>
      </w:r>
      <w:r>
        <w:fldChar w:fldCharType="separate"/>
      </w:r>
      <w:r>
        <w:t>25</w:t>
      </w:r>
      <w:r>
        <w:fldChar w:fldCharType="end"/>
      </w:r>
    </w:p>
    <w:p w14:paraId="1218AD95" w14:textId="306BD236" w:rsidR="008B0629" w:rsidRDefault="008B0629">
      <w:pPr>
        <w:pStyle w:val="Inhopg3"/>
        <w:rPr>
          <w:rFonts w:asciiTheme="minorHAnsi" w:eastAsiaTheme="minorEastAsia" w:hAnsiTheme="minorHAnsi" w:cstheme="minorBidi"/>
          <w:iCs w:val="0"/>
          <w:kern w:val="2"/>
          <w:sz w:val="22"/>
          <w:szCs w:val="22"/>
          <w14:ligatures w14:val="standardContextual"/>
        </w:rPr>
      </w:pPr>
      <w:r>
        <w:t>4.1.11</w:t>
      </w:r>
      <w:r>
        <w:rPr>
          <w:rFonts w:asciiTheme="minorHAnsi" w:eastAsiaTheme="minorEastAsia" w:hAnsiTheme="minorHAnsi" w:cstheme="minorBidi"/>
          <w:iCs w:val="0"/>
          <w:kern w:val="2"/>
          <w:sz w:val="22"/>
          <w:szCs w:val="22"/>
          <w14:ligatures w14:val="standardContextual"/>
        </w:rPr>
        <w:tab/>
      </w:r>
      <w:r>
        <w:t>Prijs (20%)</w:t>
      </w:r>
      <w:r>
        <w:tab/>
      </w:r>
      <w:r>
        <w:fldChar w:fldCharType="begin"/>
      </w:r>
      <w:r>
        <w:instrText xml:space="preserve"> PAGEREF _Toc169271283 \h </w:instrText>
      </w:r>
      <w:r>
        <w:fldChar w:fldCharType="separate"/>
      </w:r>
      <w:r>
        <w:t>26</w:t>
      </w:r>
      <w:r>
        <w:fldChar w:fldCharType="end"/>
      </w:r>
    </w:p>
    <w:p w14:paraId="57C7FAD4" w14:textId="006380DC" w:rsidR="008B0629" w:rsidRDefault="008B0629">
      <w:pPr>
        <w:pStyle w:val="Inhopg3"/>
        <w:rPr>
          <w:rFonts w:asciiTheme="minorHAnsi" w:eastAsiaTheme="minorEastAsia" w:hAnsiTheme="minorHAnsi" w:cstheme="minorBidi"/>
          <w:iCs w:val="0"/>
          <w:kern w:val="2"/>
          <w:sz w:val="22"/>
          <w:szCs w:val="22"/>
          <w14:ligatures w14:val="standardContextual"/>
        </w:rPr>
      </w:pPr>
      <w:r>
        <w:t>4.1.12</w:t>
      </w:r>
      <w:r>
        <w:rPr>
          <w:rFonts w:asciiTheme="minorHAnsi" w:eastAsiaTheme="minorEastAsia" w:hAnsiTheme="minorHAnsi" w:cstheme="minorBidi"/>
          <w:iCs w:val="0"/>
          <w:kern w:val="2"/>
          <w:sz w:val="22"/>
          <w:szCs w:val="22"/>
          <w14:ligatures w14:val="standardContextual"/>
        </w:rPr>
        <w:tab/>
      </w:r>
      <w:r>
        <w:t>Varianten</w:t>
      </w:r>
      <w:r>
        <w:tab/>
      </w:r>
      <w:r>
        <w:fldChar w:fldCharType="begin"/>
      </w:r>
      <w:r>
        <w:instrText xml:space="preserve"> PAGEREF _Toc169271284 \h </w:instrText>
      </w:r>
      <w:r>
        <w:fldChar w:fldCharType="separate"/>
      </w:r>
      <w:r>
        <w:t>26</w:t>
      </w:r>
      <w:r>
        <w:fldChar w:fldCharType="end"/>
      </w:r>
    </w:p>
    <w:p w14:paraId="2DEE7EB8" w14:textId="093EE3E9" w:rsidR="008B0629" w:rsidRDefault="008B0629">
      <w:pPr>
        <w:pStyle w:val="Inhopg1"/>
        <w:rPr>
          <w:rFonts w:asciiTheme="minorHAnsi" w:eastAsiaTheme="minorEastAsia" w:hAnsiTheme="minorHAnsi" w:cstheme="minorBidi"/>
          <w:b w:val="0"/>
          <w:bCs w:val="0"/>
          <w:kern w:val="2"/>
          <w:sz w:val="22"/>
          <w:szCs w:val="22"/>
          <w14:ligatures w14:val="standardContextual"/>
        </w:rPr>
      </w:pPr>
      <w:r>
        <w:t>5</w:t>
      </w:r>
      <w:r>
        <w:rPr>
          <w:rFonts w:asciiTheme="minorHAnsi" w:eastAsiaTheme="minorEastAsia" w:hAnsiTheme="minorHAnsi" w:cstheme="minorBidi"/>
          <w:b w:val="0"/>
          <w:bCs w:val="0"/>
          <w:kern w:val="2"/>
          <w:sz w:val="22"/>
          <w:szCs w:val="22"/>
          <w14:ligatures w14:val="standardContextual"/>
        </w:rPr>
        <w:tab/>
      </w:r>
      <w:r>
        <w:t>Beoordeling van INSCHRIJVINGEN</w:t>
      </w:r>
      <w:r>
        <w:tab/>
      </w:r>
      <w:r>
        <w:fldChar w:fldCharType="begin"/>
      </w:r>
      <w:r>
        <w:instrText xml:space="preserve"> PAGEREF _Toc169271285 \h </w:instrText>
      </w:r>
      <w:r>
        <w:fldChar w:fldCharType="separate"/>
      </w:r>
      <w:r>
        <w:t>27</w:t>
      </w:r>
      <w:r>
        <w:fldChar w:fldCharType="end"/>
      </w:r>
    </w:p>
    <w:p w14:paraId="31801B4E" w14:textId="2BCC6017" w:rsidR="008B0629" w:rsidRDefault="008B0629">
      <w:pPr>
        <w:pStyle w:val="Inhopg3"/>
        <w:rPr>
          <w:rFonts w:asciiTheme="minorHAnsi" w:eastAsiaTheme="minorEastAsia" w:hAnsiTheme="minorHAnsi" w:cstheme="minorBidi"/>
          <w:iCs w:val="0"/>
          <w:kern w:val="2"/>
          <w:sz w:val="22"/>
          <w:szCs w:val="22"/>
          <w14:ligatures w14:val="standardContextual"/>
        </w:rPr>
      </w:pPr>
      <w:r>
        <w:t>5.1</w:t>
      </w:r>
      <w:r>
        <w:rPr>
          <w:rFonts w:asciiTheme="minorHAnsi" w:eastAsiaTheme="minorEastAsia" w:hAnsiTheme="minorHAnsi" w:cstheme="minorBidi"/>
          <w:iCs w:val="0"/>
          <w:kern w:val="2"/>
          <w:sz w:val="22"/>
          <w:szCs w:val="22"/>
          <w14:ligatures w14:val="standardContextual"/>
        </w:rPr>
        <w:tab/>
      </w:r>
      <w:r>
        <w:t>Toetsing aan de vormvereisten</w:t>
      </w:r>
      <w:r>
        <w:tab/>
      </w:r>
      <w:r>
        <w:fldChar w:fldCharType="begin"/>
      </w:r>
      <w:r>
        <w:instrText xml:space="preserve"> PAGEREF _Toc169271286 \h </w:instrText>
      </w:r>
      <w:r>
        <w:fldChar w:fldCharType="separate"/>
      </w:r>
      <w:r>
        <w:t>27</w:t>
      </w:r>
      <w:r>
        <w:fldChar w:fldCharType="end"/>
      </w:r>
    </w:p>
    <w:p w14:paraId="1AA45D99" w14:textId="702A6FFF" w:rsidR="008B0629" w:rsidRDefault="008B0629">
      <w:pPr>
        <w:pStyle w:val="Inhopg3"/>
        <w:rPr>
          <w:rFonts w:asciiTheme="minorHAnsi" w:eastAsiaTheme="minorEastAsia" w:hAnsiTheme="minorHAnsi" w:cstheme="minorBidi"/>
          <w:iCs w:val="0"/>
          <w:kern w:val="2"/>
          <w:sz w:val="22"/>
          <w:szCs w:val="22"/>
          <w14:ligatures w14:val="standardContextual"/>
        </w:rPr>
      </w:pPr>
      <w:r>
        <w:t>5.2</w:t>
      </w:r>
      <w:r>
        <w:rPr>
          <w:rFonts w:asciiTheme="minorHAnsi" w:eastAsiaTheme="minorEastAsia" w:hAnsiTheme="minorHAnsi" w:cstheme="minorBidi"/>
          <w:iCs w:val="0"/>
          <w:kern w:val="2"/>
          <w:sz w:val="22"/>
          <w:szCs w:val="22"/>
          <w14:ligatures w14:val="standardContextual"/>
        </w:rPr>
        <w:tab/>
      </w:r>
      <w:r>
        <w:t>Voldoen aan de eisen ten aanzien van de opdracht</w:t>
      </w:r>
      <w:r>
        <w:tab/>
      </w:r>
      <w:r>
        <w:fldChar w:fldCharType="begin"/>
      </w:r>
      <w:r>
        <w:instrText xml:space="preserve"> PAGEREF _Toc169271287 \h </w:instrText>
      </w:r>
      <w:r>
        <w:fldChar w:fldCharType="separate"/>
      </w:r>
      <w:r>
        <w:t>27</w:t>
      </w:r>
      <w:r>
        <w:fldChar w:fldCharType="end"/>
      </w:r>
    </w:p>
    <w:p w14:paraId="2EA77D64" w14:textId="04745202" w:rsidR="008B0629" w:rsidRDefault="008B0629">
      <w:pPr>
        <w:pStyle w:val="Inhopg3"/>
        <w:rPr>
          <w:rFonts w:asciiTheme="minorHAnsi" w:eastAsiaTheme="minorEastAsia" w:hAnsiTheme="minorHAnsi" w:cstheme="minorBidi"/>
          <w:iCs w:val="0"/>
          <w:kern w:val="2"/>
          <w:sz w:val="22"/>
          <w:szCs w:val="22"/>
          <w14:ligatures w14:val="standardContextual"/>
        </w:rPr>
      </w:pPr>
      <w:r>
        <w:t>5.3</w:t>
      </w:r>
      <w:r>
        <w:rPr>
          <w:rFonts w:asciiTheme="minorHAnsi" w:eastAsiaTheme="minorEastAsia" w:hAnsiTheme="minorHAnsi" w:cstheme="minorBidi"/>
          <w:iCs w:val="0"/>
          <w:kern w:val="2"/>
          <w:sz w:val="22"/>
          <w:szCs w:val="22"/>
          <w14:ligatures w14:val="standardContextual"/>
        </w:rPr>
        <w:tab/>
      </w:r>
      <w:r>
        <w:t>Beoordeling van de kwaliteit (wensen/openvragen)</w:t>
      </w:r>
      <w:r>
        <w:tab/>
      </w:r>
      <w:r>
        <w:fldChar w:fldCharType="begin"/>
      </w:r>
      <w:r>
        <w:instrText xml:space="preserve"> PAGEREF _Toc169271288 \h </w:instrText>
      </w:r>
      <w:r>
        <w:fldChar w:fldCharType="separate"/>
      </w:r>
      <w:r>
        <w:t>27</w:t>
      </w:r>
      <w:r>
        <w:fldChar w:fldCharType="end"/>
      </w:r>
    </w:p>
    <w:p w14:paraId="6A8231C1" w14:textId="122E384F" w:rsidR="008B0629" w:rsidRDefault="008B0629">
      <w:pPr>
        <w:pStyle w:val="Inhopg3"/>
        <w:rPr>
          <w:rFonts w:asciiTheme="minorHAnsi" w:eastAsiaTheme="minorEastAsia" w:hAnsiTheme="minorHAnsi" w:cstheme="minorBidi"/>
          <w:iCs w:val="0"/>
          <w:kern w:val="2"/>
          <w:sz w:val="22"/>
          <w:szCs w:val="22"/>
          <w14:ligatures w14:val="standardContextual"/>
        </w:rPr>
      </w:pPr>
      <w:r>
        <w:t>5.4</w:t>
      </w:r>
      <w:r>
        <w:rPr>
          <w:rFonts w:asciiTheme="minorHAnsi" w:eastAsiaTheme="minorEastAsia" w:hAnsiTheme="minorHAnsi" w:cstheme="minorBidi"/>
          <w:iCs w:val="0"/>
          <w:kern w:val="2"/>
          <w:sz w:val="22"/>
          <w:szCs w:val="22"/>
          <w14:ligatures w14:val="standardContextual"/>
        </w:rPr>
        <w:tab/>
      </w:r>
      <w:r>
        <w:t>Beoordeling van de prijs</w:t>
      </w:r>
      <w:r>
        <w:tab/>
      </w:r>
      <w:r>
        <w:fldChar w:fldCharType="begin"/>
      </w:r>
      <w:r>
        <w:instrText xml:space="preserve"> PAGEREF _Toc169271289 \h </w:instrText>
      </w:r>
      <w:r>
        <w:fldChar w:fldCharType="separate"/>
      </w:r>
      <w:r>
        <w:t>27</w:t>
      </w:r>
      <w:r>
        <w:fldChar w:fldCharType="end"/>
      </w:r>
    </w:p>
    <w:p w14:paraId="1FBB9D72" w14:textId="4BA1AF04" w:rsidR="008B0629" w:rsidRDefault="008B0629">
      <w:pPr>
        <w:pStyle w:val="Inhopg3"/>
        <w:rPr>
          <w:rFonts w:asciiTheme="minorHAnsi" w:eastAsiaTheme="minorEastAsia" w:hAnsiTheme="minorHAnsi" w:cstheme="minorBidi"/>
          <w:iCs w:val="0"/>
          <w:kern w:val="2"/>
          <w:sz w:val="22"/>
          <w:szCs w:val="22"/>
          <w14:ligatures w14:val="standardContextual"/>
        </w:rPr>
      </w:pPr>
      <w:r>
        <w:t>5.6</w:t>
      </w:r>
      <w:r>
        <w:rPr>
          <w:rFonts w:asciiTheme="minorHAnsi" w:eastAsiaTheme="minorEastAsia" w:hAnsiTheme="minorHAnsi" w:cstheme="minorBidi"/>
          <w:iCs w:val="0"/>
          <w:kern w:val="2"/>
          <w:sz w:val="22"/>
          <w:szCs w:val="22"/>
          <w14:ligatures w14:val="standardContextual"/>
        </w:rPr>
        <w:tab/>
      </w:r>
      <w:r>
        <w:t>Rangschikking</w:t>
      </w:r>
      <w:r>
        <w:tab/>
      </w:r>
      <w:r>
        <w:fldChar w:fldCharType="begin"/>
      </w:r>
      <w:r>
        <w:instrText xml:space="preserve"> PAGEREF _Toc169271290 \h </w:instrText>
      </w:r>
      <w:r>
        <w:fldChar w:fldCharType="separate"/>
      </w:r>
      <w:r>
        <w:t>28</w:t>
      </w:r>
      <w:r>
        <w:fldChar w:fldCharType="end"/>
      </w:r>
    </w:p>
    <w:p w14:paraId="7B93DA34" w14:textId="31022AC5" w:rsidR="008B0629" w:rsidRDefault="008B0629">
      <w:pPr>
        <w:pStyle w:val="Inhopg1"/>
        <w:rPr>
          <w:rFonts w:asciiTheme="minorHAnsi" w:eastAsiaTheme="minorEastAsia" w:hAnsiTheme="minorHAnsi" w:cstheme="minorBidi"/>
          <w:b w:val="0"/>
          <w:bCs w:val="0"/>
          <w:kern w:val="2"/>
          <w:sz w:val="22"/>
          <w:szCs w:val="22"/>
          <w14:ligatures w14:val="standardContextual"/>
        </w:rPr>
      </w:pPr>
      <w:r>
        <w:t>6</w:t>
      </w:r>
      <w:r>
        <w:rPr>
          <w:rFonts w:asciiTheme="minorHAnsi" w:eastAsiaTheme="minorEastAsia" w:hAnsiTheme="minorHAnsi" w:cstheme="minorBidi"/>
          <w:b w:val="0"/>
          <w:bCs w:val="0"/>
          <w:kern w:val="2"/>
          <w:sz w:val="22"/>
          <w:szCs w:val="22"/>
          <w14:ligatures w14:val="standardContextual"/>
        </w:rPr>
        <w:tab/>
      </w:r>
      <w:r>
        <w:t>Vervolg</w:t>
      </w:r>
      <w:r>
        <w:tab/>
      </w:r>
      <w:r>
        <w:fldChar w:fldCharType="begin"/>
      </w:r>
      <w:r>
        <w:instrText xml:space="preserve"> PAGEREF _Toc169271291 \h </w:instrText>
      </w:r>
      <w:r>
        <w:fldChar w:fldCharType="separate"/>
      </w:r>
      <w:r>
        <w:t>29</w:t>
      </w:r>
      <w:r>
        <w:fldChar w:fldCharType="end"/>
      </w:r>
    </w:p>
    <w:p w14:paraId="7226FB24" w14:textId="1C550890" w:rsidR="008B0629" w:rsidRDefault="008B0629">
      <w:pPr>
        <w:pStyle w:val="Inhopg3"/>
        <w:rPr>
          <w:rFonts w:asciiTheme="minorHAnsi" w:eastAsiaTheme="minorEastAsia" w:hAnsiTheme="minorHAnsi" w:cstheme="minorBidi"/>
          <w:iCs w:val="0"/>
          <w:kern w:val="2"/>
          <w:sz w:val="22"/>
          <w:szCs w:val="22"/>
          <w14:ligatures w14:val="standardContextual"/>
        </w:rPr>
      </w:pPr>
      <w:r>
        <w:t>6.1</w:t>
      </w:r>
      <w:r>
        <w:rPr>
          <w:rFonts w:asciiTheme="minorHAnsi" w:eastAsiaTheme="minorEastAsia" w:hAnsiTheme="minorHAnsi" w:cstheme="minorBidi"/>
          <w:iCs w:val="0"/>
          <w:kern w:val="2"/>
          <w:sz w:val="22"/>
          <w:szCs w:val="22"/>
          <w14:ligatures w14:val="standardContextual"/>
        </w:rPr>
        <w:tab/>
      </w:r>
      <w:r>
        <w:t>Voorgenomen gunning</w:t>
      </w:r>
      <w:r>
        <w:tab/>
      </w:r>
      <w:r>
        <w:fldChar w:fldCharType="begin"/>
      </w:r>
      <w:r>
        <w:instrText xml:space="preserve"> PAGEREF _Toc169271292 \h </w:instrText>
      </w:r>
      <w:r>
        <w:fldChar w:fldCharType="separate"/>
      </w:r>
      <w:r>
        <w:t>29</w:t>
      </w:r>
      <w:r>
        <w:fldChar w:fldCharType="end"/>
      </w:r>
    </w:p>
    <w:p w14:paraId="5C7D96D4" w14:textId="3D4CBC97" w:rsidR="008B0629" w:rsidRDefault="008B0629">
      <w:pPr>
        <w:pStyle w:val="Inhopg3"/>
        <w:rPr>
          <w:rFonts w:asciiTheme="minorHAnsi" w:eastAsiaTheme="minorEastAsia" w:hAnsiTheme="minorHAnsi" w:cstheme="minorBidi"/>
          <w:iCs w:val="0"/>
          <w:kern w:val="2"/>
          <w:sz w:val="22"/>
          <w:szCs w:val="22"/>
          <w14:ligatures w14:val="standardContextual"/>
        </w:rPr>
      </w:pPr>
      <w:r>
        <w:t>6.2</w:t>
      </w:r>
      <w:r>
        <w:rPr>
          <w:rFonts w:asciiTheme="minorHAnsi" w:eastAsiaTheme="minorEastAsia" w:hAnsiTheme="minorHAnsi" w:cstheme="minorBidi"/>
          <w:iCs w:val="0"/>
          <w:kern w:val="2"/>
          <w:sz w:val="22"/>
          <w:szCs w:val="22"/>
          <w14:ligatures w14:val="standardContextual"/>
        </w:rPr>
        <w:tab/>
      </w:r>
      <w:r>
        <w:t>Bezwaar</w:t>
      </w:r>
      <w:r>
        <w:tab/>
      </w:r>
      <w:r>
        <w:fldChar w:fldCharType="begin"/>
      </w:r>
      <w:r>
        <w:instrText xml:space="preserve"> PAGEREF _Toc169271293 \h </w:instrText>
      </w:r>
      <w:r>
        <w:fldChar w:fldCharType="separate"/>
      </w:r>
      <w:r>
        <w:t>29</w:t>
      </w:r>
      <w:r>
        <w:fldChar w:fldCharType="end"/>
      </w:r>
    </w:p>
    <w:p w14:paraId="59101B81" w14:textId="2BA5BC22" w:rsidR="008B0629" w:rsidRDefault="008B0629">
      <w:pPr>
        <w:pStyle w:val="Inhopg3"/>
        <w:rPr>
          <w:rFonts w:asciiTheme="minorHAnsi" w:eastAsiaTheme="minorEastAsia" w:hAnsiTheme="minorHAnsi" w:cstheme="minorBidi"/>
          <w:iCs w:val="0"/>
          <w:kern w:val="2"/>
          <w:sz w:val="22"/>
          <w:szCs w:val="22"/>
          <w14:ligatures w14:val="standardContextual"/>
        </w:rPr>
      </w:pPr>
      <w:r>
        <w:t>6.3</w:t>
      </w:r>
      <w:r>
        <w:rPr>
          <w:rFonts w:asciiTheme="minorHAnsi" w:eastAsiaTheme="minorEastAsia" w:hAnsiTheme="minorHAnsi" w:cstheme="minorBidi"/>
          <w:iCs w:val="0"/>
          <w:kern w:val="2"/>
          <w:sz w:val="22"/>
          <w:szCs w:val="22"/>
          <w14:ligatures w14:val="standardContextual"/>
        </w:rPr>
        <w:tab/>
      </w:r>
      <w:r>
        <w:t>Verificatievergadering</w:t>
      </w:r>
      <w:r>
        <w:tab/>
      </w:r>
      <w:r>
        <w:fldChar w:fldCharType="begin"/>
      </w:r>
      <w:r>
        <w:instrText xml:space="preserve"> PAGEREF _Toc169271294 \h </w:instrText>
      </w:r>
      <w:r>
        <w:fldChar w:fldCharType="separate"/>
      </w:r>
      <w:r>
        <w:t>29</w:t>
      </w:r>
      <w:r>
        <w:fldChar w:fldCharType="end"/>
      </w:r>
    </w:p>
    <w:p w14:paraId="59FC118F" w14:textId="16C142CA" w:rsidR="008B0629" w:rsidRDefault="008B0629">
      <w:pPr>
        <w:pStyle w:val="Inhopg3"/>
        <w:rPr>
          <w:rFonts w:asciiTheme="minorHAnsi" w:eastAsiaTheme="minorEastAsia" w:hAnsiTheme="minorHAnsi" w:cstheme="minorBidi"/>
          <w:iCs w:val="0"/>
          <w:kern w:val="2"/>
          <w:sz w:val="22"/>
          <w:szCs w:val="22"/>
          <w14:ligatures w14:val="standardContextual"/>
        </w:rPr>
      </w:pPr>
      <w:r>
        <w:t>6.4</w:t>
      </w:r>
      <w:r>
        <w:rPr>
          <w:rFonts w:asciiTheme="minorHAnsi" w:eastAsiaTheme="minorEastAsia" w:hAnsiTheme="minorHAnsi" w:cstheme="minorBidi"/>
          <w:iCs w:val="0"/>
          <w:kern w:val="2"/>
          <w:sz w:val="22"/>
          <w:szCs w:val="22"/>
          <w14:ligatures w14:val="standardContextual"/>
        </w:rPr>
        <w:tab/>
      </w:r>
      <w:r>
        <w:t>Definitieve gunning</w:t>
      </w:r>
      <w:r>
        <w:tab/>
      </w:r>
      <w:r>
        <w:fldChar w:fldCharType="begin"/>
      </w:r>
      <w:r>
        <w:instrText xml:space="preserve"> PAGEREF _Toc169271295 \h </w:instrText>
      </w:r>
      <w:r>
        <w:fldChar w:fldCharType="separate"/>
      </w:r>
      <w:r>
        <w:t>30</w:t>
      </w:r>
      <w:r>
        <w:fldChar w:fldCharType="end"/>
      </w:r>
    </w:p>
    <w:p w14:paraId="363A71CB" w14:textId="07CB04A0" w:rsidR="008B0629" w:rsidRDefault="008B0629">
      <w:pPr>
        <w:pStyle w:val="Inhopg1"/>
        <w:rPr>
          <w:rFonts w:asciiTheme="minorHAnsi" w:eastAsiaTheme="minorEastAsia" w:hAnsiTheme="minorHAnsi" w:cstheme="minorBidi"/>
          <w:b w:val="0"/>
          <w:bCs w:val="0"/>
          <w:kern w:val="2"/>
          <w:sz w:val="22"/>
          <w:szCs w:val="22"/>
          <w14:ligatures w14:val="standardContextual"/>
        </w:rPr>
      </w:pPr>
      <w:r>
        <w:t>7</w:t>
      </w:r>
      <w:r>
        <w:rPr>
          <w:rFonts w:asciiTheme="minorHAnsi" w:eastAsiaTheme="minorEastAsia" w:hAnsiTheme="minorHAnsi" w:cstheme="minorBidi"/>
          <w:b w:val="0"/>
          <w:bCs w:val="0"/>
          <w:kern w:val="2"/>
          <w:sz w:val="22"/>
          <w:szCs w:val="22"/>
          <w14:ligatures w14:val="standardContextual"/>
        </w:rPr>
        <w:tab/>
      </w:r>
      <w:r>
        <w:t>Bijlagen</w:t>
      </w:r>
      <w:r>
        <w:tab/>
      </w:r>
      <w:r>
        <w:fldChar w:fldCharType="begin"/>
      </w:r>
      <w:r>
        <w:instrText xml:space="preserve"> PAGEREF _Toc169271296 \h </w:instrText>
      </w:r>
      <w:r>
        <w:fldChar w:fldCharType="separate"/>
      </w:r>
      <w:r>
        <w:t>31</w:t>
      </w:r>
      <w:r>
        <w:fldChar w:fldCharType="end"/>
      </w:r>
    </w:p>
    <w:p w14:paraId="28238EAF" w14:textId="7B2C4039" w:rsidR="009A1511" w:rsidRPr="00BE4AC9" w:rsidRDefault="009A1511" w:rsidP="009A1511">
      <w:pPr>
        <w:autoSpaceDE w:val="0"/>
        <w:autoSpaceDN w:val="0"/>
        <w:adjustRightInd w:val="0"/>
        <w:rPr>
          <w:rFonts w:ascii="Arial" w:hAnsi="Arial" w:cs="Arial"/>
          <w:sz w:val="22"/>
          <w:szCs w:val="22"/>
        </w:rPr>
      </w:pPr>
      <w:r w:rsidRPr="00BE4AC9">
        <w:rPr>
          <w:rFonts w:ascii="Arial" w:hAnsi="Arial" w:cs="Arial"/>
          <w:b/>
          <w:bCs/>
          <w:sz w:val="22"/>
          <w:szCs w:val="22"/>
        </w:rPr>
        <w:fldChar w:fldCharType="end"/>
      </w:r>
    </w:p>
    <w:p w14:paraId="08BA158C" w14:textId="77777777" w:rsidR="00034908" w:rsidRPr="00F94A7E" w:rsidRDefault="00034908">
      <w:pPr>
        <w:spacing w:line="240" w:lineRule="auto"/>
        <w:rPr>
          <w:rFonts w:asciiTheme="minorHAnsi" w:hAnsiTheme="minorHAnsi" w:cstheme="minorHAnsi"/>
          <w:sz w:val="22"/>
          <w:szCs w:val="22"/>
        </w:rPr>
      </w:pPr>
    </w:p>
    <w:p w14:paraId="5B5B4F34" w14:textId="77777777" w:rsidR="00034908" w:rsidRPr="00F94A7E" w:rsidRDefault="00034908">
      <w:pPr>
        <w:spacing w:line="240" w:lineRule="auto"/>
        <w:rPr>
          <w:rFonts w:asciiTheme="minorHAnsi" w:hAnsiTheme="minorHAnsi" w:cstheme="minorHAnsi"/>
          <w:sz w:val="22"/>
          <w:szCs w:val="22"/>
        </w:rPr>
      </w:pPr>
    </w:p>
    <w:p w14:paraId="166099FB" w14:textId="77777777" w:rsidR="00034908" w:rsidRPr="00F94A7E" w:rsidRDefault="00034908">
      <w:pPr>
        <w:spacing w:line="240" w:lineRule="auto"/>
        <w:rPr>
          <w:rFonts w:asciiTheme="minorHAnsi" w:hAnsiTheme="minorHAnsi" w:cstheme="minorHAnsi"/>
          <w:sz w:val="22"/>
          <w:szCs w:val="22"/>
        </w:rPr>
      </w:pPr>
    </w:p>
    <w:p w14:paraId="7EBE2EB1" w14:textId="77777777" w:rsidR="00034908" w:rsidRPr="00F94A7E" w:rsidRDefault="00034908">
      <w:pPr>
        <w:spacing w:line="240" w:lineRule="auto"/>
        <w:rPr>
          <w:rFonts w:asciiTheme="minorHAnsi" w:hAnsiTheme="minorHAnsi" w:cstheme="minorHAnsi"/>
          <w:sz w:val="22"/>
          <w:szCs w:val="22"/>
        </w:rPr>
      </w:pPr>
    </w:p>
    <w:p w14:paraId="12E19B9D" w14:textId="77777777" w:rsidR="00034908" w:rsidRPr="00F94A7E" w:rsidRDefault="00034908">
      <w:pPr>
        <w:spacing w:line="240" w:lineRule="auto"/>
        <w:rPr>
          <w:rFonts w:asciiTheme="minorHAnsi" w:hAnsiTheme="minorHAnsi" w:cstheme="minorHAnsi"/>
          <w:sz w:val="22"/>
          <w:szCs w:val="22"/>
        </w:rPr>
      </w:pPr>
    </w:p>
    <w:p w14:paraId="4E090090" w14:textId="24750E08" w:rsidR="009A1511" w:rsidRPr="00FD7D9C" w:rsidRDefault="009A1511" w:rsidP="00FD7D9C">
      <w:pPr>
        <w:pStyle w:val="Kop1"/>
        <w:rPr>
          <w:sz w:val="22"/>
          <w:szCs w:val="22"/>
        </w:rPr>
      </w:pPr>
      <w:bookmarkStart w:id="2" w:name="_Toc169271220"/>
      <w:bookmarkStart w:id="3" w:name="_Hlk94621322"/>
      <w:r w:rsidRPr="00FD7D9C">
        <w:lastRenderedPageBreak/>
        <w:t>INLEIDING</w:t>
      </w:r>
      <w:bookmarkEnd w:id="2"/>
    </w:p>
    <w:bookmarkEnd w:id="3"/>
    <w:p w14:paraId="28E567DE" w14:textId="19FCD750" w:rsidR="00034908" w:rsidRPr="00FD7D9C" w:rsidRDefault="00034908" w:rsidP="00034908">
      <w:pPr>
        <w:rPr>
          <w:rFonts w:ascii="Arial" w:hAnsi="Arial" w:cs="Arial"/>
        </w:rPr>
      </w:pPr>
      <w:r w:rsidRPr="00FD7D9C">
        <w:rPr>
          <w:rFonts w:ascii="Arial" w:hAnsi="Arial" w:cs="Arial"/>
        </w:rPr>
        <w:t xml:space="preserve">In dit hoofdstuk worden </w:t>
      </w:r>
      <w:r w:rsidR="00BD637F" w:rsidRPr="00FD7D9C">
        <w:rPr>
          <w:rFonts w:ascii="Arial" w:hAnsi="Arial" w:cs="Arial"/>
        </w:rPr>
        <w:t>de aanbestedende dienst</w:t>
      </w:r>
      <w:r w:rsidRPr="00FD7D9C">
        <w:rPr>
          <w:rFonts w:ascii="Arial" w:hAnsi="Arial" w:cs="Arial"/>
        </w:rPr>
        <w:t xml:space="preserve"> en de aan te besteden opdracht beschreven. De aan te besteden opdracht wordt beschreven aan de hand van de voor de aanbesteding relevante kenmerken.</w:t>
      </w:r>
    </w:p>
    <w:p w14:paraId="71AD94AE" w14:textId="77777777" w:rsidR="00034908" w:rsidRPr="00F94A7E" w:rsidRDefault="00034908" w:rsidP="00034908">
      <w:pPr>
        <w:rPr>
          <w:rFonts w:asciiTheme="minorHAnsi" w:hAnsiTheme="minorHAnsi" w:cstheme="minorHAnsi"/>
          <w:sz w:val="22"/>
          <w:szCs w:val="22"/>
        </w:rPr>
      </w:pPr>
    </w:p>
    <w:p w14:paraId="24C27A7D" w14:textId="3FDD7377" w:rsidR="00034908" w:rsidRPr="00FD7D9C" w:rsidRDefault="00034908" w:rsidP="00E6455D">
      <w:pPr>
        <w:pStyle w:val="Kop2"/>
        <w:numPr>
          <w:ilvl w:val="1"/>
          <w:numId w:val="3"/>
        </w:numPr>
      </w:pPr>
      <w:bookmarkStart w:id="4" w:name="_Toc18075260"/>
      <w:bookmarkStart w:id="5" w:name="_Toc169271221"/>
      <w:r w:rsidRPr="00FD7D9C">
        <w:t>De aanbestedende dienst</w:t>
      </w:r>
      <w:bookmarkEnd w:id="4"/>
      <w:bookmarkEnd w:id="5"/>
    </w:p>
    <w:p w14:paraId="02E9AD58" w14:textId="77777777" w:rsidR="00B043B8" w:rsidRPr="00BE4AC9" w:rsidRDefault="00B043B8" w:rsidP="00B043B8">
      <w:pPr>
        <w:spacing w:line="240" w:lineRule="auto"/>
        <w:rPr>
          <w:rFonts w:ascii="Arial" w:hAnsi="Arial" w:cs="Arial"/>
          <w:color w:val="000000" w:themeColor="text1"/>
          <w:lang w:eastAsia="en-US"/>
        </w:rPr>
      </w:pPr>
      <w:r w:rsidRPr="00BE4AC9">
        <w:rPr>
          <w:rFonts w:ascii="Arial" w:hAnsi="Arial" w:cs="Arial"/>
        </w:rPr>
        <w:t xml:space="preserve">Het Koning Willem I </w:t>
      </w:r>
      <w:r w:rsidRPr="00BE4AC9">
        <w:rPr>
          <w:rFonts w:ascii="Arial" w:hAnsi="Arial" w:cs="Arial"/>
          <w:color w:val="000000" w:themeColor="text1"/>
        </w:rPr>
        <w:t>College is een onderwijsinstelling voor mbo studenten - van jong tot oud - dé ontmoetingsplek waar groei, ontwikkeling en innovatie centraal staat. Studenten worden opgeleid tot échte vak-experts, die beschikken over de vaardigheden om mee te veranderen met de wereld om hen heen. Dat doen we samen met het bedrijfsleven en maatschappelijke instellingen in de regio. In onze schoolgebouwen (in ’s-Hertogenbosch, Oss, Veghel en Cuijk) geven we onderwijs. Het vak leren, gebeurt op de werkplek.</w:t>
      </w:r>
    </w:p>
    <w:p w14:paraId="59ABA836" w14:textId="77777777" w:rsidR="00B043B8" w:rsidRPr="00BE4AC9" w:rsidRDefault="00B043B8" w:rsidP="00B043B8">
      <w:pPr>
        <w:spacing w:line="240" w:lineRule="auto"/>
        <w:rPr>
          <w:rFonts w:ascii="Arial" w:hAnsi="Arial" w:cs="Arial"/>
          <w:color w:val="000000" w:themeColor="text1"/>
          <w:lang w:eastAsia="en-GB"/>
        </w:rPr>
      </w:pPr>
    </w:p>
    <w:p w14:paraId="29611602" w14:textId="77777777" w:rsidR="00B043B8" w:rsidRPr="00BE4AC9" w:rsidRDefault="00B043B8" w:rsidP="00B043B8">
      <w:pPr>
        <w:spacing w:line="240" w:lineRule="auto"/>
        <w:rPr>
          <w:rFonts w:ascii="Arial" w:hAnsi="Arial" w:cs="Arial"/>
          <w:color w:val="000000" w:themeColor="text1"/>
          <w:lang w:eastAsia="en-US"/>
        </w:rPr>
      </w:pPr>
      <w:r w:rsidRPr="00BE4AC9">
        <w:rPr>
          <w:rFonts w:ascii="Arial" w:hAnsi="Arial" w:cs="Arial"/>
          <w:color w:val="000000" w:themeColor="text1"/>
          <w:lang w:eastAsia="en-GB"/>
        </w:rPr>
        <w:t xml:space="preserve">Voor meer informatie zie: </w:t>
      </w:r>
      <w:hyperlink r:id="rId12" w:history="1">
        <w:r w:rsidRPr="00BE4AC9">
          <w:rPr>
            <w:rStyle w:val="Hyperlink"/>
            <w:rFonts w:cs="Arial"/>
            <w:lang w:eastAsia="en-GB"/>
          </w:rPr>
          <w:t>www.kw1c.nl</w:t>
        </w:r>
      </w:hyperlink>
    </w:p>
    <w:p w14:paraId="6BE9C3CF" w14:textId="77777777" w:rsidR="00034908" w:rsidRPr="00F94A7E" w:rsidRDefault="00034908" w:rsidP="00034908">
      <w:pPr>
        <w:rPr>
          <w:rFonts w:asciiTheme="minorHAnsi" w:hAnsiTheme="minorHAnsi" w:cstheme="minorHAnsi"/>
          <w:sz w:val="22"/>
          <w:szCs w:val="22"/>
        </w:rPr>
      </w:pPr>
    </w:p>
    <w:p w14:paraId="3A1D4B00" w14:textId="70E88718" w:rsidR="00034908" w:rsidRPr="00F94A7E" w:rsidRDefault="00034908" w:rsidP="00E6455D">
      <w:pPr>
        <w:pStyle w:val="Kop2"/>
        <w:numPr>
          <w:ilvl w:val="1"/>
          <w:numId w:val="3"/>
        </w:numPr>
      </w:pPr>
      <w:bookmarkStart w:id="6" w:name="_Toc18075262"/>
      <w:bookmarkStart w:id="7" w:name="_Toc169271222"/>
      <w:r w:rsidRPr="00F94A7E">
        <w:t>Aan te besteden opdracht</w:t>
      </w:r>
      <w:bookmarkEnd w:id="6"/>
      <w:bookmarkEnd w:id="7"/>
    </w:p>
    <w:p w14:paraId="40DE52FA" w14:textId="77777777" w:rsidR="00283995" w:rsidRPr="008F02D8" w:rsidRDefault="00283995" w:rsidP="00283995">
      <w:pPr>
        <w:rPr>
          <w:rFonts w:ascii="Arial" w:hAnsi="Arial" w:cs="Arial"/>
        </w:rPr>
      </w:pPr>
      <w:r w:rsidRPr="008F02D8">
        <w:rPr>
          <w:rFonts w:ascii="Arial" w:hAnsi="Arial" w:cs="Arial"/>
        </w:rPr>
        <w:t>De aan te besteden opdracht wordt als volgt gedefinieerd:</w:t>
      </w:r>
    </w:p>
    <w:p w14:paraId="2C222081" w14:textId="379A2215" w:rsidR="00283995" w:rsidRPr="008F02D8" w:rsidRDefault="005E51CB" w:rsidP="00283995">
      <w:pPr>
        <w:rPr>
          <w:rFonts w:ascii="Arial" w:hAnsi="Arial" w:cs="Arial"/>
        </w:rPr>
      </w:pPr>
      <w:r w:rsidRPr="008F02D8">
        <w:rPr>
          <w:rFonts w:ascii="Arial" w:hAnsi="Arial" w:cs="Arial"/>
        </w:rPr>
        <w:t>Wij zoeken een partij die</w:t>
      </w:r>
      <w:r w:rsidR="001B4DF3" w:rsidRPr="008F02D8">
        <w:rPr>
          <w:rFonts w:ascii="Arial" w:hAnsi="Arial" w:cs="Arial"/>
        </w:rPr>
        <w:t xml:space="preserve"> onze</w:t>
      </w:r>
      <w:r w:rsidR="00283995" w:rsidRPr="008F02D8">
        <w:rPr>
          <w:rFonts w:ascii="Arial" w:hAnsi="Arial" w:cs="Arial"/>
        </w:rPr>
        <w:t xml:space="preserve"> huidige “virtuele” infrastructuur</w:t>
      </w:r>
      <w:r w:rsidR="00826309" w:rsidRPr="008F02D8">
        <w:rPr>
          <w:rFonts w:ascii="Arial" w:hAnsi="Arial" w:cs="Arial"/>
        </w:rPr>
        <w:t>,</w:t>
      </w:r>
      <w:r w:rsidR="00283995" w:rsidRPr="008F02D8">
        <w:rPr>
          <w:rFonts w:ascii="Arial" w:hAnsi="Arial" w:cs="Arial"/>
        </w:rPr>
        <w:t xml:space="preserve"> geplaatst op een </w:t>
      </w:r>
      <w:proofErr w:type="spellStart"/>
      <w:r w:rsidR="00283995" w:rsidRPr="008F02D8">
        <w:rPr>
          <w:rFonts w:ascii="Arial" w:hAnsi="Arial" w:cs="Arial"/>
        </w:rPr>
        <w:t>managed</w:t>
      </w:r>
      <w:proofErr w:type="spellEnd"/>
      <w:r w:rsidR="00283995" w:rsidRPr="008F02D8">
        <w:rPr>
          <w:rFonts w:ascii="Arial" w:hAnsi="Arial" w:cs="Arial"/>
        </w:rPr>
        <w:t xml:space="preserve"> virtuele omgeving bij een externe leverancier</w:t>
      </w:r>
      <w:r w:rsidR="00826309" w:rsidRPr="008F02D8">
        <w:rPr>
          <w:rFonts w:ascii="Arial" w:hAnsi="Arial" w:cs="Arial"/>
        </w:rPr>
        <w:t>,</w:t>
      </w:r>
      <w:r w:rsidR="001B4DF3" w:rsidRPr="008F02D8">
        <w:rPr>
          <w:rFonts w:ascii="Arial" w:hAnsi="Arial" w:cs="Arial"/>
        </w:rPr>
        <w:t xml:space="preserve"> kan overnemen</w:t>
      </w:r>
      <w:r w:rsidR="00283995" w:rsidRPr="008F02D8">
        <w:rPr>
          <w:rFonts w:ascii="Arial" w:hAnsi="Arial" w:cs="Arial"/>
        </w:rPr>
        <w:t xml:space="preserve">. </w:t>
      </w:r>
    </w:p>
    <w:p w14:paraId="3445CCFB" w14:textId="77777777" w:rsidR="00283995" w:rsidRPr="008F02D8" w:rsidRDefault="00283995" w:rsidP="00283995">
      <w:pPr>
        <w:rPr>
          <w:rFonts w:ascii="Arial" w:hAnsi="Arial" w:cs="Arial"/>
        </w:rPr>
      </w:pPr>
    </w:p>
    <w:p w14:paraId="74D58409" w14:textId="77777777" w:rsidR="00283995" w:rsidRPr="008F02D8" w:rsidRDefault="00283995" w:rsidP="00283995">
      <w:pPr>
        <w:rPr>
          <w:rFonts w:ascii="Arial" w:hAnsi="Arial" w:cs="Arial"/>
        </w:rPr>
      </w:pPr>
      <w:r w:rsidRPr="008F02D8">
        <w:rPr>
          <w:rFonts w:ascii="Arial" w:hAnsi="Arial" w:cs="Arial"/>
        </w:rPr>
        <w:t xml:space="preserve">De datacenters van aanbestedende dienst zijn uitgevoerd naar een specialistisch geoutilleerd extern data center waarbij de oude virtuele machines geplaatst zijn op de </w:t>
      </w:r>
      <w:proofErr w:type="spellStart"/>
      <w:r w:rsidRPr="008F02D8">
        <w:rPr>
          <w:rFonts w:ascii="Arial" w:hAnsi="Arial" w:cs="Arial"/>
        </w:rPr>
        <w:t>managed</w:t>
      </w:r>
      <w:proofErr w:type="spellEnd"/>
      <w:r w:rsidRPr="008F02D8">
        <w:rPr>
          <w:rFonts w:ascii="Arial" w:hAnsi="Arial" w:cs="Arial"/>
        </w:rPr>
        <w:t xml:space="preserve"> virtuele omgeving. Daarnaast wordt tevens de wens te kennen gegeven enkele generieke diensten op het gebied van virtualisatie, back-up en “Disaster” Recovery in de transitie onder te brengen. </w:t>
      </w:r>
    </w:p>
    <w:p w14:paraId="3E3738B8" w14:textId="77777777" w:rsidR="00283995" w:rsidRPr="008F02D8" w:rsidRDefault="00283995" w:rsidP="00283995">
      <w:pPr>
        <w:rPr>
          <w:rFonts w:ascii="Arial" w:hAnsi="Arial" w:cs="Arial"/>
        </w:rPr>
      </w:pPr>
    </w:p>
    <w:p w14:paraId="6787B09A" w14:textId="77777777" w:rsidR="00283995" w:rsidRPr="008F02D8" w:rsidRDefault="00283995" w:rsidP="00283995">
      <w:pPr>
        <w:rPr>
          <w:rFonts w:ascii="Arial" w:hAnsi="Arial" w:cs="Arial"/>
        </w:rPr>
      </w:pPr>
      <w:r w:rsidRPr="008F02D8">
        <w:rPr>
          <w:rFonts w:ascii="Arial" w:hAnsi="Arial" w:cs="Arial"/>
        </w:rPr>
        <w:t>De verbinding tussen locatie aanbestedende dienst en het te selecteren datacenter maakt deel uit van de opdracht, daarnaast wenst aanbestedende dienst in de toekomst meerdere generieke diensten af te kunnen nemen. De af te nemen omgeving dient minimaal te voldoen aan de hieronder beschreven situatie.</w:t>
      </w:r>
    </w:p>
    <w:p w14:paraId="5B8EE1E7" w14:textId="77777777" w:rsidR="00283995" w:rsidRPr="008F02D8" w:rsidRDefault="00283995" w:rsidP="00283995">
      <w:pPr>
        <w:tabs>
          <w:tab w:val="left" w:pos="744"/>
        </w:tabs>
        <w:rPr>
          <w:rFonts w:asciiTheme="minorHAnsi" w:hAnsiTheme="minorHAnsi" w:cstheme="minorHAnsi"/>
          <w:color w:val="000000" w:themeColor="text1"/>
        </w:rPr>
      </w:pPr>
      <w:r w:rsidRPr="008F02D8">
        <w:rPr>
          <w:rFonts w:asciiTheme="minorHAnsi" w:hAnsiTheme="minorHAnsi" w:cstheme="minorHAnsi"/>
          <w:color w:val="000000" w:themeColor="text1"/>
        </w:rPr>
        <w:tab/>
      </w:r>
    </w:p>
    <w:p w14:paraId="137D5295" w14:textId="77777777" w:rsidR="00283995" w:rsidRPr="008F02D8" w:rsidRDefault="00283995" w:rsidP="00283995">
      <w:pPr>
        <w:rPr>
          <w:rFonts w:ascii="Arial" w:hAnsi="Arial" w:cs="Arial"/>
        </w:rPr>
      </w:pPr>
      <w:r w:rsidRPr="008F02D8">
        <w:rPr>
          <w:rFonts w:ascii="Arial" w:hAnsi="Arial" w:cs="Arial"/>
        </w:rPr>
        <w:t xml:space="preserve">De bestaande server infrastructuur van aanbestedende dienst valt onder te verdelen in een virtueel deel en een fysiek deel. Uitgangspunt is altijd geweest virtualisatie, tenzij. Dit houdt in dat alle servers zo veel mogelijk </w:t>
      </w:r>
      <w:proofErr w:type="spellStart"/>
      <w:r w:rsidRPr="008F02D8">
        <w:rPr>
          <w:rFonts w:ascii="Arial" w:hAnsi="Arial" w:cs="Arial"/>
        </w:rPr>
        <w:t>gevirtualiseerd</w:t>
      </w:r>
      <w:proofErr w:type="spellEnd"/>
      <w:r w:rsidRPr="008F02D8">
        <w:rPr>
          <w:rFonts w:ascii="Arial" w:hAnsi="Arial" w:cs="Arial"/>
        </w:rPr>
        <w:t xml:space="preserve"> worden tenzij dit om gegronde redenen niet mogelijk is.</w:t>
      </w:r>
    </w:p>
    <w:p w14:paraId="49D5D4AD" w14:textId="77777777" w:rsidR="00283995" w:rsidRPr="008F02D8" w:rsidRDefault="00283995" w:rsidP="00283995">
      <w:pPr>
        <w:rPr>
          <w:rFonts w:ascii="Arial" w:hAnsi="Arial" w:cs="Arial"/>
        </w:rPr>
      </w:pPr>
      <w:r w:rsidRPr="008F02D8">
        <w:rPr>
          <w:rFonts w:ascii="Arial" w:hAnsi="Arial" w:cs="Arial"/>
        </w:rPr>
        <w:t xml:space="preserve">Aanbestedende dienst heeft het grootste deel van haar server omgeving en dienstverlening aan de studenten </w:t>
      </w:r>
      <w:proofErr w:type="spellStart"/>
      <w:r w:rsidRPr="008F02D8">
        <w:rPr>
          <w:rFonts w:ascii="Arial" w:hAnsi="Arial" w:cs="Arial"/>
        </w:rPr>
        <w:t>gevirtualiseerd</w:t>
      </w:r>
      <w:proofErr w:type="spellEnd"/>
      <w:r w:rsidRPr="008F02D8">
        <w:rPr>
          <w:rFonts w:ascii="Arial" w:hAnsi="Arial" w:cs="Arial"/>
        </w:rPr>
        <w:t xml:space="preserve"> op basis van </w:t>
      </w:r>
      <w:proofErr w:type="spellStart"/>
      <w:r w:rsidRPr="008F02D8">
        <w:rPr>
          <w:rFonts w:ascii="Arial" w:hAnsi="Arial" w:cs="Arial"/>
        </w:rPr>
        <w:t>VMware</w:t>
      </w:r>
      <w:proofErr w:type="spellEnd"/>
      <w:r w:rsidRPr="008F02D8">
        <w:rPr>
          <w:rFonts w:ascii="Arial" w:hAnsi="Arial" w:cs="Arial"/>
        </w:rPr>
        <w:t xml:space="preserve"> </w:t>
      </w:r>
      <w:proofErr w:type="spellStart"/>
      <w:r w:rsidRPr="008F02D8">
        <w:rPr>
          <w:rFonts w:ascii="Arial" w:hAnsi="Arial" w:cs="Arial"/>
        </w:rPr>
        <w:t>vSphere</w:t>
      </w:r>
      <w:proofErr w:type="spellEnd"/>
      <w:r w:rsidRPr="008F02D8">
        <w:rPr>
          <w:rFonts w:ascii="Arial" w:hAnsi="Arial" w:cs="Arial"/>
        </w:rPr>
        <w:t>. Deze virtuele infrastructuur bestaat uit een aantal separate omgevingen, te weten:</w:t>
      </w:r>
    </w:p>
    <w:p w14:paraId="2B4CD3AE" w14:textId="77777777" w:rsidR="00283995" w:rsidRPr="008F02D8" w:rsidRDefault="00283995" w:rsidP="00283995">
      <w:pPr>
        <w:rPr>
          <w:rFonts w:ascii="Arial" w:hAnsi="Arial" w:cs="Arial"/>
          <w:highlight w:val="yellow"/>
        </w:rPr>
      </w:pPr>
    </w:p>
    <w:p w14:paraId="3D618417" w14:textId="77777777" w:rsidR="00283995" w:rsidRPr="008F02D8" w:rsidRDefault="00283995" w:rsidP="00283995">
      <w:pPr>
        <w:pStyle w:val="Lijstalinea"/>
        <w:numPr>
          <w:ilvl w:val="0"/>
          <w:numId w:val="28"/>
        </w:numPr>
        <w:tabs>
          <w:tab w:val="left" w:pos="714"/>
          <w:tab w:val="left" w:pos="1134"/>
          <w:tab w:val="left" w:pos="2268"/>
          <w:tab w:val="left" w:pos="3402"/>
          <w:tab w:val="left" w:pos="4536"/>
          <w:tab w:val="decimal" w:pos="5670"/>
          <w:tab w:val="decimal" w:pos="6804"/>
          <w:tab w:val="decimal" w:pos="7938"/>
          <w:tab w:val="right" w:pos="9639"/>
        </w:tabs>
        <w:suppressAutoHyphens/>
        <w:spacing w:after="120" w:line="240" w:lineRule="auto"/>
        <w:rPr>
          <w:rFonts w:ascii="Arial" w:hAnsi="Arial" w:cs="Arial"/>
        </w:rPr>
      </w:pPr>
      <w:r w:rsidRPr="008F02D8">
        <w:rPr>
          <w:rFonts w:ascii="Arial" w:hAnsi="Arial" w:cs="Arial"/>
        </w:rPr>
        <w:t>Productie, Test &amp; Acceptatie, Ontwikkel;</w:t>
      </w:r>
    </w:p>
    <w:p w14:paraId="611543F0" w14:textId="77777777" w:rsidR="00283995" w:rsidRPr="008F02D8" w:rsidRDefault="00283995" w:rsidP="00283995">
      <w:pPr>
        <w:pStyle w:val="Lijstalinea"/>
        <w:numPr>
          <w:ilvl w:val="0"/>
          <w:numId w:val="28"/>
        </w:numPr>
        <w:tabs>
          <w:tab w:val="left" w:pos="714"/>
          <w:tab w:val="left" w:pos="1134"/>
          <w:tab w:val="left" w:pos="2268"/>
          <w:tab w:val="left" w:pos="3402"/>
          <w:tab w:val="left" w:pos="4536"/>
          <w:tab w:val="decimal" w:pos="5670"/>
          <w:tab w:val="decimal" w:pos="6804"/>
          <w:tab w:val="decimal" w:pos="7938"/>
          <w:tab w:val="right" w:pos="9639"/>
        </w:tabs>
        <w:suppressAutoHyphens/>
        <w:spacing w:after="120" w:line="240" w:lineRule="auto"/>
        <w:rPr>
          <w:rFonts w:ascii="Arial" w:hAnsi="Arial" w:cs="Arial"/>
          <w:lang w:val="en-US"/>
        </w:rPr>
      </w:pPr>
      <w:r w:rsidRPr="008F02D8">
        <w:rPr>
          <w:rFonts w:ascii="Arial" w:hAnsi="Arial" w:cs="Arial"/>
          <w:lang w:val="en-US"/>
        </w:rPr>
        <w:t>VDI (</w:t>
      </w:r>
      <w:proofErr w:type="spellStart"/>
      <w:r w:rsidRPr="008F02D8">
        <w:rPr>
          <w:rFonts w:ascii="Arial" w:hAnsi="Arial" w:cs="Arial"/>
          <w:lang w:val="en-US"/>
        </w:rPr>
        <w:t>Productie</w:t>
      </w:r>
      <w:proofErr w:type="spellEnd"/>
      <w:r w:rsidRPr="008F02D8">
        <w:rPr>
          <w:rFonts w:ascii="Arial" w:hAnsi="Arial" w:cs="Arial"/>
          <w:lang w:val="en-US"/>
        </w:rPr>
        <w:t>);</w:t>
      </w:r>
    </w:p>
    <w:p w14:paraId="07DC4960" w14:textId="77777777" w:rsidR="00283995" w:rsidRPr="008F02D8" w:rsidRDefault="00283995" w:rsidP="00283995">
      <w:pPr>
        <w:pStyle w:val="Lijstalinea"/>
        <w:numPr>
          <w:ilvl w:val="0"/>
          <w:numId w:val="28"/>
        </w:numPr>
        <w:tabs>
          <w:tab w:val="left" w:pos="714"/>
          <w:tab w:val="left" w:pos="1134"/>
          <w:tab w:val="left" w:pos="2268"/>
          <w:tab w:val="left" w:pos="3402"/>
          <w:tab w:val="left" w:pos="4536"/>
          <w:tab w:val="decimal" w:pos="5670"/>
          <w:tab w:val="decimal" w:pos="6804"/>
          <w:tab w:val="decimal" w:pos="7938"/>
          <w:tab w:val="right" w:pos="9639"/>
        </w:tabs>
        <w:suppressAutoHyphens/>
        <w:spacing w:after="120" w:line="240" w:lineRule="auto"/>
        <w:rPr>
          <w:rFonts w:ascii="Arial" w:hAnsi="Arial" w:cs="Arial"/>
        </w:rPr>
      </w:pPr>
      <w:r w:rsidRPr="008F02D8">
        <w:rPr>
          <w:rFonts w:ascii="Arial" w:hAnsi="Arial" w:cs="Arial"/>
        </w:rPr>
        <w:t>VDI (TA);</w:t>
      </w:r>
    </w:p>
    <w:p w14:paraId="28F78CAB" w14:textId="77777777" w:rsidR="00283995" w:rsidRPr="008F02D8" w:rsidRDefault="00283995" w:rsidP="00283995">
      <w:pPr>
        <w:pStyle w:val="Lijstalinea"/>
        <w:numPr>
          <w:ilvl w:val="0"/>
          <w:numId w:val="28"/>
        </w:numPr>
        <w:tabs>
          <w:tab w:val="left" w:pos="714"/>
          <w:tab w:val="left" w:pos="1134"/>
          <w:tab w:val="left" w:pos="2268"/>
          <w:tab w:val="left" w:pos="3402"/>
          <w:tab w:val="left" w:pos="4536"/>
          <w:tab w:val="decimal" w:pos="5670"/>
          <w:tab w:val="decimal" w:pos="6804"/>
          <w:tab w:val="decimal" w:pos="7938"/>
          <w:tab w:val="right" w:pos="9639"/>
        </w:tabs>
        <w:suppressAutoHyphens/>
        <w:spacing w:after="120" w:line="240" w:lineRule="auto"/>
        <w:rPr>
          <w:rFonts w:ascii="Arial" w:hAnsi="Arial" w:cs="Arial"/>
          <w:lang w:val="en-US"/>
        </w:rPr>
      </w:pPr>
      <w:r w:rsidRPr="008F02D8">
        <w:rPr>
          <w:rFonts w:ascii="Arial" w:hAnsi="Arial" w:cs="Arial"/>
          <w:lang w:val="en-US"/>
        </w:rPr>
        <w:t>Oud De Leijgraaf (</w:t>
      </w:r>
      <w:proofErr w:type="spellStart"/>
      <w:r w:rsidRPr="008F02D8">
        <w:rPr>
          <w:rFonts w:ascii="Arial" w:hAnsi="Arial" w:cs="Arial"/>
          <w:lang w:val="en-US"/>
        </w:rPr>
        <w:t>toekomst</w:t>
      </w:r>
      <w:proofErr w:type="spellEnd"/>
      <w:r w:rsidRPr="008F02D8">
        <w:rPr>
          <w:rFonts w:ascii="Arial" w:hAnsi="Arial" w:cs="Arial"/>
          <w:lang w:val="en-US"/>
        </w:rPr>
        <w:t>).</w:t>
      </w:r>
    </w:p>
    <w:p w14:paraId="3BDC36B7" w14:textId="77777777" w:rsidR="00283995" w:rsidRPr="008F02D8" w:rsidRDefault="00283995" w:rsidP="00283995">
      <w:pPr>
        <w:pStyle w:val="Lijstalinea"/>
        <w:tabs>
          <w:tab w:val="left" w:pos="714"/>
          <w:tab w:val="left" w:pos="1134"/>
          <w:tab w:val="left" w:pos="2268"/>
          <w:tab w:val="left" w:pos="3402"/>
          <w:tab w:val="left" w:pos="4536"/>
          <w:tab w:val="decimal" w:pos="5670"/>
          <w:tab w:val="decimal" w:pos="6804"/>
          <w:tab w:val="decimal" w:pos="7938"/>
          <w:tab w:val="right" w:pos="9639"/>
        </w:tabs>
        <w:suppressAutoHyphens/>
        <w:spacing w:after="120" w:line="240" w:lineRule="auto"/>
        <w:ind w:left="357"/>
        <w:rPr>
          <w:rFonts w:ascii="Arial" w:hAnsi="Arial" w:cs="Arial"/>
          <w:lang w:val="en-US"/>
        </w:rPr>
      </w:pPr>
    </w:p>
    <w:p w14:paraId="6E07712C" w14:textId="77777777" w:rsidR="00E6455D" w:rsidRPr="00E6455D" w:rsidRDefault="00E6455D" w:rsidP="00E6455D">
      <w:pPr>
        <w:pStyle w:val="Lijstalinea"/>
        <w:keepNext/>
        <w:numPr>
          <w:ilvl w:val="0"/>
          <w:numId w:val="33"/>
        </w:numPr>
        <w:tabs>
          <w:tab w:val="left" w:pos="850"/>
        </w:tabs>
        <w:spacing w:after="140"/>
        <w:contextualSpacing w:val="0"/>
        <w:outlineLvl w:val="2"/>
        <w:rPr>
          <w:rFonts w:ascii="Arial" w:hAnsi="Arial" w:cs="Arial"/>
          <w:vanish/>
          <w:color w:val="0070C0"/>
          <w:sz w:val="22"/>
          <w:szCs w:val="22"/>
          <w:lang w:eastAsia="en-GB"/>
        </w:rPr>
      </w:pPr>
      <w:bookmarkStart w:id="8" w:name="_Toc424716913"/>
      <w:bookmarkStart w:id="9" w:name="_Toc424905873"/>
      <w:bookmarkStart w:id="10" w:name="_Toc163123446"/>
    </w:p>
    <w:p w14:paraId="06C86513" w14:textId="77777777" w:rsidR="00E6455D" w:rsidRPr="00E6455D" w:rsidRDefault="00E6455D" w:rsidP="00E6455D">
      <w:pPr>
        <w:pStyle w:val="Lijstalinea"/>
        <w:keepNext/>
        <w:numPr>
          <w:ilvl w:val="1"/>
          <w:numId w:val="33"/>
        </w:numPr>
        <w:tabs>
          <w:tab w:val="left" w:pos="850"/>
        </w:tabs>
        <w:spacing w:after="140"/>
        <w:contextualSpacing w:val="0"/>
        <w:outlineLvl w:val="2"/>
        <w:rPr>
          <w:rFonts w:ascii="Arial" w:hAnsi="Arial" w:cs="Arial"/>
          <w:vanish/>
          <w:color w:val="0070C0"/>
          <w:sz w:val="22"/>
          <w:szCs w:val="22"/>
          <w:lang w:eastAsia="en-GB"/>
        </w:rPr>
      </w:pPr>
    </w:p>
    <w:p w14:paraId="5E26F2C8" w14:textId="77777777" w:rsidR="00E6455D" w:rsidRPr="00E6455D" w:rsidRDefault="00E6455D" w:rsidP="00E6455D">
      <w:pPr>
        <w:pStyle w:val="Lijstalinea"/>
        <w:keepNext/>
        <w:numPr>
          <w:ilvl w:val="1"/>
          <w:numId w:val="33"/>
        </w:numPr>
        <w:tabs>
          <w:tab w:val="left" w:pos="850"/>
        </w:tabs>
        <w:spacing w:after="140"/>
        <w:contextualSpacing w:val="0"/>
        <w:outlineLvl w:val="2"/>
        <w:rPr>
          <w:rFonts w:ascii="Arial" w:hAnsi="Arial" w:cs="Arial"/>
          <w:vanish/>
          <w:color w:val="0070C0"/>
          <w:sz w:val="22"/>
          <w:szCs w:val="22"/>
          <w:lang w:eastAsia="en-GB"/>
        </w:rPr>
      </w:pPr>
    </w:p>
    <w:p w14:paraId="0A2BE5F9" w14:textId="50DA34C3" w:rsidR="00283995" w:rsidRPr="00534AEE" w:rsidRDefault="00283995" w:rsidP="00E6455D">
      <w:pPr>
        <w:pStyle w:val="Kop3"/>
      </w:pPr>
      <w:bookmarkStart w:id="11" w:name="_Toc169271223"/>
      <w:r w:rsidRPr="00534AEE">
        <w:t>Productie, Test &amp; Acceptatie, Ontwikkel Servers</w:t>
      </w:r>
      <w:bookmarkEnd w:id="8"/>
      <w:bookmarkEnd w:id="9"/>
      <w:bookmarkEnd w:id="10"/>
      <w:bookmarkEnd w:id="11"/>
    </w:p>
    <w:p w14:paraId="51222C9D" w14:textId="77777777" w:rsidR="00283995" w:rsidRPr="008F02D8" w:rsidRDefault="00283995" w:rsidP="00283995">
      <w:pPr>
        <w:rPr>
          <w:rFonts w:ascii="Arial" w:hAnsi="Arial" w:cs="Arial"/>
        </w:rPr>
      </w:pPr>
      <w:r w:rsidRPr="008F02D8">
        <w:rPr>
          <w:rFonts w:ascii="Arial" w:hAnsi="Arial" w:cs="Arial"/>
        </w:rPr>
        <w:t xml:space="preserve">Deze omgeving bevat alle virtuele </w:t>
      </w:r>
      <w:proofErr w:type="spellStart"/>
      <w:r w:rsidRPr="008F02D8">
        <w:rPr>
          <w:rFonts w:ascii="Arial" w:hAnsi="Arial" w:cs="Arial"/>
        </w:rPr>
        <w:t>back-end</w:t>
      </w:r>
      <w:proofErr w:type="spellEnd"/>
      <w:r w:rsidRPr="008F02D8">
        <w:rPr>
          <w:rFonts w:ascii="Arial" w:hAnsi="Arial" w:cs="Arial"/>
        </w:rPr>
        <w:t xml:space="preserve"> en applicatie servers (behalve de </w:t>
      </w:r>
      <w:proofErr w:type="spellStart"/>
      <w:r w:rsidRPr="008F02D8">
        <w:rPr>
          <w:rFonts w:ascii="Arial" w:hAnsi="Arial" w:cs="Arial"/>
        </w:rPr>
        <w:t>FSLogix</w:t>
      </w:r>
      <w:proofErr w:type="spellEnd"/>
      <w:r w:rsidRPr="008F02D8">
        <w:rPr>
          <w:rFonts w:ascii="Arial" w:hAnsi="Arial" w:cs="Arial"/>
        </w:rPr>
        <w:t xml:space="preserve"> servers) van de infrastructuur van aanbestedende dienst. Deze servers zijn opgenomen in een eigen </w:t>
      </w:r>
      <w:proofErr w:type="spellStart"/>
      <w:r w:rsidRPr="008F02D8">
        <w:rPr>
          <w:rFonts w:ascii="Arial" w:hAnsi="Arial" w:cs="Arial"/>
        </w:rPr>
        <w:t>VMware</w:t>
      </w:r>
      <w:proofErr w:type="spellEnd"/>
      <w:r w:rsidRPr="008F02D8">
        <w:rPr>
          <w:rFonts w:ascii="Arial" w:hAnsi="Arial" w:cs="Arial"/>
        </w:rPr>
        <w:t xml:space="preserve"> </w:t>
      </w:r>
      <w:proofErr w:type="spellStart"/>
      <w:r w:rsidRPr="008F02D8">
        <w:rPr>
          <w:rFonts w:ascii="Arial" w:hAnsi="Arial" w:cs="Arial"/>
        </w:rPr>
        <w:t>vSphere</w:t>
      </w:r>
      <w:proofErr w:type="spellEnd"/>
      <w:r w:rsidRPr="008F02D8">
        <w:rPr>
          <w:rFonts w:ascii="Arial" w:hAnsi="Arial" w:cs="Arial"/>
        </w:rPr>
        <w:t xml:space="preserve"> omgeving en worden beheerd via het </w:t>
      </w:r>
      <w:proofErr w:type="spellStart"/>
      <w:r w:rsidRPr="008F02D8">
        <w:rPr>
          <w:rFonts w:ascii="Arial" w:hAnsi="Arial" w:cs="Arial"/>
        </w:rPr>
        <w:t>vCenter</w:t>
      </w:r>
      <w:proofErr w:type="spellEnd"/>
      <w:r w:rsidRPr="008F02D8">
        <w:rPr>
          <w:rFonts w:ascii="Arial" w:hAnsi="Arial" w:cs="Arial"/>
        </w:rPr>
        <w:t xml:space="preserve">. Is opgebouwd uit twee clusters; een van OTAP en een voor </w:t>
      </w:r>
      <w:proofErr w:type="spellStart"/>
      <w:r w:rsidRPr="008F02D8">
        <w:rPr>
          <w:rFonts w:ascii="Arial" w:hAnsi="Arial" w:cs="Arial"/>
        </w:rPr>
        <w:t>FSLogix</w:t>
      </w:r>
      <w:proofErr w:type="spellEnd"/>
      <w:r w:rsidRPr="008F02D8">
        <w:rPr>
          <w:rFonts w:ascii="Arial" w:hAnsi="Arial" w:cs="Arial"/>
        </w:rPr>
        <w:t>.</w:t>
      </w:r>
    </w:p>
    <w:p w14:paraId="271674DA" w14:textId="77777777" w:rsidR="00283995" w:rsidRPr="008F02D8" w:rsidRDefault="00283995" w:rsidP="00283995">
      <w:pPr>
        <w:rPr>
          <w:rFonts w:ascii="Arial" w:hAnsi="Arial" w:cs="Arial"/>
        </w:rPr>
      </w:pPr>
    </w:p>
    <w:p w14:paraId="238DA5AA" w14:textId="77777777" w:rsidR="00283995" w:rsidRPr="008F02D8" w:rsidRDefault="00283995" w:rsidP="00283995">
      <w:pPr>
        <w:rPr>
          <w:rFonts w:ascii="Arial" w:hAnsi="Arial" w:cs="Arial"/>
        </w:rPr>
      </w:pPr>
      <w:r w:rsidRPr="008F02D8">
        <w:rPr>
          <w:rFonts w:ascii="Arial" w:hAnsi="Arial" w:cs="Arial"/>
        </w:rPr>
        <w:lastRenderedPageBreak/>
        <w:t xml:space="preserve">Er wordt gebruik gemaakt van DRS </w:t>
      </w:r>
      <w:proofErr w:type="spellStart"/>
      <w:r w:rsidRPr="008F02D8">
        <w:rPr>
          <w:rFonts w:ascii="Arial" w:hAnsi="Arial" w:cs="Arial"/>
        </w:rPr>
        <w:t>rules</w:t>
      </w:r>
      <w:proofErr w:type="spellEnd"/>
      <w:r w:rsidRPr="008F02D8">
        <w:rPr>
          <w:rFonts w:ascii="Arial" w:hAnsi="Arial" w:cs="Arial"/>
        </w:rPr>
        <w:t xml:space="preserve"> om </w:t>
      </w:r>
      <w:proofErr w:type="spellStart"/>
      <w:r w:rsidRPr="008F02D8">
        <w:rPr>
          <w:rFonts w:ascii="Arial" w:hAnsi="Arial" w:cs="Arial"/>
        </w:rPr>
        <w:t>VMs</w:t>
      </w:r>
      <w:proofErr w:type="spellEnd"/>
      <w:r w:rsidRPr="008F02D8">
        <w:rPr>
          <w:rFonts w:ascii="Arial" w:hAnsi="Arial" w:cs="Arial"/>
        </w:rPr>
        <w:t xml:space="preserve"> </w:t>
      </w:r>
      <w:proofErr w:type="spellStart"/>
      <w:r w:rsidRPr="008F02D8">
        <w:rPr>
          <w:rFonts w:ascii="Arial" w:hAnsi="Arial" w:cs="Arial"/>
        </w:rPr>
        <w:t>fyxiek</w:t>
      </w:r>
      <w:proofErr w:type="spellEnd"/>
      <w:r w:rsidRPr="008F02D8">
        <w:rPr>
          <w:rFonts w:ascii="Arial" w:hAnsi="Arial" w:cs="Arial"/>
        </w:rPr>
        <w:t xml:space="preserve"> te scheiden.</w:t>
      </w:r>
    </w:p>
    <w:p w14:paraId="0C1935C4" w14:textId="77777777" w:rsidR="00283995" w:rsidRPr="008F02D8" w:rsidRDefault="00283995" w:rsidP="00283995">
      <w:pPr>
        <w:rPr>
          <w:rFonts w:ascii="Arial" w:hAnsi="Arial" w:cs="Arial"/>
        </w:rPr>
      </w:pPr>
    </w:p>
    <w:p w14:paraId="3E304CDC" w14:textId="77777777" w:rsidR="00283995" w:rsidRPr="008F02D8" w:rsidRDefault="00283995" w:rsidP="00283995">
      <w:pPr>
        <w:rPr>
          <w:rFonts w:ascii="Arial" w:hAnsi="Arial" w:cs="Arial"/>
        </w:rPr>
      </w:pPr>
      <w:r w:rsidRPr="008F02D8">
        <w:rPr>
          <w:rFonts w:ascii="Arial" w:hAnsi="Arial" w:cs="Arial"/>
        </w:rPr>
        <w:t>Deze virtuele machines draaien op een omgeving met onderstaande resources:</w:t>
      </w:r>
    </w:p>
    <w:p w14:paraId="5E0177A6" w14:textId="77777777" w:rsidR="00283995" w:rsidRPr="008F02D8" w:rsidRDefault="00283995" w:rsidP="00283995">
      <w:pPr>
        <w:spacing w:line="240" w:lineRule="auto"/>
        <w:rPr>
          <w:rFonts w:ascii="Arial" w:hAnsi="Arial" w:cs="Arial"/>
          <w:color w:val="000000"/>
          <w:lang w:val="en-US"/>
        </w:rPr>
      </w:pPr>
      <w:proofErr w:type="spellStart"/>
      <w:r w:rsidRPr="008F02D8">
        <w:rPr>
          <w:rFonts w:ascii="Arial" w:hAnsi="Arial" w:cs="Arial"/>
          <w:color w:val="000000"/>
          <w:lang w:val="en-US"/>
        </w:rPr>
        <w:t>ESXi</w:t>
      </w:r>
      <w:proofErr w:type="spellEnd"/>
      <w:r w:rsidRPr="008F02D8">
        <w:rPr>
          <w:rFonts w:ascii="Arial" w:hAnsi="Arial" w:cs="Arial"/>
          <w:color w:val="000000"/>
          <w:lang w:val="en-US"/>
        </w:rPr>
        <w:t xml:space="preserve"> Hosts: 10</w:t>
      </w:r>
    </w:p>
    <w:p w14:paraId="79581270" w14:textId="77777777" w:rsidR="00283995" w:rsidRPr="008F02D8" w:rsidRDefault="00283995" w:rsidP="00283995">
      <w:pPr>
        <w:spacing w:line="240" w:lineRule="auto"/>
        <w:rPr>
          <w:rFonts w:ascii="Arial" w:hAnsi="Arial" w:cs="Arial"/>
          <w:color w:val="000000"/>
          <w:lang w:val="en-US"/>
        </w:rPr>
      </w:pPr>
      <w:r w:rsidRPr="008F02D8">
        <w:rPr>
          <w:rFonts w:ascii="Arial" w:hAnsi="Arial" w:cs="Arial"/>
          <w:color w:val="000000"/>
          <w:lang w:val="en-US"/>
        </w:rPr>
        <w:t>CPU: 830GHz</w:t>
      </w:r>
    </w:p>
    <w:p w14:paraId="42C84B8C" w14:textId="77777777" w:rsidR="00283995" w:rsidRPr="008F02D8" w:rsidRDefault="00283995" w:rsidP="00283995">
      <w:pPr>
        <w:spacing w:line="240" w:lineRule="auto"/>
        <w:rPr>
          <w:rFonts w:ascii="Arial" w:hAnsi="Arial" w:cs="Arial"/>
          <w:color w:val="000000"/>
          <w:lang w:val="en-US"/>
        </w:rPr>
      </w:pPr>
      <w:r w:rsidRPr="008F02D8">
        <w:rPr>
          <w:rFonts w:ascii="Arial" w:hAnsi="Arial" w:cs="Arial"/>
          <w:color w:val="000000"/>
          <w:lang w:val="en-US"/>
        </w:rPr>
        <w:t>Memory: 3,75TB</w:t>
      </w:r>
    </w:p>
    <w:p w14:paraId="19071340" w14:textId="77777777" w:rsidR="00283995" w:rsidRPr="008F02D8" w:rsidRDefault="00283995" w:rsidP="00283995">
      <w:pPr>
        <w:spacing w:line="240" w:lineRule="auto"/>
        <w:rPr>
          <w:rFonts w:ascii="Arial" w:hAnsi="Arial" w:cs="Arial"/>
          <w:color w:val="000000"/>
          <w:lang w:val="en-US"/>
        </w:rPr>
      </w:pPr>
      <w:r w:rsidRPr="008F02D8">
        <w:rPr>
          <w:rFonts w:ascii="Arial" w:hAnsi="Arial" w:cs="Arial"/>
          <w:color w:val="000000"/>
          <w:lang w:val="en-US"/>
        </w:rPr>
        <w:t>Network: 2 x 10GB/s, Full Duplex per host</w:t>
      </w:r>
    </w:p>
    <w:p w14:paraId="3F7A4C7A" w14:textId="77777777" w:rsidR="00283995" w:rsidRPr="008F02D8" w:rsidRDefault="00283995" w:rsidP="00283995">
      <w:pPr>
        <w:spacing w:line="240" w:lineRule="auto"/>
        <w:rPr>
          <w:rFonts w:ascii="Arial" w:hAnsi="Arial" w:cs="Arial"/>
          <w:color w:val="000000"/>
        </w:rPr>
      </w:pPr>
      <w:r w:rsidRPr="008F02D8">
        <w:rPr>
          <w:rFonts w:ascii="Arial" w:hAnsi="Arial" w:cs="Arial"/>
          <w:color w:val="000000"/>
        </w:rPr>
        <w:t xml:space="preserve">Storage: 74TB </w:t>
      </w:r>
    </w:p>
    <w:tbl>
      <w:tblPr>
        <w:tblW w:w="9600" w:type="dxa"/>
        <w:tblCellMar>
          <w:left w:w="70" w:type="dxa"/>
          <w:right w:w="70" w:type="dxa"/>
        </w:tblCellMar>
        <w:tblLook w:val="04A0" w:firstRow="1" w:lastRow="0" w:firstColumn="1" w:lastColumn="0" w:noHBand="0" w:noVBand="1"/>
      </w:tblPr>
      <w:tblGrid>
        <w:gridCol w:w="9600"/>
      </w:tblGrid>
      <w:tr w:rsidR="00283995" w:rsidRPr="008F02D8" w14:paraId="677394E1" w14:textId="77777777" w:rsidTr="00BC126A">
        <w:trPr>
          <w:trHeight w:val="250"/>
        </w:trPr>
        <w:tc>
          <w:tcPr>
            <w:tcW w:w="9600" w:type="dxa"/>
            <w:tcBorders>
              <w:top w:val="nil"/>
              <w:left w:val="nil"/>
              <w:bottom w:val="nil"/>
              <w:right w:val="nil"/>
            </w:tcBorders>
            <w:shd w:val="clear" w:color="auto" w:fill="auto"/>
            <w:noWrap/>
            <w:vAlign w:val="bottom"/>
            <w:hideMark/>
          </w:tcPr>
          <w:p w14:paraId="51D4B012" w14:textId="77777777" w:rsidR="00283995" w:rsidRPr="008F02D8" w:rsidRDefault="00283995" w:rsidP="00BC126A">
            <w:pPr>
              <w:spacing w:line="240" w:lineRule="auto"/>
              <w:ind w:firstLineChars="100" w:firstLine="200"/>
              <w:rPr>
                <w:rFonts w:ascii="Arial" w:hAnsi="Arial" w:cs="Arial"/>
                <w:color w:val="000000"/>
              </w:rPr>
            </w:pPr>
            <w:r w:rsidRPr="008F02D8">
              <w:rPr>
                <w:rFonts w:ascii="Arial" w:hAnsi="Arial" w:cs="Arial"/>
                <w:color w:val="000000"/>
              </w:rPr>
              <w:t>- Storage Ontwikkel: 4TB Standard storage (300 IOPS/TB)</w:t>
            </w:r>
          </w:p>
        </w:tc>
      </w:tr>
      <w:tr w:rsidR="00283995" w:rsidRPr="008F02D8" w14:paraId="5FA51447" w14:textId="77777777" w:rsidTr="00BC126A">
        <w:trPr>
          <w:trHeight w:val="250"/>
        </w:trPr>
        <w:tc>
          <w:tcPr>
            <w:tcW w:w="9600" w:type="dxa"/>
            <w:tcBorders>
              <w:top w:val="nil"/>
              <w:left w:val="nil"/>
              <w:bottom w:val="nil"/>
              <w:right w:val="nil"/>
            </w:tcBorders>
            <w:shd w:val="clear" w:color="auto" w:fill="auto"/>
            <w:noWrap/>
            <w:vAlign w:val="bottom"/>
            <w:hideMark/>
          </w:tcPr>
          <w:p w14:paraId="58235C9F" w14:textId="77777777" w:rsidR="00283995" w:rsidRPr="008F02D8" w:rsidRDefault="00283995" w:rsidP="00BC126A">
            <w:pPr>
              <w:spacing w:line="240" w:lineRule="auto"/>
              <w:ind w:firstLineChars="100" w:firstLine="200"/>
              <w:rPr>
                <w:rFonts w:ascii="Arial" w:hAnsi="Arial" w:cs="Arial"/>
                <w:color w:val="000000"/>
                <w:lang w:val="en-US"/>
              </w:rPr>
            </w:pPr>
            <w:r w:rsidRPr="008F02D8">
              <w:rPr>
                <w:rFonts w:ascii="Arial" w:hAnsi="Arial" w:cs="Arial"/>
                <w:color w:val="000000"/>
                <w:lang w:val="en-US"/>
              </w:rPr>
              <w:t xml:space="preserve">- Storage Test &amp; </w:t>
            </w:r>
            <w:proofErr w:type="spellStart"/>
            <w:r w:rsidRPr="008F02D8">
              <w:rPr>
                <w:rFonts w:ascii="Arial" w:hAnsi="Arial" w:cs="Arial"/>
                <w:color w:val="000000"/>
                <w:lang w:val="en-US"/>
              </w:rPr>
              <w:t>Acceptatie</w:t>
            </w:r>
            <w:proofErr w:type="spellEnd"/>
            <w:r w:rsidRPr="008F02D8">
              <w:rPr>
                <w:rFonts w:ascii="Arial" w:hAnsi="Arial" w:cs="Arial"/>
                <w:color w:val="000000"/>
                <w:lang w:val="en-US"/>
              </w:rPr>
              <w:t>: 14TB Standard storage (300 IOPS/TB)</w:t>
            </w:r>
          </w:p>
        </w:tc>
      </w:tr>
      <w:tr w:rsidR="00283995" w:rsidRPr="008F02D8" w14:paraId="58BAFA8D" w14:textId="77777777" w:rsidTr="00BC126A">
        <w:trPr>
          <w:trHeight w:val="250"/>
        </w:trPr>
        <w:tc>
          <w:tcPr>
            <w:tcW w:w="9600" w:type="dxa"/>
            <w:tcBorders>
              <w:top w:val="nil"/>
              <w:left w:val="nil"/>
              <w:bottom w:val="nil"/>
              <w:right w:val="nil"/>
            </w:tcBorders>
            <w:shd w:val="clear" w:color="auto" w:fill="auto"/>
            <w:noWrap/>
            <w:vAlign w:val="bottom"/>
            <w:hideMark/>
          </w:tcPr>
          <w:p w14:paraId="5B07E3CC" w14:textId="77777777" w:rsidR="00283995" w:rsidRPr="008F02D8" w:rsidRDefault="00283995" w:rsidP="00BC126A">
            <w:pPr>
              <w:spacing w:line="240" w:lineRule="auto"/>
              <w:ind w:firstLineChars="100" w:firstLine="200"/>
              <w:rPr>
                <w:rFonts w:ascii="Arial" w:hAnsi="Arial" w:cs="Arial"/>
                <w:color w:val="000000"/>
                <w:lang w:val="en-US"/>
              </w:rPr>
            </w:pPr>
            <w:r w:rsidRPr="008F02D8">
              <w:rPr>
                <w:rFonts w:ascii="Arial" w:hAnsi="Arial" w:cs="Arial"/>
                <w:color w:val="000000"/>
                <w:lang w:val="en-US"/>
              </w:rPr>
              <w:t xml:space="preserve">- Storage </w:t>
            </w:r>
            <w:proofErr w:type="spellStart"/>
            <w:r w:rsidRPr="008F02D8">
              <w:rPr>
                <w:rFonts w:ascii="Arial" w:hAnsi="Arial" w:cs="Arial"/>
                <w:color w:val="000000"/>
                <w:lang w:val="en-US"/>
              </w:rPr>
              <w:t>Productie</w:t>
            </w:r>
            <w:proofErr w:type="spellEnd"/>
            <w:r w:rsidRPr="008F02D8">
              <w:rPr>
                <w:rFonts w:ascii="Arial" w:hAnsi="Arial" w:cs="Arial"/>
                <w:color w:val="000000"/>
                <w:lang w:val="en-US"/>
              </w:rPr>
              <w:t>: 50TB Standard storage (300 IOPS/TB)</w:t>
            </w:r>
          </w:p>
        </w:tc>
      </w:tr>
      <w:tr w:rsidR="00283995" w:rsidRPr="008F02D8" w14:paraId="3D0F703A" w14:textId="77777777" w:rsidTr="00BC126A">
        <w:trPr>
          <w:trHeight w:val="250"/>
        </w:trPr>
        <w:tc>
          <w:tcPr>
            <w:tcW w:w="9600" w:type="dxa"/>
            <w:tcBorders>
              <w:top w:val="nil"/>
              <w:left w:val="nil"/>
              <w:bottom w:val="nil"/>
              <w:right w:val="nil"/>
            </w:tcBorders>
            <w:shd w:val="clear" w:color="auto" w:fill="auto"/>
            <w:noWrap/>
            <w:vAlign w:val="bottom"/>
            <w:hideMark/>
          </w:tcPr>
          <w:p w14:paraId="182ACD37" w14:textId="77777777" w:rsidR="00283995" w:rsidRPr="008F02D8" w:rsidRDefault="00283995" w:rsidP="00BC126A">
            <w:pPr>
              <w:spacing w:line="240" w:lineRule="auto"/>
              <w:ind w:firstLineChars="100" w:firstLine="200"/>
              <w:rPr>
                <w:rFonts w:ascii="Arial" w:hAnsi="Arial" w:cs="Arial"/>
                <w:color w:val="000000"/>
              </w:rPr>
            </w:pPr>
            <w:r w:rsidRPr="008F02D8">
              <w:rPr>
                <w:rFonts w:ascii="Arial" w:hAnsi="Arial" w:cs="Arial"/>
                <w:color w:val="000000"/>
              </w:rPr>
              <w:t>- Storage ISO opslag: 70GB Standard storage (300 IOPS/TB)</w:t>
            </w:r>
          </w:p>
        </w:tc>
      </w:tr>
      <w:tr w:rsidR="00283995" w:rsidRPr="008F02D8" w14:paraId="0A005D52" w14:textId="77777777" w:rsidTr="00BC126A">
        <w:trPr>
          <w:trHeight w:val="250"/>
        </w:trPr>
        <w:tc>
          <w:tcPr>
            <w:tcW w:w="9600" w:type="dxa"/>
            <w:tcBorders>
              <w:top w:val="nil"/>
              <w:left w:val="nil"/>
              <w:bottom w:val="nil"/>
              <w:right w:val="nil"/>
            </w:tcBorders>
            <w:shd w:val="clear" w:color="auto" w:fill="auto"/>
            <w:noWrap/>
            <w:vAlign w:val="bottom"/>
            <w:hideMark/>
          </w:tcPr>
          <w:p w14:paraId="14513238" w14:textId="77777777" w:rsidR="00283995" w:rsidRPr="008F02D8" w:rsidRDefault="00283995" w:rsidP="00BC126A">
            <w:pPr>
              <w:spacing w:line="240" w:lineRule="auto"/>
              <w:ind w:firstLineChars="100" w:firstLine="200"/>
              <w:rPr>
                <w:rFonts w:ascii="Arial" w:hAnsi="Arial" w:cs="Arial"/>
                <w:color w:val="000000"/>
              </w:rPr>
            </w:pPr>
            <w:r w:rsidRPr="008F02D8">
              <w:rPr>
                <w:rFonts w:ascii="Arial" w:hAnsi="Arial" w:cs="Arial"/>
                <w:color w:val="000000"/>
              </w:rPr>
              <w:t>- Storage VM Template opslag: 400GB Standard storage (300 IOPS/TB)</w:t>
            </w:r>
          </w:p>
        </w:tc>
      </w:tr>
      <w:tr w:rsidR="00283995" w:rsidRPr="008F02D8" w14:paraId="2D4012A2" w14:textId="77777777" w:rsidTr="00BC126A">
        <w:trPr>
          <w:trHeight w:val="250"/>
        </w:trPr>
        <w:tc>
          <w:tcPr>
            <w:tcW w:w="9600" w:type="dxa"/>
            <w:tcBorders>
              <w:top w:val="nil"/>
              <w:left w:val="nil"/>
              <w:bottom w:val="nil"/>
              <w:right w:val="nil"/>
            </w:tcBorders>
            <w:shd w:val="clear" w:color="auto" w:fill="auto"/>
            <w:hideMark/>
          </w:tcPr>
          <w:p w14:paraId="4B08D77F" w14:textId="77777777" w:rsidR="00283995" w:rsidRPr="008F02D8" w:rsidRDefault="00283995" w:rsidP="00BC126A">
            <w:pPr>
              <w:spacing w:line="240" w:lineRule="auto"/>
              <w:ind w:firstLineChars="100" w:firstLine="200"/>
              <w:rPr>
                <w:rFonts w:ascii="Arial" w:hAnsi="Arial" w:cs="Arial"/>
                <w:color w:val="000000"/>
              </w:rPr>
            </w:pPr>
            <w:r w:rsidRPr="008F02D8">
              <w:rPr>
                <w:rFonts w:ascii="Arial" w:hAnsi="Arial" w:cs="Arial"/>
                <w:color w:val="000000"/>
              </w:rPr>
              <w:t xml:space="preserve">- Overig storage is overhead/in gebruik door </w:t>
            </w:r>
            <w:proofErr w:type="spellStart"/>
            <w:r w:rsidRPr="008F02D8">
              <w:rPr>
                <w:rFonts w:ascii="Arial" w:hAnsi="Arial" w:cs="Arial"/>
                <w:color w:val="000000"/>
              </w:rPr>
              <w:t>Interconnect</w:t>
            </w:r>
            <w:proofErr w:type="spellEnd"/>
            <w:r w:rsidRPr="008F02D8">
              <w:rPr>
                <w:rFonts w:ascii="Arial" w:hAnsi="Arial" w:cs="Arial"/>
                <w:color w:val="000000"/>
              </w:rPr>
              <w:t>: 5,5GB Standard storage (300 IOPS/TB)</w:t>
            </w:r>
          </w:p>
        </w:tc>
      </w:tr>
    </w:tbl>
    <w:p w14:paraId="0E178F1F" w14:textId="77777777" w:rsidR="00283995" w:rsidRPr="008F02D8" w:rsidRDefault="00283995" w:rsidP="00283995">
      <w:pPr>
        <w:spacing w:line="240" w:lineRule="auto"/>
        <w:rPr>
          <w:rFonts w:ascii="Arial" w:hAnsi="Arial" w:cs="Arial"/>
          <w:color w:val="000000"/>
        </w:rPr>
      </w:pPr>
    </w:p>
    <w:p w14:paraId="38DA4991" w14:textId="77777777" w:rsidR="00283995" w:rsidRPr="008F02D8" w:rsidRDefault="00283995" w:rsidP="00534AEE">
      <w:pPr>
        <w:pStyle w:val="Kop3"/>
      </w:pPr>
      <w:bookmarkStart w:id="12" w:name="_Toc424716914"/>
      <w:bookmarkStart w:id="13" w:name="_Toc424905874"/>
      <w:bookmarkStart w:id="14" w:name="_Toc163123447"/>
      <w:bookmarkStart w:id="15" w:name="_Toc169271224"/>
      <w:proofErr w:type="spellStart"/>
      <w:r w:rsidRPr="008F02D8">
        <w:t>FSLogix</w:t>
      </w:r>
      <w:proofErr w:type="spellEnd"/>
      <w:r w:rsidRPr="008F02D8">
        <w:t xml:space="preserve"> Cluster (</w:t>
      </w:r>
      <w:proofErr w:type="spellStart"/>
      <w:r w:rsidRPr="008F02D8">
        <w:t>Prod</w:t>
      </w:r>
      <w:proofErr w:type="spellEnd"/>
      <w:r w:rsidRPr="008F02D8">
        <w:t xml:space="preserve"> &amp; </w:t>
      </w:r>
      <w:proofErr w:type="spellStart"/>
      <w:r w:rsidRPr="008F02D8">
        <w:t>tA</w:t>
      </w:r>
      <w:proofErr w:type="spellEnd"/>
      <w:r w:rsidRPr="008F02D8">
        <w:t>)</w:t>
      </w:r>
      <w:bookmarkEnd w:id="12"/>
      <w:bookmarkEnd w:id="13"/>
      <w:bookmarkEnd w:id="14"/>
      <w:bookmarkEnd w:id="15"/>
    </w:p>
    <w:p w14:paraId="29450716" w14:textId="77777777" w:rsidR="00283995" w:rsidRPr="008F02D8" w:rsidRDefault="00283995" w:rsidP="00283995">
      <w:pPr>
        <w:spacing w:line="240" w:lineRule="auto"/>
        <w:rPr>
          <w:rFonts w:ascii="Arial" w:hAnsi="Arial" w:cs="Arial"/>
          <w:color w:val="000000"/>
        </w:rPr>
      </w:pPr>
      <w:r w:rsidRPr="008F02D8">
        <w:rPr>
          <w:rFonts w:ascii="Arial" w:hAnsi="Arial" w:cs="Arial"/>
          <w:color w:val="000000"/>
        </w:rPr>
        <w:t xml:space="preserve">Deze omgeving bevat de 4 </w:t>
      </w:r>
      <w:proofErr w:type="spellStart"/>
      <w:r w:rsidRPr="008F02D8">
        <w:rPr>
          <w:rFonts w:ascii="Arial" w:hAnsi="Arial" w:cs="Arial"/>
          <w:color w:val="000000"/>
        </w:rPr>
        <w:t>FSlogix</w:t>
      </w:r>
      <w:proofErr w:type="spellEnd"/>
      <w:r w:rsidRPr="008F02D8">
        <w:rPr>
          <w:rFonts w:ascii="Arial" w:hAnsi="Arial" w:cs="Arial"/>
          <w:color w:val="000000"/>
        </w:rPr>
        <w:t xml:space="preserve"> Servers voor het opslaan van user profile containers. Deze servers draaien binnen dezelfde omgeving als de Productie &amp; OTA Servers. Beheer gebeurd via het </w:t>
      </w:r>
      <w:proofErr w:type="spellStart"/>
      <w:r w:rsidRPr="008F02D8">
        <w:rPr>
          <w:rFonts w:ascii="Arial" w:hAnsi="Arial" w:cs="Arial"/>
          <w:color w:val="000000"/>
        </w:rPr>
        <w:t>vCenter</w:t>
      </w:r>
      <w:proofErr w:type="spellEnd"/>
      <w:r w:rsidRPr="008F02D8">
        <w:rPr>
          <w:rFonts w:ascii="Arial" w:hAnsi="Arial" w:cs="Arial"/>
          <w:color w:val="000000"/>
        </w:rPr>
        <w:t xml:space="preserve"> wat ook gebruikt wordt voor Productie &amp; OTA Servers.</w:t>
      </w:r>
    </w:p>
    <w:p w14:paraId="582D8E70" w14:textId="77777777" w:rsidR="00283995" w:rsidRPr="008F02D8" w:rsidRDefault="00283995" w:rsidP="00283995">
      <w:pPr>
        <w:spacing w:line="240" w:lineRule="auto"/>
        <w:rPr>
          <w:rFonts w:ascii="Arial" w:hAnsi="Arial" w:cs="Arial"/>
          <w:color w:val="000000"/>
        </w:rPr>
      </w:pPr>
    </w:p>
    <w:p w14:paraId="66BE4869" w14:textId="77777777" w:rsidR="00283995" w:rsidRPr="008F02D8" w:rsidRDefault="00283995" w:rsidP="00283995">
      <w:pPr>
        <w:spacing w:line="240" w:lineRule="auto"/>
        <w:rPr>
          <w:rFonts w:ascii="Arial" w:hAnsi="Arial" w:cs="Arial"/>
          <w:color w:val="000000"/>
        </w:rPr>
      </w:pPr>
      <w:r w:rsidRPr="008F02D8">
        <w:rPr>
          <w:rFonts w:ascii="Arial" w:hAnsi="Arial" w:cs="Arial"/>
          <w:color w:val="000000"/>
        </w:rPr>
        <w:t xml:space="preserve">Deze omgeving bevat de volgende </w:t>
      </w:r>
      <w:proofErr w:type="spellStart"/>
      <w:r w:rsidRPr="008F02D8">
        <w:rPr>
          <w:rFonts w:ascii="Arial" w:hAnsi="Arial" w:cs="Arial"/>
          <w:color w:val="000000"/>
        </w:rPr>
        <w:t>rescources</w:t>
      </w:r>
      <w:proofErr w:type="spellEnd"/>
      <w:r w:rsidRPr="008F02D8">
        <w:rPr>
          <w:rFonts w:ascii="Arial" w:hAnsi="Arial" w:cs="Arial"/>
          <w:color w:val="000000"/>
        </w:rPr>
        <w:t>:</w:t>
      </w:r>
    </w:p>
    <w:tbl>
      <w:tblPr>
        <w:tblW w:w="9600" w:type="dxa"/>
        <w:tblCellMar>
          <w:left w:w="70" w:type="dxa"/>
          <w:right w:w="70" w:type="dxa"/>
        </w:tblCellMar>
        <w:tblLook w:val="04A0" w:firstRow="1" w:lastRow="0" w:firstColumn="1" w:lastColumn="0" w:noHBand="0" w:noVBand="1"/>
      </w:tblPr>
      <w:tblGrid>
        <w:gridCol w:w="9740"/>
      </w:tblGrid>
      <w:tr w:rsidR="00283995" w:rsidRPr="008F02D8" w14:paraId="12F34AB2" w14:textId="77777777" w:rsidTr="00BC126A">
        <w:trPr>
          <w:trHeight w:val="250"/>
        </w:trPr>
        <w:tc>
          <w:tcPr>
            <w:tcW w:w="9600" w:type="dxa"/>
            <w:tcBorders>
              <w:top w:val="nil"/>
              <w:left w:val="nil"/>
              <w:bottom w:val="nil"/>
              <w:right w:val="nil"/>
            </w:tcBorders>
            <w:shd w:val="clear" w:color="auto" w:fill="auto"/>
            <w:noWrap/>
            <w:vAlign w:val="bottom"/>
            <w:hideMark/>
          </w:tcPr>
          <w:p w14:paraId="2CECC94D" w14:textId="77777777" w:rsidR="00283995" w:rsidRPr="008F02D8" w:rsidRDefault="00283995" w:rsidP="00BC126A">
            <w:pPr>
              <w:spacing w:line="240" w:lineRule="auto"/>
              <w:rPr>
                <w:rFonts w:ascii="Arial" w:hAnsi="Arial" w:cs="Arial"/>
                <w:color w:val="000000"/>
              </w:rPr>
            </w:pPr>
            <w:proofErr w:type="spellStart"/>
            <w:r w:rsidRPr="008F02D8">
              <w:rPr>
                <w:rFonts w:ascii="Arial" w:hAnsi="Arial" w:cs="Arial"/>
                <w:color w:val="000000"/>
              </w:rPr>
              <w:t>ESXi</w:t>
            </w:r>
            <w:proofErr w:type="spellEnd"/>
            <w:r w:rsidRPr="008F02D8">
              <w:rPr>
                <w:rFonts w:ascii="Arial" w:hAnsi="Arial" w:cs="Arial"/>
                <w:color w:val="000000"/>
              </w:rPr>
              <w:t xml:space="preserve"> </w:t>
            </w:r>
            <w:proofErr w:type="spellStart"/>
            <w:r w:rsidRPr="008F02D8">
              <w:rPr>
                <w:rFonts w:ascii="Arial" w:hAnsi="Arial" w:cs="Arial"/>
                <w:color w:val="000000"/>
              </w:rPr>
              <w:t>Hosts</w:t>
            </w:r>
            <w:proofErr w:type="spellEnd"/>
            <w:r w:rsidRPr="008F02D8">
              <w:rPr>
                <w:rFonts w:ascii="Arial" w:hAnsi="Arial" w:cs="Arial"/>
                <w:color w:val="000000"/>
              </w:rPr>
              <w:t>: 2</w:t>
            </w:r>
          </w:p>
        </w:tc>
      </w:tr>
      <w:tr w:rsidR="00283995" w:rsidRPr="008F02D8" w14:paraId="03F12025" w14:textId="77777777" w:rsidTr="00BC126A">
        <w:trPr>
          <w:trHeight w:val="250"/>
        </w:trPr>
        <w:tc>
          <w:tcPr>
            <w:tcW w:w="9600" w:type="dxa"/>
            <w:tcBorders>
              <w:top w:val="nil"/>
              <w:left w:val="nil"/>
              <w:bottom w:val="nil"/>
              <w:right w:val="nil"/>
            </w:tcBorders>
            <w:shd w:val="clear" w:color="auto" w:fill="auto"/>
            <w:noWrap/>
            <w:vAlign w:val="bottom"/>
            <w:hideMark/>
          </w:tcPr>
          <w:p w14:paraId="1A85393A"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CPU: 165GHz</w:t>
            </w:r>
          </w:p>
        </w:tc>
      </w:tr>
      <w:tr w:rsidR="00283995" w:rsidRPr="008F02D8" w14:paraId="21A65E2D" w14:textId="77777777" w:rsidTr="00BC126A">
        <w:trPr>
          <w:trHeight w:val="250"/>
        </w:trPr>
        <w:tc>
          <w:tcPr>
            <w:tcW w:w="9600" w:type="dxa"/>
            <w:tcBorders>
              <w:top w:val="nil"/>
              <w:left w:val="nil"/>
              <w:bottom w:val="nil"/>
              <w:right w:val="nil"/>
            </w:tcBorders>
            <w:shd w:val="clear" w:color="auto" w:fill="auto"/>
            <w:noWrap/>
            <w:vAlign w:val="bottom"/>
            <w:hideMark/>
          </w:tcPr>
          <w:p w14:paraId="546AD626"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Memory : 1TB</w:t>
            </w:r>
          </w:p>
        </w:tc>
      </w:tr>
      <w:tr w:rsidR="00283995" w:rsidRPr="008F02D8" w14:paraId="383B8678" w14:textId="77777777" w:rsidTr="00BC126A">
        <w:trPr>
          <w:trHeight w:val="250"/>
        </w:trPr>
        <w:tc>
          <w:tcPr>
            <w:tcW w:w="9600" w:type="dxa"/>
            <w:tcBorders>
              <w:top w:val="nil"/>
              <w:left w:val="nil"/>
              <w:bottom w:val="nil"/>
              <w:right w:val="nil"/>
            </w:tcBorders>
            <w:shd w:val="clear" w:color="auto" w:fill="auto"/>
            <w:noWrap/>
            <w:vAlign w:val="bottom"/>
            <w:hideMark/>
          </w:tcPr>
          <w:p w14:paraId="0677AD2F" w14:textId="77777777" w:rsidR="00283995" w:rsidRPr="008F02D8" w:rsidRDefault="00283995" w:rsidP="00BC126A">
            <w:pPr>
              <w:spacing w:line="240" w:lineRule="auto"/>
              <w:rPr>
                <w:rFonts w:ascii="Arial" w:hAnsi="Arial" w:cs="Arial"/>
                <w:color w:val="000000"/>
                <w:lang w:val="en-US"/>
              </w:rPr>
            </w:pPr>
            <w:r w:rsidRPr="008F02D8">
              <w:rPr>
                <w:rFonts w:ascii="Arial" w:hAnsi="Arial" w:cs="Arial"/>
                <w:color w:val="000000"/>
                <w:lang w:val="en-US"/>
              </w:rPr>
              <w:t>Network: 2 x 10GB/s, Full Duplex per host</w:t>
            </w:r>
          </w:p>
        </w:tc>
      </w:tr>
      <w:tr w:rsidR="00283995" w:rsidRPr="008F02D8" w14:paraId="18D2404B" w14:textId="77777777" w:rsidTr="00BC126A">
        <w:trPr>
          <w:trHeight w:val="250"/>
        </w:trPr>
        <w:tc>
          <w:tcPr>
            <w:tcW w:w="9600" w:type="dxa"/>
            <w:tcBorders>
              <w:top w:val="nil"/>
              <w:left w:val="nil"/>
              <w:bottom w:val="nil"/>
              <w:right w:val="nil"/>
            </w:tcBorders>
            <w:shd w:val="clear" w:color="auto" w:fill="auto"/>
            <w:noWrap/>
            <w:vAlign w:val="bottom"/>
            <w:hideMark/>
          </w:tcPr>
          <w:p w14:paraId="5EA26B61" w14:textId="77777777" w:rsidR="00283995" w:rsidRPr="008F02D8" w:rsidRDefault="00283995" w:rsidP="00BC126A">
            <w:pPr>
              <w:spacing w:line="240" w:lineRule="auto"/>
              <w:rPr>
                <w:rFonts w:ascii="Arial" w:hAnsi="Arial" w:cs="Arial"/>
                <w:color w:val="000000"/>
                <w:lang w:val="en-US"/>
              </w:rPr>
            </w:pPr>
            <w:r w:rsidRPr="008F02D8">
              <w:rPr>
                <w:rFonts w:ascii="Arial" w:hAnsi="Arial" w:cs="Arial"/>
                <w:color w:val="000000"/>
                <w:lang w:val="en-US"/>
              </w:rPr>
              <w:t>Storage: 10TB Premium storage (7500 IOPS/TB)</w:t>
            </w:r>
          </w:p>
          <w:p w14:paraId="17FE5483" w14:textId="77777777" w:rsidR="00283995" w:rsidRPr="008F02D8" w:rsidRDefault="00283995" w:rsidP="00BC126A">
            <w:pPr>
              <w:spacing w:line="240" w:lineRule="auto"/>
              <w:rPr>
                <w:rFonts w:ascii="Arial" w:hAnsi="Arial" w:cs="Arial"/>
                <w:color w:val="000000"/>
                <w:lang w:val="en-US"/>
              </w:rPr>
            </w:pPr>
          </w:p>
          <w:p w14:paraId="12FCEB20" w14:textId="77777777" w:rsidR="00283995" w:rsidRPr="008F02D8" w:rsidRDefault="00283995" w:rsidP="00534AEE">
            <w:pPr>
              <w:pStyle w:val="Kop3"/>
            </w:pPr>
            <w:bookmarkStart w:id="16" w:name="_Toc163123448"/>
            <w:bookmarkStart w:id="17" w:name="_Toc169271225"/>
            <w:r w:rsidRPr="008F02D8">
              <w:t>Oud De Leijgraaf</w:t>
            </w:r>
            <w:bookmarkEnd w:id="16"/>
            <w:bookmarkEnd w:id="17"/>
          </w:p>
          <w:p w14:paraId="0BD4F3AF"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Deze omgeving bevat alle virtuele </w:t>
            </w:r>
            <w:proofErr w:type="spellStart"/>
            <w:r w:rsidRPr="008F02D8">
              <w:rPr>
                <w:rFonts w:ascii="Arial" w:hAnsi="Arial" w:cs="Arial"/>
                <w:color w:val="000000"/>
              </w:rPr>
              <w:t>back-end</w:t>
            </w:r>
            <w:proofErr w:type="spellEnd"/>
            <w:r w:rsidRPr="008F02D8">
              <w:rPr>
                <w:rFonts w:ascii="Arial" w:hAnsi="Arial" w:cs="Arial"/>
                <w:color w:val="000000"/>
              </w:rPr>
              <w:t xml:space="preserve"> en applicatie servers (behalve de </w:t>
            </w:r>
            <w:proofErr w:type="spellStart"/>
            <w:r w:rsidRPr="008F02D8">
              <w:rPr>
                <w:rFonts w:ascii="Arial" w:hAnsi="Arial" w:cs="Arial"/>
                <w:color w:val="000000"/>
              </w:rPr>
              <w:t>FSLogix</w:t>
            </w:r>
            <w:proofErr w:type="spellEnd"/>
            <w:r w:rsidRPr="008F02D8">
              <w:rPr>
                <w:rFonts w:ascii="Arial" w:hAnsi="Arial" w:cs="Arial"/>
                <w:color w:val="000000"/>
              </w:rPr>
              <w:t xml:space="preserve"> servers) van de oud-De Leijgraaf infrastructuur. Deze servers zijn opgenomen in een </w:t>
            </w:r>
            <w:proofErr w:type="spellStart"/>
            <w:r w:rsidRPr="008F02D8">
              <w:rPr>
                <w:rFonts w:ascii="Arial" w:hAnsi="Arial" w:cs="Arial"/>
                <w:color w:val="000000"/>
              </w:rPr>
              <w:t>VMware</w:t>
            </w:r>
            <w:proofErr w:type="spellEnd"/>
            <w:r w:rsidRPr="008F02D8">
              <w:rPr>
                <w:rFonts w:ascii="Arial" w:hAnsi="Arial" w:cs="Arial"/>
                <w:color w:val="000000"/>
              </w:rPr>
              <w:t xml:space="preserve"> </w:t>
            </w:r>
            <w:proofErr w:type="spellStart"/>
            <w:r w:rsidRPr="008F02D8">
              <w:rPr>
                <w:rFonts w:ascii="Arial" w:hAnsi="Arial" w:cs="Arial"/>
                <w:color w:val="000000"/>
              </w:rPr>
              <w:t>vCloud</w:t>
            </w:r>
            <w:proofErr w:type="spellEnd"/>
            <w:r w:rsidRPr="008F02D8">
              <w:rPr>
                <w:rFonts w:ascii="Arial" w:hAnsi="Arial" w:cs="Arial"/>
                <w:color w:val="000000"/>
              </w:rPr>
              <w:t xml:space="preserve"> omgeving en worden beheerd via </w:t>
            </w:r>
            <w:proofErr w:type="spellStart"/>
            <w:r w:rsidRPr="008F02D8">
              <w:rPr>
                <w:rFonts w:ascii="Arial" w:hAnsi="Arial" w:cs="Arial"/>
                <w:color w:val="000000"/>
              </w:rPr>
              <w:t>VMware</w:t>
            </w:r>
            <w:proofErr w:type="spellEnd"/>
            <w:r w:rsidRPr="008F02D8">
              <w:rPr>
                <w:rFonts w:ascii="Arial" w:hAnsi="Arial" w:cs="Arial"/>
                <w:color w:val="000000"/>
              </w:rPr>
              <w:t xml:space="preserve"> Cloud Director.</w:t>
            </w:r>
          </w:p>
          <w:tbl>
            <w:tblPr>
              <w:tblW w:w="9600" w:type="dxa"/>
              <w:tblCellMar>
                <w:left w:w="70" w:type="dxa"/>
                <w:right w:w="70" w:type="dxa"/>
              </w:tblCellMar>
              <w:tblLook w:val="04A0" w:firstRow="1" w:lastRow="0" w:firstColumn="1" w:lastColumn="0" w:noHBand="0" w:noVBand="1"/>
            </w:tblPr>
            <w:tblGrid>
              <w:gridCol w:w="9600"/>
            </w:tblGrid>
            <w:tr w:rsidR="00283995" w:rsidRPr="008F02D8" w14:paraId="5C221C81" w14:textId="77777777" w:rsidTr="00BC126A">
              <w:trPr>
                <w:trHeight w:val="250"/>
              </w:trPr>
              <w:tc>
                <w:tcPr>
                  <w:tcW w:w="9600" w:type="dxa"/>
                  <w:tcBorders>
                    <w:top w:val="nil"/>
                    <w:left w:val="nil"/>
                    <w:bottom w:val="nil"/>
                    <w:right w:val="nil"/>
                  </w:tcBorders>
                  <w:shd w:val="clear" w:color="auto" w:fill="auto"/>
                  <w:noWrap/>
                  <w:vAlign w:val="bottom"/>
                  <w:hideMark/>
                </w:tcPr>
                <w:p w14:paraId="039537E0" w14:textId="77777777" w:rsidR="00283995" w:rsidRPr="008F02D8" w:rsidRDefault="00283995" w:rsidP="00BC126A">
                  <w:pPr>
                    <w:spacing w:line="240" w:lineRule="auto"/>
                    <w:rPr>
                      <w:rFonts w:ascii="Arial" w:hAnsi="Arial" w:cs="Arial"/>
                      <w:color w:val="000000"/>
                    </w:rPr>
                  </w:pPr>
                </w:p>
                <w:p w14:paraId="0E8D41CD"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CPU: 700GHz</w:t>
                  </w:r>
                </w:p>
              </w:tc>
            </w:tr>
            <w:tr w:rsidR="00283995" w:rsidRPr="008F02D8" w14:paraId="273FF022" w14:textId="77777777" w:rsidTr="00BC126A">
              <w:trPr>
                <w:trHeight w:val="250"/>
              </w:trPr>
              <w:tc>
                <w:tcPr>
                  <w:tcW w:w="9600" w:type="dxa"/>
                  <w:tcBorders>
                    <w:top w:val="nil"/>
                    <w:left w:val="nil"/>
                    <w:bottom w:val="nil"/>
                    <w:right w:val="nil"/>
                  </w:tcBorders>
                  <w:shd w:val="clear" w:color="auto" w:fill="auto"/>
                  <w:noWrap/>
                  <w:vAlign w:val="bottom"/>
                  <w:hideMark/>
                </w:tcPr>
                <w:p w14:paraId="23AC6232"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Memory: 1,4TB</w:t>
                  </w:r>
                </w:p>
              </w:tc>
            </w:tr>
            <w:tr w:rsidR="00283995" w:rsidRPr="008F02D8" w14:paraId="2B92F565" w14:textId="77777777" w:rsidTr="00BC126A">
              <w:trPr>
                <w:trHeight w:val="250"/>
              </w:trPr>
              <w:tc>
                <w:tcPr>
                  <w:tcW w:w="9600" w:type="dxa"/>
                  <w:tcBorders>
                    <w:top w:val="nil"/>
                    <w:left w:val="nil"/>
                    <w:bottom w:val="nil"/>
                    <w:right w:val="nil"/>
                  </w:tcBorders>
                  <w:shd w:val="clear" w:color="auto" w:fill="auto"/>
                  <w:noWrap/>
                  <w:vAlign w:val="bottom"/>
                  <w:hideMark/>
                </w:tcPr>
                <w:p w14:paraId="5AEC0544"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Storage: 20TB in gebruik. </w:t>
                  </w:r>
                </w:p>
              </w:tc>
            </w:tr>
          </w:tbl>
          <w:p w14:paraId="3FDCE88D" w14:textId="77777777" w:rsidR="00283995" w:rsidRPr="008F02D8" w:rsidRDefault="00283995" w:rsidP="00BC126A">
            <w:pPr>
              <w:spacing w:line="240" w:lineRule="auto"/>
              <w:rPr>
                <w:rFonts w:ascii="Arial" w:hAnsi="Arial" w:cs="Arial"/>
                <w:color w:val="000000"/>
              </w:rPr>
            </w:pPr>
          </w:p>
        </w:tc>
      </w:tr>
    </w:tbl>
    <w:p w14:paraId="54F93345" w14:textId="77777777" w:rsidR="00283995" w:rsidRPr="008F02D8" w:rsidRDefault="00283995" w:rsidP="00283995">
      <w:pPr>
        <w:spacing w:line="240" w:lineRule="auto"/>
        <w:rPr>
          <w:rFonts w:ascii="Arial" w:hAnsi="Arial" w:cs="Arial"/>
          <w:color w:val="000000"/>
        </w:rPr>
      </w:pPr>
    </w:p>
    <w:p w14:paraId="7730B67B" w14:textId="77777777" w:rsidR="00283995" w:rsidRPr="008F02D8" w:rsidRDefault="00283995" w:rsidP="00534AEE">
      <w:pPr>
        <w:pStyle w:val="Kop3"/>
      </w:pPr>
      <w:bookmarkStart w:id="18" w:name="_Toc424716915"/>
      <w:bookmarkStart w:id="19" w:name="_Toc424905875"/>
      <w:bookmarkStart w:id="20" w:name="_Toc163123449"/>
      <w:bookmarkStart w:id="21" w:name="_Toc169271226"/>
      <w:r w:rsidRPr="008F02D8">
        <w:t>VDI (Productie)</w:t>
      </w:r>
      <w:bookmarkEnd w:id="18"/>
      <w:bookmarkEnd w:id="19"/>
      <w:bookmarkEnd w:id="20"/>
      <w:bookmarkEnd w:id="21"/>
    </w:p>
    <w:p w14:paraId="22D5736A" w14:textId="77777777" w:rsidR="00283995" w:rsidRPr="008F02D8" w:rsidRDefault="00283995" w:rsidP="00283995">
      <w:pPr>
        <w:spacing w:line="240" w:lineRule="auto"/>
        <w:rPr>
          <w:rFonts w:ascii="Arial" w:hAnsi="Arial" w:cs="Arial"/>
          <w:color w:val="000000"/>
        </w:rPr>
      </w:pPr>
      <w:r w:rsidRPr="008F02D8">
        <w:rPr>
          <w:rFonts w:ascii="Arial" w:hAnsi="Arial" w:cs="Arial"/>
          <w:color w:val="000000"/>
        </w:rPr>
        <w:t xml:space="preserve">Medewerkers van aanbestedende dienst maken voor hun dagelijkse werkzaamheden gebruik van een VDI omgeving op basis van </w:t>
      </w:r>
      <w:proofErr w:type="spellStart"/>
      <w:r w:rsidRPr="008F02D8">
        <w:rPr>
          <w:rFonts w:ascii="Arial" w:hAnsi="Arial" w:cs="Arial"/>
          <w:color w:val="000000"/>
        </w:rPr>
        <w:t>VMware</w:t>
      </w:r>
      <w:proofErr w:type="spellEnd"/>
      <w:r w:rsidRPr="008F02D8">
        <w:rPr>
          <w:rFonts w:ascii="Arial" w:hAnsi="Arial" w:cs="Arial"/>
          <w:color w:val="000000"/>
        </w:rPr>
        <w:t xml:space="preserve"> Horizon met als onderlaag </w:t>
      </w:r>
      <w:proofErr w:type="spellStart"/>
      <w:r w:rsidRPr="008F02D8">
        <w:rPr>
          <w:rFonts w:ascii="Arial" w:hAnsi="Arial" w:cs="Arial"/>
          <w:color w:val="000000"/>
        </w:rPr>
        <w:t>vSphere</w:t>
      </w:r>
      <w:proofErr w:type="spellEnd"/>
      <w:r w:rsidRPr="008F02D8">
        <w:rPr>
          <w:rFonts w:ascii="Arial" w:hAnsi="Arial" w:cs="Arial"/>
          <w:color w:val="000000"/>
        </w:rPr>
        <w:t xml:space="preserve">. Binnen deze omgeving krijgen de medewerkers een Windows 10 64-bits </w:t>
      </w:r>
      <w:proofErr w:type="spellStart"/>
      <w:r w:rsidRPr="008F02D8">
        <w:rPr>
          <w:rFonts w:ascii="Arial" w:hAnsi="Arial" w:cs="Arial"/>
          <w:color w:val="000000"/>
        </w:rPr>
        <w:t>stateless</w:t>
      </w:r>
      <w:proofErr w:type="spellEnd"/>
      <w:r w:rsidRPr="008F02D8">
        <w:rPr>
          <w:rFonts w:ascii="Arial" w:hAnsi="Arial" w:cs="Arial"/>
          <w:color w:val="000000"/>
        </w:rPr>
        <w:t xml:space="preserve"> virtuele machine aangeboden. Deze virtuele machines maken gebruik </w:t>
      </w:r>
      <w:proofErr w:type="spellStart"/>
      <w:r w:rsidRPr="008F02D8">
        <w:rPr>
          <w:rFonts w:ascii="Arial" w:hAnsi="Arial" w:cs="Arial"/>
          <w:color w:val="000000"/>
        </w:rPr>
        <w:t>FSLogix</w:t>
      </w:r>
      <w:proofErr w:type="spellEnd"/>
      <w:r w:rsidRPr="008F02D8">
        <w:rPr>
          <w:rFonts w:ascii="Arial" w:hAnsi="Arial" w:cs="Arial"/>
          <w:color w:val="000000"/>
        </w:rPr>
        <w:t xml:space="preserve"> voor het opslaan van user profile containers.</w:t>
      </w:r>
      <w:r w:rsidRPr="008F02D8">
        <w:rPr>
          <w:rFonts w:ascii="Arial" w:hAnsi="Arial" w:cs="Arial"/>
          <w:color w:val="000000"/>
        </w:rPr>
        <w:br/>
        <w:t xml:space="preserve">Naast de VDI werkplekken bevat deze omgeving ook een aantal traditionele </w:t>
      </w:r>
      <w:proofErr w:type="spellStart"/>
      <w:r w:rsidRPr="008F02D8">
        <w:rPr>
          <w:rFonts w:ascii="Arial" w:hAnsi="Arial" w:cs="Arial"/>
          <w:color w:val="000000"/>
        </w:rPr>
        <w:t>VM's</w:t>
      </w:r>
      <w:proofErr w:type="spellEnd"/>
      <w:r w:rsidRPr="008F02D8">
        <w:rPr>
          <w:rFonts w:ascii="Arial" w:hAnsi="Arial" w:cs="Arial"/>
          <w:color w:val="000000"/>
        </w:rPr>
        <w:t xml:space="preserve"> welke gebruikt worden voor Application </w:t>
      </w:r>
      <w:proofErr w:type="spellStart"/>
      <w:r w:rsidRPr="008F02D8">
        <w:rPr>
          <w:rFonts w:ascii="Arial" w:hAnsi="Arial" w:cs="Arial"/>
          <w:color w:val="000000"/>
        </w:rPr>
        <w:t>Packaging</w:t>
      </w:r>
      <w:proofErr w:type="spellEnd"/>
      <w:r w:rsidRPr="008F02D8">
        <w:rPr>
          <w:rFonts w:ascii="Arial" w:hAnsi="Arial" w:cs="Arial"/>
          <w:color w:val="000000"/>
        </w:rPr>
        <w:t xml:space="preserve"> en Werkplek Installatie en Configuratie.</w:t>
      </w:r>
      <w:r w:rsidRPr="008F02D8">
        <w:rPr>
          <w:rFonts w:ascii="Arial" w:hAnsi="Arial" w:cs="Arial"/>
          <w:color w:val="000000"/>
        </w:rPr>
        <w:br/>
        <w:t xml:space="preserve">Beheer wordt gedaan via een </w:t>
      </w:r>
      <w:proofErr w:type="spellStart"/>
      <w:r w:rsidRPr="008F02D8">
        <w:rPr>
          <w:rFonts w:ascii="Arial" w:hAnsi="Arial" w:cs="Arial"/>
          <w:color w:val="000000"/>
        </w:rPr>
        <w:t>dedicated</w:t>
      </w:r>
      <w:proofErr w:type="spellEnd"/>
      <w:r w:rsidRPr="008F02D8">
        <w:rPr>
          <w:rFonts w:ascii="Arial" w:hAnsi="Arial" w:cs="Arial"/>
          <w:color w:val="000000"/>
        </w:rPr>
        <w:t xml:space="preserve"> </w:t>
      </w:r>
      <w:proofErr w:type="spellStart"/>
      <w:r w:rsidRPr="008F02D8">
        <w:rPr>
          <w:rFonts w:ascii="Arial" w:hAnsi="Arial" w:cs="Arial"/>
          <w:color w:val="000000"/>
        </w:rPr>
        <w:t>vCenter</w:t>
      </w:r>
      <w:proofErr w:type="spellEnd"/>
      <w:r w:rsidRPr="008F02D8">
        <w:rPr>
          <w:rFonts w:ascii="Arial" w:hAnsi="Arial" w:cs="Arial"/>
          <w:color w:val="000000"/>
        </w:rPr>
        <w:t>.</w:t>
      </w:r>
      <w:r w:rsidRPr="008F02D8">
        <w:rPr>
          <w:rFonts w:ascii="Arial" w:hAnsi="Arial" w:cs="Arial"/>
          <w:color w:val="000000"/>
        </w:rPr>
        <w:br/>
        <w:t>De huidige VDI omgeving beschikt over de volgende resources:</w:t>
      </w:r>
    </w:p>
    <w:tbl>
      <w:tblPr>
        <w:tblW w:w="9600" w:type="dxa"/>
        <w:tblCellMar>
          <w:left w:w="70" w:type="dxa"/>
          <w:right w:w="70" w:type="dxa"/>
        </w:tblCellMar>
        <w:tblLook w:val="04A0" w:firstRow="1" w:lastRow="0" w:firstColumn="1" w:lastColumn="0" w:noHBand="0" w:noVBand="1"/>
      </w:tblPr>
      <w:tblGrid>
        <w:gridCol w:w="9600"/>
      </w:tblGrid>
      <w:tr w:rsidR="00283995" w:rsidRPr="008F02D8" w14:paraId="6F5EFF26" w14:textId="77777777" w:rsidTr="00BC126A">
        <w:trPr>
          <w:trHeight w:val="250"/>
        </w:trPr>
        <w:tc>
          <w:tcPr>
            <w:tcW w:w="9600" w:type="dxa"/>
            <w:tcBorders>
              <w:top w:val="nil"/>
              <w:left w:val="nil"/>
              <w:bottom w:val="nil"/>
              <w:right w:val="nil"/>
            </w:tcBorders>
            <w:shd w:val="clear" w:color="auto" w:fill="auto"/>
            <w:noWrap/>
            <w:vAlign w:val="bottom"/>
            <w:hideMark/>
          </w:tcPr>
          <w:p w14:paraId="71B95E2E" w14:textId="77777777" w:rsidR="00283995" w:rsidRPr="008F02D8" w:rsidRDefault="00283995" w:rsidP="00BC126A">
            <w:pPr>
              <w:spacing w:line="240" w:lineRule="auto"/>
              <w:rPr>
                <w:rFonts w:ascii="Arial" w:hAnsi="Arial" w:cs="Arial"/>
                <w:color w:val="000000"/>
              </w:rPr>
            </w:pPr>
            <w:proofErr w:type="spellStart"/>
            <w:r w:rsidRPr="008F02D8">
              <w:rPr>
                <w:rFonts w:ascii="Arial" w:hAnsi="Arial" w:cs="Arial"/>
                <w:color w:val="000000"/>
              </w:rPr>
              <w:t>ESXi</w:t>
            </w:r>
            <w:proofErr w:type="spellEnd"/>
            <w:r w:rsidRPr="008F02D8">
              <w:rPr>
                <w:rFonts w:ascii="Arial" w:hAnsi="Arial" w:cs="Arial"/>
                <w:color w:val="000000"/>
              </w:rPr>
              <w:t xml:space="preserve"> </w:t>
            </w:r>
            <w:proofErr w:type="spellStart"/>
            <w:r w:rsidRPr="008F02D8">
              <w:rPr>
                <w:rFonts w:ascii="Arial" w:hAnsi="Arial" w:cs="Arial"/>
                <w:color w:val="000000"/>
              </w:rPr>
              <w:t>Hosts</w:t>
            </w:r>
            <w:proofErr w:type="spellEnd"/>
            <w:r w:rsidRPr="008F02D8">
              <w:rPr>
                <w:rFonts w:ascii="Arial" w:hAnsi="Arial" w:cs="Arial"/>
                <w:color w:val="000000"/>
              </w:rPr>
              <w:t>: 5</w:t>
            </w:r>
          </w:p>
        </w:tc>
      </w:tr>
      <w:tr w:rsidR="00283995" w:rsidRPr="008F02D8" w14:paraId="07EFAF96" w14:textId="77777777" w:rsidTr="00BC126A">
        <w:trPr>
          <w:trHeight w:val="250"/>
        </w:trPr>
        <w:tc>
          <w:tcPr>
            <w:tcW w:w="9600" w:type="dxa"/>
            <w:tcBorders>
              <w:top w:val="nil"/>
              <w:left w:val="nil"/>
              <w:bottom w:val="nil"/>
              <w:right w:val="nil"/>
            </w:tcBorders>
            <w:shd w:val="clear" w:color="auto" w:fill="auto"/>
            <w:noWrap/>
            <w:vAlign w:val="bottom"/>
            <w:hideMark/>
          </w:tcPr>
          <w:p w14:paraId="2A6F3923"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Memory: 2,5TB</w:t>
            </w:r>
          </w:p>
        </w:tc>
      </w:tr>
      <w:tr w:rsidR="00283995" w:rsidRPr="008F02D8" w14:paraId="70CB5319" w14:textId="77777777" w:rsidTr="00BC126A">
        <w:trPr>
          <w:trHeight w:val="250"/>
        </w:trPr>
        <w:tc>
          <w:tcPr>
            <w:tcW w:w="9600" w:type="dxa"/>
            <w:tcBorders>
              <w:top w:val="nil"/>
              <w:left w:val="nil"/>
              <w:bottom w:val="nil"/>
              <w:right w:val="nil"/>
            </w:tcBorders>
            <w:shd w:val="clear" w:color="auto" w:fill="auto"/>
            <w:noWrap/>
            <w:vAlign w:val="bottom"/>
            <w:hideMark/>
          </w:tcPr>
          <w:p w14:paraId="112FC5FE" w14:textId="77777777" w:rsidR="00283995" w:rsidRPr="008F02D8" w:rsidRDefault="00283995" w:rsidP="00BC126A">
            <w:pPr>
              <w:spacing w:line="240" w:lineRule="auto"/>
              <w:rPr>
                <w:rFonts w:ascii="Arial" w:hAnsi="Arial" w:cs="Arial"/>
                <w:color w:val="000000"/>
                <w:lang w:val="en-US"/>
              </w:rPr>
            </w:pPr>
            <w:r w:rsidRPr="008F02D8">
              <w:rPr>
                <w:rFonts w:ascii="Arial" w:hAnsi="Arial" w:cs="Arial"/>
                <w:color w:val="000000"/>
                <w:lang w:val="en-US"/>
              </w:rPr>
              <w:t>Network: 2 x 10GB/s, Full Duplex per host</w:t>
            </w:r>
          </w:p>
        </w:tc>
      </w:tr>
      <w:tr w:rsidR="00283995" w:rsidRPr="008F02D8" w14:paraId="043EBE09" w14:textId="77777777" w:rsidTr="00BC126A">
        <w:trPr>
          <w:trHeight w:val="250"/>
        </w:trPr>
        <w:tc>
          <w:tcPr>
            <w:tcW w:w="9600" w:type="dxa"/>
            <w:tcBorders>
              <w:top w:val="nil"/>
              <w:left w:val="nil"/>
              <w:bottom w:val="nil"/>
              <w:right w:val="nil"/>
            </w:tcBorders>
            <w:shd w:val="clear" w:color="auto" w:fill="auto"/>
            <w:noWrap/>
            <w:vAlign w:val="bottom"/>
            <w:hideMark/>
          </w:tcPr>
          <w:p w14:paraId="433FDE44"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Storage: 12,7TB Premium + Flash</w:t>
            </w:r>
          </w:p>
        </w:tc>
      </w:tr>
      <w:tr w:rsidR="00283995" w:rsidRPr="008F02D8" w14:paraId="6B9B3D54" w14:textId="77777777" w:rsidTr="00BC126A">
        <w:trPr>
          <w:trHeight w:val="250"/>
        </w:trPr>
        <w:tc>
          <w:tcPr>
            <w:tcW w:w="9600" w:type="dxa"/>
            <w:tcBorders>
              <w:top w:val="nil"/>
              <w:left w:val="nil"/>
              <w:bottom w:val="nil"/>
              <w:right w:val="nil"/>
            </w:tcBorders>
            <w:shd w:val="clear" w:color="auto" w:fill="auto"/>
            <w:noWrap/>
            <w:vAlign w:val="bottom"/>
            <w:hideMark/>
          </w:tcPr>
          <w:p w14:paraId="760CFEE3" w14:textId="77777777" w:rsidR="00283995" w:rsidRPr="008F02D8" w:rsidRDefault="00283995" w:rsidP="00BC126A">
            <w:pPr>
              <w:spacing w:line="240" w:lineRule="auto"/>
              <w:ind w:firstLineChars="100" w:firstLine="200"/>
              <w:rPr>
                <w:rFonts w:ascii="Arial" w:hAnsi="Arial" w:cs="Arial"/>
                <w:color w:val="000000"/>
                <w:lang w:val="en-US"/>
              </w:rPr>
            </w:pPr>
            <w:r w:rsidRPr="008F02D8">
              <w:rPr>
                <w:rFonts w:ascii="Arial" w:hAnsi="Arial" w:cs="Arial"/>
                <w:color w:val="000000"/>
                <w:lang w:val="en-US"/>
              </w:rPr>
              <w:t>- Datastore: 700 GB Premium storage (7500 IOPS/TB)</w:t>
            </w:r>
          </w:p>
        </w:tc>
      </w:tr>
      <w:tr w:rsidR="00283995" w:rsidRPr="008F02D8" w14:paraId="7DC40BB6" w14:textId="77777777" w:rsidTr="00BC126A">
        <w:trPr>
          <w:trHeight w:val="250"/>
        </w:trPr>
        <w:tc>
          <w:tcPr>
            <w:tcW w:w="9600" w:type="dxa"/>
            <w:tcBorders>
              <w:top w:val="nil"/>
              <w:left w:val="nil"/>
              <w:bottom w:val="nil"/>
              <w:right w:val="nil"/>
            </w:tcBorders>
            <w:shd w:val="clear" w:color="auto" w:fill="auto"/>
            <w:noWrap/>
            <w:vAlign w:val="bottom"/>
            <w:hideMark/>
          </w:tcPr>
          <w:p w14:paraId="3D8CAAE3" w14:textId="77777777" w:rsidR="00283995" w:rsidRPr="008F02D8" w:rsidRDefault="00283995" w:rsidP="00BC126A">
            <w:pPr>
              <w:spacing w:line="240" w:lineRule="auto"/>
              <w:ind w:firstLineChars="100" w:firstLine="200"/>
              <w:rPr>
                <w:rFonts w:ascii="Arial" w:hAnsi="Arial" w:cs="Arial"/>
                <w:color w:val="000000"/>
                <w:lang w:val="en-US"/>
              </w:rPr>
            </w:pPr>
            <w:r w:rsidRPr="008F02D8">
              <w:rPr>
                <w:rFonts w:ascii="Arial" w:hAnsi="Arial" w:cs="Arial"/>
                <w:color w:val="000000"/>
                <w:lang w:val="en-US"/>
              </w:rPr>
              <w:t>- Datastore: 12 TB Premium storage (7500 IOPS/TB)</w:t>
            </w:r>
          </w:p>
          <w:p w14:paraId="5884AB8B" w14:textId="77777777" w:rsidR="00283995" w:rsidRPr="008F02D8" w:rsidRDefault="00283995" w:rsidP="00BC126A">
            <w:pPr>
              <w:spacing w:line="240" w:lineRule="auto"/>
              <w:ind w:firstLineChars="100" w:firstLine="200"/>
              <w:rPr>
                <w:rFonts w:ascii="Arial" w:hAnsi="Arial" w:cs="Arial"/>
                <w:color w:val="000000"/>
                <w:lang w:val="en-US"/>
              </w:rPr>
            </w:pPr>
          </w:p>
          <w:p w14:paraId="74B5CE9B" w14:textId="77777777" w:rsidR="00283995" w:rsidRPr="008F02D8" w:rsidRDefault="00283995" w:rsidP="00BC126A">
            <w:pPr>
              <w:spacing w:line="240" w:lineRule="auto"/>
              <w:ind w:firstLineChars="100" w:firstLine="200"/>
              <w:rPr>
                <w:rFonts w:ascii="Arial" w:hAnsi="Arial" w:cs="Arial"/>
                <w:color w:val="000000"/>
                <w:lang w:val="en-US"/>
              </w:rPr>
            </w:pPr>
          </w:p>
        </w:tc>
      </w:tr>
    </w:tbl>
    <w:p w14:paraId="65024B9D" w14:textId="77777777" w:rsidR="00283995" w:rsidRPr="008F02D8" w:rsidRDefault="00283995" w:rsidP="00534AEE">
      <w:pPr>
        <w:pStyle w:val="Kop3"/>
      </w:pPr>
      <w:bookmarkStart w:id="22" w:name="_Toc424716916"/>
      <w:bookmarkStart w:id="23" w:name="_Toc424905876"/>
      <w:bookmarkStart w:id="24" w:name="_Toc163123450"/>
      <w:bookmarkStart w:id="25" w:name="_Toc169271227"/>
      <w:r w:rsidRPr="008F02D8">
        <w:lastRenderedPageBreak/>
        <w:t>VDI (TA)</w:t>
      </w:r>
      <w:bookmarkEnd w:id="22"/>
      <w:bookmarkEnd w:id="23"/>
      <w:bookmarkEnd w:id="24"/>
      <w:bookmarkEnd w:id="25"/>
    </w:p>
    <w:tbl>
      <w:tblPr>
        <w:tblW w:w="9600" w:type="dxa"/>
        <w:tblCellMar>
          <w:left w:w="70" w:type="dxa"/>
          <w:right w:w="70" w:type="dxa"/>
        </w:tblCellMar>
        <w:tblLook w:val="04A0" w:firstRow="1" w:lastRow="0" w:firstColumn="1" w:lastColumn="0" w:noHBand="0" w:noVBand="1"/>
      </w:tblPr>
      <w:tblGrid>
        <w:gridCol w:w="9600"/>
      </w:tblGrid>
      <w:tr w:rsidR="00283995" w:rsidRPr="008F02D8" w14:paraId="531622F1" w14:textId="77777777" w:rsidTr="00BC126A">
        <w:trPr>
          <w:trHeight w:val="500"/>
        </w:trPr>
        <w:tc>
          <w:tcPr>
            <w:tcW w:w="9600" w:type="dxa"/>
            <w:tcBorders>
              <w:top w:val="nil"/>
              <w:left w:val="nil"/>
              <w:bottom w:val="nil"/>
              <w:right w:val="nil"/>
            </w:tcBorders>
            <w:shd w:val="clear" w:color="auto" w:fill="auto"/>
            <w:hideMark/>
          </w:tcPr>
          <w:p w14:paraId="241BA1AD" w14:textId="77777777" w:rsidR="00283995" w:rsidRPr="008F02D8" w:rsidRDefault="00283995" w:rsidP="00BC126A">
            <w:pPr>
              <w:spacing w:line="240" w:lineRule="auto"/>
              <w:rPr>
                <w:rFonts w:ascii="Arial" w:hAnsi="Arial" w:cs="Arial"/>
                <w:color w:val="000000"/>
              </w:rPr>
            </w:pPr>
            <w:bookmarkStart w:id="26" w:name="_Toc424716917"/>
            <w:bookmarkStart w:id="27" w:name="_Toc424905877"/>
            <w:r w:rsidRPr="008F02D8">
              <w:rPr>
                <w:rFonts w:ascii="Arial" w:hAnsi="Arial" w:cs="Arial"/>
                <w:color w:val="000000"/>
              </w:rPr>
              <w:t xml:space="preserve">VDI Test en Acceptatie omgeving. Zelfde als Productie alleen kleiner geschaald. Beheer wordt gedaan via een </w:t>
            </w:r>
            <w:proofErr w:type="spellStart"/>
            <w:r w:rsidRPr="008F02D8">
              <w:rPr>
                <w:rFonts w:ascii="Arial" w:hAnsi="Arial" w:cs="Arial"/>
                <w:color w:val="000000"/>
              </w:rPr>
              <w:t>dedicated</w:t>
            </w:r>
            <w:proofErr w:type="spellEnd"/>
            <w:r w:rsidRPr="008F02D8">
              <w:rPr>
                <w:rFonts w:ascii="Arial" w:hAnsi="Arial" w:cs="Arial"/>
                <w:color w:val="000000"/>
              </w:rPr>
              <w:t xml:space="preserve"> </w:t>
            </w:r>
            <w:proofErr w:type="spellStart"/>
            <w:r w:rsidRPr="008F02D8">
              <w:rPr>
                <w:rFonts w:ascii="Arial" w:hAnsi="Arial" w:cs="Arial"/>
                <w:color w:val="000000"/>
              </w:rPr>
              <w:t>vCenter</w:t>
            </w:r>
            <w:proofErr w:type="spellEnd"/>
            <w:r w:rsidRPr="008F02D8">
              <w:rPr>
                <w:rFonts w:ascii="Arial" w:hAnsi="Arial" w:cs="Arial"/>
                <w:color w:val="000000"/>
              </w:rPr>
              <w:t>.</w:t>
            </w:r>
          </w:p>
        </w:tc>
      </w:tr>
      <w:tr w:rsidR="00283995" w:rsidRPr="008F02D8" w14:paraId="3465DFD8" w14:textId="77777777" w:rsidTr="00BC126A">
        <w:trPr>
          <w:trHeight w:val="250"/>
        </w:trPr>
        <w:tc>
          <w:tcPr>
            <w:tcW w:w="9600" w:type="dxa"/>
            <w:tcBorders>
              <w:top w:val="nil"/>
              <w:left w:val="nil"/>
              <w:bottom w:val="nil"/>
              <w:right w:val="nil"/>
            </w:tcBorders>
            <w:shd w:val="clear" w:color="auto" w:fill="auto"/>
            <w:hideMark/>
          </w:tcPr>
          <w:p w14:paraId="13476121" w14:textId="77777777" w:rsidR="00283995" w:rsidRPr="008F02D8" w:rsidRDefault="00283995" w:rsidP="00BC126A">
            <w:pPr>
              <w:spacing w:line="240" w:lineRule="auto"/>
              <w:rPr>
                <w:rFonts w:ascii="Arial" w:hAnsi="Arial" w:cs="Arial"/>
                <w:color w:val="000000"/>
              </w:rPr>
            </w:pPr>
          </w:p>
        </w:tc>
      </w:tr>
      <w:tr w:rsidR="00283995" w:rsidRPr="008F02D8" w14:paraId="682DBD22" w14:textId="77777777" w:rsidTr="00BC126A">
        <w:trPr>
          <w:trHeight w:val="250"/>
        </w:trPr>
        <w:tc>
          <w:tcPr>
            <w:tcW w:w="9600" w:type="dxa"/>
            <w:tcBorders>
              <w:top w:val="nil"/>
              <w:left w:val="nil"/>
              <w:bottom w:val="nil"/>
              <w:right w:val="nil"/>
            </w:tcBorders>
            <w:shd w:val="clear" w:color="auto" w:fill="auto"/>
            <w:noWrap/>
            <w:vAlign w:val="bottom"/>
            <w:hideMark/>
          </w:tcPr>
          <w:p w14:paraId="4349256E" w14:textId="77777777" w:rsidR="00283995" w:rsidRPr="008F02D8" w:rsidRDefault="00283995" w:rsidP="00BC126A">
            <w:pPr>
              <w:spacing w:line="240" w:lineRule="auto"/>
              <w:rPr>
                <w:rFonts w:ascii="Arial" w:hAnsi="Arial" w:cs="Arial"/>
                <w:color w:val="000000"/>
              </w:rPr>
            </w:pPr>
            <w:proofErr w:type="spellStart"/>
            <w:r w:rsidRPr="008F02D8">
              <w:rPr>
                <w:rFonts w:ascii="Arial" w:hAnsi="Arial" w:cs="Arial"/>
                <w:color w:val="000000"/>
              </w:rPr>
              <w:t>ESXi</w:t>
            </w:r>
            <w:proofErr w:type="spellEnd"/>
            <w:r w:rsidRPr="008F02D8">
              <w:rPr>
                <w:rFonts w:ascii="Arial" w:hAnsi="Arial" w:cs="Arial"/>
                <w:color w:val="000000"/>
              </w:rPr>
              <w:t xml:space="preserve"> </w:t>
            </w:r>
            <w:proofErr w:type="spellStart"/>
            <w:r w:rsidRPr="008F02D8">
              <w:rPr>
                <w:rFonts w:ascii="Arial" w:hAnsi="Arial" w:cs="Arial"/>
                <w:color w:val="000000"/>
              </w:rPr>
              <w:t>Hosts</w:t>
            </w:r>
            <w:proofErr w:type="spellEnd"/>
            <w:r w:rsidRPr="008F02D8">
              <w:rPr>
                <w:rFonts w:ascii="Arial" w:hAnsi="Arial" w:cs="Arial"/>
                <w:color w:val="000000"/>
              </w:rPr>
              <w:t>: 1</w:t>
            </w:r>
          </w:p>
        </w:tc>
      </w:tr>
      <w:tr w:rsidR="00283995" w:rsidRPr="008F02D8" w14:paraId="3002A0F0" w14:textId="77777777" w:rsidTr="00BC126A">
        <w:trPr>
          <w:trHeight w:val="250"/>
        </w:trPr>
        <w:tc>
          <w:tcPr>
            <w:tcW w:w="9600" w:type="dxa"/>
            <w:tcBorders>
              <w:top w:val="nil"/>
              <w:left w:val="nil"/>
              <w:bottom w:val="nil"/>
              <w:right w:val="nil"/>
            </w:tcBorders>
            <w:shd w:val="clear" w:color="auto" w:fill="auto"/>
            <w:noWrap/>
            <w:vAlign w:val="bottom"/>
            <w:hideMark/>
          </w:tcPr>
          <w:p w14:paraId="3DBDA8D4"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CPU: 92GHz</w:t>
            </w:r>
          </w:p>
        </w:tc>
      </w:tr>
      <w:tr w:rsidR="00283995" w:rsidRPr="008F02D8" w14:paraId="39C39076" w14:textId="77777777" w:rsidTr="00BC126A">
        <w:trPr>
          <w:trHeight w:val="250"/>
        </w:trPr>
        <w:tc>
          <w:tcPr>
            <w:tcW w:w="9600" w:type="dxa"/>
            <w:tcBorders>
              <w:top w:val="nil"/>
              <w:left w:val="nil"/>
              <w:bottom w:val="nil"/>
              <w:right w:val="nil"/>
            </w:tcBorders>
            <w:shd w:val="clear" w:color="auto" w:fill="auto"/>
            <w:noWrap/>
            <w:vAlign w:val="bottom"/>
            <w:hideMark/>
          </w:tcPr>
          <w:p w14:paraId="6FE4DB72"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Memory: 510GB</w:t>
            </w:r>
          </w:p>
        </w:tc>
      </w:tr>
      <w:tr w:rsidR="00283995" w:rsidRPr="008F02D8" w14:paraId="28E3EE15" w14:textId="77777777" w:rsidTr="00BC126A">
        <w:trPr>
          <w:trHeight w:val="250"/>
        </w:trPr>
        <w:tc>
          <w:tcPr>
            <w:tcW w:w="9600" w:type="dxa"/>
            <w:tcBorders>
              <w:top w:val="nil"/>
              <w:left w:val="nil"/>
              <w:bottom w:val="nil"/>
              <w:right w:val="nil"/>
            </w:tcBorders>
            <w:shd w:val="clear" w:color="auto" w:fill="auto"/>
            <w:noWrap/>
            <w:vAlign w:val="bottom"/>
            <w:hideMark/>
          </w:tcPr>
          <w:p w14:paraId="1E89D603" w14:textId="77777777" w:rsidR="00283995" w:rsidRPr="008F02D8" w:rsidRDefault="00283995" w:rsidP="00BC126A">
            <w:pPr>
              <w:spacing w:line="240" w:lineRule="auto"/>
              <w:rPr>
                <w:rFonts w:ascii="Arial" w:hAnsi="Arial" w:cs="Arial"/>
                <w:color w:val="000000"/>
                <w:lang w:val="en-US"/>
              </w:rPr>
            </w:pPr>
            <w:r w:rsidRPr="008F02D8">
              <w:rPr>
                <w:rFonts w:ascii="Arial" w:hAnsi="Arial" w:cs="Arial"/>
                <w:color w:val="000000"/>
                <w:lang w:val="en-US"/>
              </w:rPr>
              <w:t>Network: 2 x 10GB/s, Full Duplex per host</w:t>
            </w:r>
          </w:p>
        </w:tc>
      </w:tr>
      <w:tr w:rsidR="00283995" w:rsidRPr="008F02D8" w14:paraId="429F97D6" w14:textId="77777777" w:rsidTr="00BC126A">
        <w:trPr>
          <w:trHeight w:val="250"/>
        </w:trPr>
        <w:tc>
          <w:tcPr>
            <w:tcW w:w="9600" w:type="dxa"/>
            <w:tcBorders>
              <w:top w:val="nil"/>
              <w:left w:val="nil"/>
              <w:bottom w:val="nil"/>
              <w:right w:val="nil"/>
            </w:tcBorders>
            <w:shd w:val="clear" w:color="auto" w:fill="auto"/>
            <w:noWrap/>
            <w:vAlign w:val="bottom"/>
            <w:hideMark/>
          </w:tcPr>
          <w:p w14:paraId="4B316FEC"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Storage: 4TB Standard + Flash</w:t>
            </w:r>
          </w:p>
        </w:tc>
      </w:tr>
      <w:tr w:rsidR="00283995" w:rsidRPr="008F02D8" w14:paraId="6FC317F0" w14:textId="77777777" w:rsidTr="00BC126A">
        <w:trPr>
          <w:trHeight w:val="250"/>
        </w:trPr>
        <w:tc>
          <w:tcPr>
            <w:tcW w:w="9600" w:type="dxa"/>
            <w:tcBorders>
              <w:top w:val="nil"/>
              <w:left w:val="nil"/>
              <w:bottom w:val="nil"/>
              <w:right w:val="nil"/>
            </w:tcBorders>
            <w:shd w:val="clear" w:color="auto" w:fill="auto"/>
            <w:noWrap/>
            <w:vAlign w:val="bottom"/>
            <w:hideMark/>
          </w:tcPr>
          <w:p w14:paraId="7F90C42E" w14:textId="77777777" w:rsidR="00283995" w:rsidRPr="008F02D8" w:rsidRDefault="00283995" w:rsidP="00BC126A">
            <w:pPr>
              <w:spacing w:line="240" w:lineRule="auto"/>
              <w:ind w:firstLineChars="100" w:firstLine="200"/>
              <w:rPr>
                <w:rFonts w:ascii="Arial" w:hAnsi="Arial" w:cs="Arial"/>
                <w:color w:val="000000"/>
                <w:lang w:val="en-US"/>
              </w:rPr>
            </w:pPr>
            <w:r w:rsidRPr="008F02D8">
              <w:rPr>
                <w:rFonts w:ascii="Arial" w:hAnsi="Arial" w:cs="Arial"/>
                <w:color w:val="000000"/>
                <w:lang w:val="en-US"/>
              </w:rPr>
              <w:t>- Datastore VDITA: 90GB Premium storage (7500 IOPS/TB)</w:t>
            </w:r>
          </w:p>
        </w:tc>
      </w:tr>
      <w:tr w:rsidR="00283995" w:rsidRPr="008F02D8" w14:paraId="2E703DD7" w14:textId="77777777" w:rsidTr="00BC126A">
        <w:trPr>
          <w:trHeight w:val="250"/>
        </w:trPr>
        <w:tc>
          <w:tcPr>
            <w:tcW w:w="9600" w:type="dxa"/>
            <w:tcBorders>
              <w:top w:val="nil"/>
              <w:left w:val="nil"/>
              <w:bottom w:val="nil"/>
              <w:right w:val="nil"/>
            </w:tcBorders>
            <w:shd w:val="clear" w:color="auto" w:fill="auto"/>
            <w:noWrap/>
            <w:vAlign w:val="bottom"/>
            <w:hideMark/>
          </w:tcPr>
          <w:p w14:paraId="2A7A3C83" w14:textId="77777777" w:rsidR="00283995" w:rsidRPr="008F02D8" w:rsidRDefault="00283995" w:rsidP="00BC126A">
            <w:pPr>
              <w:spacing w:line="240" w:lineRule="auto"/>
              <w:ind w:firstLineChars="100" w:firstLine="200"/>
              <w:rPr>
                <w:rFonts w:ascii="Arial" w:hAnsi="Arial" w:cs="Arial"/>
                <w:color w:val="000000"/>
                <w:lang w:val="en-US"/>
              </w:rPr>
            </w:pPr>
            <w:r w:rsidRPr="008F02D8">
              <w:rPr>
                <w:rFonts w:ascii="Arial" w:hAnsi="Arial" w:cs="Arial"/>
                <w:color w:val="000000"/>
                <w:lang w:val="en-US"/>
              </w:rPr>
              <w:t>- Datastore VDI-ITW: 2TB Standard storage (300 IOPS/TB)</w:t>
            </w:r>
          </w:p>
        </w:tc>
      </w:tr>
      <w:tr w:rsidR="00283995" w:rsidRPr="008F02D8" w14:paraId="5B103245" w14:textId="77777777" w:rsidTr="00BC126A">
        <w:trPr>
          <w:trHeight w:val="250"/>
        </w:trPr>
        <w:tc>
          <w:tcPr>
            <w:tcW w:w="9600" w:type="dxa"/>
            <w:tcBorders>
              <w:top w:val="nil"/>
              <w:left w:val="nil"/>
              <w:bottom w:val="nil"/>
              <w:right w:val="nil"/>
            </w:tcBorders>
            <w:shd w:val="clear" w:color="auto" w:fill="auto"/>
            <w:noWrap/>
            <w:vAlign w:val="bottom"/>
            <w:hideMark/>
          </w:tcPr>
          <w:p w14:paraId="23012930" w14:textId="77777777" w:rsidR="00283995" w:rsidRPr="008F02D8" w:rsidRDefault="00283995" w:rsidP="00BC126A">
            <w:pPr>
              <w:spacing w:line="240" w:lineRule="auto"/>
              <w:ind w:firstLineChars="100" w:firstLine="200"/>
              <w:rPr>
                <w:rFonts w:ascii="Arial" w:hAnsi="Arial" w:cs="Arial"/>
                <w:color w:val="000000"/>
                <w:lang w:val="en-US"/>
              </w:rPr>
            </w:pPr>
            <w:r w:rsidRPr="008F02D8">
              <w:rPr>
                <w:rFonts w:ascii="Arial" w:hAnsi="Arial" w:cs="Arial"/>
                <w:color w:val="000000"/>
                <w:lang w:val="en-US"/>
              </w:rPr>
              <w:t>- Datastore VDITA: 2TB Standard storage (300 IOPS/TB)</w:t>
            </w:r>
          </w:p>
          <w:p w14:paraId="7E95E63C" w14:textId="77777777" w:rsidR="00283995" w:rsidRPr="008F02D8" w:rsidRDefault="00283995" w:rsidP="00BC126A">
            <w:pPr>
              <w:spacing w:line="240" w:lineRule="auto"/>
              <w:ind w:firstLineChars="100" w:firstLine="200"/>
              <w:rPr>
                <w:rFonts w:ascii="Arial" w:hAnsi="Arial" w:cs="Arial"/>
                <w:color w:val="000000"/>
                <w:lang w:val="en-US"/>
              </w:rPr>
            </w:pPr>
          </w:p>
          <w:p w14:paraId="57AE76CB" w14:textId="77777777" w:rsidR="00283995" w:rsidRPr="008F02D8" w:rsidRDefault="00283995" w:rsidP="00BC126A">
            <w:pPr>
              <w:spacing w:line="240" w:lineRule="auto"/>
              <w:ind w:firstLineChars="100" w:firstLine="200"/>
              <w:rPr>
                <w:rFonts w:ascii="Arial" w:hAnsi="Arial" w:cs="Arial"/>
                <w:color w:val="000000"/>
                <w:lang w:val="en-US"/>
              </w:rPr>
            </w:pPr>
          </w:p>
        </w:tc>
      </w:tr>
    </w:tbl>
    <w:p w14:paraId="176569D2" w14:textId="77777777" w:rsidR="00283995" w:rsidRPr="008F02D8" w:rsidRDefault="00283995" w:rsidP="00534AEE">
      <w:pPr>
        <w:pStyle w:val="Kop3"/>
      </w:pPr>
      <w:bookmarkStart w:id="28" w:name="_Toc424716919"/>
      <w:bookmarkStart w:id="29" w:name="_Toc424905879"/>
      <w:bookmarkStart w:id="30" w:name="_Toc163123451"/>
      <w:bookmarkStart w:id="31" w:name="_Toc169271228"/>
      <w:bookmarkEnd w:id="26"/>
      <w:bookmarkEnd w:id="27"/>
      <w:r w:rsidRPr="008F02D8">
        <w:t>Netwerkkoppeling en Datacenter L</w:t>
      </w:r>
      <w:bookmarkEnd w:id="28"/>
      <w:bookmarkEnd w:id="29"/>
      <w:r w:rsidRPr="008F02D8">
        <w:t>AN</w:t>
      </w:r>
      <w:bookmarkEnd w:id="30"/>
      <w:bookmarkEnd w:id="31"/>
    </w:p>
    <w:tbl>
      <w:tblPr>
        <w:tblW w:w="9600" w:type="dxa"/>
        <w:tblCellMar>
          <w:left w:w="70" w:type="dxa"/>
          <w:right w:w="70" w:type="dxa"/>
        </w:tblCellMar>
        <w:tblLook w:val="04A0" w:firstRow="1" w:lastRow="0" w:firstColumn="1" w:lastColumn="0" w:noHBand="0" w:noVBand="1"/>
      </w:tblPr>
      <w:tblGrid>
        <w:gridCol w:w="9600"/>
      </w:tblGrid>
      <w:tr w:rsidR="00283995" w:rsidRPr="008F02D8" w14:paraId="1C5A8546" w14:textId="77777777" w:rsidTr="00BC126A">
        <w:trPr>
          <w:trHeight w:val="1000"/>
        </w:trPr>
        <w:tc>
          <w:tcPr>
            <w:tcW w:w="9600" w:type="dxa"/>
            <w:tcBorders>
              <w:top w:val="nil"/>
              <w:left w:val="nil"/>
              <w:bottom w:val="nil"/>
              <w:right w:val="nil"/>
            </w:tcBorders>
            <w:shd w:val="clear" w:color="auto" w:fill="auto"/>
            <w:hideMark/>
          </w:tcPr>
          <w:p w14:paraId="28994E38"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Zoals eerder aangegeven maakt de verbinding tussen locatie aanbestedende dienst en het te selecteren datacenter onderdeel uit van de opdracht. Aanbestedende dienst wil de mogelijkheid om deze verbinding aan beide zijden uit te laten komen op eigen </w:t>
            </w:r>
            <w:proofErr w:type="spellStart"/>
            <w:r w:rsidRPr="008F02D8">
              <w:rPr>
                <w:rFonts w:ascii="Arial" w:hAnsi="Arial" w:cs="Arial"/>
                <w:color w:val="000000"/>
              </w:rPr>
              <w:t>Core</w:t>
            </w:r>
            <w:proofErr w:type="spellEnd"/>
            <w:r w:rsidRPr="008F02D8">
              <w:rPr>
                <w:rFonts w:ascii="Arial" w:hAnsi="Arial" w:cs="Arial"/>
                <w:color w:val="000000"/>
              </w:rPr>
              <w:t xml:space="preserve"> Switches. Deze zullen door aanbestedende dienst zelf geplaatst worden in de eventueel af te nemen rackspace.</w:t>
            </w:r>
          </w:p>
        </w:tc>
      </w:tr>
      <w:tr w:rsidR="00283995" w:rsidRPr="008F02D8" w14:paraId="39AE4889" w14:textId="77777777" w:rsidTr="00BC126A">
        <w:trPr>
          <w:trHeight w:val="250"/>
        </w:trPr>
        <w:tc>
          <w:tcPr>
            <w:tcW w:w="9600" w:type="dxa"/>
            <w:tcBorders>
              <w:top w:val="nil"/>
              <w:left w:val="nil"/>
              <w:bottom w:val="nil"/>
              <w:right w:val="nil"/>
            </w:tcBorders>
            <w:shd w:val="clear" w:color="auto" w:fill="auto"/>
            <w:hideMark/>
          </w:tcPr>
          <w:p w14:paraId="57B79A7B" w14:textId="77777777" w:rsidR="00283995" w:rsidRPr="008F02D8" w:rsidRDefault="00283995" w:rsidP="00BC126A">
            <w:pPr>
              <w:spacing w:line="240" w:lineRule="auto"/>
              <w:rPr>
                <w:rFonts w:ascii="Arial" w:hAnsi="Arial" w:cs="Arial"/>
                <w:color w:val="000000"/>
              </w:rPr>
            </w:pPr>
          </w:p>
        </w:tc>
      </w:tr>
      <w:tr w:rsidR="00283995" w:rsidRPr="008F02D8" w14:paraId="163EC7A4" w14:textId="77777777" w:rsidTr="00BC126A">
        <w:trPr>
          <w:trHeight w:val="500"/>
        </w:trPr>
        <w:tc>
          <w:tcPr>
            <w:tcW w:w="9600" w:type="dxa"/>
            <w:tcBorders>
              <w:top w:val="nil"/>
              <w:left w:val="nil"/>
              <w:bottom w:val="nil"/>
              <w:right w:val="nil"/>
            </w:tcBorders>
            <w:shd w:val="clear" w:color="auto" w:fill="auto"/>
            <w:hideMark/>
          </w:tcPr>
          <w:p w14:paraId="6E21802A"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Vanuit de Campus gezien moet de opzet van de WAN verbinding zich gedragen als een enkelvoudige verbinding. Hiermee is er op layer-2 geen enkele afhankelijkheid van netwerk protocollen.</w:t>
            </w:r>
          </w:p>
        </w:tc>
      </w:tr>
      <w:tr w:rsidR="00283995" w:rsidRPr="008F02D8" w14:paraId="4C5B5219" w14:textId="77777777" w:rsidTr="00BC126A">
        <w:trPr>
          <w:trHeight w:val="500"/>
        </w:trPr>
        <w:tc>
          <w:tcPr>
            <w:tcW w:w="9600" w:type="dxa"/>
            <w:tcBorders>
              <w:top w:val="nil"/>
              <w:left w:val="nil"/>
              <w:bottom w:val="nil"/>
              <w:right w:val="nil"/>
            </w:tcBorders>
            <w:shd w:val="clear" w:color="auto" w:fill="auto"/>
            <w:hideMark/>
          </w:tcPr>
          <w:p w14:paraId="017DA624"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De koppeling moet volledig transparant zijn. Dit geldt alleen op de WAN verbinding tussen de apparatuur van aanbestedende dienst. Daarnaast mogen er geen </w:t>
            </w:r>
            <w:proofErr w:type="spellStart"/>
            <w:r w:rsidRPr="008F02D8">
              <w:rPr>
                <w:rFonts w:ascii="Arial" w:hAnsi="Arial" w:cs="Arial"/>
                <w:color w:val="000000"/>
              </w:rPr>
              <w:t>proprietary</w:t>
            </w:r>
            <w:proofErr w:type="spellEnd"/>
            <w:r w:rsidRPr="008F02D8">
              <w:rPr>
                <w:rFonts w:ascii="Arial" w:hAnsi="Arial" w:cs="Arial"/>
                <w:color w:val="000000"/>
              </w:rPr>
              <w:t xml:space="preserve"> protocollen gebruikt worden op de koppelvlakken.</w:t>
            </w:r>
          </w:p>
        </w:tc>
      </w:tr>
      <w:tr w:rsidR="00283995" w:rsidRPr="008F02D8" w14:paraId="752A07AD" w14:textId="77777777" w:rsidTr="00BC126A">
        <w:trPr>
          <w:trHeight w:val="250"/>
        </w:trPr>
        <w:tc>
          <w:tcPr>
            <w:tcW w:w="9600" w:type="dxa"/>
            <w:tcBorders>
              <w:top w:val="nil"/>
              <w:left w:val="nil"/>
              <w:bottom w:val="nil"/>
              <w:right w:val="nil"/>
            </w:tcBorders>
            <w:shd w:val="clear" w:color="auto" w:fill="auto"/>
            <w:hideMark/>
          </w:tcPr>
          <w:p w14:paraId="66696A90" w14:textId="77777777" w:rsidR="00283995" w:rsidRPr="008F02D8" w:rsidRDefault="00283995" w:rsidP="00BC126A">
            <w:pPr>
              <w:spacing w:line="240" w:lineRule="auto"/>
              <w:rPr>
                <w:rFonts w:ascii="Arial" w:hAnsi="Arial" w:cs="Arial"/>
                <w:color w:val="000000"/>
              </w:rPr>
            </w:pPr>
          </w:p>
        </w:tc>
      </w:tr>
      <w:tr w:rsidR="00283995" w:rsidRPr="008F02D8" w14:paraId="7C85C829" w14:textId="77777777" w:rsidTr="00BC126A">
        <w:trPr>
          <w:trHeight w:val="500"/>
        </w:trPr>
        <w:tc>
          <w:tcPr>
            <w:tcW w:w="9600" w:type="dxa"/>
            <w:tcBorders>
              <w:top w:val="nil"/>
              <w:left w:val="nil"/>
              <w:bottom w:val="nil"/>
              <w:right w:val="nil"/>
            </w:tcBorders>
            <w:shd w:val="clear" w:color="auto" w:fill="auto"/>
            <w:hideMark/>
          </w:tcPr>
          <w:p w14:paraId="6875713B"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In het datacenter moet het gehele netwerk aangeboden worden als een LACP </w:t>
            </w:r>
            <w:proofErr w:type="spellStart"/>
            <w:r w:rsidRPr="008F02D8">
              <w:rPr>
                <w:rFonts w:ascii="Arial" w:hAnsi="Arial" w:cs="Arial"/>
                <w:color w:val="000000"/>
              </w:rPr>
              <w:t>trunk</w:t>
            </w:r>
            <w:proofErr w:type="spellEnd"/>
            <w:r w:rsidRPr="008F02D8">
              <w:rPr>
                <w:rFonts w:ascii="Arial" w:hAnsi="Arial" w:cs="Arial"/>
                <w:color w:val="000000"/>
              </w:rPr>
              <w:t xml:space="preserve"> aan de te plaatsen switches. Hiermee is er geen afhankelijkheid tussen de diverse netwerk </w:t>
            </w:r>
            <w:proofErr w:type="spellStart"/>
            <w:r w:rsidRPr="008F02D8">
              <w:rPr>
                <w:rFonts w:ascii="Arial" w:hAnsi="Arial" w:cs="Arial"/>
                <w:color w:val="000000"/>
              </w:rPr>
              <w:t>vendoren</w:t>
            </w:r>
            <w:proofErr w:type="spellEnd"/>
            <w:r w:rsidRPr="008F02D8">
              <w:rPr>
                <w:rFonts w:ascii="Arial" w:hAnsi="Arial" w:cs="Arial"/>
                <w:color w:val="000000"/>
              </w:rPr>
              <w:t xml:space="preserve">. </w:t>
            </w:r>
          </w:p>
        </w:tc>
      </w:tr>
      <w:tr w:rsidR="00283995" w:rsidRPr="008F02D8" w14:paraId="08D9398E" w14:textId="77777777" w:rsidTr="00BC126A">
        <w:trPr>
          <w:trHeight w:val="250"/>
        </w:trPr>
        <w:tc>
          <w:tcPr>
            <w:tcW w:w="9600" w:type="dxa"/>
            <w:tcBorders>
              <w:top w:val="nil"/>
              <w:left w:val="nil"/>
              <w:bottom w:val="nil"/>
              <w:right w:val="nil"/>
            </w:tcBorders>
            <w:shd w:val="clear" w:color="auto" w:fill="auto"/>
            <w:hideMark/>
          </w:tcPr>
          <w:p w14:paraId="335CC408" w14:textId="77777777" w:rsidR="00283995" w:rsidRPr="008F02D8" w:rsidRDefault="00283995" w:rsidP="00BC126A">
            <w:pPr>
              <w:spacing w:line="240" w:lineRule="auto"/>
              <w:rPr>
                <w:rFonts w:ascii="Arial" w:hAnsi="Arial" w:cs="Arial"/>
                <w:color w:val="000000"/>
              </w:rPr>
            </w:pPr>
          </w:p>
        </w:tc>
      </w:tr>
      <w:tr w:rsidR="00283995" w:rsidRPr="008F02D8" w14:paraId="5C4EB055" w14:textId="77777777" w:rsidTr="00BC126A">
        <w:trPr>
          <w:trHeight w:val="500"/>
        </w:trPr>
        <w:tc>
          <w:tcPr>
            <w:tcW w:w="9600" w:type="dxa"/>
            <w:tcBorders>
              <w:top w:val="nil"/>
              <w:left w:val="nil"/>
              <w:bottom w:val="nil"/>
              <w:right w:val="nil"/>
            </w:tcBorders>
            <w:shd w:val="clear" w:color="auto" w:fill="auto"/>
            <w:hideMark/>
          </w:tcPr>
          <w:p w14:paraId="1081BD7A"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Hieronder worden de aandachtspunten met betrekking tot de lijnverbinding en het datacenter netwerk besproken welke aanbieder dient mee te nemen in zijn inschrijving.</w:t>
            </w:r>
          </w:p>
        </w:tc>
      </w:tr>
      <w:tr w:rsidR="00283995" w:rsidRPr="008F02D8" w14:paraId="25CE4036" w14:textId="77777777" w:rsidTr="00BC126A">
        <w:trPr>
          <w:trHeight w:val="540"/>
        </w:trPr>
        <w:tc>
          <w:tcPr>
            <w:tcW w:w="9600" w:type="dxa"/>
            <w:tcBorders>
              <w:top w:val="nil"/>
              <w:left w:val="nil"/>
              <w:bottom w:val="nil"/>
              <w:right w:val="nil"/>
            </w:tcBorders>
            <w:shd w:val="clear" w:color="auto" w:fill="auto"/>
            <w:hideMark/>
          </w:tcPr>
          <w:p w14:paraId="51CFA3DD" w14:textId="77777777" w:rsidR="00283995" w:rsidRPr="008F02D8" w:rsidRDefault="00283995" w:rsidP="00BC126A">
            <w:pPr>
              <w:spacing w:line="240" w:lineRule="auto"/>
              <w:rPr>
                <w:rFonts w:ascii="Arial" w:hAnsi="Arial" w:cs="Arial"/>
                <w:color w:val="000000"/>
              </w:rPr>
            </w:pPr>
            <w:proofErr w:type="spellStart"/>
            <w:r w:rsidRPr="008F02D8">
              <w:rPr>
                <w:rFonts w:ascii="Arial" w:hAnsi="Arial" w:cs="Arial"/>
                <w:color w:val="000000"/>
              </w:rPr>
              <w:t>tbv</w:t>
            </w:r>
            <w:proofErr w:type="spellEnd"/>
            <w:r w:rsidRPr="008F02D8">
              <w:rPr>
                <w:rFonts w:ascii="Arial" w:hAnsi="Arial" w:cs="Arial"/>
                <w:color w:val="000000"/>
              </w:rPr>
              <w:t xml:space="preserve"> de </w:t>
            </w:r>
            <w:proofErr w:type="spellStart"/>
            <w:r w:rsidRPr="008F02D8">
              <w:rPr>
                <w:rFonts w:ascii="Arial" w:hAnsi="Arial" w:cs="Arial"/>
                <w:color w:val="000000"/>
              </w:rPr>
              <w:t>de</w:t>
            </w:r>
            <w:proofErr w:type="spellEnd"/>
            <w:r w:rsidRPr="008F02D8">
              <w:rPr>
                <w:rFonts w:ascii="Arial" w:hAnsi="Arial" w:cs="Arial"/>
                <w:color w:val="000000"/>
              </w:rPr>
              <w:t xml:space="preserve"> </w:t>
            </w:r>
            <w:proofErr w:type="spellStart"/>
            <w:r w:rsidRPr="008F02D8">
              <w:rPr>
                <w:rFonts w:ascii="Arial" w:hAnsi="Arial" w:cs="Arial"/>
                <w:color w:val="000000"/>
              </w:rPr>
              <w:t>wireless</w:t>
            </w:r>
            <w:proofErr w:type="spellEnd"/>
            <w:r w:rsidRPr="008F02D8">
              <w:rPr>
                <w:rFonts w:ascii="Arial" w:hAnsi="Arial" w:cs="Arial"/>
                <w:color w:val="000000"/>
              </w:rPr>
              <w:t xml:space="preserve"> </w:t>
            </w:r>
            <w:proofErr w:type="spellStart"/>
            <w:r w:rsidRPr="008F02D8">
              <w:rPr>
                <w:rFonts w:ascii="Arial" w:hAnsi="Arial" w:cs="Arial"/>
                <w:color w:val="000000"/>
              </w:rPr>
              <w:t>lan</w:t>
            </w:r>
            <w:proofErr w:type="spellEnd"/>
            <w:r w:rsidRPr="008F02D8">
              <w:rPr>
                <w:rFonts w:ascii="Arial" w:hAnsi="Arial" w:cs="Arial"/>
                <w:color w:val="000000"/>
              </w:rPr>
              <w:t xml:space="preserve"> controller dient in de virtuele netwerkomgeving van </w:t>
            </w:r>
            <w:proofErr w:type="spellStart"/>
            <w:r w:rsidRPr="008F02D8">
              <w:rPr>
                <w:rFonts w:ascii="Arial" w:hAnsi="Arial" w:cs="Arial"/>
                <w:color w:val="000000"/>
              </w:rPr>
              <w:t>vmware</w:t>
            </w:r>
            <w:proofErr w:type="spellEnd"/>
            <w:r w:rsidRPr="008F02D8">
              <w:rPr>
                <w:rFonts w:ascii="Arial" w:hAnsi="Arial" w:cs="Arial"/>
                <w:color w:val="000000"/>
              </w:rPr>
              <w:t xml:space="preserve"> de optie mogelijk te zijn voor </w:t>
            </w:r>
            <w:proofErr w:type="spellStart"/>
            <w:r w:rsidRPr="008F02D8">
              <w:rPr>
                <w:rFonts w:ascii="Arial" w:hAnsi="Arial" w:cs="Arial"/>
                <w:color w:val="000000"/>
              </w:rPr>
              <w:t>promiscious</w:t>
            </w:r>
            <w:proofErr w:type="spellEnd"/>
            <w:r w:rsidRPr="008F02D8">
              <w:rPr>
                <w:rFonts w:ascii="Arial" w:hAnsi="Arial" w:cs="Arial"/>
                <w:color w:val="000000"/>
              </w:rPr>
              <w:t xml:space="preserve"> mode en een </w:t>
            </w:r>
            <w:proofErr w:type="spellStart"/>
            <w:r w:rsidRPr="008F02D8">
              <w:rPr>
                <w:rFonts w:ascii="Arial" w:hAnsi="Arial" w:cs="Arial"/>
                <w:color w:val="000000"/>
              </w:rPr>
              <w:t>trunk</w:t>
            </w:r>
            <w:proofErr w:type="spellEnd"/>
            <w:r w:rsidRPr="008F02D8">
              <w:rPr>
                <w:rFonts w:ascii="Arial" w:hAnsi="Arial" w:cs="Arial"/>
                <w:color w:val="000000"/>
              </w:rPr>
              <w:t xml:space="preserve"> ontsluiting</w:t>
            </w:r>
          </w:p>
        </w:tc>
      </w:tr>
    </w:tbl>
    <w:p w14:paraId="748212CF" w14:textId="77777777" w:rsidR="00283995" w:rsidRPr="008F02D8" w:rsidRDefault="00283995" w:rsidP="00283995">
      <w:pPr>
        <w:rPr>
          <w:rFonts w:ascii="Arial" w:hAnsi="Arial" w:cs="Arial"/>
          <w:highlight w:val="yellow"/>
        </w:rPr>
      </w:pPr>
    </w:p>
    <w:tbl>
      <w:tblPr>
        <w:tblW w:w="9600" w:type="dxa"/>
        <w:tblCellMar>
          <w:left w:w="70" w:type="dxa"/>
          <w:right w:w="70" w:type="dxa"/>
        </w:tblCellMar>
        <w:tblLook w:val="04A0" w:firstRow="1" w:lastRow="0" w:firstColumn="1" w:lastColumn="0" w:noHBand="0" w:noVBand="1"/>
      </w:tblPr>
      <w:tblGrid>
        <w:gridCol w:w="9600"/>
      </w:tblGrid>
      <w:tr w:rsidR="00283995" w:rsidRPr="008F02D8" w14:paraId="6F5C9587" w14:textId="77777777" w:rsidTr="00BC126A">
        <w:trPr>
          <w:trHeight w:val="250"/>
        </w:trPr>
        <w:tc>
          <w:tcPr>
            <w:tcW w:w="9600" w:type="dxa"/>
            <w:tcBorders>
              <w:top w:val="nil"/>
              <w:left w:val="nil"/>
              <w:bottom w:val="nil"/>
              <w:right w:val="nil"/>
            </w:tcBorders>
            <w:shd w:val="clear" w:color="000000" w:fill="44B3E1"/>
            <w:hideMark/>
          </w:tcPr>
          <w:p w14:paraId="3D187C12"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Aandachtspunten WAN verbinding:</w:t>
            </w:r>
          </w:p>
        </w:tc>
      </w:tr>
      <w:tr w:rsidR="00283995" w:rsidRPr="008F02D8" w14:paraId="58F31630" w14:textId="77777777" w:rsidTr="00BC126A">
        <w:trPr>
          <w:trHeight w:val="250"/>
        </w:trPr>
        <w:tc>
          <w:tcPr>
            <w:tcW w:w="9600" w:type="dxa"/>
            <w:tcBorders>
              <w:top w:val="nil"/>
              <w:left w:val="nil"/>
              <w:bottom w:val="nil"/>
              <w:right w:val="nil"/>
            </w:tcBorders>
            <w:shd w:val="clear" w:color="auto" w:fill="auto"/>
            <w:hideMark/>
          </w:tcPr>
          <w:p w14:paraId="4DE157D3" w14:textId="77777777" w:rsidR="00283995" w:rsidRPr="008F02D8" w:rsidRDefault="00283995" w:rsidP="00BC126A">
            <w:pPr>
              <w:spacing w:line="240" w:lineRule="auto"/>
              <w:rPr>
                <w:rFonts w:ascii="Arial" w:hAnsi="Arial" w:cs="Arial"/>
                <w:color w:val="000000"/>
              </w:rPr>
            </w:pPr>
          </w:p>
        </w:tc>
      </w:tr>
      <w:tr w:rsidR="00283995" w:rsidRPr="008F02D8" w14:paraId="24FBC4DF" w14:textId="77777777" w:rsidTr="00BC126A">
        <w:trPr>
          <w:trHeight w:val="250"/>
        </w:trPr>
        <w:tc>
          <w:tcPr>
            <w:tcW w:w="9600" w:type="dxa"/>
            <w:tcBorders>
              <w:top w:val="nil"/>
              <w:left w:val="nil"/>
              <w:bottom w:val="nil"/>
              <w:right w:val="nil"/>
            </w:tcBorders>
            <w:shd w:val="clear" w:color="000000" w:fill="C0E6F5"/>
            <w:hideMark/>
          </w:tcPr>
          <w:p w14:paraId="00A715CB"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Koppelvlakken</w:t>
            </w:r>
          </w:p>
        </w:tc>
      </w:tr>
      <w:tr w:rsidR="00283995" w:rsidRPr="008F02D8" w14:paraId="78FD3F59" w14:textId="77777777" w:rsidTr="00BC126A">
        <w:trPr>
          <w:trHeight w:val="500"/>
        </w:trPr>
        <w:tc>
          <w:tcPr>
            <w:tcW w:w="9600" w:type="dxa"/>
            <w:tcBorders>
              <w:top w:val="nil"/>
              <w:left w:val="nil"/>
              <w:bottom w:val="nil"/>
              <w:right w:val="nil"/>
            </w:tcBorders>
            <w:shd w:val="clear" w:color="auto" w:fill="auto"/>
            <w:hideMark/>
          </w:tcPr>
          <w:p w14:paraId="69BC545C"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De geleverde koppelvlakken dienen op basis van 10Gb/s Ethernet te zijn die opgeschaald kunnen worden naar 40GB/s.</w:t>
            </w:r>
          </w:p>
        </w:tc>
      </w:tr>
      <w:tr w:rsidR="00283995" w:rsidRPr="008F02D8" w14:paraId="52014369" w14:textId="77777777" w:rsidTr="00BC126A">
        <w:trPr>
          <w:trHeight w:val="250"/>
        </w:trPr>
        <w:tc>
          <w:tcPr>
            <w:tcW w:w="9600" w:type="dxa"/>
            <w:tcBorders>
              <w:top w:val="nil"/>
              <w:left w:val="nil"/>
              <w:bottom w:val="nil"/>
              <w:right w:val="nil"/>
            </w:tcBorders>
            <w:shd w:val="clear" w:color="000000" w:fill="C0E6F5"/>
            <w:hideMark/>
          </w:tcPr>
          <w:p w14:paraId="26742D79"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Tracés</w:t>
            </w:r>
          </w:p>
        </w:tc>
      </w:tr>
      <w:tr w:rsidR="00283995" w:rsidRPr="008F02D8" w14:paraId="04DEC66A" w14:textId="77777777" w:rsidTr="00BC126A">
        <w:trPr>
          <w:trHeight w:val="500"/>
        </w:trPr>
        <w:tc>
          <w:tcPr>
            <w:tcW w:w="9600" w:type="dxa"/>
            <w:tcBorders>
              <w:top w:val="nil"/>
              <w:left w:val="nil"/>
              <w:bottom w:val="nil"/>
              <w:right w:val="nil"/>
            </w:tcBorders>
            <w:shd w:val="clear" w:color="auto" w:fill="auto"/>
            <w:hideMark/>
          </w:tcPr>
          <w:p w14:paraId="158405CA"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De verbinding tussen aanbestedende dienst en het te selecteren datacenter moet zijn op gebouwd uit twee volledig gescheiden tracés waarbij er geen enkel punt aangemerkt kan worden als Single Point of Failure.</w:t>
            </w:r>
          </w:p>
        </w:tc>
      </w:tr>
      <w:tr w:rsidR="00283995" w:rsidRPr="008F02D8" w14:paraId="3A456FA3" w14:textId="77777777" w:rsidTr="00BC126A">
        <w:trPr>
          <w:trHeight w:val="250"/>
        </w:trPr>
        <w:tc>
          <w:tcPr>
            <w:tcW w:w="9600" w:type="dxa"/>
            <w:tcBorders>
              <w:top w:val="nil"/>
              <w:left w:val="nil"/>
              <w:bottom w:val="nil"/>
              <w:right w:val="nil"/>
            </w:tcBorders>
            <w:shd w:val="clear" w:color="000000" w:fill="C0E6F5"/>
            <w:hideMark/>
          </w:tcPr>
          <w:p w14:paraId="716E948A" w14:textId="77777777" w:rsidR="00283995" w:rsidRPr="008F02D8" w:rsidRDefault="00283995" w:rsidP="00BC126A">
            <w:pPr>
              <w:spacing w:line="240" w:lineRule="auto"/>
              <w:rPr>
                <w:rFonts w:ascii="Arial" w:hAnsi="Arial" w:cs="Arial"/>
                <w:color w:val="000000"/>
              </w:rPr>
            </w:pPr>
            <w:proofErr w:type="spellStart"/>
            <w:r w:rsidRPr="008F02D8">
              <w:rPr>
                <w:rFonts w:ascii="Arial" w:hAnsi="Arial" w:cs="Arial"/>
                <w:color w:val="000000"/>
              </w:rPr>
              <w:t>Latency</w:t>
            </w:r>
            <w:proofErr w:type="spellEnd"/>
          </w:p>
        </w:tc>
      </w:tr>
      <w:tr w:rsidR="00283995" w:rsidRPr="008F02D8" w14:paraId="560ACC34" w14:textId="77777777" w:rsidTr="00BC126A">
        <w:trPr>
          <w:trHeight w:val="1000"/>
        </w:trPr>
        <w:tc>
          <w:tcPr>
            <w:tcW w:w="9600" w:type="dxa"/>
            <w:tcBorders>
              <w:top w:val="nil"/>
              <w:left w:val="nil"/>
              <w:bottom w:val="nil"/>
              <w:right w:val="nil"/>
            </w:tcBorders>
            <w:shd w:val="clear" w:color="auto" w:fill="auto"/>
            <w:hideMark/>
          </w:tcPr>
          <w:p w14:paraId="14D8A3A6"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Aangezien er bij aanbestedende dienst gebruik gemaakt wordt van een aantal zeer interactieve applicaties speelt de </w:t>
            </w:r>
            <w:proofErr w:type="spellStart"/>
            <w:r w:rsidRPr="008F02D8">
              <w:rPr>
                <w:rFonts w:ascii="Arial" w:hAnsi="Arial" w:cs="Arial"/>
                <w:color w:val="000000"/>
              </w:rPr>
              <w:t>latency</w:t>
            </w:r>
            <w:proofErr w:type="spellEnd"/>
            <w:r w:rsidRPr="008F02D8">
              <w:rPr>
                <w:rFonts w:ascii="Arial" w:hAnsi="Arial" w:cs="Arial"/>
                <w:color w:val="000000"/>
              </w:rPr>
              <w:t xml:space="preserve"> op de verbinding een duidelijke rol in de gunning. Hierbij geld tevens dat de </w:t>
            </w:r>
            <w:proofErr w:type="spellStart"/>
            <w:r w:rsidRPr="008F02D8">
              <w:rPr>
                <w:rFonts w:ascii="Arial" w:hAnsi="Arial" w:cs="Arial"/>
                <w:color w:val="000000"/>
              </w:rPr>
              <w:t>latency</w:t>
            </w:r>
            <w:proofErr w:type="spellEnd"/>
            <w:r w:rsidRPr="008F02D8">
              <w:rPr>
                <w:rFonts w:ascii="Arial" w:hAnsi="Arial" w:cs="Arial"/>
                <w:color w:val="000000"/>
              </w:rPr>
              <w:t xml:space="preserve"> verschillen tussen beide tracés minimaal moeten zijn. Dit in verband met het gebruik van </w:t>
            </w:r>
            <w:proofErr w:type="spellStart"/>
            <w:r w:rsidRPr="008F02D8">
              <w:rPr>
                <w:rFonts w:ascii="Arial" w:hAnsi="Arial" w:cs="Arial"/>
                <w:color w:val="000000"/>
              </w:rPr>
              <w:t>trunking</w:t>
            </w:r>
            <w:proofErr w:type="spellEnd"/>
            <w:r w:rsidRPr="008F02D8">
              <w:rPr>
                <w:rFonts w:ascii="Arial" w:hAnsi="Arial" w:cs="Arial"/>
                <w:color w:val="000000"/>
              </w:rPr>
              <w:t xml:space="preserve"> protocollen op de koppelingen.</w:t>
            </w:r>
          </w:p>
        </w:tc>
      </w:tr>
      <w:tr w:rsidR="00283995" w:rsidRPr="008F02D8" w14:paraId="3E7547D4" w14:textId="77777777" w:rsidTr="00BC126A">
        <w:trPr>
          <w:trHeight w:val="250"/>
        </w:trPr>
        <w:tc>
          <w:tcPr>
            <w:tcW w:w="9600" w:type="dxa"/>
            <w:tcBorders>
              <w:top w:val="nil"/>
              <w:left w:val="nil"/>
              <w:bottom w:val="nil"/>
              <w:right w:val="nil"/>
            </w:tcBorders>
            <w:shd w:val="clear" w:color="000000" w:fill="C0E6F5"/>
            <w:hideMark/>
          </w:tcPr>
          <w:p w14:paraId="7748C9DE"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Ondersteuning van </w:t>
            </w:r>
            <w:proofErr w:type="spellStart"/>
            <w:r w:rsidRPr="008F02D8">
              <w:rPr>
                <w:rFonts w:ascii="Arial" w:hAnsi="Arial" w:cs="Arial"/>
                <w:color w:val="000000"/>
              </w:rPr>
              <w:t>Vlan’s</w:t>
            </w:r>
            <w:proofErr w:type="spellEnd"/>
            <w:r w:rsidRPr="008F02D8">
              <w:rPr>
                <w:rFonts w:ascii="Arial" w:hAnsi="Arial" w:cs="Arial"/>
                <w:color w:val="000000"/>
              </w:rPr>
              <w:t xml:space="preserve"> en IP adressen</w:t>
            </w:r>
          </w:p>
        </w:tc>
      </w:tr>
      <w:tr w:rsidR="00283995" w:rsidRPr="008F02D8" w14:paraId="31AA4FFE" w14:textId="77777777" w:rsidTr="00BC126A">
        <w:trPr>
          <w:trHeight w:val="1250"/>
        </w:trPr>
        <w:tc>
          <w:tcPr>
            <w:tcW w:w="9600" w:type="dxa"/>
            <w:tcBorders>
              <w:top w:val="nil"/>
              <w:left w:val="nil"/>
              <w:bottom w:val="nil"/>
              <w:right w:val="nil"/>
            </w:tcBorders>
            <w:shd w:val="clear" w:color="auto" w:fill="auto"/>
            <w:hideMark/>
          </w:tcPr>
          <w:p w14:paraId="3451655C"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lastRenderedPageBreak/>
              <w:t xml:space="preserve">Voor de koppelingen geldt dat deze volledig transparant moeten zijn voor het gebruik van IEEE802.1Q. Hierbij geldt dat aanbestedende dienst zonder overleg </w:t>
            </w:r>
            <w:proofErr w:type="spellStart"/>
            <w:r w:rsidRPr="008F02D8">
              <w:rPr>
                <w:rFonts w:ascii="Arial" w:hAnsi="Arial" w:cs="Arial"/>
                <w:color w:val="000000"/>
              </w:rPr>
              <w:t>vlan’s</w:t>
            </w:r>
            <w:proofErr w:type="spellEnd"/>
            <w:r w:rsidRPr="008F02D8">
              <w:rPr>
                <w:rFonts w:ascii="Arial" w:hAnsi="Arial" w:cs="Arial"/>
                <w:color w:val="000000"/>
              </w:rPr>
              <w:t xml:space="preserve"> kan toevoegen en verwijderen. Tevens dienen de bij aanbestedende dienst in gebruik zijnde </w:t>
            </w:r>
            <w:proofErr w:type="spellStart"/>
            <w:r w:rsidRPr="008F02D8">
              <w:rPr>
                <w:rFonts w:ascii="Arial" w:hAnsi="Arial" w:cs="Arial"/>
                <w:color w:val="000000"/>
              </w:rPr>
              <w:t>ip</w:t>
            </w:r>
            <w:proofErr w:type="spellEnd"/>
            <w:r w:rsidRPr="008F02D8">
              <w:rPr>
                <w:rFonts w:ascii="Arial" w:hAnsi="Arial" w:cs="Arial"/>
                <w:color w:val="000000"/>
              </w:rPr>
              <w:t xml:space="preserve">-ranges één op één doorgezet te kunnen worden naar het datacenter. Daarnaast mag er geen limiet zijn op het aantal </w:t>
            </w:r>
            <w:proofErr w:type="spellStart"/>
            <w:r w:rsidRPr="008F02D8">
              <w:rPr>
                <w:rFonts w:ascii="Arial" w:hAnsi="Arial" w:cs="Arial"/>
                <w:color w:val="000000"/>
              </w:rPr>
              <w:t>mac</w:t>
            </w:r>
            <w:proofErr w:type="spellEnd"/>
            <w:r w:rsidRPr="008F02D8">
              <w:rPr>
                <w:rFonts w:ascii="Arial" w:hAnsi="Arial" w:cs="Arial"/>
                <w:color w:val="000000"/>
              </w:rPr>
              <w:t>-adressen die over de verbinding gebridged gebruikt kunnen worden.</w:t>
            </w:r>
          </w:p>
        </w:tc>
      </w:tr>
      <w:tr w:rsidR="00283995" w:rsidRPr="008F02D8" w14:paraId="341598B6" w14:textId="77777777" w:rsidTr="00BC126A">
        <w:trPr>
          <w:trHeight w:val="250"/>
        </w:trPr>
        <w:tc>
          <w:tcPr>
            <w:tcW w:w="9600" w:type="dxa"/>
            <w:tcBorders>
              <w:top w:val="nil"/>
              <w:left w:val="nil"/>
              <w:bottom w:val="nil"/>
              <w:right w:val="nil"/>
            </w:tcBorders>
            <w:shd w:val="clear" w:color="000000" w:fill="C0E6F5"/>
            <w:hideMark/>
          </w:tcPr>
          <w:p w14:paraId="6DCB8761"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Jumbo frames</w:t>
            </w:r>
          </w:p>
        </w:tc>
      </w:tr>
      <w:tr w:rsidR="00283995" w:rsidRPr="008F02D8" w14:paraId="2C5A1A5E" w14:textId="77777777" w:rsidTr="00BC126A">
        <w:trPr>
          <w:trHeight w:val="500"/>
        </w:trPr>
        <w:tc>
          <w:tcPr>
            <w:tcW w:w="9600" w:type="dxa"/>
            <w:tcBorders>
              <w:top w:val="nil"/>
              <w:left w:val="nil"/>
              <w:bottom w:val="nil"/>
              <w:right w:val="nil"/>
            </w:tcBorders>
            <w:shd w:val="clear" w:color="auto" w:fill="auto"/>
            <w:hideMark/>
          </w:tcPr>
          <w:p w14:paraId="3B905D5A"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De koppelingen moeten ondersteuning bieden voor het gebruik van Jumbo frames. Dit in verband met sync protocollen voor FW die gebruik maken van Jumbo frames.</w:t>
            </w:r>
          </w:p>
        </w:tc>
      </w:tr>
    </w:tbl>
    <w:p w14:paraId="17B2455E" w14:textId="77777777" w:rsidR="00283995" w:rsidRPr="008F02D8" w:rsidRDefault="00283995" w:rsidP="00283995">
      <w:pPr>
        <w:rPr>
          <w:highlight w:val="yellow"/>
        </w:rPr>
      </w:pPr>
    </w:p>
    <w:tbl>
      <w:tblPr>
        <w:tblW w:w="9600" w:type="dxa"/>
        <w:tblCellMar>
          <w:left w:w="70" w:type="dxa"/>
          <w:right w:w="70" w:type="dxa"/>
        </w:tblCellMar>
        <w:tblLook w:val="04A0" w:firstRow="1" w:lastRow="0" w:firstColumn="1" w:lastColumn="0" w:noHBand="0" w:noVBand="1"/>
      </w:tblPr>
      <w:tblGrid>
        <w:gridCol w:w="9600"/>
      </w:tblGrid>
      <w:tr w:rsidR="00283995" w:rsidRPr="008F02D8" w14:paraId="22EC434A" w14:textId="77777777" w:rsidTr="00BC126A">
        <w:trPr>
          <w:trHeight w:val="250"/>
        </w:trPr>
        <w:tc>
          <w:tcPr>
            <w:tcW w:w="9600" w:type="dxa"/>
            <w:tcBorders>
              <w:top w:val="nil"/>
              <w:left w:val="nil"/>
              <w:bottom w:val="nil"/>
              <w:right w:val="nil"/>
            </w:tcBorders>
            <w:shd w:val="clear" w:color="000000" w:fill="44B3E1"/>
            <w:hideMark/>
          </w:tcPr>
          <w:p w14:paraId="2D1BE9FC" w14:textId="77777777" w:rsidR="00283995" w:rsidRPr="008F02D8" w:rsidRDefault="00283995" w:rsidP="00BC126A">
            <w:pPr>
              <w:spacing w:line="240" w:lineRule="auto"/>
              <w:rPr>
                <w:rFonts w:ascii="Arial" w:hAnsi="Arial" w:cs="Arial"/>
                <w:color w:val="000000"/>
              </w:rPr>
            </w:pPr>
            <w:bookmarkStart w:id="32" w:name="_Toc424716920"/>
            <w:bookmarkStart w:id="33" w:name="_Toc424905880"/>
            <w:r w:rsidRPr="008F02D8">
              <w:rPr>
                <w:rFonts w:ascii="Arial" w:hAnsi="Arial" w:cs="Arial"/>
                <w:color w:val="000000"/>
              </w:rPr>
              <w:t>Aandachtspunten Datacenter LAN:</w:t>
            </w:r>
          </w:p>
        </w:tc>
      </w:tr>
      <w:tr w:rsidR="00283995" w:rsidRPr="008F02D8" w14:paraId="5081BA4B" w14:textId="77777777" w:rsidTr="00BC126A">
        <w:trPr>
          <w:trHeight w:val="250"/>
        </w:trPr>
        <w:tc>
          <w:tcPr>
            <w:tcW w:w="9600" w:type="dxa"/>
            <w:tcBorders>
              <w:top w:val="nil"/>
              <w:left w:val="nil"/>
              <w:bottom w:val="nil"/>
              <w:right w:val="nil"/>
            </w:tcBorders>
            <w:shd w:val="clear" w:color="auto" w:fill="auto"/>
            <w:hideMark/>
          </w:tcPr>
          <w:p w14:paraId="5CDE2015" w14:textId="77777777" w:rsidR="00283995" w:rsidRPr="008F02D8" w:rsidRDefault="00283995" w:rsidP="00BC126A">
            <w:pPr>
              <w:spacing w:line="240" w:lineRule="auto"/>
              <w:rPr>
                <w:rFonts w:ascii="Arial" w:hAnsi="Arial" w:cs="Arial"/>
                <w:color w:val="000000"/>
              </w:rPr>
            </w:pPr>
          </w:p>
        </w:tc>
      </w:tr>
      <w:tr w:rsidR="00283995" w:rsidRPr="008F02D8" w14:paraId="47566EF3" w14:textId="77777777" w:rsidTr="00BC126A">
        <w:trPr>
          <w:trHeight w:val="250"/>
        </w:trPr>
        <w:tc>
          <w:tcPr>
            <w:tcW w:w="9600" w:type="dxa"/>
            <w:tcBorders>
              <w:top w:val="nil"/>
              <w:left w:val="nil"/>
              <w:bottom w:val="nil"/>
              <w:right w:val="nil"/>
            </w:tcBorders>
            <w:shd w:val="clear" w:color="000000" w:fill="C0E6F5"/>
            <w:hideMark/>
          </w:tcPr>
          <w:p w14:paraId="1BD4A1F8"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Koppelvlakken</w:t>
            </w:r>
          </w:p>
        </w:tc>
      </w:tr>
      <w:tr w:rsidR="00283995" w:rsidRPr="008F02D8" w14:paraId="313DF5C5" w14:textId="77777777" w:rsidTr="00BC126A">
        <w:trPr>
          <w:trHeight w:val="500"/>
        </w:trPr>
        <w:tc>
          <w:tcPr>
            <w:tcW w:w="9600" w:type="dxa"/>
            <w:tcBorders>
              <w:top w:val="nil"/>
              <w:left w:val="nil"/>
              <w:bottom w:val="nil"/>
              <w:right w:val="nil"/>
            </w:tcBorders>
            <w:shd w:val="clear" w:color="auto" w:fill="auto"/>
            <w:hideMark/>
          </w:tcPr>
          <w:p w14:paraId="59EB4188"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De geleverde koppelvlakken dienen op basis van 10GB/s Ethernet te zijn die opgeschaald kunnen worden naar 40Gb/s.</w:t>
            </w:r>
          </w:p>
        </w:tc>
      </w:tr>
      <w:tr w:rsidR="00283995" w:rsidRPr="008F02D8" w14:paraId="7269D242" w14:textId="77777777" w:rsidTr="00BC126A">
        <w:trPr>
          <w:trHeight w:val="250"/>
        </w:trPr>
        <w:tc>
          <w:tcPr>
            <w:tcW w:w="9600" w:type="dxa"/>
            <w:tcBorders>
              <w:top w:val="nil"/>
              <w:left w:val="nil"/>
              <w:bottom w:val="nil"/>
              <w:right w:val="nil"/>
            </w:tcBorders>
            <w:shd w:val="clear" w:color="000000" w:fill="C0E6F5"/>
            <w:hideMark/>
          </w:tcPr>
          <w:p w14:paraId="310A479B"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Tracés</w:t>
            </w:r>
          </w:p>
        </w:tc>
      </w:tr>
      <w:tr w:rsidR="00283995" w:rsidRPr="008F02D8" w14:paraId="78BEAAAA" w14:textId="77777777" w:rsidTr="00BC126A">
        <w:trPr>
          <w:trHeight w:val="500"/>
        </w:trPr>
        <w:tc>
          <w:tcPr>
            <w:tcW w:w="9600" w:type="dxa"/>
            <w:tcBorders>
              <w:top w:val="nil"/>
              <w:left w:val="nil"/>
              <w:bottom w:val="nil"/>
              <w:right w:val="nil"/>
            </w:tcBorders>
            <w:shd w:val="clear" w:color="auto" w:fill="auto"/>
            <w:hideMark/>
          </w:tcPr>
          <w:p w14:paraId="60B41CB8"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Voor de bekabeling en de communicatie apparatuur binnen het datacenter geldt dat er geen enkel Single Point of Failure mag bestaan.</w:t>
            </w:r>
          </w:p>
        </w:tc>
      </w:tr>
      <w:tr w:rsidR="00283995" w:rsidRPr="008F02D8" w14:paraId="11C7E730" w14:textId="77777777" w:rsidTr="00BC126A">
        <w:trPr>
          <w:trHeight w:val="250"/>
        </w:trPr>
        <w:tc>
          <w:tcPr>
            <w:tcW w:w="9600" w:type="dxa"/>
            <w:tcBorders>
              <w:top w:val="nil"/>
              <w:left w:val="nil"/>
              <w:bottom w:val="nil"/>
              <w:right w:val="nil"/>
            </w:tcBorders>
            <w:shd w:val="clear" w:color="000000" w:fill="C0E6F5"/>
            <w:hideMark/>
          </w:tcPr>
          <w:p w14:paraId="45A62435"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Ondersteuning voor </w:t>
            </w:r>
            <w:proofErr w:type="spellStart"/>
            <w:r w:rsidRPr="008F02D8">
              <w:rPr>
                <w:rFonts w:ascii="Arial" w:hAnsi="Arial" w:cs="Arial"/>
                <w:color w:val="000000"/>
              </w:rPr>
              <w:t>trunking</w:t>
            </w:r>
            <w:proofErr w:type="spellEnd"/>
          </w:p>
        </w:tc>
      </w:tr>
      <w:tr w:rsidR="00283995" w:rsidRPr="008F02D8" w14:paraId="7F8344AE" w14:textId="77777777" w:rsidTr="00BC126A">
        <w:trPr>
          <w:trHeight w:val="1250"/>
        </w:trPr>
        <w:tc>
          <w:tcPr>
            <w:tcW w:w="9600" w:type="dxa"/>
            <w:tcBorders>
              <w:top w:val="nil"/>
              <w:left w:val="nil"/>
              <w:bottom w:val="nil"/>
              <w:right w:val="nil"/>
            </w:tcBorders>
            <w:shd w:val="clear" w:color="auto" w:fill="auto"/>
            <w:hideMark/>
          </w:tcPr>
          <w:p w14:paraId="3CFCDF6D"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Voor het LAN geldt dat de koppelvlakken in overleg als een LACP of een statische </w:t>
            </w:r>
            <w:proofErr w:type="spellStart"/>
            <w:r w:rsidRPr="008F02D8">
              <w:rPr>
                <w:rFonts w:ascii="Arial" w:hAnsi="Arial" w:cs="Arial"/>
                <w:color w:val="000000"/>
              </w:rPr>
              <w:t>trunk</w:t>
            </w:r>
            <w:proofErr w:type="spellEnd"/>
            <w:r w:rsidRPr="008F02D8">
              <w:rPr>
                <w:rFonts w:ascii="Arial" w:hAnsi="Arial" w:cs="Arial"/>
                <w:color w:val="000000"/>
              </w:rPr>
              <w:t xml:space="preserve"> kunnen worden aangeboden aan de door KW1C te plaatsen </w:t>
            </w:r>
            <w:proofErr w:type="spellStart"/>
            <w:r w:rsidRPr="008F02D8">
              <w:rPr>
                <w:rFonts w:ascii="Arial" w:hAnsi="Arial" w:cs="Arial"/>
                <w:color w:val="000000"/>
              </w:rPr>
              <w:t>Core</w:t>
            </w:r>
            <w:proofErr w:type="spellEnd"/>
            <w:r w:rsidRPr="008F02D8">
              <w:rPr>
                <w:rFonts w:ascii="Arial" w:hAnsi="Arial" w:cs="Arial"/>
                <w:color w:val="000000"/>
              </w:rPr>
              <w:t xml:space="preserve"> Switches in het datacenter. Dit vereenvoudigd de opzet van het LAN voor aanbestedende dienst en er is geen afhankelijkheid van het LAN achter de apparatuur van aanbestedende dienst. Ook moeten alle aangeleverde koppelvlakken gebundeld kunnen worden door de standaard </w:t>
            </w:r>
            <w:proofErr w:type="spellStart"/>
            <w:r w:rsidRPr="008F02D8">
              <w:rPr>
                <w:rFonts w:ascii="Arial" w:hAnsi="Arial" w:cs="Arial"/>
                <w:color w:val="000000"/>
              </w:rPr>
              <w:t>trunking</w:t>
            </w:r>
            <w:proofErr w:type="spellEnd"/>
            <w:r w:rsidRPr="008F02D8">
              <w:rPr>
                <w:rFonts w:ascii="Arial" w:hAnsi="Arial" w:cs="Arial"/>
                <w:color w:val="000000"/>
              </w:rPr>
              <w:t xml:space="preserve"> protocollen zoals LACP of als statische </w:t>
            </w:r>
            <w:proofErr w:type="spellStart"/>
            <w:r w:rsidRPr="008F02D8">
              <w:rPr>
                <w:rFonts w:ascii="Arial" w:hAnsi="Arial" w:cs="Arial"/>
                <w:color w:val="000000"/>
              </w:rPr>
              <w:t>trunk</w:t>
            </w:r>
            <w:proofErr w:type="spellEnd"/>
            <w:r w:rsidRPr="008F02D8">
              <w:rPr>
                <w:rFonts w:ascii="Arial" w:hAnsi="Arial" w:cs="Arial"/>
                <w:color w:val="000000"/>
              </w:rPr>
              <w:t>.</w:t>
            </w:r>
          </w:p>
          <w:p w14:paraId="4C141AE9" w14:textId="77777777" w:rsidR="00283995" w:rsidRPr="008F02D8" w:rsidRDefault="00283995" w:rsidP="00BC126A">
            <w:pPr>
              <w:spacing w:line="240" w:lineRule="auto"/>
              <w:rPr>
                <w:rFonts w:ascii="Arial" w:hAnsi="Arial" w:cs="Arial"/>
                <w:color w:val="000000"/>
              </w:rPr>
            </w:pPr>
          </w:p>
          <w:p w14:paraId="3A592CF8" w14:textId="77777777" w:rsidR="00283995" w:rsidRPr="008F02D8" w:rsidRDefault="00283995" w:rsidP="00534AEE">
            <w:pPr>
              <w:pStyle w:val="Kop3"/>
            </w:pPr>
            <w:bookmarkStart w:id="34" w:name="_Toc163123452"/>
            <w:bookmarkStart w:id="35" w:name="_Toc169271229"/>
            <w:r w:rsidRPr="008F02D8">
              <w:t>Datacenter oud De Leijgraaf</w:t>
            </w:r>
            <w:bookmarkEnd w:id="34"/>
            <w:bookmarkEnd w:id="35"/>
          </w:p>
          <w:p w14:paraId="0A1EF526"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 xml:space="preserve">Voor deze toekomstige deelomgeving moet het mogelijk zijn om deze separate omgeving te ontsluiten met een separate </w:t>
            </w:r>
            <w:proofErr w:type="spellStart"/>
            <w:r w:rsidRPr="008F02D8">
              <w:rPr>
                <w:rFonts w:ascii="Arial" w:hAnsi="Arial" w:cs="Arial"/>
                <w:color w:val="000000"/>
              </w:rPr>
              <w:t>internetfeed</w:t>
            </w:r>
            <w:proofErr w:type="spellEnd"/>
            <w:r w:rsidRPr="008F02D8">
              <w:rPr>
                <w:rFonts w:ascii="Arial" w:hAnsi="Arial" w:cs="Arial"/>
                <w:color w:val="000000"/>
              </w:rPr>
              <w:t>.</w:t>
            </w:r>
          </w:p>
          <w:p w14:paraId="60AF581E" w14:textId="77777777" w:rsidR="00283995" w:rsidRPr="008F02D8" w:rsidRDefault="00283995" w:rsidP="00BC126A">
            <w:pPr>
              <w:rPr>
                <w:lang w:eastAsia="en-GB"/>
              </w:rPr>
            </w:pPr>
          </w:p>
          <w:p w14:paraId="41D46245" w14:textId="77777777" w:rsidR="00283995" w:rsidRPr="008F02D8" w:rsidRDefault="00283995" w:rsidP="00534AEE">
            <w:pPr>
              <w:pStyle w:val="Kop3"/>
            </w:pPr>
            <w:bookmarkStart w:id="36" w:name="_Toc163123453"/>
            <w:bookmarkStart w:id="37" w:name="_Toc169271230"/>
            <w:r w:rsidRPr="008F02D8">
              <w:t>Internetontsluiting</w:t>
            </w:r>
            <w:bookmarkEnd w:id="36"/>
            <w:bookmarkEnd w:id="37"/>
          </w:p>
          <w:p w14:paraId="0BCAD613" w14:textId="77777777" w:rsidR="00283995" w:rsidRPr="008F02D8" w:rsidRDefault="00283995" w:rsidP="00BC126A">
            <w:pPr>
              <w:spacing w:line="240" w:lineRule="auto"/>
              <w:rPr>
                <w:rFonts w:ascii="Arial" w:hAnsi="Arial" w:cs="Arial"/>
                <w:color w:val="000000"/>
              </w:rPr>
            </w:pPr>
          </w:p>
        </w:tc>
      </w:tr>
      <w:bookmarkEnd w:id="32"/>
      <w:bookmarkEnd w:id="33"/>
      <w:tr w:rsidR="00283995" w:rsidRPr="008F02D8" w14:paraId="084B207F" w14:textId="77777777" w:rsidTr="00BC126A">
        <w:trPr>
          <w:trHeight w:val="750"/>
        </w:trPr>
        <w:tc>
          <w:tcPr>
            <w:tcW w:w="9600" w:type="dxa"/>
            <w:tcBorders>
              <w:top w:val="nil"/>
              <w:left w:val="nil"/>
              <w:bottom w:val="nil"/>
              <w:right w:val="nil"/>
            </w:tcBorders>
            <w:shd w:val="clear" w:color="auto" w:fill="auto"/>
            <w:hideMark/>
          </w:tcPr>
          <w:p w14:paraId="69EEC6BD"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De huidige internetverbinding wordt afgenomen via SURF diensten en wordt ontsloten via het AMS-IX knooppunt. Deze verbinding is afgemonteerd op locatie KW1C en zal in de toekomstige omgeving behouden blijven.</w:t>
            </w:r>
          </w:p>
        </w:tc>
      </w:tr>
      <w:tr w:rsidR="00283995" w:rsidRPr="008F02D8" w14:paraId="06DDF2A1" w14:textId="77777777" w:rsidTr="00BC126A">
        <w:trPr>
          <w:trHeight w:val="250"/>
        </w:trPr>
        <w:tc>
          <w:tcPr>
            <w:tcW w:w="9600" w:type="dxa"/>
            <w:tcBorders>
              <w:top w:val="nil"/>
              <w:left w:val="nil"/>
              <w:bottom w:val="nil"/>
              <w:right w:val="nil"/>
            </w:tcBorders>
            <w:shd w:val="clear" w:color="auto" w:fill="auto"/>
            <w:hideMark/>
          </w:tcPr>
          <w:p w14:paraId="452A67D3" w14:textId="77777777" w:rsidR="00283995" w:rsidRPr="008F02D8" w:rsidRDefault="00283995" w:rsidP="00BC126A">
            <w:pPr>
              <w:spacing w:line="240" w:lineRule="auto"/>
              <w:rPr>
                <w:rFonts w:ascii="Arial" w:hAnsi="Arial" w:cs="Arial"/>
                <w:color w:val="000000"/>
              </w:rPr>
            </w:pPr>
            <w:r w:rsidRPr="008F02D8">
              <w:rPr>
                <w:rFonts w:ascii="Arial" w:hAnsi="Arial" w:cs="Arial"/>
                <w:color w:val="000000"/>
              </w:rPr>
              <w:t>In de toekomst moet het mogelijk zijn om de internetverbinding via het datacenter te laten lopen.</w:t>
            </w:r>
          </w:p>
        </w:tc>
      </w:tr>
    </w:tbl>
    <w:p w14:paraId="2E3E96AA" w14:textId="77777777" w:rsidR="00034908" w:rsidRPr="00F94A7E" w:rsidRDefault="00034908" w:rsidP="00034908">
      <w:pPr>
        <w:rPr>
          <w:rFonts w:asciiTheme="minorHAnsi" w:hAnsiTheme="minorHAnsi" w:cstheme="minorHAnsi"/>
          <w:sz w:val="22"/>
          <w:szCs w:val="22"/>
        </w:rPr>
      </w:pPr>
    </w:p>
    <w:p w14:paraId="3226D100" w14:textId="14079E5E" w:rsidR="00034908" w:rsidRPr="00F94A7E" w:rsidRDefault="00034908" w:rsidP="00E6455D">
      <w:pPr>
        <w:pStyle w:val="Kop3"/>
        <w:numPr>
          <w:ilvl w:val="1"/>
          <w:numId w:val="33"/>
        </w:numPr>
      </w:pPr>
      <w:bookmarkStart w:id="38" w:name="_Toc18075263"/>
      <w:bookmarkStart w:id="39" w:name="_Toc169271231"/>
      <w:r w:rsidRPr="00F94A7E">
        <w:t xml:space="preserve">Doelstelling van de </w:t>
      </w:r>
      <w:r w:rsidR="0081262E">
        <w:t>opdracht</w:t>
      </w:r>
      <w:bookmarkEnd w:id="38"/>
      <w:bookmarkEnd w:id="39"/>
    </w:p>
    <w:p w14:paraId="7E60E6AA" w14:textId="77777777" w:rsidR="00782BC3" w:rsidRPr="00880FA8" w:rsidRDefault="00782BC3" w:rsidP="00782BC3">
      <w:pPr>
        <w:rPr>
          <w:rFonts w:ascii="Arial" w:hAnsi="Arial" w:cs="Arial"/>
        </w:rPr>
      </w:pPr>
      <w:r w:rsidRPr="00880FA8">
        <w:rPr>
          <w:rFonts w:ascii="Arial" w:hAnsi="Arial" w:cs="Arial"/>
        </w:rPr>
        <w:t>De doelstelling van de aanbesteding is:</w:t>
      </w:r>
    </w:p>
    <w:p w14:paraId="667DFB12" w14:textId="77777777" w:rsidR="00782BC3" w:rsidRPr="00880FA8" w:rsidRDefault="00782BC3" w:rsidP="00782BC3">
      <w:pPr>
        <w:rPr>
          <w:rFonts w:ascii="Arial" w:hAnsi="Arial" w:cs="Arial"/>
        </w:rPr>
      </w:pPr>
      <w:r w:rsidRPr="00880FA8">
        <w:rPr>
          <w:rFonts w:ascii="Arial" w:hAnsi="Arial" w:cs="Arial"/>
        </w:rPr>
        <w:t>Middels het uitbrengen van deze offerteaanvraag de beste leverancier te selecteren op basis van kwaliteit-prijsverhouding.</w:t>
      </w:r>
    </w:p>
    <w:p w14:paraId="4B00C3E1" w14:textId="79850014" w:rsidR="00034908" w:rsidRDefault="00034908" w:rsidP="00034908">
      <w:pPr>
        <w:rPr>
          <w:rFonts w:asciiTheme="minorHAnsi" w:hAnsiTheme="minorHAnsi" w:cstheme="minorHAnsi"/>
          <w:color w:val="FF0000"/>
          <w:sz w:val="22"/>
          <w:szCs w:val="22"/>
        </w:rPr>
      </w:pPr>
    </w:p>
    <w:p w14:paraId="5A302F8B" w14:textId="77777777" w:rsidR="0081262E" w:rsidRPr="00F94A7E" w:rsidRDefault="0081262E" w:rsidP="00034908">
      <w:pPr>
        <w:rPr>
          <w:rFonts w:asciiTheme="minorHAnsi" w:hAnsiTheme="minorHAnsi" w:cstheme="minorHAnsi"/>
          <w:color w:val="FF0000"/>
          <w:sz w:val="22"/>
          <w:szCs w:val="22"/>
        </w:rPr>
      </w:pPr>
    </w:p>
    <w:p w14:paraId="52F340A8" w14:textId="52FDBB3D" w:rsidR="00034908" w:rsidRPr="00F94A7E" w:rsidRDefault="00034908" w:rsidP="00E6455D">
      <w:pPr>
        <w:pStyle w:val="Kop3"/>
        <w:numPr>
          <w:ilvl w:val="1"/>
          <w:numId w:val="33"/>
        </w:numPr>
      </w:pPr>
      <w:bookmarkStart w:id="40" w:name="_Toc18075264"/>
      <w:bookmarkStart w:id="41" w:name="_Toc169271232"/>
      <w:r w:rsidRPr="00F94A7E">
        <w:t>Omvang van de aan te besteden opdracht</w:t>
      </w:r>
      <w:bookmarkEnd w:id="40"/>
      <w:bookmarkEnd w:id="41"/>
    </w:p>
    <w:p w14:paraId="69494F8F" w14:textId="77777777" w:rsidR="00D1503C" w:rsidRDefault="00D1503C" w:rsidP="00D1503C">
      <w:pPr>
        <w:rPr>
          <w:rFonts w:ascii="Arial" w:hAnsi="Arial" w:cs="Arial"/>
        </w:rPr>
      </w:pPr>
      <w:r>
        <w:rPr>
          <w:rFonts w:ascii="Arial" w:hAnsi="Arial" w:cs="Arial"/>
        </w:rPr>
        <w:t xml:space="preserve">De waarde van de opdracht is ongeveer € 1.100.000,- </w:t>
      </w:r>
      <w:proofErr w:type="spellStart"/>
      <w:r>
        <w:rPr>
          <w:rFonts w:ascii="Arial" w:hAnsi="Arial" w:cs="Arial"/>
        </w:rPr>
        <w:t>incl</w:t>
      </w:r>
      <w:proofErr w:type="spellEnd"/>
      <w:r>
        <w:rPr>
          <w:rFonts w:ascii="Arial" w:hAnsi="Arial" w:cs="Arial"/>
        </w:rPr>
        <w:t xml:space="preserve"> btw per jaar.</w:t>
      </w:r>
    </w:p>
    <w:p w14:paraId="13C3AED3" w14:textId="77777777" w:rsidR="00034908" w:rsidRPr="00F94A7E" w:rsidRDefault="00034908" w:rsidP="00034908">
      <w:pPr>
        <w:rPr>
          <w:rFonts w:asciiTheme="minorHAnsi" w:hAnsiTheme="minorHAnsi" w:cstheme="minorHAnsi"/>
          <w:sz w:val="22"/>
          <w:szCs w:val="22"/>
        </w:rPr>
      </w:pPr>
    </w:p>
    <w:p w14:paraId="6ED253D0" w14:textId="77777777" w:rsidR="00D01D74" w:rsidRPr="00F94A7E" w:rsidRDefault="00D01D74" w:rsidP="00034908">
      <w:pPr>
        <w:rPr>
          <w:rFonts w:asciiTheme="minorHAnsi" w:hAnsiTheme="minorHAnsi" w:cstheme="minorHAnsi"/>
          <w:color w:val="FF0000"/>
          <w:sz w:val="22"/>
          <w:szCs w:val="22"/>
        </w:rPr>
      </w:pPr>
    </w:p>
    <w:p w14:paraId="2826F873" w14:textId="77777777" w:rsidR="00034908" w:rsidRPr="00F94A7E" w:rsidRDefault="00034908" w:rsidP="00034908">
      <w:pPr>
        <w:rPr>
          <w:rFonts w:asciiTheme="minorHAnsi" w:hAnsiTheme="minorHAnsi" w:cstheme="minorHAnsi"/>
          <w:sz w:val="22"/>
          <w:szCs w:val="22"/>
        </w:rPr>
      </w:pPr>
    </w:p>
    <w:p w14:paraId="7A161F14" w14:textId="43EF40E1" w:rsidR="00034908" w:rsidRPr="00F94A7E" w:rsidRDefault="00034908" w:rsidP="00E6455D">
      <w:pPr>
        <w:pStyle w:val="Kop3"/>
        <w:numPr>
          <w:ilvl w:val="1"/>
          <w:numId w:val="33"/>
        </w:numPr>
      </w:pPr>
      <w:bookmarkStart w:id="42" w:name="_Toc18075265"/>
      <w:bookmarkStart w:id="43" w:name="_Toc169271233"/>
      <w:r w:rsidRPr="00F94A7E">
        <w:lastRenderedPageBreak/>
        <w:t>Vereiste competentie bij de aan te besteden opdracht</w:t>
      </w:r>
      <w:bookmarkEnd w:id="42"/>
      <w:bookmarkEnd w:id="43"/>
      <w:r w:rsidRPr="00F94A7E">
        <w:t xml:space="preserve"> </w:t>
      </w:r>
    </w:p>
    <w:p w14:paraId="3DB33129" w14:textId="5FC08CE6" w:rsidR="00034908" w:rsidRPr="00880FA8" w:rsidRDefault="00034908" w:rsidP="00034908">
      <w:pPr>
        <w:rPr>
          <w:rFonts w:ascii="Arial" w:hAnsi="Arial" w:cs="Arial"/>
        </w:rPr>
      </w:pPr>
      <w:r w:rsidRPr="00880FA8">
        <w:rPr>
          <w:rFonts w:ascii="Arial" w:hAnsi="Arial" w:cs="Arial"/>
        </w:rPr>
        <w:t xml:space="preserve">Voor uitvoering van de aan te besteden opdracht is een aantal competenties relevant waarover inschrijvers dienen te beschikken. Inschrijvers kunnen verklaren over de gevraagde competenties te beschikken en dat na gunning aantonen door opgave van referenties (zie paragraaf </w:t>
      </w:r>
      <w:r w:rsidR="00C17BFA" w:rsidRPr="00880FA8">
        <w:rPr>
          <w:rFonts w:ascii="Arial" w:hAnsi="Arial" w:cs="Arial"/>
        </w:rPr>
        <w:t>3.3</w:t>
      </w:r>
      <w:r w:rsidRPr="00880FA8">
        <w:rPr>
          <w:rFonts w:ascii="Arial" w:hAnsi="Arial" w:cs="Arial"/>
        </w:rPr>
        <w:t>). De vereiste kerncompetentie</w:t>
      </w:r>
      <w:r w:rsidR="00C17BFA" w:rsidRPr="00880FA8">
        <w:rPr>
          <w:rFonts w:ascii="Arial" w:hAnsi="Arial" w:cs="Arial"/>
        </w:rPr>
        <w:t xml:space="preserve"> is</w:t>
      </w:r>
      <w:r w:rsidRPr="00880FA8">
        <w:rPr>
          <w:rFonts w:ascii="Arial" w:hAnsi="Arial" w:cs="Arial"/>
        </w:rPr>
        <w:t xml:space="preserve">: </w:t>
      </w:r>
    </w:p>
    <w:p w14:paraId="1E71C524" w14:textId="77777777" w:rsidR="00034908" w:rsidRPr="00880FA8" w:rsidRDefault="00034908" w:rsidP="00034908">
      <w:pPr>
        <w:rPr>
          <w:rFonts w:ascii="Arial" w:hAnsi="Arial" w:cs="Arial"/>
        </w:rPr>
      </w:pPr>
    </w:p>
    <w:p w14:paraId="52F7A7B1" w14:textId="77777777" w:rsidR="00C17BFA" w:rsidRPr="00880FA8" w:rsidRDefault="00C17BFA" w:rsidP="00C17BFA">
      <w:pPr>
        <w:numPr>
          <w:ilvl w:val="0"/>
          <w:numId w:val="29"/>
        </w:numPr>
        <w:spacing w:line="240" w:lineRule="auto"/>
        <w:contextualSpacing/>
        <w:rPr>
          <w:rFonts w:ascii="Arial" w:hAnsi="Arial" w:cs="Arial"/>
        </w:rPr>
      </w:pPr>
      <w:r w:rsidRPr="00880FA8">
        <w:rPr>
          <w:rFonts w:ascii="Arial" w:hAnsi="Arial" w:cs="Arial"/>
        </w:rPr>
        <w:t>Ervaring met onderhoud en beheer van vergelijkbare opdrachten.</w:t>
      </w:r>
    </w:p>
    <w:p w14:paraId="6F49846D" w14:textId="77777777" w:rsidR="00034908" w:rsidRPr="00F94A7E" w:rsidRDefault="00034908" w:rsidP="00034908">
      <w:pPr>
        <w:rPr>
          <w:rFonts w:asciiTheme="minorHAnsi" w:hAnsiTheme="minorHAnsi" w:cstheme="minorHAnsi"/>
          <w:sz w:val="22"/>
          <w:szCs w:val="22"/>
        </w:rPr>
      </w:pPr>
    </w:p>
    <w:p w14:paraId="726A3EB5" w14:textId="74315F47" w:rsidR="00034908" w:rsidRPr="00F94A7E" w:rsidRDefault="00034908" w:rsidP="00067BE6">
      <w:pPr>
        <w:pStyle w:val="Kop3"/>
        <w:numPr>
          <w:ilvl w:val="1"/>
          <w:numId w:val="33"/>
        </w:numPr>
      </w:pPr>
      <w:bookmarkStart w:id="44" w:name="_Toc18075266"/>
      <w:bookmarkStart w:id="45" w:name="_Toc169271234"/>
      <w:r w:rsidRPr="00F94A7E">
        <w:t>Samenvoeging van opdrachten</w:t>
      </w:r>
      <w:bookmarkEnd w:id="44"/>
      <w:bookmarkEnd w:id="45"/>
    </w:p>
    <w:p w14:paraId="2B5BFEFF" w14:textId="77777777" w:rsidR="000A396F" w:rsidRPr="00880FA8" w:rsidRDefault="000A396F" w:rsidP="000A396F">
      <w:pPr>
        <w:rPr>
          <w:rFonts w:ascii="Arial" w:hAnsi="Arial" w:cs="Arial"/>
          <w:color w:val="000000" w:themeColor="text1"/>
        </w:rPr>
      </w:pPr>
      <w:r w:rsidRPr="00880FA8">
        <w:rPr>
          <w:rFonts w:ascii="Arial" w:hAnsi="Arial" w:cs="Arial"/>
          <w:color w:val="000000" w:themeColor="text1"/>
        </w:rPr>
        <w:t xml:space="preserve">Er is </w:t>
      </w:r>
      <w:r w:rsidRPr="00880FA8">
        <w:rPr>
          <w:rFonts w:ascii="Arial" w:hAnsi="Arial" w:cs="Arial"/>
        </w:rPr>
        <w:t>geen s</w:t>
      </w:r>
      <w:r w:rsidRPr="00880FA8">
        <w:rPr>
          <w:rFonts w:ascii="Arial" w:hAnsi="Arial" w:cs="Arial"/>
          <w:color w:val="000000" w:themeColor="text1"/>
        </w:rPr>
        <w:t xml:space="preserve">prake van samenvoeging van opdrachten, dit is nu één opdracht. </w:t>
      </w:r>
    </w:p>
    <w:p w14:paraId="03524BB1" w14:textId="77777777" w:rsidR="000A396F" w:rsidRPr="00880FA8" w:rsidRDefault="000A396F" w:rsidP="000A396F">
      <w:pPr>
        <w:rPr>
          <w:rFonts w:ascii="Arial" w:hAnsi="Arial" w:cs="Arial"/>
          <w:color w:val="00B050"/>
        </w:rPr>
      </w:pPr>
    </w:p>
    <w:p w14:paraId="072E6A9E" w14:textId="77777777" w:rsidR="000A396F" w:rsidRPr="00880FA8" w:rsidRDefault="000A396F" w:rsidP="000A396F">
      <w:pPr>
        <w:rPr>
          <w:rFonts w:ascii="Arial" w:hAnsi="Arial" w:cs="Arial"/>
        </w:rPr>
      </w:pPr>
      <w:r w:rsidRPr="00880FA8">
        <w:rPr>
          <w:rFonts w:ascii="Arial" w:hAnsi="Arial" w:cs="Arial"/>
        </w:rPr>
        <w:t>Aanbestedende dienst</w:t>
      </w:r>
      <w:r w:rsidRPr="00880FA8">
        <w:rPr>
          <w:rFonts w:ascii="Arial" w:hAnsi="Arial" w:cs="Arial"/>
          <w:color w:val="000000" w:themeColor="text1"/>
        </w:rPr>
        <w:t xml:space="preserve"> wil voor </w:t>
      </w:r>
      <w:r w:rsidRPr="00880FA8">
        <w:rPr>
          <w:rFonts w:ascii="Arial" w:hAnsi="Arial" w:cs="Arial"/>
        </w:rPr>
        <w:t xml:space="preserve">alle locaties één </w:t>
      </w:r>
      <w:r w:rsidRPr="00880FA8">
        <w:rPr>
          <w:rFonts w:ascii="Arial" w:hAnsi="Arial" w:cs="Arial"/>
          <w:color w:val="000000" w:themeColor="text1"/>
        </w:rPr>
        <w:t xml:space="preserve">aanspreekpunt met betrekking tot de verantwoordelijkheid voor de uitvoering van deze opdracht. Het opknippen van deze opdracht in losse </w:t>
      </w:r>
      <w:r w:rsidRPr="00880FA8">
        <w:rPr>
          <w:rFonts w:ascii="Arial" w:hAnsi="Arial" w:cs="Arial"/>
        </w:rPr>
        <w:t>locaties/opdrachten z</w:t>
      </w:r>
      <w:r w:rsidRPr="00880FA8">
        <w:rPr>
          <w:rFonts w:ascii="Arial" w:hAnsi="Arial" w:cs="Arial"/>
          <w:color w:val="000000" w:themeColor="text1"/>
        </w:rPr>
        <w:t xml:space="preserve">ou het risico met zich meedragen dat de overeenkomst zorgt voor hogere </w:t>
      </w:r>
      <w:proofErr w:type="spellStart"/>
      <w:r w:rsidRPr="00880FA8">
        <w:rPr>
          <w:rFonts w:ascii="Arial" w:hAnsi="Arial" w:cs="Arial"/>
          <w:color w:val="000000" w:themeColor="text1"/>
        </w:rPr>
        <w:t>beheerslasten</w:t>
      </w:r>
      <w:proofErr w:type="spellEnd"/>
      <w:r w:rsidRPr="00880FA8">
        <w:rPr>
          <w:rFonts w:ascii="Arial" w:hAnsi="Arial" w:cs="Arial"/>
          <w:color w:val="000000" w:themeColor="text1"/>
        </w:rPr>
        <w:t xml:space="preserve"> voor aanbestedende dienst. Door het contracteren van één leverancier ontstaat er zo veel als mogelijk eenzelfde kwaliteit </w:t>
      </w:r>
      <w:r w:rsidRPr="00880FA8">
        <w:rPr>
          <w:rFonts w:ascii="Arial" w:hAnsi="Arial" w:cs="Arial"/>
        </w:rPr>
        <w:t xml:space="preserve">op alle locaties van aanbestedende dienst. </w:t>
      </w:r>
    </w:p>
    <w:p w14:paraId="1ABCF46A" w14:textId="77777777" w:rsidR="000A396F" w:rsidRPr="00880FA8" w:rsidRDefault="000A396F" w:rsidP="000A396F">
      <w:pPr>
        <w:rPr>
          <w:rFonts w:ascii="Arial" w:hAnsi="Arial" w:cs="Arial"/>
        </w:rPr>
      </w:pPr>
    </w:p>
    <w:p w14:paraId="5DF935C7" w14:textId="77777777" w:rsidR="000A396F" w:rsidRPr="00880FA8" w:rsidRDefault="000A396F" w:rsidP="000A396F">
      <w:pPr>
        <w:rPr>
          <w:rFonts w:ascii="Arial" w:hAnsi="Arial" w:cs="Arial"/>
          <w:color w:val="000000" w:themeColor="text1"/>
        </w:rPr>
      </w:pPr>
      <w:r w:rsidRPr="00880FA8">
        <w:rPr>
          <w:rFonts w:ascii="Arial" w:hAnsi="Arial" w:cs="Arial"/>
        </w:rPr>
        <w:t xml:space="preserve">De opdracht blijft gezien de omvang bij </w:t>
      </w:r>
      <w:r w:rsidRPr="00880FA8">
        <w:rPr>
          <w:rFonts w:ascii="Arial" w:hAnsi="Arial" w:cs="Arial"/>
          <w:color w:val="000000" w:themeColor="text1"/>
        </w:rPr>
        <w:t>samenvoeging toegankelijk voor MKB.</w:t>
      </w:r>
    </w:p>
    <w:p w14:paraId="120AC06F" w14:textId="77777777" w:rsidR="00034908" w:rsidRPr="00F94A7E" w:rsidRDefault="00034908" w:rsidP="00034908">
      <w:pPr>
        <w:rPr>
          <w:rFonts w:asciiTheme="minorHAnsi" w:hAnsiTheme="minorHAnsi" w:cstheme="minorHAnsi"/>
          <w:sz w:val="22"/>
          <w:szCs w:val="22"/>
        </w:rPr>
      </w:pPr>
    </w:p>
    <w:p w14:paraId="4185217D" w14:textId="5DB8D2BE" w:rsidR="00034908" w:rsidRPr="00F94A7E" w:rsidRDefault="00034908" w:rsidP="00A570D1">
      <w:pPr>
        <w:pStyle w:val="Kop3"/>
        <w:numPr>
          <w:ilvl w:val="1"/>
          <w:numId w:val="33"/>
        </w:numPr>
      </w:pPr>
      <w:bookmarkStart w:id="46" w:name="_Toc169271235"/>
      <w:bookmarkStart w:id="47" w:name="_Toc18075267"/>
      <w:r w:rsidRPr="00F94A7E">
        <w:t>Verdeling in percelen</w:t>
      </w:r>
      <w:bookmarkEnd w:id="46"/>
      <w:r w:rsidRPr="00F94A7E">
        <w:t xml:space="preserve"> </w:t>
      </w:r>
      <w:bookmarkEnd w:id="47"/>
    </w:p>
    <w:p w14:paraId="7695849B" w14:textId="77777777" w:rsidR="000F288A" w:rsidRPr="00880FA8" w:rsidRDefault="000F288A" w:rsidP="000F288A">
      <w:pPr>
        <w:rPr>
          <w:rFonts w:ascii="Arial" w:hAnsi="Arial" w:cs="Arial"/>
        </w:rPr>
      </w:pPr>
      <w:r w:rsidRPr="00880FA8">
        <w:rPr>
          <w:rFonts w:ascii="Arial" w:hAnsi="Arial" w:cs="Arial"/>
        </w:rPr>
        <w:t>De opdracht is niet verdeeld in percelen, de redenen hiervoor zijn genoemd in de voorafgaande paragraaf.</w:t>
      </w:r>
    </w:p>
    <w:p w14:paraId="2D46B03D" w14:textId="77777777" w:rsidR="00034908" w:rsidRPr="00F94A7E" w:rsidRDefault="00034908" w:rsidP="00034908">
      <w:pPr>
        <w:rPr>
          <w:rFonts w:asciiTheme="minorHAnsi" w:hAnsiTheme="minorHAnsi" w:cstheme="minorHAnsi"/>
          <w:sz w:val="22"/>
          <w:szCs w:val="22"/>
        </w:rPr>
      </w:pPr>
    </w:p>
    <w:p w14:paraId="0BE3D3A1" w14:textId="5F5F86D8" w:rsidR="00034908" w:rsidRPr="00F94A7E" w:rsidRDefault="00034908" w:rsidP="00A570D1">
      <w:pPr>
        <w:pStyle w:val="Kop3"/>
        <w:numPr>
          <w:ilvl w:val="1"/>
          <w:numId w:val="33"/>
        </w:numPr>
      </w:pPr>
      <w:bookmarkStart w:id="48" w:name="_Toc18075268"/>
      <w:bookmarkStart w:id="49" w:name="_Toc169271236"/>
      <w:r w:rsidRPr="00F94A7E">
        <w:t>Te sluiten overeenkomst</w:t>
      </w:r>
      <w:bookmarkEnd w:id="48"/>
      <w:bookmarkEnd w:id="49"/>
    </w:p>
    <w:p w14:paraId="297F248F" w14:textId="1ACCFA28" w:rsidR="00DD6316" w:rsidRPr="00880FA8" w:rsidRDefault="00DD6316" w:rsidP="00DD6316">
      <w:pPr>
        <w:rPr>
          <w:rFonts w:ascii="Arial" w:hAnsi="Arial" w:cs="Arial"/>
        </w:rPr>
      </w:pPr>
      <w:r w:rsidRPr="00880FA8">
        <w:rPr>
          <w:rFonts w:ascii="Arial" w:hAnsi="Arial" w:cs="Arial"/>
        </w:rPr>
        <w:t xml:space="preserve">De aanbesteding leidt tot een overeenkomst. </w:t>
      </w:r>
    </w:p>
    <w:p w14:paraId="0DAA4D08" w14:textId="77777777" w:rsidR="00DD6316" w:rsidRPr="00880FA8" w:rsidRDefault="00DD6316" w:rsidP="00DD6316">
      <w:pPr>
        <w:rPr>
          <w:rFonts w:ascii="Arial" w:hAnsi="Arial" w:cs="Arial"/>
        </w:rPr>
      </w:pPr>
      <w:bookmarkStart w:id="50" w:name="_Hlk86758483"/>
      <w:r w:rsidRPr="00880FA8">
        <w:rPr>
          <w:rFonts w:ascii="Arial" w:hAnsi="Arial" w:cs="Arial"/>
        </w:rPr>
        <w:t xml:space="preserve">De overeenkomst wordt gesloten voor een periode van 2 jaar met vervolgens oneindig de mogelijkheid voor aanbestedende dienst om de overeenkomst jaarlijks te verlengen. </w:t>
      </w:r>
    </w:p>
    <w:p w14:paraId="5959DF88" w14:textId="77777777" w:rsidR="00DD6316" w:rsidRPr="00880FA8" w:rsidRDefault="00DD6316" w:rsidP="00DD6316">
      <w:pPr>
        <w:rPr>
          <w:rFonts w:ascii="Arial" w:hAnsi="Arial" w:cs="Arial"/>
          <w:highlight w:val="yellow"/>
        </w:rPr>
      </w:pPr>
    </w:p>
    <w:bookmarkEnd w:id="50"/>
    <w:p w14:paraId="67E14403" w14:textId="0AFAFA6B" w:rsidR="00DD6316" w:rsidRPr="00880FA8" w:rsidRDefault="00DD6316" w:rsidP="00DD6316">
      <w:pPr>
        <w:rPr>
          <w:rFonts w:ascii="Arial" w:hAnsi="Arial" w:cs="Arial"/>
        </w:rPr>
      </w:pPr>
      <w:r w:rsidRPr="00880FA8">
        <w:rPr>
          <w:rFonts w:ascii="Arial" w:hAnsi="Arial" w:cs="Arial"/>
        </w:rPr>
        <w:t xml:space="preserve">Wij geven </w:t>
      </w:r>
      <w:r w:rsidR="001A48ED">
        <w:rPr>
          <w:rFonts w:ascii="Arial" w:hAnsi="Arial" w:cs="Arial"/>
        </w:rPr>
        <w:t xml:space="preserve">uiterlijk </w:t>
      </w:r>
      <w:r w:rsidRPr="00880FA8">
        <w:rPr>
          <w:rFonts w:ascii="Arial" w:hAnsi="Arial" w:cs="Arial"/>
        </w:rPr>
        <w:t xml:space="preserve">6 </w:t>
      </w:r>
      <w:proofErr w:type="spellStart"/>
      <w:r w:rsidRPr="00880FA8">
        <w:rPr>
          <w:rFonts w:ascii="Arial" w:hAnsi="Arial" w:cs="Arial"/>
        </w:rPr>
        <w:t>mnd</w:t>
      </w:r>
      <w:proofErr w:type="spellEnd"/>
      <w:r w:rsidRPr="00880FA8">
        <w:rPr>
          <w:rFonts w:ascii="Arial" w:hAnsi="Arial" w:cs="Arial"/>
        </w:rPr>
        <w:t xml:space="preserve"> voor einde looptijd door of wij willen verlengen. </w:t>
      </w:r>
    </w:p>
    <w:p w14:paraId="47FB1E9A" w14:textId="6A858C0D" w:rsidR="00DD6316" w:rsidRPr="00880FA8" w:rsidRDefault="00DD6316" w:rsidP="00DD6316">
      <w:pPr>
        <w:rPr>
          <w:rFonts w:ascii="Arial" w:hAnsi="Arial" w:cs="Arial"/>
        </w:rPr>
      </w:pPr>
      <w:r w:rsidRPr="00880FA8">
        <w:rPr>
          <w:rFonts w:ascii="Arial" w:hAnsi="Arial" w:cs="Arial"/>
        </w:rPr>
        <w:t xml:space="preserve">Van rechtswege eindigt de overeenkomst in ieder geval op 1 </w:t>
      </w:r>
      <w:r w:rsidR="001A48ED">
        <w:rPr>
          <w:rFonts w:ascii="Arial" w:hAnsi="Arial" w:cs="Arial"/>
        </w:rPr>
        <w:t>november</w:t>
      </w:r>
      <w:r w:rsidRPr="00880FA8">
        <w:rPr>
          <w:rFonts w:ascii="Arial" w:hAnsi="Arial" w:cs="Arial"/>
        </w:rPr>
        <w:t xml:space="preserve"> 2026.</w:t>
      </w:r>
      <w:r w:rsidRPr="00880FA8">
        <w:rPr>
          <w:rFonts w:ascii="Arial" w:hAnsi="Arial" w:cs="Arial"/>
          <w:color w:val="FF0000"/>
        </w:rPr>
        <w:t xml:space="preserve"> </w:t>
      </w:r>
    </w:p>
    <w:p w14:paraId="7972053B" w14:textId="77777777" w:rsidR="00034908" w:rsidRPr="00880FA8" w:rsidRDefault="00034908" w:rsidP="00034908">
      <w:pPr>
        <w:rPr>
          <w:rFonts w:ascii="Arial" w:hAnsi="Arial" w:cs="Arial"/>
        </w:rPr>
      </w:pPr>
    </w:p>
    <w:p w14:paraId="722CD2DB" w14:textId="1ACCFA28" w:rsidR="00034908" w:rsidRPr="00880FA8" w:rsidRDefault="00034908" w:rsidP="00034908">
      <w:pPr>
        <w:rPr>
          <w:rFonts w:ascii="Arial" w:hAnsi="Arial" w:cs="Arial"/>
        </w:rPr>
      </w:pPr>
      <w:r w:rsidRPr="00880FA8">
        <w:rPr>
          <w:rFonts w:ascii="Arial" w:hAnsi="Arial" w:cs="Arial"/>
        </w:rPr>
        <w:t>De aanbestedingsstukken maken onlosmakelijk onderdeel uit van de te sluiten overeenkomst. In geval van tegenstrijdigheden geldt de volgende rangorde van documenten:</w:t>
      </w:r>
    </w:p>
    <w:p w14:paraId="3CA21DC9" w14:textId="77777777" w:rsidR="00034908" w:rsidRPr="00880FA8" w:rsidRDefault="00034908" w:rsidP="00034908">
      <w:pPr>
        <w:rPr>
          <w:rFonts w:ascii="Arial" w:hAnsi="Arial" w:cs="Arial"/>
        </w:rPr>
      </w:pPr>
    </w:p>
    <w:p w14:paraId="325D762C" w14:textId="77777777" w:rsidR="00034908" w:rsidRPr="001A48ED" w:rsidRDefault="00034908" w:rsidP="00034908">
      <w:pPr>
        <w:pStyle w:val="Lijstalinea"/>
        <w:numPr>
          <w:ilvl w:val="0"/>
          <w:numId w:val="9"/>
        </w:numPr>
        <w:rPr>
          <w:rFonts w:ascii="Arial" w:hAnsi="Arial" w:cs="Arial"/>
        </w:rPr>
      </w:pPr>
      <w:r w:rsidRPr="001A48ED">
        <w:rPr>
          <w:rFonts w:ascii="Arial" w:hAnsi="Arial" w:cs="Arial"/>
        </w:rPr>
        <w:t>Verwerkersovereenkomst;</w:t>
      </w:r>
    </w:p>
    <w:p w14:paraId="468B3AC5" w14:textId="77777777" w:rsidR="00034908" w:rsidRPr="001A48ED" w:rsidRDefault="00034908" w:rsidP="00034908">
      <w:pPr>
        <w:pStyle w:val="Lijstalinea"/>
        <w:numPr>
          <w:ilvl w:val="0"/>
          <w:numId w:val="9"/>
        </w:numPr>
        <w:rPr>
          <w:rFonts w:ascii="Arial" w:hAnsi="Arial" w:cs="Arial"/>
        </w:rPr>
      </w:pPr>
      <w:r w:rsidRPr="001A48ED">
        <w:rPr>
          <w:rFonts w:ascii="Arial" w:hAnsi="Arial" w:cs="Arial"/>
        </w:rPr>
        <w:t>Overeenkomst;</w:t>
      </w:r>
    </w:p>
    <w:p w14:paraId="665A67AA" w14:textId="77777777" w:rsidR="00034908" w:rsidRPr="001A48ED" w:rsidRDefault="00034908" w:rsidP="00034908">
      <w:pPr>
        <w:pStyle w:val="Lijstalinea"/>
        <w:numPr>
          <w:ilvl w:val="0"/>
          <w:numId w:val="9"/>
        </w:numPr>
        <w:rPr>
          <w:rFonts w:ascii="Arial" w:hAnsi="Arial" w:cs="Arial"/>
        </w:rPr>
      </w:pPr>
      <w:r w:rsidRPr="001A48ED">
        <w:rPr>
          <w:rFonts w:ascii="Arial" w:hAnsi="Arial" w:cs="Arial"/>
        </w:rPr>
        <w:t>Nota's van inlichtingen (laatste versie als hoogste in de rangorde);</w:t>
      </w:r>
    </w:p>
    <w:p w14:paraId="3547C544" w14:textId="77777777" w:rsidR="00034908" w:rsidRPr="001A48ED" w:rsidRDefault="00034908" w:rsidP="00034908">
      <w:pPr>
        <w:pStyle w:val="Lijstalinea"/>
        <w:numPr>
          <w:ilvl w:val="0"/>
          <w:numId w:val="9"/>
        </w:numPr>
        <w:rPr>
          <w:rFonts w:ascii="Arial" w:hAnsi="Arial" w:cs="Arial"/>
        </w:rPr>
      </w:pPr>
      <w:r w:rsidRPr="001A48ED">
        <w:rPr>
          <w:rFonts w:ascii="Arial" w:hAnsi="Arial" w:cs="Arial"/>
        </w:rPr>
        <w:t>Aanbestedingsdocument inclusief bijlagen;</w:t>
      </w:r>
    </w:p>
    <w:p w14:paraId="1D6799BF" w14:textId="7F678ED2" w:rsidR="00034908" w:rsidRPr="001A48ED" w:rsidRDefault="00034908" w:rsidP="00034908">
      <w:pPr>
        <w:pStyle w:val="Lijstalinea"/>
        <w:numPr>
          <w:ilvl w:val="0"/>
          <w:numId w:val="9"/>
        </w:numPr>
        <w:rPr>
          <w:rFonts w:ascii="Arial" w:hAnsi="Arial" w:cs="Arial"/>
        </w:rPr>
      </w:pPr>
      <w:r w:rsidRPr="001A48ED">
        <w:rPr>
          <w:rFonts w:ascii="Arial" w:hAnsi="Arial" w:cs="Arial"/>
        </w:rPr>
        <w:t xml:space="preserve">Algemene Inkoopvoorwaarden </w:t>
      </w:r>
      <w:r w:rsidR="00BD637F" w:rsidRPr="001A48ED">
        <w:rPr>
          <w:rFonts w:ascii="Arial" w:hAnsi="Arial" w:cs="Arial"/>
        </w:rPr>
        <w:t>FSR versie 4.0</w:t>
      </w:r>
      <w:r w:rsidRPr="001A48ED">
        <w:rPr>
          <w:rFonts w:ascii="Arial" w:hAnsi="Arial" w:cs="Arial"/>
        </w:rPr>
        <w:t>;</w:t>
      </w:r>
    </w:p>
    <w:p w14:paraId="2A81F846" w14:textId="1EF1D9F6" w:rsidR="00034908" w:rsidRPr="001A48ED" w:rsidRDefault="00034908" w:rsidP="00034908">
      <w:pPr>
        <w:pStyle w:val="Lijstalinea"/>
        <w:numPr>
          <w:ilvl w:val="0"/>
          <w:numId w:val="9"/>
        </w:numPr>
        <w:rPr>
          <w:rFonts w:ascii="Arial" w:hAnsi="Arial" w:cs="Arial"/>
        </w:rPr>
      </w:pPr>
      <w:r w:rsidRPr="001A48ED">
        <w:rPr>
          <w:rFonts w:ascii="Arial" w:hAnsi="Arial" w:cs="Arial"/>
        </w:rPr>
        <w:t>Inschrijving van opdrachtnemer.</w:t>
      </w:r>
    </w:p>
    <w:p w14:paraId="3F43811E" w14:textId="77777777" w:rsidR="00ED434A" w:rsidRPr="00F94A7E" w:rsidRDefault="00ED434A" w:rsidP="00ED434A">
      <w:pPr>
        <w:pStyle w:val="Lijstalinea"/>
        <w:ind w:left="357"/>
        <w:rPr>
          <w:rFonts w:asciiTheme="minorHAnsi" w:hAnsiTheme="minorHAnsi" w:cstheme="minorHAnsi"/>
          <w:sz w:val="22"/>
          <w:szCs w:val="22"/>
        </w:rPr>
      </w:pPr>
    </w:p>
    <w:p w14:paraId="571E5EA2" w14:textId="3A5E9B96" w:rsidR="00034908" w:rsidRPr="00F94A7E" w:rsidRDefault="00034908" w:rsidP="00A570D1">
      <w:pPr>
        <w:pStyle w:val="Kop3"/>
        <w:numPr>
          <w:ilvl w:val="1"/>
          <w:numId w:val="33"/>
        </w:numPr>
      </w:pPr>
      <w:bookmarkStart w:id="51" w:name="_Toc18075269"/>
      <w:bookmarkStart w:id="52" w:name="_Toc169271237"/>
      <w:r w:rsidRPr="00F94A7E">
        <w:t>Contractvoorwaarden</w:t>
      </w:r>
      <w:bookmarkEnd w:id="51"/>
      <w:bookmarkEnd w:id="52"/>
    </w:p>
    <w:p w14:paraId="43215873" w14:textId="2E3A7D62" w:rsidR="00034908" w:rsidRPr="00FF3946" w:rsidRDefault="00034908" w:rsidP="00034908">
      <w:pPr>
        <w:rPr>
          <w:rFonts w:ascii="Arial" w:hAnsi="Arial" w:cs="Arial"/>
          <w:color w:val="000000" w:themeColor="text1"/>
        </w:rPr>
      </w:pPr>
      <w:r w:rsidRPr="00FF3946">
        <w:rPr>
          <w:rFonts w:ascii="Arial" w:hAnsi="Arial" w:cs="Arial"/>
          <w:color w:val="000000" w:themeColor="text1"/>
        </w:rPr>
        <w:t xml:space="preserve">In de bijlagen bij dit document is een </w:t>
      </w:r>
      <w:r w:rsidR="00557FC4" w:rsidRPr="00FF3946">
        <w:rPr>
          <w:rFonts w:ascii="Arial" w:hAnsi="Arial" w:cs="Arial"/>
          <w:color w:val="000000" w:themeColor="text1"/>
        </w:rPr>
        <w:t>conceptovereenkomst</w:t>
      </w:r>
      <w:r w:rsidRPr="00FF3946">
        <w:rPr>
          <w:rFonts w:ascii="Arial" w:hAnsi="Arial" w:cs="Arial"/>
          <w:color w:val="000000" w:themeColor="text1"/>
        </w:rPr>
        <w:t xml:space="preserve"> opgenomen (zie bijlage </w:t>
      </w:r>
      <w:r w:rsidR="003B5901" w:rsidRPr="00FF3946">
        <w:rPr>
          <w:rFonts w:ascii="Arial" w:hAnsi="Arial" w:cs="Arial"/>
          <w:color w:val="000000" w:themeColor="text1"/>
        </w:rPr>
        <w:t>3</w:t>
      </w:r>
      <w:r w:rsidRPr="00FF3946">
        <w:rPr>
          <w:rFonts w:ascii="Arial" w:hAnsi="Arial" w:cs="Arial"/>
          <w:color w:val="000000" w:themeColor="text1"/>
        </w:rPr>
        <w:t>). Inschrijvers kunnen via de vragenronde (zie paragraaf 2.</w:t>
      </w:r>
      <w:r w:rsidR="00140860" w:rsidRPr="00FF3946">
        <w:rPr>
          <w:rFonts w:ascii="Arial" w:hAnsi="Arial" w:cs="Arial"/>
          <w:color w:val="000000" w:themeColor="text1"/>
        </w:rPr>
        <w:t>9</w:t>
      </w:r>
      <w:r w:rsidRPr="00FF3946">
        <w:rPr>
          <w:rFonts w:ascii="Arial" w:hAnsi="Arial" w:cs="Arial"/>
          <w:color w:val="000000" w:themeColor="text1"/>
        </w:rPr>
        <w:t xml:space="preserve">) tekstsuggesties doen. </w:t>
      </w:r>
      <w:r w:rsidR="00BD637F" w:rsidRPr="00FF3946">
        <w:rPr>
          <w:rFonts w:ascii="Arial" w:hAnsi="Arial" w:cs="Arial"/>
          <w:color w:val="000000" w:themeColor="text1"/>
        </w:rPr>
        <w:t>Aanbestedende dienst</w:t>
      </w:r>
      <w:r w:rsidRPr="00FF3946">
        <w:rPr>
          <w:rFonts w:ascii="Arial" w:hAnsi="Arial" w:cs="Arial"/>
          <w:color w:val="000000" w:themeColor="text1"/>
        </w:rPr>
        <w:t xml:space="preserve"> zal de suggesties beoordelen en overwegen of ze worden overgenomen. Niet overgenomen tekstsuggesties worden gemotiveerd afgewezen in de Nota van inlichtingen.</w:t>
      </w:r>
    </w:p>
    <w:p w14:paraId="714B0752" w14:textId="5FC79609" w:rsidR="00034908" w:rsidRPr="00FF3946" w:rsidRDefault="00034908" w:rsidP="00034908">
      <w:pPr>
        <w:rPr>
          <w:rFonts w:ascii="Arial" w:hAnsi="Arial" w:cs="Arial"/>
          <w:color w:val="FF0000"/>
        </w:rPr>
      </w:pPr>
    </w:p>
    <w:p w14:paraId="6664C2EF" w14:textId="2041AFCE" w:rsidR="00034908" w:rsidRPr="00FF3946" w:rsidRDefault="00034908" w:rsidP="00034908">
      <w:pPr>
        <w:rPr>
          <w:rFonts w:ascii="Arial" w:hAnsi="Arial" w:cs="Arial"/>
        </w:rPr>
      </w:pPr>
      <w:r w:rsidRPr="00FF3946">
        <w:rPr>
          <w:rFonts w:ascii="Arial" w:hAnsi="Arial" w:cs="Arial"/>
        </w:rPr>
        <w:t>Op deze overeenkomst is een verwerkersovereenkomst van toepassing. Het conceptmodel is bijgevoegd als bijlage van deze aanbesteding. Na verzending van de gunningsbrief dient de gegunde partij binnen tien dagen de verwerkersovereenkomst volledig ingevuld aan te leveren bij de contactpersoon van deze aanbesteding. De verwerkersovereenkomst wordt vervolgens beoordeeld door</w:t>
      </w:r>
      <w:r w:rsidR="00BD637F" w:rsidRPr="00FF3946">
        <w:rPr>
          <w:rFonts w:ascii="Arial" w:hAnsi="Arial" w:cs="Arial"/>
        </w:rPr>
        <w:t xml:space="preserve"> aanbestedende dienst</w:t>
      </w:r>
      <w:r w:rsidRPr="00FF3946">
        <w:rPr>
          <w:rFonts w:ascii="Arial" w:hAnsi="Arial" w:cs="Arial"/>
        </w:rPr>
        <w:t xml:space="preserve"> en in overleg eventueel aangepast. Er wordt ernaar gestreefd de verwerkersovereenkomst gelijktijdig met de overeenkomst te ondertekenen, na afloop van de </w:t>
      </w:r>
      <w:proofErr w:type="spellStart"/>
      <w:r w:rsidRPr="00FF3946">
        <w:rPr>
          <w:rFonts w:ascii="Arial" w:hAnsi="Arial" w:cs="Arial"/>
        </w:rPr>
        <w:t>standstill</w:t>
      </w:r>
      <w:proofErr w:type="spellEnd"/>
      <w:r w:rsidRPr="00FF3946">
        <w:rPr>
          <w:rFonts w:ascii="Arial" w:hAnsi="Arial" w:cs="Arial"/>
        </w:rPr>
        <w:t xml:space="preserve"> termijn.</w:t>
      </w:r>
    </w:p>
    <w:p w14:paraId="13023546" w14:textId="56C28430" w:rsidR="005F74F3" w:rsidRDefault="005F74F3" w:rsidP="00034908">
      <w:pPr>
        <w:rPr>
          <w:rFonts w:asciiTheme="minorHAnsi" w:hAnsiTheme="minorHAnsi" w:cstheme="minorHAnsi"/>
          <w:color w:val="FF0000"/>
          <w:sz w:val="22"/>
          <w:szCs w:val="22"/>
        </w:rPr>
      </w:pPr>
    </w:p>
    <w:p w14:paraId="4A9A3057" w14:textId="77777777" w:rsidR="005F74F3" w:rsidRPr="00FF3946" w:rsidRDefault="005F74F3" w:rsidP="005F74F3">
      <w:pPr>
        <w:pStyle w:val="Geenafstand"/>
        <w:rPr>
          <w:rFonts w:ascii="Arial" w:hAnsi="Arial" w:cs="Arial"/>
          <w:sz w:val="20"/>
          <w:szCs w:val="20"/>
        </w:rPr>
      </w:pPr>
      <w:r w:rsidRPr="00FF3946">
        <w:rPr>
          <w:rFonts w:ascii="Arial" w:hAnsi="Arial" w:cs="Arial"/>
          <w:sz w:val="20"/>
          <w:szCs w:val="20"/>
        </w:rPr>
        <w:t xml:space="preserve">Gedurende de contractperiode zal opdrachtgever de kwaliteit van de geleverde dienstverlening een maal per jaar beoordelen aan de hand van onderstaande kritische prestatie-indicatoren (KPI) . Het doel hiervan is om de kwaliteit van dienstverlening te borgen en te verbeteren en zo actief te werken aan een duurzame relatie. Opdrachtgever zal tijdens het contractueel overleg de bevindingen met opdrachtnemer evalueren. </w:t>
      </w:r>
    </w:p>
    <w:p w14:paraId="183D5612" w14:textId="77777777" w:rsidR="005F74F3" w:rsidRPr="00FF3946" w:rsidRDefault="005F74F3" w:rsidP="005F74F3">
      <w:pPr>
        <w:pStyle w:val="Geenafstand"/>
        <w:rPr>
          <w:rFonts w:ascii="Arial" w:hAnsi="Arial" w:cs="Arial"/>
          <w:sz w:val="20"/>
          <w:szCs w:val="20"/>
        </w:rPr>
      </w:pPr>
    </w:p>
    <w:p w14:paraId="041BA990" w14:textId="6D24AA6C" w:rsidR="005F74F3" w:rsidRPr="00FF3946" w:rsidRDefault="005F74F3" w:rsidP="005F74F3">
      <w:pPr>
        <w:pStyle w:val="Geenafstand"/>
        <w:rPr>
          <w:rFonts w:ascii="Arial" w:hAnsi="Arial" w:cs="Arial"/>
          <w:b/>
          <w:sz w:val="20"/>
          <w:szCs w:val="20"/>
        </w:rPr>
      </w:pPr>
      <w:proofErr w:type="spellStart"/>
      <w:r w:rsidRPr="00FF3946">
        <w:rPr>
          <w:rFonts w:ascii="Arial" w:hAnsi="Arial" w:cs="Arial"/>
          <w:b/>
          <w:sz w:val="20"/>
          <w:szCs w:val="20"/>
        </w:rPr>
        <w:t>KPI’s</w:t>
      </w:r>
      <w:proofErr w:type="spellEnd"/>
      <w:r w:rsidRPr="00FF3946">
        <w:rPr>
          <w:rFonts w:ascii="Arial" w:hAnsi="Arial" w:cs="Arial"/>
          <w:b/>
          <w:sz w:val="20"/>
          <w:szCs w:val="20"/>
        </w:rPr>
        <w:t xml:space="preserve"> (nog invullen, samen met inschrijver, doch minimaal over)</w:t>
      </w:r>
    </w:p>
    <w:p w14:paraId="422DA625" w14:textId="669A1F9E" w:rsidR="00883469" w:rsidRPr="00FF3946" w:rsidRDefault="00A02C44" w:rsidP="005F74F3">
      <w:pPr>
        <w:pStyle w:val="Geenafstand"/>
        <w:rPr>
          <w:rFonts w:ascii="Arial" w:hAnsi="Arial" w:cs="Arial"/>
          <w:sz w:val="20"/>
          <w:szCs w:val="20"/>
        </w:rPr>
      </w:pPr>
      <w:r w:rsidRPr="00FF3946">
        <w:rPr>
          <w:rFonts w:ascii="Arial" w:hAnsi="Arial" w:cs="Arial"/>
          <w:sz w:val="20"/>
          <w:szCs w:val="20"/>
        </w:rPr>
        <w:t>Aantal eisen, SLA afspraken, wensen</w:t>
      </w:r>
      <w:r w:rsidR="005F74F3" w:rsidRPr="00FF3946">
        <w:rPr>
          <w:rFonts w:ascii="Arial" w:hAnsi="Arial" w:cs="Arial"/>
          <w:sz w:val="20"/>
          <w:szCs w:val="20"/>
        </w:rPr>
        <w:t>.</w:t>
      </w:r>
    </w:p>
    <w:p w14:paraId="4AF5E3EC" w14:textId="77777777" w:rsidR="005F74F3" w:rsidRPr="00FF3946" w:rsidRDefault="005F74F3" w:rsidP="005F74F3">
      <w:pPr>
        <w:pStyle w:val="Geenafstand"/>
        <w:rPr>
          <w:rFonts w:ascii="Arial" w:hAnsi="Arial" w:cs="Arial"/>
          <w:i/>
          <w:sz w:val="20"/>
          <w:szCs w:val="20"/>
          <w:highlight w:val="yellow"/>
        </w:rPr>
      </w:pPr>
    </w:p>
    <w:p w14:paraId="5635BEAF" w14:textId="77777777" w:rsidR="005F74F3" w:rsidRPr="00FF3946" w:rsidRDefault="005F74F3" w:rsidP="005F74F3">
      <w:pPr>
        <w:rPr>
          <w:rFonts w:ascii="Arial" w:hAnsi="Arial" w:cs="Arial"/>
          <w:b/>
        </w:rPr>
      </w:pPr>
      <w:r w:rsidRPr="00FF3946">
        <w:rPr>
          <w:rFonts w:ascii="Arial" w:hAnsi="Arial" w:cs="Arial"/>
          <w:b/>
        </w:rPr>
        <w:t>Verantwoordelijk voor monitoren</w:t>
      </w:r>
    </w:p>
    <w:p w14:paraId="66E11344" w14:textId="77777777" w:rsidR="005F74F3" w:rsidRPr="00FF3946" w:rsidRDefault="005F74F3" w:rsidP="005F74F3">
      <w:pPr>
        <w:rPr>
          <w:rFonts w:ascii="Arial" w:hAnsi="Arial" w:cs="Arial"/>
        </w:rPr>
      </w:pPr>
      <w:r w:rsidRPr="00FF3946">
        <w:rPr>
          <w:rFonts w:ascii="Arial" w:hAnsi="Arial" w:cs="Arial"/>
        </w:rPr>
        <w:t xml:space="preserve">Voor de monitoring van de </w:t>
      </w:r>
      <w:proofErr w:type="spellStart"/>
      <w:r w:rsidRPr="00FF3946">
        <w:rPr>
          <w:rFonts w:ascii="Arial" w:hAnsi="Arial" w:cs="Arial"/>
        </w:rPr>
        <w:t>KPI’s</w:t>
      </w:r>
      <w:proofErr w:type="spellEnd"/>
      <w:r w:rsidRPr="00FF3946">
        <w:rPr>
          <w:rFonts w:ascii="Arial" w:hAnsi="Arial" w:cs="Arial"/>
        </w:rPr>
        <w:t xml:space="preserve"> legt de opdrachtgever de verantwoordelijkheid bij de inschrijver. Jaarlijks dient inschrijver aan te tonen dat de bovenstaande </w:t>
      </w:r>
      <w:proofErr w:type="spellStart"/>
      <w:r w:rsidRPr="00FF3946">
        <w:rPr>
          <w:rFonts w:ascii="Arial" w:hAnsi="Arial" w:cs="Arial"/>
        </w:rPr>
        <w:t>KPI’s</w:t>
      </w:r>
      <w:proofErr w:type="spellEnd"/>
      <w:r w:rsidRPr="00FF3946">
        <w:rPr>
          <w:rFonts w:ascii="Arial" w:hAnsi="Arial" w:cs="Arial"/>
        </w:rPr>
        <w:t xml:space="preserve"> behaald zijn. Daarnaast geeft inschrijver een toelichting op de wijze van monitoren en de eventuele verbetermaatregelen.</w:t>
      </w:r>
    </w:p>
    <w:p w14:paraId="42972543" w14:textId="77777777" w:rsidR="00034908" w:rsidRPr="00FF3946" w:rsidRDefault="00034908" w:rsidP="00034908">
      <w:pPr>
        <w:rPr>
          <w:rFonts w:ascii="Arial" w:hAnsi="Arial" w:cs="Arial"/>
          <w:color w:val="FF0000"/>
        </w:rPr>
      </w:pPr>
    </w:p>
    <w:p w14:paraId="43934014" w14:textId="77777777" w:rsidR="00430FF9" w:rsidRPr="00FF3946" w:rsidRDefault="00430FF9" w:rsidP="00430FF9">
      <w:pPr>
        <w:rPr>
          <w:rFonts w:ascii="Arial" w:hAnsi="Arial" w:cs="Arial"/>
          <w:b/>
          <w:bCs/>
        </w:rPr>
      </w:pPr>
      <w:r w:rsidRPr="00FF3946">
        <w:rPr>
          <w:rFonts w:ascii="Arial" w:hAnsi="Arial" w:cs="Arial"/>
          <w:b/>
          <w:bCs/>
        </w:rPr>
        <w:t>Tussentijds beëindigen en opties</w:t>
      </w:r>
    </w:p>
    <w:p w14:paraId="030E1A75" w14:textId="77777777" w:rsidR="00430FF9" w:rsidRPr="00FF3946" w:rsidRDefault="00430FF9" w:rsidP="00430FF9">
      <w:pPr>
        <w:rPr>
          <w:rFonts w:ascii="Arial" w:hAnsi="Arial" w:cs="Arial"/>
        </w:rPr>
      </w:pPr>
      <w:r w:rsidRPr="00FF3946">
        <w:rPr>
          <w:rFonts w:ascii="Arial" w:hAnsi="Arial" w:cs="Arial"/>
        </w:rPr>
        <w:t xml:space="preserve">De overeenkomst kan tussentijds wederzijds worden opgezegd met onmiddellijke ingang indien een wederpartij verplichtingen niet nakomt, nakoming onmogelijk is of bij faillissement. Verder is voor opdrachtgever een grond van opzegging dat opdrachtnemer onjuiste informatie heeft verstrekt. </w:t>
      </w:r>
    </w:p>
    <w:p w14:paraId="06B773E1" w14:textId="77777777" w:rsidR="00430FF9" w:rsidRPr="00F94A7E" w:rsidRDefault="00430FF9" w:rsidP="00034908">
      <w:pPr>
        <w:rPr>
          <w:rFonts w:asciiTheme="minorHAnsi" w:hAnsiTheme="minorHAnsi" w:cstheme="minorHAnsi"/>
          <w:color w:val="FF0000"/>
          <w:sz w:val="22"/>
          <w:szCs w:val="22"/>
        </w:rPr>
      </w:pPr>
    </w:p>
    <w:p w14:paraId="3B7D5E65" w14:textId="77777777" w:rsidR="00034908" w:rsidRPr="00F94A7E" w:rsidRDefault="00034908" w:rsidP="00034908">
      <w:pPr>
        <w:rPr>
          <w:rFonts w:asciiTheme="minorHAnsi" w:hAnsiTheme="minorHAnsi" w:cstheme="minorHAnsi"/>
          <w:sz w:val="22"/>
          <w:szCs w:val="22"/>
          <w:lang w:eastAsia="en-GB"/>
        </w:rPr>
      </w:pPr>
    </w:p>
    <w:p w14:paraId="539B277A" w14:textId="3737831C" w:rsidR="00034908" w:rsidRPr="00F94A7E" w:rsidRDefault="00034908" w:rsidP="00A570D1">
      <w:pPr>
        <w:pStyle w:val="Kop3"/>
        <w:numPr>
          <w:ilvl w:val="1"/>
          <w:numId w:val="33"/>
        </w:numPr>
      </w:pPr>
      <w:bookmarkStart w:id="53" w:name="_Toc18075270"/>
      <w:bookmarkStart w:id="54" w:name="_Toc169271238"/>
      <w:r w:rsidRPr="00F94A7E">
        <w:t>Toepasselijke Algemene Voorwaarden</w:t>
      </w:r>
      <w:bookmarkEnd w:id="53"/>
      <w:bookmarkEnd w:id="54"/>
    </w:p>
    <w:p w14:paraId="0246448C" w14:textId="16D567E8" w:rsidR="00034908" w:rsidRPr="00F94A7E" w:rsidRDefault="00034908" w:rsidP="00034908">
      <w:pPr>
        <w:rPr>
          <w:rFonts w:asciiTheme="minorHAnsi" w:hAnsiTheme="minorHAnsi" w:cstheme="minorHAnsi"/>
          <w:sz w:val="22"/>
          <w:szCs w:val="22"/>
        </w:rPr>
      </w:pPr>
    </w:p>
    <w:p w14:paraId="5CC05E70" w14:textId="2B09DE2E" w:rsidR="00034908" w:rsidRPr="00FF3946" w:rsidRDefault="00034908" w:rsidP="00034908">
      <w:pPr>
        <w:rPr>
          <w:rFonts w:ascii="Arial" w:hAnsi="Arial" w:cs="Arial"/>
        </w:rPr>
      </w:pPr>
      <w:r w:rsidRPr="00FF3946">
        <w:rPr>
          <w:rFonts w:ascii="Arial" w:hAnsi="Arial" w:cs="Arial"/>
        </w:rPr>
        <w:t xml:space="preserve">Op de aan te besteden opdracht zijn de Algemene FSR Inkoopvoorwaarden </w:t>
      </w:r>
      <w:r w:rsidR="0070568B" w:rsidRPr="00FF3946">
        <w:rPr>
          <w:rFonts w:ascii="Arial" w:hAnsi="Arial" w:cs="Arial"/>
        </w:rPr>
        <w:t xml:space="preserve">voor Leveringen en Diensten </w:t>
      </w:r>
      <w:r w:rsidRPr="00FF3946">
        <w:rPr>
          <w:rFonts w:ascii="Arial" w:hAnsi="Arial" w:cs="Arial"/>
          <w:lang w:eastAsia="en-GB"/>
        </w:rPr>
        <w:t xml:space="preserve">Versie </w:t>
      </w:r>
      <w:r w:rsidR="00747D49" w:rsidRPr="00FF3946">
        <w:rPr>
          <w:rFonts w:ascii="Arial" w:hAnsi="Arial" w:cs="Arial"/>
          <w:lang w:eastAsia="en-GB"/>
        </w:rPr>
        <w:t>4</w:t>
      </w:r>
      <w:r w:rsidRPr="00FF3946">
        <w:rPr>
          <w:rFonts w:ascii="Arial" w:hAnsi="Arial" w:cs="Arial"/>
          <w:lang w:eastAsia="en-GB"/>
        </w:rPr>
        <w:t xml:space="preserve">.0 </w:t>
      </w:r>
      <w:r w:rsidRPr="00FF3946">
        <w:rPr>
          <w:rFonts w:ascii="Arial" w:hAnsi="Arial" w:cs="Arial"/>
        </w:rPr>
        <w:t xml:space="preserve">van toepassing. </w:t>
      </w:r>
    </w:p>
    <w:p w14:paraId="5AF3D5A4" w14:textId="77777777" w:rsidR="00034908" w:rsidRPr="00F94A7E" w:rsidRDefault="00034908" w:rsidP="00034908">
      <w:pPr>
        <w:rPr>
          <w:rFonts w:asciiTheme="minorHAnsi" w:hAnsiTheme="minorHAnsi" w:cstheme="minorHAnsi"/>
          <w:sz w:val="22"/>
          <w:szCs w:val="22"/>
        </w:rPr>
      </w:pPr>
    </w:p>
    <w:p w14:paraId="5757D516" w14:textId="0D84C2FC" w:rsidR="00034908" w:rsidRDefault="00034908" w:rsidP="00A570D1">
      <w:pPr>
        <w:pStyle w:val="Kop3"/>
        <w:numPr>
          <w:ilvl w:val="1"/>
          <w:numId w:val="33"/>
        </w:numPr>
      </w:pPr>
      <w:bookmarkStart w:id="55" w:name="_Toc18075271"/>
      <w:bookmarkStart w:id="56" w:name="_Toc169271239"/>
      <w:r w:rsidRPr="00F94A7E">
        <w:t>Wachtkamerconstructie</w:t>
      </w:r>
      <w:bookmarkEnd w:id="55"/>
      <w:bookmarkEnd w:id="56"/>
    </w:p>
    <w:p w14:paraId="78AF0146" w14:textId="77777777" w:rsidR="00FF3946" w:rsidRPr="00FF3946" w:rsidRDefault="00FF3946" w:rsidP="00FF3946">
      <w:pPr>
        <w:rPr>
          <w:lang w:eastAsia="en-GB"/>
        </w:rPr>
      </w:pPr>
    </w:p>
    <w:p w14:paraId="6FE0BDBC" w14:textId="58AA663A" w:rsidR="00034908" w:rsidRPr="00FF3946" w:rsidRDefault="00BD637F" w:rsidP="00034908">
      <w:pPr>
        <w:rPr>
          <w:rFonts w:ascii="Arial" w:eastAsia="MS Mincho" w:hAnsi="Arial" w:cs="Arial"/>
          <w:lang w:val="nl"/>
        </w:rPr>
      </w:pPr>
      <w:r w:rsidRPr="00FF3946">
        <w:rPr>
          <w:rFonts w:ascii="Arial" w:eastAsia="MS Mincho" w:hAnsi="Arial" w:cs="Arial"/>
          <w:lang w:val="nl"/>
        </w:rPr>
        <w:t>Aanbestedende dienst</w:t>
      </w:r>
      <w:r w:rsidR="00034908" w:rsidRPr="00FF3946">
        <w:rPr>
          <w:rFonts w:ascii="Arial" w:eastAsia="MS Mincho" w:hAnsi="Arial" w:cs="Arial"/>
          <w:lang w:val="nl"/>
        </w:rPr>
        <w:t xml:space="preserve"> sluit twee Overeenkomsten met twee inschrijvers, te weten; een overeenkomst met de nummer één in rang, en een wachtkamerovereenkomst met de nummer twee in rang. </w:t>
      </w:r>
    </w:p>
    <w:p w14:paraId="1BDBC0E5" w14:textId="77777777" w:rsidR="00034908" w:rsidRPr="00FF3946" w:rsidRDefault="00034908" w:rsidP="00034908">
      <w:pPr>
        <w:rPr>
          <w:rFonts w:ascii="Arial" w:eastAsia="MS Mincho" w:hAnsi="Arial" w:cs="Arial"/>
          <w:lang w:val="nl"/>
        </w:rPr>
      </w:pPr>
      <w:r w:rsidRPr="00FF3946">
        <w:rPr>
          <w:rFonts w:ascii="Arial" w:eastAsia="MS Mincho" w:hAnsi="Arial" w:cs="Arial"/>
          <w:lang w:val="nl"/>
        </w:rPr>
        <w:t>De nummer één in rang is Opdrachtnemer I; de nummer twee in rang is Opdrachtnemer II.</w:t>
      </w:r>
    </w:p>
    <w:p w14:paraId="5883E4BC" w14:textId="722E1A5D" w:rsidR="00034908" w:rsidRPr="00FF3946" w:rsidRDefault="00BD637F" w:rsidP="00034908">
      <w:pPr>
        <w:rPr>
          <w:rFonts w:ascii="Arial" w:eastAsia="MS Mincho" w:hAnsi="Arial" w:cs="Arial"/>
          <w:lang w:val="nl"/>
        </w:rPr>
      </w:pPr>
      <w:r w:rsidRPr="00FF3946">
        <w:rPr>
          <w:rFonts w:ascii="Arial" w:eastAsia="MS Mincho" w:hAnsi="Arial" w:cs="Arial"/>
          <w:lang w:val="nl"/>
        </w:rPr>
        <w:t>Aanbestedende dienst</w:t>
      </w:r>
      <w:r w:rsidR="00034908" w:rsidRPr="00FF3946">
        <w:rPr>
          <w:rFonts w:ascii="Arial" w:eastAsia="MS Mincho" w:hAnsi="Arial" w:cs="Arial"/>
          <w:lang w:val="nl"/>
        </w:rPr>
        <w:t xml:space="preserve"> sluit met Opdrachtnemer I de overeenkomst onder de beschreven condities en voor de aangegeven termijn tegen de voorwaarden waarop hij nummer I is geworden. </w:t>
      </w:r>
    </w:p>
    <w:p w14:paraId="56EAEE71" w14:textId="77777777" w:rsidR="00034908" w:rsidRPr="00FF3946" w:rsidRDefault="00034908" w:rsidP="00034908">
      <w:pPr>
        <w:rPr>
          <w:rFonts w:ascii="Arial" w:eastAsia="MS Mincho" w:hAnsi="Arial" w:cs="Arial"/>
          <w:lang w:val="nl"/>
        </w:rPr>
      </w:pPr>
    </w:p>
    <w:p w14:paraId="0DCA3F58" w14:textId="08C2F9B2" w:rsidR="00034908" w:rsidRPr="00FF3946" w:rsidRDefault="00034908" w:rsidP="00034908">
      <w:pPr>
        <w:rPr>
          <w:rFonts w:ascii="Arial" w:eastAsia="MS Mincho" w:hAnsi="Arial" w:cs="Arial"/>
          <w:lang w:val="nl"/>
        </w:rPr>
      </w:pPr>
      <w:r w:rsidRPr="00FF3946">
        <w:rPr>
          <w:rFonts w:ascii="Arial" w:eastAsia="MS Mincho" w:hAnsi="Arial" w:cs="Arial"/>
          <w:lang w:val="nl"/>
        </w:rPr>
        <w:t xml:space="preserve">Met Opdrachtnemer II sluit </w:t>
      </w:r>
      <w:r w:rsidR="00BD637F" w:rsidRPr="00FF3946">
        <w:rPr>
          <w:rFonts w:ascii="Arial" w:eastAsia="MS Mincho" w:hAnsi="Arial" w:cs="Arial"/>
          <w:lang w:val="nl"/>
        </w:rPr>
        <w:t>aanbestedende dienst</w:t>
      </w:r>
      <w:r w:rsidRPr="00FF3946">
        <w:rPr>
          <w:rFonts w:ascii="Arial" w:eastAsia="MS Mincho" w:hAnsi="Arial" w:cs="Arial"/>
          <w:lang w:val="nl"/>
        </w:rPr>
        <w:t xml:space="preserve"> een wachtkamerovereenkomst op grond waarvan Opdrachtnemer II de opdracht uitvoert indien en voor zover de Overeenkomst met Opdrachtnemer I is geëindigd. </w:t>
      </w:r>
    </w:p>
    <w:p w14:paraId="22ECC1BA" w14:textId="77777777" w:rsidR="00034908" w:rsidRPr="00FF3946" w:rsidRDefault="00034908" w:rsidP="00034908">
      <w:pPr>
        <w:rPr>
          <w:rFonts w:ascii="Arial" w:eastAsia="MS Mincho" w:hAnsi="Arial" w:cs="Arial"/>
          <w:lang w:val="nl"/>
        </w:rPr>
      </w:pPr>
    </w:p>
    <w:p w14:paraId="6FD0BD3B" w14:textId="77777777" w:rsidR="00034908" w:rsidRPr="00FF3946" w:rsidRDefault="00034908" w:rsidP="00034908">
      <w:pPr>
        <w:rPr>
          <w:rFonts w:ascii="Arial" w:eastAsia="MS Mincho" w:hAnsi="Arial" w:cs="Arial"/>
          <w:lang w:val="nl"/>
        </w:rPr>
      </w:pPr>
      <w:r w:rsidRPr="00FF3946">
        <w:rPr>
          <w:rFonts w:ascii="Arial" w:eastAsia="MS Mincho" w:hAnsi="Arial" w:cs="Arial"/>
          <w:lang w:val="nl"/>
        </w:rPr>
        <w:t>De wachtkamerovereenkomst zal van kracht zijn tot één jaar na ingangsdatum van de overeenkomst en zal daarna van rechtswege vervallen.</w:t>
      </w:r>
    </w:p>
    <w:p w14:paraId="35F87745" w14:textId="77777777" w:rsidR="00034908" w:rsidRPr="00BF7388" w:rsidRDefault="00034908" w:rsidP="00034908">
      <w:pPr>
        <w:rPr>
          <w:rFonts w:asciiTheme="minorHAnsi" w:eastAsia="MS Mincho" w:hAnsiTheme="minorHAnsi" w:cstheme="minorHAnsi"/>
          <w:sz w:val="22"/>
          <w:szCs w:val="22"/>
          <w:lang w:val="nl"/>
        </w:rPr>
      </w:pPr>
    </w:p>
    <w:p w14:paraId="18046F34" w14:textId="6AB895AE" w:rsidR="00034908" w:rsidRPr="00FF3946" w:rsidRDefault="00034908" w:rsidP="00034908">
      <w:pPr>
        <w:rPr>
          <w:rFonts w:ascii="Arial" w:eastAsia="MS Mincho" w:hAnsi="Arial" w:cs="Arial"/>
          <w:lang w:val="nl"/>
        </w:rPr>
      </w:pPr>
      <w:r w:rsidRPr="00FF3946">
        <w:rPr>
          <w:rFonts w:ascii="Arial" w:eastAsia="MS Mincho" w:hAnsi="Arial" w:cs="Arial"/>
          <w:lang w:val="nl"/>
        </w:rPr>
        <w:t xml:space="preserve">De strekking van de wachtkamerovereenkomst tussen </w:t>
      </w:r>
      <w:r w:rsidR="00BD637F" w:rsidRPr="00FF3946">
        <w:rPr>
          <w:rFonts w:ascii="Arial" w:eastAsia="MS Mincho" w:hAnsi="Arial" w:cs="Arial"/>
          <w:lang w:val="nl"/>
        </w:rPr>
        <w:t>aanbestedende dienst</w:t>
      </w:r>
      <w:r w:rsidRPr="00FF3946">
        <w:rPr>
          <w:rFonts w:ascii="Arial" w:eastAsia="MS Mincho" w:hAnsi="Arial" w:cs="Arial"/>
          <w:lang w:val="nl"/>
        </w:rPr>
        <w:t xml:space="preserve"> en Opdrachtnemer II is dat Opdrachtnemer II zijn Inschrijving gestand doet voor de duur van de uitvoering van de opdracht zoals bepaald in de aanbestedingsdocumentatie en dat hij de opdracht gaat uitvoeren indien en voor zover de Overeenkomst met Opdrachtnemer I is geëindigd. Zodra de Overeenkomst met Opdrachtnemer I  is geëindigd, eindigt de wachtkamerovereenkomst en wordt tegelijkertijd overeenkomst II en onderhoudsovereenkomst II van kracht ten aanzien van de resterende contractperiode. Het prijsaanbiedingbedrag van de door Opdrachtnemer II geoffreerde tarieven wordt in de wachtkamerovereenkomst opgenomen.</w:t>
      </w:r>
    </w:p>
    <w:p w14:paraId="7D2AEF42" w14:textId="77777777" w:rsidR="00034908" w:rsidRPr="00FF3946" w:rsidRDefault="00034908" w:rsidP="00034908">
      <w:pPr>
        <w:rPr>
          <w:rFonts w:ascii="Arial" w:eastAsia="MS Mincho" w:hAnsi="Arial" w:cs="Arial"/>
          <w:lang w:val="nl"/>
        </w:rPr>
      </w:pPr>
    </w:p>
    <w:p w14:paraId="7329C137" w14:textId="7CDB888B" w:rsidR="00034908" w:rsidRPr="00FF3946" w:rsidRDefault="00034908" w:rsidP="00034908">
      <w:pPr>
        <w:rPr>
          <w:rFonts w:ascii="Arial" w:eastAsia="MS Mincho" w:hAnsi="Arial" w:cs="Arial"/>
          <w:lang w:val="nl"/>
        </w:rPr>
      </w:pPr>
      <w:r w:rsidRPr="00FF3946">
        <w:rPr>
          <w:rFonts w:ascii="Arial" w:eastAsia="MS Mincho" w:hAnsi="Arial" w:cs="Arial"/>
          <w:lang w:val="nl"/>
        </w:rPr>
        <w:t xml:space="preserve">De condities waaronder de Overeenkomst met Opdrachtnemer I kunnen wordt beëindigd, wordt grotendeels bepaald in de aanbestedingstukken. Het eindelijke besluit om over te gaan tot beëindiging van de Overeenkomst en benutting van de wachtkamerovereenkomst ligt bij </w:t>
      </w:r>
      <w:r w:rsidR="00BD637F" w:rsidRPr="00FF3946">
        <w:rPr>
          <w:rFonts w:ascii="Arial" w:eastAsia="MS Mincho" w:hAnsi="Arial" w:cs="Arial"/>
          <w:lang w:val="nl"/>
        </w:rPr>
        <w:t>aanbestedende dienst</w:t>
      </w:r>
      <w:r w:rsidRPr="00FF3946">
        <w:rPr>
          <w:rFonts w:ascii="Arial" w:eastAsia="MS Mincho" w:hAnsi="Arial" w:cs="Arial"/>
          <w:lang w:val="nl"/>
        </w:rPr>
        <w:t>. Opdrachtnemer II kan hieraan geen rechten ontlenen.</w:t>
      </w:r>
    </w:p>
    <w:p w14:paraId="23E66021" w14:textId="77777777" w:rsidR="00034908" w:rsidRPr="00FF3946" w:rsidRDefault="00034908" w:rsidP="00034908">
      <w:pPr>
        <w:rPr>
          <w:rFonts w:ascii="Arial" w:hAnsi="Arial" w:cs="Arial"/>
          <w:lang w:eastAsia="en-GB"/>
        </w:rPr>
      </w:pPr>
    </w:p>
    <w:p w14:paraId="5802A349" w14:textId="4CCAC79B" w:rsidR="00034908" w:rsidRPr="00FF3946" w:rsidRDefault="00034908" w:rsidP="00034908">
      <w:pPr>
        <w:rPr>
          <w:rFonts w:ascii="Arial" w:hAnsi="Arial" w:cs="Arial"/>
          <w:color w:val="000000" w:themeColor="text1"/>
        </w:rPr>
      </w:pPr>
      <w:r w:rsidRPr="00FF3946">
        <w:rPr>
          <w:rFonts w:ascii="Arial" w:hAnsi="Arial" w:cs="Arial"/>
          <w:color w:val="000000" w:themeColor="text1"/>
        </w:rPr>
        <w:t xml:space="preserve">De concept wachtkamerovereenkomst is als voorbeeld bijgevoegd in bijlage </w:t>
      </w:r>
      <w:r w:rsidR="00FF3946" w:rsidRPr="00FF3946">
        <w:rPr>
          <w:rFonts w:ascii="Arial" w:hAnsi="Arial" w:cs="Arial"/>
          <w:color w:val="000000" w:themeColor="text1"/>
        </w:rPr>
        <w:t>4</w:t>
      </w:r>
      <w:r w:rsidRPr="00FF3946">
        <w:rPr>
          <w:rFonts w:ascii="Arial" w:hAnsi="Arial" w:cs="Arial"/>
          <w:color w:val="000000" w:themeColor="text1"/>
        </w:rPr>
        <w:t>.</w:t>
      </w:r>
    </w:p>
    <w:p w14:paraId="783F046D" w14:textId="77777777" w:rsidR="00034908" w:rsidRPr="00F94A7E" w:rsidRDefault="00034908" w:rsidP="00034908">
      <w:pPr>
        <w:rPr>
          <w:rFonts w:asciiTheme="minorHAnsi" w:hAnsiTheme="minorHAnsi" w:cstheme="minorHAnsi"/>
          <w:sz w:val="22"/>
          <w:szCs w:val="22"/>
          <w:lang w:eastAsia="en-GB"/>
        </w:rPr>
      </w:pPr>
    </w:p>
    <w:p w14:paraId="2499D2CB" w14:textId="0E6C052E" w:rsidR="00034908" w:rsidRPr="00F94A7E" w:rsidRDefault="00034908" w:rsidP="00A570D1">
      <w:pPr>
        <w:pStyle w:val="Kop3"/>
        <w:numPr>
          <w:ilvl w:val="1"/>
          <w:numId w:val="33"/>
        </w:numPr>
      </w:pPr>
      <w:bookmarkStart w:id="57" w:name="_Toc18075272"/>
      <w:bookmarkStart w:id="58" w:name="_Toc169271240"/>
      <w:r w:rsidRPr="00F94A7E">
        <w:t>Samenwerkingsverbanden</w:t>
      </w:r>
      <w:bookmarkEnd w:id="57"/>
      <w:bookmarkEnd w:id="58"/>
    </w:p>
    <w:p w14:paraId="3C387FB3" w14:textId="74F968BB" w:rsidR="00034908" w:rsidRPr="00FF3946" w:rsidRDefault="00034908" w:rsidP="00034908">
      <w:pPr>
        <w:autoSpaceDE w:val="0"/>
        <w:autoSpaceDN w:val="0"/>
        <w:adjustRightInd w:val="0"/>
        <w:rPr>
          <w:rFonts w:ascii="Arial" w:hAnsi="Arial" w:cs="Arial"/>
        </w:rPr>
      </w:pPr>
      <w:r w:rsidRPr="00FF3946">
        <w:rPr>
          <w:rFonts w:ascii="Arial" w:hAnsi="Arial" w:cs="Arial"/>
        </w:rPr>
        <w:t xml:space="preserve">Indien u niet zelfstandig in het gevraagde, zoals opgenomen in deze aanbestedingsleidraad, kunt voorzien, is de mogelijkheid aanwezig om u in te schrijven in samenwerking met andere ondernemingen. </w:t>
      </w:r>
    </w:p>
    <w:p w14:paraId="5E87DA94" w14:textId="77777777" w:rsidR="00034908" w:rsidRPr="00FF3946" w:rsidRDefault="00034908" w:rsidP="00034908">
      <w:pPr>
        <w:pStyle w:val="Default"/>
        <w:spacing w:line="276" w:lineRule="auto"/>
        <w:rPr>
          <w:rFonts w:ascii="Arial" w:hAnsi="Arial" w:cs="Arial"/>
          <w:color w:val="auto"/>
          <w:sz w:val="20"/>
          <w:szCs w:val="20"/>
        </w:rPr>
      </w:pPr>
    </w:p>
    <w:p w14:paraId="1CD956D4" w14:textId="77777777" w:rsidR="00034908" w:rsidRPr="00FF3946" w:rsidRDefault="00034908" w:rsidP="00034908">
      <w:pPr>
        <w:pStyle w:val="Default"/>
        <w:spacing w:line="276" w:lineRule="auto"/>
        <w:rPr>
          <w:rFonts w:ascii="Arial" w:hAnsi="Arial" w:cs="Arial"/>
          <w:color w:val="auto"/>
          <w:sz w:val="20"/>
          <w:szCs w:val="20"/>
        </w:rPr>
      </w:pPr>
      <w:r w:rsidRPr="00FF3946">
        <w:rPr>
          <w:rFonts w:ascii="Arial" w:hAnsi="Arial" w:cs="Arial"/>
          <w:color w:val="auto"/>
          <w:sz w:val="20"/>
          <w:szCs w:val="20"/>
        </w:rPr>
        <w:t xml:space="preserve">Inschrijven in samenwerking met andere ondernemingen kan op twee manieren: </w:t>
      </w:r>
    </w:p>
    <w:p w14:paraId="58E4CE8B" w14:textId="10A0E5EA" w:rsidR="00034908" w:rsidRPr="00FF3946" w:rsidRDefault="00034908" w:rsidP="00034908">
      <w:pPr>
        <w:pStyle w:val="Default"/>
        <w:spacing w:line="276" w:lineRule="auto"/>
        <w:rPr>
          <w:rFonts w:ascii="Arial" w:hAnsi="Arial" w:cs="Arial"/>
          <w:color w:val="auto"/>
          <w:sz w:val="20"/>
          <w:szCs w:val="20"/>
        </w:rPr>
      </w:pPr>
      <w:r w:rsidRPr="00FF3946">
        <w:rPr>
          <w:rFonts w:ascii="Arial" w:hAnsi="Arial" w:cs="Arial"/>
          <w:color w:val="auto"/>
          <w:sz w:val="20"/>
          <w:szCs w:val="20"/>
        </w:rPr>
        <w:t xml:space="preserve">1. Ofwel als </w:t>
      </w:r>
      <w:r w:rsidRPr="00FF3946">
        <w:rPr>
          <w:rFonts w:ascii="Arial" w:hAnsi="Arial" w:cs="Arial"/>
          <w:color w:val="auto"/>
          <w:sz w:val="20"/>
          <w:szCs w:val="20"/>
          <w:u w:val="single"/>
        </w:rPr>
        <w:t>samenwerkingsverband</w:t>
      </w:r>
      <w:r w:rsidRPr="00FF3946">
        <w:rPr>
          <w:rFonts w:ascii="Arial" w:hAnsi="Arial" w:cs="Arial"/>
          <w:color w:val="auto"/>
          <w:sz w:val="20"/>
          <w:szCs w:val="20"/>
        </w:rPr>
        <w:t xml:space="preserve"> (voorheen ‘combinatie’) waarbij elke deelnemer aan het samenwerkingsverband verklaart hoofdelijk aansprakelijk te zijn voor de gestanddoening van de verplichtingen die voortvloeien uit de inschrijving alsmede de eventuele uitvoering van het contract. Tevens dient aangegeven te worden wie de leiding van het samenwerkingsverband heeft en als verantwoordelijk gemachtigde jegens de </w:t>
      </w:r>
      <w:r w:rsidR="00BD637F" w:rsidRPr="00FF3946">
        <w:rPr>
          <w:rFonts w:ascii="Arial" w:hAnsi="Arial" w:cs="Arial"/>
          <w:color w:val="auto"/>
          <w:sz w:val="20"/>
          <w:szCs w:val="20"/>
        </w:rPr>
        <w:t>aanbestedende dienst</w:t>
      </w:r>
      <w:r w:rsidRPr="00FF3946">
        <w:rPr>
          <w:rFonts w:ascii="Arial" w:hAnsi="Arial" w:cs="Arial"/>
          <w:color w:val="auto"/>
          <w:sz w:val="20"/>
          <w:szCs w:val="20"/>
        </w:rPr>
        <w:t xml:space="preserve"> mag optreden; </w:t>
      </w:r>
    </w:p>
    <w:p w14:paraId="5CD487EE" w14:textId="77777777" w:rsidR="00034908" w:rsidRPr="00FF3946" w:rsidRDefault="00034908" w:rsidP="00034908">
      <w:pPr>
        <w:rPr>
          <w:rFonts w:ascii="Arial" w:hAnsi="Arial" w:cs="Arial"/>
        </w:rPr>
      </w:pPr>
      <w:r w:rsidRPr="00FF3946">
        <w:rPr>
          <w:rFonts w:ascii="Arial" w:hAnsi="Arial" w:cs="Arial"/>
        </w:rPr>
        <w:t xml:space="preserve">2. Ofwel als </w:t>
      </w:r>
      <w:r w:rsidRPr="00FF3946">
        <w:rPr>
          <w:rFonts w:ascii="Arial" w:hAnsi="Arial" w:cs="Arial"/>
          <w:u w:val="single"/>
        </w:rPr>
        <w:t>hoofdaannemer/onderaannemer-constructie</w:t>
      </w:r>
      <w:r w:rsidRPr="00FF3946">
        <w:rPr>
          <w:rFonts w:ascii="Arial" w:hAnsi="Arial" w:cs="Arial"/>
        </w:rPr>
        <w:t xml:space="preserve">, waarbij de hoofdaannemer optreedt als inschrijver en na eventuele gunning als contractpartij aansprakelijk is voor het nakomen van alle verplichtingen, inclusief de verplichtingen die in </w:t>
      </w:r>
      <w:proofErr w:type="spellStart"/>
      <w:r w:rsidRPr="00FF3946">
        <w:rPr>
          <w:rFonts w:ascii="Arial" w:hAnsi="Arial" w:cs="Arial"/>
        </w:rPr>
        <w:t>onderaanneming</w:t>
      </w:r>
      <w:proofErr w:type="spellEnd"/>
      <w:r w:rsidRPr="00FF3946">
        <w:rPr>
          <w:rFonts w:ascii="Arial" w:hAnsi="Arial" w:cs="Arial"/>
        </w:rPr>
        <w:t xml:space="preserve"> worden gegeven. </w:t>
      </w:r>
    </w:p>
    <w:p w14:paraId="606FA2B4" w14:textId="77777777" w:rsidR="00034908" w:rsidRPr="00FF3946" w:rsidRDefault="00034908" w:rsidP="00034908">
      <w:pPr>
        <w:rPr>
          <w:rFonts w:ascii="Arial" w:hAnsi="Arial" w:cs="Arial"/>
        </w:rPr>
      </w:pPr>
    </w:p>
    <w:p w14:paraId="35C1CD26" w14:textId="77777777" w:rsidR="00034908" w:rsidRPr="00FF3946" w:rsidRDefault="00034908" w:rsidP="00034908">
      <w:pPr>
        <w:autoSpaceDE w:val="0"/>
        <w:autoSpaceDN w:val="0"/>
        <w:adjustRightInd w:val="0"/>
        <w:rPr>
          <w:rFonts w:ascii="Arial" w:hAnsi="Arial" w:cs="Arial"/>
          <w:lang w:eastAsia="en-GB"/>
        </w:rPr>
      </w:pPr>
      <w:r w:rsidRPr="00FF3946">
        <w:rPr>
          <w:rFonts w:ascii="Arial" w:hAnsi="Arial" w:cs="Arial"/>
          <w:lang w:eastAsia="en-GB"/>
        </w:rPr>
        <w:t>Samenwerkingsverbanden dienen inzichtelijk te worden gemaakt aan de hand van de UEA.</w:t>
      </w:r>
    </w:p>
    <w:p w14:paraId="66E80B03" w14:textId="77777777" w:rsidR="00034908" w:rsidRPr="00883469" w:rsidRDefault="00034908" w:rsidP="00034908">
      <w:pPr>
        <w:rPr>
          <w:rFonts w:asciiTheme="minorHAnsi" w:hAnsiTheme="minorHAnsi" w:cstheme="minorHAnsi"/>
          <w:sz w:val="22"/>
          <w:szCs w:val="22"/>
          <w:highlight w:val="yellow"/>
          <w:lang w:eastAsia="en-GB"/>
        </w:rPr>
      </w:pPr>
    </w:p>
    <w:p w14:paraId="6EFB549E" w14:textId="7ED1A28B" w:rsidR="00034908" w:rsidRPr="000D68DB" w:rsidRDefault="00034908" w:rsidP="00A570D1">
      <w:pPr>
        <w:pStyle w:val="Kop3"/>
        <w:numPr>
          <w:ilvl w:val="1"/>
          <w:numId w:val="33"/>
        </w:numPr>
      </w:pPr>
      <w:bookmarkStart w:id="59" w:name="_Toc418175864"/>
      <w:bookmarkStart w:id="60" w:name="_Toc456869691"/>
      <w:bookmarkStart w:id="61" w:name="_Toc473549536"/>
      <w:bookmarkStart w:id="62" w:name="_Toc18075273"/>
      <w:bookmarkStart w:id="63" w:name="_Toc169271241"/>
      <w:r w:rsidRPr="000D68DB">
        <w:t>Inschrijven als samenwerkingsverband (voorheen ‘combinatie’)</w:t>
      </w:r>
      <w:bookmarkEnd w:id="59"/>
      <w:bookmarkEnd w:id="60"/>
      <w:bookmarkEnd w:id="61"/>
      <w:bookmarkEnd w:id="62"/>
      <w:bookmarkEnd w:id="63"/>
    </w:p>
    <w:p w14:paraId="3AEA2C22" w14:textId="1B03944F" w:rsidR="00034908" w:rsidRPr="00FF3946" w:rsidRDefault="00BD637F" w:rsidP="00034908">
      <w:pPr>
        <w:pStyle w:val="Default"/>
        <w:spacing w:line="276" w:lineRule="auto"/>
        <w:rPr>
          <w:rFonts w:ascii="Arial" w:hAnsi="Arial" w:cs="Arial"/>
          <w:color w:val="auto"/>
          <w:sz w:val="20"/>
          <w:szCs w:val="20"/>
        </w:rPr>
      </w:pPr>
      <w:r w:rsidRPr="00FF3946">
        <w:rPr>
          <w:rFonts w:ascii="Arial" w:hAnsi="Arial" w:cs="Arial"/>
          <w:color w:val="auto"/>
          <w:sz w:val="20"/>
          <w:szCs w:val="20"/>
        </w:rPr>
        <w:t>Aanbestedende dienst</w:t>
      </w:r>
      <w:r w:rsidR="00034908" w:rsidRPr="00FF3946">
        <w:rPr>
          <w:rFonts w:ascii="Arial" w:hAnsi="Arial" w:cs="Arial"/>
          <w:color w:val="auto"/>
          <w:sz w:val="20"/>
          <w:szCs w:val="20"/>
        </w:rPr>
        <w:t xml:space="preserve"> is voornemens de omschreven opdracht aan één inschrijver te gunnen. Voor inschrijver mag ook worden gelezen een combinatie van ondernemers. </w:t>
      </w:r>
      <w:r w:rsidR="00747D49" w:rsidRPr="00FF3946">
        <w:rPr>
          <w:rFonts w:ascii="Arial" w:hAnsi="Arial" w:cs="Arial"/>
          <w:color w:val="auto"/>
          <w:sz w:val="20"/>
          <w:szCs w:val="20"/>
        </w:rPr>
        <w:t>Een</w:t>
      </w:r>
      <w:r w:rsidR="00034908" w:rsidRPr="00FF3946">
        <w:rPr>
          <w:rFonts w:ascii="Arial" w:hAnsi="Arial" w:cs="Arial"/>
          <w:color w:val="auto"/>
          <w:sz w:val="20"/>
          <w:szCs w:val="20"/>
        </w:rPr>
        <w:t xml:space="preserve"> samenwerkingsverband wordt beoordeeld als één inschrijver. </w:t>
      </w:r>
    </w:p>
    <w:p w14:paraId="44ABDC35" w14:textId="77777777" w:rsidR="00034908" w:rsidRPr="00FF3946" w:rsidRDefault="00034908" w:rsidP="00034908">
      <w:pPr>
        <w:pStyle w:val="Default"/>
        <w:spacing w:line="276" w:lineRule="auto"/>
        <w:rPr>
          <w:rFonts w:ascii="Arial" w:hAnsi="Arial" w:cs="Arial"/>
          <w:color w:val="auto"/>
          <w:sz w:val="20"/>
          <w:szCs w:val="20"/>
        </w:rPr>
      </w:pPr>
    </w:p>
    <w:p w14:paraId="102BBE84" w14:textId="77777777" w:rsidR="00034908" w:rsidRPr="00FF3946" w:rsidRDefault="00034908" w:rsidP="00034908">
      <w:pPr>
        <w:rPr>
          <w:rFonts w:ascii="Arial" w:hAnsi="Arial" w:cs="Arial"/>
        </w:rPr>
      </w:pPr>
      <w:r w:rsidRPr="00FF3946">
        <w:rPr>
          <w:rFonts w:ascii="Arial" w:hAnsi="Arial" w:cs="Arial"/>
        </w:rPr>
        <w:t>Het UEA dient door alle deelnemers aan het samenwerkingsverband volledig ingevuld en ondertekend ingediend te worden. De deelnemers dienen in het UEA</w:t>
      </w:r>
      <w:r w:rsidRPr="00FF3946">
        <w:rPr>
          <w:rFonts w:ascii="Arial" w:hAnsi="Arial" w:cs="Arial"/>
          <w:bCs/>
        </w:rPr>
        <w:t xml:space="preserve"> </w:t>
      </w:r>
      <w:r w:rsidRPr="00FF3946">
        <w:rPr>
          <w:rFonts w:ascii="Arial" w:hAnsi="Arial" w:cs="Arial"/>
        </w:rPr>
        <w:t>aan te geven aan welke geschiktheidseisen hun onderneming voldoet.</w:t>
      </w:r>
    </w:p>
    <w:p w14:paraId="79387896" w14:textId="45CDFE05" w:rsidR="00034908" w:rsidRPr="00FF3946" w:rsidRDefault="00034908" w:rsidP="00034908">
      <w:pPr>
        <w:rPr>
          <w:rFonts w:ascii="Arial" w:hAnsi="Arial" w:cs="Arial"/>
        </w:rPr>
      </w:pPr>
      <w:r w:rsidRPr="00FF3946">
        <w:rPr>
          <w:rFonts w:ascii="Arial" w:hAnsi="Arial" w:cs="Arial"/>
        </w:rPr>
        <w:t xml:space="preserve">Indien de bewijsstukken in het kader van het UEA worden opgevraagd dient ieder lid van het samenwerkingsverband een verklaring te ondertekenen ingevolge welke alle tot dat samenwerkingsverband behorende ondernemingen gezamenlijke en hoofdelijke aansprakelijkheid aanvaarden voor de gestanddoening van de verplichtingen voortvloeiend uit de inschrijving alsmede de </w:t>
      </w:r>
      <w:r w:rsidRPr="00FF3946">
        <w:rPr>
          <w:rFonts w:ascii="Arial" w:hAnsi="Arial" w:cs="Arial"/>
        </w:rPr>
        <w:lastRenderedPageBreak/>
        <w:t xml:space="preserve">eventuele uitvoering van het contract. Voor het indienen van de verklaring gelden dezelfde regels als het indienen van bewijsmiddelen ten aanzien van het UEA. Daarnaast dient u op dat moment aan te geven wie de leiding van het samenwerkingsverband heeft en als verantwoordelijk gemachtigde jegens de </w:t>
      </w:r>
      <w:r w:rsidR="00BD637F" w:rsidRPr="00FF3946">
        <w:rPr>
          <w:rFonts w:ascii="Arial" w:hAnsi="Arial" w:cs="Arial"/>
        </w:rPr>
        <w:t>aanbestedende dienst</w:t>
      </w:r>
      <w:r w:rsidRPr="00FF3946">
        <w:rPr>
          <w:rFonts w:ascii="Arial" w:hAnsi="Arial" w:cs="Arial"/>
        </w:rPr>
        <w:t xml:space="preserve"> mag optreden. </w:t>
      </w:r>
    </w:p>
    <w:p w14:paraId="0676F9E6" w14:textId="77777777" w:rsidR="00034908" w:rsidRPr="000D68DB" w:rsidRDefault="00034908" w:rsidP="00034908">
      <w:pPr>
        <w:rPr>
          <w:rFonts w:asciiTheme="minorHAnsi" w:hAnsiTheme="minorHAnsi" w:cstheme="minorHAnsi"/>
          <w:color w:val="FF0000"/>
          <w:sz w:val="22"/>
          <w:szCs w:val="22"/>
        </w:rPr>
      </w:pPr>
    </w:p>
    <w:p w14:paraId="1D5D9325" w14:textId="2E6A4765" w:rsidR="00034908" w:rsidRPr="00FF3946" w:rsidRDefault="00034908" w:rsidP="00034908">
      <w:pPr>
        <w:rPr>
          <w:rFonts w:ascii="Arial" w:hAnsi="Arial" w:cs="Arial"/>
          <w:lang w:eastAsia="en-GB"/>
        </w:rPr>
      </w:pPr>
      <w:r w:rsidRPr="00FF3946">
        <w:rPr>
          <w:rFonts w:ascii="Arial" w:hAnsi="Arial" w:cs="Arial"/>
          <w:lang w:eastAsia="en-GB"/>
        </w:rPr>
        <w:t>Met de referenties dient aangetoond te worden dat de partijen gezamenlijk de benodigde ervaring hebben, dit ter beoordeling door</w:t>
      </w:r>
      <w:r w:rsidR="00BD637F" w:rsidRPr="00FF3946">
        <w:rPr>
          <w:rFonts w:ascii="Arial" w:hAnsi="Arial" w:cs="Arial"/>
          <w:lang w:eastAsia="en-GB"/>
        </w:rPr>
        <w:t xml:space="preserve"> aanbestedende dienst</w:t>
      </w:r>
      <w:r w:rsidRPr="00FF3946">
        <w:rPr>
          <w:rFonts w:ascii="Arial" w:hAnsi="Arial" w:cs="Arial"/>
          <w:lang w:eastAsia="en-GB"/>
        </w:rPr>
        <w:t xml:space="preserve">. </w:t>
      </w:r>
    </w:p>
    <w:p w14:paraId="29E2BAD3" w14:textId="77777777" w:rsidR="00034908" w:rsidRPr="00FF3946" w:rsidRDefault="00034908" w:rsidP="00034908">
      <w:pPr>
        <w:rPr>
          <w:rFonts w:ascii="Arial" w:hAnsi="Arial" w:cs="Arial"/>
        </w:rPr>
      </w:pPr>
    </w:p>
    <w:p w14:paraId="7A25F5F5" w14:textId="1A1AE4B7" w:rsidR="00034908" w:rsidRPr="00FF3946" w:rsidRDefault="00034908" w:rsidP="00034908">
      <w:pPr>
        <w:rPr>
          <w:rFonts w:ascii="Arial" w:hAnsi="Arial" w:cs="Arial"/>
        </w:rPr>
      </w:pPr>
      <w:r w:rsidRPr="00FF3946">
        <w:rPr>
          <w:rFonts w:ascii="Arial" w:hAnsi="Arial" w:cs="Arial"/>
        </w:rPr>
        <w:t>Vanwege het principe ”</w:t>
      </w:r>
      <w:proofErr w:type="spellStart"/>
      <w:r w:rsidRPr="00FF3946">
        <w:rPr>
          <w:rFonts w:ascii="Arial" w:hAnsi="Arial" w:cs="Arial"/>
        </w:rPr>
        <w:t>one</w:t>
      </w:r>
      <w:proofErr w:type="spellEnd"/>
      <w:r w:rsidRPr="00FF3946">
        <w:rPr>
          <w:rFonts w:ascii="Arial" w:hAnsi="Arial" w:cs="Arial"/>
        </w:rPr>
        <w:t xml:space="preserve"> bidder, </w:t>
      </w:r>
      <w:proofErr w:type="spellStart"/>
      <w:r w:rsidRPr="00FF3946">
        <w:rPr>
          <w:rFonts w:ascii="Arial" w:hAnsi="Arial" w:cs="Arial"/>
        </w:rPr>
        <w:t>one</w:t>
      </w:r>
      <w:proofErr w:type="spellEnd"/>
      <w:r w:rsidRPr="00FF3946">
        <w:rPr>
          <w:rFonts w:ascii="Arial" w:hAnsi="Arial" w:cs="Arial"/>
        </w:rPr>
        <w:t xml:space="preserve"> bid” is het niet toegestaan, dat leden van een (combinatie)samenwerkingsverband meermalen zelfstandig, of als lid van een </w:t>
      </w:r>
      <w:r w:rsidR="00557FC4" w:rsidRPr="00FF3946">
        <w:rPr>
          <w:rFonts w:ascii="Arial" w:hAnsi="Arial" w:cs="Arial"/>
        </w:rPr>
        <w:t>ander</w:t>
      </w:r>
      <w:r w:rsidRPr="00FF3946">
        <w:rPr>
          <w:rFonts w:ascii="Arial" w:hAnsi="Arial" w:cs="Arial"/>
        </w:rPr>
        <w:t xml:space="preserve"> samenwerkingsverband, of als onderaannemer inschrijft. Degene die als penvoerder van het samenwerkingsverband optreedt, dient dit bij de leden van het samenwerkingsverband te verifiëren of zij daadwerkelijk alleen met dat samenwerkingsverband inschrijven en niet zelfstandig dan wel via een ander samenwerkingsverband dan wel als een onderaannemer.  Het is niet toegestaan om na de inschrijving het samenwerkingsverband te wijzigen zonder uitdrukkelijke toestemming van </w:t>
      </w:r>
      <w:r w:rsidR="00BD637F" w:rsidRPr="00FF3946">
        <w:rPr>
          <w:rFonts w:ascii="Arial" w:hAnsi="Arial" w:cs="Arial"/>
        </w:rPr>
        <w:t>aanbestedende dienst</w:t>
      </w:r>
      <w:r w:rsidRPr="00FF3946">
        <w:rPr>
          <w:rFonts w:ascii="Arial" w:hAnsi="Arial" w:cs="Arial"/>
        </w:rPr>
        <w:t>.</w:t>
      </w:r>
    </w:p>
    <w:p w14:paraId="1D59B8E2" w14:textId="77777777" w:rsidR="00034908" w:rsidRPr="00883469" w:rsidRDefault="00034908" w:rsidP="00034908">
      <w:pPr>
        <w:rPr>
          <w:rFonts w:asciiTheme="minorHAnsi" w:hAnsiTheme="minorHAnsi" w:cstheme="minorHAnsi"/>
          <w:sz w:val="22"/>
          <w:szCs w:val="22"/>
          <w:highlight w:val="yellow"/>
        </w:rPr>
      </w:pPr>
    </w:p>
    <w:p w14:paraId="161679C4" w14:textId="6010D92B" w:rsidR="00034908" w:rsidRPr="000D68DB" w:rsidRDefault="00034908" w:rsidP="00A570D1">
      <w:pPr>
        <w:pStyle w:val="Kop3"/>
        <w:numPr>
          <w:ilvl w:val="1"/>
          <w:numId w:val="33"/>
        </w:numPr>
      </w:pPr>
      <w:bookmarkStart w:id="64" w:name="_Toc418175865"/>
      <w:bookmarkStart w:id="65" w:name="_Toc456869692"/>
      <w:bookmarkStart w:id="66" w:name="_Toc473549537"/>
      <w:bookmarkStart w:id="67" w:name="_Toc18075274"/>
      <w:bookmarkStart w:id="68" w:name="_Toc169271242"/>
      <w:r w:rsidRPr="000D68DB">
        <w:t>Inschrijven als hoofdaannemer met onderaannemer(s)</w:t>
      </w:r>
      <w:bookmarkEnd w:id="64"/>
      <w:bookmarkEnd w:id="65"/>
      <w:bookmarkEnd w:id="66"/>
      <w:bookmarkEnd w:id="67"/>
      <w:bookmarkEnd w:id="68"/>
    </w:p>
    <w:p w14:paraId="774A0880" w14:textId="02C9D1DE" w:rsidR="00034908" w:rsidRPr="00FF3946" w:rsidRDefault="00034908" w:rsidP="00034908">
      <w:pPr>
        <w:rPr>
          <w:rFonts w:ascii="Arial" w:hAnsi="Arial" w:cs="Arial"/>
          <w:lang w:eastAsia="en-GB"/>
        </w:rPr>
      </w:pPr>
      <w:r w:rsidRPr="00FF3946">
        <w:rPr>
          <w:rFonts w:ascii="Arial" w:hAnsi="Arial" w:cs="Arial"/>
          <w:lang w:eastAsia="en-GB"/>
        </w:rPr>
        <w:t xml:space="preserve">In deze constructie is de hoofdaannemer de inschrijver. </w:t>
      </w:r>
    </w:p>
    <w:p w14:paraId="0470325E" w14:textId="77777777" w:rsidR="000D68DB" w:rsidRPr="00FF3946" w:rsidRDefault="000D68DB" w:rsidP="00034908">
      <w:pPr>
        <w:rPr>
          <w:rFonts w:ascii="Arial" w:hAnsi="Arial" w:cs="Arial"/>
          <w:lang w:eastAsia="en-GB"/>
        </w:rPr>
      </w:pPr>
    </w:p>
    <w:p w14:paraId="6E350E75" w14:textId="66474C09" w:rsidR="00034908" w:rsidRPr="00FF3946" w:rsidRDefault="00034908" w:rsidP="00034908">
      <w:pPr>
        <w:rPr>
          <w:rFonts w:ascii="Arial" w:hAnsi="Arial" w:cs="Arial"/>
          <w:lang w:eastAsia="en-GB"/>
        </w:rPr>
      </w:pPr>
      <w:r w:rsidRPr="00FF3946">
        <w:rPr>
          <w:rFonts w:ascii="Arial" w:hAnsi="Arial" w:cs="Arial"/>
          <w:lang w:eastAsia="en-GB"/>
        </w:rPr>
        <w:t xml:space="preserve">Indien de inschrijver een gedeelte van de werkzaamheden en/of activiteiten die onderwerp zijn van deze aanbesteding (mogelijk) in </w:t>
      </w:r>
      <w:proofErr w:type="spellStart"/>
      <w:r w:rsidRPr="00FF3946">
        <w:rPr>
          <w:rFonts w:ascii="Arial" w:hAnsi="Arial" w:cs="Arial"/>
          <w:lang w:eastAsia="en-GB"/>
        </w:rPr>
        <w:t>onderaanneming</w:t>
      </w:r>
      <w:proofErr w:type="spellEnd"/>
      <w:r w:rsidRPr="00FF3946">
        <w:rPr>
          <w:rFonts w:ascii="Arial" w:hAnsi="Arial" w:cs="Arial"/>
          <w:lang w:eastAsia="en-GB"/>
        </w:rPr>
        <w:t xml:space="preserve"> wil geven, dient inschrijver in het UEA aan te geven welke onderdelen van de opdracht deze voornemens is om aan derden in </w:t>
      </w:r>
      <w:proofErr w:type="spellStart"/>
      <w:r w:rsidRPr="00FF3946">
        <w:rPr>
          <w:rFonts w:ascii="Arial" w:hAnsi="Arial" w:cs="Arial"/>
          <w:lang w:eastAsia="en-GB"/>
        </w:rPr>
        <w:t>onderaanneming</w:t>
      </w:r>
      <w:proofErr w:type="spellEnd"/>
      <w:r w:rsidRPr="00FF3946">
        <w:rPr>
          <w:rFonts w:ascii="Arial" w:hAnsi="Arial" w:cs="Arial"/>
          <w:lang w:eastAsia="en-GB"/>
        </w:rPr>
        <w:t xml:space="preserve"> te geven en welke onderaannemers deze voorstelt. </w:t>
      </w:r>
    </w:p>
    <w:p w14:paraId="0F0463C9" w14:textId="77777777" w:rsidR="000D68DB" w:rsidRPr="00FF3946" w:rsidRDefault="000D68DB" w:rsidP="00034908">
      <w:pPr>
        <w:rPr>
          <w:rFonts w:ascii="Arial" w:hAnsi="Arial" w:cs="Arial"/>
          <w:lang w:eastAsia="en-GB"/>
        </w:rPr>
      </w:pPr>
    </w:p>
    <w:p w14:paraId="2153A42D" w14:textId="77777777" w:rsidR="00034908" w:rsidRPr="00FF3946" w:rsidRDefault="00034908" w:rsidP="00034908">
      <w:pPr>
        <w:rPr>
          <w:rFonts w:ascii="Arial" w:hAnsi="Arial" w:cs="Arial"/>
        </w:rPr>
      </w:pPr>
      <w:r w:rsidRPr="00FF3946">
        <w:rPr>
          <w:rFonts w:ascii="Arial" w:hAnsi="Arial" w:cs="Arial"/>
          <w:lang w:eastAsia="en-GB"/>
        </w:rPr>
        <w:t xml:space="preserve">Het is mogelijk dat een hoofdaannemer met meerdere onderaannemers inschrijft. Het is echter niet toegestaan om zich zowel als hoofdaannemer in te schrijven en tevens in een andere inschrijving als onderaannemer op te treden of omgekeerd. </w:t>
      </w:r>
      <w:r w:rsidRPr="00FF3946">
        <w:rPr>
          <w:rFonts w:ascii="Arial" w:hAnsi="Arial" w:cs="Arial"/>
        </w:rPr>
        <w:t>Indien deze situatie zich op het moment van inschrijven toch voor doet dan is de zelfstandige Inschrijving van de hoofdaannemer, die tevens als onderaannemer inschrijft, ongeldig.</w:t>
      </w:r>
    </w:p>
    <w:p w14:paraId="20CE2093" w14:textId="77777777" w:rsidR="00034908" w:rsidRPr="00FF3946" w:rsidRDefault="00034908" w:rsidP="00034908">
      <w:pPr>
        <w:rPr>
          <w:rFonts w:ascii="Arial" w:hAnsi="Arial" w:cs="Arial"/>
          <w:lang w:eastAsia="en-GB"/>
        </w:rPr>
      </w:pPr>
      <w:r w:rsidRPr="00FF3946">
        <w:rPr>
          <w:rFonts w:ascii="Arial" w:hAnsi="Arial" w:cs="Arial"/>
          <w:lang w:eastAsia="en-GB"/>
        </w:rPr>
        <w:t xml:space="preserve"> Onderaannemers mogen zich wel bij meerdere hoofdaannemers inschrijven als onderaannemer. </w:t>
      </w:r>
    </w:p>
    <w:p w14:paraId="1EC47328" w14:textId="77777777" w:rsidR="00034908" w:rsidRPr="00FF3946" w:rsidRDefault="00034908" w:rsidP="00034908">
      <w:pPr>
        <w:rPr>
          <w:rFonts w:ascii="Arial" w:hAnsi="Arial" w:cs="Arial"/>
          <w:lang w:eastAsia="en-GB"/>
        </w:rPr>
      </w:pPr>
    </w:p>
    <w:p w14:paraId="71829181" w14:textId="77777777" w:rsidR="00034908" w:rsidRPr="00FF3946" w:rsidRDefault="00034908" w:rsidP="00034908">
      <w:pPr>
        <w:rPr>
          <w:rFonts w:ascii="Arial" w:hAnsi="Arial" w:cs="Arial"/>
          <w:lang w:eastAsia="en-GB"/>
        </w:rPr>
      </w:pPr>
      <w:r w:rsidRPr="00FF3946">
        <w:rPr>
          <w:rFonts w:ascii="Arial" w:hAnsi="Arial" w:cs="Arial"/>
          <w:lang w:eastAsia="en-GB"/>
        </w:rPr>
        <w:t xml:space="preserve">De hoofdaannemer is bij deze constructie volledig aansprakelijk voor de gestanddoening van de verplichtingen voortvloeiend uit de inschrijving alsmede de eventuele uitvoering van het contract. De hoofdaannemer is aansprakelijk voor de nakoming van de verplichtingen van de door haar ingeschakelde onderaannemer(s). </w:t>
      </w:r>
    </w:p>
    <w:p w14:paraId="3915091C" w14:textId="77777777" w:rsidR="00034908" w:rsidRPr="00FF3946" w:rsidRDefault="00034908" w:rsidP="00034908">
      <w:pPr>
        <w:rPr>
          <w:rFonts w:ascii="Arial" w:hAnsi="Arial" w:cs="Arial"/>
          <w:color w:val="FF0000"/>
          <w:lang w:eastAsia="en-GB"/>
        </w:rPr>
      </w:pPr>
    </w:p>
    <w:p w14:paraId="770B4BC3" w14:textId="511160CC" w:rsidR="00034908" w:rsidRPr="00FF3946" w:rsidRDefault="00034908" w:rsidP="00034908">
      <w:pPr>
        <w:rPr>
          <w:rFonts w:ascii="Arial" w:hAnsi="Arial" w:cs="Arial"/>
          <w:lang w:eastAsia="en-GB"/>
        </w:rPr>
      </w:pPr>
      <w:r w:rsidRPr="00FF3946">
        <w:rPr>
          <w:rFonts w:ascii="Arial" w:hAnsi="Arial" w:cs="Arial"/>
          <w:lang w:eastAsia="en-GB"/>
        </w:rPr>
        <w:t>Met de referenties dient aangetoond te worden dat de partijen gezamenlijk de benodigde</w:t>
      </w:r>
    </w:p>
    <w:p w14:paraId="07667AD1" w14:textId="1587EAA5" w:rsidR="00034908" w:rsidRPr="00FF3946" w:rsidRDefault="00034908" w:rsidP="00034908">
      <w:pPr>
        <w:rPr>
          <w:rFonts w:ascii="Arial" w:hAnsi="Arial" w:cs="Arial"/>
          <w:lang w:eastAsia="en-GB"/>
        </w:rPr>
      </w:pPr>
      <w:r w:rsidRPr="00FF3946">
        <w:rPr>
          <w:rFonts w:ascii="Arial" w:hAnsi="Arial" w:cs="Arial"/>
          <w:lang w:eastAsia="en-GB"/>
        </w:rPr>
        <w:t xml:space="preserve">ervaring hebben, dit ter beoordeling door </w:t>
      </w:r>
      <w:r w:rsidR="00BD637F" w:rsidRPr="00FF3946">
        <w:rPr>
          <w:rFonts w:ascii="Arial" w:hAnsi="Arial" w:cs="Arial"/>
          <w:lang w:eastAsia="en-GB"/>
        </w:rPr>
        <w:t>aanbestedende dienst</w:t>
      </w:r>
      <w:r w:rsidRPr="00FF3946">
        <w:rPr>
          <w:rFonts w:ascii="Arial" w:hAnsi="Arial" w:cs="Arial"/>
          <w:lang w:eastAsia="en-GB"/>
        </w:rPr>
        <w:t xml:space="preserve">. </w:t>
      </w:r>
    </w:p>
    <w:p w14:paraId="01826AE3" w14:textId="77777777" w:rsidR="00034908" w:rsidRPr="00FF3946" w:rsidRDefault="00034908" w:rsidP="00034908">
      <w:pPr>
        <w:rPr>
          <w:rFonts w:ascii="Arial" w:hAnsi="Arial" w:cs="Arial"/>
          <w:lang w:eastAsia="en-GB"/>
        </w:rPr>
      </w:pPr>
    </w:p>
    <w:p w14:paraId="034B3A78" w14:textId="77777777" w:rsidR="00034908" w:rsidRPr="00FF3946" w:rsidRDefault="00034908" w:rsidP="00034908">
      <w:pPr>
        <w:rPr>
          <w:rFonts w:ascii="Arial" w:hAnsi="Arial" w:cs="Arial"/>
          <w:lang w:eastAsia="en-GB"/>
        </w:rPr>
      </w:pPr>
      <w:r w:rsidRPr="00FF3946">
        <w:rPr>
          <w:rFonts w:ascii="Arial" w:hAnsi="Arial" w:cs="Arial"/>
          <w:lang w:eastAsia="en-GB"/>
        </w:rPr>
        <w:t xml:space="preserve">Indien u als hoofdaannemer inschrijft met een onderaannemer om te voldoen aan de eisen met betrekking tot de financiële en economische draagkracht c.q. technische en/of beroepsbekwaamheid dient u deze onderaannemer te vermelden op het UEA. </w:t>
      </w:r>
    </w:p>
    <w:p w14:paraId="780EC351" w14:textId="77777777" w:rsidR="00034908" w:rsidRPr="00FF3946" w:rsidRDefault="00034908" w:rsidP="00034908">
      <w:pPr>
        <w:rPr>
          <w:rFonts w:ascii="Arial" w:hAnsi="Arial" w:cs="Arial"/>
          <w:lang w:eastAsia="en-GB"/>
        </w:rPr>
      </w:pPr>
    </w:p>
    <w:p w14:paraId="6967E8D4" w14:textId="77777777" w:rsidR="00034908" w:rsidRPr="00FF3946" w:rsidRDefault="00034908" w:rsidP="00034908">
      <w:pPr>
        <w:rPr>
          <w:rFonts w:ascii="Arial" w:hAnsi="Arial" w:cs="Arial"/>
          <w:lang w:eastAsia="en-GB"/>
        </w:rPr>
      </w:pPr>
      <w:r w:rsidRPr="00FF3946">
        <w:rPr>
          <w:rFonts w:ascii="Arial" w:hAnsi="Arial" w:cs="Arial"/>
          <w:lang w:eastAsia="en-GB"/>
        </w:rPr>
        <w:t>Voorts dient de hoofdaannemer, indien hij daartoe gevraagd wordt en tegelijkertijd met de andere bewijsmiddelen met betrekking tot het UEA, aan te tonen via een rechtsgeldig door de onderaannemer</w:t>
      </w:r>
      <w:r w:rsidRPr="00A149D0">
        <w:rPr>
          <w:rFonts w:asciiTheme="minorHAnsi" w:hAnsiTheme="minorHAnsi" w:cstheme="minorHAnsi"/>
          <w:sz w:val="22"/>
          <w:szCs w:val="22"/>
          <w:lang w:eastAsia="en-GB"/>
        </w:rPr>
        <w:t xml:space="preserve"> </w:t>
      </w:r>
      <w:r w:rsidRPr="00FF3946">
        <w:rPr>
          <w:rFonts w:ascii="Arial" w:hAnsi="Arial" w:cs="Arial"/>
          <w:lang w:eastAsia="en-GB"/>
        </w:rPr>
        <w:lastRenderedPageBreak/>
        <w:t xml:space="preserve">ondertekende verklaring dat hij gedurende de uitvoering van de opdracht daadwerkelijk over de kennis en/of middelen van die onderaannemer kan beschikken op wie hij een beroep doet in het kader van de gestelde eisen inzake de financiële en economische draagkracht c.q. technische en/of beroepsbekwaamheid. </w:t>
      </w:r>
    </w:p>
    <w:p w14:paraId="525BFBFC" w14:textId="77777777" w:rsidR="00034908" w:rsidRPr="00FF3946" w:rsidRDefault="00034908" w:rsidP="00034908">
      <w:pPr>
        <w:rPr>
          <w:rFonts w:ascii="Arial" w:hAnsi="Arial" w:cs="Arial"/>
          <w:lang w:eastAsia="en-GB"/>
        </w:rPr>
      </w:pPr>
      <w:r w:rsidRPr="00FF3946">
        <w:rPr>
          <w:rFonts w:ascii="Arial" w:hAnsi="Arial" w:cs="Arial"/>
          <w:lang w:eastAsia="en-GB"/>
        </w:rPr>
        <w:t xml:space="preserve">Tevens dienen met betrekking tot het bewijs inzake hetgeen via het UEA verklaart is alle betreffende documenten (namens en ondertekend door de onderaannemer) door de hoofdaannemer ingediend te worden onder vermelding van de organisatie waarvan deze afkomstig zijn. </w:t>
      </w:r>
    </w:p>
    <w:p w14:paraId="2DDECCC3" w14:textId="77777777" w:rsidR="00034908" w:rsidRPr="00FF3946" w:rsidRDefault="00034908" w:rsidP="00034908">
      <w:pPr>
        <w:rPr>
          <w:rFonts w:ascii="Arial" w:hAnsi="Arial" w:cs="Arial"/>
          <w:lang w:eastAsia="en-GB"/>
        </w:rPr>
      </w:pPr>
    </w:p>
    <w:p w14:paraId="576222FD" w14:textId="6C83A4D2" w:rsidR="00034908" w:rsidRPr="00FF3946" w:rsidRDefault="00034908" w:rsidP="00034908">
      <w:pPr>
        <w:rPr>
          <w:rFonts w:ascii="Arial" w:hAnsi="Arial" w:cs="Arial"/>
          <w:lang w:eastAsia="en-GB"/>
        </w:rPr>
      </w:pPr>
      <w:r w:rsidRPr="00FF3946">
        <w:rPr>
          <w:rFonts w:ascii="Arial" w:hAnsi="Arial" w:cs="Arial"/>
          <w:lang w:eastAsia="en-GB"/>
        </w:rPr>
        <w:t xml:space="preserve">Achteraf inschakelen van onderaannemers is alleen mogelijk na schriftelijke instemming door </w:t>
      </w:r>
      <w:r w:rsidR="00BD637F" w:rsidRPr="00FF3946">
        <w:rPr>
          <w:rFonts w:ascii="Arial" w:hAnsi="Arial" w:cs="Arial"/>
          <w:lang w:eastAsia="en-GB"/>
        </w:rPr>
        <w:t>Aanbestedende dienst</w:t>
      </w:r>
      <w:r w:rsidRPr="00FF3946">
        <w:rPr>
          <w:rFonts w:ascii="Arial" w:hAnsi="Arial" w:cs="Arial"/>
          <w:lang w:eastAsia="en-GB"/>
        </w:rPr>
        <w:t xml:space="preserve">. </w:t>
      </w:r>
      <w:r w:rsidR="00BD637F" w:rsidRPr="00FF3946">
        <w:rPr>
          <w:rFonts w:ascii="Arial" w:hAnsi="Arial" w:cs="Arial"/>
          <w:lang w:eastAsia="en-GB"/>
        </w:rPr>
        <w:t>Aanbestedende dienst</w:t>
      </w:r>
      <w:r w:rsidRPr="00FF3946">
        <w:rPr>
          <w:rFonts w:ascii="Arial" w:hAnsi="Arial" w:cs="Arial"/>
          <w:lang w:eastAsia="en-GB"/>
        </w:rPr>
        <w:t xml:space="preserve"> is vrij om dit te weigeren, maar zal dit niet zonder redelijke gronden doen. </w:t>
      </w:r>
    </w:p>
    <w:p w14:paraId="6AE52F0E" w14:textId="77777777" w:rsidR="00034908" w:rsidRPr="00FF3946" w:rsidRDefault="00034908" w:rsidP="00034908">
      <w:pPr>
        <w:rPr>
          <w:rFonts w:ascii="Arial" w:hAnsi="Arial" w:cs="Arial"/>
          <w:lang w:eastAsia="en-GB"/>
        </w:rPr>
      </w:pPr>
    </w:p>
    <w:p w14:paraId="67FAE86C" w14:textId="7D81D4DD" w:rsidR="008E10ED" w:rsidRPr="00F94A7E" w:rsidRDefault="00034908" w:rsidP="00034908">
      <w:pPr>
        <w:rPr>
          <w:rFonts w:asciiTheme="minorHAnsi" w:hAnsiTheme="minorHAnsi" w:cstheme="minorHAnsi"/>
          <w:color w:val="FF0000"/>
          <w:lang w:eastAsia="en-GB"/>
        </w:rPr>
      </w:pPr>
      <w:r w:rsidRPr="00FF3946">
        <w:rPr>
          <w:rFonts w:ascii="Arial" w:hAnsi="Arial" w:cs="Arial"/>
          <w:lang w:eastAsia="en-GB"/>
        </w:rPr>
        <w:t xml:space="preserve">Inschrijvers dienen te garanderen dat de vertrouwelijkheid van informatie bij inschakeling van de onderaannemer is gewaarborgd en dat geen van de uitsluitingsgronden op de onderaannemer van toepassing zijn. </w:t>
      </w:r>
      <w:r w:rsidR="00BD637F" w:rsidRPr="00FF3946">
        <w:rPr>
          <w:rFonts w:ascii="Arial" w:hAnsi="Arial" w:cs="Arial"/>
          <w:lang w:eastAsia="en-GB"/>
        </w:rPr>
        <w:t>Aanbestedende dienst</w:t>
      </w:r>
      <w:r w:rsidRPr="00FF3946">
        <w:rPr>
          <w:rFonts w:ascii="Arial" w:hAnsi="Arial" w:cs="Arial"/>
          <w:lang w:eastAsia="en-GB"/>
        </w:rPr>
        <w:t xml:space="preserve"> behoudt zich het recht voor deze garantie op juistheid te toetsen.</w:t>
      </w:r>
      <w:r w:rsidR="008E10ED" w:rsidRPr="00F94A7E">
        <w:rPr>
          <w:rFonts w:asciiTheme="minorHAnsi" w:hAnsiTheme="minorHAnsi" w:cstheme="minorHAnsi"/>
          <w:color w:val="FF0000"/>
          <w:sz w:val="22"/>
          <w:szCs w:val="22"/>
          <w:lang w:eastAsia="en-GB"/>
        </w:rPr>
        <w:br w:type="page"/>
      </w:r>
    </w:p>
    <w:p w14:paraId="7BBAB008" w14:textId="17D53EC1" w:rsidR="009A1511" w:rsidRPr="00F94A7E" w:rsidRDefault="00034908" w:rsidP="00FD7D9C">
      <w:pPr>
        <w:pStyle w:val="Kop1"/>
      </w:pPr>
      <w:bookmarkStart w:id="69" w:name="_Toc169271243"/>
      <w:r w:rsidRPr="00F94A7E">
        <w:lastRenderedPageBreak/>
        <w:t>Procedure</w:t>
      </w:r>
      <w:bookmarkEnd w:id="69"/>
    </w:p>
    <w:p w14:paraId="472A723A" w14:textId="77777777" w:rsidR="00034908" w:rsidRPr="0055089C" w:rsidRDefault="00034908" w:rsidP="00034908">
      <w:pPr>
        <w:rPr>
          <w:rFonts w:ascii="Arial" w:hAnsi="Arial" w:cs="Arial"/>
        </w:rPr>
      </w:pPr>
      <w:bookmarkStart w:id="70" w:name="_Toc442103522"/>
      <w:bookmarkStart w:id="71" w:name="_Toc468795391"/>
      <w:r w:rsidRPr="0055089C">
        <w:rPr>
          <w:rFonts w:ascii="Arial" w:hAnsi="Arial" w:cs="Arial"/>
        </w:rPr>
        <w:t xml:space="preserve">In dit hoofdstuk wordt de te volgen selectieprocedure beschreven. </w:t>
      </w:r>
    </w:p>
    <w:p w14:paraId="426CF8BB" w14:textId="77777777" w:rsidR="00034908" w:rsidRPr="00F94A7E" w:rsidRDefault="00034908" w:rsidP="00034908">
      <w:pPr>
        <w:spacing w:line="240" w:lineRule="auto"/>
        <w:rPr>
          <w:rFonts w:asciiTheme="minorHAnsi" w:hAnsiTheme="minorHAnsi" w:cstheme="minorHAnsi"/>
          <w:sz w:val="22"/>
          <w:szCs w:val="22"/>
        </w:rPr>
      </w:pPr>
    </w:p>
    <w:p w14:paraId="698EF9B8" w14:textId="11C898A7" w:rsidR="00034908" w:rsidRPr="00F94A7E" w:rsidRDefault="00034908" w:rsidP="0055089C">
      <w:pPr>
        <w:pStyle w:val="Kop3"/>
        <w:numPr>
          <w:ilvl w:val="1"/>
          <w:numId w:val="3"/>
        </w:numPr>
      </w:pPr>
      <w:bookmarkStart w:id="72" w:name="_Toc18075276"/>
      <w:bookmarkStart w:id="73" w:name="_Toc169271244"/>
      <w:r w:rsidRPr="00F94A7E">
        <w:t>Toepasselijke wetgeving</w:t>
      </w:r>
      <w:bookmarkEnd w:id="72"/>
      <w:bookmarkEnd w:id="73"/>
    </w:p>
    <w:p w14:paraId="2D0EF53E" w14:textId="77777777" w:rsidR="00034908" w:rsidRPr="0055089C" w:rsidRDefault="00034908" w:rsidP="00034908">
      <w:pPr>
        <w:spacing w:line="240" w:lineRule="auto"/>
        <w:rPr>
          <w:rFonts w:ascii="Arial" w:hAnsi="Arial" w:cs="Arial"/>
        </w:rPr>
      </w:pPr>
      <w:r w:rsidRPr="0055089C">
        <w:rPr>
          <w:rFonts w:ascii="Arial" w:hAnsi="Arial" w:cs="Arial"/>
        </w:rP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juli 2016, van toepassing op deze aanbesteding.</w:t>
      </w:r>
    </w:p>
    <w:p w14:paraId="31E3067E" w14:textId="77777777" w:rsidR="00034908" w:rsidRPr="00F94A7E" w:rsidRDefault="00034908" w:rsidP="00034908">
      <w:pPr>
        <w:spacing w:line="240" w:lineRule="auto"/>
        <w:rPr>
          <w:rFonts w:asciiTheme="minorHAnsi" w:hAnsiTheme="minorHAnsi" w:cstheme="minorHAnsi"/>
          <w:sz w:val="22"/>
          <w:szCs w:val="22"/>
        </w:rPr>
      </w:pPr>
    </w:p>
    <w:p w14:paraId="6D7CE7BD" w14:textId="701A374B" w:rsidR="00034908" w:rsidRPr="00F94A7E" w:rsidRDefault="00034908" w:rsidP="0055089C">
      <w:pPr>
        <w:pStyle w:val="Kop3"/>
        <w:numPr>
          <w:ilvl w:val="1"/>
          <w:numId w:val="3"/>
        </w:numPr>
      </w:pPr>
      <w:bookmarkStart w:id="74" w:name="_Toc18075277"/>
      <w:bookmarkStart w:id="75" w:name="_Toc169271245"/>
      <w:r w:rsidRPr="00F94A7E">
        <w:t>Toepasselijke procedure</w:t>
      </w:r>
      <w:bookmarkEnd w:id="74"/>
      <w:bookmarkEnd w:id="75"/>
    </w:p>
    <w:p w14:paraId="59EAF422" w14:textId="77777777" w:rsidR="002A4B44" w:rsidRPr="0055089C" w:rsidRDefault="002A4B44" w:rsidP="002A4B44">
      <w:pPr>
        <w:rPr>
          <w:rFonts w:ascii="Arial" w:hAnsi="Arial" w:cs="Arial"/>
        </w:rPr>
      </w:pPr>
      <w:r w:rsidRPr="0055089C">
        <w:rPr>
          <w:rFonts w:ascii="Arial" w:hAnsi="Arial" w:cs="Arial"/>
        </w:rPr>
        <w:t xml:space="preserve">Op basis van de Aanbestedingswet en het inkoopbeleid van aanbestedende dienst is gekozen om een Europese aanbestedingsprocedure te volgen. De reden hiervoor is dat de begrootte waarde van de overeenkomst boven de drempelwaarde van Europees aanbesteden (€ 221.000,- exclusief btw) komt. </w:t>
      </w:r>
    </w:p>
    <w:p w14:paraId="25A49358" w14:textId="77777777" w:rsidR="002A4B44" w:rsidRPr="0055089C" w:rsidRDefault="002A4B44" w:rsidP="002A4B44">
      <w:pPr>
        <w:rPr>
          <w:rFonts w:ascii="Arial" w:hAnsi="Arial" w:cs="Arial"/>
          <w:color w:val="00B05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3402"/>
      </w:tblGrid>
      <w:tr w:rsidR="002A4B44" w:rsidRPr="0055089C" w14:paraId="0EE0ABAF" w14:textId="77777777" w:rsidTr="00BC126A">
        <w:tc>
          <w:tcPr>
            <w:tcW w:w="3256" w:type="dxa"/>
            <w:shd w:val="pct10" w:color="auto" w:fill="auto"/>
          </w:tcPr>
          <w:p w14:paraId="35B56C63" w14:textId="77777777" w:rsidR="002A4B44" w:rsidRPr="0055089C" w:rsidRDefault="002A4B44" w:rsidP="00BC126A">
            <w:pPr>
              <w:rPr>
                <w:rFonts w:ascii="Arial" w:hAnsi="Arial" w:cs="Arial"/>
              </w:rPr>
            </w:pPr>
            <w:r w:rsidRPr="0055089C">
              <w:rPr>
                <w:rFonts w:ascii="Arial" w:hAnsi="Arial" w:cs="Arial"/>
                <w:b/>
              </w:rPr>
              <w:t>Aspect</w:t>
            </w:r>
          </w:p>
        </w:tc>
        <w:tc>
          <w:tcPr>
            <w:tcW w:w="2835" w:type="dxa"/>
            <w:shd w:val="pct10" w:color="auto" w:fill="auto"/>
          </w:tcPr>
          <w:p w14:paraId="0C0BEE81" w14:textId="77777777" w:rsidR="002A4B44" w:rsidRPr="0055089C" w:rsidRDefault="002A4B44" w:rsidP="00BC126A">
            <w:pPr>
              <w:rPr>
                <w:rFonts w:ascii="Arial" w:hAnsi="Arial" w:cs="Arial"/>
              </w:rPr>
            </w:pPr>
            <w:r w:rsidRPr="0055089C">
              <w:rPr>
                <w:rFonts w:ascii="Arial" w:hAnsi="Arial" w:cs="Arial"/>
                <w:b/>
              </w:rPr>
              <w:t>Kenmerk</w:t>
            </w:r>
          </w:p>
        </w:tc>
        <w:tc>
          <w:tcPr>
            <w:tcW w:w="3402" w:type="dxa"/>
            <w:shd w:val="pct10" w:color="auto" w:fill="auto"/>
          </w:tcPr>
          <w:p w14:paraId="40C98ADA" w14:textId="77777777" w:rsidR="002A4B44" w:rsidRPr="0055089C" w:rsidRDefault="002A4B44" w:rsidP="00BC126A">
            <w:pPr>
              <w:rPr>
                <w:rFonts w:ascii="Arial" w:hAnsi="Arial" w:cs="Arial"/>
              </w:rPr>
            </w:pPr>
            <w:r w:rsidRPr="0055089C">
              <w:rPr>
                <w:rFonts w:ascii="Arial" w:hAnsi="Arial" w:cs="Arial"/>
                <w:b/>
              </w:rPr>
              <w:t>Procedure</w:t>
            </w:r>
          </w:p>
        </w:tc>
      </w:tr>
      <w:tr w:rsidR="002A4B44" w:rsidRPr="0055089C" w14:paraId="018574ED" w14:textId="77777777" w:rsidTr="00BC126A">
        <w:tc>
          <w:tcPr>
            <w:tcW w:w="3256" w:type="dxa"/>
          </w:tcPr>
          <w:p w14:paraId="5C270DEC" w14:textId="77777777" w:rsidR="002A4B44" w:rsidRPr="0055089C" w:rsidRDefault="002A4B44" w:rsidP="00BC126A">
            <w:pPr>
              <w:rPr>
                <w:rFonts w:ascii="Arial" w:hAnsi="Arial" w:cs="Arial"/>
              </w:rPr>
            </w:pPr>
            <w:r w:rsidRPr="0055089C">
              <w:rPr>
                <w:rFonts w:ascii="Arial" w:hAnsi="Arial" w:cs="Arial"/>
              </w:rPr>
              <w:t>Omvang van de opdracht</w:t>
            </w:r>
          </w:p>
        </w:tc>
        <w:tc>
          <w:tcPr>
            <w:tcW w:w="2835" w:type="dxa"/>
          </w:tcPr>
          <w:p w14:paraId="614DFD29" w14:textId="77777777" w:rsidR="002A4B44" w:rsidRPr="0055089C" w:rsidRDefault="002A4B44" w:rsidP="00BC126A">
            <w:pPr>
              <w:rPr>
                <w:rFonts w:ascii="Arial" w:hAnsi="Arial" w:cs="Arial"/>
              </w:rPr>
            </w:pPr>
            <w:r w:rsidRPr="0055089C">
              <w:rPr>
                <w:rFonts w:ascii="Arial" w:hAnsi="Arial" w:cs="Arial"/>
              </w:rPr>
              <w:t>Groot</w:t>
            </w:r>
          </w:p>
        </w:tc>
        <w:tc>
          <w:tcPr>
            <w:tcW w:w="3402" w:type="dxa"/>
          </w:tcPr>
          <w:p w14:paraId="07F5F35A" w14:textId="77777777" w:rsidR="002A4B44" w:rsidRPr="0055089C" w:rsidRDefault="002A4B44" w:rsidP="00BC126A">
            <w:pPr>
              <w:rPr>
                <w:rFonts w:ascii="Arial" w:hAnsi="Arial" w:cs="Arial"/>
              </w:rPr>
            </w:pPr>
            <w:r w:rsidRPr="0055089C">
              <w:rPr>
                <w:rFonts w:ascii="Arial" w:hAnsi="Arial" w:cs="Arial"/>
              </w:rPr>
              <w:t>openbaar</w:t>
            </w:r>
          </w:p>
        </w:tc>
      </w:tr>
      <w:tr w:rsidR="002A4B44" w:rsidRPr="0055089C" w14:paraId="67A19C81" w14:textId="77777777" w:rsidTr="00BC126A">
        <w:tc>
          <w:tcPr>
            <w:tcW w:w="3256" w:type="dxa"/>
          </w:tcPr>
          <w:p w14:paraId="77E36888" w14:textId="77777777" w:rsidR="002A4B44" w:rsidRPr="0055089C" w:rsidRDefault="002A4B44" w:rsidP="00BC126A">
            <w:pPr>
              <w:rPr>
                <w:rFonts w:ascii="Arial" w:hAnsi="Arial" w:cs="Arial"/>
              </w:rPr>
            </w:pPr>
            <w:r w:rsidRPr="0055089C">
              <w:rPr>
                <w:rFonts w:ascii="Arial" w:hAnsi="Arial" w:cs="Arial"/>
              </w:rPr>
              <w:t xml:space="preserve">Transactiekosten </w:t>
            </w:r>
          </w:p>
        </w:tc>
        <w:tc>
          <w:tcPr>
            <w:tcW w:w="2835" w:type="dxa"/>
          </w:tcPr>
          <w:p w14:paraId="6A2E31B3" w14:textId="77777777" w:rsidR="002A4B44" w:rsidRPr="0055089C" w:rsidRDefault="002A4B44" w:rsidP="00BC126A">
            <w:pPr>
              <w:rPr>
                <w:rFonts w:ascii="Arial" w:hAnsi="Arial" w:cs="Arial"/>
              </w:rPr>
            </w:pPr>
            <w:r w:rsidRPr="0055089C">
              <w:rPr>
                <w:rFonts w:ascii="Arial" w:hAnsi="Arial" w:cs="Arial"/>
              </w:rPr>
              <w:t>Groot</w:t>
            </w:r>
          </w:p>
        </w:tc>
        <w:tc>
          <w:tcPr>
            <w:tcW w:w="3402" w:type="dxa"/>
          </w:tcPr>
          <w:p w14:paraId="093594FE" w14:textId="77777777" w:rsidR="002A4B44" w:rsidRPr="0055089C" w:rsidRDefault="002A4B44" w:rsidP="00BC126A">
            <w:pPr>
              <w:rPr>
                <w:rFonts w:ascii="Arial" w:hAnsi="Arial" w:cs="Arial"/>
              </w:rPr>
            </w:pPr>
            <w:r w:rsidRPr="0055089C">
              <w:rPr>
                <w:rFonts w:ascii="Arial" w:hAnsi="Arial" w:cs="Arial"/>
              </w:rPr>
              <w:t>openbaar</w:t>
            </w:r>
          </w:p>
        </w:tc>
      </w:tr>
      <w:tr w:rsidR="002A4B44" w:rsidRPr="0055089C" w14:paraId="3CDB6BA9" w14:textId="77777777" w:rsidTr="00BC126A">
        <w:tc>
          <w:tcPr>
            <w:tcW w:w="3256" w:type="dxa"/>
          </w:tcPr>
          <w:p w14:paraId="3DFDDE99" w14:textId="77777777" w:rsidR="002A4B44" w:rsidRPr="0055089C" w:rsidRDefault="002A4B44" w:rsidP="00BC126A">
            <w:pPr>
              <w:rPr>
                <w:rFonts w:ascii="Arial" w:hAnsi="Arial" w:cs="Arial"/>
              </w:rPr>
            </w:pPr>
            <w:r w:rsidRPr="0055089C">
              <w:rPr>
                <w:rFonts w:ascii="Arial" w:hAnsi="Arial" w:cs="Arial"/>
              </w:rPr>
              <w:t>Aantal potentiële inschrijvers</w:t>
            </w:r>
          </w:p>
        </w:tc>
        <w:tc>
          <w:tcPr>
            <w:tcW w:w="2835" w:type="dxa"/>
          </w:tcPr>
          <w:p w14:paraId="4F517656" w14:textId="77777777" w:rsidR="002A4B44" w:rsidRPr="0055089C" w:rsidRDefault="002A4B44" w:rsidP="00BC126A">
            <w:pPr>
              <w:rPr>
                <w:rFonts w:ascii="Arial" w:hAnsi="Arial" w:cs="Arial"/>
              </w:rPr>
            </w:pPr>
            <w:r w:rsidRPr="0055089C">
              <w:rPr>
                <w:rFonts w:ascii="Arial" w:hAnsi="Arial" w:cs="Arial"/>
              </w:rPr>
              <w:t>Beperkt</w:t>
            </w:r>
          </w:p>
        </w:tc>
        <w:tc>
          <w:tcPr>
            <w:tcW w:w="3402" w:type="dxa"/>
          </w:tcPr>
          <w:p w14:paraId="0335AA85" w14:textId="77777777" w:rsidR="002A4B44" w:rsidRPr="0055089C" w:rsidRDefault="002A4B44" w:rsidP="00BC126A">
            <w:pPr>
              <w:rPr>
                <w:rFonts w:ascii="Arial" w:hAnsi="Arial" w:cs="Arial"/>
              </w:rPr>
            </w:pPr>
            <w:r w:rsidRPr="0055089C">
              <w:rPr>
                <w:rFonts w:ascii="Arial" w:hAnsi="Arial" w:cs="Arial"/>
              </w:rPr>
              <w:t>openbaar</w:t>
            </w:r>
          </w:p>
        </w:tc>
      </w:tr>
      <w:tr w:rsidR="002A4B44" w:rsidRPr="0055089C" w14:paraId="71E0C69B" w14:textId="77777777" w:rsidTr="00BC126A">
        <w:tc>
          <w:tcPr>
            <w:tcW w:w="3256" w:type="dxa"/>
          </w:tcPr>
          <w:p w14:paraId="48BE06D7" w14:textId="77777777" w:rsidR="002A4B44" w:rsidRPr="0055089C" w:rsidRDefault="002A4B44" w:rsidP="00BC126A">
            <w:pPr>
              <w:rPr>
                <w:rFonts w:ascii="Arial" w:hAnsi="Arial" w:cs="Arial"/>
              </w:rPr>
            </w:pPr>
            <w:r w:rsidRPr="0055089C">
              <w:rPr>
                <w:rFonts w:ascii="Arial" w:hAnsi="Arial" w:cs="Arial"/>
              </w:rPr>
              <w:t>Complexiteit van de opdracht</w:t>
            </w:r>
          </w:p>
        </w:tc>
        <w:tc>
          <w:tcPr>
            <w:tcW w:w="2835" w:type="dxa"/>
          </w:tcPr>
          <w:p w14:paraId="3D194BC9" w14:textId="77777777" w:rsidR="002A4B44" w:rsidRPr="0055089C" w:rsidRDefault="002A4B44" w:rsidP="00BC126A">
            <w:pPr>
              <w:rPr>
                <w:rFonts w:ascii="Arial" w:hAnsi="Arial" w:cs="Arial"/>
              </w:rPr>
            </w:pPr>
            <w:r w:rsidRPr="0055089C">
              <w:rPr>
                <w:rFonts w:ascii="Arial" w:hAnsi="Arial" w:cs="Arial"/>
              </w:rPr>
              <w:t>Hoog</w:t>
            </w:r>
          </w:p>
        </w:tc>
        <w:tc>
          <w:tcPr>
            <w:tcW w:w="3402" w:type="dxa"/>
          </w:tcPr>
          <w:p w14:paraId="0E7D2428" w14:textId="77777777" w:rsidR="002A4B44" w:rsidRPr="0055089C" w:rsidRDefault="002A4B44" w:rsidP="00BC126A">
            <w:pPr>
              <w:rPr>
                <w:rFonts w:ascii="Arial" w:hAnsi="Arial" w:cs="Arial"/>
              </w:rPr>
            </w:pPr>
            <w:r w:rsidRPr="0055089C">
              <w:rPr>
                <w:rFonts w:ascii="Arial" w:hAnsi="Arial" w:cs="Arial"/>
              </w:rPr>
              <w:t>niet openbaar</w:t>
            </w:r>
          </w:p>
        </w:tc>
      </w:tr>
      <w:tr w:rsidR="002A4B44" w:rsidRPr="0055089C" w14:paraId="0B545311" w14:textId="77777777" w:rsidTr="00BC126A">
        <w:tc>
          <w:tcPr>
            <w:tcW w:w="3256" w:type="dxa"/>
          </w:tcPr>
          <w:p w14:paraId="57300B5D" w14:textId="77777777" w:rsidR="002A4B44" w:rsidRPr="0055089C" w:rsidRDefault="002A4B44" w:rsidP="00BC126A">
            <w:pPr>
              <w:rPr>
                <w:rFonts w:ascii="Arial" w:hAnsi="Arial" w:cs="Arial"/>
              </w:rPr>
            </w:pPr>
            <w:r w:rsidRPr="0055089C">
              <w:rPr>
                <w:rFonts w:ascii="Arial" w:hAnsi="Arial" w:cs="Arial"/>
              </w:rPr>
              <w:t>Type opdracht</w:t>
            </w:r>
          </w:p>
        </w:tc>
        <w:tc>
          <w:tcPr>
            <w:tcW w:w="2835" w:type="dxa"/>
          </w:tcPr>
          <w:p w14:paraId="6930CDB8" w14:textId="77777777" w:rsidR="002A4B44" w:rsidRPr="0055089C" w:rsidRDefault="002A4B44" w:rsidP="00BC126A">
            <w:pPr>
              <w:rPr>
                <w:rFonts w:ascii="Arial" w:hAnsi="Arial" w:cs="Arial"/>
              </w:rPr>
            </w:pPr>
            <w:r w:rsidRPr="0055089C">
              <w:rPr>
                <w:rFonts w:ascii="Arial" w:hAnsi="Arial" w:cs="Arial"/>
              </w:rPr>
              <w:t>functioneel gespecificeerd</w:t>
            </w:r>
          </w:p>
        </w:tc>
        <w:tc>
          <w:tcPr>
            <w:tcW w:w="3402" w:type="dxa"/>
          </w:tcPr>
          <w:p w14:paraId="1050EB02" w14:textId="77777777" w:rsidR="002A4B44" w:rsidRPr="0055089C" w:rsidRDefault="002A4B44" w:rsidP="00BC126A">
            <w:pPr>
              <w:rPr>
                <w:rFonts w:ascii="Arial" w:hAnsi="Arial" w:cs="Arial"/>
              </w:rPr>
            </w:pPr>
            <w:r w:rsidRPr="0055089C">
              <w:rPr>
                <w:rFonts w:ascii="Arial" w:hAnsi="Arial" w:cs="Arial"/>
              </w:rPr>
              <w:t>openbaar</w:t>
            </w:r>
          </w:p>
        </w:tc>
      </w:tr>
      <w:tr w:rsidR="002A4B44" w:rsidRPr="0055089C" w14:paraId="013BAA61" w14:textId="77777777" w:rsidTr="00BC126A">
        <w:tc>
          <w:tcPr>
            <w:tcW w:w="3256" w:type="dxa"/>
          </w:tcPr>
          <w:p w14:paraId="3D037484" w14:textId="77777777" w:rsidR="002A4B44" w:rsidRPr="0055089C" w:rsidRDefault="002A4B44" w:rsidP="00BC126A">
            <w:pPr>
              <w:rPr>
                <w:rFonts w:ascii="Arial" w:hAnsi="Arial" w:cs="Arial"/>
              </w:rPr>
            </w:pPr>
            <w:r w:rsidRPr="0055089C">
              <w:rPr>
                <w:rFonts w:ascii="Arial" w:hAnsi="Arial" w:cs="Arial"/>
              </w:rPr>
              <w:t>Karakter van de markt</w:t>
            </w:r>
          </w:p>
        </w:tc>
        <w:tc>
          <w:tcPr>
            <w:tcW w:w="2835" w:type="dxa"/>
          </w:tcPr>
          <w:p w14:paraId="4899AE6A" w14:textId="77777777" w:rsidR="002A4B44" w:rsidRPr="0055089C" w:rsidRDefault="002A4B44" w:rsidP="00BC126A">
            <w:pPr>
              <w:rPr>
                <w:rFonts w:ascii="Arial" w:hAnsi="Arial" w:cs="Arial"/>
              </w:rPr>
            </w:pPr>
            <w:r w:rsidRPr="0055089C">
              <w:rPr>
                <w:rFonts w:ascii="Arial" w:hAnsi="Arial" w:cs="Arial"/>
              </w:rPr>
              <w:t>beperkt aantal aanbieders</w:t>
            </w:r>
          </w:p>
        </w:tc>
        <w:tc>
          <w:tcPr>
            <w:tcW w:w="3402" w:type="dxa"/>
          </w:tcPr>
          <w:p w14:paraId="4AC4F6C4" w14:textId="77777777" w:rsidR="002A4B44" w:rsidRPr="0055089C" w:rsidRDefault="002A4B44" w:rsidP="00BC126A">
            <w:pPr>
              <w:rPr>
                <w:rFonts w:ascii="Arial" w:hAnsi="Arial" w:cs="Arial"/>
              </w:rPr>
            </w:pPr>
            <w:r w:rsidRPr="0055089C">
              <w:rPr>
                <w:rFonts w:ascii="Arial" w:hAnsi="Arial" w:cs="Arial"/>
              </w:rPr>
              <w:t>openbaar</w:t>
            </w:r>
          </w:p>
        </w:tc>
      </w:tr>
    </w:tbl>
    <w:p w14:paraId="6903F14D" w14:textId="77777777" w:rsidR="002A4B44" w:rsidRPr="0055089C" w:rsidRDefault="002A4B44" w:rsidP="002A4B44">
      <w:pPr>
        <w:rPr>
          <w:rFonts w:ascii="Arial" w:hAnsi="Arial" w:cs="Arial"/>
        </w:rPr>
      </w:pPr>
    </w:p>
    <w:p w14:paraId="574CFB4D" w14:textId="77777777" w:rsidR="002A4B44" w:rsidRPr="0055089C" w:rsidRDefault="002A4B44" w:rsidP="002A4B44">
      <w:pPr>
        <w:rPr>
          <w:rFonts w:ascii="Arial" w:hAnsi="Arial" w:cs="Arial"/>
        </w:rPr>
      </w:pPr>
      <w:r w:rsidRPr="0055089C">
        <w:rPr>
          <w:rFonts w:ascii="Arial" w:hAnsi="Arial" w:cs="Arial"/>
        </w:rPr>
        <w:t>Het aantal inschrijvers in deze markt is beperkt. Hierdoor is een openbare procedure het meest voor de hand liggend.</w:t>
      </w:r>
    </w:p>
    <w:p w14:paraId="26167E8B" w14:textId="77777777" w:rsidR="00034908" w:rsidRPr="006670AC" w:rsidRDefault="00034908" w:rsidP="00034908">
      <w:pPr>
        <w:spacing w:line="240" w:lineRule="auto"/>
        <w:rPr>
          <w:rFonts w:asciiTheme="minorHAnsi" w:hAnsiTheme="minorHAnsi" w:cstheme="minorHAnsi"/>
          <w:sz w:val="22"/>
          <w:szCs w:val="22"/>
        </w:rPr>
      </w:pPr>
    </w:p>
    <w:p w14:paraId="48017469" w14:textId="38EF187D" w:rsidR="00034908" w:rsidRPr="006670AC" w:rsidRDefault="00034908" w:rsidP="0055089C">
      <w:pPr>
        <w:pStyle w:val="Kop3"/>
        <w:numPr>
          <w:ilvl w:val="1"/>
          <w:numId w:val="3"/>
        </w:numPr>
      </w:pPr>
      <w:bookmarkStart w:id="76" w:name="_Toc452106305"/>
      <w:bookmarkStart w:id="77" w:name="_Toc456869666"/>
      <w:bookmarkStart w:id="78" w:name="_Toc18075278"/>
      <w:bookmarkStart w:id="79" w:name="_Toc169271246"/>
      <w:r w:rsidRPr="006670AC">
        <w:t>Marktconsultatie</w:t>
      </w:r>
      <w:bookmarkEnd w:id="76"/>
      <w:bookmarkEnd w:id="77"/>
      <w:bookmarkEnd w:id="78"/>
      <w:bookmarkEnd w:id="79"/>
    </w:p>
    <w:p w14:paraId="58CC31A9" w14:textId="77777777" w:rsidR="00EE45FE" w:rsidRPr="0055089C" w:rsidRDefault="00EE45FE" w:rsidP="00EE45FE">
      <w:pPr>
        <w:rPr>
          <w:rFonts w:ascii="Arial" w:hAnsi="Arial" w:cs="Arial"/>
          <w:color w:val="000000" w:themeColor="text1"/>
        </w:rPr>
      </w:pPr>
      <w:r w:rsidRPr="0055089C">
        <w:rPr>
          <w:rFonts w:ascii="Arial" w:hAnsi="Arial" w:cs="Arial"/>
          <w:color w:val="000000" w:themeColor="text1"/>
        </w:rPr>
        <w:t xml:space="preserve">Er </w:t>
      </w:r>
      <w:r w:rsidRPr="0055089C">
        <w:rPr>
          <w:rFonts w:ascii="Arial" w:hAnsi="Arial" w:cs="Arial"/>
        </w:rPr>
        <w:t xml:space="preserve">is geen marktconsultatie </w:t>
      </w:r>
      <w:r w:rsidRPr="0055089C">
        <w:rPr>
          <w:rFonts w:ascii="Arial" w:hAnsi="Arial" w:cs="Arial"/>
          <w:color w:val="000000" w:themeColor="text1"/>
        </w:rPr>
        <w:t>gehouden. Er is binnen de werkgroep voldoende kennis om de opdracht te formuleren.</w:t>
      </w:r>
    </w:p>
    <w:p w14:paraId="7C6036F1" w14:textId="77777777" w:rsidR="00034908" w:rsidRPr="006670AC" w:rsidRDefault="00034908" w:rsidP="00034908">
      <w:pPr>
        <w:spacing w:line="240" w:lineRule="auto"/>
        <w:rPr>
          <w:rFonts w:asciiTheme="minorHAnsi" w:hAnsiTheme="minorHAnsi" w:cstheme="minorHAnsi"/>
          <w:sz w:val="22"/>
          <w:szCs w:val="22"/>
        </w:rPr>
      </w:pPr>
    </w:p>
    <w:p w14:paraId="43A68F7E" w14:textId="5678A2A5" w:rsidR="00883469" w:rsidRPr="006670AC" w:rsidRDefault="00883469" w:rsidP="0055089C">
      <w:pPr>
        <w:pStyle w:val="Kop3"/>
        <w:numPr>
          <w:ilvl w:val="1"/>
          <w:numId w:val="3"/>
        </w:numPr>
      </w:pPr>
      <w:bookmarkStart w:id="80" w:name="_Toc169271247"/>
      <w:bookmarkStart w:id="81" w:name="_Toc18075279"/>
      <w:r w:rsidRPr="006670AC">
        <w:t>Anonimiteit</w:t>
      </w:r>
      <w:bookmarkEnd w:id="80"/>
    </w:p>
    <w:p w14:paraId="3DA0DAB9" w14:textId="262CD70B" w:rsidR="00883469" w:rsidRPr="0055089C" w:rsidRDefault="00883469" w:rsidP="00883469">
      <w:pPr>
        <w:rPr>
          <w:rFonts w:ascii="Arial" w:hAnsi="Arial" w:cs="Arial"/>
        </w:rPr>
      </w:pPr>
      <w:r w:rsidRPr="0055089C">
        <w:rPr>
          <w:rFonts w:ascii="Arial" w:hAnsi="Arial" w:cs="Arial"/>
        </w:rPr>
        <w:t xml:space="preserve">Voor deze aanbesteding wordt er gekozen om niet anoniem te beoordelen. </w:t>
      </w:r>
    </w:p>
    <w:p w14:paraId="5EF3C053" w14:textId="77777777" w:rsidR="00883469" w:rsidRPr="0055089C" w:rsidRDefault="00883469" w:rsidP="00883469">
      <w:pPr>
        <w:rPr>
          <w:rFonts w:ascii="Arial" w:hAnsi="Arial" w:cs="Arial"/>
        </w:rPr>
      </w:pPr>
      <w:r w:rsidRPr="0055089C">
        <w:rPr>
          <w:rFonts w:ascii="Arial" w:hAnsi="Arial" w:cs="Arial"/>
        </w:rPr>
        <w:t xml:space="preserve">De motivatie hiervoor is dat het indienen van een anonieme inschrijving een extra inspanning van de inschrijvers vraagt. Daarnaast wordt bij het beoordelen van de open vragen een consensusvergadering toegepast. Hierdoor wordt enige subjectiviteit bij de beoordelaars zo veel mogelijk gefilterd. </w:t>
      </w:r>
    </w:p>
    <w:p w14:paraId="0EF0F082" w14:textId="77777777" w:rsidR="00883469" w:rsidRPr="0055089C" w:rsidRDefault="00883469" w:rsidP="00883469">
      <w:pPr>
        <w:rPr>
          <w:rFonts w:ascii="Arial" w:hAnsi="Arial" w:cs="Arial"/>
          <w:lang w:eastAsia="en-GB"/>
        </w:rPr>
      </w:pPr>
    </w:p>
    <w:p w14:paraId="1228A7D3" w14:textId="4A418B7A" w:rsidR="00034908" w:rsidRPr="00F94A7E" w:rsidRDefault="0055089C" w:rsidP="0055089C">
      <w:pPr>
        <w:pStyle w:val="Kop3"/>
        <w:numPr>
          <w:ilvl w:val="1"/>
          <w:numId w:val="3"/>
        </w:numPr>
      </w:pPr>
      <w:r>
        <w:t xml:space="preserve"> </w:t>
      </w:r>
      <w:bookmarkStart w:id="82" w:name="_Toc169271248"/>
      <w:r w:rsidR="00034908" w:rsidRPr="00F94A7E">
        <w:t>Gunningscriterium</w:t>
      </w:r>
      <w:bookmarkEnd w:id="81"/>
      <w:bookmarkEnd w:id="82"/>
    </w:p>
    <w:p w14:paraId="3CBB0F43" w14:textId="62D6E11C" w:rsidR="00034908" w:rsidRPr="0055089C" w:rsidRDefault="00034908" w:rsidP="00034908">
      <w:pPr>
        <w:spacing w:line="240" w:lineRule="auto"/>
        <w:rPr>
          <w:rFonts w:ascii="Arial" w:hAnsi="Arial" w:cs="Arial"/>
        </w:rPr>
      </w:pPr>
      <w:r w:rsidRPr="0055089C">
        <w:rPr>
          <w:rFonts w:ascii="Arial" w:hAnsi="Arial" w:cs="Arial"/>
        </w:rPr>
        <w:t>Het gunningscriterium bij deze opdracht is de beste Prijs/Kwaliteit verhouding (</w:t>
      </w:r>
      <w:proofErr w:type="spellStart"/>
      <w:r w:rsidRPr="0055089C">
        <w:rPr>
          <w:rFonts w:ascii="Arial" w:hAnsi="Arial" w:cs="Arial"/>
        </w:rPr>
        <w:t>bpkv</w:t>
      </w:r>
      <w:proofErr w:type="spellEnd"/>
      <w:r w:rsidRPr="0055089C">
        <w:rPr>
          <w:rFonts w:ascii="Arial" w:hAnsi="Arial" w:cs="Arial"/>
        </w:rPr>
        <w:t>)</w:t>
      </w:r>
      <w:r w:rsidR="0080280C" w:rsidRPr="0055089C">
        <w:rPr>
          <w:rFonts w:ascii="Arial" w:hAnsi="Arial" w:cs="Arial"/>
        </w:rPr>
        <w:t>.</w:t>
      </w:r>
      <w:r w:rsidRPr="0055089C">
        <w:rPr>
          <w:rFonts w:ascii="Arial" w:hAnsi="Arial" w:cs="Arial"/>
        </w:rPr>
        <w:t xml:space="preserve"> Het gunningcriterium valt uiteen in de </w:t>
      </w:r>
      <w:proofErr w:type="spellStart"/>
      <w:r w:rsidRPr="0055089C">
        <w:rPr>
          <w:rFonts w:ascii="Arial" w:hAnsi="Arial" w:cs="Arial"/>
        </w:rPr>
        <w:t>subgunningcriteria</w:t>
      </w:r>
      <w:proofErr w:type="spellEnd"/>
      <w:r w:rsidRPr="0055089C">
        <w:rPr>
          <w:rFonts w:ascii="Arial" w:hAnsi="Arial" w:cs="Arial"/>
        </w:rPr>
        <w:t xml:space="preserve"> kwaliteit en prijs</w:t>
      </w:r>
    </w:p>
    <w:p w14:paraId="6F454D5C" w14:textId="469B05BA" w:rsidR="00034908" w:rsidRPr="0055089C" w:rsidRDefault="00557FC4" w:rsidP="00034908">
      <w:pPr>
        <w:spacing w:line="240" w:lineRule="auto"/>
        <w:rPr>
          <w:rFonts w:ascii="Arial" w:hAnsi="Arial" w:cs="Arial"/>
        </w:rPr>
      </w:pPr>
      <w:r w:rsidRPr="0055089C">
        <w:rPr>
          <w:rFonts w:ascii="Arial" w:hAnsi="Arial" w:cs="Arial"/>
        </w:rPr>
        <w:t>Het criterium</w:t>
      </w:r>
      <w:r w:rsidR="00034908" w:rsidRPr="0055089C">
        <w:rPr>
          <w:rFonts w:ascii="Arial" w:hAnsi="Arial" w:cs="Arial"/>
        </w:rPr>
        <w:t xml:space="preserve"> word</w:t>
      </w:r>
      <w:r w:rsidR="00883469" w:rsidRPr="0055089C">
        <w:rPr>
          <w:rFonts w:ascii="Arial" w:hAnsi="Arial" w:cs="Arial"/>
        </w:rPr>
        <w:t>t</w:t>
      </w:r>
      <w:r w:rsidR="00034908" w:rsidRPr="0055089C">
        <w:rPr>
          <w:rFonts w:ascii="Arial" w:hAnsi="Arial" w:cs="Arial"/>
        </w:rPr>
        <w:t xml:space="preserve"> in de verdere hoofdstukken nader uitgewerkt.</w:t>
      </w:r>
    </w:p>
    <w:p w14:paraId="67ECC663" w14:textId="77777777" w:rsidR="00034908" w:rsidRPr="00F94A7E" w:rsidRDefault="00034908" w:rsidP="00034908">
      <w:pPr>
        <w:spacing w:line="240" w:lineRule="auto"/>
        <w:rPr>
          <w:rFonts w:asciiTheme="minorHAnsi" w:hAnsiTheme="minorHAnsi" w:cstheme="minorHAnsi"/>
          <w:sz w:val="22"/>
          <w:szCs w:val="22"/>
        </w:rPr>
      </w:pPr>
    </w:p>
    <w:p w14:paraId="0183B4D0" w14:textId="6EC000C8" w:rsidR="00034908" w:rsidRPr="00F94A7E" w:rsidRDefault="00034908" w:rsidP="0055089C">
      <w:pPr>
        <w:pStyle w:val="Kop3"/>
        <w:numPr>
          <w:ilvl w:val="1"/>
          <w:numId w:val="3"/>
        </w:numPr>
      </w:pPr>
      <w:bookmarkStart w:id="83" w:name="_Toc18075280"/>
      <w:bookmarkStart w:id="84" w:name="_Toc169271249"/>
      <w:r w:rsidRPr="00F94A7E">
        <w:t>Planning</w:t>
      </w:r>
      <w:bookmarkEnd w:id="83"/>
      <w:bookmarkEnd w:id="84"/>
    </w:p>
    <w:p w14:paraId="34BC31CE" w14:textId="77777777" w:rsidR="00034908" w:rsidRPr="0055089C" w:rsidRDefault="00034908" w:rsidP="00034908">
      <w:pPr>
        <w:rPr>
          <w:rFonts w:ascii="Arial" w:hAnsi="Arial" w:cs="Arial"/>
        </w:rPr>
      </w:pPr>
      <w:r w:rsidRPr="0055089C">
        <w:rPr>
          <w:rFonts w:ascii="Arial" w:hAnsi="Arial" w:cs="Arial"/>
        </w:rPr>
        <w:t>De aanbesteding zal verlopen volgens de planning in onderstaande tabel: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221"/>
        <w:gridCol w:w="2454"/>
      </w:tblGrid>
      <w:tr w:rsidR="00034908" w:rsidRPr="0055089C" w14:paraId="4288FEF8" w14:textId="77777777" w:rsidTr="0823A848">
        <w:tc>
          <w:tcPr>
            <w:tcW w:w="534" w:type="dxa"/>
            <w:shd w:val="clear" w:color="auto" w:fill="BFBFBF" w:themeFill="background1" w:themeFillShade="BF"/>
          </w:tcPr>
          <w:p w14:paraId="36A1884F" w14:textId="77777777" w:rsidR="00034908" w:rsidRPr="0055089C" w:rsidRDefault="00034908" w:rsidP="002E252B">
            <w:pPr>
              <w:rPr>
                <w:rFonts w:ascii="Arial" w:hAnsi="Arial" w:cs="Arial"/>
              </w:rPr>
            </w:pPr>
            <w:r w:rsidRPr="0055089C">
              <w:rPr>
                <w:rFonts w:ascii="Arial" w:hAnsi="Arial" w:cs="Arial"/>
              </w:rPr>
              <w:t>Nr.</w:t>
            </w:r>
          </w:p>
        </w:tc>
        <w:tc>
          <w:tcPr>
            <w:tcW w:w="6221" w:type="dxa"/>
            <w:shd w:val="clear" w:color="auto" w:fill="BFBFBF" w:themeFill="background1" w:themeFillShade="BF"/>
          </w:tcPr>
          <w:p w14:paraId="6DF70F2B" w14:textId="77777777" w:rsidR="00034908" w:rsidRPr="0055089C" w:rsidRDefault="00034908" w:rsidP="002E252B">
            <w:pPr>
              <w:rPr>
                <w:rFonts w:ascii="Arial" w:hAnsi="Arial" w:cs="Arial"/>
              </w:rPr>
            </w:pPr>
            <w:r w:rsidRPr="0055089C">
              <w:rPr>
                <w:rFonts w:ascii="Arial" w:hAnsi="Arial" w:cs="Arial"/>
              </w:rPr>
              <w:t>Omschrijving</w:t>
            </w:r>
          </w:p>
        </w:tc>
        <w:tc>
          <w:tcPr>
            <w:tcW w:w="2454" w:type="dxa"/>
            <w:shd w:val="clear" w:color="auto" w:fill="BFBFBF" w:themeFill="background1" w:themeFillShade="BF"/>
            <w:vAlign w:val="center"/>
          </w:tcPr>
          <w:p w14:paraId="3A0DE7F9" w14:textId="77777777" w:rsidR="00034908" w:rsidRPr="0055089C" w:rsidRDefault="00034908" w:rsidP="002E252B">
            <w:pPr>
              <w:rPr>
                <w:rFonts w:ascii="Arial" w:hAnsi="Arial" w:cs="Arial"/>
              </w:rPr>
            </w:pPr>
            <w:r w:rsidRPr="0055089C">
              <w:rPr>
                <w:rFonts w:ascii="Arial" w:hAnsi="Arial" w:cs="Arial"/>
              </w:rPr>
              <w:t>Datum</w:t>
            </w:r>
          </w:p>
        </w:tc>
      </w:tr>
      <w:tr w:rsidR="00034908" w:rsidRPr="0055089C" w14:paraId="521591C9" w14:textId="77777777" w:rsidTr="0823A848">
        <w:tc>
          <w:tcPr>
            <w:tcW w:w="534" w:type="dxa"/>
            <w:shd w:val="clear" w:color="auto" w:fill="auto"/>
          </w:tcPr>
          <w:p w14:paraId="1CAA3CD3" w14:textId="77777777" w:rsidR="00034908" w:rsidRPr="0055089C" w:rsidRDefault="00034908" w:rsidP="00034908">
            <w:pPr>
              <w:numPr>
                <w:ilvl w:val="0"/>
                <w:numId w:val="5"/>
              </w:numPr>
              <w:rPr>
                <w:rFonts w:ascii="Arial" w:hAnsi="Arial" w:cs="Arial"/>
              </w:rPr>
            </w:pPr>
          </w:p>
        </w:tc>
        <w:tc>
          <w:tcPr>
            <w:tcW w:w="6221" w:type="dxa"/>
            <w:shd w:val="clear" w:color="auto" w:fill="auto"/>
          </w:tcPr>
          <w:p w14:paraId="49EC1E21" w14:textId="77777777" w:rsidR="00034908" w:rsidRPr="0055089C" w:rsidRDefault="00034908" w:rsidP="002E252B">
            <w:pPr>
              <w:autoSpaceDE w:val="0"/>
              <w:autoSpaceDN w:val="0"/>
              <w:adjustRightInd w:val="0"/>
              <w:spacing w:line="240" w:lineRule="auto"/>
              <w:rPr>
                <w:rFonts w:ascii="Arial" w:hAnsi="Arial" w:cs="Arial"/>
                <w:color w:val="000000"/>
                <w:lang w:eastAsia="en-GB"/>
              </w:rPr>
            </w:pPr>
            <w:r w:rsidRPr="0055089C">
              <w:rPr>
                <w:rFonts w:ascii="Arial" w:hAnsi="Arial" w:cs="Arial"/>
                <w:bCs/>
                <w:color w:val="000000"/>
                <w:lang w:eastAsia="en-GB"/>
              </w:rPr>
              <w:t xml:space="preserve">Publiceren aanbestedingsleidraad op </w:t>
            </w:r>
            <w:proofErr w:type="spellStart"/>
            <w:r w:rsidRPr="0055089C">
              <w:rPr>
                <w:rFonts w:ascii="Arial" w:hAnsi="Arial" w:cs="Arial"/>
                <w:bCs/>
                <w:color w:val="000000"/>
                <w:lang w:eastAsia="en-GB"/>
              </w:rPr>
              <w:t>TenderNed</w:t>
            </w:r>
            <w:proofErr w:type="spellEnd"/>
            <w:r w:rsidRPr="0055089C">
              <w:rPr>
                <w:rFonts w:ascii="Arial" w:hAnsi="Arial" w:cs="Arial"/>
                <w:bCs/>
                <w:color w:val="000000"/>
                <w:lang w:eastAsia="en-GB"/>
              </w:rPr>
              <w:t xml:space="preserve"> </w:t>
            </w:r>
          </w:p>
        </w:tc>
        <w:tc>
          <w:tcPr>
            <w:tcW w:w="2454" w:type="dxa"/>
            <w:shd w:val="clear" w:color="auto" w:fill="auto"/>
            <w:vAlign w:val="center"/>
          </w:tcPr>
          <w:p w14:paraId="024CA9AA" w14:textId="35C3ADC9" w:rsidR="00034908" w:rsidRPr="0055089C" w:rsidRDefault="00175CC1" w:rsidP="002E252B">
            <w:pPr>
              <w:rPr>
                <w:rFonts w:ascii="Arial" w:hAnsi="Arial" w:cs="Arial"/>
              </w:rPr>
            </w:pPr>
            <w:r w:rsidRPr="0055089C">
              <w:rPr>
                <w:rFonts w:ascii="Arial" w:hAnsi="Arial" w:cs="Arial"/>
              </w:rPr>
              <w:t>14-06-2024</w:t>
            </w:r>
          </w:p>
        </w:tc>
      </w:tr>
      <w:tr w:rsidR="00034908" w:rsidRPr="0055089C" w14:paraId="6DF2C5E6" w14:textId="77777777" w:rsidTr="0823A848">
        <w:tc>
          <w:tcPr>
            <w:tcW w:w="534" w:type="dxa"/>
            <w:shd w:val="clear" w:color="auto" w:fill="auto"/>
          </w:tcPr>
          <w:p w14:paraId="20869A40" w14:textId="77777777" w:rsidR="00034908" w:rsidRPr="0055089C" w:rsidRDefault="00034908" w:rsidP="00034908">
            <w:pPr>
              <w:numPr>
                <w:ilvl w:val="0"/>
                <w:numId w:val="5"/>
              </w:numPr>
              <w:rPr>
                <w:rFonts w:ascii="Arial" w:hAnsi="Arial" w:cs="Arial"/>
              </w:rPr>
            </w:pPr>
          </w:p>
        </w:tc>
        <w:tc>
          <w:tcPr>
            <w:tcW w:w="6221" w:type="dxa"/>
            <w:shd w:val="clear" w:color="auto" w:fill="auto"/>
          </w:tcPr>
          <w:p w14:paraId="66D845A4" w14:textId="77777777" w:rsidR="00034908" w:rsidRPr="0055089C" w:rsidRDefault="00034908" w:rsidP="002E252B">
            <w:pPr>
              <w:autoSpaceDE w:val="0"/>
              <w:autoSpaceDN w:val="0"/>
              <w:adjustRightInd w:val="0"/>
              <w:spacing w:line="240" w:lineRule="auto"/>
              <w:rPr>
                <w:rFonts w:ascii="Arial" w:hAnsi="Arial" w:cs="Arial"/>
                <w:color w:val="000000"/>
                <w:lang w:eastAsia="en-GB"/>
              </w:rPr>
            </w:pPr>
            <w:r w:rsidRPr="0055089C">
              <w:rPr>
                <w:rFonts w:ascii="Arial" w:hAnsi="Arial" w:cs="Arial"/>
                <w:color w:val="000000"/>
                <w:lang w:eastAsia="en-GB"/>
              </w:rPr>
              <w:t xml:space="preserve">Uiterste datum voor het stellen van vragen door inschrijvers </w:t>
            </w:r>
          </w:p>
        </w:tc>
        <w:tc>
          <w:tcPr>
            <w:tcW w:w="2454" w:type="dxa"/>
            <w:shd w:val="clear" w:color="auto" w:fill="auto"/>
            <w:vAlign w:val="center"/>
          </w:tcPr>
          <w:p w14:paraId="11F48DDB" w14:textId="04AE0734" w:rsidR="00034908" w:rsidRPr="0055089C" w:rsidRDefault="00462194" w:rsidP="002E252B">
            <w:pPr>
              <w:rPr>
                <w:rFonts w:ascii="Arial" w:hAnsi="Arial" w:cs="Arial"/>
              </w:rPr>
            </w:pPr>
            <w:r w:rsidRPr="0055089C">
              <w:rPr>
                <w:rFonts w:ascii="Arial" w:hAnsi="Arial" w:cs="Arial"/>
              </w:rPr>
              <w:t>28-06-2024</w:t>
            </w:r>
          </w:p>
        </w:tc>
      </w:tr>
      <w:tr w:rsidR="00034908" w:rsidRPr="0055089C" w14:paraId="51D5D2AE" w14:textId="77777777" w:rsidTr="0823A848">
        <w:tc>
          <w:tcPr>
            <w:tcW w:w="534" w:type="dxa"/>
          </w:tcPr>
          <w:p w14:paraId="159F035D" w14:textId="77777777" w:rsidR="00034908" w:rsidRPr="0055089C" w:rsidRDefault="00034908" w:rsidP="00034908">
            <w:pPr>
              <w:numPr>
                <w:ilvl w:val="0"/>
                <w:numId w:val="5"/>
              </w:numPr>
              <w:rPr>
                <w:rFonts w:ascii="Arial" w:hAnsi="Arial" w:cs="Arial"/>
              </w:rPr>
            </w:pPr>
          </w:p>
        </w:tc>
        <w:tc>
          <w:tcPr>
            <w:tcW w:w="6221" w:type="dxa"/>
          </w:tcPr>
          <w:p w14:paraId="1050D58A" w14:textId="77777777" w:rsidR="00034908" w:rsidRPr="0055089C" w:rsidRDefault="00034908" w:rsidP="002E252B">
            <w:pPr>
              <w:autoSpaceDE w:val="0"/>
              <w:autoSpaceDN w:val="0"/>
              <w:adjustRightInd w:val="0"/>
              <w:spacing w:line="240" w:lineRule="auto"/>
              <w:rPr>
                <w:rFonts w:ascii="Arial" w:hAnsi="Arial" w:cs="Arial"/>
                <w:color w:val="000000"/>
                <w:lang w:eastAsia="en-GB"/>
              </w:rPr>
            </w:pPr>
            <w:r w:rsidRPr="0055089C">
              <w:rPr>
                <w:rFonts w:ascii="Arial" w:hAnsi="Arial" w:cs="Arial"/>
                <w:color w:val="000000"/>
                <w:lang w:eastAsia="en-GB"/>
              </w:rPr>
              <w:t xml:space="preserve">Verzenden Nota van Inlichtingen </w:t>
            </w:r>
          </w:p>
        </w:tc>
        <w:tc>
          <w:tcPr>
            <w:tcW w:w="2454" w:type="dxa"/>
            <w:vAlign w:val="center"/>
          </w:tcPr>
          <w:p w14:paraId="081CBEF1" w14:textId="65F93363" w:rsidR="00034908" w:rsidRPr="0055089C" w:rsidRDefault="00DF0DAD" w:rsidP="002E252B">
            <w:pPr>
              <w:rPr>
                <w:rFonts w:ascii="Arial" w:hAnsi="Arial" w:cs="Arial"/>
              </w:rPr>
            </w:pPr>
            <w:r w:rsidRPr="0055089C">
              <w:rPr>
                <w:rFonts w:ascii="Arial" w:hAnsi="Arial" w:cs="Arial"/>
              </w:rPr>
              <w:t>04-07-2024</w:t>
            </w:r>
          </w:p>
        </w:tc>
      </w:tr>
      <w:tr w:rsidR="00034908" w:rsidRPr="0055089C" w14:paraId="055BE104" w14:textId="77777777" w:rsidTr="0823A848">
        <w:tc>
          <w:tcPr>
            <w:tcW w:w="534" w:type="dxa"/>
          </w:tcPr>
          <w:p w14:paraId="130040B8" w14:textId="77777777" w:rsidR="00034908" w:rsidRPr="0055089C" w:rsidRDefault="00034908" w:rsidP="00034908">
            <w:pPr>
              <w:numPr>
                <w:ilvl w:val="0"/>
                <w:numId w:val="5"/>
              </w:numPr>
              <w:rPr>
                <w:rFonts w:ascii="Arial" w:hAnsi="Arial" w:cs="Arial"/>
              </w:rPr>
            </w:pPr>
          </w:p>
        </w:tc>
        <w:tc>
          <w:tcPr>
            <w:tcW w:w="6221" w:type="dxa"/>
          </w:tcPr>
          <w:p w14:paraId="0BBF8EB7" w14:textId="77777777" w:rsidR="00034908" w:rsidRPr="0055089C" w:rsidRDefault="00034908" w:rsidP="002E252B">
            <w:pPr>
              <w:autoSpaceDE w:val="0"/>
              <w:autoSpaceDN w:val="0"/>
              <w:adjustRightInd w:val="0"/>
              <w:spacing w:line="240" w:lineRule="auto"/>
              <w:rPr>
                <w:rFonts w:ascii="Arial" w:hAnsi="Arial" w:cs="Arial"/>
                <w:color w:val="000000"/>
                <w:lang w:eastAsia="en-GB"/>
              </w:rPr>
            </w:pPr>
            <w:r w:rsidRPr="0055089C">
              <w:rPr>
                <w:rFonts w:ascii="Arial" w:hAnsi="Arial" w:cs="Arial"/>
                <w:color w:val="000000"/>
                <w:lang w:eastAsia="en-GB"/>
              </w:rPr>
              <w:t xml:space="preserve">Uiterste datum voor het stellen van verduidelijkingsvragen door inschrijvers </w:t>
            </w:r>
          </w:p>
        </w:tc>
        <w:tc>
          <w:tcPr>
            <w:tcW w:w="2454" w:type="dxa"/>
            <w:vAlign w:val="center"/>
          </w:tcPr>
          <w:p w14:paraId="4ED2BAFA" w14:textId="1B29C0B2" w:rsidR="00034908" w:rsidRPr="0055089C" w:rsidRDefault="00DF0DAD" w:rsidP="002E252B">
            <w:pPr>
              <w:rPr>
                <w:rFonts w:ascii="Arial" w:hAnsi="Arial" w:cs="Arial"/>
              </w:rPr>
            </w:pPr>
            <w:r w:rsidRPr="0055089C">
              <w:rPr>
                <w:rFonts w:ascii="Arial" w:hAnsi="Arial" w:cs="Arial"/>
              </w:rPr>
              <w:t>11-07-2024</w:t>
            </w:r>
          </w:p>
        </w:tc>
      </w:tr>
      <w:tr w:rsidR="00034908" w:rsidRPr="0055089C" w14:paraId="6857D78D" w14:textId="77777777" w:rsidTr="0823A848">
        <w:tc>
          <w:tcPr>
            <w:tcW w:w="534" w:type="dxa"/>
          </w:tcPr>
          <w:p w14:paraId="30D401EA" w14:textId="77777777" w:rsidR="00034908" w:rsidRPr="0055089C" w:rsidRDefault="00034908" w:rsidP="00034908">
            <w:pPr>
              <w:numPr>
                <w:ilvl w:val="0"/>
                <w:numId w:val="5"/>
              </w:numPr>
              <w:rPr>
                <w:rFonts w:ascii="Arial" w:hAnsi="Arial" w:cs="Arial"/>
              </w:rPr>
            </w:pPr>
          </w:p>
        </w:tc>
        <w:tc>
          <w:tcPr>
            <w:tcW w:w="6221" w:type="dxa"/>
          </w:tcPr>
          <w:p w14:paraId="505A2EF8" w14:textId="77777777" w:rsidR="00034908" w:rsidRPr="0055089C" w:rsidRDefault="00034908" w:rsidP="002E252B">
            <w:pPr>
              <w:autoSpaceDE w:val="0"/>
              <w:autoSpaceDN w:val="0"/>
              <w:adjustRightInd w:val="0"/>
              <w:spacing w:line="240" w:lineRule="auto"/>
              <w:rPr>
                <w:rFonts w:ascii="Arial" w:hAnsi="Arial" w:cs="Arial"/>
                <w:color w:val="000000"/>
                <w:lang w:eastAsia="en-GB"/>
              </w:rPr>
            </w:pPr>
            <w:r w:rsidRPr="0055089C">
              <w:rPr>
                <w:rFonts w:ascii="Arial" w:hAnsi="Arial" w:cs="Arial"/>
                <w:color w:val="000000"/>
                <w:lang w:eastAsia="en-GB"/>
              </w:rPr>
              <w:t xml:space="preserve">Verzenden 2de Nota van Inlichtingen </w:t>
            </w:r>
          </w:p>
        </w:tc>
        <w:tc>
          <w:tcPr>
            <w:tcW w:w="2454" w:type="dxa"/>
            <w:vAlign w:val="center"/>
          </w:tcPr>
          <w:p w14:paraId="2EC8CC71" w14:textId="11330FAF" w:rsidR="00034908" w:rsidRPr="0055089C" w:rsidRDefault="00DF0DAD" w:rsidP="002E252B">
            <w:pPr>
              <w:rPr>
                <w:rFonts w:ascii="Arial" w:hAnsi="Arial" w:cs="Arial"/>
              </w:rPr>
            </w:pPr>
            <w:r w:rsidRPr="0055089C">
              <w:rPr>
                <w:rFonts w:ascii="Arial" w:hAnsi="Arial" w:cs="Arial"/>
              </w:rPr>
              <w:t>18-07-2024</w:t>
            </w:r>
          </w:p>
        </w:tc>
      </w:tr>
      <w:tr w:rsidR="00034908" w:rsidRPr="0055089C" w14:paraId="7FD82927" w14:textId="77777777" w:rsidTr="0823A848">
        <w:tc>
          <w:tcPr>
            <w:tcW w:w="534" w:type="dxa"/>
            <w:shd w:val="clear" w:color="auto" w:fill="auto"/>
          </w:tcPr>
          <w:p w14:paraId="0CF52786" w14:textId="77777777" w:rsidR="00034908" w:rsidRPr="0055089C" w:rsidRDefault="00034908" w:rsidP="00034908">
            <w:pPr>
              <w:numPr>
                <w:ilvl w:val="0"/>
                <w:numId w:val="5"/>
              </w:numPr>
              <w:rPr>
                <w:rFonts w:ascii="Arial" w:hAnsi="Arial" w:cs="Arial"/>
              </w:rPr>
            </w:pPr>
          </w:p>
        </w:tc>
        <w:tc>
          <w:tcPr>
            <w:tcW w:w="6221" w:type="dxa"/>
            <w:shd w:val="clear" w:color="auto" w:fill="auto"/>
          </w:tcPr>
          <w:p w14:paraId="33F9F75A" w14:textId="77777777" w:rsidR="00034908" w:rsidRPr="0055089C" w:rsidRDefault="00034908" w:rsidP="002E252B">
            <w:pPr>
              <w:autoSpaceDE w:val="0"/>
              <w:autoSpaceDN w:val="0"/>
              <w:adjustRightInd w:val="0"/>
              <w:spacing w:line="240" w:lineRule="auto"/>
              <w:rPr>
                <w:rFonts w:ascii="Arial" w:hAnsi="Arial" w:cs="Arial"/>
                <w:b/>
                <w:color w:val="000000"/>
                <w:lang w:eastAsia="en-GB"/>
              </w:rPr>
            </w:pPr>
            <w:r w:rsidRPr="0055089C">
              <w:rPr>
                <w:rFonts w:ascii="Arial" w:hAnsi="Arial" w:cs="Arial"/>
                <w:b/>
                <w:color w:val="000000"/>
                <w:lang w:eastAsia="en-GB"/>
              </w:rPr>
              <w:t xml:space="preserve">Uiterste datum en tijdstip van ontvangst van inschrijvingen </w:t>
            </w:r>
          </w:p>
        </w:tc>
        <w:tc>
          <w:tcPr>
            <w:tcW w:w="2454" w:type="dxa"/>
            <w:shd w:val="clear" w:color="auto" w:fill="auto"/>
            <w:vAlign w:val="center"/>
          </w:tcPr>
          <w:p w14:paraId="17930FF7" w14:textId="3FAE4D38" w:rsidR="00034908" w:rsidRPr="0055089C" w:rsidRDefault="00085C76" w:rsidP="002E252B">
            <w:pPr>
              <w:rPr>
                <w:rFonts w:ascii="Arial" w:hAnsi="Arial" w:cs="Arial"/>
                <w:b/>
              </w:rPr>
            </w:pPr>
            <w:r w:rsidRPr="0055089C">
              <w:rPr>
                <w:rFonts w:ascii="Arial" w:hAnsi="Arial" w:cs="Arial"/>
                <w:b/>
              </w:rPr>
              <w:t>19-08-2024 10:00 uur</w:t>
            </w:r>
          </w:p>
        </w:tc>
      </w:tr>
      <w:tr w:rsidR="00972EDB" w:rsidRPr="0055089C" w14:paraId="0DCC9F16" w14:textId="77777777" w:rsidTr="0823A848">
        <w:tc>
          <w:tcPr>
            <w:tcW w:w="534" w:type="dxa"/>
            <w:shd w:val="clear" w:color="auto" w:fill="auto"/>
          </w:tcPr>
          <w:p w14:paraId="239C20D5" w14:textId="77777777" w:rsidR="00972EDB" w:rsidRPr="0055089C" w:rsidRDefault="00972EDB" w:rsidP="00034908">
            <w:pPr>
              <w:numPr>
                <w:ilvl w:val="0"/>
                <w:numId w:val="5"/>
              </w:numPr>
              <w:rPr>
                <w:rFonts w:ascii="Arial" w:hAnsi="Arial" w:cs="Arial"/>
              </w:rPr>
            </w:pPr>
          </w:p>
        </w:tc>
        <w:tc>
          <w:tcPr>
            <w:tcW w:w="6221" w:type="dxa"/>
            <w:shd w:val="clear" w:color="auto" w:fill="auto"/>
          </w:tcPr>
          <w:p w14:paraId="37A44E71" w14:textId="541CAAD2" w:rsidR="00972EDB" w:rsidRPr="0055089C" w:rsidRDefault="00972EDB" w:rsidP="002E252B">
            <w:pPr>
              <w:autoSpaceDE w:val="0"/>
              <w:autoSpaceDN w:val="0"/>
              <w:adjustRightInd w:val="0"/>
              <w:spacing w:line="240" w:lineRule="auto"/>
              <w:rPr>
                <w:rFonts w:ascii="Arial" w:hAnsi="Arial" w:cs="Arial"/>
                <w:bCs/>
                <w:lang w:eastAsia="en-GB"/>
              </w:rPr>
            </w:pPr>
            <w:r w:rsidRPr="0055089C">
              <w:rPr>
                <w:rFonts w:ascii="Arial" w:hAnsi="Arial" w:cs="Arial"/>
                <w:bCs/>
                <w:lang w:eastAsia="en-GB"/>
              </w:rPr>
              <w:t>Interviews/presentaties</w:t>
            </w:r>
          </w:p>
        </w:tc>
        <w:tc>
          <w:tcPr>
            <w:tcW w:w="2454" w:type="dxa"/>
            <w:shd w:val="clear" w:color="auto" w:fill="auto"/>
            <w:vAlign w:val="center"/>
          </w:tcPr>
          <w:p w14:paraId="35620E55" w14:textId="3924E09F" w:rsidR="00972EDB" w:rsidRPr="0055089C" w:rsidRDefault="00085C76" w:rsidP="002E252B">
            <w:pPr>
              <w:rPr>
                <w:rFonts w:ascii="Arial" w:hAnsi="Arial" w:cs="Arial"/>
                <w:b/>
              </w:rPr>
            </w:pPr>
            <w:r w:rsidRPr="0055089C">
              <w:rPr>
                <w:rFonts w:ascii="Arial" w:hAnsi="Arial" w:cs="Arial"/>
                <w:b/>
              </w:rPr>
              <w:t>29-08-2024</w:t>
            </w:r>
          </w:p>
        </w:tc>
      </w:tr>
      <w:tr w:rsidR="00034908" w:rsidRPr="0055089C" w14:paraId="751E4FCC" w14:textId="77777777" w:rsidTr="0823A848">
        <w:tc>
          <w:tcPr>
            <w:tcW w:w="534" w:type="dxa"/>
          </w:tcPr>
          <w:p w14:paraId="22AFC6BD" w14:textId="77777777" w:rsidR="00034908" w:rsidRPr="0055089C" w:rsidRDefault="00034908" w:rsidP="00034908">
            <w:pPr>
              <w:numPr>
                <w:ilvl w:val="0"/>
                <w:numId w:val="5"/>
              </w:numPr>
              <w:rPr>
                <w:rFonts w:ascii="Arial" w:hAnsi="Arial" w:cs="Arial"/>
              </w:rPr>
            </w:pPr>
          </w:p>
        </w:tc>
        <w:tc>
          <w:tcPr>
            <w:tcW w:w="6221" w:type="dxa"/>
          </w:tcPr>
          <w:p w14:paraId="4C680704" w14:textId="7AA734D8" w:rsidR="00034908" w:rsidRPr="0055089C" w:rsidRDefault="00034908" w:rsidP="0823A848">
            <w:pPr>
              <w:autoSpaceDE w:val="0"/>
              <w:autoSpaceDN w:val="0"/>
              <w:adjustRightInd w:val="0"/>
              <w:spacing w:line="240" w:lineRule="auto"/>
              <w:rPr>
                <w:rFonts w:ascii="Arial" w:hAnsi="Arial" w:cs="Arial"/>
                <w:color w:val="000000"/>
                <w:lang w:eastAsia="en-GB"/>
              </w:rPr>
            </w:pPr>
            <w:r w:rsidRPr="0055089C">
              <w:rPr>
                <w:rFonts w:ascii="Arial" w:hAnsi="Arial" w:cs="Arial"/>
                <w:color w:val="000000" w:themeColor="text1"/>
                <w:lang w:eastAsia="en-GB"/>
              </w:rPr>
              <w:t xml:space="preserve">Voorgenomen gunning en aanvang </w:t>
            </w:r>
            <w:proofErr w:type="spellStart"/>
            <w:r w:rsidRPr="0055089C">
              <w:rPr>
                <w:rFonts w:ascii="Arial" w:hAnsi="Arial" w:cs="Arial"/>
                <w:color w:val="000000" w:themeColor="text1"/>
                <w:lang w:eastAsia="en-GB"/>
              </w:rPr>
              <w:t>standstill</w:t>
            </w:r>
            <w:proofErr w:type="spellEnd"/>
            <w:r w:rsidRPr="0055089C">
              <w:rPr>
                <w:rFonts w:ascii="Arial" w:hAnsi="Arial" w:cs="Arial"/>
                <w:color w:val="000000" w:themeColor="text1"/>
                <w:lang w:eastAsia="en-GB"/>
              </w:rPr>
              <w:t>-termijn</w:t>
            </w:r>
          </w:p>
        </w:tc>
        <w:tc>
          <w:tcPr>
            <w:tcW w:w="2454" w:type="dxa"/>
            <w:vAlign w:val="center"/>
          </w:tcPr>
          <w:p w14:paraId="4DE213CC" w14:textId="27BCFC15" w:rsidR="00034908" w:rsidRPr="0055089C" w:rsidRDefault="00FC43E6" w:rsidP="002E252B">
            <w:pPr>
              <w:rPr>
                <w:rFonts w:ascii="Arial" w:hAnsi="Arial" w:cs="Arial"/>
              </w:rPr>
            </w:pPr>
            <w:r w:rsidRPr="0055089C">
              <w:rPr>
                <w:rFonts w:ascii="Arial" w:hAnsi="Arial" w:cs="Arial"/>
              </w:rPr>
              <w:t>05-09-2024</w:t>
            </w:r>
          </w:p>
        </w:tc>
      </w:tr>
      <w:tr w:rsidR="00034908" w:rsidRPr="0055089C" w14:paraId="7AF27695" w14:textId="77777777" w:rsidTr="0823A848">
        <w:tc>
          <w:tcPr>
            <w:tcW w:w="534" w:type="dxa"/>
          </w:tcPr>
          <w:p w14:paraId="26E84B62" w14:textId="77777777" w:rsidR="00034908" w:rsidRPr="0055089C" w:rsidRDefault="00034908" w:rsidP="00034908">
            <w:pPr>
              <w:numPr>
                <w:ilvl w:val="0"/>
                <w:numId w:val="5"/>
              </w:numPr>
              <w:rPr>
                <w:rFonts w:ascii="Arial" w:hAnsi="Arial" w:cs="Arial"/>
              </w:rPr>
            </w:pPr>
          </w:p>
        </w:tc>
        <w:tc>
          <w:tcPr>
            <w:tcW w:w="6221" w:type="dxa"/>
          </w:tcPr>
          <w:p w14:paraId="38A0B542" w14:textId="77777777" w:rsidR="00034908" w:rsidRPr="0055089C" w:rsidRDefault="00034908" w:rsidP="002E252B">
            <w:pPr>
              <w:autoSpaceDE w:val="0"/>
              <w:autoSpaceDN w:val="0"/>
              <w:adjustRightInd w:val="0"/>
              <w:spacing w:line="240" w:lineRule="auto"/>
              <w:rPr>
                <w:rFonts w:ascii="Arial" w:hAnsi="Arial" w:cs="Arial"/>
                <w:bCs/>
                <w:color w:val="000000"/>
                <w:lang w:eastAsia="en-GB"/>
              </w:rPr>
            </w:pPr>
            <w:r w:rsidRPr="0055089C">
              <w:rPr>
                <w:rFonts w:ascii="Arial" w:hAnsi="Arial" w:cs="Arial"/>
                <w:color w:val="000000"/>
                <w:lang w:eastAsia="en-GB"/>
              </w:rPr>
              <w:t xml:space="preserve">Definitieve gunning </w:t>
            </w:r>
          </w:p>
        </w:tc>
        <w:tc>
          <w:tcPr>
            <w:tcW w:w="2454" w:type="dxa"/>
            <w:vAlign w:val="center"/>
          </w:tcPr>
          <w:p w14:paraId="085689D5" w14:textId="62A4AE3D" w:rsidR="00034908" w:rsidRPr="0055089C" w:rsidRDefault="00FC43E6" w:rsidP="002E252B">
            <w:pPr>
              <w:rPr>
                <w:rFonts w:ascii="Arial" w:hAnsi="Arial" w:cs="Arial"/>
              </w:rPr>
            </w:pPr>
            <w:r w:rsidRPr="0055089C">
              <w:rPr>
                <w:rFonts w:ascii="Arial" w:hAnsi="Arial" w:cs="Arial"/>
              </w:rPr>
              <w:t>26-09-2024</w:t>
            </w:r>
          </w:p>
        </w:tc>
      </w:tr>
      <w:tr w:rsidR="00034908" w:rsidRPr="0055089C" w14:paraId="705743BD" w14:textId="77777777" w:rsidTr="0823A848">
        <w:tc>
          <w:tcPr>
            <w:tcW w:w="534" w:type="dxa"/>
            <w:shd w:val="clear" w:color="auto" w:fill="auto"/>
          </w:tcPr>
          <w:p w14:paraId="42BC39E6" w14:textId="77777777" w:rsidR="00034908" w:rsidRPr="0055089C" w:rsidRDefault="00034908" w:rsidP="00034908">
            <w:pPr>
              <w:numPr>
                <w:ilvl w:val="0"/>
                <w:numId w:val="5"/>
              </w:numPr>
              <w:rPr>
                <w:rFonts w:ascii="Arial" w:hAnsi="Arial" w:cs="Arial"/>
              </w:rPr>
            </w:pPr>
          </w:p>
        </w:tc>
        <w:tc>
          <w:tcPr>
            <w:tcW w:w="6221" w:type="dxa"/>
            <w:shd w:val="clear" w:color="auto" w:fill="auto"/>
          </w:tcPr>
          <w:p w14:paraId="4A060B7D" w14:textId="77777777" w:rsidR="00034908" w:rsidRPr="0055089C" w:rsidRDefault="00034908" w:rsidP="002E252B">
            <w:pPr>
              <w:autoSpaceDE w:val="0"/>
              <w:autoSpaceDN w:val="0"/>
              <w:adjustRightInd w:val="0"/>
              <w:spacing w:line="240" w:lineRule="auto"/>
              <w:rPr>
                <w:rFonts w:ascii="Arial" w:hAnsi="Arial" w:cs="Arial"/>
                <w:color w:val="000000"/>
                <w:lang w:eastAsia="en-GB"/>
              </w:rPr>
            </w:pPr>
            <w:r w:rsidRPr="0055089C">
              <w:rPr>
                <w:rFonts w:ascii="Arial" w:hAnsi="Arial" w:cs="Arial"/>
                <w:bCs/>
                <w:color w:val="000000"/>
                <w:lang w:eastAsia="en-GB"/>
              </w:rPr>
              <w:t>Ingangsdatum overeenkomst</w:t>
            </w:r>
          </w:p>
        </w:tc>
        <w:tc>
          <w:tcPr>
            <w:tcW w:w="2454" w:type="dxa"/>
            <w:shd w:val="clear" w:color="auto" w:fill="auto"/>
            <w:vAlign w:val="center"/>
          </w:tcPr>
          <w:p w14:paraId="64F39991" w14:textId="198C01A2" w:rsidR="00034908" w:rsidRPr="0055089C" w:rsidRDefault="00FC43E6" w:rsidP="002E252B">
            <w:pPr>
              <w:rPr>
                <w:rFonts w:ascii="Arial" w:hAnsi="Arial" w:cs="Arial"/>
              </w:rPr>
            </w:pPr>
            <w:r w:rsidRPr="0055089C">
              <w:rPr>
                <w:rFonts w:ascii="Arial" w:hAnsi="Arial" w:cs="Arial"/>
              </w:rPr>
              <w:t>01-11-2024</w:t>
            </w:r>
          </w:p>
        </w:tc>
      </w:tr>
      <w:tr w:rsidR="00034908" w:rsidRPr="0055089C" w14:paraId="4B97C29D" w14:textId="77777777" w:rsidTr="0823A848">
        <w:tc>
          <w:tcPr>
            <w:tcW w:w="534" w:type="dxa"/>
            <w:shd w:val="clear" w:color="auto" w:fill="auto"/>
          </w:tcPr>
          <w:p w14:paraId="5ECE915C" w14:textId="77777777" w:rsidR="00034908" w:rsidRPr="0055089C" w:rsidRDefault="00034908" w:rsidP="00034908">
            <w:pPr>
              <w:numPr>
                <w:ilvl w:val="0"/>
                <w:numId w:val="5"/>
              </w:numPr>
              <w:rPr>
                <w:rFonts w:ascii="Arial" w:hAnsi="Arial" w:cs="Arial"/>
              </w:rPr>
            </w:pPr>
          </w:p>
        </w:tc>
        <w:tc>
          <w:tcPr>
            <w:tcW w:w="6221" w:type="dxa"/>
            <w:shd w:val="clear" w:color="auto" w:fill="auto"/>
          </w:tcPr>
          <w:p w14:paraId="35AB5F3F" w14:textId="77777777" w:rsidR="00034908" w:rsidRPr="0055089C" w:rsidRDefault="00034908" w:rsidP="002E252B">
            <w:pPr>
              <w:autoSpaceDE w:val="0"/>
              <w:autoSpaceDN w:val="0"/>
              <w:adjustRightInd w:val="0"/>
              <w:spacing w:line="240" w:lineRule="auto"/>
              <w:rPr>
                <w:rFonts w:ascii="Arial" w:hAnsi="Arial" w:cs="Arial"/>
                <w:bCs/>
                <w:lang w:eastAsia="en-GB"/>
              </w:rPr>
            </w:pPr>
            <w:r w:rsidRPr="0055089C">
              <w:rPr>
                <w:rFonts w:ascii="Arial" w:hAnsi="Arial" w:cs="Arial"/>
                <w:bCs/>
                <w:lang w:eastAsia="en-GB"/>
              </w:rPr>
              <w:t>Start werkzaamheden</w:t>
            </w:r>
          </w:p>
        </w:tc>
        <w:tc>
          <w:tcPr>
            <w:tcW w:w="2454" w:type="dxa"/>
            <w:shd w:val="clear" w:color="auto" w:fill="auto"/>
            <w:vAlign w:val="center"/>
          </w:tcPr>
          <w:p w14:paraId="0A71D226" w14:textId="1293A802" w:rsidR="00034908" w:rsidRPr="0055089C" w:rsidRDefault="00FC43E6" w:rsidP="002E252B">
            <w:pPr>
              <w:rPr>
                <w:rFonts w:ascii="Arial" w:hAnsi="Arial" w:cs="Arial"/>
              </w:rPr>
            </w:pPr>
            <w:r w:rsidRPr="0055089C">
              <w:rPr>
                <w:rFonts w:ascii="Arial" w:hAnsi="Arial" w:cs="Arial"/>
              </w:rPr>
              <w:t>01-11-2024</w:t>
            </w:r>
          </w:p>
        </w:tc>
      </w:tr>
    </w:tbl>
    <w:p w14:paraId="1811CD77" w14:textId="77777777" w:rsidR="00034908" w:rsidRPr="0055089C" w:rsidRDefault="00034908" w:rsidP="00034908">
      <w:pPr>
        <w:rPr>
          <w:rFonts w:ascii="Arial" w:hAnsi="Arial" w:cs="Arial"/>
        </w:rPr>
      </w:pPr>
    </w:p>
    <w:p w14:paraId="7E040C31" w14:textId="0C9C28B6" w:rsidR="00034908" w:rsidRPr="0055089C" w:rsidRDefault="00034908" w:rsidP="00034908">
      <w:pPr>
        <w:rPr>
          <w:rFonts w:ascii="Arial" w:hAnsi="Arial" w:cs="Arial"/>
        </w:rPr>
      </w:pPr>
      <w:r w:rsidRPr="0055089C">
        <w:rPr>
          <w:rFonts w:ascii="Arial" w:hAnsi="Arial" w:cs="Arial"/>
        </w:rPr>
        <w:t xml:space="preserve">Het is </w:t>
      </w:r>
      <w:r w:rsidR="00BD637F" w:rsidRPr="0055089C">
        <w:rPr>
          <w:rFonts w:ascii="Arial" w:hAnsi="Arial" w:cs="Arial"/>
        </w:rPr>
        <w:t>aanbestedende dienst</w:t>
      </w:r>
      <w:r w:rsidRPr="0055089C">
        <w:rPr>
          <w:rFonts w:ascii="Arial" w:hAnsi="Arial" w:cs="Arial"/>
        </w:rPr>
        <w:t xml:space="preserve"> toegestaan wijzigingen aan te brengen in de planning. Wijzigingen worden met inschrijvers gecommuniceerd. </w:t>
      </w:r>
    </w:p>
    <w:p w14:paraId="7C54BC51" w14:textId="77777777" w:rsidR="00034908" w:rsidRPr="00F94A7E" w:rsidRDefault="00034908" w:rsidP="00034908">
      <w:pPr>
        <w:spacing w:line="240" w:lineRule="auto"/>
        <w:rPr>
          <w:rFonts w:asciiTheme="minorHAnsi" w:hAnsiTheme="minorHAnsi" w:cstheme="minorHAnsi"/>
          <w:sz w:val="22"/>
          <w:szCs w:val="22"/>
        </w:rPr>
      </w:pPr>
    </w:p>
    <w:p w14:paraId="59C96DD4" w14:textId="2DD1FAAA" w:rsidR="00034908" w:rsidRPr="00F94A7E" w:rsidRDefault="00034908" w:rsidP="0055089C">
      <w:pPr>
        <w:pStyle w:val="Kop3"/>
        <w:numPr>
          <w:ilvl w:val="1"/>
          <w:numId w:val="3"/>
        </w:numPr>
      </w:pPr>
      <w:bookmarkStart w:id="85" w:name="_Toc18075281"/>
      <w:bookmarkStart w:id="86" w:name="_Toc169271250"/>
      <w:r w:rsidRPr="00F94A7E">
        <w:t>Contactpersoon</w:t>
      </w:r>
      <w:bookmarkEnd w:id="85"/>
      <w:bookmarkEnd w:id="86"/>
    </w:p>
    <w:p w14:paraId="5F0979AA" w14:textId="2D0D5973" w:rsidR="00034908" w:rsidRPr="0055089C" w:rsidRDefault="008626BD" w:rsidP="00034908">
      <w:pPr>
        <w:spacing w:line="240" w:lineRule="auto"/>
        <w:rPr>
          <w:rFonts w:ascii="Arial" w:hAnsi="Arial" w:cs="Arial"/>
        </w:rPr>
      </w:pPr>
      <w:r w:rsidRPr="0055089C">
        <w:rPr>
          <w:rFonts w:ascii="Arial" w:hAnsi="Arial" w:cs="Arial"/>
        </w:rPr>
        <w:t xml:space="preserve">De contactpersoon en contactgegevens voor de aanbesteding staan vermeld op </w:t>
      </w:r>
      <w:proofErr w:type="spellStart"/>
      <w:r w:rsidRPr="0055089C">
        <w:rPr>
          <w:rFonts w:ascii="Arial" w:hAnsi="Arial" w:cs="Arial"/>
        </w:rPr>
        <w:t>TenderNed</w:t>
      </w:r>
      <w:proofErr w:type="spellEnd"/>
      <w:r w:rsidRPr="0055089C">
        <w:rPr>
          <w:rFonts w:ascii="Arial" w:hAnsi="Arial" w:cs="Arial"/>
        </w:rPr>
        <w:t>.</w:t>
      </w:r>
    </w:p>
    <w:p w14:paraId="7B7ECC9B" w14:textId="77777777" w:rsidR="008626BD" w:rsidRPr="0055089C" w:rsidRDefault="008626BD" w:rsidP="00034908">
      <w:pPr>
        <w:spacing w:line="240" w:lineRule="auto"/>
        <w:rPr>
          <w:rFonts w:ascii="Arial" w:hAnsi="Arial" w:cs="Arial"/>
        </w:rPr>
      </w:pPr>
    </w:p>
    <w:p w14:paraId="098D5051" w14:textId="0282D2A0" w:rsidR="00034908" w:rsidRPr="0055089C" w:rsidRDefault="00034908" w:rsidP="00034908">
      <w:pPr>
        <w:rPr>
          <w:rFonts w:ascii="Arial" w:hAnsi="Arial" w:cs="Arial"/>
        </w:rPr>
      </w:pPr>
      <w:r w:rsidRPr="0055089C">
        <w:rPr>
          <w:rFonts w:ascii="Arial" w:hAnsi="Arial" w:cs="Arial"/>
        </w:rPr>
        <w:t xml:space="preserve">Het is inschrijvers niet toegestaan andere personen bij </w:t>
      </w:r>
      <w:r w:rsidR="00BD637F" w:rsidRPr="0055089C">
        <w:rPr>
          <w:rFonts w:ascii="Arial" w:hAnsi="Arial" w:cs="Arial"/>
        </w:rPr>
        <w:t>aanbestedende dienst</w:t>
      </w:r>
      <w:r w:rsidRPr="0055089C">
        <w:rPr>
          <w:rFonts w:ascii="Arial" w:hAnsi="Arial" w:cs="Arial"/>
        </w:rPr>
        <w:t xml:space="preserve"> te benaderen over zaken die verband houden met de aanbesteding. Informatie die niet afkomstig is van de </w:t>
      </w:r>
      <w:r w:rsidR="00063D82" w:rsidRPr="0055089C">
        <w:rPr>
          <w:rFonts w:ascii="Arial" w:hAnsi="Arial" w:cs="Arial"/>
        </w:rPr>
        <w:t xml:space="preserve">(vervangend) </w:t>
      </w:r>
      <w:r w:rsidRPr="0055089C">
        <w:rPr>
          <w:rFonts w:ascii="Arial" w:hAnsi="Arial" w:cs="Arial"/>
        </w:rPr>
        <w:t>contactpersoon is niet relevant voor de selectieprocedure.</w:t>
      </w:r>
    </w:p>
    <w:p w14:paraId="0D4EF9F0" w14:textId="77777777" w:rsidR="00034908" w:rsidRPr="00F94A7E" w:rsidRDefault="00034908" w:rsidP="00034908">
      <w:pPr>
        <w:spacing w:line="240" w:lineRule="auto"/>
        <w:rPr>
          <w:rFonts w:asciiTheme="minorHAnsi" w:hAnsiTheme="minorHAnsi" w:cstheme="minorHAnsi"/>
          <w:sz w:val="22"/>
          <w:szCs w:val="22"/>
        </w:rPr>
      </w:pPr>
    </w:p>
    <w:p w14:paraId="29D71CBE" w14:textId="1AC8D023" w:rsidR="00034908" w:rsidRPr="00F94A7E" w:rsidRDefault="00034908" w:rsidP="0055089C">
      <w:pPr>
        <w:pStyle w:val="Kop3"/>
        <w:numPr>
          <w:ilvl w:val="1"/>
          <w:numId w:val="3"/>
        </w:numPr>
      </w:pPr>
      <w:bookmarkStart w:id="87" w:name="_Toc18075282"/>
      <w:bookmarkStart w:id="88" w:name="_Toc169271251"/>
      <w:r w:rsidRPr="00F94A7E">
        <w:t>Onvolkomenheden in de aanbestedingsstukken</w:t>
      </w:r>
      <w:bookmarkEnd w:id="87"/>
      <w:bookmarkEnd w:id="88"/>
    </w:p>
    <w:p w14:paraId="3C767379" w14:textId="77777777" w:rsidR="00034908" w:rsidRPr="0055089C" w:rsidRDefault="00034908" w:rsidP="00034908">
      <w:pPr>
        <w:rPr>
          <w:rFonts w:ascii="Arial" w:hAnsi="Arial" w:cs="Arial"/>
        </w:rPr>
      </w:pPr>
      <w:r w:rsidRPr="0055089C">
        <w:rPr>
          <w:rFonts w:ascii="Arial" w:hAnsi="Arial" w:cs="Arial"/>
        </w:rP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inschrijver zijn opgemerkt, zijn deze voor risico van de inschrijver.</w:t>
      </w:r>
    </w:p>
    <w:p w14:paraId="2738C99E" w14:textId="77777777" w:rsidR="00034908" w:rsidRPr="00F94A7E" w:rsidRDefault="00034908" w:rsidP="00034908">
      <w:pPr>
        <w:spacing w:line="240" w:lineRule="auto"/>
        <w:rPr>
          <w:rFonts w:asciiTheme="minorHAnsi" w:hAnsiTheme="minorHAnsi" w:cstheme="minorHAnsi"/>
          <w:sz w:val="22"/>
          <w:szCs w:val="22"/>
        </w:rPr>
      </w:pPr>
    </w:p>
    <w:p w14:paraId="489B7203" w14:textId="11EBDCC8" w:rsidR="00034908" w:rsidRPr="00F94A7E" w:rsidRDefault="00034908" w:rsidP="0055089C">
      <w:pPr>
        <w:pStyle w:val="Kop3"/>
        <w:numPr>
          <w:ilvl w:val="1"/>
          <w:numId w:val="3"/>
        </w:numPr>
      </w:pPr>
      <w:bookmarkStart w:id="89" w:name="_Ref386462351"/>
      <w:bookmarkStart w:id="90" w:name="_Toc18075283"/>
      <w:bookmarkStart w:id="91" w:name="_Toc169271252"/>
      <w:r w:rsidRPr="00F94A7E">
        <w:t>Vragen</w:t>
      </w:r>
      <w:bookmarkEnd w:id="89"/>
      <w:bookmarkEnd w:id="90"/>
      <w:bookmarkEnd w:id="91"/>
    </w:p>
    <w:p w14:paraId="0E71BF19" w14:textId="77777777" w:rsidR="00034908" w:rsidRPr="0055089C" w:rsidRDefault="00034908" w:rsidP="00034908">
      <w:pPr>
        <w:autoSpaceDE w:val="0"/>
        <w:autoSpaceDN w:val="0"/>
        <w:adjustRightInd w:val="0"/>
        <w:spacing w:line="240" w:lineRule="auto"/>
        <w:rPr>
          <w:rFonts w:ascii="Arial" w:hAnsi="Arial" w:cs="Arial"/>
          <w:lang w:eastAsia="en-GB"/>
        </w:rPr>
      </w:pPr>
      <w:r w:rsidRPr="0055089C">
        <w:rPr>
          <w:rFonts w:ascii="Arial" w:hAnsi="Arial" w:cs="Arial"/>
          <w:lang w:eastAsia="en-GB"/>
        </w:rPr>
        <w:t xml:space="preserve">Deze aanbesteding verloopt volledig digitaal via </w:t>
      </w:r>
      <w:proofErr w:type="spellStart"/>
      <w:r w:rsidRPr="0055089C">
        <w:rPr>
          <w:rFonts w:ascii="Arial" w:hAnsi="Arial" w:cs="Arial"/>
          <w:lang w:eastAsia="en-GB"/>
        </w:rPr>
        <w:t>TenderNed</w:t>
      </w:r>
      <w:proofErr w:type="spellEnd"/>
      <w:r w:rsidRPr="0055089C">
        <w:rPr>
          <w:rFonts w:ascii="Arial" w:hAnsi="Arial" w:cs="Arial"/>
          <w:lang w:eastAsia="en-GB"/>
        </w:rPr>
        <w:t xml:space="preserve">. </w:t>
      </w:r>
    </w:p>
    <w:p w14:paraId="3CBCEC09" w14:textId="77777777" w:rsidR="00034908" w:rsidRPr="0055089C" w:rsidRDefault="00034908" w:rsidP="00034908">
      <w:pPr>
        <w:autoSpaceDE w:val="0"/>
        <w:autoSpaceDN w:val="0"/>
        <w:adjustRightInd w:val="0"/>
        <w:spacing w:line="240" w:lineRule="auto"/>
        <w:rPr>
          <w:rFonts w:ascii="Arial" w:hAnsi="Arial" w:cs="Arial"/>
          <w:lang w:eastAsia="en-GB"/>
        </w:rPr>
      </w:pPr>
      <w:r w:rsidRPr="0055089C">
        <w:rPr>
          <w:rFonts w:ascii="Arial" w:hAnsi="Arial" w:cs="Arial"/>
          <w:lang w:eastAsia="en-GB"/>
        </w:rPr>
        <w:t xml:space="preserve">Informatie-uitwisseling c.q. het verstrekken van nadere informatie met betrekking tot inhoudelijke en procedurele aspecten rond deze aanbesteding kan uitsluitend via </w:t>
      </w:r>
      <w:proofErr w:type="spellStart"/>
      <w:r w:rsidRPr="0055089C">
        <w:rPr>
          <w:rFonts w:ascii="Arial" w:hAnsi="Arial" w:cs="Arial"/>
          <w:lang w:eastAsia="en-GB"/>
        </w:rPr>
        <w:t>TenderNed</w:t>
      </w:r>
      <w:proofErr w:type="spellEnd"/>
      <w:r w:rsidRPr="0055089C">
        <w:rPr>
          <w:rFonts w:ascii="Arial" w:hAnsi="Arial" w:cs="Arial"/>
          <w:lang w:eastAsia="en-GB"/>
        </w:rPr>
        <w:t xml:space="preserve">. </w:t>
      </w:r>
    </w:p>
    <w:p w14:paraId="36B7F9D3" w14:textId="77777777" w:rsidR="00034908" w:rsidRPr="0055089C" w:rsidRDefault="00034908" w:rsidP="00034908">
      <w:pPr>
        <w:autoSpaceDE w:val="0"/>
        <w:autoSpaceDN w:val="0"/>
        <w:adjustRightInd w:val="0"/>
        <w:spacing w:line="240" w:lineRule="auto"/>
        <w:rPr>
          <w:rFonts w:ascii="Arial" w:hAnsi="Arial" w:cs="Arial"/>
          <w:b/>
          <w:bCs/>
          <w:lang w:eastAsia="en-GB"/>
        </w:rPr>
      </w:pPr>
    </w:p>
    <w:p w14:paraId="4AF7E45A" w14:textId="77777777" w:rsidR="00034908" w:rsidRPr="0055089C" w:rsidRDefault="00034908" w:rsidP="00034908">
      <w:pPr>
        <w:autoSpaceDE w:val="0"/>
        <w:autoSpaceDN w:val="0"/>
        <w:adjustRightInd w:val="0"/>
        <w:spacing w:line="240" w:lineRule="auto"/>
        <w:rPr>
          <w:rFonts w:ascii="Arial" w:hAnsi="Arial" w:cs="Arial"/>
          <w:bCs/>
          <w:u w:val="single"/>
          <w:lang w:eastAsia="en-GB"/>
        </w:rPr>
      </w:pPr>
      <w:r w:rsidRPr="0055089C">
        <w:rPr>
          <w:rFonts w:ascii="Arial" w:hAnsi="Arial" w:cs="Arial"/>
          <w:bCs/>
          <w:u w:val="single"/>
          <w:lang w:eastAsia="en-GB"/>
        </w:rPr>
        <w:t>Nota van inlichtingen</w:t>
      </w:r>
    </w:p>
    <w:p w14:paraId="23001C3A" w14:textId="77777777" w:rsidR="00034908" w:rsidRPr="0055089C" w:rsidRDefault="00034908" w:rsidP="00034908">
      <w:pPr>
        <w:rPr>
          <w:rFonts w:ascii="Arial" w:hAnsi="Arial" w:cs="Arial"/>
        </w:rPr>
      </w:pPr>
      <w:r w:rsidRPr="0055089C">
        <w:rPr>
          <w:rFonts w:ascii="Arial" w:hAnsi="Arial" w:cs="Arial"/>
          <w:lang w:eastAsia="en-US"/>
        </w:rPr>
        <w:t xml:space="preserve">Inschrijvers worden in de gelegenheid gesteld naar aanleiding van deze leidraad vragen of opmerkingen in te dienen. De vragen kunnen gesteld worden via de vraag en antwoord module op </w:t>
      </w:r>
      <w:proofErr w:type="spellStart"/>
      <w:r w:rsidRPr="0055089C">
        <w:rPr>
          <w:rFonts w:ascii="Arial" w:hAnsi="Arial" w:cs="Arial"/>
          <w:lang w:eastAsia="en-US"/>
        </w:rPr>
        <w:t>TenderNed</w:t>
      </w:r>
      <w:proofErr w:type="spellEnd"/>
      <w:r w:rsidRPr="0055089C">
        <w:rPr>
          <w:rFonts w:ascii="Arial" w:hAnsi="Arial" w:cs="Arial"/>
          <w:lang w:eastAsia="en-US"/>
        </w:rPr>
        <w:t>.</w:t>
      </w:r>
    </w:p>
    <w:p w14:paraId="56479424" w14:textId="77777777" w:rsidR="00034908" w:rsidRPr="0055089C" w:rsidRDefault="00034908" w:rsidP="00034908">
      <w:pPr>
        <w:rPr>
          <w:rFonts w:ascii="Arial" w:hAnsi="Arial" w:cs="Arial"/>
        </w:rPr>
      </w:pPr>
      <w:r w:rsidRPr="0055089C">
        <w:rPr>
          <w:rFonts w:ascii="Arial" w:hAnsi="Arial" w:cs="Arial"/>
        </w:rPr>
        <w:t xml:space="preserve">Vragen dienen te zijn voorzien van een verwijzing naar de bron van de vraag. Na sluiting van de vragentermijn worden de vragen geanonimiseerd beantwoord in de nota van inlichtingen. Deze wordt </w:t>
      </w:r>
      <w:r w:rsidRPr="0055089C">
        <w:rPr>
          <w:rFonts w:ascii="Arial" w:hAnsi="Arial" w:cs="Arial"/>
          <w:lang w:eastAsia="en-US"/>
        </w:rPr>
        <w:t xml:space="preserve">gepubliceerd op </w:t>
      </w:r>
      <w:proofErr w:type="spellStart"/>
      <w:r w:rsidRPr="0055089C">
        <w:rPr>
          <w:rFonts w:ascii="Arial" w:hAnsi="Arial" w:cs="Arial"/>
          <w:lang w:eastAsia="en-US"/>
        </w:rPr>
        <w:t>TenderNed</w:t>
      </w:r>
      <w:proofErr w:type="spellEnd"/>
      <w:r w:rsidRPr="0055089C">
        <w:rPr>
          <w:rFonts w:ascii="Arial" w:hAnsi="Arial" w:cs="Arial"/>
          <w:lang w:eastAsia="en-US"/>
        </w:rPr>
        <w:t xml:space="preserve">. </w:t>
      </w:r>
      <w:r w:rsidRPr="0055089C">
        <w:rPr>
          <w:rFonts w:ascii="Arial" w:hAnsi="Arial" w:cs="Arial"/>
        </w:rPr>
        <w:t xml:space="preserve">Waar mogelijk worden antwoorden op vragen, voorafgaand aan de nota van inlichtingen, via </w:t>
      </w:r>
      <w:proofErr w:type="spellStart"/>
      <w:r w:rsidRPr="0055089C">
        <w:rPr>
          <w:rFonts w:ascii="Arial" w:hAnsi="Arial" w:cs="Arial"/>
        </w:rPr>
        <w:t>TenderNed</w:t>
      </w:r>
      <w:proofErr w:type="spellEnd"/>
      <w:r w:rsidRPr="0055089C">
        <w:rPr>
          <w:rFonts w:ascii="Arial" w:hAnsi="Arial" w:cs="Arial"/>
        </w:rPr>
        <w:t xml:space="preserve"> vrijgegeven.</w:t>
      </w:r>
    </w:p>
    <w:p w14:paraId="130B1654" w14:textId="77777777" w:rsidR="00034908" w:rsidRPr="0055089C" w:rsidRDefault="00034908" w:rsidP="00034908">
      <w:pPr>
        <w:rPr>
          <w:rFonts w:ascii="Arial" w:hAnsi="Arial" w:cs="Arial"/>
          <w:lang w:eastAsia="en-US"/>
        </w:rPr>
      </w:pPr>
      <w:r w:rsidRPr="0055089C">
        <w:rPr>
          <w:rFonts w:ascii="Arial" w:hAnsi="Arial" w:cs="Arial"/>
          <w:lang w:eastAsia="en-US"/>
        </w:rPr>
        <w:t>De nota van inlichtingen maakt deel uit van de aanbestedingsprocedure en de aanbestedingsstukken. Het verdient aanbeveling de Inschrijving af te ronden en in te dienen na het moment van verschijnen van de (laatste) nota van inlichtingen.</w:t>
      </w:r>
    </w:p>
    <w:p w14:paraId="2B64418D" w14:textId="6FD70336" w:rsidR="00034908" w:rsidRPr="0055089C" w:rsidRDefault="00034908" w:rsidP="00034908">
      <w:pPr>
        <w:rPr>
          <w:rFonts w:ascii="Arial" w:hAnsi="Arial" w:cs="Arial"/>
        </w:rPr>
      </w:pPr>
      <w:r w:rsidRPr="0055089C">
        <w:rPr>
          <w:rFonts w:ascii="Arial" w:hAnsi="Arial" w:cs="Arial"/>
        </w:rPr>
        <w:lastRenderedPageBreak/>
        <w:t xml:space="preserve">Naar aanleiding van de nota van inlichtingen kunnen, binnen de in de planning gestelde termijn, verduidelijkingvragen worden gesteld. Dit kan echter alleen wanneer deze vragen betrekking hebben op de nota van inlichtingen. Aan de hand van deze vragen wordt een tweede nota van inlichtingen op </w:t>
      </w:r>
      <w:proofErr w:type="spellStart"/>
      <w:r w:rsidRPr="0055089C">
        <w:rPr>
          <w:rFonts w:ascii="Arial" w:hAnsi="Arial" w:cs="Arial"/>
        </w:rPr>
        <w:t>TenderNed</w:t>
      </w:r>
      <w:proofErr w:type="spellEnd"/>
      <w:r w:rsidRPr="0055089C">
        <w:rPr>
          <w:rFonts w:ascii="Arial" w:hAnsi="Arial" w:cs="Arial"/>
        </w:rPr>
        <w:t xml:space="preserve"> gepubliceerd. </w:t>
      </w:r>
    </w:p>
    <w:p w14:paraId="40337811" w14:textId="77777777" w:rsidR="00034908" w:rsidRPr="0055089C" w:rsidRDefault="00034908" w:rsidP="00034908">
      <w:pPr>
        <w:rPr>
          <w:rFonts w:ascii="Arial" w:hAnsi="Arial" w:cs="Arial"/>
        </w:rPr>
      </w:pPr>
    </w:p>
    <w:p w14:paraId="119206B6" w14:textId="5F9825CC" w:rsidR="00034908" w:rsidRPr="0055089C" w:rsidRDefault="00034908" w:rsidP="00034908">
      <w:pPr>
        <w:rPr>
          <w:rFonts w:ascii="Arial" w:hAnsi="Arial" w:cs="Arial"/>
          <w:color w:val="000000" w:themeColor="text1"/>
        </w:rPr>
      </w:pPr>
      <w:r w:rsidRPr="0055089C">
        <w:rPr>
          <w:rFonts w:ascii="Arial" w:hAnsi="Arial" w:cs="Arial"/>
          <w:color w:val="000000" w:themeColor="text1"/>
        </w:rPr>
        <w:t xml:space="preserve">Eventuele tekstsuggesties voor de conceptovereenkomst worden in de Nota van inlichtingen beoordeeld en eventueel overgenomen. </w:t>
      </w:r>
    </w:p>
    <w:p w14:paraId="2A182220" w14:textId="77777777" w:rsidR="00034908" w:rsidRPr="00C97930" w:rsidRDefault="00034908" w:rsidP="00034908">
      <w:pPr>
        <w:spacing w:line="240" w:lineRule="auto"/>
        <w:rPr>
          <w:rFonts w:asciiTheme="minorHAnsi" w:hAnsiTheme="minorHAnsi" w:cstheme="minorHAnsi"/>
          <w:sz w:val="22"/>
          <w:szCs w:val="22"/>
        </w:rPr>
      </w:pPr>
    </w:p>
    <w:p w14:paraId="7AE1ED54" w14:textId="41E97906" w:rsidR="00034908" w:rsidRPr="00F94A7E" w:rsidRDefault="00034908" w:rsidP="0055089C">
      <w:pPr>
        <w:pStyle w:val="Kop3"/>
        <w:numPr>
          <w:ilvl w:val="1"/>
          <w:numId w:val="3"/>
        </w:numPr>
      </w:pPr>
      <w:bookmarkStart w:id="92" w:name="_Toc18075284"/>
      <w:bookmarkStart w:id="93" w:name="_Toc169271253"/>
      <w:r w:rsidRPr="00F94A7E">
        <w:t>Niet-Nederlandse inschrijvers</w:t>
      </w:r>
      <w:bookmarkEnd w:id="92"/>
      <w:bookmarkEnd w:id="93"/>
    </w:p>
    <w:p w14:paraId="485AA933" w14:textId="77777777" w:rsidR="00034908" w:rsidRPr="0055089C" w:rsidRDefault="00034908" w:rsidP="00034908">
      <w:pPr>
        <w:rPr>
          <w:rFonts w:ascii="Arial" w:hAnsi="Arial" w:cs="Arial"/>
        </w:rPr>
      </w:pPr>
      <w:r w:rsidRPr="0055089C">
        <w:rPr>
          <w:rFonts w:ascii="Arial" w:hAnsi="Arial" w:cs="Arial"/>
        </w:rPr>
        <w:t>Inschrijvers die niet bekend zijn met verplichtingen ten aanzien van belastingen, milieubescherming, arbeidsbescherming en arbeidsvoorwaarden kunnen zich laten informeren door de Kamer van Koophandel.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5919E2C4" w14:textId="77777777" w:rsidR="00034908" w:rsidRPr="00F94A7E" w:rsidRDefault="00034908" w:rsidP="00034908">
      <w:pPr>
        <w:spacing w:line="240" w:lineRule="auto"/>
        <w:rPr>
          <w:rFonts w:asciiTheme="minorHAnsi" w:hAnsiTheme="minorHAnsi" w:cstheme="minorHAnsi"/>
          <w:sz w:val="22"/>
          <w:szCs w:val="22"/>
        </w:rPr>
      </w:pPr>
    </w:p>
    <w:p w14:paraId="511D5FDB" w14:textId="7B381BD9" w:rsidR="00034908" w:rsidRPr="00F94A7E" w:rsidRDefault="00034908" w:rsidP="0055089C">
      <w:pPr>
        <w:pStyle w:val="Kop3"/>
        <w:numPr>
          <w:ilvl w:val="1"/>
          <w:numId w:val="3"/>
        </w:numPr>
      </w:pPr>
      <w:bookmarkStart w:id="94" w:name="_Toc18075285"/>
      <w:bookmarkStart w:id="95" w:name="_Toc169271254"/>
      <w:r w:rsidRPr="00F94A7E">
        <w:t>Voorbehoud</w:t>
      </w:r>
      <w:bookmarkEnd w:id="94"/>
      <w:bookmarkEnd w:id="95"/>
    </w:p>
    <w:p w14:paraId="6EF3288D" w14:textId="39A4B5E5" w:rsidR="00034908" w:rsidRPr="0055089C" w:rsidRDefault="00BD637F" w:rsidP="00034908">
      <w:pPr>
        <w:rPr>
          <w:rFonts w:ascii="Arial" w:hAnsi="Arial" w:cs="Arial"/>
        </w:rPr>
      </w:pPr>
      <w:r w:rsidRPr="0055089C">
        <w:rPr>
          <w:rFonts w:ascii="Arial" w:hAnsi="Arial" w:cs="Arial"/>
        </w:rPr>
        <w:t>Aanbestedende dienst</w:t>
      </w:r>
      <w:r w:rsidR="00034908" w:rsidRPr="0055089C">
        <w:rPr>
          <w:rFonts w:ascii="Arial" w:hAnsi="Arial" w:cs="Arial"/>
        </w:rPr>
        <w:t xml:space="preserve"> 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01679AD1" w14:textId="77777777" w:rsidR="00034908" w:rsidRPr="00F94A7E" w:rsidRDefault="00034908" w:rsidP="00034908">
      <w:pPr>
        <w:spacing w:line="240" w:lineRule="auto"/>
        <w:rPr>
          <w:rFonts w:asciiTheme="minorHAnsi" w:hAnsiTheme="minorHAnsi" w:cstheme="minorHAnsi"/>
          <w:sz w:val="22"/>
          <w:szCs w:val="22"/>
        </w:rPr>
      </w:pPr>
    </w:p>
    <w:p w14:paraId="7EAB057C" w14:textId="12D6ECEE" w:rsidR="00034908" w:rsidRPr="00F94A7E" w:rsidRDefault="00034908" w:rsidP="0055089C">
      <w:pPr>
        <w:pStyle w:val="Kop3"/>
        <w:numPr>
          <w:ilvl w:val="1"/>
          <w:numId w:val="3"/>
        </w:numPr>
      </w:pPr>
      <w:bookmarkStart w:id="96" w:name="_Toc18075286"/>
      <w:bookmarkStart w:id="97" w:name="_Toc169271255"/>
      <w:r w:rsidRPr="00F94A7E">
        <w:t>Inschrijfkosten</w:t>
      </w:r>
      <w:bookmarkEnd w:id="96"/>
      <w:bookmarkEnd w:id="97"/>
    </w:p>
    <w:p w14:paraId="01FE63C8" w14:textId="55E6694F" w:rsidR="00034908" w:rsidRPr="0055089C" w:rsidRDefault="00034908" w:rsidP="00034908">
      <w:pPr>
        <w:rPr>
          <w:rFonts w:ascii="Arial" w:hAnsi="Arial" w:cs="Arial"/>
        </w:rPr>
      </w:pPr>
      <w:r w:rsidRPr="0055089C">
        <w:rPr>
          <w:rFonts w:ascii="Arial" w:hAnsi="Arial" w:cs="Arial"/>
        </w:rPr>
        <w:t xml:space="preserve">Aan het opstellen en uitbrengen van een inschrijving, met inbegrip van eventueel te verstrekken nadere inlichtingen, zijn voor </w:t>
      </w:r>
      <w:r w:rsidR="00BD637F" w:rsidRPr="0055089C">
        <w:rPr>
          <w:rFonts w:ascii="Arial" w:hAnsi="Arial" w:cs="Arial"/>
        </w:rPr>
        <w:t>aanbestedende dienst</w:t>
      </w:r>
      <w:r w:rsidRPr="0055089C">
        <w:rPr>
          <w:rFonts w:ascii="Arial" w:hAnsi="Arial" w:cs="Arial"/>
        </w:rPr>
        <w:t xml:space="preserve"> geen kosten verbonden. Eventuele kosten en/of schaden welke (kunnen) ontstaan door het niet gunnen van deze aanbesteding (aan inschrijver) zijn voor risico van inschrijver. Voor het doen van een inschrijving vergoedt </w:t>
      </w:r>
      <w:r w:rsidR="00BD637F" w:rsidRPr="0055089C">
        <w:rPr>
          <w:rFonts w:ascii="Arial" w:hAnsi="Arial" w:cs="Arial"/>
        </w:rPr>
        <w:t>aanbestedende dienst</w:t>
      </w:r>
      <w:r w:rsidRPr="0055089C">
        <w:rPr>
          <w:rFonts w:ascii="Arial" w:hAnsi="Arial" w:cs="Arial"/>
        </w:rPr>
        <w:t xml:space="preserve"> geen inschrijfkosten.</w:t>
      </w:r>
    </w:p>
    <w:p w14:paraId="1746A6BB" w14:textId="77777777" w:rsidR="00034908" w:rsidRPr="00F94A7E" w:rsidRDefault="00034908" w:rsidP="00034908">
      <w:pPr>
        <w:spacing w:line="240" w:lineRule="auto"/>
        <w:rPr>
          <w:rFonts w:asciiTheme="minorHAnsi" w:hAnsiTheme="minorHAnsi" w:cstheme="minorHAnsi"/>
          <w:sz w:val="22"/>
          <w:szCs w:val="22"/>
        </w:rPr>
      </w:pPr>
    </w:p>
    <w:p w14:paraId="0C771AD2" w14:textId="2EF6715E" w:rsidR="00034908" w:rsidRPr="00F94A7E" w:rsidRDefault="00034908" w:rsidP="0055089C">
      <w:pPr>
        <w:pStyle w:val="Kop3"/>
        <w:numPr>
          <w:ilvl w:val="1"/>
          <w:numId w:val="3"/>
        </w:numPr>
      </w:pPr>
      <w:bookmarkStart w:id="98" w:name="_Toc18075287"/>
      <w:bookmarkStart w:id="99" w:name="_Toc169271256"/>
      <w:r w:rsidRPr="00F94A7E">
        <w:t>Vertrouwelijkheid</w:t>
      </w:r>
      <w:bookmarkEnd w:id="98"/>
      <w:bookmarkEnd w:id="99"/>
    </w:p>
    <w:p w14:paraId="504CAE53" w14:textId="6D12805E" w:rsidR="00034908" w:rsidRPr="0055089C" w:rsidRDefault="00BD637F" w:rsidP="00034908">
      <w:pPr>
        <w:rPr>
          <w:rFonts w:ascii="Arial" w:hAnsi="Arial" w:cs="Arial"/>
        </w:rPr>
      </w:pPr>
      <w:r w:rsidRPr="0055089C">
        <w:rPr>
          <w:rFonts w:ascii="Arial" w:hAnsi="Arial" w:cs="Arial"/>
        </w:rPr>
        <w:t>Aanbestedende dienst</w:t>
      </w:r>
      <w:r w:rsidR="00034908" w:rsidRPr="0055089C">
        <w:rPr>
          <w:rFonts w:ascii="Arial" w:hAnsi="Arial" w:cs="Arial"/>
        </w:rPr>
        <w:t xml:space="preserve"> behandelt alle in het kader van deze aanbesteding ontvangen informatie vertrouwelijk. De aanbestedingsstukken van </w:t>
      </w:r>
      <w:r w:rsidRPr="0055089C">
        <w:rPr>
          <w:rFonts w:ascii="Arial" w:hAnsi="Arial" w:cs="Arial"/>
        </w:rPr>
        <w:t>aanbestedende dienst</w:t>
      </w:r>
      <w:r w:rsidR="00034908" w:rsidRPr="0055089C">
        <w:rPr>
          <w:rFonts w:ascii="Arial" w:hAnsi="Arial" w:cs="Arial"/>
        </w:rPr>
        <w:t xml:space="preserve"> zijn openbaar (mits niet anders aangegeven). In de overeenkomst met de daartoe behorende bijlagen, zal met de inschrijver waaraan de opdracht wordt gegund, de wederzijdse vertrouwelijkheid van informatie gedurende en na de contractperiode worden vastgelegd.</w:t>
      </w:r>
    </w:p>
    <w:p w14:paraId="7BC096EE" w14:textId="77777777" w:rsidR="00370D77" w:rsidRPr="0055089C" w:rsidRDefault="00370D77" w:rsidP="00370D77">
      <w:pPr>
        <w:pStyle w:val="Default"/>
        <w:spacing w:line="280" w:lineRule="atLeast"/>
        <w:rPr>
          <w:rFonts w:ascii="Arial" w:hAnsi="Arial" w:cs="Arial"/>
          <w:b/>
          <w:color w:val="auto"/>
          <w:sz w:val="20"/>
          <w:szCs w:val="20"/>
        </w:rPr>
      </w:pPr>
      <w:r w:rsidRPr="0055089C">
        <w:rPr>
          <w:rFonts w:ascii="Arial" w:hAnsi="Arial" w:cs="Arial"/>
          <w:sz w:val="20"/>
          <w:szCs w:val="20"/>
        </w:rPr>
        <w:t>U</w:t>
      </w:r>
      <w:r w:rsidRPr="0055089C">
        <w:rPr>
          <w:rFonts w:ascii="Arial" w:hAnsi="Arial" w:cs="Arial"/>
          <w:color w:val="auto"/>
          <w:sz w:val="20"/>
          <w:szCs w:val="20"/>
        </w:rPr>
        <w:t xml:space="preserve"> mag de gegevens, die aanbestedende dienst u in verband met deze procedure ter beschikking stelt, alleen gebruiken voor het doel waarvoor ze zijn verstrekt. U dient vertrouwelijk om te gaan met deze gegevens. </w:t>
      </w:r>
    </w:p>
    <w:p w14:paraId="2E7B899A" w14:textId="77777777" w:rsidR="00034908" w:rsidRPr="00F94A7E" w:rsidRDefault="00034908" w:rsidP="00034908">
      <w:pPr>
        <w:spacing w:line="240" w:lineRule="auto"/>
        <w:rPr>
          <w:rFonts w:asciiTheme="minorHAnsi" w:hAnsiTheme="minorHAnsi" w:cstheme="minorHAnsi"/>
          <w:sz w:val="22"/>
          <w:szCs w:val="22"/>
        </w:rPr>
      </w:pPr>
    </w:p>
    <w:p w14:paraId="545AAD3D" w14:textId="7DFBB994" w:rsidR="00034908" w:rsidRPr="00F94A7E" w:rsidRDefault="00034908" w:rsidP="0055089C">
      <w:pPr>
        <w:pStyle w:val="Kop3"/>
        <w:numPr>
          <w:ilvl w:val="1"/>
          <w:numId w:val="3"/>
        </w:numPr>
      </w:pPr>
      <w:bookmarkStart w:id="100" w:name="_Toc18075288"/>
      <w:bookmarkStart w:id="101" w:name="_Toc169271257"/>
      <w:r w:rsidRPr="00F94A7E">
        <w:t>Vormvereisten</w:t>
      </w:r>
      <w:bookmarkEnd w:id="100"/>
      <w:bookmarkEnd w:id="101"/>
    </w:p>
    <w:p w14:paraId="35B4E443" w14:textId="77777777" w:rsidR="00034908" w:rsidRPr="00F94A7E" w:rsidRDefault="00034908" w:rsidP="00034908">
      <w:pPr>
        <w:rPr>
          <w:rFonts w:asciiTheme="minorHAnsi" w:hAnsiTheme="minorHAnsi" w:cstheme="minorHAnsi"/>
          <w:sz w:val="22"/>
          <w:szCs w:val="22"/>
        </w:rPr>
      </w:pPr>
      <w:r w:rsidRPr="00F94A7E">
        <w:rPr>
          <w:rFonts w:asciiTheme="minorHAnsi" w:hAnsiTheme="minorHAnsi" w:cstheme="minorHAnsi"/>
          <w:sz w:val="22"/>
          <w:szCs w:val="22"/>
        </w:rPr>
        <w:t>In deze paragraaf wordt aangegeven hoe inschrijvers hun inschrijving indienen.</w:t>
      </w:r>
    </w:p>
    <w:p w14:paraId="77A5B5C7" w14:textId="77777777" w:rsidR="00034908" w:rsidRPr="00F94A7E" w:rsidRDefault="00034908" w:rsidP="00034908">
      <w:pPr>
        <w:spacing w:line="240" w:lineRule="auto"/>
        <w:rPr>
          <w:rFonts w:asciiTheme="minorHAnsi" w:hAnsiTheme="minorHAnsi" w:cstheme="minorHAnsi"/>
          <w:sz w:val="22"/>
          <w:szCs w:val="22"/>
        </w:rPr>
      </w:pPr>
    </w:p>
    <w:p w14:paraId="2B3B9286" w14:textId="77777777" w:rsidR="00034908" w:rsidRPr="00F94A7E" w:rsidRDefault="00034908" w:rsidP="0055089C">
      <w:pPr>
        <w:pStyle w:val="Kop3"/>
        <w:numPr>
          <w:ilvl w:val="2"/>
          <w:numId w:val="3"/>
        </w:numPr>
      </w:pPr>
      <w:bookmarkStart w:id="102" w:name="_Toc18075289"/>
      <w:bookmarkStart w:id="103" w:name="_Toc169271258"/>
      <w:r w:rsidRPr="00F94A7E">
        <w:lastRenderedPageBreak/>
        <w:t>Taal</w:t>
      </w:r>
      <w:bookmarkEnd w:id="102"/>
      <w:bookmarkEnd w:id="103"/>
    </w:p>
    <w:p w14:paraId="2770E2A4" w14:textId="77777777" w:rsidR="00034908" w:rsidRPr="005551FA" w:rsidRDefault="00034908" w:rsidP="00034908">
      <w:pPr>
        <w:rPr>
          <w:rFonts w:ascii="Arial" w:hAnsi="Arial" w:cs="Arial"/>
        </w:rPr>
      </w:pPr>
      <w:r w:rsidRPr="005551FA">
        <w:rPr>
          <w:rFonts w:ascii="Arial" w:hAnsi="Arial" w:cs="Arial"/>
        </w:rPr>
        <w:t>Inschrijvingen dienen te worden opgesteld in de Nederlandse taal. Daar waar brochures, technische beschrijvingen en andere bronnen gevraagd worden, kan worden volstaan met Engelstalige informatie, indien die bronnen alleen in het Engels beschikbaar zijn.</w:t>
      </w:r>
    </w:p>
    <w:p w14:paraId="30B37DC1" w14:textId="77777777" w:rsidR="00034908" w:rsidRPr="00F94A7E" w:rsidRDefault="00034908" w:rsidP="00034908">
      <w:pPr>
        <w:spacing w:line="240" w:lineRule="auto"/>
        <w:rPr>
          <w:rFonts w:asciiTheme="minorHAnsi" w:hAnsiTheme="minorHAnsi" w:cstheme="minorHAnsi"/>
          <w:sz w:val="22"/>
          <w:szCs w:val="22"/>
        </w:rPr>
      </w:pPr>
    </w:p>
    <w:p w14:paraId="70EC1639" w14:textId="77777777" w:rsidR="00034908" w:rsidRPr="00F94A7E" w:rsidRDefault="00034908" w:rsidP="0055089C">
      <w:pPr>
        <w:pStyle w:val="Kop3"/>
        <w:numPr>
          <w:ilvl w:val="2"/>
          <w:numId w:val="3"/>
        </w:numPr>
      </w:pPr>
      <w:bookmarkStart w:id="104" w:name="_Toc18075290"/>
      <w:bookmarkStart w:id="105" w:name="_Toc169271259"/>
      <w:r w:rsidRPr="00F94A7E">
        <w:t>Indeling van Inschrijving</w:t>
      </w:r>
      <w:bookmarkEnd w:id="104"/>
      <w:bookmarkEnd w:id="105"/>
    </w:p>
    <w:p w14:paraId="1472F483" w14:textId="232372D3" w:rsidR="00063D82" w:rsidRPr="005551FA" w:rsidRDefault="00063D82" w:rsidP="00034908">
      <w:pPr>
        <w:rPr>
          <w:rFonts w:ascii="Arial" w:hAnsi="Arial" w:cs="Arial"/>
        </w:rPr>
      </w:pPr>
      <w:r w:rsidRPr="005551FA">
        <w:rPr>
          <w:rFonts w:ascii="Arial" w:hAnsi="Arial" w:cs="Arial"/>
        </w:rPr>
        <w:t xml:space="preserve">Inschrijvingen dienen digitaal, via </w:t>
      </w:r>
      <w:proofErr w:type="spellStart"/>
      <w:r w:rsidRPr="005551FA">
        <w:rPr>
          <w:rFonts w:ascii="Arial" w:hAnsi="Arial" w:cs="Arial"/>
        </w:rPr>
        <w:t>TenderNed</w:t>
      </w:r>
      <w:proofErr w:type="spellEnd"/>
      <w:r w:rsidRPr="005551FA">
        <w:rPr>
          <w:rFonts w:ascii="Arial" w:hAnsi="Arial" w:cs="Arial"/>
        </w:rPr>
        <w:t xml:space="preserve">, te worden ingediend. Op </w:t>
      </w:r>
      <w:proofErr w:type="spellStart"/>
      <w:r w:rsidRPr="005551FA">
        <w:rPr>
          <w:rFonts w:ascii="Arial" w:hAnsi="Arial" w:cs="Arial"/>
        </w:rPr>
        <w:t>TenderNed</w:t>
      </w:r>
      <w:proofErr w:type="spellEnd"/>
      <w:r w:rsidRPr="005551FA">
        <w:rPr>
          <w:rFonts w:ascii="Arial" w:hAnsi="Arial" w:cs="Arial"/>
        </w:rPr>
        <w:t xml:space="preserve"> staat vermeldt welke documenten dienen te worden ingediend.</w:t>
      </w:r>
    </w:p>
    <w:p w14:paraId="21F8C546" w14:textId="77777777" w:rsidR="00063D82" w:rsidRPr="005551FA" w:rsidRDefault="00063D82" w:rsidP="00034908">
      <w:pPr>
        <w:rPr>
          <w:rFonts w:ascii="Arial" w:hAnsi="Arial" w:cs="Arial"/>
        </w:rPr>
      </w:pPr>
    </w:p>
    <w:p w14:paraId="421DA6D2" w14:textId="77777777" w:rsidR="00D01D74" w:rsidRPr="005551FA" w:rsidRDefault="00D01D74" w:rsidP="00D01D74">
      <w:pPr>
        <w:pStyle w:val="Default"/>
        <w:spacing w:line="280" w:lineRule="atLeast"/>
        <w:rPr>
          <w:rFonts w:ascii="Arial" w:hAnsi="Arial" w:cs="Arial"/>
          <w:color w:val="auto"/>
          <w:sz w:val="20"/>
          <w:szCs w:val="20"/>
        </w:rPr>
      </w:pPr>
      <w:r w:rsidRPr="005551FA">
        <w:rPr>
          <w:rFonts w:ascii="Arial" w:hAnsi="Arial" w:cs="Arial"/>
          <w:color w:val="auto"/>
          <w:sz w:val="20"/>
          <w:szCs w:val="20"/>
        </w:rPr>
        <w:t xml:space="preserve">Het risico van het ontbreken van informatie en/of antwoorden door onjuiste of onvolledige overname van overzichten, gegevens en verklaringen, berust bij inschrijver. Afhankelijk van de aard van de omissie of onjuistheid kan dit leiden tot uitsluiting of puntenverlies. </w:t>
      </w:r>
    </w:p>
    <w:p w14:paraId="03587A22" w14:textId="77777777" w:rsidR="00755864" w:rsidRPr="005551FA" w:rsidRDefault="00755864" w:rsidP="00755864">
      <w:pPr>
        <w:pStyle w:val="Default"/>
        <w:spacing w:line="280" w:lineRule="atLeast"/>
        <w:rPr>
          <w:rFonts w:ascii="Arial" w:hAnsi="Arial" w:cs="Arial"/>
          <w:color w:val="000000" w:themeColor="text1"/>
          <w:sz w:val="20"/>
          <w:szCs w:val="20"/>
          <w:highlight w:val="yellow"/>
        </w:rPr>
      </w:pPr>
    </w:p>
    <w:p w14:paraId="41458D54" w14:textId="70693613" w:rsidR="00D01D74" w:rsidRPr="005551FA" w:rsidRDefault="00D01D74" w:rsidP="00D01D74">
      <w:pPr>
        <w:rPr>
          <w:rFonts w:ascii="Arial" w:hAnsi="Arial" w:cs="Arial"/>
        </w:rPr>
      </w:pPr>
      <w:r w:rsidRPr="005551FA">
        <w:rPr>
          <w:rFonts w:ascii="Arial" w:hAnsi="Arial" w:cs="Arial"/>
          <w:color w:val="000000" w:themeColor="text1"/>
        </w:rPr>
        <w:t xml:space="preserve">De Inschrijving moet voldoen aan de voorwaarden en eisen zoals opgenomen in de leidraad en bijlagen. Door het indienen van een Inschrijving bevestigt inschrijver akkoord te gaan met hetgeen is omschreven in de </w:t>
      </w:r>
      <w:r w:rsidRPr="005551FA">
        <w:rPr>
          <w:rFonts w:ascii="Arial" w:hAnsi="Arial" w:cs="Arial"/>
        </w:rPr>
        <w:t xml:space="preserve">aanbestedingsstukken. Door het doen van een Inschrijving vervalt het recht van inschrijver om bezwaar te maken tegen hetgeen omschreven is in de leidraad en de bijlagen. </w:t>
      </w:r>
    </w:p>
    <w:p w14:paraId="585FBA8D" w14:textId="77777777" w:rsidR="00034908" w:rsidRPr="00F94A7E" w:rsidRDefault="00034908" w:rsidP="00034908">
      <w:pPr>
        <w:rPr>
          <w:rFonts w:asciiTheme="minorHAnsi" w:hAnsiTheme="minorHAnsi" w:cstheme="minorHAnsi"/>
          <w:color w:val="7030A0"/>
          <w:sz w:val="22"/>
          <w:szCs w:val="22"/>
        </w:rPr>
      </w:pPr>
    </w:p>
    <w:p w14:paraId="6B849873" w14:textId="34B42911" w:rsidR="00034908" w:rsidRPr="00F94A7E" w:rsidRDefault="00034908" w:rsidP="0055089C">
      <w:pPr>
        <w:pStyle w:val="Kop3"/>
        <w:numPr>
          <w:ilvl w:val="2"/>
          <w:numId w:val="3"/>
        </w:numPr>
      </w:pPr>
      <w:bookmarkStart w:id="106" w:name="_Toc18075291"/>
      <w:bookmarkStart w:id="107" w:name="_Toc169271260"/>
      <w:r w:rsidRPr="00F94A7E">
        <w:t>Maximaal aantal pagina</w:t>
      </w:r>
      <w:r w:rsidR="003004D6" w:rsidRPr="00F94A7E">
        <w:t>’</w:t>
      </w:r>
      <w:r w:rsidRPr="00F94A7E">
        <w:t>s</w:t>
      </w:r>
      <w:bookmarkEnd w:id="106"/>
      <w:r w:rsidR="003004D6" w:rsidRPr="00F94A7E">
        <w:t xml:space="preserve"> en bijlagen</w:t>
      </w:r>
      <w:bookmarkEnd w:id="107"/>
    </w:p>
    <w:p w14:paraId="287ACC6C" w14:textId="77777777" w:rsidR="00063D82" w:rsidRPr="005551FA" w:rsidRDefault="00034908" w:rsidP="00034908">
      <w:pPr>
        <w:rPr>
          <w:rFonts w:ascii="Arial" w:hAnsi="Arial" w:cs="Arial"/>
        </w:rPr>
      </w:pPr>
      <w:r w:rsidRPr="005551FA">
        <w:rPr>
          <w:rFonts w:ascii="Arial" w:hAnsi="Arial" w:cs="Arial"/>
        </w:rPr>
        <w:t>Met betrekking tot de beantwoording van de open vragen dienen inschrijvingen te voldoen aan het maximale aantal pagina</w:t>
      </w:r>
      <w:r w:rsidR="003004D6" w:rsidRPr="005551FA">
        <w:rPr>
          <w:rFonts w:ascii="Arial" w:hAnsi="Arial" w:cs="Arial"/>
        </w:rPr>
        <w:t>’</w:t>
      </w:r>
      <w:r w:rsidRPr="005551FA">
        <w:rPr>
          <w:rFonts w:ascii="Arial" w:hAnsi="Arial" w:cs="Arial"/>
        </w:rPr>
        <w:t>s</w:t>
      </w:r>
      <w:r w:rsidR="003004D6" w:rsidRPr="005551FA">
        <w:rPr>
          <w:rFonts w:ascii="Arial" w:hAnsi="Arial" w:cs="Arial"/>
        </w:rPr>
        <w:t xml:space="preserve"> en bijlagen</w:t>
      </w:r>
      <w:r w:rsidRPr="005551FA">
        <w:rPr>
          <w:rFonts w:ascii="Arial" w:hAnsi="Arial" w:cs="Arial"/>
        </w:rPr>
        <w:t xml:space="preserve"> dat gegeven is per vraag. </w:t>
      </w:r>
    </w:p>
    <w:p w14:paraId="64800F0B" w14:textId="77777777" w:rsidR="00063D82" w:rsidRPr="005551FA" w:rsidRDefault="00063D82" w:rsidP="00034908">
      <w:pPr>
        <w:rPr>
          <w:rFonts w:ascii="Arial" w:hAnsi="Arial" w:cs="Arial"/>
        </w:rPr>
      </w:pPr>
    </w:p>
    <w:p w14:paraId="58D95CD3" w14:textId="7278BDCD" w:rsidR="00034908" w:rsidRPr="005551FA" w:rsidRDefault="00034908" w:rsidP="00034908">
      <w:pPr>
        <w:rPr>
          <w:rFonts w:ascii="Arial" w:hAnsi="Arial" w:cs="Arial"/>
        </w:rPr>
      </w:pPr>
      <w:r w:rsidRPr="005551FA">
        <w:rPr>
          <w:rFonts w:ascii="Arial" w:hAnsi="Arial" w:cs="Arial"/>
        </w:rPr>
        <w:t>Indien inschrijver meer pagina’s</w:t>
      </w:r>
      <w:r w:rsidR="00063D82" w:rsidRPr="005551FA">
        <w:rPr>
          <w:rFonts w:ascii="Arial" w:hAnsi="Arial" w:cs="Arial"/>
        </w:rPr>
        <w:t xml:space="preserve"> </w:t>
      </w:r>
      <w:r w:rsidRPr="005551FA">
        <w:rPr>
          <w:rFonts w:ascii="Arial" w:hAnsi="Arial" w:cs="Arial"/>
        </w:rPr>
        <w:t xml:space="preserve">inlevert dan het toegestane aantal, wordt alleen het toegestane aantal pagina’s beoordeeld. Een inschrijver levert bijvoorbeeld </w:t>
      </w:r>
      <w:r w:rsidR="00063D82" w:rsidRPr="005551FA">
        <w:rPr>
          <w:rFonts w:ascii="Arial" w:hAnsi="Arial" w:cs="Arial"/>
        </w:rPr>
        <w:t>drie</w:t>
      </w:r>
      <w:r w:rsidRPr="005551FA">
        <w:rPr>
          <w:rFonts w:ascii="Arial" w:hAnsi="Arial" w:cs="Arial"/>
        </w:rPr>
        <w:t xml:space="preserve"> A4 in voor een vraag waarbij een maximum van </w:t>
      </w:r>
      <w:r w:rsidR="00063D82" w:rsidRPr="005551FA">
        <w:rPr>
          <w:rFonts w:ascii="Arial" w:hAnsi="Arial" w:cs="Arial"/>
        </w:rPr>
        <w:t>één</w:t>
      </w:r>
      <w:r w:rsidRPr="005551FA">
        <w:rPr>
          <w:rFonts w:ascii="Arial" w:hAnsi="Arial" w:cs="Arial"/>
        </w:rPr>
        <w:t xml:space="preserve"> A4 geldt. Alleen de eerste pagina van het door inschrijver gegeven antwoord wordt beoordeeld.</w:t>
      </w:r>
    </w:p>
    <w:p w14:paraId="2EE9851B" w14:textId="4FA427A9" w:rsidR="00063D82" w:rsidRPr="005551FA" w:rsidRDefault="00063D82" w:rsidP="00034908">
      <w:pPr>
        <w:rPr>
          <w:rFonts w:ascii="Arial" w:hAnsi="Arial" w:cs="Arial"/>
        </w:rPr>
      </w:pPr>
    </w:p>
    <w:p w14:paraId="003BB9B6" w14:textId="01BB9269" w:rsidR="00063D82" w:rsidRPr="005551FA" w:rsidRDefault="00063D82" w:rsidP="00063D82">
      <w:pPr>
        <w:rPr>
          <w:rFonts w:ascii="Arial" w:hAnsi="Arial" w:cs="Arial"/>
        </w:rPr>
      </w:pPr>
      <w:r w:rsidRPr="005551FA">
        <w:rPr>
          <w:rFonts w:ascii="Arial" w:hAnsi="Arial" w:cs="Arial"/>
        </w:rPr>
        <w:t>Indien inschrijver meer bijlagen inlevert dan het toegestane aantal, worden de bijlagen voor die betreffende open vraag niet beoordeeld. Een inschrijver levert bijvoorbeeld twee bijlagen in voor een vraag waarbij een maximum van één geldt. Beide bijlagen worden niet beoordeeld.</w:t>
      </w:r>
    </w:p>
    <w:p w14:paraId="25CAFDF8" w14:textId="77777777" w:rsidR="00034908" w:rsidRPr="00F94A7E" w:rsidRDefault="00034908" w:rsidP="00034908">
      <w:pPr>
        <w:rPr>
          <w:rFonts w:asciiTheme="minorHAnsi" w:hAnsiTheme="minorHAnsi" w:cstheme="minorHAnsi"/>
          <w:sz w:val="22"/>
          <w:szCs w:val="22"/>
          <w:lang w:eastAsia="en-GB"/>
        </w:rPr>
      </w:pPr>
    </w:p>
    <w:p w14:paraId="0B77E35D" w14:textId="01C08C02" w:rsidR="00034908" w:rsidRPr="00F94A7E" w:rsidRDefault="00034908" w:rsidP="005551FA">
      <w:pPr>
        <w:pStyle w:val="Kop3"/>
        <w:numPr>
          <w:ilvl w:val="1"/>
          <w:numId w:val="3"/>
        </w:numPr>
      </w:pPr>
      <w:bookmarkStart w:id="108" w:name="_Toc18075293"/>
      <w:bookmarkStart w:id="109" w:name="_Toc169271261"/>
      <w:r w:rsidRPr="00F94A7E">
        <w:t>Gestanddoening</w:t>
      </w:r>
      <w:bookmarkEnd w:id="108"/>
      <w:bookmarkEnd w:id="109"/>
    </w:p>
    <w:p w14:paraId="115A2068" w14:textId="77777777" w:rsidR="00034908" w:rsidRPr="000F36A3" w:rsidRDefault="00034908" w:rsidP="00034908">
      <w:pPr>
        <w:pStyle w:val="Default"/>
        <w:spacing w:line="280" w:lineRule="atLeast"/>
        <w:rPr>
          <w:rFonts w:ascii="Arial" w:hAnsi="Arial" w:cs="Arial"/>
          <w:color w:val="auto"/>
          <w:sz w:val="20"/>
          <w:szCs w:val="20"/>
        </w:rPr>
      </w:pPr>
      <w:r w:rsidRPr="000F36A3">
        <w:rPr>
          <w:rFonts w:ascii="Arial" w:hAnsi="Arial" w:cs="Arial"/>
          <w:color w:val="auto"/>
          <w:sz w:val="20"/>
          <w:szCs w:val="20"/>
        </w:rPr>
        <w:t xml:space="preserve">De Inschrijving dient een geldigheidsduur te hebben van 90 dagen. In geval van een kort geding in deze aanbestedingsprocedure, zal de geldigheid van de ingediende Inschrijvingen automatisch worden verlengd tot 15 Werkdagen na de definitieve uitspraak in het kort geding. </w:t>
      </w:r>
    </w:p>
    <w:p w14:paraId="499A0368" w14:textId="30F732BE" w:rsidR="00034908" w:rsidRPr="000F36A3" w:rsidRDefault="00BD637F" w:rsidP="00034908">
      <w:pPr>
        <w:rPr>
          <w:rFonts w:ascii="Arial" w:hAnsi="Arial" w:cs="Arial"/>
        </w:rPr>
      </w:pPr>
      <w:r w:rsidRPr="000F36A3">
        <w:rPr>
          <w:rFonts w:ascii="Arial" w:hAnsi="Arial" w:cs="Arial"/>
        </w:rPr>
        <w:t>Aanbestedende dienst</w:t>
      </w:r>
      <w:r w:rsidR="00034908" w:rsidRPr="000F36A3">
        <w:rPr>
          <w:rFonts w:ascii="Arial" w:hAnsi="Arial" w:cs="Arial"/>
        </w:rPr>
        <w:t xml:space="preserve"> behoudt zich het recht voor om de inschrijver in de gelegenheid te stellen de geldigheidsduur van de Inschrijving Schriftelijk te laten verlengen indien nodig.</w:t>
      </w:r>
    </w:p>
    <w:p w14:paraId="34818D84" w14:textId="77777777" w:rsidR="00034908" w:rsidRPr="00F94A7E" w:rsidRDefault="00034908" w:rsidP="00034908">
      <w:pPr>
        <w:rPr>
          <w:rFonts w:asciiTheme="minorHAnsi" w:hAnsiTheme="minorHAnsi" w:cstheme="minorHAnsi"/>
          <w:sz w:val="22"/>
          <w:szCs w:val="22"/>
        </w:rPr>
      </w:pPr>
    </w:p>
    <w:p w14:paraId="691EC789" w14:textId="75D38945" w:rsidR="00034908" w:rsidRPr="005D22A2" w:rsidRDefault="00034908" w:rsidP="00B60FC3">
      <w:pPr>
        <w:pStyle w:val="Kop3"/>
        <w:numPr>
          <w:ilvl w:val="1"/>
          <w:numId w:val="3"/>
        </w:numPr>
      </w:pPr>
      <w:bookmarkStart w:id="110" w:name="_Toc18075294"/>
      <w:bookmarkStart w:id="111" w:name="_Toc169271262"/>
      <w:r w:rsidRPr="005D22A2">
        <w:t>Klachten</w:t>
      </w:r>
      <w:bookmarkEnd w:id="110"/>
      <w:bookmarkEnd w:id="111"/>
    </w:p>
    <w:p w14:paraId="5CD9B0A7" w14:textId="2C89BDEE" w:rsidR="00034908" w:rsidRPr="000F36A3" w:rsidRDefault="00034908" w:rsidP="00034908">
      <w:pPr>
        <w:rPr>
          <w:rFonts w:ascii="Arial" w:eastAsia="Dotum" w:hAnsi="Arial" w:cs="Arial"/>
        </w:rPr>
      </w:pPr>
      <w:r w:rsidRPr="000F36A3">
        <w:rPr>
          <w:rFonts w:ascii="Arial" w:eastAsia="Dotum" w:hAnsi="Arial" w:cs="Arial"/>
        </w:rPr>
        <w:t xml:space="preserve">Klachten over deze aanbestedingsprocedure kunnen worden gemeld aan het klachtenmeldpunt van gezamenlijke ROC’ s, het e-mailadres is </w:t>
      </w:r>
      <w:hyperlink r:id="rId13" w:history="1">
        <w:r w:rsidRPr="000F36A3">
          <w:rPr>
            <w:rStyle w:val="Hyperlink"/>
            <w:rFonts w:eastAsia="Dotum" w:cs="Arial"/>
          </w:rPr>
          <w:t>inkoop@mboraad.nl</w:t>
        </w:r>
      </w:hyperlink>
      <w:r w:rsidRPr="000F36A3">
        <w:rPr>
          <w:rFonts w:ascii="Arial" w:eastAsia="Dotum" w:hAnsi="Arial" w:cs="Arial"/>
        </w:rPr>
        <w:t xml:space="preserve">. De klacht zal behandeld worden door </w:t>
      </w:r>
      <w:r w:rsidR="00D615D7" w:rsidRPr="000F36A3">
        <w:rPr>
          <w:rFonts w:ascii="Arial" w:eastAsia="Dotum" w:hAnsi="Arial" w:cs="Arial"/>
        </w:rPr>
        <w:t xml:space="preserve">minimaal </w:t>
      </w:r>
      <w:r w:rsidRPr="000F36A3">
        <w:rPr>
          <w:rFonts w:ascii="Arial" w:eastAsia="Dotum" w:hAnsi="Arial" w:cs="Arial"/>
        </w:rPr>
        <w:t xml:space="preserve">twee onafhankelijke inkopers die niet bij deze aanbesteding betrokken zijn. Binnen vijf Werkdagen na ontvangst van de klacht zal de betreffende inkoper de klacht </w:t>
      </w:r>
      <w:r w:rsidR="005D22A2" w:rsidRPr="000F36A3">
        <w:rPr>
          <w:rFonts w:ascii="Arial" w:eastAsia="Dotum" w:hAnsi="Arial" w:cs="Arial"/>
        </w:rPr>
        <w:t>in behandeling nemen</w:t>
      </w:r>
      <w:r w:rsidRPr="000F36A3">
        <w:rPr>
          <w:rFonts w:ascii="Arial" w:eastAsia="Dotum" w:hAnsi="Arial" w:cs="Arial"/>
        </w:rPr>
        <w:t xml:space="preserve">. Indien </w:t>
      </w:r>
      <w:r w:rsidRPr="000F36A3">
        <w:rPr>
          <w:rFonts w:ascii="Arial" w:eastAsia="Dotum" w:hAnsi="Arial" w:cs="Arial"/>
        </w:rPr>
        <w:lastRenderedPageBreak/>
        <w:t>u gebruik maak van de mogelijkheid van het klachtenmeldpunt vragen wij u om een afschrift van uw klacht te sturen naar</w:t>
      </w:r>
      <w:r w:rsidR="00063D82" w:rsidRPr="000F36A3">
        <w:rPr>
          <w:rFonts w:ascii="Arial" w:eastAsia="Dotum" w:hAnsi="Arial" w:cs="Arial"/>
        </w:rPr>
        <w:t xml:space="preserve"> </w:t>
      </w:r>
      <w:hyperlink r:id="rId14" w:history="1">
        <w:r w:rsidR="00497FC2" w:rsidRPr="000F36A3">
          <w:rPr>
            <w:rStyle w:val="Hyperlink"/>
            <w:rFonts w:eastAsia="Dotum" w:cs="Arial"/>
          </w:rPr>
          <w:t>aanbesteding@kw1c.nl</w:t>
        </w:r>
      </w:hyperlink>
      <w:r w:rsidRPr="000F36A3">
        <w:rPr>
          <w:rFonts w:ascii="Arial" w:eastAsia="Dotum" w:hAnsi="Arial" w:cs="Arial"/>
        </w:rPr>
        <w:t>.</w:t>
      </w:r>
    </w:p>
    <w:p w14:paraId="265AE75D" w14:textId="77777777" w:rsidR="00034908" w:rsidRPr="000F36A3" w:rsidRDefault="00034908" w:rsidP="00034908">
      <w:pPr>
        <w:rPr>
          <w:rFonts w:ascii="Arial" w:eastAsia="Dotum" w:hAnsi="Arial" w:cs="Arial"/>
          <w:highlight w:val="yellow"/>
        </w:rPr>
      </w:pPr>
    </w:p>
    <w:p w14:paraId="086A9575" w14:textId="3DFD8B7A" w:rsidR="00034908" w:rsidRPr="000F36A3" w:rsidRDefault="00D615D7" w:rsidP="00034908">
      <w:pPr>
        <w:rPr>
          <w:rFonts w:ascii="Arial" w:hAnsi="Arial" w:cs="Arial"/>
        </w:rPr>
      </w:pPr>
      <w:r w:rsidRPr="000F36A3">
        <w:rPr>
          <w:rFonts w:ascii="Arial" w:hAnsi="Arial" w:cs="Arial"/>
        </w:rPr>
        <w:t>Bent u het niet eens met de afhandeling van uw klacht dan kunt u hierna eventueel ook een klacht indienen</w:t>
      </w:r>
      <w:r w:rsidR="00034908" w:rsidRPr="000F36A3">
        <w:rPr>
          <w:rFonts w:ascii="Arial" w:hAnsi="Arial" w:cs="Arial"/>
        </w:rPr>
        <w:t xml:space="preserve"> bij de Commissie van Aanbestedingsexperts, te bereiken via:</w:t>
      </w:r>
    </w:p>
    <w:p w14:paraId="7BF46598" w14:textId="77777777" w:rsidR="00034908" w:rsidRPr="000F36A3" w:rsidRDefault="00034908" w:rsidP="00034908">
      <w:pPr>
        <w:rPr>
          <w:rFonts w:ascii="Arial" w:hAnsi="Arial" w:cs="Arial"/>
        </w:rPr>
      </w:pPr>
      <w:r w:rsidRPr="000F36A3">
        <w:rPr>
          <w:rFonts w:ascii="Arial" w:hAnsi="Arial" w:cs="Arial"/>
        </w:rPr>
        <w:t>Commissie van Aanbestedingsexperts</w:t>
      </w:r>
    </w:p>
    <w:p w14:paraId="69EA6BFB" w14:textId="77777777" w:rsidR="00034908" w:rsidRPr="000F36A3" w:rsidRDefault="00034908" w:rsidP="00034908">
      <w:pPr>
        <w:rPr>
          <w:rFonts w:ascii="Arial" w:hAnsi="Arial" w:cs="Arial"/>
        </w:rPr>
      </w:pPr>
      <w:r w:rsidRPr="000F36A3">
        <w:rPr>
          <w:rFonts w:ascii="Arial" w:hAnsi="Arial" w:cs="Arial"/>
        </w:rPr>
        <w:t xml:space="preserve">p/a </w:t>
      </w:r>
      <w:proofErr w:type="spellStart"/>
      <w:r w:rsidRPr="000F36A3">
        <w:rPr>
          <w:rFonts w:ascii="Arial" w:hAnsi="Arial" w:cs="Arial"/>
        </w:rPr>
        <w:t>Pianoo</w:t>
      </w:r>
      <w:proofErr w:type="spellEnd"/>
    </w:p>
    <w:p w14:paraId="613D6E73" w14:textId="77777777" w:rsidR="00034908" w:rsidRPr="000F36A3" w:rsidRDefault="00034908" w:rsidP="00034908">
      <w:pPr>
        <w:rPr>
          <w:rFonts w:ascii="Arial" w:hAnsi="Arial" w:cs="Arial"/>
        </w:rPr>
      </w:pPr>
      <w:r w:rsidRPr="000F36A3">
        <w:rPr>
          <w:rFonts w:ascii="Arial" w:hAnsi="Arial" w:cs="Arial"/>
        </w:rPr>
        <w:t>Postbus 20401 (ALP K/040)</w:t>
      </w:r>
    </w:p>
    <w:p w14:paraId="0CC30BB2" w14:textId="77777777" w:rsidR="00034908" w:rsidRPr="000F36A3" w:rsidRDefault="00034908" w:rsidP="00034908">
      <w:pPr>
        <w:rPr>
          <w:rFonts w:ascii="Arial" w:hAnsi="Arial" w:cs="Arial"/>
        </w:rPr>
      </w:pPr>
      <w:r w:rsidRPr="000F36A3">
        <w:rPr>
          <w:rFonts w:ascii="Arial" w:hAnsi="Arial" w:cs="Arial"/>
        </w:rPr>
        <w:t>2500 EK  Den-Haag</w:t>
      </w:r>
    </w:p>
    <w:p w14:paraId="31A45DF1" w14:textId="77777777" w:rsidR="00034908" w:rsidRPr="000F36A3" w:rsidRDefault="00034908" w:rsidP="00034908">
      <w:pPr>
        <w:rPr>
          <w:rFonts w:ascii="Arial" w:eastAsia="Dotum" w:hAnsi="Arial" w:cs="Arial"/>
          <w:highlight w:val="yellow"/>
        </w:rPr>
      </w:pPr>
    </w:p>
    <w:p w14:paraId="42712C3D" w14:textId="5CBA7BC3" w:rsidR="009A1511" w:rsidRPr="000F36A3" w:rsidRDefault="00034908" w:rsidP="00884D09">
      <w:pPr>
        <w:rPr>
          <w:rFonts w:ascii="Arial" w:hAnsi="Arial" w:cs="Arial"/>
        </w:rPr>
      </w:pPr>
      <w:r w:rsidRPr="000F36A3">
        <w:rPr>
          <w:rFonts w:ascii="Arial" w:hAnsi="Arial" w:cs="Arial"/>
        </w:rPr>
        <w:t xml:space="preserve">Na het verstrijken van de uiterste termijn waarbinnen de inschrijvingen moeten zijn ingediend kunnen de (potentiële) inschrijvers geen vragen meer stellen over eventuele onduidelijkheden/onvolkomenheden/ tegenstrijdigheden en geen klacht meer indienen </w:t>
      </w:r>
      <w:r w:rsidR="00D615D7" w:rsidRPr="000F36A3">
        <w:rPr>
          <w:rFonts w:ascii="Arial" w:hAnsi="Arial" w:cs="Arial"/>
        </w:rPr>
        <w:t xml:space="preserve">bij het klachtenmeldpunt </w:t>
      </w:r>
      <w:r w:rsidRPr="000F36A3">
        <w:rPr>
          <w:rFonts w:ascii="Arial" w:hAnsi="Arial" w:cs="Arial"/>
        </w:rPr>
        <w:t xml:space="preserve">tegen eventuele onrechtmatigheden in de aanbestedingsdocumenten. </w:t>
      </w:r>
      <w:bookmarkEnd w:id="70"/>
      <w:bookmarkEnd w:id="71"/>
    </w:p>
    <w:p w14:paraId="7D393CF1" w14:textId="77777777" w:rsidR="005660A5" w:rsidRDefault="005660A5" w:rsidP="00884D09">
      <w:pPr>
        <w:rPr>
          <w:rFonts w:asciiTheme="minorHAnsi" w:hAnsiTheme="minorHAnsi" w:cstheme="minorHAnsi"/>
          <w:sz w:val="22"/>
          <w:szCs w:val="22"/>
        </w:rPr>
      </w:pPr>
    </w:p>
    <w:p w14:paraId="1B9A1950" w14:textId="77777777" w:rsidR="005660A5" w:rsidRDefault="005660A5" w:rsidP="00884D09">
      <w:pPr>
        <w:rPr>
          <w:rFonts w:asciiTheme="minorHAnsi" w:hAnsiTheme="minorHAnsi" w:cstheme="minorHAnsi"/>
          <w:sz w:val="22"/>
          <w:szCs w:val="22"/>
        </w:rPr>
      </w:pPr>
    </w:p>
    <w:p w14:paraId="5D59A79B" w14:textId="77777777" w:rsidR="005660A5" w:rsidRDefault="005660A5" w:rsidP="00884D09">
      <w:pPr>
        <w:rPr>
          <w:rFonts w:asciiTheme="minorHAnsi" w:hAnsiTheme="minorHAnsi" w:cstheme="minorHAnsi"/>
          <w:sz w:val="22"/>
          <w:szCs w:val="22"/>
        </w:rPr>
      </w:pPr>
    </w:p>
    <w:p w14:paraId="684FF38B" w14:textId="77777777" w:rsidR="005660A5" w:rsidRDefault="005660A5" w:rsidP="00884D09">
      <w:pPr>
        <w:rPr>
          <w:rFonts w:asciiTheme="minorHAnsi" w:hAnsiTheme="minorHAnsi" w:cstheme="minorHAnsi"/>
          <w:sz w:val="22"/>
          <w:szCs w:val="22"/>
        </w:rPr>
      </w:pPr>
    </w:p>
    <w:p w14:paraId="3A59772A" w14:textId="77777777" w:rsidR="005660A5" w:rsidRDefault="005660A5" w:rsidP="00884D09">
      <w:pPr>
        <w:rPr>
          <w:rFonts w:asciiTheme="minorHAnsi" w:hAnsiTheme="minorHAnsi" w:cstheme="minorHAnsi"/>
          <w:sz w:val="22"/>
          <w:szCs w:val="22"/>
        </w:rPr>
      </w:pPr>
    </w:p>
    <w:p w14:paraId="4767FEEE" w14:textId="77777777" w:rsidR="005660A5" w:rsidRDefault="005660A5" w:rsidP="00884D09">
      <w:pPr>
        <w:rPr>
          <w:rFonts w:asciiTheme="minorHAnsi" w:hAnsiTheme="minorHAnsi" w:cstheme="minorHAnsi"/>
          <w:sz w:val="22"/>
          <w:szCs w:val="22"/>
        </w:rPr>
      </w:pPr>
    </w:p>
    <w:p w14:paraId="50D9A78C" w14:textId="77777777" w:rsidR="005660A5" w:rsidRDefault="005660A5" w:rsidP="00884D09">
      <w:pPr>
        <w:rPr>
          <w:rFonts w:asciiTheme="minorHAnsi" w:hAnsiTheme="minorHAnsi" w:cstheme="minorHAnsi"/>
          <w:sz w:val="22"/>
          <w:szCs w:val="22"/>
        </w:rPr>
      </w:pPr>
    </w:p>
    <w:p w14:paraId="5A76B8F4" w14:textId="77777777" w:rsidR="005660A5" w:rsidRDefault="005660A5" w:rsidP="00884D09">
      <w:pPr>
        <w:rPr>
          <w:rFonts w:asciiTheme="minorHAnsi" w:hAnsiTheme="minorHAnsi" w:cstheme="minorHAnsi"/>
          <w:sz w:val="22"/>
          <w:szCs w:val="22"/>
        </w:rPr>
      </w:pPr>
    </w:p>
    <w:p w14:paraId="3A0C21A0" w14:textId="77777777" w:rsidR="005660A5" w:rsidRDefault="005660A5" w:rsidP="00884D09">
      <w:pPr>
        <w:rPr>
          <w:rFonts w:asciiTheme="minorHAnsi" w:hAnsiTheme="minorHAnsi" w:cstheme="minorHAnsi"/>
          <w:sz w:val="22"/>
          <w:szCs w:val="22"/>
        </w:rPr>
      </w:pPr>
    </w:p>
    <w:p w14:paraId="25C6BDA0" w14:textId="77777777" w:rsidR="005660A5" w:rsidRDefault="005660A5" w:rsidP="00884D09">
      <w:pPr>
        <w:rPr>
          <w:rFonts w:asciiTheme="minorHAnsi" w:hAnsiTheme="minorHAnsi" w:cstheme="minorHAnsi"/>
          <w:sz w:val="22"/>
          <w:szCs w:val="22"/>
        </w:rPr>
      </w:pPr>
    </w:p>
    <w:p w14:paraId="03F4F07C" w14:textId="77777777" w:rsidR="005660A5" w:rsidRDefault="005660A5" w:rsidP="00884D09">
      <w:pPr>
        <w:rPr>
          <w:rFonts w:asciiTheme="minorHAnsi" w:hAnsiTheme="minorHAnsi" w:cstheme="minorHAnsi"/>
          <w:sz w:val="22"/>
          <w:szCs w:val="22"/>
        </w:rPr>
      </w:pPr>
    </w:p>
    <w:p w14:paraId="3EFA0081" w14:textId="77777777" w:rsidR="005660A5" w:rsidRDefault="005660A5" w:rsidP="00884D09">
      <w:pPr>
        <w:rPr>
          <w:rFonts w:asciiTheme="minorHAnsi" w:hAnsiTheme="minorHAnsi" w:cstheme="minorHAnsi"/>
          <w:sz w:val="22"/>
          <w:szCs w:val="22"/>
        </w:rPr>
      </w:pPr>
    </w:p>
    <w:p w14:paraId="0209C6B4" w14:textId="77777777" w:rsidR="005660A5" w:rsidRDefault="005660A5" w:rsidP="00884D09">
      <w:pPr>
        <w:rPr>
          <w:rFonts w:asciiTheme="minorHAnsi" w:hAnsiTheme="minorHAnsi" w:cstheme="minorHAnsi"/>
          <w:sz w:val="22"/>
          <w:szCs w:val="22"/>
        </w:rPr>
      </w:pPr>
    </w:p>
    <w:p w14:paraId="437AB401" w14:textId="77777777" w:rsidR="005660A5" w:rsidRDefault="005660A5" w:rsidP="00884D09">
      <w:pPr>
        <w:rPr>
          <w:rFonts w:asciiTheme="minorHAnsi" w:hAnsiTheme="minorHAnsi" w:cstheme="minorHAnsi"/>
          <w:sz w:val="22"/>
          <w:szCs w:val="22"/>
        </w:rPr>
      </w:pPr>
    </w:p>
    <w:p w14:paraId="65FEC60D" w14:textId="77777777" w:rsidR="005660A5" w:rsidRDefault="005660A5" w:rsidP="00884D09">
      <w:pPr>
        <w:rPr>
          <w:rFonts w:asciiTheme="minorHAnsi" w:hAnsiTheme="minorHAnsi" w:cstheme="minorHAnsi"/>
          <w:sz w:val="22"/>
          <w:szCs w:val="22"/>
        </w:rPr>
      </w:pPr>
    </w:p>
    <w:p w14:paraId="296344F3" w14:textId="77777777" w:rsidR="005660A5" w:rsidRDefault="005660A5" w:rsidP="00884D09">
      <w:pPr>
        <w:rPr>
          <w:rFonts w:asciiTheme="minorHAnsi" w:hAnsiTheme="minorHAnsi" w:cstheme="minorHAnsi"/>
          <w:sz w:val="22"/>
          <w:szCs w:val="22"/>
        </w:rPr>
      </w:pPr>
    </w:p>
    <w:p w14:paraId="08443B3B" w14:textId="77777777" w:rsidR="005660A5" w:rsidRDefault="005660A5" w:rsidP="00884D09">
      <w:pPr>
        <w:rPr>
          <w:rFonts w:asciiTheme="minorHAnsi" w:hAnsiTheme="minorHAnsi" w:cstheme="minorHAnsi"/>
          <w:sz w:val="22"/>
          <w:szCs w:val="22"/>
        </w:rPr>
      </w:pPr>
    </w:p>
    <w:p w14:paraId="586F5766" w14:textId="77777777" w:rsidR="005660A5" w:rsidRDefault="005660A5" w:rsidP="00884D09">
      <w:pPr>
        <w:rPr>
          <w:rFonts w:asciiTheme="minorHAnsi" w:hAnsiTheme="minorHAnsi" w:cstheme="minorHAnsi"/>
          <w:sz w:val="22"/>
          <w:szCs w:val="22"/>
        </w:rPr>
      </w:pPr>
    </w:p>
    <w:p w14:paraId="29465F9A" w14:textId="77777777" w:rsidR="005660A5" w:rsidRDefault="005660A5" w:rsidP="00884D09">
      <w:pPr>
        <w:rPr>
          <w:rFonts w:asciiTheme="minorHAnsi" w:hAnsiTheme="minorHAnsi" w:cstheme="minorHAnsi"/>
          <w:sz w:val="22"/>
          <w:szCs w:val="22"/>
        </w:rPr>
      </w:pPr>
    </w:p>
    <w:p w14:paraId="6593C394" w14:textId="77777777" w:rsidR="005660A5" w:rsidRDefault="005660A5" w:rsidP="00884D09">
      <w:pPr>
        <w:rPr>
          <w:rFonts w:asciiTheme="minorHAnsi" w:hAnsiTheme="minorHAnsi" w:cstheme="minorHAnsi"/>
          <w:sz w:val="22"/>
          <w:szCs w:val="22"/>
        </w:rPr>
      </w:pPr>
    </w:p>
    <w:p w14:paraId="38D3CEBC" w14:textId="77777777" w:rsidR="005660A5" w:rsidRDefault="005660A5" w:rsidP="00884D09">
      <w:pPr>
        <w:rPr>
          <w:rFonts w:asciiTheme="minorHAnsi" w:hAnsiTheme="minorHAnsi" w:cstheme="minorHAnsi"/>
          <w:sz w:val="22"/>
          <w:szCs w:val="22"/>
        </w:rPr>
      </w:pPr>
    </w:p>
    <w:p w14:paraId="6798A84D" w14:textId="77777777" w:rsidR="005660A5" w:rsidRDefault="005660A5" w:rsidP="00884D09">
      <w:pPr>
        <w:rPr>
          <w:rFonts w:asciiTheme="minorHAnsi" w:hAnsiTheme="minorHAnsi" w:cstheme="minorHAnsi"/>
          <w:sz w:val="22"/>
          <w:szCs w:val="22"/>
        </w:rPr>
      </w:pPr>
    </w:p>
    <w:p w14:paraId="63FA3DB9" w14:textId="77777777" w:rsidR="005660A5" w:rsidRDefault="005660A5" w:rsidP="00884D09">
      <w:pPr>
        <w:rPr>
          <w:rFonts w:asciiTheme="minorHAnsi" w:hAnsiTheme="minorHAnsi" w:cstheme="minorHAnsi"/>
          <w:sz w:val="22"/>
          <w:szCs w:val="22"/>
        </w:rPr>
      </w:pPr>
    </w:p>
    <w:p w14:paraId="5DAC3884" w14:textId="77777777" w:rsidR="005660A5" w:rsidRDefault="005660A5" w:rsidP="00884D09">
      <w:pPr>
        <w:rPr>
          <w:rFonts w:asciiTheme="minorHAnsi" w:hAnsiTheme="minorHAnsi" w:cstheme="minorHAnsi"/>
          <w:sz w:val="22"/>
          <w:szCs w:val="22"/>
        </w:rPr>
      </w:pPr>
    </w:p>
    <w:p w14:paraId="4D05C8DC" w14:textId="77777777" w:rsidR="005660A5" w:rsidRDefault="005660A5" w:rsidP="00884D09">
      <w:pPr>
        <w:rPr>
          <w:rFonts w:asciiTheme="minorHAnsi" w:hAnsiTheme="minorHAnsi" w:cstheme="minorHAnsi"/>
          <w:sz w:val="22"/>
          <w:szCs w:val="22"/>
        </w:rPr>
      </w:pPr>
    </w:p>
    <w:p w14:paraId="3A93192A" w14:textId="77777777" w:rsidR="005660A5" w:rsidRDefault="005660A5" w:rsidP="00884D09">
      <w:pPr>
        <w:rPr>
          <w:rFonts w:asciiTheme="minorHAnsi" w:hAnsiTheme="minorHAnsi" w:cstheme="minorHAnsi"/>
          <w:sz w:val="22"/>
          <w:szCs w:val="22"/>
        </w:rPr>
      </w:pPr>
    </w:p>
    <w:p w14:paraId="2A052D64" w14:textId="77777777" w:rsidR="005660A5" w:rsidRDefault="005660A5" w:rsidP="00884D09">
      <w:pPr>
        <w:rPr>
          <w:rFonts w:asciiTheme="minorHAnsi" w:hAnsiTheme="minorHAnsi" w:cstheme="minorHAnsi"/>
          <w:sz w:val="22"/>
          <w:szCs w:val="22"/>
        </w:rPr>
      </w:pPr>
    </w:p>
    <w:p w14:paraId="3B43F9C4" w14:textId="77777777" w:rsidR="005660A5" w:rsidRDefault="005660A5" w:rsidP="00884D09">
      <w:pPr>
        <w:rPr>
          <w:rFonts w:asciiTheme="minorHAnsi" w:hAnsiTheme="minorHAnsi" w:cstheme="minorHAnsi"/>
          <w:sz w:val="22"/>
          <w:szCs w:val="22"/>
        </w:rPr>
      </w:pPr>
    </w:p>
    <w:p w14:paraId="3C99CAC1" w14:textId="77777777" w:rsidR="005660A5" w:rsidRDefault="005660A5" w:rsidP="00884D09">
      <w:pPr>
        <w:rPr>
          <w:rFonts w:asciiTheme="minorHAnsi" w:hAnsiTheme="minorHAnsi" w:cstheme="minorHAnsi"/>
          <w:sz w:val="22"/>
          <w:szCs w:val="22"/>
        </w:rPr>
      </w:pPr>
    </w:p>
    <w:p w14:paraId="6550A618" w14:textId="77777777" w:rsidR="005660A5" w:rsidRDefault="005660A5" w:rsidP="00884D09">
      <w:pPr>
        <w:rPr>
          <w:rFonts w:asciiTheme="minorHAnsi" w:hAnsiTheme="minorHAnsi" w:cstheme="minorHAnsi"/>
          <w:sz w:val="22"/>
          <w:szCs w:val="22"/>
        </w:rPr>
      </w:pPr>
    </w:p>
    <w:p w14:paraId="2138036E" w14:textId="77777777" w:rsidR="005660A5" w:rsidRDefault="005660A5" w:rsidP="00884D09">
      <w:pPr>
        <w:rPr>
          <w:rFonts w:asciiTheme="minorHAnsi" w:hAnsiTheme="minorHAnsi" w:cstheme="minorHAnsi"/>
          <w:sz w:val="22"/>
          <w:szCs w:val="22"/>
        </w:rPr>
      </w:pPr>
    </w:p>
    <w:p w14:paraId="0ABB08C3" w14:textId="0F37EE9F" w:rsidR="009A1511" w:rsidRPr="00F94A7E" w:rsidRDefault="00034908" w:rsidP="00FD7D9C">
      <w:pPr>
        <w:pStyle w:val="Kop1"/>
      </w:pPr>
      <w:bookmarkStart w:id="112" w:name="_Toc169271263"/>
      <w:r w:rsidRPr="00F94A7E">
        <w:lastRenderedPageBreak/>
        <w:t>Eisen ten aanzien van inschrijvers</w:t>
      </w:r>
      <w:bookmarkEnd w:id="112"/>
    </w:p>
    <w:p w14:paraId="3EADC038" w14:textId="77777777" w:rsidR="00034908" w:rsidRPr="00B60FC3" w:rsidRDefault="00034908" w:rsidP="00034908">
      <w:pPr>
        <w:rPr>
          <w:rFonts w:ascii="Arial" w:hAnsi="Arial" w:cs="Arial"/>
        </w:rPr>
      </w:pPr>
      <w:r w:rsidRPr="00B60FC3">
        <w:rPr>
          <w:rFonts w:ascii="Arial" w:hAnsi="Arial" w:cs="Arial"/>
        </w:rPr>
        <w:t xml:space="preserve">Ten aanzien van inschrijvers gelden uitsluitingsgronden en geschiktheidseisen. Indien één of meer van de in dit hoofdstuk genoemde uitsluitingsgronden op u van toepassing zijn, wordt u uitgesloten van inschrijving op deze aanbesteding. Dat gebeurt ook als u niet kunt voldoen aan één of meer van de in dit hoofdstuk genoemde geschiktheidseisen. </w:t>
      </w:r>
    </w:p>
    <w:p w14:paraId="2AB3FD6F" w14:textId="77777777" w:rsidR="00034908" w:rsidRPr="00F94A7E" w:rsidRDefault="00034908" w:rsidP="00034908">
      <w:pPr>
        <w:rPr>
          <w:rFonts w:asciiTheme="minorHAnsi" w:hAnsiTheme="minorHAnsi" w:cstheme="minorHAnsi"/>
          <w:sz w:val="22"/>
          <w:szCs w:val="22"/>
        </w:rPr>
      </w:pPr>
    </w:p>
    <w:p w14:paraId="560E640A" w14:textId="270F5B91" w:rsidR="00034908" w:rsidRPr="00F94A7E" w:rsidRDefault="00034908" w:rsidP="00B60FC3">
      <w:pPr>
        <w:pStyle w:val="Kop3"/>
        <w:numPr>
          <w:ilvl w:val="1"/>
          <w:numId w:val="3"/>
        </w:numPr>
      </w:pPr>
      <w:bookmarkStart w:id="113" w:name="_Toc452106356"/>
      <w:bookmarkStart w:id="114" w:name="_Toc18075297"/>
      <w:bookmarkStart w:id="115" w:name="_Toc169271264"/>
      <w:r w:rsidRPr="00F94A7E">
        <w:t>Uitsluitingsgronden</w:t>
      </w:r>
      <w:bookmarkEnd w:id="113"/>
      <w:bookmarkEnd w:id="114"/>
      <w:bookmarkEnd w:id="115"/>
    </w:p>
    <w:p w14:paraId="0120AFE0" w14:textId="77777777" w:rsidR="00034908" w:rsidRPr="00B60FC3" w:rsidRDefault="00034908" w:rsidP="00034908">
      <w:pPr>
        <w:rPr>
          <w:rFonts w:ascii="Arial" w:hAnsi="Arial" w:cs="Arial"/>
        </w:rPr>
      </w:pPr>
      <w:r w:rsidRPr="00B60FC3">
        <w:rPr>
          <w:rFonts w:ascii="Arial" w:hAnsi="Arial" w:cs="Arial"/>
        </w:rPr>
        <w:t>De uitsluitingsgronden zijn aangevinkt in het Uniform Europees Aanbestedingsdocument (UEA). Inschrijvers kunnen verklaren dat de onderstaande uitsluitingsgronden niet op hen van toepassing zijn door het rechtsgeldig ondertekenen van het UEA. De uitsluitingsgronden zijn uiteen te zetten in verplichte uitsluitingsgronden en facultatieve uitsluitingsgronden.</w:t>
      </w:r>
    </w:p>
    <w:p w14:paraId="5E07C87D" w14:textId="77777777" w:rsidR="00034908" w:rsidRPr="00F94A7E" w:rsidRDefault="00034908" w:rsidP="00034908">
      <w:pPr>
        <w:rPr>
          <w:rFonts w:asciiTheme="minorHAnsi" w:hAnsiTheme="minorHAnsi" w:cstheme="minorHAnsi"/>
          <w:sz w:val="22"/>
          <w:szCs w:val="22"/>
        </w:rPr>
      </w:pPr>
    </w:p>
    <w:p w14:paraId="6BA35261" w14:textId="41DF9D29" w:rsidR="00034908" w:rsidRPr="00F94A7E" w:rsidRDefault="00034908" w:rsidP="001C4A43">
      <w:pPr>
        <w:pStyle w:val="Kop3"/>
        <w:numPr>
          <w:ilvl w:val="2"/>
          <w:numId w:val="3"/>
        </w:numPr>
      </w:pPr>
      <w:bookmarkStart w:id="116" w:name="_Toc388596400"/>
      <w:bookmarkStart w:id="117" w:name="_Toc452106357"/>
      <w:bookmarkStart w:id="118" w:name="_Toc18075298"/>
      <w:bookmarkStart w:id="119" w:name="_Toc169271265"/>
      <w:r w:rsidRPr="00F94A7E">
        <w:t>Verplichte uitsluitingsgronden</w:t>
      </w:r>
      <w:bookmarkEnd w:id="116"/>
      <w:bookmarkEnd w:id="117"/>
      <w:bookmarkEnd w:id="118"/>
      <w:bookmarkEnd w:id="119"/>
    </w:p>
    <w:p w14:paraId="739C38EA" w14:textId="77777777" w:rsidR="00034908" w:rsidRPr="00B60FC3" w:rsidRDefault="00034908" w:rsidP="00034908">
      <w:pPr>
        <w:jc w:val="both"/>
        <w:rPr>
          <w:rFonts w:ascii="Arial" w:hAnsi="Arial" w:cs="Arial"/>
          <w:lang w:eastAsia="en-US"/>
        </w:rPr>
      </w:pPr>
      <w:r w:rsidRPr="00B60FC3">
        <w:rPr>
          <w:rFonts w:ascii="Arial" w:hAnsi="Arial" w:cs="Arial"/>
        </w:rPr>
        <w:t>Voor deze aanbesteding worden alle uitsluitingsgronden opgenomen in art. 2.86 van de gewijzigde Aanbestedingswet gehanteerd. De uitsluitingsgronden zijn in het UEA opgenomen in Deel III, onderdeel A en B. Inschrijvers kunnen verklaren dat de uitsluitingsgronden niet op hen van toepassing zijn door het rechtsgeldig ondertekenen van het UEA.</w:t>
      </w:r>
    </w:p>
    <w:p w14:paraId="4B405594" w14:textId="77777777" w:rsidR="00034908" w:rsidRPr="00F94A7E" w:rsidRDefault="00034908" w:rsidP="00034908">
      <w:pPr>
        <w:spacing w:line="260" w:lineRule="exact"/>
        <w:rPr>
          <w:rFonts w:asciiTheme="minorHAnsi" w:hAnsiTheme="minorHAnsi" w:cstheme="minorHAnsi"/>
          <w:sz w:val="22"/>
          <w:szCs w:val="22"/>
          <w:lang w:eastAsia="en-US"/>
        </w:rPr>
      </w:pPr>
    </w:p>
    <w:p w14:paraId="7E1FF03E" w14:textId="77777777" w:rsidR="00034908" w:rsidRPr="003163AD" w:rsidRDefault="00034908" w:rsidP="0055089C">
      <w:pPr>
        <w:pStyle w:val="Kop3"/>
        <w:numPr>
          <w:ilvl w:val="2"/>
          <w:numId w:val="3"/>
        </w:numPr>
      </w:pPr>
      <w:bookmarkStart w:id="120" w:name="_Ref355165163"/>
      <w:bookmarkStart w:id="121" w:name="_Toc355600498"/>
      <w:bookmarkStart w:id="122" w:name="_Toc364248068"/>
      <w:bookmarkStart w:id="123" w:name="_Toc370471053"/>
      <w:bookmarkStart w:id="124" w:name="_Toc378332922"/>
      <w:bookmarkStart w:id="125" w:name="_Toc388596401"/>
      <w:bookmarkStart w:id="126" w:name="_Toc452106358"/>
      <w:bookmarkStart w:id="127" w:name="_Toc18075299"/>
      <w:bookmarkStart w:id="128" w:name="_Toc169271266"/>
      <w:r w:rsidRPr="003163AD">
        <w:t>Facultatieve uitsluitingsgronden</w:t>
      </w:r>
      <w:bookmarkEnd w:id="120"/>
      <w:bookmarkEnd w:id="121"/>
      <w:bookmarkEnd w:id="122"/>
      <w:bookmarkEnd w:id="123"/>
      <w:bookmarkEnd w:id="124"/>
      <w:bookmarkEnd w:id="125"/>
      <w:bookmarkEnd w:id="126"/>
      <w:bookmarkEnd w:id="127"/>
      <w:bookmarkEnd w:id="128"/>
    </w:p>
    <w:p w14:paraId="2A5086CA" w14:textId="77777777" w:rsidR="00034908" w:rsidRPr="001C4A43" w:rsidRDefault="00034908" w:rsidP="00034908">
      <w:pPr>
        <w:jc w:val="both"/>
        <w:rPr>
          <w:rFonts w:ascii="Arial" w:hAnsi="Arial" w:cs="Arial"/>
        </w:rPr>
      </w:pPr>
      <w:r w:rsidRPr="001C4A43">
        <w:rPr>
          <w:rFonts w:ascii="Arial" w:hAnsi="Arial" w:cs="Arial"/>
        </w:rPr>
        <w:t xml:space="preserve">Naast bovenstaande uitsluitingsgronden worden facultatieve uitsluitingsgronden (onderdeel </w:t>
      </w:r>
    </w:p>
    <w:p w14:paraId="6E4FCE6B" w14:textId="4FC1427D" w:rsidR="00034908" w:rsidRPr="001C4A43" w:rsidRDefault="00034908" w:rsidP="00034908">
      <w:pPr>
        <w:jc w:val="both"/>
        <w:rPr>
          <w:rFonts w:ascii="Arial" w:hAnsi="Arial" w:cs="Arial"/>
        </w:rPr>
      </w:pPr>
      <w:r w:rsidRPr="001C4A43">
        <w:rPr>
          <w:rFonts w:ascii="Arial" w:hAnsi="Arial" w:cs="Arial"/>
        </w:rPr>
        <w:t>C van het UEA) gehanteerd. Onderstaande facultatieve uitsluitingsgronden (</w:t>
      </w:r>
      <w:proofErr w:type="spellStart"/>
      <w:r w:rsidRPr="001C4A43">
        <w:rPr>
          <w:rFonts w:ascii="Arial" w:hAnsi="Arial" w:cs="Arial"/>
        </w:rPr>
        <w:t>Aw</w:t>
      </w:r>
      <w:proofErr w:type="spellEnd"/>
      <w:r w:rsidRPr="001C4A43">
        <w:rPr>
          <w:rFonts w:ascii="Arial" w:hAnsi="Arial" w:cs="Arial"/>
        </w:rPr>
        <w:t xml:space="preserve"> Artikel 2.87) zijn van toepassing op deze aanbesteding. </w:t>
      </w:r>
    </w:p>
    <w:p w14:paraId="5CD688B3" w14:textId="77777777" w:rsidR="00034908" w:rsidRPr="001C4A43" w:rsidRDefault="00034908" w:rsidP="00034908">
      <w:pPr>
        <w:pStyle w:val="Lijstalinea"/>
        <w:numPr>
          <w:ilvl w:val="0"/>
          <w:numId w:val="4"/>
        </w:numPr>
        <w:spacing w:line="240" w:lineRule="auto"/>
        <w:jc w:val="both"/>
        <w:rPr>
          <w:rFonts w:ascii="Arial" w:hAnsi="Arial" w:cs="Arial"/>
        </w:rPr>
      </w:pPr>
      <w:r w:rsidRPr="001C4A43">
        <w:rPr>
          <w:rFonts w:ascii="Arial" w:hAnsi="Arial" w:cs="Arial"/>
        </w:rPr>
        <w:t>faillissement, insolventie of gelijksoortig (2.87 b);</w:t>
      </w:r>
    </w:p>
    <w:p w14:paraId="755709D2" w14:textId="77777777" w:rsidR="00034908" w:rsidRPr="001C4A43" w:rsidRDefault="00034908" w:rsidP="00034908">
      <w:pPr>
        <w:pStyle w:val="Lijstalinea"/>
        <w:numPr>
          <w:ilvl w:val="0"/>
          <w:numId w:val="4"/>
        </w:numPr>
        <w:spacing w:line="240" w:lineRule="auto"/>
        <w:jc w:val="both"/>
        <w:rPr>
          <w:rFonts w:ascii="Arial" w:hAnsi="Arial" w:cs="Arial"/>
        </w:rPr>
      </w:pPr>
      <w:r w:rsidRPr="001C4A43">
        <w:rPr>
          <w:rFonts w:ascii="Arial" w:hAnsi="Arial" w:cs="Arial"/>
        </w:rPr>
        <w:t>verplichtingen belastingen en sociale zorgpremies (2.87 j).</w:t>
      </w:r>
    </w:p>
    <w:p w14:paraId="2F23704F" w14:textId="4CA1E81E" w:rsidR="00034908" w:rsidRPr="00F94A7E" w:rsidRDefault="00034908" w:rsidP="00AA601E">
      <w:pPr>
        <w:spacing w:line="240" w:lineRule="auto"/>
        <w:ind w:left="360"/>
        <w:jc w:val="both"/>
        <w:rPr>
          <w:rFonts w:asciiTheme="minorHAnsi" w:hAnsiTheme="minorHAnsi" w:cstheme="minorHAnsi"/>
          <w:i/>
          <w:sz w:val="22"/>
          <w:szCs w:val="22"/>
        </w:rPr>
      </w:pPr>
    </w:p>
    <w:p w14:paraId="7D986628" w14:textId="5C35C383" w:rsidR="00034908" w:rsidRPr="00F94A7E" w:rsidRDefault="00034908" w:rsidP="001C4A43">
      <w:pPr>
        <w:pStyle w:val="Kop3"/>
        <w:numPr>
          <w:ilvl w:val="1"/>
          <w:numId w:val="3"/>
        </w:numPr>
      </w:pPr>
      <w:bookmarkStart w:id="129" w:name="_Toc18075300"/>
      <w:bookmarkStart w:id="130" w:name="_Toc169271267"/>
      <w:r w:rsidRPr="00F94A7E">
        <w:t>Geschiktheidseisen</w:t>
      </w:r>
      <w:bookmarkEnd w:id="129"/>
      <w:bookmarkEnd w:id="130"/>
    </w:p>
    <w:p w14:paraId="5A93F61B" w14:textId="77777777" w:rsidR="00034908" w:rsidRPr="00B375BB" w:rsidRDefault="00034908" w:rsidP="00034908">
      <w:pPr>
        <w:rPr>
          <w:rFonts w:ascii="Arial" w:hAnsi="Arial" w:cs="Arial"/>
        </w:rPr>
      </w:pPr>
      <w:r w:rsidRPr="00B375BB">
        <w:rPr>
          <w:rFonts w:ascii="Arial" w:hAnsi="Arial" w:cs="Arial"/>
        </w:rPr>
        <w:t>Geschiktheidseisen hebben betrekking op de financiële en economische draagkracht en op de technische- of beroepsbekwaamheid. De voor deze aanbesteding relevante geschiktheidseisen zijn weergegeven in de volgende sub paragrafen.</w:t>
      </w:r>
    </w:p>
    <w:p w14:paraId="79554119" w14:textId="77777777" w:rsidR="00034908" w:rsidRPr="00F94A7E" w:rsidRDefault="00034908" w:rsidP="00034908">
      <w:pPr>
        <w:rPr>
          <w:rFonts w:asciiTheme="minorHAnsi" w:hAnsiTheme="minorHAnsi" w:cstheme="minorHAnsi"/>
          <w:sz w:val="22"/>
          <w:szCs w:val="22"/>
        </w:rPr>
      </w:pPr>
    </w:p>
    <w:p w14:paraId="56AF4D5F" w14:textId="77777777" w:rsidR="00034908" w:rsidRPr="00F94A7E" w:rsidRDefault="00034908" w:rsidP="0055089C">
      <w:pPr>
        <w:pStyle w:val="Kop3"/>
        <w:numPr>
          <w:ilvl w:val="2"/>
          <w:numId w:val="3"/>
        </w:numPr>
      </w:pPr>
      <w:bookmarkStart w:id="131" w:name="_Toc18075301"/>
      <w:bookmarkStart w:id="132" w:name="_Toc169271268"/>
      <w:r w:rsidRPr="00F94A7E">
        <w:t>Geschiktheidseisen met betrekking tot financiële en economische draagkracht</w:t>
      </w:r>
      <w:bookmarkEnd w:id="131"/>
      <w:bookmarkEnd w:id="132"/>
    </w:p>
    <w:p w14:paraId="4DC9CC27" w14:textId="77777777" w:rsidR="006B2803" w:rsidRPr="00B375BB" w:rsidRDefault="00034908" w:rsidP="00034908">
      <w:pPr>
        <w:rPr>
          <w:rFonts w:ascii="Arial" w:hAnsi="Arial" w:cs="Arial"/>
        </w:rPr>
      </w:pPr>
      <w:r w:rsidRPr="00B375BB">
        <w:rPr>
          <w:rFonts w:ascii="Arial" w:hAnsi="Arial" w:cs="Arial"/>
        </w:rPr>
        <w:t xml:space="preserve">Ten aanzien van de financiële en economische draagkracht van inschrijvers gelden onderstaande eisen. </w:t>
      </w:r>
    </w:p>
    <w:p w14:paraId="7BE0826B" w14:textId="77777777" w:rsidR="006B2803" w:rsidRPr="00B375BB" w:rsidRDefault="006B2803" w:rsidP="00034908">
      <w:pPr>
        <w:rPr>
          <w:rFonts w:ascii="Arial" w:hAnsi="Arial" w:cs="Arial"/>
        </w:rPr>
      </w:pPr>
    </w:p>
    <w:p w14:paraId="660C1589" w14:textId="77777777" w:rsidR="006C474F" w:rsidRPr="00B375BB" w:rsidRDefault="006C474F" w:rsidP="006C474F">
      <w:pPr>
        <w:numPr>
          <w:ilvl w:val="0"/>
          <w:numId w:val="30"/>
        </w:numPr>
        <w:spacing w:line="240" w:lineRule="auto"/>
        <w:contextualSpacing/>
        <w:rPr>
          <w:rFonts w:ascii="Arial" w:hAnsi="Arial" w:cs="Arial"/>
        </w:rPr>
      </w:pPr>
      <w:r w:rsidRPr="00B375BB">
        <w:rPr>
          <w:rFonts w:ascii="Arial" w:hAnsi="Arial" w:cs="Arial"/>
          <w:lang w:eastAsia="en-GB"/>
        </w:rPr>
        <w:t>Inschrijver is afdoende verzekerd voor bedrijfsaansprakelijkheid, te weten minimaal € 2.000.000,- per schadegeval en minimaal € 4.000.000,- per jaar.</w:t>
      </w:r>
    </w:p>
    <w:p w14:paraId="738BB8AC" w14:textId="742FBA54" w:rsidR="00034908" w:rsidRPr="00F94A7E" w:rsidRDefault="00034908" w:rsidP="00034908">
      <w:pPr>
        <w:rPr>
          <w:rFonts w:asciiTheme="minorHAnsi" w:hAnsiTheme="minorHAnsi" w:cstheme="minorHAnsi"/>
          <w:color w:val="FF0000"/>
          <w:sz w:val="22"/>
          <w:szCs w:val="22"/>
        </w:rPr>
      </w:pPr>
    </w:p>
    <w:p w14:paraId="52389AF1" w14:textId="77777777" w:rsidR="00034908" w:rsidRPr="00F94A7E" w:rsidRDefault="00034908" w:rsidP="00034908">
      <w:pPr>
        <w:rPr>
          <w:rFonts w:asciiTheme="minorHAnsi" w:hAnsiTheme="minorHAnsi" w:cstheme="minorHAnsi"/>
          <w:sz w:val="22"/>
          <w:szCs w:val="22"/>
        </w:rPr>
      </w:pPr>
    </w:p>
    <w:p w14:paraId="609CDE26" w14:textId="77777777" w:rsidR="00034908" w:rsidRPr="00F94A7E" w:rsidRDefault="00034908" w:rsidP="0055089C">
      <w:pPr>
        <w:pStyle w:val="Kop3"/>
        <w:numPr>
          <w:ilvl w:val="2"/>
          <w:numId w:val="3"/>
        </w:numPr>
      </w:pPr>
      <w:bookmarkStart w:id="133" w:name="_Toc18075302"/>
      <w:bookmarkStart w:id="134" w:name="_Toc169271269"/>
      <w:r w:rsidRPr="00F94A7E">
        <w:t>Geschiktheidseisen met betrekking tot technische- en beroepsbekwaamheid</w:t>
      </w:r>
      <w:bookmarkEnd w:id="133"/>
      <w:bookmarkEnd w:id="134"/>
    </w:p>
    <w:p w14:paraId="7E5E85CC" w14:textId="77777777" w:rsidR="006B2803" w:rsidRPr="00B375BB" w:rsidRDefault="00034908" w:rsidP="00034908">
      <w:pPr>
        <w:rPr>
          <w:rFonts w:ascii="Arial" w:hAnsi="Arial" w:cs="Arial"/>
        </w:rPr>
      </w:pPr>
      <w:r w:rsidRPr="00B375BB">
        <w:rPr>
          <w:rFonts w:ascii="Arial" w:hAnsi="Arial" w:cs="Arial"/>
        </w:rPr>
        <w:t xml:space="preserve">Ten aanzien van de technische- en beroepsbekwaamheid van inschrijvers gelden onderstaande eisen. De eisen houden verband met de vereiste competenties voor uitvoering van de opdracht. </w:t>
      </w:r>
    </w:p>
    <w:p w14:paraId="7AABCD83" w14:textId="77777777" w:rsidR="007E4EEB" w:rsidRPr="00B375BB" w:rsidRDefault="007E4EEB" w:rsidP="007E4EEB">
      <w:pPr>
        <w:numPr>
          <w:ilvl w:val="0"/>
          <w:numId w:val="31"/>
        </w:numPr>
        <w:spacing w:line="240" w:lineRule="auto"/>
        <w:contextualSpacing/>
        <w:rPr>
          <w:rFonts w:ascii="Arial" w:hAnsi="Arial" w:cs="Arial"/>
        </w:rPr>
      </w:pPr>
      <w:r w:rsidRPr="00B375BB">
        <w:rPr>
          <w:rFonts w:ascii="Arial" w:hAnsi="Arial" w:cs="Arial"/>
        </w:rPr>
        <w:t>Inschrijver</w:t>
      </w:r>
      <w:r w:rsidRPr="00B375BB">
        <w:rPr>
          <w:rFonts w:ascii="Arial" w:hAnsi="Arial" w:cs="Arial"/>
          <w:color w:val="FF0000"/>
        </w:rPr>
        <w:t xml:space="preserve"> </w:t>
      </w:r>
      <w:r w:rsidRPr="00B375BB">
        <w:rPr>
          <w:rFonts w:ascii="Arial" w:hAnsi="Arial" w:cs="Arial"/>
        </w:rPr>
        <w:t>voldoet aan de kerncompetenties zoals eerder in dit document genoemd.</w:t>
      </w:r>
    </w:p>
    <w:p w14:paraId="7222BCCE" w14:textId="77777777" w:rsidR="006B2803" w:rsidRPr="00F94A7E" w:rsidRDefault="006B2803" w:rsidP="00034908">
      <w:pPr>
        <w:rPr>
          <w:rFonts w:asciiTheme="minorHAnsi" w:hAnsiTheme="minorHAnsi" w:cstheme="minorHAnsi"/>
          <w:sz w:val="22"/>
          <w:szCs w:val="22"/>
        </w:rPr>
      </w:pPr>
    </w:p>
    <w:p w14:paraId="50FBF90E" w14:textId="77777777" w:rsidR="00CD06F8" w:rsidRPr="00F94A7E" w:rsidRDefault="00CD06F8" w:rsidP="00034908">
      <w:pPr>
        <w:rPr>
          <w:rFonts w:asciiTheme="minorHAnsi" w:hAnsiTheme="minorHAnsi" w:cstheme="minorHAnsi"/>
          <w:sz w:val="22"/>
          <w:szCs w:val="22"/>
        </w:rPr>
      </w:pPr>
    </w:p>
    <w:p w14:paraId="1258C397" w14:textId="27B3C31B" w:rsidR="00034908" w:rsidRPr="00F94A7E" w:rsidRDefault="00034908" w:rsidP="00B375BB">
      <w:pPr>
        <w:pStyle w:val="Kop3"/>
        <w:numPr>
          <w:ilvl w:val="1"/>
          <w:numId w:val="3"/>
        </w:numPr>
      </w:pPr>
      <w:bookmarkStart w:id="135" w:name="_Ref386102282"/>
      <w:bookmarkStart w:id="136" w:name="_Ref386102310"/>
      <w:bookmarkStart w:id="137" w:name="_Toc18075303"/>
      <w:bookmarkStart w:id="138" w:name="_Toc169271270"/>
      <w:r w:rsidRPr="00F94A7E">
        <w:lastRenderedPageBreak/>
        <w:t>Uniform Europees Aanbestedingsdocument</w:t>
      </w:r>
      <w:bookmarkEnd w:id="135"/>
      <w:bookmarkEnd w:id="136"/>
      <w:bookmarkEnd w:id="137"/>
      <w:r w:rsidR="0005657B" w:rsidRPr="00F94A7E">
        <w:t xml:space="preserve"> en bewijsstukken</w:t>
      </w:r>
      <w:bookmarkEnd w:id="138"/>
    </w:p>
    <w:p w14:paraId="72542449" w14:textId="0CC32FE3" w:rsidR="00034908" w:rsidRPr="00B375BB" w:rsidRDefault="00034908" w:rsidP="0823A848">
      <w:pPr>
        <w:rPr>
          <w:rFonts w:ascii="Arial" w:hAnsi="Arial" w:cs="Arial"/>
        </w:rPr>
      </w:pPr>
      <w:r w:rsidRPr="00B375BB">
        <w:rPr>
          <w:rFonts w:ascii="Arial" w:hAnsi="Arial" w:cs="Arial"/>
        </w:rPr>
        <w:t>Door invullen en rechtsgeldig ondertekenen van het bijgevoegde Uniform Europees Aanbestedingsdocument kunnen inschrijvers verklaren dat de uitsluitingsgronden niet op hen van toepassing zijn en dat wordt voldaan aan de geschiktheidseisen. Binnen tien dagen na het communiceren van het gunningsbesluit dient de inschrijver aan wie de opdracht gegund wordt de volgende bewijsstukken</w:t>
      </w:r>
      <w:r w:rsidR="00C46879" w:rsidRPr="00B375BB">
        <w:rPr>
          <w:rFonts w:ascii="Arial" w:hAnsi="Arial" w:cs="Arial"/>
        </w:rPr>
        <w:t xml:space="preserve"> te </w:t>
      </w:r>
      <w:r w:rsidRPr="00B375BB">
        <w:rPr>
          <w:rFonts w:ascii="Arial" w:hAnsi="Arial" w:cs="Arial"/>
        </w:rPr>
        <w:t>overleggen:</w:t>
      </w:r>
    </w:p>
    <w:p w14:paraId="2100F9B6" w14:textId="77777777" w:rsidR="00034908" w:rsidRPr="00B375BB" w:rsidRDefault="00034908" w:rsidP="00034908">
      <w:pPr>
        <w:rPr>
          <w:rFonts w:ascii="Arial" w:hAnsi="Arial" w:cs="Arial"/>
        </w:rPr>
      </w:pPr>
    </w:p>
    <w:p w14:paraId="3D7871E4" w14:textId="77777777" w:rsidR="00034908" w:rsidRPr="00B375BB" w:rsidRDefault="00034908" w:rsidP="00034908">
      <w:pPr>
        <w:pStyle w:val="Standard"/>
        <w:numPr>
          <w:ilvl w:val="0"/>
          <w:numId w:val="15"/>
        </w:numPr>
        <w:suppressAutoHyphens w:val="0"/>
        <w:spacing w:line="240" w:lineRule="atLeast"/>
        <w:textAlignment w:val="auto"/>
        <w:rPr>
          <w:rFonts w:ascii="Arial" w:hAnsi="Arial" w:cs="Arial"/>
          <w:sz w:val="20"/>
          <w:szCs w:val="20"/>
        </w:rPr>
      </w:pPr>
      <w:r w:rsidRPr="00B375BB">
        <w:rPr>
          <w:rFonts w:ascii="Arial" w:hAnsi="Arial" w:cs="Arial"/>
          <w:sz w:val="20"/>
          <w:szCs w:val="20"/>
          <w:lang w:eastAsia="nl-BE"/>
        </w:rPr>
        <w:t xml:space="preserve">Een uittreksel van inschrijving van de Kamer van Koophandel die (uitgaande van de datum van inschrijven) niet ouder is dan zes maanden, </w:t>
      </w:r>
      <w:r w:rsidRPr="00B375BB">
        <w:rPr>
          <w:rFonts w:ascii="Arial" w:hAnsi="Arial" w:cs="Arial"/>
          <w:sz w:val="20"/>
          <w:szCs w:val="20"/>
        </w:rPr>
        <w:t xml:space="preserve">om aan te tonen dat de uitsluitingsgrond in artikel 2.87 lid 1 onderdeel b van de gewijzigde Aanbestedingswet niet op hem van toepassing is. Uit het uittreksel moet blijken dat de persoon die in de UEA als rechtsgeldig vertegenwoordiger is aangemerkt, tekenbevoegd is voor deze aanbesteding. </w:t>
      </w:r>
    </w:p>
    <w:p w14:paraId="50B60933" w14:textId="77777777" w:rsidR="00034908" w:rsidRPr="00B375BB" w:rsidRDefault="00034908" w:rsidP="00034908">
      <w:pPr>
        <w:pStyle w:val="Standard"/>
        <w:numPr>
          <w:ilvl w:val="0"/>
          <w:numId w:val="14"/>
        </w:numPr>
        <w:spacing w:line="240" w:lineRule="atLeast"/>
        <w:textAlignment w:val="auto"/>
        <w:rPr>
          <w:rFonts w:ascii="Arial" w:hAnsi="Arial" w:cs="Arial"/>
          <w:sz w:val="20"/>
          <w:szCs w:val="20"/>
        </w:rPr>
      </w:pPr>
      <w:r w:rsidRPr="00B375BB">
        <w:rPr>
          <w:rFonts w:ascii="Arial" w:hAnsi="Arial" w:cs="Arial"/>
          <w:sz w:val="20"/>
          <w:szCs w:val="20"/>
          <w:lang w:eastAsia="nl-BE"/>
        </w:rPr>
        <w:t xml:space="preserve">Een gedragsverklaring aanbesteden die (uitgaande van de datum van inschrijven) maximaal twee jaar oud is, </w:t>
      </w:r>
      <w:r w:rsidRPr="00B375BB">
        <w:rPr>
          <w:rFonts w:ascii="Arial" w:hAnsi="Arial" w:cs="Arial"/>
          <w:sz w:val="20"/>
          <w:szCs w:val="20"/>
        </w:rPr>
        <w:t>om aan te tonen dat de uitsluitingsgronden in artikel 2.86 lid 2 van de gewijzigde Aanbestedingswet niet van toepassing zijn. (Indien u nog niet beschikt over een gedragsverklaring aanbesteden; houdt u er rekening mee dat het aanvragen van de gedragsverklaring tot acht weken in beslag kan nemen.)</w:t>
      </w:r>
    </w:p>
    <w:p w14:paraId="728BCD67" w14:textId="77777777" w:rsidR="00034908" w:rsidRPr="00B375BB" w:rsidRDefault="00034908" w:rsidP="00034908">
      <w:pPr>
        <w:pStyle w:val="Standard"/>
        <w:numPr>
          <w:ilvl w:val="0"/>
          <w:numId w:val="14"/>
        </w:numPr>
        <w:spacing w:line="240" w:lineRule="atLeast"/>
        <w:rPr>
          <w:rFonts w:ascii="Arial" w:hAnsi="Arial" w:cs="Arial"/>
          <w:sz w:val="20"/>
          <w:szCs w:val="20"/>
        </w:rPr>
      </w:pPr>
      <w:r w:rsidRPr="00B375BB">
        <w:rPr>
          <w:rFonts w:ascii="Arial" w:hAnsi="Arial" w:cs="Arial"/>
          <w:sz w:val="20"/>
          <w:szCs w:val="20"/>
          <w:lang w:eastAsia="nl-BE"/>
        </w:rPr>
        <w:t>Een verklaring van de Belastingdienst die (uitgaande van de datum van inschrijven) niet ouder is dan zes maanden en waarin staat dat de uitsluitingsgrond inzake het niet voldoen van betaling van belastingen en sociale verzekeringspremies, artikel 2.86 artikel 4 en artikel 2.87 lid 1 onderdeel j niet op hem van toepassing is.</w:t>
      </w:r>
    </w:p>
    <w:p w14:paraId="7853ED7D" w14:textId="53C92C9F" w:rsidR="00034908" w:rsidRPr="00B375BB" w:rsidRDefault="00034908" w:rsidP="00034908">
      <w:pPr>
        <w:pStyle w:val="Standard"/>
        <w:numPr>
          <w:ilvl w:val="0"/>
          <w:numId w:val="14"/>
        </w:numPr>
        <w:spacing w:line="240" w:lineRule="atLeast"/>
        <w:rPr>
          <w:rFonts w:ascii="Arial" w:hAnsi="Arial" w:cs="Arial"/>
          <w:sz w:val="20"/>
          <w:szCs w:val="20"/>
          <w:lang w:eastAsia="nl-BE"/>
        </w:rPr>
      </w:pPr>
      <w:r w:rsidRPr="00B375BB">
        <w:rPr>
          <w:rFonts w:ascii="Arial" w:hAnsi="Arial" w:cs="Arial"/>
          <w:sz w:val="20"/>
          <w:szCs w:val="20"/>
          <w:lang w:eastAsia="nl-BE"/>
        </w:rPr>
        <w:t xml:space="preserve">Een referentiebeschrijving die, naar oordeel van </w:t>
      </w:r>
      <w:r w:rsidR="00BD637F" w:rsidRPr="00B375BB">
        <w:rPr>
          <w:rFonts w:ascii="Arial" w:hAnsi="Arial" w:cs="Arial"/>
          <w:sz w:val="20"/>
          <w:szCs w:val="20"/>
        </w:rPr>
        <w:t>Aanbestedende dienst</w:t>
      </w:r>
      <w:r w:rsidRPr="00B375BB">
        <w:rPr>
          <w:rFonts w:ascii="Arial" w:hAnsi="Arial" w:cs="Arial"/>
          <w:sz w:val="20"/>
          <w:szCs w:val="20"/>
          <w:lang w:eastAsia="nl-BE"/>
        </w:rPr>
        <w:t xml:space="preserve">,  onomstotelijk aantoont dat inschrijver beschikt over de vereiste kerncompetenties. De referentie mag niet ouder zijn dan drie jaar (uitgaande van de datum van inschrijven). </w:t>
      </w:r>
      <w:r w:rsidRPr="00B375BB">
        <w:rPr>
          <w:rFonts w:ascii="Arial" w:hAnsi="Arial" w:cs="Arial"/>
          <w:sz w:val="20"/>
          <w:szCs w:val="20"/>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46CAC507" w14:textId="0741A6E3" w:rsidR="00034908" w:rsidRPr="00B375BB" w:rsidRDefault="00034908" w:rsidP="00034908">
      <w:pPr>
        <w:pStyle w:val="Standard"/>
        <w:numPr>
          <w:ilvl w:val="0"/>
          <w:numId w:val="14"/>
        </w:numPr>
        <w:spacing w:line="240" w:lineRule="atLeast"/>
        <w:rPr>
          <w:rFonts w:ascii="Arial" w:hAnsi="Arial" w:cs="Arial"/>
          <w:sz w:val="20"/>
          <w:szCs w:val="20"/>
          <w:lang w:eastAsia="nl-BE"/>
        </w:rPr>
      </w:pPr>
      <w:r w:rsidRPr="00B375BB">
        <w:rPr>
          <w:rFonts w:ascii="Arial" w:hAnsi="Arial" w:cs="Arial"/>
          <w:sz w:val="20"/>
          <w:szCs w:val="20"/>
        </w:rPr>
        <w:t>Een kopie van een verzekeringspolis</w:t>
      </w:r>
      <w:r w:rsidR="0005657B" w:rsidRPr="00B375BB">
        <w:rPr>
          <w:rFonts w:ascii="Arial" w:hAnsi="Arial" w:cs="Arial"/>
          <w:sz w:val="20"/>
          <w:szCs w:val="20"/>
        </w:rPr>
        <w:t xml:space="preserve"> of verklaring van de verzekeraar</w:t>
      </w:r>
      <w:r w:rsidRPr="00B375BB">
        <w:rPr>
          <w:rFonts w:ascii="Arial" w:hAnsi="Arial" w:cs="Arial"/>
          <w:sz w:val="20"/>
          <w:szCs w:val="20"/>
        </w:rPr>
        <w:t xml:space="preserve"> waaruit blijkt dat inschrijver minimaal verzekerd is voor het in dit document genoemde bedrag</w:t>
      </w:r>
    </w:p>
    <w:p w14:paraId="6F86738C" w14:textId="77777777" w:rsidR="0005657B" w:rsidRPr="00C31DDF" w:rsidRDefault="0005657B" w:rsidP="009A1511">
      <w:pPr>
        <w:keepNext/>
        <w:tabs>
          <w:tab w:val="left" w:pos="850"/>
        </w:tabs>
        <w:spacing w:after="140"/>
        <w:ind w:left="850" w:hanging="850"/>
        <w:outlineLvl w:val="1"/>
        <w:rPr>
          <w:rFonts w:asciiTheme="minorHAnsi" w:hAnsiTheme="minorHAnsi" w:cstheme="minorHAnsi"/>
          <w:b/>
          <w:bCs/>
          <w:iCs/>
          <w:sz w:val="22"/>
          <w:szCs w:val="22"/>
          <w:lang w:eastAsia="en-GB"/>
        </w:rPr>
      </w:pPr>
    </w:p>
    <w:p w14:paraId="1F075541" w14:textId="77777777" w:rsidR="0005657B" w:rsidRPr="00F94A7E" w:rsidRDefault="0005657B" w:rsidP="009A1511">
      <w:pPr>
        <w:keepNext/>
        <w:tabs>
          <w:tab w:val="left" w:pos="850"/>
        </w:tabs>
        <w:spacing w:after="140"/>
        <w:ind w:left="850" w:hanging="850"/>
        <w:outlineLvl w:val="1"/>
        <w:rPr>
          <w:rFonts w:asciiTheme="minorHAnsi" w:hAnsiTheme="minorHAnsi" w:cstheme="minorHAnsi"/>
          <w:b/>
          <w:bCs/>
          <w:iCs/>
          <w:sz w:val="22"/>
          <w:szCs w:val="22"/>
          <w:lang w:eastAsia="en-GB"/>
        </w:rPr>
      </w:pPr>
    </w:p>
    <w:p w14:paraId="4EF8FDA1" w14:textId="140BAD62" w:rsidR="009A1511" w:rsidRPr="00F94A7E" w:rsidRDefault="009A1511" w:rsidP="0005657B">
      <w:pPr>
        <w:rPr>
          <w:rFonts w:asciiTheme="minorHAnsi" w:hAnsiTheme="minorHAnsi" w:cstheme="minorHAnsi"/>
          <w:sz w:val="22"/>
          <w:szCs w:val="22"/>
          <w:lang w:eastAsia="en-GB"/>
        </w:rPr>
      </w:pPr>
      <w:r w:rsidRPr="00F94A7E">
        <w:rPr>
          <w:rFonts w:asciiTheme="minorHAnsi" w:hAnsiTheme="minorHAnsi" w:cstheme="minorHAnsi"/>
          <w:sz w:val="22"/>
          <w:szCs w:val="22"/>
          <w:lang w:eastAsia="en-GB"/>
        </w:rPr>
        <w:br w:type="page"/>
      </w:r>
    </w:p>
    <w:p w14:paraId="4126EA12" w14:textId="5F5F1008" w:rsidR="009A1511" w:rsidRPr="00F94A7E" w:rsidRDefault="00034908" w:rsidP="00FD7D9C">
      <w:pPr>
        <w:pStyle w:val="Kop1"/>
      </w:pPr>
      <w:bookmarkStart w:id="139" w:name="_Toc169271271"/>
      <w:r w:rsidRPr="00F94A7E">
        <w:lastRenderedPageBreak/>
        <w:t xml:space="preserve">Eisen </w:t>
      </w:r>
      <w:r w:rsidR="00F106E2">
        <w:t xml:space="preserve">EN WENSEN </w:t>
      </w:r>
      <w:r w:rsidRPr="00F94A7E">
        <w:t>ten aanzien van de opdracht</w:t>
      </w:r>
      <w:bookmarkEnd w:id="139"/>
    </w:p>
    <w:p w14:paraId="026DEC69" w14:textId="77777777" w:rsidR="00034908" w:rsidRPr="004861FC" w:rsidRDefault="00034908" w:rsidP="00034908">
      <w:pPr>
        <w:rPr>
          <w:rFonts w:ascii="Arial" w:hAnsi="Arial" w:cs="Arial"/>
        </w:rPr>
      </w:pPr>
      <w:r w:rsidRPr="004861FC">
        <w:rPr>
          <w:rFonts w:ascii="Arial" w:hAnsi="Arial" w:cs="Arial"/>
        </w:rPr>
        <w:t xml:space="preserve">Dit hoofdstuk bevat eisen ten aanzien van de opdracht. Eisen zijn hard, wat betekent dat inschrijvers bij uitvoering van de opdracht aan de eisen dienen te voldoen en daarmee rekening dienen te houden bij het opstellen van een inschrijving. Verder bevat dit hoofdstuk een verdere uitwerking van de </w:t>
      </w:r>
      <w:proofErr w:type="spellStart"/>
      <w:r w:rsidRPr="004861FC">
        <w:rPr>
          <w:rFonts w:ascii="Arial" w:hAnsi="Arial" w:cs="Arial"/>
        </w:rPr>
        <w:t>subgunningcriteria</w:t>
      </w:r>
      <w:proofErr w:type="spellEnd"/>
      <w:r w:rsidRPr="004861FC">
        <w:rPr>
          <w:rFonts w:ascii="Arial" w:hAnsi="Arial" w:cs="Arial"/>
        </w:rPr>
        <w:t xml:space="preserve"> kwaliteit en prijs.  </w:t>
      </w:r>
    </w:p>
    <w:p w14:paraId="4E133536" w14:textId="77777777" w:rsidR="00034908" w:rsidRPr="00F94A7E" w:rsidRDefault="00034908" w:rsidP="00034908">
      <w:pPr>
        <w:rPr>
          <w:rFonts w:asciiTheme="minorHAnsi" w:hAnsiTheme="minorHAnsi" w:cstheme="minorHAnsi"/>
          <w:sz w:val="22"/>
          <w:szCs w:val="22"/>
        </w:rPr>
      </w:pPr>
    </w:p>
    <w:p w14:paraId="51ED33E2" w14:textId="52C4AB2B" w:rsidR="00034908" w:rsidRPr="00F94A7E" w:rsidRDefault="00034908" w:rsidP="00FD7D9C">
      <w:pPr>
        <w:pStyle w:val="Kop2"/>
        <w:numPr>
          <w:ilvl w:val="1"/>
          <w:numId w:val="3"/>
        </w:numPr>
      </w:pPr>
      <w:bookmarkStart w:id="140" w:name="_Toc353201873"/>
      <w:bookmarkStart w:id="141" w:name="_Toc18075305"/>
      <w:bookmarkStart w:id="142" w:name="_Toc169271272"/>
      <w:r w:rsidRPr="00F94A7E">
        <w:t>Eisen ten aanzien van de opdracht</w:t>
      </w:r>
      <w:bookmarkEnd w:id="140"/>
      <w:bookmarkEnd w:id="141"/>
      <w:bookmarkEnd w:id="142"/>
    </w:p>
    <w:p w14:paraId="4EC4902C" w14:textId="5C65B921" w:rsidR="00034908" w:rsidRPr="004861FC" w:rsidRDefault="00034908" w:rsidP="00034908">
      <w:pPr>
        <w:autoSpaceDE w:val="0"/>
        <w:autoSpaceDN w:val="0"/>
        <w:adjustRightInd w:val="0"/>
        <w:rPr>
          <w:rFonts w:ascii="Arial" w:hAnsi="Arial" w:cs="Arial"/>
          <w:lang w:eastAsia="en-GB"/>
        </w:rPr>
      </w:pPr>
      <w:r w:rsidRPr="004861FC">
        <w:rPr>
          <w:rFonts w:ascii="Arial" w:hAnsi="Arial" w:cs="Arial"/>
          <w:lang w:eastAsia="en-GB"/>
        </w:rPr>
        <w:t>In deze paragraaf zijn eisen ten aanzien van de opdracht opgenomen. De geformuleerde eisen staan in relatie tot de opdracht. De eisen die worden gesteld t.a.v. de opdracht staan vermeld in het programma van eisen. Inschrijvers dienen per eis aan te geven of zij aan de benoemde eisen kunnen voldoen.</w:t>
      </w:r>
    </w:p>
    <w:p w14:paraId="65DBBD7A" w14:textId="6F8F4C4E" w:rsidR="00034908" w:rsidRPr="004861FC" w:rsidRDefault="00034908" w:rsidP="00034908">
      <w:pPr>
        <w:autoSpaceDE w:val="0"/>
        <w:autoSpaceDN w:val="0"/>
        <w:adjustRightInd w:val="0"/>
        <w:rPr>
          <w:rFonts w:ascii="Arial" w:hAnsi="Arial" w:cs="Arial"/>
          <w:lang w:eastAsia="en-GB"/>
        </w:rPr>
      </w:pPr>
    </w:p>
    <w:p w14:paraId="34B851CB" w14:textId="678B7AE2" w:rsidR="00AE1CC5" w:rsidRPr="004861FC" w:rsidRDefault="00AE1CC5" w:rsidP="00AE1CC5">
      <w:pPr>
        <w:rPr>
          <w:rFonts w:ascii="Arial" w:hAnsi="Arial" w:cs="Arial"/>
        </w:rPr>
      </w:pPr>
      <w:r w:rsidRPr="004861FC">
        <w:rPr>
          <w:rFonts w:ascii="Arial" w:hAnsi="Arial" w:cs="Arial"/>
        </w:rPr>
        <w:t>De volgende eisen ten aanzien van de opdracht zijn van toepassing:</w:t>
      </w:r>
    </w:p>
    <w:p w14:paraId="0C8F5B45" w14:textId="77777777" w:rsidR="002C766F" w:rsidRDefault="002C766F" w:rsidP="00534AEE">
      <w:pPr>
        <w:pStyle w:val="Kop3"/>
        <w:numPr>
          <w:ilvl w:val="0"/>
          <w:numId w:val="0"/>
        </w:numPr>
        <w:ind w:left="720"/>
      </w:pPr>
      <w:bookmarkStart w:id="143" w:name="_Toc163123479"/>
    </w:p>
    <w:p w14:paraId="474E8328" w14:textId="6D7BFC7F" w:rsidR="00442B0B" w:rsidRPr="00946DD6" w:rsidRDefault="00442B0B" w:rsidP="004861FC">
      <w:pPr>
        <w:pStyle w:val="Kop1"/>
        <w:numPr>
          <w:ilvl w:val="2"/>
          <w:numId w:val="3"/>
        </w:numPr>
        <w:rPr>
          <w:sz w:val="22"/>
          <w:szCs w:val="22"/>
        </w:rPr>
      </w:pPr>
      <w:bookmarkStart w:id="144" w:name="_Toc169271273"/>
      <w:r w:rsidRPr="00946DD6">
        <w:rPr>
          <w:sz w:val="22"/>
          <w:szCs w:val="22"/>
        </w:rPr>
        <w:t>Algemene eisen</w:t>
      </w:r>
      <w:bookmarkEnd w:id="143"/>
      <w:bookmarkEnd w:id="144"/>
      <w:r w:rsidRPr="00946DD6">
        <w:rPr>
          <w:sz w:val="22"/>
          <w:szCs w:val="22"/>
        </w:rPr>
        <w:t xml:space="preserve"> </w:t>
      </w:r>
    </w:p>
    <w:p w14:paraId="2A0A6661" w14:textId="77777777" w:rsidR="00442B0B" w:rsidRDefault="00442B0B" w:rsidP="00442B0B">
      <w:pPr>
        <w:rPr>
          <w:rFonts w:ascii="Arial" w:hAnsi="Arial" w:cs="Arial"/>
          <w:color w:val="7030A0"/>
        </w:rPr>
      </w:pPr>
    </w:p>
    <w:p w14:paraId="279881B9" w14:textId="77777777" w:rsidR="00D3356F" w:rsidRPr="00FF0D59" w:rsidRDefault="00D3356F" w:rsidP="00E76D1A">
      <w:pPr>
        <w:pStyle w:val="Kop4"/>
      </w:pPr>
      <w:r w:rsidRPr="00FF0D59">
        <w:t>Het datacenter dient minimaal een Tier 3 datacenter te zijn.</w:t>
      </w:r>
    </w:p>
    <w:p w14:paraId="20B55752" w14:textId="77777777" w:rsidR="00D3356F" w:rsidRPr="00FF0D59" w:rsidRDefault="00D3356F" w:rsidP="00E76D1A">
      <w:pPr>
        <w:pStyle w:val="Kop4"/>
      </w:pPr>
      <w:r w:rsidRPr="00FF0D59">
        <w:t>Inschrijver/Datacenter dient aantoonbaar ISO 27001 of vergelijkbaar gecertificeerd te zijn op het gebied van informatiebeveiliging (</w:t>
      </w:r>
      <w:proofErr w:type="spellStart"/>
      <w:r w:rsidRPr="00FF0D59">
        <w:t>incl</w:t>
      </w:r>
      <w:proofErr w:type="spellEnd"/>
      <w:r w:rsidRPr="00FF0D59">
        <w:t xml:space="preserve"> de onderliggende diensten).</w:t>
      </w:r>
    </w:p>
    <w:p w14:paraId="67E3B8B5" w14:textId="77777777" w:rsidR="00D3356F" w:rsidRPr="00FF0D59" w:rsidRDefault="00D3356F" w:rsidP="00E76D1A">
      <w:pPr>
        <w:pStyle w:val="Kop4"/>
      </w:pPr>
      <w:r w:rsidRPr="00FF0D59">
        <w:t>Inschrijver/Datacenter dient aantoonbaar ISO 9001:2015 of vergelijkbaar gecertificeerd te zijn op het gebied van proces kwaliteitsmanagement (</w:t>
      </w:r>
      <w:proofErr w:type="spellStart"/>
      <w:r w:rsidRPr="00FF0D59">
        <w:t>incl</w:t>
      </w:r>
      <w:proofErr w:type="spellEnd"/>
      <w:r w:rsidRPr="00FF0D59">
        <w:t xml:space="preserve"> de onderliggende diensten).</w:t>
      </w:r>
    </w:p>
    <w:p w14:paraId="2631E261" w14:textId="77777777" w:rsidR="00D3356F" w:rsidRPr="00FF0D59" w:rsidRDefault="00D3356F" w:rsidP="00E76D1A">
      <w:pPr>
        <w:pStyle w:val="Kop4"/>
      </w:pPr>
      <w:r w:rsidRPr="00FF0D59">
        <w:t>Inschrijver/Datacenter dient aantoonbaar ISO 14001 of vergelijkbaar gecertificeerd te zijn op het gebied van milieu management (</w:t>
      </w:r>
      <w:proofErr w:type="spellStart"/>
      <w:r w:rsidRPr="00FF0D59">
        <w:t>incl</w:t>
      </w:r>
      <w:proofErr w:type="spellEnd"/>
      <w:r w:rsidRPr="00FF0D59">
        <w:t xml:space="preserve"> de onderliggende diensten).</w:t>
      </w:r>
    </w:p>
    <w:p w14:paraId="62C668EB" w14:textId="77777777" w:rsidR="00D3356F" w:rsidRPr="00FF0D59" w:rsidRDefault="00D3356F" w:rsidP="00E76D1A">
      <w:pPr>
        <w:pStyle w:val="Kop4"/>
      </w:pPr>
      <w:r w:rsidRPr="00FF0D59">
        <w:t>Inschrijver/Datacenter dient aantoonbaar ISAE 3000 / SOC type 2 of vergelijkbaar gecertificeerd te zijn op het gebied van proces management (</w:t>
      </w:r>
      <w:proofErr w:type="spellStart"/>
      <w:r w:rsidRPr="00FF0D59">
        <w:t>incl</w:t>
      </w:r>
      <w:proofErr w:type="spellEnd"/>
      <w:r w:rsidRPr="00FF0D59">
        <w:t xml:space="preserve"> de onderliggende diensten).</w:t>
      </w:r>
    </w:p>
    <w:p w14:paraId="70B3FCB9" w14:textId="77777777" w:rsidR="00D3356F" w:rsidRPr="00FF0D59" w:rsidRDefault="00D3356F" w:rsidP="00E76D1A">
      <w:pPr>
        <w:pStyle w:val="Kop4"/>
      </w:pPr>
      <w:r w:rsidRPr="00FF0D59">
        <w:t>Het datacenter dient, na aanmelding, toegankelijk te zijn voor medewerkers van aanbestedende dienst.</w:t>
      </w:r>
    </w:p>
    <w:p w14:paraId="43F340FD" w14:textId="77777777" w:rsidR="00D3356F" w:rsidRPr="00FF0D59" w:rsidRDefault="00D3356F" w:rsidP="00E76D1A">
      <w:pPr>
        <w:pStyle w:val="Kop4"/>
      </w:pPr>
      <w:r w:rsidRPr="00FF0D59">
        <w:t xml:space="preserve">De te faciliteren omgeving dient te voldoen aan de voorwaarden van SURF en/of SLB diensten om zo gebruik te kunnen blijven maken van de onderwijs licenties (o.a. Microsoft, </w:t>
      </w:r>
      <w:proofErr w:type="spellStart"/>
      <w:r w:rsidRPr="00FF0D59">
        <w:t>VMware</w:t>
      </w:r>
      <w:proofErr w:type="spellEnd"/>
      <w:r w:rsidRPr="00FF0D59">
        <w:t>, etc.).</w:t>
      </w:r>
    </w:p>
    <w:p w14:paraId="66110672" w14:textId="77777777" w:rsidR="00D3356F" w:rsidRPr="00FF0D59" w:rsidRDefault="00D3356F" w:rsidP="00E76D1A">
      <w:pPr>
        <w:pStyle w:val="Kop4"/>
      </w:pPr>
      <w:r w:rsidRPr="00FF0D59">
        <w:t>De te faciliteren omgeving dient te voldoen en aan te sluiten bij de diensten van Surfnet.</w:t>
      </w:r>
    </w:p>
    <w:p w14:paraId="363129C4" w14:textId="77777777" w:rsidR="00D3356F" w:rsidRPr="00FF0D59" w:rsidRDefault="00D3356F" w:rsidP="00E76D1A">
      <w:pPr>
        <w:pStyle w:val="Kop4"/>
      </w:pPr>
      <w:r w:rsidRPr="00FF0D59">
        <w:t>Hardware wordt gefaciliteerd door de dienst aanbieder.</w:t>
      </w:r>
    </w:p>
    <w:p w14:paraId="4A5EA821" w14:textId="77777777" w:rsidR="00D3356F" w:rsidRPr="00FF0D59" w:rsidRDefault="00D3356F" w:rsidP="00E76D1A">
      <w:pPr>
        <w:pStyle w:val="Kop4"/>
      </w:pPr>
      <w:r w:rsidRPr="00FF0D59">
        <w:t>De specificaties van de hardware dienen te zijn conform de beschreven omgeving.</w:t>
      </w:r>
    </w:p>
    <w:p w14:paraId="2C64CAD6" w14:textId="77777777" w:rsidR="00D3356F" w:rsidRPr="00FF0D59" w:rsidRDefault="00D3356F" w:rsidP="00E76D1A">
      <w:pPr>
        <w:pStyle w:val="Kop4"/>
      </w:pPr>
      <w:r w:rsidRPr="00FF0D59">
        <w:t xml:space="preserve">Omgeving dient ten minste te beschikken over dezelfde hoeveelheid resources als de bestaande omgevingen. </w:t>
      </w:r>
    </w:p>
    <w:p w14:paraId="31C64D35" w14:textId="77777777" w:rsidR="00D3356F" w:rsidRPr="00FF0D59" w:rsidRDefault="00D3356F" w:rsidP="00E76D1A">
      <w:pPr>
        <w:pStyle w:val="Kop4"/>
        <w:rPr>
          <w:b/>
        </w:rPr>
      </w:pPr>
      <w:r w:rsidRPr="00FF0D59">
        <w:t>Afrekening gebeurt op basis van daadwerkelijk in gebruik zijnde resources.</w:t>
      </w:r>
      <w:r w:rsidRPr="00FF0D59">
        <w:rPr>
          <w:b/>
        </w:rPr>
        <w:t xml:space="preserve"> </w:t>
      </w:r>
    </w:p>
    <w:p w14:paraId="1F8CBF73" w14:textId="77777777" w:rsidR="00D3356F" w:rsidRPr="00FF0D59" w:rsidRDefault="00D3356F" w:rsidP="00E76D1A">
      <w:pPr>
        <w:pStyle w:val="Kop4"/>
      </w:pPr>
      <w:r w:rsidRPr="00FF0D59">
        <w:t>Dienst aanbieder dient, middels planning en rapportages, aan te tonen dat er minimaal 1 x per jaar een Disaster recovery procedure wordt getest.</w:t>
      </w:r>
    </w:p>
    <w:p w14:paraId="3619D2A5" w14:textId="77777777" w:rsidR="00D3356F" w:rsidRDefault="00D3356F" w:rsidP="00442B0B">
      <w:pPr>
        <w:rPr>
          <w:rFonts w:ascii="Arial" w:hAnsi="Arial" w:cs="Arial"/>
          <w:color w:val="7030A0"/>
        </w:rPr>
      </w:pPr>
    </w:p>
    <w:p w14:paraId="47076538" w14:textId="28D6B263" w:rsidR="00442B0B" w:rsidRPr="00FF0D59" w:rsidRDefault="00442B0B" w:rsidP="00E76D1A">
      <w:pPr>
        <w:pStyle w:val="Kop4"/>
      </w:pPr>
      <w:r w:rsidRPr="00FF0D59">
        <w:lastRenderedPageBreak/>
        <w:t xml:space="preserve">Mogelijkheid tot (gedeeltelijke) datacenter </w:t>
      </w:r>
      <w:proofErr w:type="spellStart"/>
      <w:r w:rsidRPr="00FF0D59">
        <w:t>redundancy</w:t>
      </w:r>
      <w:proofErr w:type="spellEnd"/>
      <w:r w:rsidRPr="00FF0D59">
        <w:t>.</w:t>
      </w:r>
    </w:p>
    <w:p w14:paraId="01C2F27C" w14:textId="2F95D566" w:rsidR="00442B0B" w:rsidRPr="00FF0D59" w:rsidRDefault="00442B0B" w:rsidP="00E76D1A">
      <w:pPr>
        <w:pStyle w:val="Kop4"/>
      </w:pPr>
      <w:r w:rsidRPr="00FF0D59">
        <w:t>Data in rest en data in transport dienen versleuteld te zijn.</w:t>
      </w:r>
    </w:p>
    <w:p w14:paraId="2EDD2A0F" w14:textId="0B3C4914" w:rsidR="00442B0B" w:rsidRPr="00FF0D59" w:rsidRDefault="00442B0B" w:rsidP="00E76D1A">
      <w:pPr>
        <w:pStyle w:val="Kop4"/>
      </w:pPr>
      <w:r w:rsidRPr="00FF0D59">
        <w:t xml:space="preserve">De huidige gescheiden datacenter omgevingen van oud-De Leijgraaf en oud Koning Willem I College mogen door de datacenter migratie niet vermengd worden. Er dienen gescheiden “silo’s” te worden geleverd (verticale separatie). </w:t>
      </w:r>
    </w:p>
    <w:p w14:paraId="6AED0B8B" w14:textId="77777777" w:rsidR="004A22CB" w:rsidRPr="00FF0D59" w:rsidRDefault="004A22CB" w:rsidP="004A22CB">
      <w:pPr>
        <w:pStyle w:val="Lijstalinea"/>
        <w:numPr>
          <w:ilvl w:val="0"/>
          <w:numId w:val="32"/>
        </w:numPr>
        <w:spacing w:line="240" w:lineRule="auto"/>
        <w:rPr>
          <w:rFonts w:ascii="Arial" w:hAnsi="Arial" w:cs="Arial"/>
          <w:vanish/>
          <w:color w:val="000000"/>
        </w:rPr>
      </w:pPr>
    </w:p>
    <w:p w14:paraId="21552355" w14:textId="77777777" w:rsidR="004A22CB" w:rsidRPr="00FF0D59" w:rsidRDefault="004A22CB" w:rsidP="004A22CB">
      <w:pPr>
        <w:pStyle w:val="Lijstalinea"/>
        <w:numPr>
          <w:ilvl w:val="0"/>
          <w:numId w:val="32"/>
        </w:numPr>
        <w:spacing w:line="240" w:lineRule="auto"/>
        <w:rPr>
          <w:rFonts w:ascii="Arial" w:hAnsi="Arial" w:cs="Arial"/>
          <w:vanish/>
          <w:color w:val="000000"/>
        </w:rPr>
      </w:pPr>
    </w:p>
    <w:p w14:paraId="6028A2E4" w14:textId="77777777" w:rsidR="004A22CB" w:rsidRPr="00FF0D59" w:rsidRDefault="004A22CB" w:rsidP="004A22CB">
      <w:pPr>
        <w:pStyle w:val="Lijstalinea"/>
        <w:numPr>
          <w:ilvl w:val="0"/>
          <w:numId w:val="32"/>
        </w:numPr>
        <w:spacing w:line="240" w:lineRule="auto"/>
        <w:rPr>
          <w:rFonts w:ascii="Arial" w:hAnsi="Arial" w:cs="Arial"/>
          <w:vanish/>
          <w:color w:val="000000"/>
        </w:rPr>
      </w:pPr>
    </w:p>
    <w:p w14:paraId="5384F598" w14:textId="77777777" w:rsidR="004A22CB" w:rsidRPr="00FF0D59" w:rsidRDefault="004A22CB" w:rsidP="004A22CB">
      <w:pPr>
        <w:pStyle w:val="Lijstalinea"/>
        <w:numPr>
          <w:ilvl w:val="0"/>
          <w:numId w:val="32"/>
        </w:numPr>
        <w:spacing w:line="240" w:lineRule="auto"/>
        <w:rPr>
          <w:rFonts w:ascii="Arial" w:hAnsi="Arial" w:cs="Arial"/>
          <w:vanish/>
          <w:color w:val="000000"/>
        </w:rPr>
      </w:pPr>
    </w:p>
    <w:p w14:paraId="491A8063" w14:textId="77777777" w:rsidR="004A22CB" w:rsidRPr="00FF0D59" w:rsidRDefault="004A22CB" w:rsidP="004A22CB">
      <w:pPr>
        <w:pStyle w:val="Lijstalinea"/>
        <w:numPr>
          <w:ilvl w:val="1"/>
          <w:numId w:val="32"/>
        </w:numPr>
        <w:spacing w:line="240" w:lineRule="auto"/>
        <w:rPr>
          <w:rFonts w:ascii="Arial" w:hAnsi="Arial" w:cs="Arial"/>
          <w:vanish/>
          <w:color w:val="000000"/>
        </w:rPr>
      </w:pPr>
    </w:p>
    <w:p w14:paraId="06ED1EBA" w14:textId="77777777" w:rsidR="004A22CB" w:rsidRPr="00FF0D59" w:rsidRDefault="004A22CB" w:rsidP="004A22CB">
      <w:pPr>
        <w:pStyle w:val="Lijstalinea"/>
        <w:numPr>
          <w:ilvl w:val="2"/>
          <w:numId w:val="32"/>
        </w:numPr>
        <w:spacing w:line="240" w:lineRule="auto"/>
        <w:rPr>
          <w:rFonts w:ascii="Arial" w:hAnsi="Arial" w:cs="Arial"/>
          <w:vanish/>
          <w:color w:val="000000"/>
        </w:rPr>
      </w:pPr>
    </w:p>
    <w:p w14:paraId="75A33EF7" w14:textId="07EBBDD5" w:rsidR="00442B0B" w:rsidRPr="00D3356F" w:rsidRDefault="00442B0B" w:rsidP="00D3356F">
      <w:pPr>
        <w:pStyle w:val="Lijstalinea"/>
        <w:numPr>
          <w:ilvl w:val="3"/>
          <w:numId w:val="32"/>
        </w:numPr>
        <w:tabs>
          <w:tab w:val="left" w:pos="851"/>
        </w:tabs>
        <w:spacing w:line="240" w:lineRule="auto"/>
        <w:ind w:hanging="1140"/>
        <w:rPr>
          <w:rFonts w:ascii="Arial" w:hAnsi="Arial" w:cs="Arial"/>
          <w:color w:val="000000"/>
        </w:rPr>
      </w:pPr>
      <w:r w:rsidRPr="00D3356F">
        <w:rPr>
          <w:rFonts w:ascii="Arial" w:hAnsi="Arial" w:cs="Arial"/>
          <w:color w:val="000000"/>
        </w:rPr>
        <w:t>De KW1C - Informatie architectuur principes 2022 zijn van toepassing (zie bijlage</w:t>
      </w:r>
      <w:r w:rsidR="000306A5" w:rsidRPr="00D3356F">
        <w:rPr>
          <w:rFonts w:ascii="Arial" w:hAnsi="Arial" w:cs="Arial"/>
          <w:color w:val="000000"/>
        </w:rPr>
        <w:t xml:space="preserve"> </w:t>
      </w:r>
      <w:r w:rsidR="0080280C" w:rsidRPr="00D3356F">
        <w:rPr>
          <w:rFonts w:ascii="Arial" w:hAnsi="Arial" w:cs="Arial"/>
          <w:color w:val="000000"/>
        </w:rPr>
        <w:t>2</w:t>
      </w:r>
      <w:r w:rsidRPr="00D3356F">
        <w:rPr>
          <w:rFonts w:ascii="Arial" w:hAnsi="Arial" w:cs="Arial"/>
          <w:color w:val="000000"/>
        </w:rPr>
        <w:t>).</w:t>
      </w:r>
    </w:p>
    <w:p w14:paraId="12B37F72" w14:textId="77777777" w:rsidR="00442B0B" w:rsidRDefault="00442B0B" w:rsidP="00442B0B">
      <w:pPr>
        <w:spacing w:line="240" w:lineRule="auto"/>
        <w:rPr>
          <w:rFonts w:ascii="Arial" w:hAnsi="Arial" w:cs="Arial"/>
          <w:color w:val="000000"/>
          <w:sz w:val="22"/>
          <w:szCs w:val="22"/>
        </w:rPr>
      </w:pPr>
    </w:p>
    <w:p w14:paraId="0B2CF9AE" w14:textId="77777777" w:rsidR="00442B0B" w:rsidRPr="00195877" w:rsidRDefault="00442B0B" w:rsidP="0055089C">
      <w:pPr>
        <w:pStyle w:val="Kop3"/>
        <w:numPr>
          <w:ilvl w:val="2"/>
          <w:numId w:val="3"/>
        </w:numPr>
      </w:pPr>
      <w:bookmarkStart w:id="145" w:name="_Toc169271274"/>
      <w:r w:rsidRPr="00195877">
        <w:t>Eisen met betrekking tot platform</w:t>
      </w:r>
      <w:r>
        <w:t>capaciteit</w:t>
      </w:r>
      <w:bookmarkEnd w:id="145"/>
    </w:p>
    <w:p w14:paraId="577343B4" w14:textId="77777777" w:rsidR="00442B0B" w:rsidRPr="00B31DD1" w:rsidRDefault="00442B0B" w:rsidP="00442B0B">
      <w:pPr>
        <w:rPr>
          <w:lang w:eastAsia="en-GB"/>
        </w:rPr>
      </w:pPr>
    </w:p>
    <w:p w14:paraId="7BF932C5" w14:textId="049B38E5" w:rsidR="00442B0B" w:rsidRPr="00FF0D59" w:rsidRDefault="00442B0B" w:rsidP="00E76D1A">
      <w:pPr>
        <w:pStyle w:val="Kop4"/>
      </w:pPr>
      <w:r w:rsidRPr="00FF0D59">
        <w:t xml:space="preserve">Capaciteit uitbreiding (CPU, storage, memory) dient op aanvraag van aanbestedende dienst binnen 1 dag gerealiseerd te kunnen worden. </w:t>
      </w:r>
    </w:p>
    <w:p w14:paraId="65046BBB" w14:textId="77777777" w:rsidR="00442B0B" w:rsidRPr="00195877" w:rsidRDefault="00442B0B" w:rsidP="00442B0B">
      <w:pPr>
        <w:spacing w:line="259" w:lineRule="auto"/>
        <w:rPr>
          <w:rFonts w:ascii="Arial" w:hAnsi="Arial" w:cs="Arial"/>
        </w:rPr>
      </w:pPr>
    </w:p>
    <w:p w14:paraId="75A5DDDD" w14:textId="77777777" w:rsidR="00442B0B" w:rsidRPr="00195877" w:rsidRDefault="00442B0B" w:rsidP="0055089C">
      <w:pPr>
        <w:pStyle w:val="Kop3"/>
        <w:numPr>
          <w:ilvl w:val="2"/>
          <w:numId w:val="3"/>
        </w:numPr>
      </w:pPr>
      <w:bookmarkStart w:id="146" w:name="_Toc430609721"/>
      <w:bookmarkStart w:id="147" w:name="_Toc163123480"/>
      <w:bookmarkStart w:id="148" w:name="_Toc169271275"/>
      <w:r w:rsidRPr="00195877">
        <w:t>Eisen met betrekking tot het virtualisatie platform</w:t>
      </w:r>
      <w:bookmarkEnd w:id="146"/>
      <w:bookmarkEnd w:id="147"/>
      <w:bookmarkEnd w:id="148"/>
    </w:p>
    <w:p w14:paraId="773D6DEE" w14:textId="77777777" w:rsidR="00442B0B" w:rsidRPr="00866ED6" w:rsidRDefault="00442B0B" w:rsidP="00442B0B">
      <w:pPr>
        <w:rPr>
          <w:rFonts w:ascii="Arial" w:hAnsi="Arial" w:cs="Arial"/>
          <w:highlight w:val="yellow"/>
        </w:rPr>
      </w:pPr>
    </w:p>
    <w:p w14:paraId="0AAF2D0A" w14:textId="1E11D4CD" w:rsidR="00442B0B" w:rsidRPr="003231AB" w:rsidRDefault="00442B0B" w:rsidP="00E76D1A">
      <w:pPr>
        <w:pStyle w:val="Kop4"/>
      </w:pPr>
      <w:r w:rsidRPr="003231AB">
        <w:t>De bestaande virtuele machines moeten zonder aanpassingen en/of conversies overgezet kunnen worden naar het af te nemen platform</w:t>
      </w:r>
      <w:r w:rsidRPr="003231AB">
        <w:rPr>
          <w:color w:val="FF0000"/>
        </w:rPr>
        <w:t>.</w:t>
      </w:r>
    </w:p>
    <w:p w14:paraId="7D5F898F" w14:textId="45746A2C" w:rsidR="00442B0B" w:rsidRPr="003231AB" w:rsidRDefault="00442B0B" w:rsidP="00E76D1A">
      <w:pPr>
        <w:pStyle w:val="Kop4"/>
      </w:pPr>
      <w:r w:rsidRPr="003231AB">
        <w:t>IOPS ten behoeve van de VDI-omgeving dient te voldoen aan de standaarden voor de huidige omgeving.</w:t>
      </w:r>
    </w:p>
    <w:p w14:paraId="552D243D" w14:textId="274E0AE1" w:rsidR="00442B0B" w:rsidRPr="003231AB" w:rsidRDefault="00442B0B" w:rsidP="00E76D1A">
      <w:pPr>
        <w:pStyle w:val="Kop4"/>
      </w:pPr>
      <w:r w:rsidRPr="003231AB">
        <w:t>De hardware en hypervisor laag worden beheerd door de provider.</w:t>
      </w:r>
    </w:p>
    <w:p w14:paraId="3FD42A93" w14:textId="7C7D888F" w:rsidR="00442B0B" w:rsidRPr="00E76D1A" w:rsidRDefault="00442B0B" w:rsidP="00E76D1A">
      <w:pPr>
        <w:pStyle w:val="Kop4"/>
      </w:pPr>
      <w:r w:rsidRPr="003231AB">
        <w:t xml:space="preserve">medewerkers van aanbestedende dienst krijgen toegang tot de management omgeving(en) van het af te nemen platform, geïntegreerd op basis van aanbestedende dienst autorisatieplatform, ten einde beheer op de eigen virtuele machines uit te kunnen voeren. Dit betreft ook het aanpassen van resources in de virtuele machines (denk aan CPU, RAM, NIC, etc.) via UI en </w:t>
      </w:r>
      <w:r w:rsidRPr="00E76D1A">
        <w:t>bestaande Powershell scripting.</w:t>
      </w:r>
    </w:p>
    <w:p w14:paraId="49723141" w14:textId="42FA2F91" w:rsidR="00442B0B" w:rsidRPr="00E76D1A" w:rsidRDefault="00442B0B" w:rsidP="00E76D1A">
      <w:pPr>
        <w:pStyle w:val="Kop4"/>
      </w:pPr>
      <w:r w:rsidRPr="00E76D1A">
        <w:t>Beheer door medewerkers van aanbestedende dienst van de virtuele machine laag dient</w:t>
      </w:r>
      <w:r w:rsidRPr="003231AB">
        <w:t xml:space="preserve"> mogelijk te zijn bij provider.</w:t>
      </w:r>
    </w:p>
    <w:p w14:paraId="3CD85B03" w14:textId="6905FAA0" w:rsidR="00442B0B" w:rsidRPr="003231AB" w:rsidRDefault="00442B0B" w:rsidP="00E76D1A">
      <w:pPr>
        <w:pStyle w:val="Kop4"/>
      </w:pPr>
      <w:r w:rsidRPr="003231AB">
        <w:t>Inschrijver garandeert dat Patches en (security)updates op de af te nemen omgeving frequent en tijdig worden doorgevoerd met melding vooraf aan afnemer.</w:t>
      </w:r>
    </w:p>
    <w:p w14:paraId="5328581B" w14:textId="366EE514" w:rsidR="00442B0B" w:rsidRPr="003231AB" w:rsidRDefault="00442B0B" w:rsidP="00E76D1A">
      <w:pPr>
        <w:pStyle w:val="Kop4"/>
      </w:pPr>
      <w:r w:rsidRPr="003231AB">
        <w:t>Configuratie verzoeken binnen het virtuele platform dienen binnen 2 dagen uitgevoerd te zijn.</w:t>
      </w:r>
    </w:p>
    <w:p w14:paraId="4DC8F1BA" w14:textId="27F114FE" w:rsidR="00442B0B" w:rsidRPr="003231AB" w:rsidRDefault="00442B0B" w:rsidP="00E76D1A">
      <w:pPr>
        <w:pStyle w:val="Kop4"/>
      </w:pPr>
      <w:r w:rsidRPr="003231AB">
        <w:t xml:space="preserve">Beheerders van aanbestedende dienst moeten de virtuele omgeving zelf kunnen beheren vergelijkbaar met de huidige </w:t>
      </w:r>
      <w:proofErr w:type="spellStart"/>
      <w:r w:rsidRPr="003231AB">
        <w:t>vSphere</w:t>
      </w:r>
      <w:proofErr w:type="spellEnd"/>
      <w:r w:rsidRPr="003231AB">
        <w:t xml:space="preserve"> oplossing.</w:t>
      </w:r>
    </w:p>
    <w:p w14:paraId="30EE5852" w14:textId="0FC9144D" w:rsidR="00442B0B" w:rsidRPr="003231AB" w:rsidRDefault="00442B0B" w:rsidP="00E76D1A">
      <w:pPr>
        <w:pStyle w:val="Kop4"/>
      </w:pPr>
      <w:r w:rsidRPr="003231AB">
        <w:t xml:space="preserve">De bestaande </w:t>
      </w:r>
      <w:proofErr w:type="spellStart"/>
      <w:r w:rsidRPr="003231AB">
        <w:t>VMware</w:t>
      </w:r>
      <w:proofErr w:type="spellEnd"/>
      <w:r w:rsidRPr="003231AB">
        <w:t xml:space="preserve"> licenties voor het huidige virtualisatieplatform moeten </w:t>
      </w:r>
      <w:proofErr w:type="spellStart"/>
      <w:r w:rsidRPr="003231AB">
        <w:t>heringezet</w:t>
      </w:r>
      <w:proofErr w:type="spellEnd"/>
      <w:r w:rsidRPr="003231AB">
        <w:t xml:space="preserve"> worden.</w:t>
      </w:r>
    </w:p>
    <w:p w14:paraId="42BEFCE8" w14:textId="77777777" w:rsidR="00442B0B" w:rsidRPr="00041A06" w:rsidRDefault="00442B0B" w:rsidP="00442B0B">
      <w:pPr>
        <w:spacing w:after="120"/>
        <w:rPr>
          <w:rFonts w:ascii="Arial" w:hAnsi="Arial" w:cs="Arial"/>
        </w:rPr>
      </w:pPr>
    </w:p>
    <w:p w14:paraId="33F9362F" w14:textId="77777777" w:rsidR="00442B0B" w:rsidRPr="00041A06" w:rsidRDefault="00442B0B" w:rsidP="0055089C">
      <w:pPr>
        <w:pStyle w:val="Kop3"/>
        <w:numPr>
          <w:ilvl w:val="2"/>
          <w:numId w:val="3"/>
        </w:numPr>
      </w:pPr>
      <w:bookmarkStart w:id="149" w:name="_Toc430609722"/>
      <w:bookmarkStart w:id="150" w:name="_Toc163123481"/>
      <w:bookmarkStart w:id="151" w:name="_Toc169271276"/>
      <w:r w:rsidRPr="39C4E6A3">
        <w:t xml:space="preserve">Eisen met betrekking tot </w:t>
      </w:r>
      <w:proofErr w:type="spellStart"/>
      <w:r w:rsidRPr="39C4E6A3">
        <w:t>devices</w:t>
      </w:r>
      <w:bookmarkEnd w:id="149"/>
      <w:bookmarkEnd w:id="150"/>
      <w:bookmarkEnd w:id="151"/>
      <w:proofErr w:type="spellEnd"/>
    </w:p>
    <w:p w14:paraId="7AA0841C" w14:textId="77777777" w:rsidR="00442B0B" w:rsidRPr="00866ED6" w:rsidRDefault="00442B0B" w:rsidP="00442B0B">
      <w:pPr>
        <w:rPr>
          <w:rFonts w:ascii="Arial" w:hAnsi="Arial" w:cs="Arial"/>
          <w:highlight w:val="yellow"/>
        </w:rPr>
      </w:pPr>
    </w:p>
    <w:p w14:paraId="7AF91A9B" w14:textId="30C14083" w:rsidR="00442B0B" w:rsidRPr="003231AB" w:rsidRDefault="00442B0B" w:rsidP="00E76D1A">
      <w:pPr>
        <w:pStyle w:val="Kop4"/>
      </w:pPr>
      <w:r w:rsidRPr="003231AB">
        <w:lastRenderedPageBreak/>
        <w:t>De mogelijkheid tot het plaatsen van eigen fysieke apparatuur (zoals netwerkapparatuur) moet mogelijk zijn, en deze apparatuur moet geïntegreerd kunnen worden in de omgeving die aanbestedende dienst afneemt.</w:t>
      </w:r>
    </w:p>
    <w:p w14:paraId="28571B5B" w14:textId="77777777" w:rsidR="005539B6" w:rsidRDefault="005539B6" w:rsidP="00442B0B">
      <w:pPr>
        <w:spacing w:line="259" w:lineRule="auto"/>
        <w:rPr>
          <w:rFonts w:ascii="Arial" w:hAnsi="Arial" w:cs="Arial"/>
          <w:sz w:val="22"/>
          <w:szCs w:val="22"/>
        </w:rPr>
      </w:pPr>
    </w:p>
    <w:p w14:paraId="095950FD" w14:textId="77777777" w:rsidR="005539B6" w:rsidRPr="00041A06" w:rsidRDefault="005539B6" w:rsidP="005539B6">
      <w:pPr>
        <w:pStyle w:val="Kop3"/>
        <w:numPr>
          <w:ilvl w:val="2"/>
          <w:numId w:val="3"/>
        </w:numPr>
      </w:pPr>
      <w:bookmarkStart w:id="152" w:name="_Toc163123482"/>
      <w:bookmarkStart w:id="153" w:name="_Toc169271277"/>
      <w:r w:rsidRPr="00041A06">
        <w:t xml:space="preserve">Eisen met betrekking tot </w:t>
      </w:r>
      <w:r>
        <w:t>Netwerk</w:t>
      </w:r>
      <w:bookmarkEnd w:id="152"/>
      <w:bookmarkEnd w:id="153"/>
    </w:p>
    <w:p w14:paraId="3BE1F51C" w14:textId="77777777" w:rsidR="005539B6" w:rsidRPr="00AA52A8" w:rsidRDefault="005539B6" w:rsidP="00E76D1A">
      <w:pPr>
        <w:pStyle w:val="Kop4"/>
      </w:pPr>
      <w:r w:rsidRPr="00AA52A8">
        <w:t xml:space="preserve">Verbindingen tussen locatie </w:t>
      </w:r>
      <w:r>
        <w:t>van aanbestedende dienst</w:t>
      </w:r>
      <w:r w:rsidRPr="00AA52A8">
        <w:t xml:space="preserve"> en het datacenter dienen transparante verbindingen van minimaal 2 x 10Gb/s over twee volledig gescheiden tracés te zijn en zijn onderdeel van de prijs.</w:t>
      </w:r>
    </w:p>
    <w:p w14:paraId="1A7E5FC5" w14:textId="77777777" w:rsidR="005539B6" w:rsidRPr="00AA52A8" w:rsidRDefault="005539B6" w:rsidP="00E76D1A">
      <w:pPr>
        <w:pStyle w:val="Kop4"/>
      </w:pPr>
      <w:proofErr w:type="spellStart"/>
      <w:r w:rsidRPr="00AA52A8">
        <w:t>Latency</w:t>
      </w:r>
      <w:proofErr w:type="spellEnd"/>
      <w:r w:rsidRPr="00AA52A8">
        <w:t xml:space="preserve"> op de verbinding mag max 5 milliseconde zijn.</w:t>
      </w:r>
    </w:p>
    <w:p w14:paraId="7D2CBBD0" w14:textId="77777777" w:rsidR="005539B6" w:rsidRPr="00AA52A8" w:rsidRDefault="005539B6" w:rsidP="00E76D1A">
      <w:pPr>
        <w:pStyle w:val="Kop4"/>
      </w:pPr>
      <w:r w:rsidRPr="00AA52A8">
        <w:t xml:space="preserve">Snelheid van de verbindingen tussen </w:t>
      </w:r>
      <w:r>
        <w:t>aanbestedende dienst</w:t>
      </w:r>
      <w:r w:rsidRPr="00AA52A8">
        <w:t xml:space="preserve"> en het Datacenter dienen binnen 1 maand te kunnen worden opgewaardeerd.</w:t>
      </w:r>
    </w:p>
    <w:p w14:paraId="382E240F" w14:textId="77777777" w:rsidR="005539B6" w:rsidRPr="00AA52A8" w:rsidRDefault="005539B6" w:rsidP="00E76D1A">
      <w:pPr>
        <w:pStyle w:val="Kop4"/>
      </w:pPr>
      <w:r w:rsidRPr="00AA52A8">
        <w:t xml:space="preserve">De verbindingen moeten tijdens de looptijd van het contract opgeschaald kunnen worden met behoud van initiële </w:t>
      </w:r>
      <w:proofErr w:type="spellStart"/>
      <w:r w:rsidRPr="00AA52A8">
        <w:t>latency</w:t>
      </w:r>
      <w:proofErr w:type="spellEnd"/>
      <w:r w:rsidRPr="00AA52A8">
        <w:t>.</w:t>
      </w:r>
    </w:p>
    <w:p w14:paraId="5D2A12E9" w14:textId="77777777" w:rsidR="005539B6" w:rsidRPr="00AA52A8" w:rsidRDefault="005539B6" w:rsidP="00E76D1A">
      <w:pPr>
        <w:pStyle w:val="Kop4"/>
      </w:pPr>
      <w:r w:rsidRPr="00AA52A8">
        <w:t>Bestaande IP-adressen moeten 1 op 1 doorgezet kunnen worden naar datacenter.</w:t>
      </w:r>
    </w:p>
    <w:p w14:paraId="32246F14" w14:textId="77777777" w:rsidR="005539B6" w:rsidRDefault="005539B6" w:rsidP="00E76D1A">
      <w:pPr>
        <w:pStyle w:val="Kop4"/>
      </w:pPr>
      <w:r w:rsidRPr="00AA52A8">
        <w:t xml:space="preserve">In de virtuele netwerkomgeving van </w:t>
      </w:r>
      <w:proofErr w:type="spellStart"/>
      <w:r w:rsidRPr="00AA52A8">
        <w:t>VMware</w:t>
      </w:r>
      <w:proofErr w:type="spellEnd"/>
      <w:r w:rsidRPr="00AA52A8">
        <w:t xml:space="preserve"> dient het mogelijk te zijn om </w:t>
      </w:r>
      <w:proofErr w:type="spellStart"/>
      <w:r w:rsidRPr="00AA52A8">
        <w:t>promiscious</w:t>
      </w:r>
      <w:proofErr w:type="spellEnd"/>
      <w:r w:rsidRPr="00AA52A8">
        <w:t xml:space="preserve"> mode, </w:t>
      </w:r>
      <w:proofErr w:type="spellStart"/>
      <w:r w:rsidRPr="00AA52A8">
        <w:t>forced</w:t>
      </w:r>
      <w:proofErr w:type="spellEnd"/>
      <w:r w:rsidRPr="00AA52A8">
        <w:t xml:space="preserve"> </w:t>
      </w:r>
      <w:proofErr w:type="spellStart"/>
      <w:r w:rsidRPr="00AA52A8">
        <w:t>transmit</w:t>
      </w:r>
      <w:proofErr w:type="spellEnd"/>
      <w:r w:rsidRPr="00AA52A8">
        <w:t xml:space="preserve"> en een </w:t>
      </w:r>
      <w:proofErr w:type="spellStart"/>
      <w:r w:rsidRPr="00AA52A8">
        <w:t>trunk</w:t>
      </w:r>
      <w:proofErr w:type="spellEnd"/>
      <w:r w:rsidRPr="00AA52A8">
        <w:t xml:space="preserve"> ontsluiting in te stellen.</w:t>
      </w:r>
    </w:p>
    <w:p w14:paraId="4A0A0D91" w14:textId="77777777" w:rsidR="00E76D1A" w:rsidRDefault="00E76D1A" w:rsidP="00442B0B">
      <w:pPr>
        <w:spacing w:line="259" w:lineRule="auto"/>
        <w:rPr>
          <w:rFonts w:ascii="Arial" w:hAnsi="Arial" w:cs="Arial"/>
          <w:sz w:val="22"/>
          <w:szCs w:val="22"/>
        </w:rPr>
      </w:pPr>
    </w:p>
    <w:p w14:paraId="256D2A92" w14:textId="77777777" w:rsidR="00E76D1A" w:rsidRPr="006E324D" w:rsidRDefault="00E76D1A" w:rsidP="00E76D1A">
      <w:pPr>
        <w:pStyle w:val="Kop3"/>
        <w:numPr>
          <w:ilvl w:val="2"/>
          <w:numId w:val="3"/>
        </w:numPr>
      </w:pPr>
      <w:bookmarkStart w:id="154" w:name="_Toc430609724"/>
      <w:bookmarkStart w:id="155" w:name="_Toc163123483"/>
      <w:bookmarkStart w:id="156" w:name="_Toc169271278"/>
      <w:r w:rsidRPr="006E324D">
        <w:t>Eisen met betrekking tot back-up</w:t>
      </w:r>
      <w:bookmarkEnd w:id="154"/>
      <w:bookmarkEnd w:id="155"/>
      <w:bookmarkEnd w:id="156"/>
    </w:p>
    <w:p w14:paraId="5A1CC780" w14:textId="77777777" w:rsidR="00E76D1A" w:rsidRDefault="00E76D1A" w:rsidP="00442B0B">
      <w:pPr>
        <w:spacing w:line="259" w:lineRule="auto"/>
        <w:rPr>
          <w:rFonts w:ascii="Arial" w:hAnsi="Arial" w:cs="Arial"/>
          <w:sz w:val="22"/>
          <w:szCs w:val="22"/>
        </w:rPr>
      </w:pPr>
    </w:p>
    <w:p w14:paraId="190399BE" w14:textId="77777777" w:rsidR="00E76D1A" w:rsidRPr="00AA52A8" w:rsidRDefault="00E76D1A" w:rsidP="00E76D1A">
      <w:pPr>
        <w:pStyle w:val="Kop4"/>
      </w:pPr>
      <w:r w:rsidRPr="00AA52A8">
        <w:t>Back-up van virtuele en fysieke machines wordt als dienst afgenomen bij de provider;</w:t>
      </w:r>
    </w:p>
    <w:p w14:paraId="3A2DC8BB" w14:textId="77777777" w:rsidR="00E76D1A" w:rsidRPr="00AA52A8" w:rsidRDefault="00E76D1A" w:rsidP="00E76D1A">
      <w:pPr>
        <w:pStyle w:val="Kop4"/>
      </w:pPr>
      <w:proofErr w:type="spellStart"/>
      <w:r w:rsidRPr="00AA52A8">
        <w:t>Restores</w:t>
      </w:r>
      <w:proofErr w:type="spellEnd"/>
      <w:r w:rsidRPr="00AA52A8">
        <w:t xml:space="preserve"> van een single item (file, mail, </w:t>
      </w:r>
      <w:proofErr w:type="spellStart"/>
      <w:r w:rsidRPr="00AA52A8">
        <w:t>etc</w:t>
      </w:r>
      <w:proofErr w:type="spellEnd"/>
      <w:r w:rsidRPr="00AA52A8">
        <w:t xml:space="preserve">) dient </w:t>
      </w:r>
      <w:r>
        <w:t>aanbestedende dienst</w:t>
      </w:r>
      <w:r w:rsidRPr="00AA52A8">
        <w:t xml:space="preserve"> zelf binnen 1 uur te kunnen voltooien.</w:t>
      </w:r>
    </w:p>
    <w:p w14:paraId="097A80B2" w14:textId="77777777" w:rsidR="00E76D1A" w:rsidRPr="00AA52A8" w:rsidRDefault="00E76D1A" w:rsidP="00E76D1A">
      <w:pPr>
        <w:pStyle w:val="Kop4"/>
      </w:pPr>
      <w:proofErr w:type="spellStart"/>
      <w:r w:rsidRPr="00AA52A8">
        <w:t>Restores</w:t>
      </w:r>
      <w:proofErr w:type="spellEnd"/>
      <w:r w:rsidRPr="00AA52A8">
        <w:t xml:space="preserve"> van een complete virtuele machine dienen binnen 4 uur na aanvraag voltooid te zijn.</w:t>
      </w:r>
    </w:p>
    <w:p w14:paraId="3BA7E4DC" w14:textId="77777777" w:rsidR="00E76D1A" w:rsidRPr="00AA52A8" w:rsidRDefault="00E76D1A" w:rsidP="00E76D1A">
      <w:pPr>
        <w:pStyle w:val="Kop4"/>
      </w:pPr>
      <w:r w:rsidRPr="00AA52A8">
        <w:t>Inschrijver dient minimaal dezelfde functionaliteit/kwaliteit back-up producten te gebruiken als in de bestaande omgeving.</w:t>
      </w:r>
    </w:p>
    <w:p w14:paraId="3303AE9B" w14:textId="77777777" w:rsidR="00E76D1A" w:rsidRPr="00AA52A8" w:rsidRDefault="00E76D1A" w:rsidP="00E76D1A">
      <w:pPr>
        <w:pStyle w:val="Kop4"/>
      </w:pPr>
      <w:r w:rsidRPr="00AA52A8">
        <w:t>Back-up moet minimaal voldoen aan de wettelijke bewaartermijn voor onderwijsinstellingen.</w:t>
      </w:r>
    </w:p>
    <w:p w14:paraId="2F4E2C41" w14:textId="77777777" w:rsidR="00E76D1A" w:rsidRPr="00AA52A8" w:rsidRDefault="00E76D1A" w:rsidP="00E76D1A">
      <w:pPr>
        <w:pStyle w:val="Kop4"/>
      </w:pPr>
      <w:r w:rsidRPr="00AA52A8">
        <w:t xml:space="preserve">De </w:t>
      </w:r>
      <w:proofErr w:type="spellStart"/>
      <w:r w:rsidRPr="00AA52A8">
        <w:t>backup</w:t>
      </w:r>
      <w:proofErr w:type="spellEnd"/>
      <w:r w:rsidRPr="00AA52A8">
        <w:t xml:space="preserve"> oplossing moet de mogelijkheid bieden tot offline en </w:t>
      </w:r>
      <w:proofErr w:type="spellStart"/>
      <w:r w:rsidRPr="00AA52A8">
        <w:t>offsite</w:t>
      </w:r>
      <w:proofErr w:type="spellEnd"/>
      <w:r w:rsidRPr="00AA52A8">
        <w:t xml:space="preserve"> </w:t>
      </w:r>
      <w:proofErr w:type="spellStart"/>
      <w:r w:rsidRPr="00AA52A8">
        <w:t>backup</w:t>
      </w:r>
      <w:proofErr w:type="spellEnd"/>
      <w:r w:rsidRPr="00AA52A8">
        <w:t>.</w:t>
      </w:r>
    </w:p>
    <w:p w14:paraId="65047913" w14:textId="77777777" w:rsidR="00E76D1A" w:rsidRDefault="00E76D1A" w:rsidP="00E76D1A">
      <w:pPr>
        <w:pStyle w:val="Kop4"/>
      </w:pPr>
      <w:r w:rsidRPr="00AA52A8">
        <w:t xml:space="preserve">Historische </w:t>
      </w:r>
      <w:proofErr w:type="spellStart"/>
      <w:r w:rsidRPr="00AA52A8">
        <w:t>backupdata</w:t>
      </w:r>
      <w:proofErr w:type="spellEnd"/>
      <w:r w:rsidRPr="00AA52A8">
        <w:t xml:space="preserve"> uit de huidige omgeving moet onder bestaande voorwaarden kunnen worden </w:t>
      </w:r>
      <w:proofErr w:type="spellStart"/>
      <w:r w:rsidRPr="00AA52A8">
        <w:t>gerestored</w:t>
      </w:r>
      <w:proofErr w:type="spellEnd"/>
      <w:r w:rsidRPr="00AA52A8">
        <w:t xml:space="preserve"> binnen de nieuwe oplossing.</w:t>
      </w:r>
    </w:p>
    <w:p w14:paraId="33BFD09E" w14:textId="77777777" w:rsidR="00E76D1A" w:rsidRDefault="00E76D1A" w:rsidP="00442B0B">
      <w:pPr>
        <w:spacing w:line="259" w:lineRule="auto"/>
        <w:rPr>
          <w:rFonts w:ascii="Arial" w:hAnsi="Arial" w:cs="Arial"/>
          <w:sz w:val="22"/>
          <w:szCs w:val="22"/>
        </w:rPr>
      </w:pPr>
    </w:p>
    <w:p w14:paraId="500E2229" w14:textId="77777777" w:rsidR="00E76D1A" w:rsidRDefault="00E76D1A" w:rsidP="00442B0B">
      <w:pPr>
        <w:spacing w:line="259" w:lineRule="auto"/>
        <w:rPr>
          <w:rFonts w:ascii="Arial" w:hAnsi="Arial" w:cs="Arial"/>
          <w:sz w:val="22"/>
          <w:szCs w:val="22"/>
        </w:rPr>
      </w:pPr>
    </w:p>
    <w:p w14:paraId="6D295C9E" w14:textId="77777777" w:rsidR="00E76D1A" w:rsidRDefault="00E76D1A" w:rsidP="00442B0B">
      <w:pPr>
        <w:spacing w:line="259" w:lineRule="auto"/>
        <w:rPr>
          <w:rFonts w:ascii="Arial" w:hAnsi="Arial" w:cs="Arial"/>
          <w:sz w:val="22"/>
          <w:szCs w:val="22"/>
        </w:rPr>
      </w:pPr>
    </w:p>
    <w:p w14:paraId="4B283F17" w14:textId="77777777" w:rsidR="00E76D1A" w:rsidRDefault="00E76D1A" w:rsidP="00442B0B">
      <w:pPr>
        <w:spacing w:line="259" w:lineRule="auto"/>
        <w:rPr>
          <w:rFonts w:ascii="Arial" w:hAnsi="Arial" w:cs="Arial"/>
          <w:sz w:val="22"/>
          <w:szCs w:val="22"/>
        </w:rPr>
      </w:pPr>
    </w:p>
    <w:p w14:paraId="145ECE9C" w14:textId="77777777" w:rsidR="00E76D1A" w:rsidRDefault="00E76D1A" w:rsidP="00442B0B">
      <w:pPr>
        <w:spacing w:line="259" w:lineRule="auto"/>
        <w:rPr>
          <w:rFonts w:ascii="Arial" w:hAnsi="Arial" w:cs="Arial"/>
          <w:sz w:val="22"/>
          <w:szCs w:val="22"/>
        </w:rPr>
      </w:pPr>
    </w:p>
    <w:p w14:paraId="7F4FB51F" w14:textId="77777777" w:rsidR="00E76D1A" w:rsidRDefault="00E76D1A" w:rsidP="00442B0B">
      <w:pPr>
        <w:spacing w:line="259" w:lineRule="auto"/>
        <w:rPr>
          <w:rFonts w:ascii="Arial" w:hAnsi="Arial" w:cs="Arial"/>
          <w:sz w:val="22"/>
          <w:szCs w:val="22"/>
        </w:rPr>
      </w:pPr>
    </w:p>
    <w:p w14:paraId="682795CE" w14:textId="77777777" w:rsidR="00E76D1A" w:rsidRDefault="00E76D1A" w:rsidP="00442B0B">
      <w:pPr>
        <w:spacing w:line="259" w:lineRule="auto"/>
        <w:rPr>
          <w:rFonts w:ascii="Arial" w:hAnsi="Arial" w:cs="Arial"/>
          <w:sz w:val="22"/>
          <w:szCs w:val="22"/>
        </w:rPr>
      </w:pPr>
    </w:p>
    <w:p w14:paraId="26AF0282" w14:textId="77777777" w:rsidR="00E76D1A" w:rsidRDefault="00E76D1A" w:rsidP="00442B0B">
      <w:pPr>
        <w:spacing w:line="259" w:lineRule="auto"/>
        <w:rPr>
          <w:rFonts w:ascii="Arial" w:hAnsi="Arial" w:cs="Arial"/>
          <w:sz w:val="22"/>
          <w:szCs w:val="22"/>
        </w:rPr>
      </w:pPr>
    </w:p>
    <w:p w14:paraId="502460D4" w14:textId="77777777" w:rsidR="00E76D1A" w:rsidRDefault="00E76D1A" w:rsidP="00442B0B">
      <w:pPr>
        <w:spacing w:line="259" w:lineRule="auto"/>
        <w:rPr>
          <w:rFonts w:ascii="Arial" w:hAnsi="Arial" w:cs="Arial"/>
          <w:sz w:val="22"/>
          <w:szCs w:val="22"/>
        </w:rPr>
      </w:pPr>
    </w:p>
    <w:p w14:paraId="4E2BC652" w14:textId="77777777" w:rsidR="00442B0B" w:rsidRPr="00C065E8" w:rsidRDefault="00442B0B" w:rsidP="0055089C">
      <w:pPr>
        <w:pStyle w:val="Kop3"/>
        <w:numPr>
          <w:ilvl w:val="2"/>
          <w:numId w:val="3"/>
        </w:numPr>
      </w:pPr>
      <w:bookmarkStart w:id="157" w:name="_Toc430609725"/>
      <w:bookmarkStart w:id="158" w:name="_Toc163123484"/>
      <w:bookmarkStart w:id="159" w:name="_Toc169271279"/>
      <w:r w:rsidRPr="00C065E8">
        <w:lastRenderedPageBreak/>
        <w:t>Eisen met betrekking tot SLA</w:t>
      </w:r>
      <w:bookmarkEnd w:id="157"/>
      <w:bookmarkEnd w:id="158"/>
      <w:bookmarkEnd w:id="159"/>
    </w:p>
    <w:p w14:paraId="00641082" w14:textId="77777777" w:rsidR="00442B0B" w:rsidRPr="00AA52A8" w:rsidRDefault="00442B0B" w:rsidP="00E76D1A">
      <w:pPr>
        <w:pStyle w:val="Kop4"/>
      </w:pPr>
      <w:r w:rsidRPr="00AA52A8">
        <w:t xml:space="preserve">Uptime/availability dient 99,982% te zijn waarbij de omgeving 24x7 gebruikt zal worden, 2 uur time </w:t>
      </w:r>
      <w:proofErr w:type="spellStart"/>
      <w:r w:rsidRPr="00AA52A8">
        <w:t>to</w:t>
      </w:r>
      <w:proofErr w:type="spellEnd"/>
      <w:r w:rsidRPr="00AA52A8">
        <w:t xml:space="preserve"> </w:t>
      </w:r>
      <w:proofErr w:type="spellStart"/>
      <w:r w:rsidRPr="00AA52A8">
        <w:t>repair</w:t>
      </w:r>
      <w:proofErr w:type="spellEnd"/>
      <w:r w:rsidRPr="00AA52A8">
        <w:t>.</w:t>
      </w:r>
    </w:p>
    <w:p w14:paraId="19DA011A" w14:textId="77777777" w:rsidR="00442B0B" w:rsidRPr="00AA52A8" w:rsidRDefault="00442B0B" w:rsidP="00E76D1A">
      <w:pPr>
        <w:pStyle w:val="Kop4"/>
      </w:pPr>
      <w:r w:rsidRPr="00AA52A8">
        <w:t>Mogelijkheid tot melden van incidenten 24/7.</w:t>
      </w:r>
    </w:p>
    <w:p w14:paraId="5B690CED" w14:textId="77777777" w:rsidR="00442B0B" w:rsidRPr="00AA52A8" w:rsidRDefault="00442B0B" w:rsidP="00E76D1A">
      <w:pPr>
        <w:pStyle w:val="Kop4"/>
      </w:pPr>
      <w:r w:rsidRPr="00AA52A8">
        <w:t xml:space="preserve">Meerdere medewerkers van </w:t>
      </w:r>
      <w:r>
        <w:t>aanbestedende dienst</w:t>
      </w:r>
      <w:r w:rsidRPr="00AA52A8">
        <w:t xml:space="preserve"> kunnen incidenten aanmelden.</w:t>
      </w:r>
    </w:p>
    <w:p w14:paraId="6821B712" w14:textId="77777777" w:rsidR="00442B0B" w:rsidRPr="00AA52A8" w:rsidRDefault="00442B0B" w:rsidP="00E76D1A">
      <w:pPr>
        <w:pStyle w:val="Kop4"/>
      </w:pPr>
      <w:r w:rsidRPr="00AA52A8">
        <w:t>Uitsplitsing van incidenten naar prioriteit, bepaald op basis van impact op onze omgeving.</w:t>
      </w:r>
    </w:p>
    <w:p w14:paraId="70790AD2" w14:textId="77777777" w:rsidR="00442B0B" w:rsidRPr="00AA52A8" w:rsidRDefault="00442B0B" w:rsidP="00E76D1A">
      <w:pPr>
        <w:pStyle w:val="Kop4"/>
      </w:pPr>
      <w:r>
        <w:t>Inschrijver</w:t>
      </w:r>
      <w:r w:rsidRPr="00AA52A8">
        <w:t xml:space="preserve"> beschikt over een PDC, met indien van toepassing pricing.</w:t>
      </w:r>
    </w:p>
    <w:p w14:paraId="6EA11FF5" w14:textId="77777777" w:rsidR="00442B0B" w:rsidRPr="00AA52A8" w:rsidRDefault="00442B0B" w:rsidP="00E76D1A">
      <w:pPr>
        <w:pStyle w:val="Kop4"/>
      </w:pPr>
      <w:r>
        <w:t>Inschrijver</w:t>
      </w:r>
      <w:r w:rsidRPr="00AA52A8">
        <w:t xml:space="preserve"> </w:t>
      </w:r>
      <w:proofErr w:type="spellStart"/>
      <w:r w:rsidRPr="00AA52A8">
        <w:t>monitored</w:t>
      </w:r>
      <w:proofErr w:type="spellEnd"/>
      <w:r w:rsidRPr="00AA52A8">
        <w:t xml:space="preserve"> omgeving op beschikbaarheid en performance.</w:t>
      </w:r>
    </w:p>
    <w:p w14:paraId="3653FC01" w14:textId="77777777" w:rsidR="00442B0B" w:rsidRPr="00AA52A8" w:rsidRDefault="00442B0B" w:rsidP="00E76D1A">
      <w:pPr>
        <w:pStyle w:val="Kop4"/>
      </w:pPr>
      <w:r w:rsidRPr="00AA52A8">
        <w:t>Maandelijks inzicht in de performance en beschikbaarheid op basis van rapportage.</w:t>
      </w:r>
    </w:p>
    <w:p w14:paraId="4EF791E5" w14:textId="77777777" w:rsidR="00442B0B" w:rsidRDefault="00442B0B" w:rsidP="00E76D1A">
      <w:pPr>
        <w:pStyle w:val="Kop4"/>
      </w:pPr>
      <w:r w:rsidRPr="00AA52A8">
        <w:t>4 x per jaar overleg in de vorm van een meeting met betrekking tot status, incidenten, uptime, performance, capaciteit, etc.</w:t>
      </w:r>
    </w:p>
    <w:p w14:paraId="2654C0A9" w14:textId="77777777" w:rsidR="00ED3222" w:rsidRPr="00ED3222" w:rsidRDefault="00ED3222" w:rsidP="00ED3222">
      <w:pPr>
        <w:rPr>
          <w:lang w:eastAsia="en-GB"/>
        </w:rPr>
      </w:pPr>
    </w:p>
    <w:p w14:paraId="0AA4EEBD" w14:textId="77777777" w:rsidR="00442B0B" w:rsidRPr="00C065E8" w:rsidRDefault="00442B0B" w:rsidP="0055089C">
      <w:pPr>
        <w:pStyle w:val="Kop3"/>
        <w:numPr>
          <w:ilvl w:val="2"/>
          <w:numId w:val="3"/>
        </w:numPr>
      </w:pPr>
      <w:bookmarkStart w:id="160" w:name="_Toc169271280"/>
      <w:r w:rsidRPr="00C065E8">
        <w:t xml:space="preserve">Eisen met betrekking tot </w:t>
      </w:r>
      <w:r>
        <w:t>toegangsbeveiliging</w:t>
      </w:r>
      <w:bookmarkEnd w:id="160"/>
    </w:p>
    <w:p w14:paraId="74677564" w14:textId="0E70768A" w:rsidR="00442B0B" w:rsidRPr="00ED3222" w:rsidRDefault="00314E81" w:rsidP="00442B0B">
      <w:pPr>
        <w:spacing w:after="160" w:line="259" w:lineRule="auto"/>
        <w:rPr>
          <w:rFonts w:ascii="Arial" w:hAnsi="Arial" w:cs="Arial"/>
        </w:rPr>
      </w:pPr>
      <w:r w:rsidRPr="00ED3222">
        <w:rPr>
          <w:rFonts w:ascii="Arial" w:hAnsi="Arial" w:cs="Arial"/>
          <w:b/>
          <w:bCs/>
        </w:rPr>
        <w:t>4</w:t>
      </w:r>
      <w:r w:rsidR="00442B0B" w:rsidRPr="00ED3222">
        <w:rPr>
          <w:rFonts w:ascii="Arial" w:hAnsi="Arial" w:cs="Arial"/>
          <w:b/>
          <w:bCs/>
        </w:rPr>
        <w:t>.1.8.1</w:t>
      </w:r>
      <w:r w:rsidR="00442B0B">
        <w:rPr>
          <w:rFonts w:ascii="Arial" w:hAnsi="Arial" w:cs="Arial"/>
          <w:sz w:val="22"/>
          <w:szCs w:val="22"/>
        </w:rPr>
        <w:t xml:space="preserve"> </w:t>
      </w:r>
      <w:r w:rsidR="00442B0B" w:rsidRPr="00ED3222">
        <w:rPr>
          <w:rFonts w:ascii="Arial" w:hAnsi="Arial" w:cs="Arial"/>
        </w:rPr>
        <w:t>De toegangscontrole en beveiliging van privacygevoelige informatie dient geborgd te zijn.</w:t>
      </w:r>
    </w:p>
    <w:p w14:paraId="400F6807" w14:textId="77777777" w:rsidR="00442B0B" w:rsidRDefault="00442B0B" w:rsidP="00442B0B">
      <w:pPr>
        <w:spacing w:line="240" w:lineRule="auto"/>
        <w:contextualSpacing/>
        <w:rPr>
          <w:rFonts w:asciiTheme="minorHAnsi" w:hAnsiTheme="minorHAnsi" w:cstheme="minorHAnsi"/>
          <w:color w:val="FF0000"/>
          <w:sz w:val="22"/>
          <w:szCs w:val="22"/>
        </w:rPr>
      </w:pPr>
    </w:p>
    <w:p w14:paraId="2A16A132" w14:textId="77777777" w:rsidR="00442B0B" w:rsidRPr="001B3C5A" w:rsidRDefault="00442B0B" w:rsidP="00442B0B">
      <w:pPr>
        <w:rPr>
          <w:rFonts w:ascii="Arial" w:hAnsi="Arial" w:cs="Arial"/>
          <w:b/>
          <w:bCs/>
        </w:rPr>
      </w:pPr>
      <w:r w:rsidRPr="001B3C5A">
        <w:rPr>
          <w:rFonts w:ascii="Arial" w:hAnsi="Arial" w:cs="Arial"/>
          <w:b/>
          <w:bCs/>
        </w:rPr>
        <w:t>Algemeen</w:t>
      </w:r>
    </w:p>
    <w:p w14:paraId="4132CE09" w14:textId="77777777" w:rsidR="00442B0B" w:rsidRPr="001B3C5A" w:rsidRDefault="00442B0B" w:rsidP="00442B0B">
      <w:pPr>
        <w:pStyle w:val="Lijstalinea"/>
        <w:numPr>
          <w:ilvl w:val="0"/>
          <w:numId w:val="27"/>
        </w:numPr>
        <w:rPr>
          <w:rFonts w:ascii="Arial" w:hAnsi="Arial" w:cs="Arial"/>
        </w:rPr>
      </w:pPr>
      <w:r w:rsidRPr="001B3C5A">
        <w:rPr>
          <w:rFonts w:ascii="Arial" w:eastAsiaTheme="minorEastAsia" w:hAnsi="Arial" w:cs="Arial"/>
        </w:rPr>
        <w:t>Inschrijver dient bij de uitvoering van de opdracht te voldoen aan vigerende wet -en regelgeving waaronder aanpassingen van de overeenkomst, die noodzakelijk zijn als gevolg van wijziging van regelgeving, zullen over en weer niet tot schadeplichtigheid kunnen leiden.</w:t>
      </w:r>
    </w:p>
    <w:p w14:paraId="55170510" w14:textId="77777777" w:rsidR="00442B0B" w:rsidRPr="00AA52A8" w:rsidRDefault="00442B0B" w:rsidP="00442B0B">
      <w:pPr>
        <w:rPr>
          <w:rFonts w:ascii="Arial" w:hAnsi="Arial" w:cs="Arial"/>
          <w:sz w:val="22"/>
          <w:szCs w:val="22"/>
        </w:rPr>
      </w:pPr>
    </w:p>
    <w:p w14:paraId="6F2A0FD3" w14:textId="77777777" w:rsidR="00442B0B" w:rsidRPr="001B3C5A" w:rsidRDefault="00442B0B" w:rsidP="00442B0B">
      <w:pPr>
        <w:rPr>
          <w:rFonts w:ascii="Arial" w:hAnsi="Arial" w:cs="Arial"/>
          <w:b/>
          <w:bCs/>
        </w:rPr>
      </w:pPr>
      <w:r w:rsidRPr="001B3C5A">
        <w:rPr>
          <w:rFonts w:ascii="Arial" w:hAnsi="Arial" w:cs="Arial"/>
          <w:b/>
          <w:bCs/>
        </w:rPr>
        <w:t>Prijsvorming en facturatie</w:t>
      </w:r>
    </w:p>
    <w:p w14:paraId="3BAE09C3" w14:textId="77777777" w:rsidR="00442B0B" w:rsidRPr="001B3C5A" w:rsidRDefault="00442B0B" w:rsidP="00442B0B">
      <w:pPr>
        <w:pStyle w:val="Lijstalinea"/>
        <w:numPr>
          <w:ilvl w:val="0"/>
          <w:numId w:val="27"/>
        </w:numPr>
        <w:rPr>
          <w:rFonts w:ascii="Arial" w:hAnsi="Arial" w:cs="Arial"/>
        </w:rPr>
      </w:pPr>
      <w:r w:rsidRPr="001B3C5A">
        <w:rPr>
          <w:rFonts w:ascii="Arial" w:hAnsi="Arial" w:cs="Arial"/>
        </w:rPr>
        <w:t>Facturatie vindt plaats door middel van een e-factuur (digitaal XML bestand) via het e-mailadres van aanbestedende dienst.</w:t>
      </w:r>
    </w:p>
    <w:p w14:paraId="1EB95E46" w14:textId="750D63E9" w:rsidR="00442B0B" w:rsidRPr="001B3C5A" w:rsidRDefault="00442B0B" w:rsidP="00442B0B">
      <w:pPr>
        <w:pStyle w:val="Lijstalinea"/>
        <w:numPr>
          <w:ilvl w:val="0"/>
          <w:numId w:val="27"/>
        </w:numPr>
        <w:rPr>
          <w:rFonts w:ascii="Arial" w:hAnsi="Arial" w:cs="Arial"/>
        </w:rPr>
      </w:pPr>
      <w:r w:rsidRPr="001B3C5A">
        <w:rPr>
          <w:rFonts w:ascii="Arial" w:eastAsiaTheme="minorHAnsi" w:hAnsi="Arial" w:cs="Arial"/>
        </w:rPr>
        <w:t xml:space="preserve">Inschrijver is gerechtigd om vanaf 1 </w:t>
      </w:r>
      <w:r w:rsidR="001B3C5A">
        <w:rPr>
          <w:rFonts w:ascii="Arial" w:eastAsiaTheme="minorHAnsi" w:hAnsi="Arial" w:cs="Arial"/>
        </w:rPr>
        <w:t>januari 2026</w:t>
      </w:r>
      <w:r w:rsidRPr="001B3C5A">
        <w:rPr>
          <w:rFonts w:ascii="Arial" w:eastAsiaTheme="minorHAnsi" w:hAnsi="Arial" w:cs="Arial"/>
          <w:color w:val="FF0000"/>
        </w:rPr>
        <w:t xml:space="preserve"> </w:t>
      </w:r>
      <w:r w:rsidRPr="001B3C5A">
        <w:rPr>
          <w:rFonts w:ascii="Arial" w:eastAsiaTheme="minorHAnsi" w:hAnsi="Arial" w:cs="Arial"/>
        </w:rPr>
        <w:t>één keer per jaar de prijzen te indexeren. Inschrijver dient hiervoor met een Schriftelijk voorstel te komen uiterlijk 1</w:t>
      </w:r>
      <w:r w:rsidRPr="001B3C5A">
        <w:rPr>
          <w:rFonts w:ascii="Arial" w:eastAsiaTheme="minorHAnsi" w:hAnsi="Arial" w:cs="Arial"/>
          <w:color w:val="FF0000"/>
        </w:rPr>
        <w:t xml:space="preserve"> </w:t>
      </w:r>
      <w:r w:rsidRPr="001B3C5A">
        <w:rPr>
          <w:rFonts w:ascii="Arial" w:eastAsiaTheme="minorHAnsi" w:hAnsi="Arial" w:cs="Arial"/>
        </w:rPr>
        <w:t>maand voor ingangsdatum. Prijsaanpassingen dienen maximaal te geschieden conform bekend gemaakte CBS-indexering (CPI ‘alle bestedingen’ 2015=100) van het voorgaande jaar. Wanneer er een jaar niet geïndexeerd is, kan het jaar erop niet voor twee jaar geïndexeerd worden.</w:t>
      </w:r>
    </w:p>
    <w:p w14:paraId="48627480" w14:textId="77777777" w:rsidR="00442B0B" w:rsidRPr="001B3C5A" w:rsidRDefault="00442B0B" w:rsidP="00442B0B">
      <w:pPr>
        <w:pStyle w:val="Lijstalinea"/>
        <w:numPr>
          <w:ilvl w:val="0"/>
          <w:numId w:val="27"/>
        </w:numPr>
        <w:rPr>
          <w:rFonts w:ascii="Arial" w:hAnsi="Arial" w:cs="Arial"/>
        </w:rPr>
      </w:pPr>
      <w:r w:rsidRPr="001B3C5A">
        <w:rPr>
          <w:rFonts w:ascii="Arial" w:eastAsiaTheme="minorHAnsi" w:hAnsi="Arial" w:cs="Arial"/>
        </w:rPr>
        <w:t>Eventuele stijgingen van door Inschrijver niet beïnvloedbare inkoopkosten zoals stroom- of licentiekosten kunnen zonder additionele opslag worden doorgerekend (dit dient wel aantoonbaar gemaakt te worden).</w:t>
      </w:r>
    </w:p>
    <w:p w14:paraId="041C40E0" w14:textId="77777777" w:rsidR="00442B0B" w:rsidRPr="001775CE" w:rsidRDefault="00442B0B" w:rsidP="00442B0B">
      <w:pPr>
        <w:rPr>
          <w:rFonts w:ascii="Arial" w:hAnsi="Arial" w:cs="Arial"/>
          <w:sz w:val="22"/>
          <w:szCs w:val="22"/>
        </w:rPr>
      </w:pPr>
    </w:p>
    <w:p w14:paraId="4AF173D7" w14:textId="77777777" w:rsidR="00442B0B" w:rsidRPr="001B3C5A" w:rsidRDefault="00442B0B" w:rsidP="00442B0B">
      <w:pPr>
        <w:rPr>
          <w:rFonts w:ascii="Arial" w:hAnsi="Arial" w:cs="Arial"/>
          <w:b/>
          <w:bCs/>
        </w:rPr>
      </w:pPr>
      <w:r w:rsidRPr="001B3C5A">
        <w:rPr>
          <w:rFonts w:ascii="Arial" w:hAnsi="Arial" w:cs="Arial"/>
          <w:b/>
          <w:bCs/>
        </w:rPr>
        <w:t>Personeel</w:t>
      </w:r>
    </w:p>
    <w:p w14:paraId="2BF5EE3A" w14:textId="77777777" w:rsidR="00442B0B" w:rsidRPr="001B3C5A" w:rsidRDefault="00442B0B" w:rsidP="00442B0B">
      <w:pPr>
        <w:pStyle w:val="Lijstalinea"/>
        <w:numPr>
          <w:ilvl w:val="0"/>
          <w:numId w:val="27"/>
        </w:numPr>
        <w:rPr>
          <w:rFonts w:ascii="Arial" w:hAnsi="Arial" w:cs="Arial"/>
        </w:rPr>
      </w:pPr>
      <w:r w:rsidRPr="001B3C5A">
        <w:rPr>
          <w:rFonts w:ascii="Arial" w:hAnsi="Arial" w:cs="Arial"/>
        </w:rPr>
        <w:t>Alle medewerkers van inschrijver die werkzaam zijn voor inschrijver dienen de Nederlandse taal goed te beheersen.</w:t>
      </w:r>
    </w:p>
    <w:p w14:paraId="14C0E8DC" w14:textId="77777777" w:rsidR="00442B0B" w:rsidRPr="001B3C5A" w:rsidRDefault="00442B0B" w:rsidP="00442B0B">
      <w:pPr>
        <w:rPr>
          <w:rFonts w:ascii="Arial" w:hAnsi="Arial" w:cs="Arial"/>
        </w:rPr>
      </w:pPr>
    </w:p>
    <w:p w14:paraId="47B205D4" w14:textId="77777777" w:rsidR="00442B0B" w:rsidRPr="001B3C5A" w:rsidRDefault="00442B0B" w:rsidP="00442B0B">
      <w:pPr>
        <w:rPr>
          <w:rFonts w:ascii="Arial" w:hAnsi="Arial" w:cs="Arial"/>
          <w:b/>
          <w:bCs/>
        </w:rPr>
      </w:pPr>
      <w:r w:rsidRPr="001B3C5A">
        <w:rPr>
          <w:rFonts w:ascii="Arial" w:hAnsi="Arial" w:cs="Arial"/>
          <w:b/>
          <w:bCs/>
        </w:rPr>
        <w:t>Beëindiging Overeenkomst</w:t>
      </w:r>
    </w:p>
    <w:p w14:paraId="139681EA" w14:textId="77777777" w:rsidR="00442B0B" w:rsidRPr="001B3C5A" w:rsidRDefault="00442B0B" w:rsidP="00442B0B">
      <w:pPr>
        <w:pStyle w:val="Lijstalinea"/>
        <w:numPr>
          <w:ilvl w:val="0"/>
          <w:numId w:val="27"/>
        </w:numPr>
        <w:rPr>
          <w:rFonts w:ascii="Arial" w:hAnsi="Arial" w:cs="Arial"/>
        </w:rPr>
      </w:pPr>
      <w:r w:rsidRPr="001B3C5A">
        <w:rPr>
          <w:rFonts w:ascii="Arial" w:hAnsi="Arial" w:cs="Arial"/>
        </w:rPr>
        <w:t>Documenten, opgesteld in verband met het project dienen aan het einde van de overeenkomst kosteloos aan aanbestede dienst ter beschikbaar te worden gesteld.</w:t>
      </w:r>
    </w:p>
    <w:p w14:paraId="1002B711" w14:textId="77777777" w:rsidR="00442B0B" w:rsidRPr="001775CE" w:rsidRDefault="00442B0B" w:rsidP="00442B0B">
      <w:pPr>
        <w:rPr>
          <w:rFonts w:ascii="Arial" w:hAnsi="Arial" w:cs="Arial"/>
          <w:sz w:val="22"/>
          <w:szCs w:val="22"/>
        </w:rPr>
      </w:pPr>
    </w:p>
    <w:p w14:paraId="5335BE79" w14:textId="77777777" w:rsidR="00442B0B" w:rsidRPr="001B3C5A" w:rsidRDefault="00442B0B" w:rsidP="00442B0B">
      <w:pPr>
        <w:rPr>
          <w:rFonts w:ascii="Arial" w:hAnsi="Arial" w:cs="Arial"/>
        </w:rPr>
      </w:pPr>
      <w:r w:rsidRPr="001B3C5A">
        <w:rPr>
          <w:rFonts w:ascii="Arial" w:hAnsi="Arial" w:cs="Arial"/>
        </w:rPr>
        <w:lastRenderedPageBreak/>
        <w:t xml:space="preserve">Eisen m.b.t. geheimhouding, van toepassing zijnde wetgeving, tussentijdse beëindiging, contactpersonen, informatieplicht, aansprakelijkheid, </w:t>
      </w:r>
      <w:proofErr w:type="spellStart"/>
      <w:r w:rsidRPr="001B3C5A">
        <w:rPr>
          <w:rFonts w:ascii="Arial" w:hAnsi="Arial" w:cs="Arial"/>
        </w:rPr>
        <w:t>KPI’s</w:t>
      </w:r>
      <w:proofErr w:type="spellEnd"/>
      <w:r w:rsidRPr="001B3C5A">
        <w:rPr>
          <w:rFonts w:ascii="Arial" w:hAnsi="Arial" w:cs="Arial"/>
        </w:rPr>
        <w:t>, personeel zijn opgenomen in de conceptovereenkomst en de inkoopvoorwaarden.</w:t>
      </w:r>
    </w:p>
    <w:p w14:paraId="4CF184E2" w14:textId="77777777" w:rsidR="00034908" w:rsidRPr="00F94A7E" w:rsidRDefault="00034908" w:rsidP="00034908">
      <w:pPr>
        <w:rPr>
          <w:rFonts w:asciiTheme="minorHAnsi" w:hAnsiTheme="minorHAnsi" w:cstheme="minorHAnsi"/>
          <w:sz w:val="22"/>
          <w:szCs w:val="22"/>
          <w:lang w:eastAsia="en-GB"/>
        </w:rPr>
      </w:pPr>
    </w:p>
    <w:p w14:paraId="6883B0F5" w14:textId="2154901B" w:rsidR="00034908" w:rsidRDefault="000A1C01" w:rsidP="0055089C">
      <w:pPr>
        <w:pStyle w:val="Kop3"/>
        <w:numPr>
          <w:ilvl w:val="2"/>
          <w:numId w:val="3"/>
        </w:numPr>
      </w:pPr>
      <w:bookmarkStart w:id="161" w:name="_Toc353201874"/>
      <w:bookmarkStart w:id="162" w:name="_Toc18075306"/>
      <w:bookmarkStart w:id="163" w:name="_Toc169271281"/>
      <w:r>
        <w:t>Weging gunningscriteria</w:t>
      </w:r>
      <w:bookmarkEnd w:id="161"/>
      <w:bookmarkEnd w:id="162"/>
      <w:bookmarkEnd w:id="163"/>
    </w:p>
    <w:p w14:paraId="7852DD22" w14:textId="77777777" w:rsidR="000A1C01" w:rsidRDefault="000A1C01" w:rsidP="000A1C01">
      <w:pPr>
        <w:rPr>
          <w:lang w:eastAsia="en-GB"/>
        </w:rPr>
      </w:pPr>
    </w:p>
    <w:p w14:paraId="2988D5D1" w14:textId="5A9FBC42" w:rsidR="000A1C01" w:rsidRPr="001B3C5A" w:rsidRDefault="000A1C01" w:rsidP="000A1C01">
      <w:pPr>
        <w:rPr>
          <w:rFonts w:ascii="Arial" w:hAnsi="Arial" w:cs="Arial"/>
          <w:lang w:eastAsia="en-GB"/>
        </w:rPr>
      </w:pPr>
      <w:r w:rsidRPr="001B3C5A">
        <w:rPr>
          <w:rFonts w:ascii="Arial" w:hAnsi="Arial" w:cs="Arial"/>
          <w:lang w:eastAsia="en-GB"/>
        </w:rPr>
        <w:t>De verhouding van de gunningscriteria zijn prijs 20% en kwaliteit 80%</w:t>
      </w:r>
    </w:p>
    <w:p w14:paraId="0F069017" w14:textId="77777777" w:rsidR="000216BD" w:rsidRPr="00F94A7E" w:rsidRDefault="000216BD" w:rsidP="00034908">
      <w:pPr>
        <w:autoSpaceDE w:val="0"/>
        <w:autoSpaceDN w:val="0"/>
        <w:adjustRightInd w:val="0"/>
        <w:spacing w:line="240" w:lineRule="auto"/>
        <w:rPr>
          <w:rFonts w:asciiTheme="minorHAnsi" w:hAnsiTheme="minorHAnsi" w:cstheme="minorHAnsi"/>
          <w:color w:val="00B050"/>
          <w:sz w:val="22"/>
          <w:szCs w:val="22"/>
          <w:lang w:eastAsia="en-GB"/>
        </w:rPr>
      </w:pPr>
    </w:p>
    <w:p w14:paraId="1088281D" w14:textId="689B57AA" w:rsidR="00034908" w:rsidRPr="00F94A7E" w:rsidRDefault="00936290" w:rsidP="0055089C">
      <w:pPr>
        <w:pStyle w:val="Kop3"/>
        <w:numPr>
          <w:ilvl w:val="2"/>
          <w:numId w:val="3"/>
        </w:numPr>
      </w:pPr>
      <w:bookmarkStart w:id="164" w:name="_Toc169271282"/>
      <w:r>
        <w:t>Kwaliteit (</w:t>
      </w:r>
      <w:r w:rsidR="00070F25">
        <w:t>Algemene wensen/</w:t>
      </w:r>
      <w:r w:rsidR="00335EDD">
        <w:t>o</w:t>
      </w:r>
      <w:r w:rsidR="000216BD" w:rsidRPr="00F94A7E">
        <w:t>pen vragen</w:t>
      </w:r>
      <w:r>
        <w:t>)</w:t>
      </w:r>
      <w:r w:rsidR="00335EDD">
        <w:t xml:space="preserve"> (80%)</w:t>
      </w:r>
      <w:bookmarkEnd w:id="164"/>
    </w:p>
    <w:p w14:paraId="52779F40" w14:textId="22A3C5A3" w:rsidR="00034908" w:rsidRPr="001B3C5A" w:rsidRDefault="00034908" w:rsidP="00034908">
      <w:pPr>
        <w:autoSpaceDE w:val="0"/>
        <w:autoSpaceDN w:val="0"/>
        <w:adjustRightInd w:val="0"/>
        <w:spacing w:line="240" w:lineRule="auto"/>
        <w:rPr>
          <w:rFonts w:ascii="Arial" w:hAnsi="Arial" w:cs="Arial"/>
          <w:color w:val="000000"/>
          <w:lang w:eastAsia="en-GB"/>
        </w:rPr>
      </w:pPr>
      <w:r w:rsidRPr="001B3C5A">
        <w:rPr>
          <w:rFonts w:ascii="Arial" w:hAnsi="Arial" w:cs="Arial"/>
          <w:color w:val="000000"/>
          <w:lang w:eastAsia="en-GB"/>
        </w:rPr>
        <w:t xml:space="preserve">De inschrijver beantwoordt </w:t>
      </w:r>
      <w:r w:rsidR="00070F25" w:rsidRPr="001B3C5A">
        <w:rPr>
          <w:rFonts w:ascii="Arial" w:hAnsi="Arial" w:cs="Arial"/>
          <w:color w:val="000000"/>
          <w:lang w:eastAsia="en-GB"/>
        </w:rPr>
        <w:t>10</w:t>
      </w:r>
      <w:r w:rsidRPr="001B3C5A">
        <w:rPr>
          <w:rFonts w:ascii="Arial" w:hAnsi="Arial" w:cs="Arial"/>
          <w:color w:val="000000"/>
          <w:lang w:eastAsia="en-GB"/>
        </w:rPr>
        <w:t xml:space="preserve"> </w:t>
      </w:r>
      <w:r w:rsidR="000216BD" w:rsidRPr="001B3C5A">
        <w:rPr>
          <w:rFonts w:ascii="Arial" w:hAnsi="Arial" w:cs="Arial"/>
          <w:color w:val="000000"/>
          <w:lang w:eastAsia="en-GB"/>
        </w:rPr>
        <w:t>open vragen</w:t>
      </w:r>
      <w:r w:rsidRPr="001B3C5A">
        <w:rPr>
          <w:rFonts w:ascii="Arial" w:hAnsi="Arial" w:cs="Arial"/>
          <w:color w:val="000000"/>
          <w:lang w:eastAsia="en-GB"/>
        </w:rPr>
        <w:t xml:space="preserve">, welke bij de Inschrijving worden ingediend. De inschrijver dient met de antwoorden aan te geven welke meerwaarde hij </w:t>
      </w:r>
      <w:r w:rsidR="00BD637F" w:rsidRPr="001B3C5A">
        <w:rPr>
          <w:rFonts w:ascii="Arial" w:hAnsi="Arial" w:cs="Arial"/>
          <w:color w:val="000000"/>
          <w:lang w:eastAsia="en-GB"/>
        </w:rPr>
        <w:t>aanbestedende dienst</w:t>
      </w:r>
      <w:r w:rsidRPr="001B3C5A">
        <w:rPr>
          <w:rFonts w:ascii="Arial" w:hAnsi="Arial" w:cs="Arial"/>
          <w:color w:val="000000"/>
          <w:lang w:eastAsia="en-GB"/>
        </w:rPr>
        <w:t xml:space="preserve"> biedt ten opzichte van de minimumeisen en wensen zoals in de Overeenkomst vermeldt. </w:t>
      </w:r>
    </w:p>
    <w:p w14:paraId="4FBD2390" w14:textId="77777777" w:rsidR="00034908" w:rsidRPr="001B3C5A" w:rsidRDefault="00034908" w:rsidP="00034908">
      <w:pPr>
        <w:autoSpaceDE w:val="0"/>
        <w:autoSpaceDN w:val="0"/>
        <w:adjustRightInd w:val="0"/>
        <w:spacing w:line="240" w:lineRule="auto"/>
        <w:rPr>
          <w:rFonts w:ascii="Arial" w:hAnsi="Arial" w:cs="Arial"/>
          <w:color w:val="000000"/>
          <w:highlight w:val="yellow"/>
          <w:lang w:eastAsia="en-GB"/>
        </w:rPr>
      </w:pPr>
    </w:p>
    <w:p w14:paraId="260A375C" w14:textId="0BB09ADB" w:rsidR="00034908" w:rsidRPr="001B3C5A" w:rsidRDefault="00034908" w:rsidP="00034908">
      <w:pPr>
        <w:pStyle w:val="Plattetekst"/>
        <w:rPr>
          <w:rFonts w:ascii="Arial" w:hAnsi="Arial" w:cs="Arial"/>
          <w:sz w:val="20"/>
          <w:szCs w:val="20"/>
        </w:rPr>
      </w:pPr>
      <w:r w:rsidRPr="001B3C5A">
        <w:rPr>
          <w:rFonts w:ascii="Arial" w:hAnsi="Arial" w:cs="Arial"/>
          <w:sz w:val="20"/>
          <w:szCs w:val="20"/>
        </w:rPr>
        <w:t xml:space="preserve">Om het beoordelen van de </w:t>
      </w:r>
      <w:r w:rsidR="000216BD" w:rsidRPr="001B3C5A">
        <w:rPr>
          <w:rFonts w:ascii="Arial" w:hAnsi="Arial" w:cs="Arial"/>
          <w:sz w:val="20"/>
          <w:szCs w:val="20"/>
        </w:rPr>
        <w:t>open vragen</w:t>
      </w:r>
      <w:r w:rsidRPr="001B3C5A">
        <w:rPr>
          <w:rFonts w:ascii="Arial" w:hAnsi="Arial" w:cs="Arial"/>
          <w:sz w:val="20"/>
          <w:szCs w:val="20"/>
        </w:rPr>
        <w:t xml:space="preserve"> zo eerlijk en effectief mogelijk uit te voeren, dienen deze aan de volgende voorwaarden te voldoen:</w:t>
      </w:r>
    </w:p>
    <w:p w14:paraId="592906ED" w14:textId="3B9D48BB" w:rsidR="00034908" w:rsidRPr="001B3C5A" w:rsidRDefault="00034908" w:rsidP="00034908">
      <w:pPr>
        <w:pStyle w:val="Plattetekst"/>
        <w:numPr>
          <w:ilvl w:val="0"/>
          <w:numId w:val="16"/>
        </w:numPr>
        <w:spacing w:after="100" w:afterAutospacing="1"/>
        <w:textAlignment w:val="top"/>
        <w:rPr>
          <w:rFonts w:ascii="Arial" w:hAnsi="Arial" w:cs="Arial"/>
          <w:sz w:val="20"/>
          <w:szCs w:val="20"/>
          <w:lang w:eastAsia="en-GB"/>
        </w:rPr>
      </w:pPr>
      <w:r w:rsidRPr="001B3C5A">
        <w:rPr>
          <w:rFonts w:ascii="Arial" w:hAnsi="Arial" w:cs="Arial"/>
          <w:sz w:val="20"/>
          <w:szCs w:val="20"/>
        </w:rPr>
        <w:t xml:space="preserve">Antwoorden dienen uitgewerkt te zijn in een leesbaar lettertype. </w:t>
      </w:r>
    </w:p>
    <w:p w14:paraId="15FB8EA3" w14:textId="77777777" w:rsidR="00034908" w:rsidRPr="001B3C5A" w:rsidRDefault="00034908" w:rsidP="00034908">
      <w:pPr>
        <w:pStyle w:val="Plattetekst"/>
        <w:numPr>
          <w:ilvl w:val="0"/>
          <w:numId w:val="16"/>
        </w:numPr>
        <w:spacing w:after="100" w:afterAutospacing="1"/>
        <w:textAlignment w:val="top"/>
        <w:rPr>
          <w:rFonts w:ascii="Arial" w:hAnsi="Arial" w:cs="Arial"/>
          <w:sz w:val="20"/>
          <w:szCs w:val="20"/>
          <w:lang w:eastAsia="en-GB"/>
        </w:rPr>
      </w:pPr>
      <w:r w:rsidRPr="001B3C5A">
        <w:rPr>
          <w:rFonts w:ascii="Arial" w:hAnsi="Arial" w:cs="Arial"/>
          <w:sz w:val="20"/>
          <w:szCs w:val="20"/>
        </w:rPr>
        <w:t>Het per vraag aangegeven maximum aantal pagina’s betreft uitwerking op enkelzijdige pagina, zonder bijlage en zonder verwijzing naar externe bronnen.</w:t>
      </w:r>
    </w:p>
    <w:p w14:paraId="689C8060" w14:textId="10E07DF5" w:rsidR="00034908" w:rsidRPr="001B3C5A" w:rsidRDefault="00034908" w:rsidP="00E851D4">
      <w:pPr>
        <w:pStyle w:val="Plattetekst"/>
        <w:numPr>
          <w:ilvl w:val="0"/>
          <w:numId w:val="16"/>
        </w:numPr>
        <w:spacing w:after="100" w:afterAutospacing="1"/>
        <w:textAlignment w:val="top"/>
        <w:rPr>
          <w:rFonts w:ascii="Arial" w:hAnsi="Arial" w:cs="Arial"/>
          <w:sz w:val="20"/>
          <w:szCs w:val="20"/>
          <w:lang w:eastAsia="en-GB"/>
        </w:rPr>
      </w:pPr>
      <w:r w:rsidRPr="001B3C5A">
        <w:rPr>
          <w:rFonts w:ascii="Arial" w:hAnsi="Arial" w:cs="Arial"/>
          <w:sz w:val="20"/>
          <w:szCs w:val="20"/>
        </w:rPr>
        <w:t xml:space="preserve">Alle in de antwoorden geformuleerde en ingediende kwaliteitsaspecten en/of doelstellingen dienen in de totaalprijs te zijn opgenomen (lees: </w:t>
      </w:r>
      <w:r w:rsidRPr="001B3C5A">
        <w:rPr>
          <w:rFonts w:ascii="Arial" w:hAnsi="Arial" w:cs="Arial"/>
          <w:b/>
          <w:sz w:val="20"/>
          <w:szCs w:val="20"/>
        </w:rPr>
        <w:t>inclusief</w:t>
      </w:r>
      <w:r w:rsidRPr="001B3C5A">
        <w:rPr>
          <w:rFonts w:ascii="Arial" w:hAnsi="Arial" w:cs="Arial"/>
          <w:sz w:val="20"/>
          <w:szCs w:val="20"/>
        </w:rPr>
        <w:t xml:space="preserve">). </w:t>
      </w:r>
    </w:p>
    <w:p w14:paraId="56F5BEA9" w14:textId="1E667461" w:rsidR="00034908" w:rsidRPr="001B3C5A" w:rsidRDefault="00034908" w:rsidP="00034908">
      <w:pPr>
        <w:pStyle w:val="Default"/>
        <w:numPr>
          <w:ilvl w:val="0"/>
          <w:numId w:val="16"/>
        </w:numPr>
        <w:rPr>
          <w:rFonts w:ascii="Arial" w:hAnsi="Arial" w:cs="Arial"/>
          <w:b/>
          <w:color w:val="auto"/>
          <w:sz w:val="20"/>
          <w:szCs w:val="20"/>
        </w:rPr>
      </w:pPr>
      <w:r w:rsidRPr="001B3C5A">
        <w:rPr>
          <w:rFonts w:ascii="Arial" w:hAnsi="Arial" w:cs="Arial"/>
          <w:color w:val="auto"/>
          <w:sz w:val="20"/>
          <w:szCs w:val="20"/>
        </w:rPr>
        <w:t xml:space="preserve">Indien </w:t>
      </w:r>
      <w:r w:rsidR="00BD637F" w:rsidRPr="001B3C5A">
        <w:rPr>
          <w:rFonts w:ascii="Arial" w:hAnsi="Arial" w:cs="Arial"/>
          <w:color w:val="auto"/>
          <w:sz w:val="20"/>
          <w:szCs w:val="20"/>
        </w:rPr>
        <w:t>aanbestedende dienst</w:t>
      </w:r>
      <w:r w:rsidRPr="001B3C5A">
        <w:rPr>
          <w:rFonts w:ascii="Arial" w:hAnsi="Arial" w:cs="Arial"/>
          <w:color w:val="auto"/>
          <w:sz w:val="20"/>
          <w:szCs w:val="20"/>
        </w:rPr>
        <w:t xml:space="preserve"> geen gebruik maakt van het hetgeen u bij uw antwoord heeft omschreven heeft dit geen invloed op de in deze leidraad omschreven uit te voeren opdracht en/of door te belasten kosten.</w:t>
      </w:r>
    </w:p>
    <w:p w14:paraId="2CA046CB" w14:textId="77777777" w:rsidR="00034908" w:rsidRPr="0014663D" w:rsidRDefault="00034908" w:rsidP="00034908">
      <w:pPr>
        <w:pStyle w:val="Plattetekst"/>
        <w:rPr>
          <w:rFonts w:asciiTheme="minorHAnsi" w:hAnsiTheme="minorHAnsi" w:cstheme="minorHAnsi"/>
          <w:color w:val="FF0000"/>
          <w:szCs w:val="22"/>
          <w:lang w:eastAsia="en-GB"/>
        </w:rPr>
      </w:pPr>
    </w:p>
    <w:p w14:paraId="198EBEC8" w14:textId="0F4CCFF6" w:rsidR="00044D3C" w:rsidRPr="001B3C5A" w:rsidRDefault="00044D3C" w:rsidP="00044D3C">
      <w:pPr>
        <w:rPr>
          <w:rFonts w:ascii="Arial" w:hAnsi="Arial" w:cs="Arial"/>
          <w:lang w:eastAsia="en-GB"/>
        </w:rPr>
      </w:pPr>
      <w:r w:rsidRPr="001B3C5A">
        <w:rPr>
          <w:rFonts w:ascii="Arial" w:hAnsi="Arial" w:cs="Arial"/>
          <w:lang w:eastAsia="en-GB"/>
        </w:rPr>
        <w:t>De volgende open vragen dienen door inschrijvers te worden uitgewerkt:</w:t>
      </w:r>
    </w:p>
    <w:p w14:paraId="68228B09" w14:textId="1B70D4AC" w:rsidR="00B66B90" w:rsidRPr="001B3C5A" w:rsidRDefault="00B66B90" w:rsidP="00D1777E">
      <w:pPr>
        <w:pStyle w:val="Lijstalinea"/>
        <w:numPr>
          <w:ilvl w:val="0"/>
          <w:numId w:val="35"/>
        </w:numPr>
        <w:spacing w:after="160" w:line="259" w:lineRule="auto"/>
        <w:rPr>
          <w:rFonts w:ascii="Arial" w:hAnsi="Arial" w:cs="Arial"/>
        </w:rPr>
      </w:pPr>
      <w:r w:rsidRPr="001B3C5A">
        <w:rPr>
          <w:rFonts w:ascii="Arial" w:hAnsi="Arial" w:cs="Arial"/>
        </w:rPr>
        <w:t xml:space="preserve">Beschrijf op maximaal 1 pagina A4 hoe u de </w:t>
      </w:r>
      <w:r w:rsidR="00C3553A" w:rsidRPr="001B3C5A">
        <w:rPr>
          <w:rFonts w:ascii="Arial" w:hAnsi="Arial" w:cs="Arial"/>
        </w:rPr>
        <w:t>continuïteit</w:t>
      </w:r>
      <w:r w:rsidRPr="001B3C5A">
        <w:rPr>
          <w:rFonts w:ascii="Arial" w:hAnsi="Arial" w:cs="Arial"/>
        </w:rPr>
        <w:t xml:space="preserve"> borgt met betrekking tot de verbinding tussen ons en uw datacenter. (15%)</w:t>
      </w:r>
    </w:p>
    <w:p w14:paraId="103CB76F" w14:textId="77777777" w:rsidR="00B66B90" w:rsidRPr="001B3C5A" w:rsidRDefault="00B66B90" w:rsidP="00B66B90">
      <w:pPr>
        <w:pStyle w:val="Lijstalinea"/>
        <w:numPr>
          <w:ilvl w:val="0"/>
          <w:numId w:val="35"/>
        </w:numPr>
        <w:spacing w:after="160" w:line="259" w:lineRule="auto"/>
        <w:rPr>
          <w:rFonts w:ascii="Arial" w:hAnsi="Arial" w:cs="Arial"/>
        </w:rPr>
      </w:pPr>
      <w:r w:rsidRPr="001B3C5A">
        <w:rPr>
          <w:rFonts w:ascii="Arial" w:hAnsi="Arial" w:cs="Arial"/>
        </w:rPr>
        <w:t>Eigenaarschap van applicaties en data welke in de afgenomen omgeving worden geplaatst dient te allen tijde bij aanbestedende dienst te blijven, ook bij faillissement van inschrijver. Kunt u dit garanderen en hoe is dit geregeld? (10%)</w:t>
      </w:r>
    </w:p>
    <w:p w14:paraId="0455C4AA" w14:textId="324D5744" w:rsidR="00B66B90" w:rsidRPr="001B3C5A" w:rsidRDefault="00B66B90" w:rsidP="00B66B90">
      <w:pPr>
        <w:pStyle w:val="Lijstalinea"/>
        <w:numPr>
          <w:ilvl w:val="0"/>
          <w:numId w:val="35"/>
        </w:numPr>
        <w:spacing w:after="160" w:line="259" w:lineRule="auto"/>
        <w:rPr>
          <w:rFonts w:ascii="Arial" w:hAnsi="Arial" w:cs="Arial"/>
        </w:rPr>
      </w:pPr>
      <w:r w:rsidRPr="001B3C5A">
        <w:rPr>
          <w:rFonts w:ascii="Arial" w:hAnsi="Arial" w:cs="Arial"/>
        </w:rPr>
        <w:t xml:space="preserve">De mogelijkheid om de </w:t>
      </w:r>
      <w:r w:rsidR="00C3553A" w:rsidRPr="001B3C5A">
        <w:rPr>
          <w:rFonts w:ascii="Arial" w:hAnsi="Arial" w:cs="Arial"/>
        </w:rPr>
        <w:t>continuïteit</w:t>
      </w:r>
      <w:r w:rsidRPr="001B3C5A">
        <w:rPr>
          <w:rFonts w:ascii="Arial" w:hAnsi="Arial" w:cs="Arial"/>
        </w:rPr>
        <w:t xml:space="preserve"> nog beter te borgen middels </w:t>
      </w:r>
      <w:proofErr w:type="spellStart"/>
      <w:r w:rsidRPr="001B3C5A">
        <w:rPr>
          <w:rFonts w:ascii="Arial" w:hAnsi="Arial" w:cs="Arial"/>
        </w:rPr>
        <w:t>multisite</w:t>
      </w:r>
      <w:proofErr w:type="spellEnd"/>
      <w:r w:rsidRPr="001B3C5A">
        <w:rPr>
          <w:rFonts w:ascii="Arial" w:hAnsi="Arial" w:cs="Arial"/>
        </w:rPr>
        <w:t xml:space="preserve">. Wij willen de mogelijkheid hebben om in de toekomst naar een </w:t>
      </w:r>
      <w:proofErr w:type="spellStart"/>
      <w:r w:rsidRPr="001B3C5A">
        <w:rPr>
          <w:rFonts w:ascii="Arial" w:hAnsi="Arial" w:cs="Arial"/>
        </w:rPr>
        <w:t>multisite</w:t>
      </w:r>
      <w:proofErr w:type="spellEnd"/>
      <w:r w:rsidRPr="001B3C5A">
        <w:rPr>
          <w:rFonts w:ascii="Arial" w:hAnsi="Arial" w:cs="Arial"/>
        </w:rPr>
        <w:t xml:space="preserve"> oplossing te gaan (1 </w:t>
      </w:r>
      <w:proofErr w:type="spellStart"/>
      <w:r w:rsidRPr="001B3C5A">
        <w:rPr>
          <w:rFonts w:ascii="Arial" w:hAnsi="Arial" w:cs="Arial"/>
        </w:rPr>
        <w:t>active</w:t>
      </w:r>
      <w:proofErr w:type="spellEnd"/>
      <w:r w:rsidRPr="001B3C5A">
        <w:rPr>
          <w:rFonts w:ascii="Arial" w:hAnsi="Arial" w:cs="Arial"/>
        </w:rPr>
        <w:t xml:space="preserve"> omgeving en 1 </w:t>
      </w:r>
      <w:proofErr w:type="spellStart"/>
      <w:r w:rsidRPr="001B3C5A">
        <w:rPr>
          <w:rFonts w:ascii="Arial" w:hAnsi="Arial" w:cs="Arial"/>
        </w:rPr>
        <w:t>passive</w:t>
      </w:r>
      <w:proofErr w:type="spellEnd"/>
      <w:r w:rsidRPr="001B3C5A">
        <w:rPr>
          <w:rFonts w:ascii="Arial" w:hAnsi="Arial" w:cs="Arial"/>
        </w:rPr>
        <w:t xml:space="preserve"> omgeving), bij voorkeur bij dezelfde aanbieder met eigen datacenters, is dit bij u mogelijk. (10%)</w:t>
      </w:r>
    </w:p>
    <w:p w14:paraId="69666F18" w14:textId="77777777" w:rsidR="00B66B90" w:rsidRPr="001B3C5A" w:rsidRDefault="00B66B90" w:rsidP="00B66B90">
      <w:pPr>
        <w:pStyle w:val="Lijstalinea"/>
        <w:numPr>
          <w:ilvl w:val="0"/>
          <w:numId w:val="35"/>
        </w:numPr>
        <w:spacing w:after="160" w:line="259" w:lineRule="auto"/>
        <w:rPr>
          <w:rFonts w:ascii="Arial" w:hAnsi="Arial" w:cs="Arial"/>
        </w:rPr>
      </w:pPr>
      <w:r w:rsidRPr="001B3C5A">
        <w:rPr>
          <w:rFonts w:ascii="Arial" w:hAnsi="Arial" w:cs="Arial"/>
        </w:rPr>
        <w:t>Wij willen onderhoud op locatie kunnen doen (voor onze apparatuur), is dit mogelijk en wat is de afstand vanuit kw1c (Vlijmenseweg 2 's-Hertogenbosch) naar uw datacenter (hoe lager de afstand hoe hoger de score) (10%)</w:t>
      </w:r>
    </w:p>
    <w:p w14:paraId="19C0D48C" w14:textId="77777777" w:rsidR="00B66B90" w:rsidRPr="001B3C5A" w:rsidRDefault="00B66B90" w:rsidP="00B66B90">
      <w:pPr>
        <w:pStyle w:val="Lijstalinea"/>
        <w:numPr>
          <w:ilvl w:val="0"/>
          <w:numId w:val="35"/>
        </w:numPr>
        <w:spacing w:after="160" w:line="259" w:lineRule="auto"/>
        <w:rPr>
          <w:rFonts w:ascii="Arial" w:hAnsi="Arial" w:cs="Arial"/>
        </w:rPr>
      </w:pPr>
      <w:r w:rsidRPr="001B3C5A">
        <w:rPr>
          <w:rFonts w:ascii="Arial" w:hAnsi="Arial" w:cs="Arial"/>
        </w:rPr>
        <w:t xml:space="preserve">Een zeer korte </w:t>
      </w:r>
      <w:proofErr w:type="spellStart"/>
      <w:r w:rsidRPr="001B3C5A">
        <w:rPr>
          <w:rFonts w:ascii="Arial" w:hAnsi="Arial" w:cs="Arial"/>
        </w:rPr>
        <w:t>supplychain</w:t>
      </w:r>
      <w:proofErr w:type="spellEnd"/>
      <w:r w:rsidRPr="001B3C5A">
        <w:rPr>
          <w:rFonts w:ascii="Arial" w:hAnsi="Arial" w:cs="Arial"/>
        </w:rPr>
        <w:t xml:space="preserve"> geniet onze voorkeur, beschrijf op maximaal 1 pagina A4 hoe u uw diensten aanbiedt. (10%)</w:t>
      </w:r>
    </w:p>
    <w:p w14:paraId="15A6B6C2" w14:textId="77777777" w:rsidR="00B66B90" w:rsidRPr="001B3C5A" w:rsidRDefault="00B66B90" w:rsidP="00B66B90">
      <w:pPr>
        <w:pStyle w:val="Lijstalinea"/>
        <w:numPr>
          <w:ilvl w:val="0"/>
          <w:numId w:val="35"/>
        </w:numPr>
        <w:spacing w:after="160" w:line="259" w:lineRule="auto"/>
        <w:rPr>
          <w:rFonts w:ascii="Arial" w:hAnsi="Arial" w:cs="Arial"/>
        </w:rPr>
      </w:pPr>
      <w:r w:rsidRPr="001B3C5A">
        <w:rPr>
          <w:rFonts w:ascii="Arial" w:hAnsi="Arial" w:cs="Arial"/>
        </w:rPr>
        <w:t>Aanbestedende dienst wenst inzicht te krijgen in het bestaande calamiteitenplan en de disaster recovery procedure(s) van aanbieder en/of datacenter.(max twee pagina’s A4 zonder bijlagen) (5%)</w:t>
      </w:r>
    </w:p>
    <w:p w14:paraId="37BDF749" w14:textId="77777777" w:rsidR="00B66B90" w:rsidRPr="001B3C5A" w:rsidRDefault="00B66B90" w:rsidP="00B66B90">
      <w:pPr>
        <w:pStyle w:val="Lijstalinea"/>
        <w:numPr>
          <w:ilvl w:val="0"/>
          <w:numId w:val="35"/>
        </w:numPr>
        <w:spacing w:after="160" w:line="259" w:lineRule="auto"/>
        <w:rPr>
          <w:rFonts w:ascii="Arial" w:hAnsi="Arial" w:cs="Arial"/>
        </w:rPr>
      </w:pPr>
      <w:r w:rsidRPr="001B3C5A">
        <w:rPr>
          <w:rFonts w:ascii="Arial" w:hAnsi="Arial" w:cs="Arial"/>
        </w:rPr>
        <w:t>Beschrijf op maximaal 1 pagina A4 uw Exit strategie in geval beide partijen in de toekomst besluiten uit elkaar te gaan. (5%)</w:t>
      </w:r>
    </w:p>
    <w:p w14:paraId="0DC477F3" w14:textId="77777777" w:rsidR="00B66B90" w:rsidRPr="001B3C5A" w:rsidRDefault="00B66B90" w:rsidP="00B66B90">
      <w:pPr>
        <w:pStyle w:val="Lijstalinea"/>
        <w:numPr>
          <w:ilvl w:val="0"/>
          <w:numId w:val="35"/>
        </w:numPr>
        <w:spacing w:after="160" w:line="259" w:lineRule="auto"/>
        <w:rPr>
          <w:rFonts w:ascii="Arial" w:hAnsi="Arial" w:cs="Arial"/>
        </w:rPr>
      </w:pPr>
      <w:r w:rsidRPr="001B3C5A">
        <w:rPr>
          <w:rFonts w:ascii="Arial" w:hAnsi="Arial" w:cs="Arial"/>
        </w:rPr>
        <w:t xml:space="preserve">Aanbestedende dienst wil graag een partnership relatie aangaan met inschrijver, beschrijf op maximaal 1 pagina A4 hoe u deze partnership relatie ziet. (5%) </w:t>
      </w:r>
    </w:p>
    <w:p w14:paraId="46FC5DA7" w14:textId="77777777" w:rsidR="00A1704F" w:rsidRPr="001B3C5A" w:rsidRDefault="00B66B90" w:rsidP="006C2073">
      <w:pPr>
        <w:pStyle w:val="Lijstalinea"/>
        <w:numPr>
          <w:ilvl w:val="0"/>
          <w:numId w:val="35"/>
        </w:numPr>
        <w:spacing w:after="160" w:line="259" w:lineRule="auto"/>
        <w:rPr>
          <w:rFonts w:ascii="Arial" w:hAnsi="Arial" w:cs="Arial"/>
          <w:lang w:eastAsia="en-GB"/>
        </w:rPr>
      </w:pPr>
      <w:r w:rsidRPr="001B3C5A">
        <w:rPr>
          <w:rFonts w:ascii="Arial" w:hAnsi="Arial" w:cs="Arial"/>
        </w:rPr>
        <w:t>Beschrijf op maximaal 1 pagina A4 wat u doet op het gebied van MVO/duurzaamheid. (5%)</w:t>
      </w:r>
    </w:p>
    <w:p w14:paraId="2C2A26E3" w14:textId="277B79CC" w:rsidR="00B66B90" w:rsidRPr="001B3C5A" w:rsidRDefault="00B66B90" w:rsidP="006C2073">
      <w:pPr>
        <w:pStyle w:val="Lijstalinea"/>
        <w:numPr>
          <w:ilvl w:val="0"/>
          <w:numId w:val="35"/>
        </w:numPr>
        <w:spacing w:after="160" w:line="259" w:lineRule="auto"/>
        <w:rPr>
          <w:rFonts w:asciiTheme="minorHAnsi" w:hAnsiTheme="minorHAnsi" w:cstheme="minorHAnsi"/>
          <w:lang w:eastAsia="en-GB"/>
        </w:rPr>
      </w:pPr>
      <w:r w:rsidRPr="001B3C5A">
        <w:rPr>
          <w:rFonts w:ascii="Arial" w:hAnsi="Arial" w:cs="Arial"/>
        </w:rPr>
        <w:t>Data dient in Europa te staan, is dit echter in Nederland dan krijgt u hier 5% voor, geef hier aan waar de data staat. (5%)</w:t>
      </w:r>
    </w:p>
    <w:p w14:paraId="1439C52B" w14:textId="77777777" w:rsidR="00044D3C" w:rsidRPr="00484005" w:rsidRDefault="00044D3C" w:rsidP="00044D3C">
      <w:pPr>
        <w:rPr>
          <w:rFonts w:asciiTheme="minorHAnsi" w:hAnsiTheme="minorHAnsi" w:cstheme="minorHAnsi"/>
          <w:sz w:val="22"/>
          <w:szCs w:val="22"/>
          <w:lang w:eastAsia="en-GB"/>
        </w:rPr>
      </w:pPr>
    </w:p>
    <w:p w14:paraId="211093E7" w14:textId="4DA65628" w:rsidR="00034908" w:rsidRPr="00F94A7E" w:rsidRDefault="00034908" w:rsidP="0055089C">
      <w:pPr>
        <w:pStyle w:val="Kop3"/>
        <w:numPr>
          <w:ilvl w:val="2"/>
          <w:numId w:val="3"/>
        </w:numPr>
      </w:pPr>
      <w:bookmarkStart w:id="165" w:name="_Toc353201875"/>
      <w:bookmarkStart w:id="166" w:name="_Toc18075309"/>
      <w:bookmarkStart w:id="167" w:name="_Toc169271283"/>
      <w:r w:rsidRPr="00F94A7E">
        <w:lastRenderedPageBreak/>
        <w:t>Prijs</w:t>
      </w:r>
      <w:bookmarkEnd w:id="165"/>
      <w:bookmarkEnd w:id="166"/>
      <w:r w:rsidR="00C908F8">
        <w:t xml:space="preserve"> (20%)</w:t>
      </w:r>
      <w:bookmarkEnd w:id="167"/>
    </w:p>
    <w:p w14:paraId="111C70C0" w14:textId="77777777" w:rsidR="00034908" w:rsidRPr="00F94A7E" w:rsidRDefault="00034908" w:rsidP="00034908">
      <w:pPr>
        <w:ind w:left="30"/>
        <w:rPr>
          <w:rFonts w:asciiTheme="minorHAnsi" w:hAnsiTheme="minorHAnsi" w:cstheme="minorHAnsi"/>
          <w:sz w:val="22"/>
          <w:szCs w:val="22"/>
        </w:rPr>
      </w:pPr>
    </w:p>
    <w:p w14:paraId="67F765EE" w14:textId="77777777" w:rsidR="00AE25AD" w:rsidRPr="001B3C5A" w:rsidRDefault="00AE25AD" w:rsidP="00AE25AD">
      <w:pPr>
        <w:pStyle w:val="paragraph"/>
        <w:spacing w:before="0" w:beforeAutospacing="0" w:after="0" w:afterAutospacing="0"/>
        <w:ind w:left="30"/>
        <w:textAlignment w:val="baseline"/>
        <w:rPr>
          <w:rFonts w:ascii="Arial" w:hAnsi="Arial" w:cs="Arial"/>
          <w:sz w:val="20"/>
          <w:szCs w:val="20"/>
        </w:rPr>
      </w:pPr>
      <w:r w:rsidRPr="001B3C5A">
        <w:rPr>
          <w:rFonts w:ascii="Arial" w:hAnsi="Arial" w:cs="Arial"/>
          <w:sz w:val="20"/>
          <w:szCs w:val="20"/>
        </w:rPr>
        <w:t xml:space="preserve">In deze paragraaf wordt aangegeven op welke wijze prijzen moeten worden weergegeven. Alle prijzen dienen in Euro’s en exclusief btw opgegeven te worden (via </w:t>
      </w:r>
      <w:proofErr w:type="spellStart"/>
      <w:r w:rsidRPr="001B3C5A">
        <w:rPr>
          <w:rFonts w:ascii="Arial" w:hAnsi="Arial" w:cs="Arial"/>
          <w:sz w:val="20"/>
          <w:szCs w:val="20"/>
        </w:rPr>
        <w:t>TenderNed</w:t>
      </w:r>
      <w:proofErr w:type="spellEnd"/>
      <w:r w:rsidRPr="001B3C5A">
        <w:rPr>
          <w:rFonts w:ascii="Arial" w:hAnsi="Arial" w:cs="Arial"/>
          <w:sz w:val="20"/>
          <w:szCs w:val="20"/>
        </w:rPr>
        <w:t>). </w:t>
      </w:r>
    </w:p>
    <w:p w14:paraId="190E38E6" w14:textId="77777777" w:rsidR="00AE25AD" w:rsidRPr="001B3C5A" w:rsidRDefault="00AE25AD" w:rsidP="00AE25AD">
      <w:pPr>
        <w:pStyle w:val="paragraph"/>
        <w:spacing w:before="0" w:beforeAutospacing="0" w:after="0" w:afterAutospacing="0"/>
        <w:ind w:left="30"/>
        <w:textAlignment w:val="baseline"/>
        <w:rPr>
          <w:rFonts w:ascii="Arial" w:hAnsi="Arial" w:cs="Arial"/>
          <w:sz w:val="20"/>
          <w:szCs w:val="20"/>
        </w:rPr>
      </w:pPr>
      <w:r w:rsidRPr="001B3C5A">
        <w:rPr>
          <w:rFonts w:ascii="Arial" w:hAnsi="Arial" w:cs="Arial"/>
          <w:sz w:val="20"/>
          <w:szCs w:val="20"/>
        </w:rPr>
        <w:t> </w:t>
      </w:r>
    </w:p>
    <w:p w14:paraId="51A99670" w14:textId="4943AA2E" w:rsidR="00AE25AD" w:rsidRPr="001B3C5A" w:rsidRDefault="00AE25AD" w:rsidP="00AE25AD">
      <w:pPr>
        <w:pStyle w:val="paragraph"/>
        <w:spacing w:before="0" w:beforeAutospacing="0" w:after="0" w:afterAutospacing="0"/>
        <w:textAlignment w:val="baseline"/>
        <w:rPr>
          <w:rFonts w:ascii="Arial" w:hAnsi="Arial" w:cs="Arial"/>
          <w:sz w:val="20"/>
          <w:szCs w:val="20"/>
        </w:rPr>
      </w:pPr>
      <w:r w:rsidRPr="001B3C5A">
        <w:rPr>
          <w:rFonts w:ascii="Arial" w:hAnsi="Arial" w:cs="Arial"/>
          <w:sz w:val="20"/>
          <w:szCs w:val="20"/>
        </w:rPr>
        <w:t> Prijs jaarkosten (gespecificeerd in implementatie en exploitatie</w:t>
      </w:r>
      <w:r w:rsidR="00BB45A3">
        <w:rPr>
          <w:rFonts w:ascii="Arial" w:hAnsi="Arial" w:cs="Arial"/>
          <w:sz w:val="20"/>
          <w:szCs w:val="20"/>
        </w:rPr>
        <w:t xml:space="preserve"> als bijlage bijvoegen</w:t>
      </w:r>
      <w:r w:rsidRPr="001B3C5A">
        <w:rPr>
          <w:rFonts w:ascii="Arial" w:hAnsi="Arial" w:cs="Arial"/>
          <w:sz w:val="20"/>
          <w:szCs w:val="20"/>
        </w:rPr>
        <w:t>) </w:t>
      </w:r>
    </w:p>
    <w:p w14:paraId="71FD1A14" w14:textId="77777777" w:rsidR="00AE25AD" w:rsidRPr="001B3C5A" w:rsidRDefault="00AE25AD" w:rsidP="00AE25AD">
      <w:pPr>
        <w:pStyle w:val="paragraph"/>
        <w:spacing w:before="0" w:beforeAutospacing="0" w:after="0" w:afterAutospacing="0"/>
        <w:ind w:left="30"/>
        <w:textAlignment w:val="baseline"/>
        <w:rPr>
          <w:rFonts w:ascii="Arial" w:hAnsi="Arial" w:cs="Arial"/>
          <w:sz w:val="20"/>
          <w:szCs w:val="20"/>
        </w:rPr>
      </w:pPr>
      <w:r w:rsidRPr="001B3C5A">
        <w:rPr>
          <w:rFonts w:ascii="Arial" w:hAnsi="Arial" w:cs="Arial"/>
          <w:sz w:val="20"/>
          <w:szCs w:val="20"/>
        </w:rPr>
        <w:t> </w:t>
      </w:r>
    </w:p>
    <w:p w14:paraId="15DE77D7" w14:textId="77777777" w:rsidR="00AE25AD" w:rsidRPr="001B3C5A" w:rsidRDefault="00AE25AD" w:rsidP="00AE25AD">
      <w:pPr>
        <w:pStyle w:val="paragraph"/>
        <w:spacing w:before="0" w:beforeAutospacing="0" w:after="0" w:afterAutospacing="0"/>
        <w:textAlignment w:val="baseline"/>
        <w:rPr>
          <w:rFonts w:ascii="Arial" w:hAnsi="Arial" w:cs="Arial"/>
          <w:sz w:val="20"/>
          <w:szCs w:val="20"/>
        </w:rPr>
      </w:pPr>
      <w:r w:rsidRPr="001B3C5A">
        <w:rPr>
          <w:rFonts w:ascii="Arial" w:hAnsi="Arial" w:cs="Arial"/>
          <w:sz w:val="20"/>
          <w:szCs w:val="20"/>
        </w:rPr>
        <w:t>Er worden tijdens de verificatiefase geen prijsonderhandelingen gevoerd. Dit houdt in dat de prijs volledig wordt bepaald door het uitbrengen van de offerte en inschrijver slechts één gelegenheid krijgt om een concurrerende prijs aan te bieden. </w:t>
      </w:r>
    </w:p>
    <w:p w14:paraId="12A82F47" w14:textId="77777777" w:rsidR="00AE25AD" w:rsidRPr="001B3C5A" w:rsidRDefault="00AE25AD" w:rsidP="00AE25AD">
      <w:pPr>
        <w:pStyle w:val="paragraph"/>
        <w:spacing w:before="0" w:beforeAutospacing="0" w:after="0" w:afterAutospacing="0"/>
        <w:ind w:left="30"/>
        <w:textAlignment w:val="baseline"/>
        <w:rPr>
          <w:rFonts w:ascii="Arial" w:hAnsi="Arial" w:cs="Arial"/>
          <w:sz w:val="20"/>
          <w:szCs w:val="20"/>
        </w:rPr>
      </w:pPr>
      <w:r w:rsidRPr="001B3C5A">
        <w:rPr>
          <w:rFonts w:ascii="Arial" w:hAnsi="Arial" w:cs="Arial"/>
          <w:sz w:val="20"/>
          <w:szCs w:val="20"/>
        </w:rPr>
        <w:t> </w:t>
      </w:r>
    </w:p>
    <w:p w14:paraId="592A64CC" w14:textId="77777777" w:rsidR="00AE25AD" w:rsidRPr="001B3C5A" w:rsidRDefault="00AE25AD" w:rsidP="00AE25AD">
      <w:pPr>
        <w:pStyle w:val="paragraph"/>
        <w:spacing w:before="0" w:beforeAutospacing="0" w:after="0" w:afterAutospacing="0"/>
        <w:ind w:left="30"/>
        <w:textAlignment w:val="baseline"/>
        <w:rPr>
          <w:rFonts w:ascii="Arial" w:hAnsi="Arial" w:cs="Arial"/>
          <w:sz w:val="20"/>
          <w:szCs w:val="20"/>
        </w:rPr>
      </w:pPr>
      <w:r w:rsidRPr="001B3C5A">
        <w:rPr>
          <w:rFonts w:ascii="Arial" w:hAnsi="Arial" w:cs="Arial"/>
          <w:sz w:val="20"/>
          <w:szCs w:val="20"/>
        </w:rPr>
        <w:t>Manipulatief inschrijven of aanpassen van het prijzenblad leidt tot uitsluiting. </w:t>
      </w:r>
    </w:p>
    <w:p w14:paraId="4D91F06F" w14:textId="77777777" w:rsidR="00034908" w:rsidRPr="00F94A7E" w:rsidRDefault="00034908" w:rsidP="00034908">
      <w:pPr>
        <w:rPr>
          <w:rFonts w:asciiTheme="minorHAnsi" w:hAnsiTheme="minorHAnsi" w:cstheme="minorHAnsi"/>
          <w:sz w:val="22"/>
          <w:szCs w:val="22"/>
        </w:rPr>
      </w:pPr>
    </w:p>
    <w:p w14:paraId="72C19F7F" w14:textId="77777777" w:rsidR="00034908" w:rsidRPr="00F94A7E" w:rsidRDefault="00034908" w:rsidP="00034908">
      <w:pPr>
        <w:rPr>
          <w:rFonts w:asciiTheme="minorHAnsi" w:hAnsiTheme="minorHAnsi" w:cstheme="minorHAnsi"/>
          <w:sz w:val="22"/>
          <w:szCs w:val="22"/>
        </w:rPr>
      </w:pPr>
    </w:p>
    <w:p w14:paraId="0910CECA" w14:textId="77777777" w:rsidR="00034908" w:rsidRPr="00F94A7E" w:rsidRDefault="00034908" w:rsidP="0055089C">
      <w:pPr>
        <w:pStyle w:val="Kop3"/>
        <w:numPr>
          <w:ilvl w:val="2"/>
          <w:numId w:val="3"/>
        </w:numPr>
      </w:pPr>
      <w:bookmarkStart w:id="168" w:name="_Toc353201876"/>
      <w:bookmarkStart w:id="169" w:name="_Toc18075310"/>
      <w:bookmarkStart w:id="170" w:name="_Toc169271284"/>
      <w:r w:rsidRPr="00F94A7E">
        <w:t>Varianten</w:t>
      </w:r>
      <w:bookmarkEnd w:id="168"/>
      <w:bookmarkEnd w:id="169"/>
      <w:bookmarkEnd w:id="170"/>
    </w:p>
    <w:p w14:paraId="22A5523F" w14:textId="7CC40660" w:rsidR="00987D68" w:rsidRPr="00BB45A3" w:rsidRDefault="00987D68" w:rsidP="00987D68">
      <w:pPr>
        <w:rPr>
          <w:rFonts w:ascii="Arial" w:hAnsi="Arial" w:cs="Arial"/>
          <w:color w:val="000000" w:themeColor="text1"/>
        </w:rPr>
      </w:pPr>
      <w:r w:rsidRPr="00BB45A3">
        <w:rPr>
          <w:rFonts w:ascii="Arial" w:hAnsi="Arial" w:cs="Arial"/>
          <w:color w:val="000000"/>
          <w:lang w:eastAsia="en-GB"/>
        </w:rPr>
        <w:t>Het indienen van varianten is niet toegestaan</w:t>
      </w:r>
      <w:r w:rsidR="00484005" w:rsidRPr="00BB45A3">
        <w:rPr>
          <w:rFonts w:ascii="Arial" w:hAnsi="Arial" w:cs="Arial"/>
          <w:color w:val="000000"/>
          <w:lang w:eastAsia="en-GB"/>
        </w:rPr>
        <w:t xml:space="preserve"> en worden niet beoordeeld</w:t>
      </w:r>
      <w:r w:rsidRPr="00BB45A3">
        <w:rPr>
          <w:rFonts w:ascii="Arial" w:hAnsi="Arial" w:cs="Arial"/>
          <w:color w:val="000000"/>
          <w:lang w:eastAsia="en-GB"/>
        </w:rPr>
        <w:t xml:space="preserve">. </w:t>
      </w:r>
    </w:p>
    <w:p w14:paraId="34AAC2F9" w14:textId="3B50FF99" w:rsidR="00987D68" w:rsidRPr="00F94A7E" w:rsidRDefault="00987D68" w:rsidP="00987D68">
      <w:pPr>
        <w:rPr>
          <w:rFonts w:asciiTheme="minorHAnsi" w:hAnsiTheme="minorHAnsi" w:cstheme="minorHAnsi"/>
          <w:color w:val="000000"/>
          <w:sz w:val="22"/>
          <w:szCs w:val="22"/>
          <w:lang w:eastAsia="en-GB"/>
        </w:rPr>
      </w:pPr>
    </w:p>
    <w:p w14:paraId="1840DA8E" w14:textId="6642E9E1" w:rsidR="009A1511" w:rsidRPr="00F94A7E" w:rsidRDefault="00307C04" w:rsidP="00307C04">
      <w:pPr>
        <w:spacing w:line="240" w:lineRule="auto"/>
        <w:rPr>
          <w:rFonts w:asciiTheme="minorHAnsi" w:hAnsiTheme="minorHAnsi" w:cstheme="minorHAnsi"/>
          <w:sz w:val="22"/>
          <w:szCs w:val="22"/>
          <w:lang w:eastAsia="en-US"/>
        </w:rPr>
      </w:pPr>
      <w:r w:rsidRPr="00F94A7E">
        <w:rPr>
          <w:rFonts w:asciiTheme="minorHAnsi" w:hAnsiTheme="minorHAnsi" w:cstheme="minorHAnsi"/>
          <w:color w:val="000000" w:themeColor="text1"/>
          <w:sz w:val="22"/>
          <w:szCs w:val="22"/>
          <w:lang w:eastAsia="en-US"/>
        </w:rPr>
        <w:br w:type="page"/>
      </w:r>
    </w:p>
    <w:p w14:paraId="0B0D47AA" w14:textId="0E275B05" w:rsidR="009A1511" w:rsidRPr="00F94A7E" w:rsidRDefault="00034908" w:rsidP="0055089C">
      <w:pPr>
        <w:pStyle w:val="Kop1"/>
      </w:pPr>
      <w:bookmarkStart w:id="171" w:name="_Toc169271285"/>
      <w:r w:rsidRPr="00F94A7E">
        <w:lastRenderedPageBreak/>
        <w:t xml:space="preserve">Beoordeling van </w:t>
      </w:r>
      <w:r w:rsidR="009A1511" w:rsidRPr="00F94A7E">
        <w:t>INSCHRIJVINGEN</w:t>
      </w:r>
      <w:bookmarkEnd w:id="171"/>
    </w:p>
    <w:p w14:paraId="1C5372BA" w14:textId="77777777" w:rsidR="00034908" w:rsidRPr="00BB45A3" w:rsidRDefault="00034908" w:rsidP="00034908">
      <w:pPr>
        <w:rPr>
          <w:rFonts w:ascii="Arial" w:hAnsi="Arial" w:cs="Arial"/>
        </w:rPr>
      </w:pPr>
      <w:r w:rsidRPr="00BB45A3">
        <w:rPr>
          <w:rFonts w:ascii="Arial" w:hAnsi="Arial" w:cs="Arial"/>
        </w:rPr>
        <w:t>In dit hoofdstuk wordt beschreven hoe Inschrijvingen worden beoordeeld en gunningscriteria worden toegepast.</w:t>
      </w:r>
      <w:bookmarkStart w:id="172" w:name="_Toc383522230"/>
      <w:bookmarkStart w:id="173" w:name="_Toc383522277"/>
      <w:bookmarkStart w:id="174" w:name="_Toc383522329"/>
      <w:bookmarkStart w:id="175" w:name="_Toc384023550"/>
      <w:bookmarkStart w:id="176" w:name="_Toc384041932"/>
      <w:bookmarkStart w:id="177" w:name="_Toc384385616"/>
      <w:bookmarkStart w:id="178" w:name="_Toc384389181"/>
      <w:bookmarkStart w:id="179" w:name="_Toc384389232"/>
      <w:bookmarkStart w:id="180" w:name="_Toc384628912"/>
      <w:bookmarkStart w:id="181" w:name="_Toc384722603"/>
      <w:bookmarkStart w:id="182" w:name="_Toc384722991"/>
      <w:bookmarkStart w:id="183" w:name="_Toc384730466"/>
      <w:bookmarkStart w:id="184" w:name="_Toc384912905"/>
      <w:bookmarkStart w:id="185" w:name="_Toc384992236"/>
      <w:bookmarkStart w:id="186" w:name="_Toc384996260"/>
      <w:bookmarkStart w:id="187" w:name="_Toc387406106"/>
      <w:bookmarkStart w:id="188" w:name="_Toc387406642"/>
      <w:bookmarkStart w:id="189" w:name="_Toc388954634"/>
      <w:bookmarkStart w:id="190" w:name="_Toc389046538"/>
      <w:bookmarkStart w:id="191" w:name="_Toc389051238"/>
      <w:bookmarkStart w:id="192" w:name="_Toc389051526"/>
      <w:bookmarkStart w:id="193" w:name="_Toc390175425"/>
      <w:bookmarkStart w:id="194" w:name="_Toc390180203"/>
      <w:bookmarkStart w:id="195" w:name="_Toc390354299"/>
      <w:bookmarkStart w:id="196" w:name="_Toc390355886"/>
      <w:bookmarkStart w:id="197" w:name="_Toc390356317"/>
      <w:bookmarkStart w:id="198" w:name="_Toc390421741"/>
      <w:bookmarkStart w:id="199" w:name="_Toc390783201"/>
      <w:bookmarkStart w:id="200" w:name="_Toc390961489"/>
      <w:bookmarkStart w:id="201" w:name="_Toc391035430"/>
      <w:bookmarkStart w:id="202" w:name="_Toc438462058"/>
      <w:bookmarkStart w:id="203" w:name="_Toc439943809"/>
      <w:bookmarkStart w:id="204" w:name="_Toc439943810"/>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48650630" w14:textId="77777777" w:rsidR="00034908" w:rsidRPr="00F94A7E" w:rsidRDefault="00034908" w:rsidP="00034908">
      <w:pPr>
        <w:rPr>
          <w:rFonts w:asciiTheme="minorHAnsi" w:hAnsiTheme="minorHAnsi" w:cstheme="minorHAnsi"/>
          <w:sz w:val="22"/>
          <w:szCs w:val="22"/>
        </w:rPr>
      </w:pPr>
    </w:p>
    <w:p w14:paraId="66AB3740" w14:textId="2C001390" w:rsidR="00034908" w:rsidRPr="00F94A7E" w:rsidRDefault="00034908" w:rsidP="008B0629">
      <w:pPr>
        <w:pStyle w:val="Kop3"/>
        <w:numPr>
          <w:ilvl w:val="1"/>
          <w:numId w:val="3"/>
        </w:numPr>
      </w:pPr>
      <w:bookmarkStart w:id="205" w:name="_Toc353201878"/>
      <w:bookmarkStart w:id="206" w:name="_Toc18075312"/>
      <w:bookmarkStart w:id="207" w:name="_Toc169271286"/>
      <w:r w:rsidRPr="00F94A7E">
        <w:t>Toetsing aan de vormvereisten</w:t>
      </w:r>
      <w:bookmarkEnd w:id="205"/>
      <w:bookmarkEnd w:id="206"/>
      <w:bookmarkEnd w:id="207"/>
    </w:p>
    <w:p w14:paraId="51738DF5" w14:textId="77777777" w:rsidR="00034908" w:rsidRPr="00BB45A3" w:rsidRDefault="00034908" w:rsidP="00034908">
      <w:pPr>
        <w:autoSpaceDE w:val="0"/>
        <w:autoSpaceDN w:val="0"/>
        <w:adjustRightInd w:val="0"/>
        <w:spacing w:line="240" w:lineRule="auto"/>
        <w:rPr>
          <w:rFonts w:ascii="Arial" w:hAnsi="Arial" w:cs="Arial"/>
          <w:lang w:eastAsia="en-GB"/>
        </w:rPr>
      </w:pPr>
      <w:r w:rsidRPr="00BB45A3">
        <w:rPr>
          <w:rFonts w:ascii="Arial" w:hAnsi="Arial" w:cs="Arial"/>
          <w:lang w:eastAsia="en-GB"/>
        </w:rPr>
        <w:t>De inschrijvingsdocumenten worden hierbij beoordeeld op:</w:t>
      </w:r>
    </w:p>
    <w:p w14:paraId="5919C592" w14:textId="77777777" w:rsidR="00034908" w:rsidRPr="00BB45A3" w:rsidRDefault="00034908" w:rsidP="00034908">
      <w:pPr>
        <w:pStyle w:val="Lijstalinea"/>
        <w:numPr>
          <w:ilvl w:val="0"/>
          <w:numId w:val="18"/>
        </w:numPr>
        <w:autoSpaceDE w:val="0"/>
        <w:autoSpaceDN w:val="0"/>
        <w:adjustRightInd w:val="0"/>
        <w:spacing w:line="240" w:lineRule="auto"/>
        <w:rPr>
          <w:rFonts w:ascii="Arial" w:hAnsi="Arial" w:cs="Arial"/>
          <w:lang w:eastAsia="en-GB"/>
        </w:rPr>
      </w:pPr>
      <w:r w:rsidRPr="00BB45A3">
        <w:rPr>
          <w:rFonts w:ascii="Arial" w:hAnsi="Arial" w:cs="Arial"/>
          <w:lang w:eastAsia="en-GB"/>
        </w:rPr>
        <w:t>compleetheid;</w:t>
      </w:r>
    </w:p>
    <w:p w14:paraId="4CBD5C83" w14:textId="71D40736" w:rsidR="00034908" w:rsidRPr="00BB45A3" w:rsidRDefault="00034908" w:rsidP="00034908">
      <w:pPr>
        <w:pStyle w:val="Lijstalinea"/>
        <w:numPr>
          <w:ilvl w:val="0"/>
          <w:numId w:val="18"/>
        </w:numPr>
        <w:autoSpaceDE w:val="0"/>
        <w:autoSpaceDN w:val="0"/>
        <w:adjustRightInd w:val="0"/>
        <w:spacing w:line="240" w:lineRule="auto"/>
        <w:rPr>
          <w:rFonts w:ascii="Arial" w:hAnsi="Arial" w:cs="Arial"/>
        </w:rPr>
      </w:pPr>
      <w:r w:rsidRPr="00BB45A3">
        <w:rPr>
          <w:rFonts w:ascii="Arial" w:hAnsi="Arial" w:cs="Arial"/>
          <w:lang w:eastAsia="en-GB"/>
        </w:rPr>
        <w:t>voldoen aan de eisen, zoals gesteld aan de Inschrijving en de eisen gesteld in de modellen van deze aanbestedingsleidraad.</w:t>
      </w:r>
    </w:p>
    <w:p w14:paraId="1792EBB4" w14:textId="77777777" w:rsidR="00034908" w:rsidRPr="00F94A7E" w:rsidRDefault="00034908" w:rsidP="00034908">
      <w:pPr>
        <w:rPr>
          <w:rFonts w:asciiTheme="minorHAnsi" w:hAnsiTheme="minorHAnsi" w:cstheme="minorHAnsi"/>
          <w:sz w:val="22"/>
          <w:szCs w:val="22"/>
        </w:rPr>
      </w:pPr>
    </w:p>
    <w:p w14:paraId="7A691142" w14:textId="04D10180" w:rsidR="00034908" w:rsidRPr="00F94A7E" w:rsidRDefault="00034908" w:rsidP="008B0629">
      <w:pPr>
        <w:pStyle w:val="Kop3"/>
        <w:numPr>
          <w:ilvl w:val="1"/>
          <w:numId w:val="3"/>
        </w:numPr>
      </w:pPr>
      <w:bookmarkStart w:id="208" w:name="_Toc353201879"/>
      <w:bookmarkStart w:id="209" w:name="_Toc18075313"/>
      <w:bookmarkStart w:id="210" w:name="_Toc169271287"/>
      <w:r w:rsidRPr="00F94A7E">
        <w:t>Voldoen aan de eisen ten aanzien van de opdracht</w:t>
      </w:r>
      <w:bookmarkEnd w:id="208"/>
      <w:bookmarkEnd w:id="209"/>
      <w:bookmarkEnd w:id="210"/>
    </w:p>
    <w:p w14:paraId="2BC80C03" w14:textId="77777777" w:rsidR="00034908" w:rsidRPr="004909FE" w:rsidRDefault="00034908" w:rsidP="00034908">
      <w:pPr>
        <w:rPr>
          <w:rFonts w:ascii="Arial" w:hAnsi="Arial" w:cs="Arial"/>
        </w:rPr>
      </w:pPr>
      <w:r w:rsidRPr="004909FE">
        <w:rPr>
          <w:rFonts w:ascii="Arial" w:hAnsi="Arial" w:cs="Arial"/>
        </w:rPr>
        <w:t xml:space="preserve">Inschrijvingen die voldoen aan de vormvereisten worden getoetst op het voldoen aan de eisen ten aanzien van de opdracht. </w:t>
      </w:r>
    </w:p>
    <w:p w14:paraId="34818C75" w14:textId="77777777" w:rsidR="00034908" w:rsidRPr="004909FE" w:rsidRDefault="00034908" w:rsidP="00034908">
      <w:pPr>
        <w:rPr>
          <w:rFonts w:ascii="Arial" w:hAnsi="Arial" w:cs="Arial"/>
        </w:rPr>
      </w:pPr>
    </w:p>
    <w:p w14:paraId="1E6557E2" w14:textId="4D5B0DF6" w:rsidR="001564A0" w:rsidRPr="004909FE" w:rsidRDefault="001564A0" w:rsidP="001564A0">
      <w:pPr>
        <w:rPr>
          <w:rFonts w:ascii="Arial" w:hAnsi="Arial" w:cs="Arial"/>
        </w:rPr>
      </w:pPr>
      <w:r w:rsidRPr="004909FE">
        <w:rPr>
          <w:rFonts w:ascii="Arial" w:hAnsi="Arial" w:cs="Arial"/>
        </w:rPr>
        <w:t xml:space="preserve">Inschrijvers dienen akkoord te geven via </w:t>
      </w:r>
      <w:proofErr w:type="spellStart"/>
      <w:r w:rsidR="00763318" w:rsidRPr="004909FE">
        <w:rPr>
          <w:rFonts w:ascii="Arial" w:hAnsi="Arial" w:cs="Arial"/>
        </w:rPr>
        <w:t>TenderNed</w:t>
      </w:r>
      <w:proofErr w:type="spellEnd"/>
      <w:r w:rsidRPr="004909FE">
        <w:rPr>
          <w:rFonts w:ascii="Arial" w:hAnsi="Arial" w:cs="Arial"/>
        </w:rPr>
        <w:t xml:space="preserve"> op het voldoen aan de eisen.</w:t>
      </w:r>
    </w:p>
    <w:p w14:paraId="68238088" w14:textId="45E1F121" w:rsidR="001564A0" w:rsidRPr="004909FE" w:rsidRDefault="001564A0" w:rsidP="001564A0">
      <w:pPr>
        <w:rPr>
          <w:rFonts w:ascii="Arial" w:hAnsi="Arial" w:cs="Arial"/>
        </w:rPr>
      </w:pPr>
      <w:r w:rsidRPr="004909FE">
        <w:rPr>
          <w:rFonts w:ascii="Arial" w:hAnsi="Arial" w:cs="Arial"/>
        </w:rPr>
        <w:t>Inschrijv</w:t>
      </w:r>
      <w:r w:rsidR="00763318" w:rsidRPr="004909FE">
        <w:rPr>
          <w:rFonts w:ascii="Arial" w:hAnsi="Arial" w:cs="Arial"/>
        </w:rPr>
        <w:t>ers die geen akkoord hebben gegeven of die hebben</w:t>
      </w:r>
      <w:r w:rsidRPr="004909FE">
        <w:rPr>
          <w:rFonts w:ascii="Arial" w:hAnsi="Arial" w:cs="Arial"/>
        </w:rPr>
        <w:t xml:space="preserve"> aangegeven dat niet aan alle eisen wordt voldaan worden uitgesloten van verdere beoordeling.</w:t>
      </w:r>
    </w:p>
    <w:p w14:paraId="4866B74A" w14:textId="77777777" w:rsidR="00034908" w:rsidRPr="00F94A7E" w:rsidRDefault="00034908" w:rsidP="00034908">
      <w:pPr>
        <w:rPr>
          <w:rFonts w:asciiTheme="minorHAnsi" w:hAnsiTheme="minorHAnsi" w:cstheme="minorHAnsi"/>
          <w:sz w:val="22"/>
          <w:szCs w:val="22"/>
        </w:rPr>
      </w:pPr>
    </w:p>
    <w:p w14:paraId="796CD0E4" w14:textId="0AA4A3A7" w:rsidR="00034908" w:rsidRPr="00063146" w:rsidRDefault="00034908" w:rsidP="008B0629">
      <w:pPr>
        <w:pStyle w:val="Kop3"/>
        <w:numPr>
          <w:ilvl w:val="1"/>
          <w:numId w:val="3"/>
        </w:numPr>
      </w:pPr>
      <w:bookmarkStart w:id="211" w:name="_Toc353201880"/>
      <w:bookmarkStart w:id="212" w:name="_Toc18075314"/>
      <w:bookmarkStart w:id="213" w:name="_Toc169271288"/>
      <w:r w:rsidRPr="00F94A7E">
        <w:t xml:space="preserve">Beoordeling van </w:t>
      </w:r>
      <w:r w:rsidRPr="00063146">
        <w:t>de kwaliteit</w:t>
      </w:r>
      <w:bookmarkEnd w:id="211"/>
      <w:bookmarkEnd w:id="212"/>
      <w:r w:rsidR="00036C1F">
        <w:t xml:space="preserve"> (wensen/openvragen)</w:t>
      </w:r>
      <w:bookmarkEnd w:id="213"/>
    </w:p>
    <w:p w14:paraId="5E96ACCB" w14:textId="0BDA0DF4" w:rsidR="00034908" w:rsidRPr="004909FE" w:rsidRDefault="00034908" w:rsidP="00034908">
      <w:pPr>
        <w:pStyle w:val="Default"/>
        <w:rPr>
          <w:rFonts w:ascii="Arial" w:hAnsi="Arial" w:cs="Arial"/>
          <w:b/>
          <w:sz w:val="20"/>
          <w:szCs w:val="20"/>
        </w:rPr>
      </w:pPr>
      <w:r w:rsidRPr="004909FE">
        <w:rPr>
          <w:rFonts w:ascii="Arial" w:hAnsi="Arial" w:cs="Arial"/>
          <w:sz w:val="20"/>
          <w:szCs w:val="20"/>
        </w:rPr>
        <w:t xml:space="preserve">Het maximaal aantal </w:t>
      </w:r>
      <w:r w:rsidR="00CE6678" w:rsidRPr="004909FE">
        <w:rPr>
          <w:rFonts w:ascii="Arial" w:hAnsi="Arial" w:cs="Arial"/>
          <w:sz w:val="20"/>
          <w:szCs w:val="20"/>
        </w:rPr>
        <w:t>procenten</w:t>
      </w:r>
      <w:r w:rsidRPr="004909FE">
        <w:rPr>
          <w:rFonts w:ascii="Arial" w:hAnsi="Arial" w:cs="Arial"/>
          <w:sz w:val="20"/>
          <w:szCs w:val="20"/>
        </w:rPr>
        <w:t xml:space="preserve"> dat voor de kwaliteit behaald kan worden is </w:t>
      </w:r>
      <w:r w:rsidR="00B9369B" w:rsidRPr="004909FE">
        <w:rPr>
          <w:rFonts w:ascii="Arial" w:hAnsi="Arial" w:cs="Arial"/>
          <w:sz w:val="20"/>
          <w:szCs w:val="20"/>
        </w:rPr>
        <w:t>80%</w:t>
      </w:r>
      <w:r w:rsidRPr="004909FE">
        <w:rPr>
          <w:rFonts w:ascii="Arial" w:hAnsi="Arial" w:cs="Arial"/>
          <w:sz w:val="20"/>
          <w:szCs w:val="20"/>
        </w:rPr>
        <w:t xml:space="preserve">. </w:t>
      </w:r>
    </w:p>
    <w:p w14:paraId="3B8FB053" w14:textId="7583BEDD" w:rsidR="00034908" w:rsidRPr="004909FE" w:rsidRDefault="00034908" w:rsidP="00063146">
      <w:pPr>
        <w:pStyle w:val="Default"/>
        <w:rPr>
          <w:rFonts w:ascii="Arial" w:hAnsi="Arial" w:cs="Arial"/>
          <w:b/>
          <w:sz w:val="20"/>
          <w:szCs w:val="20"/>
        </w:rPr>
      </w:pPr>
      <w:r w:rsidRPr="004909FE">
        <w:rPr>
          <w:rFonts w:ascii="Arial" w:hAnsi="Arial" w:cs="Arial"/>
          <w:sz w:val="20"/>
          <w:szCs w:val="20"/>
        </w:rPr>
        <w:t xml:space="preserve">Deze punten worden verdeeld over </w:t>
      </w:r>
      <w:r w:rsidR="00063146" w:rsidRPr="004909FE">
        <w:rPr>
          <w:rFonts w:ascii="Arial" w:hAnsi="Arial" w:cs="Arial"/>
          <w:sz w:val="20"/>
          <w:szCs w:val="20"/>
        </w:rPr>
        <w:t>10 open vragen.</w:t>
      </w:r>
    </w:p>
    <w:p w14:paraId="126C2AB6" w14:textId="77777777" w:rsidR="00034908" w:rsidRPr="004909FE" w:rsidRDefault="00034908" w:rsidP="00034908">
      <w:pPr>
        <w:autoSpaceDE w:val="0"/>
        <w:autoSpaceDN w:val="0"/>
        <w:adjustRightInd w:val="0"/>
        <w:spacing w:line="240" w:lineRule="auto"/>
        <w:rPr>
          <w:rFonts w:ascii="Arial" w:hAnsi="Arial" w:cs="Arial"/>
        </w:rPr>
      </w:pPr>
    </w:p>
    <w:p w14:paraId="58E70EA8" w14:textId="3DCCD0D5" w:rsidR="00CB5EBD" w:rsidRPr="004909FE" w:rsidRDefault="00CB5EBD" w:rsidP="00CB5EBD">
      <w:pPr>
        <w:rPr>
          <w:rFonts w:ascii="Arial" w:hAnsi="Arial" w:cs="Arial"/>
        </w:rPr>
      </w:pPr>
      <w:r w:rsidRPr="004909FE">
        <w:rPr>
          <w:rFonts w:ascii="Arial" w:hAnsi="Arial" w:cs="Arial"/>
        </w:rPr>
        <w:t>Deze open vragen worden beoordeeld door een multidisciplinair team van minimaal 3 personen. Ieder lid van het team beoordeelt het beschreven onderwerp zelfstandig en kent waarderingen toe. Hierna worden de beoordelingen besproken en wordt de score in consensus vastgesteld.</w:t>
      </w:r>
    </w:p>
    <w:p w14:paraId="5C0C24A7" w14:textId="77777777" w:rsidR="00CB5EBD" w:rsidRPr="004909FE" w:rsidRDefault="00CB5EBD" w:rsidP="00034908">
      <w:pPr>
        <w:autoSpaceDE w:val="0"/>
        <w:autoSpaceDN w:val="0"/>
        <w:adjustRightInd w:val="0"/>
        <w:spacing w:line="240" w:lineRule="auto"/>
        <w:rPr>
          <w:rFonts w:ascii="Arial" w:hAnsi="Arial" w:cs="Arial"/>
        </w:rPr>
      </w:pPr>
    </w:p>
    <w:p w14:paraId="7020274A" w14:textId="77777777" w:rsidR="003C6CF0" w:rsidRPr="004909FE" w:rsidRDefault="003C6CF0" w:rsidP="003C6CF0">
      <w:pPr>
        <w:rPr>
          <w:rFonts w:ascii="Arial" w:hAnsi="Arial" w:cs="Arial"/>
        </w:rPr>
      </w:pPr>
      <w:r w:rsidRPr="004909FE">
        <w:rPr>
          <w:rFonts w:ascii="Arial" w:hAnsi="Arial" w:cs="Arial"/>
        </w:rPr>
        <w:t>De door alle inschrijvers ingediende antwoorden zullen onderling vergeleken worden en als goed, ruim voldoende, voldoende, matig of slecht gewaardeerd worden. De vragen worden dus relatief beoordeeld waarbij onderstaande score zal gelden.</w:t>
      </w:r>
    </w:p>
    <w:p w14:paraId="1C902FE1" w14:textId="77777777" w:rsidR="003C6CF0" w:rsidRPr="004909FE" w:rsidRDefault="003C6CF0" w:rsidP="003C6CF0">
      <w:pPr>
        <w:rPr>
          <w:rFonts w:ascii="Arial" w:hAnsi="Arial" w:cs="Arial"/>
        </w:rPr>
      </w:pPr>
    </w:p>
    <w:tbl>
      <w:tblPr>
        <w:tblW w:w="0" w:type="auto"/>
        <w:tblInd w:w="101" w:type="dxa"/>
        <w:tblLayout w:type="fixed"/>
        <w:tblLook w:val="01E0" w:firstRow="1" w:lastRow="1" w:firstColumn="1" w:lastColumn="1" w:noHBand="0" w:noVBand="0"/>
      </w:tblPr>
      <w:tblGrid>
        <w:gridCol w:w="5450"/>
        <w:gridCol w:w="888"/>
      </w:tblGrid>
      <w:tr w:rsidR="003C6CF0" w:rsidRPr="004909FE" w14:paraId="0FC4ADFF" w14:textId="77777777" w:rsidTr="00FC4B67">
        <w:trPr>
          <w:trHeight w:hRule="exact" w:val="336"/>
        </w:trPr>
        <w:tc>
          <w:tcPr>
            <w:tcW w:w="5450" w:type="dxa"/>
            <w:hideMark/>
          </w:tcPr>
          <w:p w14:paraId="62899717" w14:textId="77777777" w:rsidR="003C6CF0" w:rsidRPr="004909FE" w:rsidRDefault="003C6CF0" w:rsidP="00FC4B67">
            <w:pPr>
              <w:rPr>
                <w:rFonts w:ascii="Arial" w:hAnsi="Arial" w:cs="Arial"/>
              </w:rPr>
            </w:pPr>
            <w:r w:rsidRPr="004909FE">
              <w:rPr>
                <w:rFonts w:ascii="Arial" w:hAnsi="Arial" w:cs="Arial"/>
              </w:rPr>
              <w:t>Totaal aantal procenten per gunningscriterium</w:t>
            </w:r>
          </w:p>
          <w:p w14:paraId="53762AB7" w14:textId="77777777" w:rsidR="003C6CF0" w:rsidRPr="004909FE" w:rsidRDefault="003C6CF0" w:rsidP="00FC4B67">
            <w:pPr>
              <w:rPr>
                <w:rFonts w:ascii="Arial" w:hAnsi="Arial" w:cs="Arial"/>
              </w:rPr>
            </w:pPr>
          </w:p>
        </w:tc>
        <w:tc>
          <w:tcPr>
            <w:tcW w:w="888" w:type="dxa"/>
          </w:tcPr>
          <w:p w14:paraId="775194C1" w14:textId="77777777" w:rsidR="003C6CF0" w:rsidRPr="004909FE" w:rsidRDefault="003C6CF0" w:rsidP="00FC4B67">
            <w:pPr>
              <w:rPr>
                <w:rFonts w:ascii="Arial" w:hAnsi="Arial" w:cs="Arial"/>
              </w:rPr>
            </w:pPr>
          </w:p>
        </w:tc>
      </w:tr>
      <w:tr w:rsidR="003C6CF0" w:rsidRPr="004909FE" w14:paraId="07493EE6" w14:textId="77777777" w:rsidTr="00FC4B67">
        <w:trPr>
          <w:trHeight w:hRule="exact" w:val="253"/>
        </w:trPr>
        <w:tc>
          <w:tcPr>
            <w:tcW w:w="5450" w:type="dxa"/>
            <w:hideMark/>
          </w:tcPr>
          <w:p w14:paraId="0753C91C" w14:textId="77777777" w:rsidR="003C6CF0" w:rsidRPr="004909FE" w:rsidRDefault="003C6CF0" w:rsidP="00FC4B67">
            <w:pPr>
              <w:rPr>
                <w:rFonts w:ascii="Arial" w:hAnsi="Arial" w:cs="Arial"/>
              </w:rPr>
            </w:pPr>
            <w:r w:rsidRPr="004909FE">
              <w:rPr>
                <w:rFonts w:ascii="Arial" w:hAnsi="Arial" w:cs="Arial"/>
              </w:rPr>
              <w:t xml:space="preserve">Per </w:t>
            </w:r>
            <w:proofErr w:type="spellStart"/>
            <w:r w:rsidRPr="004909FE">
              <w:rPr>
                <w:rFonts w:ascii="Arial" w:hAnsi="Arial" w:cs="Arial"/>
              </w:rPr>
              <w:t>subgunningscriterium</w:t>
            </w:r>
            <w:proofErr w:type="spellEnd"/>
            <w:r w:rsidRPr="004909FE">
              <w:rPr>
                <w:rFonts w:ascii="Arial" w:hAnsi="Arial" w:cs="Arial"/>
              </w:rPr>
              <w:t xml:space="preserve"> dat goed scoort</w:t>
            </w:r>
          </w:p>
        </w:tc>
        <w:tc>
          <w:tcPr>
            <w:tcW w:w="888" w:type="dxa"/>
            <w:hideMark/>
          </w:tcPr>
          <w:p w14:paraId="3456F6DD" w14:textId="77777777" w:rsidR="003C6CF0" w:rsidRPr="004909FE" w:rsidRDefault="003C6CF0" w:rsidP="00FC4B67">
            <w:pPr>
              <w:rPr>
                <w:rFonts w:ascii="Arial" w:hAnsi="Arial" w:cs="Arial"/>
              </w:rPr>
            </w:pPr>
            <w:r w:rsidRPr="004909FE">
              <w:rPr>
                <w:rFonts w:ascii="Arial" w:hAnsi="Arial" w:cs="Arial"/>
              </w:rPr>
              <w:t>100%</w:t>
            </w:r>
          </w:p>
        </w:tc>
      </w:tr>
      <w:tr w:rsidR="003C6CF0" w:rsidRPr="004909FE" w14:paraId="43DBCB5E" w14:textId="77777777" w:rsidTr="00FC4B67">
        <w:trPr>
          <w:trHeight w:hRule="exact" w:val="253"/>
        </w:trPr>
        <w:tc>
          <w:tcPr>
            <w:tcW w:w="5450" w:type="dxa"/>
            <w:hideMark/>
          </w:tcPr>
          <w:p w14:paraId="1FFEC364" w14:textId="77777777" w:rsidR="003C6CF0" w:rsidRPr="004909FE" w:rsidRDefault="003C6CF0" w:rsidP="00FC4B67">
            <w:pPr>
              <w:rPr>
                <w:rFonts w:ascii="Arial" w:hAnsi="Arial" w:cs="Arial"/>
              </w:rPr>
            </w:pPr>
            <w:r w:rsidRPr="004909FE">
              <w:rPr>
                <w:rFonts w:ascii="Arial" w:hAnsi="Arial" w:cs="Arial"/>
              </w:rPr>
              <w:t xml:space="preserve">Per </w:t>
            </w:r>
            <w:proofErr w:type="spellStart"/>
            <w:r w:rsidRPr="004909FE">
              <w:rPr>
                <w:rFonts w:ascii="Arial" w:hAnsi="Arial" w:cs="Arial"/>
              </w:rPr>
              <w:t>subgunningscriterium</w:t>
            </w:r>
            <w:proofErr w:type="spellEnd"/>
            <w:r w:rsidRPr="004909FE">
              <w:rPr>
                <w:rFonts w:ascii="Arial" w:hAnsi="Arial" w:cs="Arial"/>
              </w:rPr>
              <w:t xml:space="preserve"> dat ruim voldoende scoort</w:t>
            </w:r>
          </w:p>
        </w:tc>
        <w:tc>
          <w:tcPr>
            <w:tcW w:w="888" w:type="dxa"/>
            <w:hideMark/>
          </w:tcPr>
          <w:p w14:paraId="0B9A91E6" w14:textId="77777777" w:rsidR="003C6CF0" w:rsidRPr="004909FE" w:rsidRDefault="003C6CF0" w:rsidP="00FC4B67">
            <w:pPr>
              <w:rPr>
                <w:rFonts w:ascii="Arial" w:hAnsi="Arial" w:cs="Arial"/>
              </w:rPr>
            </w:pPr>
            <w:r w:rsidRPr="004909FE">
              <w:rPr>
                <w:rFonts w:ascii="Arial" w:hAnsi="Arial" w:cs="Arial"/>
              </w:rPr>
              <w:t>75%</w:t>
            </w:r>
          </w:p>
        </w:tc>
      </w:tr>
      <w:tr w:rsidR="003C6CF0" w:rsidRPr="004909FE" w14:paraId="2B75C17E" w14:textId="77777777" w:rsidTr="00FC4B67">
        <w:trPr>
          <w:trHeight w:hRule="exact" w:val="253"/>
        </w:trPr>
        <w:tc>
          <w:tcPr>
            <w:tcW w:w="5450" w:type="dxa"/>
            <w:hideMark/>
          </w:tcPr>
          <w:p w14:paraId="6215B26F" w14:textId="77777777" w:rsidR="003C6CF0" w:rsidRPr="004909FE" w:rsidRDefault="003C6CF0" w:rsidP="00FC4B67">
            <w:pPr>
              <w:rPr>
                <w:rFonts w:ascii="Arial" w:hAnsi="Arial" w:cs="Arial"/>
              </w:rPr>
            </w:pPr>
            <w:r w:rsidRPr="004909FE">
              <w:rPr>
                <w:rFonts w:ascii="Arial" w:hAnsi="Arial" w:cs="Arial"/>
              </w:rPr>
              <w:t xml:space="preserve">Per </w:t>
            </w:r>
            <w:proofErr w:type="spellStart"/>
            <w:r w:rsidRPr="004909FE">
              <w:rPr>
                <w:rFonts w:ascii="Arial" w:hAnsi="Arial" w:cs="Arial"/>
              </w:rPr>
              <w:t>subgunningscriterium</w:t>
            </w:r>
            <w:proofErr w:type="spellEnd"/>
            <w:r w:rsidRPr="004909FE">
              <w:rPr>
                <w:rFonts w:ascii="Arial" w:hAnsi="Arial" w:cs="Arial"/>
              </w:rPr>
              <w:t xml:space="preserve"> dat voldoende scoort</w:t>
            </w:r>
          </w:p>
        </w:tc>
        <w:tc>
          <w:tcPr>
            <w:tcW w:w="888" w:type="dxa"/>
            <w:hideMark/>
          </w:tcPr>
          <w:p w14:paraId="756B2BA1" w14:textId="77777777" w:rsidR="003C6CF0" w:rsidRPr="004909FE" w:rsidRDefault="003C6CF0" w:rsidP="00FC4B67">
            <w:pPr>
              <w:rPr>
                <w:rFonts w:ascii="Arial" w:hAnsi="Arial" w:cs="Arial"/>
              </w:rPr>
            </w:pPr>
            <w:r w:rsidRPr="004909FE">
              <w:rPr>
                <w:rFonts w:ascii="Arial" w:hAnsi="Arial" w:cs="Arial"/>
              </w:rPr>
              <w:t>50%</w:t>
            </w:r>
          </w:p>
        </w:tc>
      </w:tr>
      <w:tr w:rsidR="003C6CF0" w:rsidRPr="004909FE" w14:paraId="358D30D1" w14:textId="77777777" w:rsidTr="00FC4B67">
        <w:trPr>
          <w:trHeight w:hRule="exact" w:val="253"/>
        </w:trPr>
        <w:tc>
          <w:tcPr>
            <w:tcW w:w="5450" w:type="dxa"/>
            <w:hideMark/>
          </w:tcPr>
          <w:p w14:paraId="5F8CB7F1" w14:textId="77777777" w:rsidR="003C6CF0" w:rsidRPr="004909FE" w:rsidRDefault="003C6CF0" w:rsidP="00FC4B67">
            <w:pPr>
              <w:rPr>
                <w:rFonts w:ascii="Arial" w:hAnsi="Arial" w:cs="Arial"/>
              </w:rPr>
            </w:pPr>
            <w:r w:rsidRPr="004909FE">
              <w:rPr>
                <w:rFonts w:ascii="Arial" w:hAnsi="Arial" w:cs="Arial"/>
              </w:rPr>
              <w:t xml:space="preserve">Per </w:t>
            </w:r>
            <w:proofErr w:type="spellStart"/>
            <w:r w:rsidRPr="004909FE">
              <w:rPr>
                <w:rFonts w:ascii="Arial" w:hAnsi="Arial" w:cs="Arial"/>
              </w:rPr>
              <w:t>subgunningscriterium</w:t>
            </w:r>
            <w:proofErr w:type="spellEnd"/>
            <w:r w:rsidRPr="004909FE">
              <w:rPr>
                <w:rFonts w:ascii="Arial" w:hAnsi="Arial" w:cs="Arial"/>
              </w:rPr>
              <w:t xml:space="preserve"> dat matig scoort</w:t>
            </w:r>
          </w:p>
        </w:tc>
        <w:tc>
          <w:tcPr>
            <w:tcW w:w="888" w:type="dxa"/>
            <w:hideMark/>
          </w:tcPr>
          <w:p w14:paraId="34798918" w14:textId="77777777" w:rsidR="003C6CF0" w:rsidRPr="004909FE" w:rsidRDefault="003C6CF0" w:rsidP="00FC4B67">
            <w:pPr>
              <w:rPr>
                <w:rFonts w:ascii="Arial" w:hAnsi="Arial" w:cs="Arial"/>
              </w:rPr>
            </w:pPr>
            <w:r w:rsidRPr="004909FE">
              <w:rPr>
                <w:rFonts w:ascii="Arial" w:hAnsi="Arial" w:cs="Arial"/>
              </w:rPr>
              <w:t>25%</w:t>
            </w:r>
          </w:p>
        </w:tc>
      </w:tr>
      <w:tr w:rsidR="003C6CF0" w:rsidRPr="004909FE" w14:paraId="0B5FD726" w14:textId="77777777" w:rsidTr="00FC4B67">
        <w:trPr>
          <w:trHeight w:hRule="exact" w:val="336"/>
        </w:trPr>
        <w:tc>
          <w:tcPr>
            <w:tcW w:w="5450" w:type="dxa"/>
            <w:hideMark/>
          </w:tcPr>
          <w:p w14:paraId="04968644" w14:textId="77777777" w:rsidR="003C6CF0" w:rsidRPr="004909FE" w:rsidRDefault="003C6CF0" w:rsidP="00FC4B67">
            <w:pPr>
              <w:rPr>
                <w:rFonts w:ascii="Arial" w:hAnsi="Arial" w:cs="Arial"/>
              </w:rPr>
            </w:pPr>
            <w:r w:rsidRPr="004909FE">
              <w:rPr>
                <w:rFonts w:ascii="Arial" w:hAnsi="Arial" w:cs="Arial"/>
              </w:rPr>
              <w:t xml:space="preserve">Per </w:t>
            </w:r>
            <w:proofErr w:type="spellStart"/>
            <w:r w:rsidRPr="004909FE">
              <w:rPr>
                <w:rFonts w:ascii="Arial" w:hAnsi="Arial" w:cs="Arial"/>
              </w:rPr>
              <w:t>subgunningscriterium</w:t>
            </w:r>
            <w:proofErr w:type="spellEnd"/>
            <w:r w:rsidRPr="004909FE">
              <w:rPr>
                <w:rFonts w:ascii="Arial" w:hAnsi="Arial" w:cs="Arial"/>
              </w:rPr>
              <w:t xml:space="preserve"> dat slecht scoort</w:t>
            </w:r>
          </w:p>
        </w:tc>
        <w:tc>
          <w:tcPr>
            <w:tcW w:w="888" w:type="dxa"/>
            <w:hideMark/>
          </w:tcPr>
          <w:p w14:paraId="1DA984FE" w14:textId="77777777" w:rsidR="003C6CF0" w:rsidRPr="004909FE" w:rsidRDefault="003C6CF0" w:rsidP="00FC4B67">
            <w:pPr>
              <w:rPr>
                <w:rFonts w:ascii="Arial" w:hAnsi="Arial" w:cs="Arial"/>
              </w:rPr>
            </w:pPr>
            <w:r w:rsidRPr="004909FE">
              <w:rPr>
                <w:rFonts w:ascii="Arial" w:hAnsi="Arial" w:cs="Arial"/>
              </w:rPr>
              <w:t>0%</w:t>
            </w:r>
          </w:p>
        </w:tc>
      </w:tr>
    </w:tbl>
    <w:p w14:paraId="03AFE249" w14:textId="77777777" w:rsidR="00034908" w:rsidRPr="00F94A7E" w:rsidRDefault="00034908" w:rsidP="00034908">
      <w:pPr>
        <w:pStyle w:val="Lijstalinea"/>
        <w:autoSpaceDE w:val="0"/>
        <w:autoSpaceDN w:val="0"/>
        <w:adjustRightInd w:val="0"/>
        <w:spacing w:line="240" w:lineRule="auto"/>
        <w:rPr>
          <w:rFonts w:asciiTheme="minorHAnsi" w:hAnsiTheme="minorHAnsi" w:cstheme="minorHAnsi"/>
          <w:sz w:val="22"/>
          <w:szCs w:val="22"/>
        </w:rPr>
      </w:pPr>
    </w:p>
    <w:p w14:paraId="0D88B3F6" w14:textId="4CC6C426" w:rsidR="00034908" w:rsidRPr="00AA6A27" w:rsidRDefault="00034908" w:rsidP="008B0629">
      <w:pPr>
        <w:pStyle w:val="Kop3"/>
        <w:numPr>
          <w:ilvl w:val="1"/>
          <w:numId w:val="3"/>
        </w:numPr>
      </w:pPr>
      <w:bookmarkStart w:id="214" w:name="_Toc353201881"/>
      <w:bookmarkStart w:id="215" w:name="_Toc18075317"/>
      <w:bookmarkStart w:id="216" w:name="_Toc169271289"/>
      <w:r w:rsidRPr="00AA6A27">
        <w:t>Beoordeling van de prijs</w:t>
      </w:r>
      <w:bookmarkEnd w:id="214"/>
      <w:bookmarkEnd w:id="215"/>
      <w:bookmarkEnd w:id="216"/>
    </w:p>
    <w:p w14:paraId="506C8E22" w14:textId="22FF8E7A" w:rsidR="00034908" w:rsidRPr="004909FE" w:rsidRDefault="00034908" w:rsidP="00034908">
      <w:pPr>
        <w:rPr>
          <w:rFonts w:ascii="Arial" w:hAnsi="Arial" w:cs="Arial"/>
        </w:rPr>
      </w:pPr>
      <w:bookmarkStart w:id="217" w:name="_Toc353201882"/>
      <w:r w:rsidRPr="004909FE">
        <w:rPr>
          <w:rFonts w:ascii="Arial" w:hAnsi="Arial" w:cs="Arial"/>
        </w:rPr>
        <w:t xml:space="preserve">Het maximaal aantal punten dat voor het onderdeel prijs behaald kan worden is </w:t>
      </w:r>
      <w:r w:rsidR="00AB610B" w:rsidRPr="004909FE">
        <w:rPr>
          <w:rFonts w:ascii="Arial" w:hAnsi="Arial" w:cs="Arial"/>
        </w:rPr>
        <w:t>20%</w:t>
      </w:r>
      <w:r w:rsidRPr="004909FE">
        <w:rPr>
          <w:rFonts w:ascii="Arial" w:hAnsi="Arial" w:cs="Arial"/>
        </w:rPr>
        <w:t xml:space="preserve">. </w:t>
      </w:r>
    </w:p>
    <w:p w14:paraId="6A1A511A" w14:textId="77777777" w:rsidR="00694864" w:rsidRPr="004909FE" w:rsidRDefault="00694864" w:rsidP="00034908">
      <w:pPr>
        <w:rPr>
          <w:rFonts w:ascii="Arial" w:hAnsi="Arial" w:cs="Arial"/>
        </w:rPr>
      </w:pPr>
    </w:p>
    <w:p w14:paraId="118BDC2B" w14:textId="2CA29544" w:rsidR="00694864" w:rsidRPr="004909FE" w:rsidRDefault="00694864" w:rsidP="00694864">
      <w:pPr>
        <w:pStyle w:val="Plattetekst"/>
        <w:rPr>
          <w:rFonts w:ascii="Arial" w:hAnsi="Arial" w:cs="Arial"/>
          <w:sz w:val="20"/>
          <w:szCs w:val="20"/>
        </w:rPr>
      </w:pPr>
      <w:r w:rsidRPr="004909FE">
        <w:rPr>
          <w:rFonts w:ascii="Arial" w:hAnsi="Arial" w:cs="Arial"/>
          <w:sz w:val="20"/>
          <w:szCs w:val="20"/>
        </w:rPr>
        <w:t xml:space="preserve">De prijs wordt bepaald aan de hand van de in </w:t>
      </w:r>
      <w:proofErr w:type="spellStart"/>
      <w:r w:rsidRPr="004909FE">
        <w:rPr>
          <w:rFonts w:ascii="Arial" w:hAnsi="Arial" w:cs="Arial"/>
          <w:sz w:val="20"/>
          <w:szCs w:val="20"/>
        </w:rPr>
        <w:t>TenderNed</w:t>
      </w:r>
      <w:proofErr w:type="spellEnd"/>
      <w:r w:rsidRPr="004909FE">
        <w:rPr>
          <w:rFonts w:ascii="Arial" w:hAnsi="Arial" w:cs="Arial"/>
          <w:sz w:val="20"/>
          <w:szCs w:val="20"/>
        </w:rPr>
        <w:t xml:space="preserve"> opgegeven totaalprijs voor de opdracht</w:t>
      </w:r>
      <w:r w:rsidR="00A63ADC" w:rsidRPr="004909FE">
        <w:rPr>
          <w:rFonts w:ascii="Arial" w:hAnsi="Arial" w:cs="Arial"/>
          <w:sz w:val="20"/>
          <w:szCs w:val="20"/>
        </w:rPr>
        <w:t xml:space="preserve"> incl. btw</w:t>
      </w:r>
      <w:r w:rsidRPr="004909FE">
        <w:rPr>
          <w:rFonts w:ascii="Arial" w:hAnsi="Arial" w:cs="Arial"/>
          <w:sz w:val="20"/>
          <w:szCs w:val="20"/>
        </w:rPr>
        <w:t>.</w:t>
      </w:r>
    </w:p>
    <w:p w14:paraId="3D8A1405" w14:textId="77777777" w:rsidR="00694864" w:rsidRPr="004909FE" w:rsidRDefault="00694864" w:rsidP="00694864">
      <w:pPr>
        <w:pStyle w:val="Plattetekst"/>
        <w:rPr>
          <w:rFonts w:ascii="Arial" w:hAnsi="Arial" w:cs="Arial"/>
          <w:color w:val="000000" w:themeColor="text1"/>
          <w:sz w:val="20"/>
          <w:szCs w:val="20"/>
        </w:rPr>
      </w:pPr>
      <w:r w:rsidRPr="004909FE">
        <w:rPr>
          <w:rFonts w:ascii="Arial" w:hAnsi="Arial" w:cs="Arial"/>
          <w:sz w:val="20"/>
          <w:szCs w:val="20"/>
        </w:rPr>
        <w:t xml:space="preserve">Beoordeling vindt plaats op </w:t>
      </w:r>
      <w:r w:rsidRPr="004909FE">
        <w:rPr>
          <w:rFonts w:ascii="Arial" w:hAnsi="Arial" w:cs="Arial"/>
          <w:color w:val="000000" w:themeColor="text1"/>
          <w:sz w:val="20"/>
          <w:szCs w:val="20"/>
        </w:rPr>
        <w:t>basis van het volgende kader:</w:t>
      </w:r>
    </w:p>
    <w:tbl>
      <w:tblPr>
        <w:tblStyle w:val="Tabelraster"/>
        <w:tblW w:w="0" w:type="auto"/>
        <w:tblLook w:val="04A0" w:firstRow="1" w:lastRow="0" w:firstColumn="1" w:lastColumn="0" w:noHBand="0" w:noVBand="1"/>
      </w:tblPr>
      <w:tblGrid>
        <w:gridCol w:w="8217"/>
      </w:tblGrid>
      <w:tr w:rsidR="00694864" w:rsidRPr="004909FE" w14:paraId="750E227F" w14:textId="77777777" w:rsidTr="00BC126A">
        <w:tc>
          <w:tcPr>
            <w:tcW w:w="8217" w:type="dxa"/>
          </w:tcPr>
          <w:p w14:paraId="752ED8B5" w14:textId="77777777" w:rsidR="00694864" w:rsidRPr="004909FE" w:rsidRDefault="00694864" w:rsidP="00BC126A">
            <w:pPr>
              <w:rPr>
                <w:rFonts w:ascii="Arial" w:hAnsi="Arial" w:cs="Arial"/>
              </w:rPr>
            </w:pPr>
            <w:r w:rsidRPr="004909FE">
              <w:rPr>
                <w:rFonts w:ascii="Arial" w:hAnsi="Arial" w:cs="Arial"/>
              </w:rPr>
              <w:t>Laagste totaalprijs = 100% van maximaal score voor gunningcriterium prijs.</w:t>
            </w:r>
          </w:p>
          <w:p w14:paraId="213C903E" w14:textId="77777777" w:rsidR="00694864" w:rsidRPr="004909FE" w:rsidRDefault="00694864" w:rsidP="00BC126A">
            <w:pPr>
              <w:rPr>
                <w:rFonts w:ascii="Arial" w:hAnsi="Arial" w:cs="Arial"/>
              </w:rPr>
            </w:pPr>
            <w:r w:rsidRPr="004909FE">
              <w:rPr>
                <w:rFonts w:ascii="Arial" w:hAnsi="Arial" w:cs="Arial"/>
              </w:rPr>
              <w:t>Scores inschrijvers worden hiervan afgeleid en ontvangen per € 5000,- (excl. btw) duurder, een 1% lagere score (afgerond op 2 decimalen).</w:t>
            </w:r>
          </w:p>
          <w:p w14:paraId="2B7650FF" w14:textId="77777777" w:rsidR="00694864" w:rsidRPr="004909FE" w:rsidRDefault="00694864" w:rsidP="00BC126A">
            <w:pPr>
              <w:rPr>
                <w:rFonts w:ascii="Arial" w:hAnsi="Arial" w:cs="Arial"/>
                <w:color w:val="000000" w:themeColor="text1"/>
              </w:rPr>
            </w:pPr>
            <w:r w:rsidRPr="004909FE">
              <w:rPr>
                <w:rFonts w:ascii="Arial" w:hAnsi="Arial" w:cs="Arial"/>
              </w:rPr>
              <w:lastRenderedPageBreak/>
              <w:t>Laagste score is niet lager dan 0.</w:t>
            </w:r>
          </w:p>
        </w:tc>
      </w:tr>
    </w:tbl>
    <w:p w14:paraId="3A4E5680" w14:textId="77777777" w:rsidR="00694864" w:rsidRPr="004909FE" w:rsidRDefault="00694864" w:rsidP="00694864">
      <w:pPr>
        <w:pStyle w:val="Plattetekst"/>
        <w:rPr>
          <w:rFonts w:ascii="Arial" w:hAnsi="Arial" w:cs="Arial"/>
          <w:sz w:val="20"/>
          <w:szCs w:val="20"/>
        </w:rPr>
      </w:pPr>
      <w:r w:rsidRPr="004909FE">
        <w:rPr>
          <w:rFonts w:ascii="Arial" w:hAnsi="Arial" w:cs="Arial"/>
          <w:color w:val="000000" w:themeColor="text1"/>
          <w:sz w:val="20"/>
          <w:szCs w:val="20"/>
        </w:rPr>
        <w:lastRenderedPageBreak/>
        <w:br/>
      </w:r>
      <w:r w:rsidRPr="004909FE">
        <w:rPr>
          <w:rFonts w:ascii="Arial" w:hAnsi="Arial" w:cs="Arial"/>
          <w:b/>
          <w:bCs/>
          <w:sz w:val="20"/>
          <w:szCs w:val="20"/>
        </w:rPr>
        <w:t xml:space="preserve">Voorbeeld: </w:t>
      </w:r>
    </w:p>
    <w:p w14:paraId="6A5949C9" w14:textId="77777777" w:rsidR="00694864" w:rsidRPr="004909FE" w:rsidRDefault="00694864" w:rsidP="00694864">
      <w:pPr>
        <w:pStyle w:val="Plattetekst"/>
        <w:rPr>
          <w:rFonts w:ascii="Arial" w:hAnsi="Arial" w:cs="Arial"/>
          <w:sz w:val="20"/>
          <w:szCs w:val="20"/>
        </w:rPr>
      </w:pPr>
      <w:r w:rsidRPr="004909FE">
        <w:rPr>
          <w:rFonts w:ascii="Arial" w:hAnsi="Arial" w:cs="Arial"/>
          <w:sz w:val="20"/>
          <w:szCs w:val="20"/>
        </w:rPr>
        <w:t>Maximale score voor prijs is 20%:</w:t>
      </w:r>
    </w:p>
    <w:p w14:paraId="7E708353" w14:textId="77777777" w:rsidR="00694864" w:rsidRPr="004909FE" w:rsidRDefault="00694864" w:rsidP="00694864">
      <w:pPr>
        <w:rPr>
          <w:rFonts w:ascii="Arial" w:hAnsi="Arial" w:cs="Arial"/>
        </w:rPr>
      </w:pPr>
      <w:r w:rsidRPr="004909FE">
        <w:rPr>
          <w:rFonts w:ascii="Arial" w:hAnsi="Arial" w:cs="Arial"/>
        </w:rPr>
        <w:t xml:space="preserve">Inschrijver A heeft de laagste totaalprijs van € 1.000.000,-. </w:t>
      </w:r>
    </w:p>
    <w:p w14:paraId="3D6B0927" w14:textId="77777777" w:rsidR="00694864" w:rsidRPr="004909FE" w:rsidRDefault="00694864" w:rsidP="00694864">
      <w:pPr>
        <w:rPr>
          <w:rFonts w:ascii="Arial" w:hAnsi="Arial" w:cs="Arial"/>
        </w:rPr>
      </w:pPr>
      <w:r w:rsidRPr="004909FE">
        <w:rPr>
          <w:rFonts w:ascii="Arial" w:hAnsi="Arial" w:cs="Arial"/>
        </w:rPr>
        <w:t xml:space="preserve">Inschrijver B heeft een totaalprijs van € 1.100.000,- (=€ 100.000,- hoger). </w:t>
      </w:r>
    </w:p>
    <w:p w14:paraId="4E4AFCB3" w14:textId="77777777" w:rsidR="00694864" w:rsidRPr="004909FE" w:rsidRDefault="00694864" w:rsidP="00694864">
      <w:pPr>
        <w:rPr>
          <w:rFonts w:ascii="Arial" w:hAnsi="Arial" w:cs="Arial"/>
        </w:rPr>
      </w:pPr>
      <w:r w:rsidRPr="004909FE">
        <w:rPr>
          <w:rFonts w:ascii="Arial" w:hAnsi="Arial" w:cs="Arial"/>
        </w:rPr>
        <w:t xml:space="preserve">A ontvangt de maximale score 20% (100% van 20%). </w:t>
      </w:r>
    </w:p>
    <w:p w14:paraId="1A166DA8" w14:textId="2DCD4F92" w:rsidR="00034908" w:rsidRDefault="00694864" w:rsidP="00694864">
      <w:pPr>
        <w:pStyle w:val="Plattetekst"/>
        <w:rPr>
          <w:rFonts w:ascii="Arial" w:hAnsi="Arial" w:cs="Arial"/>
          <w:szCs w:val="22"/>
        </w:rPr>
      </w:pPr>
      <w:r w:rsidRPr="004909FE">
        <w:rPr>
          <w:rFonts w:ascii="Arial" w:hAnsi="Arial" w:cs="Arial"/>
          <w:sz w:val="20"/>
          <w:szCs w:val="20"/>
        </w:rPr>
        <w:t>B ontvangt 16% (80% van 20%).</w:t>
      </w:r>
    </w:p>
    <w:p w14:paraId="179F2664" w14:textId="77777777" w:rsidR="00A95122" w:rsidRPr="00AA6A27" w:rsidRDefault="00A95122" w:rsidP="00694864">
      <w:pPr>
        <w:pStyle w:val="Plattetekst"/>
        <w:rPr>
          <w:rFonts w:asciiTheme="minorHAnsi" w:hAnsiTheme="minorHAnsi" w:cstheme="minorHAnsi"/>
          <w:szCs w:val="22"/>
        </w:rPr>
      </w:pPr>
    </w:p>
    <w:p w14:paraId="697976CF" w14:textId="54BA5A4F" w:rsidR="00034908" w:rsidRPr="00AA6A27" w:rsidRDefault="00034908" w:rsidP="008B0629">
      <w:pPr>
        <w:pStyle w:val="Kop3"/>
        <w:numPr>
          <w:ilvl w:val="1"/>
          <w:numId w:val="37"/>
        </w:numPr>
      </w:pPr>
      <w:bookmarkStart w:id="218" w:name="_Toc18075318"/>
      <w:bookmarkStart w:id="219" w:name="_Toc169271290"/>
      <w:r w:rsidRPr="00AA6A27">
        <w:t>Rangschikking</w:t>
      </w:r>
      <w:bookmarkEnd w:id="217"/>
      <w:bookmarkEnd w:id="218"/>
      <w:bookmarkEnd w:id="219"/>
    </w:p>
    <w:p w14:paraId="26E00292" w14:textId="77777777" w:rsidR="0028601E" w:rsidRPr="00F05D0A" w:rsidRDefault="00034908" w:rsidP="00034908">
      <w:pPr>
        <w:rPr>
          <w:rFonts w:ascii="Arial" w:hAnsi="Arial" w:cs="Arial"/>
        </w:rPr>
      </w:pPr>
      <w:r w:rsidRPr="00F05D0A">
        <w:rPr>
          <w:rFonts w:ascii="Arial" w:hAnsi="Arial" w:cs="Arial"/>
        </w:rPr>
        <w:t xml:space="preserve">De scores voor kwaliteit en prijs worden met elkaar in verband gebracht. </w:t>
      </w:r>
    </w:p>
    <w:p w14:paraId="61A307BE" w14:textId="77777777" w:rsidR="0028601E" w:rsidRPr="00F05D0A" w:rsidRDefault="0028601E" w:rsidP="0028601E">
      <w:pPr>
        <w:rPr>
          <w:rFonts w:ascii="Arial" w:hAnsi="Arial" w:cs="Arial"/>
        </w:rPr>
      </w:pPr>
      <w:r w:rsidRPr="00F05D0A">
        <w:rPr>
          <w:rFonts w:ascii="Arial" w:hAnsi="Arial" w:cs="Arial"/>
        </w:rPr>
        <w:t>Dat gebeurt met de verhouding:</w:t>
      </w:r>
    </w:p>
    <w:tbl>
      <w:tblPr>
        <w:tblStyle w:val="Tabelraster"/>
        <w:tblW w:w="0" w:type="auto"/>
        <w:tblLook w:val="04A0" w:firstRow="1" w:lastRow="0" w:firstColumn="1" w:lastColumn="0" w:noHBand="0" w:noVBand="1"/>
      </w:tblPr>
      <w:tblGrid>
        <w:gridCol w:w="4606"/>
        <w:gridCol w:w="4606"/>
      </w:tblGrid>
      <w:tr w:rsidR="0028601E" w:rsidRPr="00F05D0A" w14:paraId="0E30C86C" w14:textId="77777777" w:rsidTr="00FC4B67">
        <w:tc>
          <w:tcPr>
            <w:tcW w:w="4606" w:type="dxa"/>
            <w:shd w:val="clear" w:color="auto" w:fill="D9D9D9" w:themeFill="background1" w:themeFillShade="D9"/>
          </w:tcPr>
          <w:p w14:paraId="5ED21C0B" w14:textId="77777777" w:rsidR="0028601E" w:rsidRPr="00F05D0A" w:rsidRDefault="0028601E" w:rsidP="00FC4B67">
            <w:pPr>
              <w:jc w:val="center"/>
              <w:rPr>
                <w:rFonts w:ascii="Arial" w:hAnsi="Arial" w:cs="Arial"/>
                <w:b/>
              </w:rPr>
            </w:pPr>
            <w:r w:rsidRPr="00F05D0A">
              <w:rPr>
                <w:rFonts w:ascii="Arial" w:hAnsi="Arial" w:cs="Arial"/>
                <w:b/>
              </w:rPr>
              <w:t>Prijs</w:t>
            </w:r>
          </w:p>
        </w:tc>
        <w:tc>
          <w:tcPr>
            <w:tcW w:w="4606" w:type="dxa"/>
            <w:shd w:val="clear" w:color="auto" w:fill="D9D9D9" w:themeFill="background1" w:themeFillShade="D9"/>
          </w:tcPr>
          <w:p w14:paraId="3D8ABAE5" w14:textId="77777777" w:rsidR="0028601E" w:rsidRPr="00F05D0A" w:rsidRDefault="0028601E" w:rsidP="00FC4B67">
            <w:pPr>
              <w:jc w:val="center"/>
              <w:rPr>
                <w:rFonts w:ascii="Arial" w:hAnsi="Arial" w:cs="Arial"/>
                <w:b/>
              </w:rPr>
            </w:pPr>
            <w:r w:rsidRPr="00F05D0A">
              <w:rPr>
                <w:rFonts w:ascii="Arial" w:hAnsi="Arial" w:cs="Arial"/>
                <w:b/>
              </w:rPr>
              <w:t>Kwaliteit</w:t>
            </w:r>
          </w:p>
        </w:tc>
      </w:tr>
      <w:tr w:rsidR="0028601E" w:rsidRPr="00F05D0A" w14:paraId="53B6CB94" w14:textId="77777777" w:rsidTr="00FC4B67">
        <w:tc>
          <w:tcPr>
            <w:tcW w:w="4606" w:type="dxa"/>
          </w:tcPr>
          <w:p w14:paraId="008599ED" w14:textId="384FE262" w:rsidR="0028601E" w:rsidRPr="00F05D0A" w:rsidRDefault="00A95122" w:rsidP="00FC4B67">
            <w:pPr>
              <w:jc w:val="center"/>
              <w:rPr>
                <w:rFonts w:ascii="Arial" w:hAnsi="Arial" w:cs="Arial"/>
              </w:rPr>
            </w:pPr>
            <w:r w:rsidRPr="00F05D0A">
              <w:rPr>
                <w:rFonts w:ascii="Arial" w:hAnsi="Arial" w:cs="Arial"/>
              </w:rPr>
              <w:t>20</w:t>
            </w:r>
            <w:r w:rsidR="0028601E" w:rsidRPr="00F05D0A">
              <w:rPr>
                <w:rFonts w:ascii="Arial" w:hAnsi="Arial" w:cs="Arial"/>
              </w:rPr>
              <w:t>%</w:t>
            </w:r>
          </w:p>
        </w:tc>
        <w:tc>
          <w:tcPr>
            <w:tcW w:w="4606" w:type="dxa"/>
          </w:tcPr>
          <w:p w14:paraId="206EBF8A" w14:textId="6AAB3021" w:rsidR="0028601E" w:rsidRPr="00F05D0A" w:rsidRDefault="00A95122" w:rsidP="00FC4B67">
            <w:pPr>
              <w:jc w:val="center"/>
              <w:rPr>
                <w:rFonts w:ascii="Arial" w:hAnsi="Arial" w:cs="Arial"/>
              </w:rPr>
            </w:pPr>
            <w:r w:rsidRPr="00F05D0A">
              <w:rPr>
                <w:rFonts w:ascii="Arial" w:hAnsi="Arial" w:cs="Arial"/>
              </w:rPr>
              <w:t>80</w:t>
            </w:r>
            <w:r w:rsidR="0028601E" w:rsidRPr="00F05D0A">
              <w:rPr>
                <w:rFonts w:ascii="Arial" w:hAnsi="Arial" w:cs="Arial"/>
              </w:rPr>
              <w:t>%</w:t>
            </w:r>
          </w:p>
        </w:tc>
      </w:tr>
    </w:tbl>
    <w:p w14:paraId="365F222C" w14:textId="7AF40843" w:rsidR="0028601E" w:rsidRPr="00F05D0A" w:rsidRDefault="0028601E" w:rsidP="00034908">
      <w:pPr>
        <w:rPr>
          <w:rFonts w:ascii="Arial" w:hAnsi="Arial" w:cs="Arial"/>
        </w:rPr>
      </w:pPr>
    </w:p>
    <w:p w14:paraId="08FD490B" w14:textId="5C34F7AD" w:rsidR="0028601E" w:rsidRPr="00F05D0A" w:rsidRDefault="0028601E" w:rsidP="0028601E">
      <w:pPr>
        <w:autoSpaceDE w:val="0"/>
        <w:autoSpaceDN w:val="0"/>
        <w:adjustRightInd w:val="0"/>
        <w:spacing w:line="240" w:lineRule="auto"/>
        <w:rPr>
          <w:rFonts w:ascii="Arial" w:hAnsi="Arial" w:cs="Arial"/>
          <w:color w:val="000000" w:themeColor="text1"/>
          <w:lang w:eastAsia="en-GB"/>
        </w:rPr>
      </w:pPr>
      <w:r w:rsidRPr="00F05D0A">
        <w:rPr>
          <w:rFonts w:ascii="Arial" w:hAnsi="Arial" w:cs="Arial"/>
        </w:rPr>
        <w:t xml:space="preserve">Wanneer er twee inschrijvers op de eerste plaats belanden, wordt de opdracht gegund aan de inschrijver met de hoogste score voor kwaliteit. Wanneer beide inschrijvers hetzelfde puntenaantal voor kwaliteit behaald hebben, wordt de opdracht gegund aan de inschrijver met de hoogste score voor open vraag </w:t>
      </w:r>
      <w:r w:rsidR="00D1777E" w:rsidRPr="00F05D0A">
        <w:rPr>
          <w:rFonts w:ascii="Arial" w:hAnsi="Arial" w:cs="Arial"/>
        </w:rPr>
        <w:t>1</w:t>
      </w:r>
      <w:r w:rsidRPr="00F05D0A">
        <w:rPr>
          <w:rFonts w:ascii="Arial" w:hAnsi="Arial" w:cs="Arial"/>
        </w:rPr>
        <w:t xml:space="preserve">, hierna bij (nog) geen onderscheidt de hoogste score op open vraag </w:t>
      </w:r>
      <w:r w:rsidR="00D1777E" w:rsidRPr="00F05D0A">
        <w:rPr>
          <w:rFonts w:ascii="Arial" w:hAnsi="Arial" w:cs="Arial"/>
        </w:rPr>
        <w:t>2</w:t>
      </w:r>
      <w:r w:rsidR="00B80176" w:rsidRPr="00F05D0A">
        <w:rPr>
          <w:rFonts w:ascii="Arial" w:hAnsi="Arial" w:cs="Arial"/>
        </w:rPr>
        <w:t xml:space="preserve"> enz</w:t>
      </w:r>
      <w:r w:rsidRPr="00F05D0A">
        <w:rPr>
          <w:rFonts w:ascii="Arial" w:hAnsi="Arial" w:cs="Arial"/>
        </w:rPr>
        <w:t xml:space="preserve">. Indien er hierna nog steeds een gedeelde eerste plaats is zal de winnende partij bepaald worden door middel van loting. </w:t>
      </w:r>
      <w:bookmarkStart w:id="220" w:name="_Hlk96085198"/>
      <w:r w:rsidRPr="00F05D0A">
        <w:rPr>
          <w:rFonts w:ascii="Arial" w:hAnsi="Arial" w:cs="Arial"/>
          <w:color w:val="000000" w:themeColor="text1"/>
          <w:lang w:eastAsia="en-GB"/>
        </w:rPr>
        <w:t>Deze loting is openbaar en minimaal volgens het vier ogen principe.</w:t>
      </w:r>
    </w:p>
    <w:bookmarkEnd w:id="220"/>
    <w:p w14:paraId="7AC084C4" w14:textId="77E7E164" w:rsidR="0028601E" w:rsidRPr="00F94A7E" w:rsidRDefault="0028601E" w:rsidP="0028601E">
      <w:pPr>
        <w:rPr>
          <w:rFonts w:asciiTheme="minorHAnsi" w:hAnsiTheme="minorHAnsi" w:cstheme="minorHAnsi"/>
          <w:sz w:val="22"/>
          <w:szCs w:val="22"/>
        </w:rPr>
      </w:pPr>
      <w:r w:rsidRPr="00875DB2">
        <w:rPr>
          <w:rFonts w:asciiTheme="minorHAnsi" w:hAnsiTheme="minorHAnsi" w:cstheme="minorHAnsi"/>
          <w:sz w:val="22"/>
          <w:szCs w:val="22"/>
          <w:highlight w:val="yellow"/>
        </w:rPr>
        <w:t> </w:t>
      </w:r>
    </w:p>
    <w:p w14:paraId="44E760B7" w14:textId="5EB6CA51" w:rsidR="00034908" w:rsidRPr="00F94A7E" w:rsidRDefault="00034908" w:rsidP="00034908">
      <w:pPr>
        <w:rPr>
          <w:rFonts w:asciiTheme="minorHAnsi" w:hAnsiTheme="minorHAnsi" w:cstheme="minorHAnsi"/>
          <w:sz w:val="22"/>
          <w:szCs w:val="22"/>
        </w:rPr>
      </w:pPr>
    </w:p>
    <w:p w14:paraId="7B76298A" w14:textId="77777777" w:rsidR="00034908" w:rsidRPr="00F94A7E" w:rsidRDefault="00034908" w:rsidP="00034908">
      <w:pPr>
        <w:rPr>
          <w:rFonts w:asciiTheme="minorHAnsi" w:hAnsiTheme="minorHAnsi" w:cstheme="minorHAnsi"/>
          <w:sz w:val="22"/>
          <w:szCs w:val="22"/>
        </w:rPr>
      </w:pPr>
    </w:p>
    <w:p w14:paraId="7F2483E5" w14:textId="77777777" w:rsidR="00034908" w:rsidRPr="00F94A7E" w:rsidRDefault="00034908" w:rsidP="00034908">
      <w:pPr>
        <w:rPr>
          <w:rFonts w:asciiTheme="minorHAnsi" w:hAnsiTheme="minorHAnsi" w:cstheme="minorHAnsi"/>
          <w:sz w:val="22"/>
          <w:szCs w:val="22"/>
        </w:rPr>
      </w:pPr>
    </w:p>
    <w:p w14:paraId="36E4F6A2" w14:textId="77777777" w:rsidR="00034908" w:rsidRPr="00F94A7E" w:rsidRDefault="00034908" w:rsidP="00034908">
      <w:pPr>
        <w:rPr>
          <w:rFonts w:asciiTheme="minorHAnsi" w:hAnsiTheme="minorHAnsi" w:cstheme="minorHAnsi"/>
          <w:sz w:val="22"/>
          <w:szCs w:val="22"/>
        </w:rPr>
      </w:pPr>
    </w:p>
    <w:p w14:paraId="6A25F151" w14:textId="77777777" w:rsidR="009A1511" w:rsidRPr="00F94A7E" w:rsidRDefault="009A1511" w:rsidP="009A1511">
      <w:pPr>
        <w:spacing w:line="240" w:lineRule="auto"/>
        <w:rPr>
          <w:rFonts w:asciiTheme="minorHAnsi" w:hAnsiTheme="minorHAnsi" w:cstheme="minorHAnsi"/>
          <w:b/>
          <w:bCs/>
          <w:caps/>
          <w:color w:val="000000"/>
          <w:sz w:val="22"/>
          <w:szCs w:val="22"/>
        </w:rPr>
      </w:pPr>
      <w:r w:rsidRPr="00F94A7E">
        <w:rPr>
          <w:rFonts w:asciiTheme="minorHAnsi" w:hAnsiTheme="minorHAnsi" w:cstheme="minorHAnsi"/>
          <w:sz w:val="22"/>
          <w:szCs w:val="22"/>
        </w:rPr>
        <w:br w:type="page"/>
      </w:r>
    </w:p>
    <w:p w14:paraId="2C61D3DF" w14:textId="3ADA661F" w:rsidR="00034908" w:rsidRPr="00F94A7E" w:rsidRDefault="00034908" w:rsidP="0055089C">
      <w:pPr>
        <w:pStyle w:val="Kop1"/>
      </w:pPr>
      <w:bookmarkStart w:id="221" w:name="_Toc169271291"/>
      <w:r w:rsidRPr="00F94A7E">
        <w:lastRenderedPageBreak/>
        <w:t>Vervolg</w:t>
      </w:r>
      <w:bookmarkEnd w:id="221"/>
    </w:p>
    <w:p w14:paraId="00D9D516" w14:textId="43D3E02A" w:rsidR="00034908" w:rsidRPr="00F94A7E" w:rsidRDefault="00034908" w:rsidP="008B0629">
      <w:pPr>
        <w:pStyle w:val="Kop3"/>
        <w:numPr>
          <w:ilvl w:val="1"/>
          <w:numId w:val="3"/>
        </w:numPr>
      </w:pPr>
      <w:bookmarkStart w:id="222" w:name="_Toc452106382"/>
      <w:bookmarkStart w:id="223" w:name="_Toc463870936"/>
      <w:bookmarkStart w:id="224" w:name="_Toc484681788"/>
      <w:bookmarkStart w:id="225" w:name="_Toc18075320"/>
      <w:bookmarkStart w:id="226" w:name="_Toc169271292"/>
      <w:r w:rsidRPr="00F94A7E">
        <w:t>Voor</w:t>
      </w:r>
      <w:r w:rsidR="00010DD5">
        <w:t>genomen</w:t>
      </w:r>
      <w:r w:rsidRPr="00F94A7E">
        <w:t xml:space="preserve"> gunning</w:t>
      </w:r>
      <w:bookmarkEnd w:id="222"/>
      <w:bookmarkEnd w:id="223"/>
      <w:bookmarkEnd w:id="224"/>
      <w:bookmarkEnd w:id="225"/>
      <w:bookmarkEnd w:id="226"/>
    </w:p>
    <w:p w14:paraId="3FD05DEC" w14:textId="7401E1F9" w:rsidR="00034908" w:rsidRPr="00F05D0A" w:rsidRDefault="00034908" w:rsidP="00034908">
      <w:pPr>
        <w:rPr>
          <w:rFonts w:ascii="Arial" w:hAnsi="Arial" w:cs="Arial"/>
          <w:lang w:eastAsia="en-GB"/>
        </w:rPr>
      </w:pPr>
      <w:r w:rsidRPr="00F05D0A">
        <w:rPr>
          <w:rFonts w:ascii="Arial" w:hAnsi="Arial" w:cs="Arial"/>
        </w:rPr>
        <w:t>Nadat is vastgesteld door welke inschrijver de Inschrijving met de beste prijs-kwaliteitverhouding is ingediend</w:t>
      </w:r>
      <w:r w:rsidRPr="00F05D0A" w:rsidDel="00FA1B2B">
        <w:rPr>
          <w:rFonts w:ascii="Arial" w:hAnsi="Arial" w:cs="Arial"/>
        </w:rPr>
        <w:t xml:space="preserve"> </w:t>
      </w:r>
      <w:r w:rsidRPr="00F05D0A">
        <w:rPr>
          <w:rFonts w:ascii="Arial" w:hAnsi="Arial" w:cs="Arial"/>
        </w:rPr>
        <w:t>wordt aan</w:t>
      </w:r>
      <w:r w:rsidRPr="00F05D0A">
        <w:rPr>
          <w:rFonts w:ascii="Arial" w:hAnsi="Arial" w:cs="Arial"/>
          <w:lang w:eastAsia="en-GB"/>
        </w:rPr>
        <w:t xml:space="preserve"> de winnende inschrijver een gunningbericht verstuurd. Tegelijkertijd ontvangen overige inschrijvers een bericht van afwijzing. In de afwijzing wordt aangegeven aan welke inschrijver de opdracht wordt gegund en welke totaalscore de winnende Inschrijving heeft behaald. Verder wordt de behaalde score van de afgewezen inschrijver toegelicht. Daarnaast wordt bij het onderdeel kwaliteit de puntenscore van de winnende inschrijver toegelicht indien een hogere score bij een </w:t>
      </w:r>
      <w:r w:rsidR="00044D3C" w:rsidRPr="00F05D0A">
        <w:rPr>
          <w:rFonts w:ascii="Arial" w:hAnsi="Arial" w:cs="Arial"/>
          <w:lang w:eastAsia="en-GB"/>
        </w:rPr>
        <w:t xml:space="preserve">open </w:t>
      </w:r>
      <w:r w:rsidRPr="00F05D0A">
        <w:rPr>
          <w:rFonts w:ascii="Arial" w:hAnsi="Arial" w:cs="Arial"/>
          <w:lang w:eastAsia="en-GB"/>
        </w:rPr>
        <w:t xml:space="preserve">vraag is behaald. </w:t>
      </w:r>
    </w:p>
    <w:p w14:paraId="73D6DE45" w14:textId="77777777" w:rsidR="00034908" w:rsidRPr="00F94A7E" w:rsidRDefault="00034908" w:rsidP="00034908">
      <w:pPr>
        <w:rPr>
          <w:rFonts w:asciiTheme="minorHAnsi" w:hAnsiTheme="minorHAnsi" w:cstheme="minorHAnsi"/>
          <w:sz w:val="22"/>
          <w:szCs w:val="22"/>
        </w:rPr>
      </w:pPr>
    </w:p>
    <w:p w14:paraId="151A0344" w14:textId="2BCB57EF" w:rsidR="00034908" w:rsidRPr="00F94A7E" w:rsidRDefault="00034908" w:rsidP="008B0629">
      <w:pPr>
        <w:pStyle w:val="Kop3"/>
        <w:numPr>
          <w:ilvl w:val="1"/>
          <w:numId w:val="3"/>
        </w:numPr>
      </w:pPr>
      <w:bookmarkStart w:id="227" w:name="_Toc452106383"/>
      <w:bookmarkStart w:id="228" w:name="_Toc463870937"/>
      <w:bookmarkStart w:id="229" w:name="_Toc484681789"/>
      <w:bookmarkStart w:id="230" w:name="_Toc18075321"/>
      <w:bookmarkStart w:id="231" w:name="_Toc169271293"/>
      <w:r w:rsidRPr="00F94A7E">
        <w:t>Bezwaar</w:t>
      </w:r>
      <w:bookmarkEnd w:id="227"/>
      <w:bookmarkEnd w:id="228"/>
      <w:bookmarkEnd w:id="229"/>
      <w:bookmarkEnd w:id="230"/>
      <w:bookmarkEnd w:id="231"/>
    </w:p>
    <w:p w14:paraId="5CB7502C" w14:textId="5F3C2EE3" w:rsidR="00034908" w:rsidRPr="00F05D0A" w:rsidRDefault="00034908" w:rsidP="00034908">
      <w:pPr>
        <w:pStyle w:val="Default"/>
        <w:rPr>
          <w:rFonts w:ascii="Arial" w:hAnsi="Arial" w:cs="Arial"/>
          <w:color w:val="auto"/>
          <w:sz w:val="20"/>
          <w:szCs w:val="20"/>
        </w:rPr>
      </w:pPr>
      <w:r w:rsidRPr="00F05D0A">
        <w:rPr>
          <w:rFonts w:ascii="Arial" w:hAnsi="Arial" w:cs="Arial"/>
          <w:sz w:val="20"/>
          <w:szCs w:val="20"/>
        </w:rPr>
        <w:t xml:space="preserve">Vanaf de datum van verzending van de gunningsbeslissing wordt, voor de overeenkomst wordt gesloten, een bezwaartermijn </w:t>
      </w:r>
      <w:r w:rsidRPr="00F05D0A">
        <w:rPr>
          <w:rFonts w:ascii="Arial" w:hAnsi="Arial" w:cs="Arial"/>
          <w:color w:val="auto"/>
          <w:sz w:val="20"/>
          <w:szCs w:val="20"/>
        </w:rPr>
        <w:t xml:space="preserve">van 20 kalenderdagen in acht </w:t>
      </w:r>
      <w:r w:rsidRPr="00F05D0A">
        <w:rPr>
          <w:rFonts w:ascii="Arial" w:hAnsi="Arial" w:cs="Arial"/>
          <w:sz w:val="20"/>
          <w:szCs w:val="20"/>
        </w:rPr>
        <w:t>genomen. Gedurende deze bezwaartermijn is er gelegenheid voor afgewezen inschrijvers tot het stellen van vragen</w:t>
      </w:r>
      <w:r w:rsidR="00120433" w:rsidRPr="00F05D0A">
        <w:rPr>
          <w:rFonts w:ascii="Arial" w:hAnsi="Arial" w:cs="Arial"/>
          <w:sz w:val="20"/>
          <w:szCs w:val="20"/>
        </w:rPr>
        <w:t xml:space="preserve">. </w:t>
      </w:r>
      <w:r w:rsidR="00BD637F" w:rsidRPr="00F05D0A">
        <w:rPr>
          <w:rFonts w:ascii="Arial" w:hAnsi="Arial" w:cs="Arial"/>
          <w:sz w:val="20"/>
          <w:szCs w:val="20"/>
        </w:rPr>
        <w:t>Aanbestedende dienst</w:t>
      </w:r>
      <w:r w:rsidRPr="00F05D0A">
        <w:rPr>
          <w:rFonts w:ascii="Arial" w:hAnsi="Arial" w:cs="Arial"/>
          <w:sz w:val="20"/>
          <w:szCs w:val="20"/>
        </w:rPr>
        <w:t xml:space="preserve"> verzoekt afgewezen inschrijvers vragen zo vroeg </w:t>
      </w:r>
      <w:r w:rsidRPr="00F05D0A">
        <w:rPr>
          <w:rFonts w:ascii="Arial" w:hAnsi="Arial" w:cs="Arial"/>
          <w:color w:val="auto"/>
          <w:sz w:val="20"/>
          <w:szCs w:val="20"/>
        </w:rPr>
        <w:t>mogelijk te stellen, bij voorkeur binnen 7 kalenderdagen na de datum van de mededeling van gunningsbeslissing, zodat deze ruim voor het einde van de termijn van</w:t>
      </w:r>
      <w:r w:rsidR="00600C42" w:rsidRPr="00F05D0A">
        <w:rPr>
          <w:rFonts w:ascii="Arial" w:hAnsi="Arial" w:cs="Arial"/>
          <w:color w:val="auto"/>
          <w:sz w:val="20"/>
          <w:szCs w:val="20"/>
        </w:rPr>
        <w:t xml:space="preserve"> de bezwaartermijn</w:t>
      </w:r>
      <w:r w:rsidRPr="00F05D0A">
        <w:rPr>
          <w:rFonts w:ascii="Arial" w:hAnsi="Arial" w:cs="Arial"/>
          <w:color w:val="FF0000"/>
          <w:sz w:val="20"/>
          <w:szCs w:val="20"/>
        </w:rPr>
        <w:t xml:space="preserve"> </w:t>
      </w:r>
      <w:r w:rsidRPr="00F05D0A">
        <w:rPr>
          <w:rFonts w:ascii="Arial" w:hAnsi="Arial" w:cs="Arial"/>
          <w:color w:val="auto"/>
          <w:sz w:val="20"/>
          <w:szCs w:val="20"/>
        </w:rPr>
        <w:t xml:space="preserve">kunnen worden beantwoord. </w:t>
      </w:r>
    </w:p>
    <w:p w14:paraId="044F67AF" w14:textId="77777777" w:rsidR="00120433" w:rsidRPr="00F05D0A" w:rsidRDefault="00120433" w:rsidP="00120433">
      <w:pPr>
        <w:pStyle w:val="Default"/>
        <w:rPr>
          <w:rFonts w:ascii="Arial" w:hAnsi="Arial" w:cs="Arial"/>
          <w:color w:val="auto"/>
          <w:sz w:val="20"/>
          <w:szCs w:val="20"/>
        </w:rPr>
      </w:pPr>
    </w:p>
    <w:p w14:paraId="575815C3" w14:textId="1C9DC614" w:rsidR="00120433" w:rsidRPr="00F05D0A" w:rsidRDefault="00120433" w:rsidP="00120433">
      <w:pPr>
        <w:pStyle w:val="Default"/>
        <w:rPr>
          <w:rFonts w:ascii="Arial" w:hAnsi="Arial" w:cs="Arial"/>
          <w:sz w:val="20"/>
          <w:szCs w:val="20"/>
        </w:rPr>
      </w:pPr>
      <w:r w:rsidRPr="00F05D0A">
        <w:rPr>
          <w:rFonts w:ascii="Arial" w:hAnsi="Arial" w:cs="Arial"/>
          <w:color w:val="auto"/>
          <w:sz w:val="20"/>
          <w:szCs w:val="20"/>
        </w:rPr>
        <w:t>B</w:t>
      </w:r>
      <w:r w:rsidRPr="00F05D0A">
        <w:rPr>
          <w:rFonts w:ascii="Arial" w:hAnsi="Arial" w:cs="Arial"/>
          <w:sz w:val="20"/>
          <w:szCs w:val="20"/>
        </w:rPr>
        <w:t xml:space="preserve">ezwaren ten aanzien van deze gunningsbeslissing kenbaar maken kan door betekening van een dagvaarding aan aanbestedende dienst en het starten van een kort geding bij de Rechtbank te ’s-Hertogenbosch binnen de bezwaartermijn. Een kopie van deze dagvaarding dient verzonden te worden aan de contactpersoon van aanbestedende dienst. </w:t>
      </w:r>
    </w:p>
    <w:p w14:paraId="282274C1" w14:textId="77777777" w:rsidR="00034908" w:rsidRPr="00F05D0A" w:rsidRDefault="00034908" w:rsidP="00034908">
      <w:pPr>
        <w:pStyle w:val="Geenafstand"/>
        <w:rPr>
          <w:rFonts w:ascii="Arial" w:hAnsi="Arial" w:cs="Arial"/>
          <w:sz w:val="20"/>
          <w:szCs w:val="20"/>
        </w:rPr>
      </w:pPr>
      <w:r w:rsidRPr="00F05D0A">
        <w:rPr>
          <w:rFonts w:ascii="Arial" w:hAnsi="Arial" w:cs="Arial"/>
          <w:sz w:val="20"/>
          <w:szCs w:val="20"/>
        </w:rPr>
        <w:t>Betekening van de dagvaarding na genoemde termijn leidt tot niet ontvankelijkheid van de vordering. Een eventuele dagvaarding tegen de gunningsbeslissing moet alle bezwaren  bevatten.</w:t>
      </w:r>
    </w:p>
    <w:p w14:paraId="1B69A99A" w14:textId="77777777" w:rsidR="00120433" w:rsidRPr="00F05D0A" w:rsidRDefault="00120433" w:rsidP="00034908">
      <w:pPr>
        <w:pStyle w:val="Default"/>
        <w:spacing w:after="97"/>
        <w:rPr>
          <w:rFonts w:ascii="Arial" w:hAnsi="Arial" w:cs="Arial"/>
          <w:color w:val="auto"/>
          <w:sz w:val="20"/>
          <w:szCs w:val="20"/>
        </w:rPr>
      </w:pPr>
    </w:p>
    <w:p w14:paraId="28E02340" w14:textId="39AC208E" w:rsidR="00034908" w:rsidRPr="00F05D0A" w:rsidRDefault="00034908" w:rsidP="00034908">
      <w:pPr>
        <w:pStyle w:val="Default"/>
        <w:spacing w:after="97"/>
        <w:rPr>
          <w:rFonts w:ascii="Arial" w:hAnsi="Arial" w:cs="Arial"/>
          <w:color w:val="auto"/>
          <w:sz w:val="20"/>
          <w:szCs w:val="20"/>
        </w:rPr>
      </w:pPr>
      <w:r w:rsidRPr="00F05D0A">
        <w:rPr>
          <w:rFonts w:ascii="Arial" w:hAnsi="Arial" w:cs="Arial"/>
          <w:color w:val="auto"/>
          <w:sz w:val="20"/>
          <w:szCs w:val="20"/>
        </w:rPr>
        <w:t xml:space="preserve">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 </w:t>
      </w:r>
    </w:p>
    <w:p w14:paraId="39B50912" w14:textId="59249657" w:rsidR="00034908" w:rsidRPr="00F05D0A" w:rsidRDefault="00034908" w:rsidP="00034908">
      <w:pPr>
        <w:pStyle w:val="Default"/>
        <w:spacing w:after="97"/>
        <w:rPr>
          <w:rFonts w:ascii="Arial" w:hAnsi="Arial" w:cs="Arial"/>
          <w:color w:val="auto"/>
          <w:sz w:val="20"/>
          <w:szCs w:val="20"/>
        </w:rPr>
      </w:pPr>
      <w:r w:rsidRPr="00F05D0A">
        <w:rPr>
          <w:rFonts w:ascii="Arial" w:hAnsi="Arial" w:cs="Arial"/>
          <w:color w:val="auto"/>
          <w:sz w:val="20"/>
          <w:szCs w:val="20"/>
        </w:rPr>
        <w:t>Indien na het verstrijken van de</w:t>
      </w:r>
      <w:r w:rsidR="00120433" w:rsidRPr="00F05D0A">
        <w:rPr>
          <w:rFonts w:ascii="Arial" w:hAnsi="Arial" w:cs="Arial"/>
          <w:color w:val="auto"/>
          <w:sz w:val="20"/>
          <w:szCs w:val="20"/>
        </w:rPr>
        <w:t xml:space="preserve"> bezwaar</w:t>
      </w:r>
      <w:r w:rsidRPr="00F05D0A">
        <w:rPr>
          <w:rFonts w:ascii="Arial" w:hAnsi="Arial" w:cs="Arial"/>
          <w:color w:val="auto"/>
          <w:sz w:val="20"/>
          <w:szCs w:val="20"/>
        </w:rPr>
        <w:t xml:space="preserve">termijn geen bezwaren zijn ingediend, zal een aanvang worden gemaakt met de contractbesprekingen met de inschrijver(s) waarmee de (raam)overeenkomst, naar verwachting, zal worden afgesloten. </w:t>
      </w:r>
    </w:p>
    <w:p w14:paraId="1D64F264" w14:textId="11DFA590" w:rsidR="00120433" w:rsidRPr="00F05D0A" w:rsidRDefault="00120433" w:rsidP="00120433">
      <w:pPr>
        <w:rPr>
          <w:rFonts w:ascii="Arial" w:hAnsi="Arial" w:cs="Arial"/>
        </w:rPr>
      </w:pPr>
      <w:r w:rsidRPr="00F05D0A">
        <w:rPr>
          <w:rFonts w:ascii="Arial" w:hAnsi="Arial" w:cs="Arial"/>
        </w:rPr>
        <w:t>Eerder genoemde termijn is een vervaltermijn hetgeen betekent dat indien inschrijver na ommekomst van deze termijn zijn rechten heeft verwerkt tot het instellen, al dan niet in een bodemprocedure van een vordering tot schadevergoeding.</w:t>
      </w:r>
    </w:p>
    <w:p w14:paraId="4D43CA67" w14:textId="3CB8B8BF" w:rsidR="00D615D7" w:rsidRDefault="00D615D7" w:rsidP="00034908">
      <w:pPr>
        <w:rPr>
          <w:rFonts w:asciiTheme="minorHAnsi" w:hAnsiTheme="minorHAnsi" w:cstheme="minorHAnsi"/>
          <w:sz w:val="22"/>
          <w:szCs w:val="22"/>
        </w:rPr>
      </w:pPr>
    </w:p>
    <w:p w14:paraId="4794482E" w14:textId="77777777" w:rsidR="00034908" w:rsidRPr="00F94A7E" w:rsidRDefault="00034908" w:rsidP="00034908">
      <w:pPr>
        <w:rPr>
          <w:rFonts w:asciiTheme="minorHAnsi" w:hAnsiTheme="minorHAnsi" w:cstheme="minorHAnsi"/>
          <w:sz w:val="22"/>
          <w:szCs w:val="22"/>
        </w:rPr>
      </w:pPr>
    </w:p>
    <w:p w14:paraId="1EA1DF96" w14:textId="16A18EA2" w:rsidR="00034908" w:rsidRPr="00F94A7E" w:rsidRDefault="00034908" w:rsidP="008B0629">
      <w:pPr>
        <w:pStyle w:val="Kop3"/>
        <w:numPr>
          <w:ilvl w:val="1"/>
          <w:numId w:val="3"/>
        </w:numPr>
      </w:pPr>
      <w:bookmarkStart w:id="232" w:name="_Toc452106384"/>
      <w:bookmarkStart w:id="233" w:name="_Toc463870938"/>
      <w:bookmarkStart w:id="234" w:name="_Toc484681790"/>
      <w:bookmarkStart w:id="235" w:name="_Toc18075322"/>
      <w:bookmarkStart w:id="236" w:name="_Toc169271294"/>
      <w:r w:rsidRPr="00F94A7E">
        <w:t>Verificatievergadering</w:t>
      </w:r>
      <w:bookmarkEnd w:id="232"/>
      <w:bookmarkEnd w:id="233"/>
      <w:bookmarkEnd w:id="234"/>
      <w:bookmarkEnd w:id="235"/>
      <w:bookmarkEnd w:id="236"/>
    </w:p>
    <w:p w14:paraId="3A70F004" w14:textId="77777777" w:rsidR="00192110" w:rsidRDefault="00192110" w:rsidP="00034908">
      <w:pPr>
        <w:rPr>
          <w:rFonts w:asciiTheme="minorHAnsi" w:hAnsiTheme="minorHAnsi" w:cstheme="minorHAnsi"/>
          <w:color w:val="FF0000"/>
          <w:sz w:val="22"/>
          <w:szCs w:val="22"/>
        </w:rPr>
      </w:pPr>
    </w:p>
    <w:p w14:paraId="430B2CEC" w14:textId="64D9AFD5" w:rsidR="00034908" w:rsidRPr="00F05D0A" w:rsidRDefault="00034908" w:rsidP="00034908">
      <w:pPr>
        <w:rPr>
          <w:rFonts w:ascii="Arial" w:hAnsi="Arial" w:cs="Arial"/>
        </w:rPr>
      </w:pPr>
      <w:r w:rsidRPr="00F05D0A">
        <w:rPr>
          <w:rFonts w:ascii="Arial" w:hAnsi="Arial" w:cs="Arial"/>
        </w:rPr>
        <w:t>De Inschrijving van de als eerste gerangschikte inschrijver wordt tijdens de bezwaartermijn geverifieerd aan de hand van een verificatievergadering.</w:t>
      </w:r>
    </w:p>
    <w:p w14:paraId="1EC732C0" w14:textId="77777777" w:rsidR="00034908" w:rsidRPr="00F05D0A" w:rsidRDefault="00034908" w:rsidP="00034908">
      <w:pPr>
        <w:rPr>
          <w:rFonts w:ascii="Arial" w:hAnsi="Arial" w:cs="Arial"/>
        </w:rPr>
      </w:pPr>
    </w:p>
    <w:p w14:paraId="5AF2C17F" w14:textId="77777777" w:rsidR="00034908" w:rsidRPr="00F05D0A" w:rsidRDefault="00034908" w:rsidP="00034908">
      <w:pPr>
        <w:rPr>
          <w:rFonts w:ascii="Arial" w:hAnsi="Arial" w:cs="Arial"/>
        </w:rPr>
      </w:pPr>
      <w:r w:rsidRPr="00F05D0A">
        <w:rPr>
          <w:rFonts w:ascii="Arial" w:hAnsi="Arial" w:cs="Arial"/>
        </w:rPr>
        <w:t>Indien tijdens de verificatievergadering een of meerdere van de volgende punten blijkt, kan de betreffende inschrijver alsnog afvallen:</w:t>
      </w:r>
    </w:p>
    <w:p w14:paraId="2DF6057F" w14:textId="77777777" w:rsidR="00034908" w:rsidRPr="00F05D0A" w:rsidRDefault="00034908" w:rsidP="00034908">
      <w:pPr>
        <w:pStyle w:val="Lijstalinea"/>
        <w:keepLines/>
        <w:widowControl w:val="0"/>
        <w:numPr>
          <w:ilvl w:val="0"/>
          <w:numId w:val="19"/>
        </w:numPr>
        <w:overflowPunct w:val="0"/>
        <w:autoSpaceDE w:val="0"/>
        <w:autoSpaceDN w:val="0"/>
        <w:adjustRightInd w:val="0"/>
        <w:spacing w:before="120" w:after="120" w:line="240" w:lineRule="auto"/>
        <w:textAlignment w:val="baseline"/>
        <w:rPr>
          <w:rFonts w:ascii="Arial" w:hAnsi="Arial" w:cs="Arial"/>
        </w:rPr>
      </w:pPr>
      <w:r w:rsidRPr="00F05D0A">
        <w:rPr>
          <w:rFonts w:ascii="Arial" w:hAnsi="Arial" w:cs="Arial"/>
        </w:rPr>
        <w:t>er is in de Inschrijving onjuiste informatie verstrekt;</w:t>
      </w:r>
    </w:p>
    <w:p w14:paraId="523DA33D" w14:textId="79989EA2" w:rsidR="00034908" w:rsidRPr="00F05D0A" w:rsidRDefault="00034908" w:rsidP="00034908">
      <w:pPr>
        <w:pStyle w:val="Lijstalinea"/>
        <w:keepLines/>
        <w:widowControl w:val="0"/>
        <w:numPr>
          <w:ilvl w:val="0"/>
          <w:numId w:val="19"/>
        </w:numPr>
        <w:overflowPunct w:val="0"/>
        <w:autoSpaceDE w:val="0"/>
        <w:autoSpaceDN w:val="0"/>
        <w:adjustRightInd w:val="0"/>
        <w:spacing w:before="120" w:after="120" w:line="240" w:lineRule="auto"/>
        <w:textAlignment w:val="baseline"/>
        <w:rPr>
          <w:rFonts w:ascii="Arial" w:hAnsi="Arial" w:cs="Arial"/>
        </w:rPr>
      </w:pPr>
      <w:r w:rsidRPr="00F05D0A">
        <w:rPr>
          <w:rFonts w:ascii="Arial" w:hAnsi="Arial" w:cs="Arial"/>
        </w:rPr>
        <w:t>er bestaan op een of meerdere punten onoverkomelijke bezwaren waardoor geen definitieve overeenkomst kan worden afgesloten.</w:t>
      </w:r>
    </w:p>
    <w:p w14:paraId="21AC4DA7" w14:textId="3450F816" w:rsidR="00034908" w:rsidRPr="00F05D0A" w:rsidRDefault="00034908" w:rsidP="00034908">
      <w:pPr>
        <w:rPr>
          <w:rFonts w:ascii="Arial" w:hAnsi="Arial" w:cs="Arial"/>
        </w:rPr>
      </w:pPr>
      <w:r w:rsidRPr="00F05D0A">
        <w:rPr>
          <w:rFonts w:ascii="Arial" w:hAnsi="Arial" w:cs="Arial"/>
        </w:rPr>
        <w:lastRenderedPageBreak/>
        <w:t xml:space="preserve">Indien de als eerste gerangschikte inschrijver alsnog afvalt wordt deze inschrijver uitgesloten. De prijsbeoordeling, zoals vermeld in paragraaf </w:t>
      </w:r>
      <w:r w:rsidR="007211B9" w:rsidRPr="00F05D0A">
        <w:rPr>
          <w:rFonts w:ascii="Arial" w:hAnsi="Arial" w:cs="Arial"/>
        </w:rPr>
        <w:t>5.1.4</w:t>
      </w:r>
      <w:r w:rsidRPr="00F05D0A">
        <w:rPr>
          <w:rFonts w:ascii="Arial" w:hAnsi="Arial" w:cs="Arial"/>
        </w:rPr>
        <w:t xml:space="preserve">, wordt in dat geval opnieuw toegepast op de overgebleven geldige inschrijvingen (De kwaliteitsonderdelen worden niet opnieuw beoordeeld.) Hierdoor ontstaat een nieuwe rangorde. Vervolgens worden aangepaste gunnings- en afwijzingsbrieven verzonden waarin bekend gemaakt wordt dat de op dat moment als eerste gerangschikte inschrijver de opdracht krijgt gegund. De bezwaartermijn zoals beschreven in paragraaf </w:t>
      </w:r>
      <w:r w:rsidR="00FE726E" w:rsidRPr="00F05D0A">
        <w:rPr>
          <w:rFonts w:ascii="Arial" w:hAnsi="Arial" w:cs="Arial"/>
        </w:rPr>
        <w:t>6.1.2</w:t>
      </w:r>
      <w:r w:rsidRPr="00F05D0A">
        <w:rPr>
          <w:rFonts w:ascii="Arial" w:hAnsi="Arial" w:cs="Arial"/>
        </w:rPr>
        <w:t xml:space="preserve"> gaat op dat moment opnieuw in. </w:t>
      </w:r>
    </w:p>
    <w:p w14:paraId="6A2BC81F" w14:textId="77777777" w:rsidR="00034908" w:rsidRPr="00F94A7E" w:rsidRDefault="00034908" w:rsidP="00034908">
      <w:pPr>
        <w:rPr>
          <w:rFonts w:asciiTheme="minorHAnsi" w:hAnsiTheme="minorHAnsi" w:cstheme="minorHAnsi"/>
          <w:sz w:val="22"/>
          <w:szCs w:val="22"/>
          <w:highlight w:val="yellow"/>
        </w:rPr>
      </w:pPr>
    </w:p>
    <w:p w14:paraId="2CA93FE7" w14:textId="16C5DE75" w:rsidR="00034908" w:rsidRPr="00933533" w:rsidRDefault="00034908" w:rsidP="008B0629">
      <w:pPr>
        <w:pStyle w:val="Kop3"/>
        <w:numPr>
          <w:ilvl w:val="1"/>
          <w:numId w:val="3"/>
        </w:numPr>
      </w:pPr>
      <w:bookmarkStart w:id="237" w:name="_Toc441610926"/>
      <w:bookmarkStart w:id="238" w:name="_Toc452106385"/>
      <w:bookmarkStart w:id="239" w:name="_Toc463870939"/>
      <w:bookmarkStart w:id="240" w:name="_Toc484681791"/>
      <w:bookmarkStart w:id="241" w:name="_Toc18075323"/>
      <w:bookmarkStart w:id="242" w:name="_Toc169271295"/>
      <w:bookmarkEnd w:id="237"/>
      <w:r w:rsidRPr="00933533">
        <w:t>Definitieve gunning</w:t>
      </w:r>
      <w:bookmarkEnd w:id="238"/>
      <w:bookmarkEnd w:id="239"/>
      <w:bookmarkEnd w:id="240"/>
      <w:bookmarkEnd w:id="241"/>
      <w:bookmarkEnd w:id="242"/>
    </w:p>
    <w:p w14:paraId="7405574F" w14:textId="77777777" w:rsidR="00034908" w:rsidRPr="00F05D0A" w:rsidRDefault="00034908" w:rsidP="00034908">
      <w:pPr>
        <w:rPr>
          <w:rFonts w:ascii="Arial" w:hAnsi="Arial" w:cs="Arial"/>
        </w:rPr>
      </w:pPr>
      <w:r w:rsidRPr="00F05D0A">
        <w:rPr>
          <w:rFonts w:ascii="Arial" w:hAnsi="Arial" w:cs="Arial"/>
        </w:rPr>
        <w:t>Indien onomstotelijk vast komt te staan dat door de voorlopig gegunde inschrijver aan alle punten is voldaan, wordt, indien bezwaar van afgewezen inschrijvers uitblijft, de opdracht definitief gegund.</w:t>
      </w:r>
    </w:p>
    <w:p w14:paraId="28093A5A" w14:textId="77777777" w:rsidR="00875DB2" w:rsidRPr="00F05D0A" w:rsidRDefault="00034908" w:rsidP="00034908">
      <w:pPr>
        <w:rPr>
          <w:rFonts w:ascii="Arial" w:hAnsi="Arial" w:cs="Arial"/>
        </w:rPr>
      </w:pPr>
      <w:r w:rsidRPr="00F05D0A">
        <w:rPr>
          <w:rFonts w:ascii="Arial" w:hAnsi="Arial" w:cs="Arial"/>
        </w:rPr>
        <w:t xml:space="preserve">Er is pas sprake van een definitieve gunning wanneer dit medegedeeld is aan de voorlopig gegunde inschrijver. </w:t>
      </w:r>
    </w:p>
    <w:p w14:paraId="5F0BDE05" w14:textId="77777777" w:rsidR="00875DB2" w:rsidRPr="00F05D0A" w:rsidRDefault="00875DB2" w:rsidP="00034908">
      <w:pPr>
        <w:rPr>
          <w:rFonts w:ascii="Arial" w:hAnsi="Arial" w:cs="Arial"/>
          <w:highlight w:val="yellow"/>
        </w:rPr>
      </w:pPr>
    </w:p>
    <w:p w14:paraId="1221023A" w14:textId="051057FB" w:rsidR="00034908" w:rsidRPr="00F05D0A" w:rsidRDefault="00034908" w:rsidP="00034908">
      <w:pPr>
        <w:rPr>
          <w:rFonts w:ascii="Arial" w:hAnsi="Arial" w:cs="Arial"/>
        </w:rPr>
      </w:pPr>
      <w:r w:rsidRPr="00F05D0A">
        <w:rPr>
          <w:rFonts w:ascii="Arial" w:hAnsi="Arial" w:cs="Arial"/>
        </w:rPr>
        <w:t xml:space="preserve">Na afronding van de procedure zal </w:t>
      </w:r>
      <w:r w:rsidR="00BD637F" w:rsidRPr="00F05D0A">
        <w:rPr>
          <w:rFonts w:ascii="Arial" w:hAnsi="Arial" w:cs="Arial"/>
        </w:rPr>
        <w:t>aanbestedende dienst</w:t>
      </w:r>
      <w:r w:rsidRPr="00F05D0A">
        <w:rPr>
          <w:rFonts w:ascii="Arial" w:hAnsi="Arial" w:cs="Arial"/>
        </w:rPr>
        <w:t xml:space="preserve"> een proces-verbaal van gunning opstellen. </w:t>
      </w:r>
    </w:p>
    <w:p w14:paraId="7E4D1C60" w14:textId="78253197" w:rsidR="00034908" w:rsidRPr="00F94A7E" w:rsidRDefault="00034908" w:rsidP="00034908">
      <w:pPr>
        <w:rPr>
          <w:rFonts w:asciiTheme="minorHAnsi" w:hAnsiTheme="minorHAnsi" w:cstheme="minorHAnsi"/>
        </w:rPr>
      </w:pPr>
      <w:r w:rsidRPr="00F94A7E">
        <w:rPr>
          <w:rFonts w:asciiTheme="minorHAnsi" w:hAnsiTheme="minorHAnsi" w:cstheme="minorHAnsi"/>
          <w:sz w:val="22"/>
          <w:szCs w:val="22"/>
        </w:rPr>
        <w:br w:type="page"/>
      </w:r>
    </w:p>
    <w:p w14:paraId="4CA79760" w14:textId="0C26781B" w:rsidR="009A1511" w:rsidRPr="00F94A7E" w:rsidRDefault="00034908" w:rsidP="0055089C">
      <w:pPr>
        <w:pStyle w:val="Kop1"/>
      </w:pPr>
      <w:bookmarkStart w:id="243" w:name="_Toc169271296"/>
      <w:r w:rsidRPr="00F94A7E">
        <w:lastRenderedPageBreak/>
        <w:t>Bijlagen</w:t>
      </w:r>
      <w:bookmarkEnd w:id="243"/>
    </w:p>
    <w:p w14:paraId="06C9C066" w14:textId="21D3F4E9" w:rsidR="00034908" w:rsidRPr="00F94A7E" w:rsidRDefault="00034908">
      <w:pPr>
        <w:spacing w:line="240" w:lineRule="auto"/>
        <w:rPr>
          <w:rFonts w:asciiTheme="minorHAnsi" w:hAnsiTheme="minorHAnsi" w:cstheme="minorHAnsi"/>
        </w:rPr>
      </w:pPr>
    </w:p>
    <w:p w14:paraId="5821B060" w14:textId="77777777" w:rsidR="00034908" w:rsidRPr="00F05D0A" w:rsidRDefault="00034908" w:rsidP="00034908">
      <w:pPr>
        <w:rPr>
          <w:rFonts w:ascii="Arial" w:hAnsi="Arial" w:cs="Arial"/>
          <w:bCs/>
          <w:lang w:eastAsia="en-GB"/>
        </w:rPr>
      </w:pPr>
      <w:r w:rsidRPr="00F05D0A">
        <w:rPr>
          <w:rFonts w:ascii="Arial" w:hAnsi="Arial" w:cs="Arial"/>
          <w:lang w:eastAsia="en-GB"/>
        </w:rPr>
        <w:t>De volgende bijlagen maken onderdeel uit van de aanbestedingsleidraad:</w:t>
      </w:r>
    </w:p>
    <w:p w14:paraId="1F78478A" w14:textId="53FC70D1" w:rsidR="00034908" w:rsidRPr="00F05D0A" w:rsidRDefault="00034908" w:rsidP="00034908">
      <w:pPr>
        <w:autoSpaceDE w:val="0"/>
        <w:autoSpaceDN w:val="0"/>
        <w:adjustRightInd w:val="0"/>
        <w:spacing w:line="240" w:lineRule="auto"/>
        <w:rPr>
          <w:rFonts w:ascii="Arial" w:hAnsi="Arial" w:cs="Arial"/>
          <w:bCs/>
          <w:lang w:eastAsia="en-GB"/>
        </w:rPr>
      </w:pPr>
      <w:r w:rsidRPr="00F05D0A">
        <w:rPr>
          <w:rFonts w:ascii="Arial" w:hAnsi="Arial" w:cs="Arial"/>
          <w:bCs/>
          <w:lang w:eastAsia="en-GB"/>
        </w:rPr>
        <w:t xml:space="preserve">Bijlage 1: Huisregels </w:t>
      </w:r>
      <w:r w:rsidR="00BD637F" w:rsidRPr="00F05D0A">
        <w:rPr>
          <w:rFonts w:ascii="Arial" w:hAnsi="Arial" w:cs="Arial"/>
          <w:bCs/>
          <w:lang w:eastAsia="en-GB"/>
        </w:rPr>
        <w:t>aanbestedende dienst</w:t>
      </w:r>
      <w:r w:rsidR="00841BD8" w:rsidRPr="00F05D0A">
        <w:rPr>
          <w:rFonts w:ascii="Arial" w:hAnsi="Arial" w:cs="Arial"/>
          <w:bCs/>
          <w:lang w:eastAsia="en-GB"/>
        </w:rPr>
        <w:t>/Veiligheids-en milieu protocol</w:t>
      </w:r>
    </w:p>
    <w:p w14:paraId="6A33D86A" w14:textId="20816269" w:rsidR="00034908" w:rsidRPr="00F05D0A" w:rsidRDefault="00034908" w:rsidP="00034908">
      <w:pPr>
        <w:autoSpaceDE w:val="0"/>
        <w:autoSpaceDN w:val="0"/>
        <w:adjustRightInd w:val="0"/>
        <w:spacing w:line="240" w:lineRule="auto"/>
        <w:rPr>
          <w:rFonts w:ascii="Arial" w:hAnsi="Arial" w:cs="Arial"/>
          <w:bCs/>
          <w:lang w:eastAsia="en-GB"/>
        </w:rPr>
      </w:pPr>
      <w:r w:rsidRPr="00F05D0A">
        <w:rPr>
          <w:rFonts w:ascii="Arial" w:hAnsi="Arial" w:cs="Arial"/>
          <w:bCs/>
          <w:lang w:eastAsia="en-GB"/>
        </w:rPr>
        <w:t xml:space="preserve">Bijlage </w:t>
      </w:r>
      <w:r w:rsidR="00333E4D" w:rsidRPr="00F05D0A">
        <w:rPr>
          <w:rFonts w:ascii="Arial" w:hAnsi="Arial" w:cs="Arial"/>
          <w:bCs/>
          <w:lang w:eastAsia="en-GB"/>
        </w:rPr>
        <w:t>2</w:t>
      </w:r>
      <w:r w:rsidRPr="00F05D0A">
        <w:rPr>
          <w:rFonts w:ascii="Arial" w:hAnsi="Arial" w:cs="Arial"/>
          <w:bCs/>
          <w:lang w:eastAsia="en-GB"/>
        </w:rPr>
        <w:t xml:space="preserve">: </w:t>
      </w:r>
      <w:r w:rsidR="00AE3A47" w:rsidRPr="00F05D0A">
        <w:rPr>
          <w:rFonts w:ascii="Arial" w:hAnsi="Arial" w:cs="Arial"/>
          <w:bCs/>
          <w:lang w:eastAsia="en-GB"/>
        </w:rPr>
        <w:t>Informatie architectuur principes</w:t>
      </w:r>
    </w:p>
    <w:p w14:paraId="64E1A723" w14:textId="38762722" w:rsidR="00034908" w:rsidRPr="00F05D0A" w:rsidRDefault="00034908" w:rsidP="00034908">
      <w:pPr>
        <w:autoSpaceDE w:val="0"/>
        <w:autoSpaceDN w:val="0"/>
        <w:adjustRightInd w:val="0"/>
        <w:spacing w:line="240" w:lineRule="auto"/>
        <w:rPr>
          <w:rFonts w:ascii="Arial" w:hAnsi="Arial" w:cs="Arial"/>
          <w:bCs/>
          <w:lang w:eastAsia="en-GB"/>
        </w:rPr>
      </w:pPr>
      <w:r w:rsidRPr="00F05D0A">
        <w:rPr>
          <w:rFonts w:ascii="Arial" w:hAnsi="Arial" w:cs="Arial"/>
          <w:bCs/>
          <w:lang w:eastAsia="en-GB"/>
        </w:rPr>
        <w:t xml:space="preserve">Bijlage </w:t>
      </w:r>
      <w:r w:rsidR="00333E4D" w:rsidRPr="00F05D0A">
        <w:rPr>
          <w:rFonts w:ascii="Arial" w:hAnsi="Arial" w:cs="Arial"/>
          <w:bCs/>
          <w:lang w:eastAsia="en-GB"/>
        </w:rPr>
        <w:t>3</w:t>
      </w:r>
      <w:r w:rsidRPr="00F05D0A">
        <w:rPr>
          <w:rFonts w:ascii="Arial" w:hAnsi="Arial" w:cs="Arial"/>
          <w:bCs/>
          <w:lang w:eastAsia="en-GB"/>
        </w:rPr>
        <w:t xml:space="preserve">: Concept overeenkomst </w:t>
      </w:r>
    </w:p>
    <w:p w14:paraId="3FD5C43B" w14:textId="4F75DABE" w:rsidR="00034908" w:rsidRPr="00F05D0A" w:rsidRDefault="00034908" w:rsidP="00034908">
      <w:pPr>
        <w:autoSpaceDE w:val="0"/>
        <w:autoSpaceDN w:val="0"/>
        <w:adjustRightInd w:val="0"/>
        <w:spacing w:line="240" w:lineRule="auto"/>
        <w:rPr>
          <w:rFonts w:ascii="Arial" w:hAnsi="Arial" w:cs="Arial"/>
          <w:bCs/>
          <w:lang w:eastAsia="en-GB"/>
        </w:rPr>
      </w:pPr>
      <w:r w:rsidRPr="00F05D0A">
        <w:rPr>
          <w:rFonts w:ascii="Arial" w:hAnsi="Arial" w:cs="Arial"/>
          <w:bCs/>
          <w:lang w:eastAsia="en-GB"/>
        </w:rPr>
        <w:t xml:space="preserve">Bijlage </w:t>
      </w:r>
      <w:r w:rsidR="00A556CE" w:rsidRPr="00F05D0A">
        <w:rPr>
          <w:rFonts w:ascii="Arial" w:hAnsi="Arial" w:cs="Arial"/>
          <w:bCs/>
          <w:lang w:eastAsia="en-GB"/>
        </w:rPr>
        <w:t>4</w:t>
      </w:r>
      <w:r w:rsidRPr="00F05D0A">
        <w:rPr>
          <w:rFonts w:ascii="Arial" w:hAnsi="Arial" w:cs="Arial"/>
          <w:bCs/>
          <w:lang w:eastAsia="en-GB"/>
        </w:rPr>
        <w:t>: Concept wachtkamerovereenkomst</w:t>
      </w:r>
    </w:p>
    <w:p w14:paraId="06D5CF19" w14:textId="5B531B4A" w:rsidR="00034908" w:rsidRPr="00F05D0A" w:rsidRDefault="00034908" w:rsidP="00034908">
      <w:pPr>
        <w:autoSpaceDE w:val="0"/>
        <w:autoSpaceDN w:val="0"/>
        <w:adjustRightInd w:val="0"/>
        <w:spacing w:line="240" w:lineRule="auto"/>
        <w:rPr>
          <w:rFonts w:ascii="Arial" w:hAnsi="Arial" w:cs="Arial"/>
          <w:bCs/>
          <w:lang w:eastAsia="en-GB"/>
        </w:rPr>
      </w:pPr>
      <w:r w:rsidRPr="00F05D0A">
        <w:rPr>
          <w:rFonts w:ascii="Arial" w:hAnsi="Arial" w:cs="Arial"/>
          <w:bCs/>
          <w:lang w:eastAsia="en-GB"/>
        </w:rPr>
        <w:t xml:space="preserve">Bijlage </w:t>
      </w:r>
      <w:r w:rsidR="00A556CE" w:rsidRPr="00F05D0A">
        <w:rPr>
          <w:rFonts w:ascii="Arial" w:hAnsi="Arial" w:cs="Arial"/>
          <w:bCs/>
          <w:lang w:eastAsia="en-GB"/>
        </w:rPr>
        <w:t>5</w:t>
      </w:r>
      <w:r w:rsidRPr="00F05D0A">
        <w:rPr>
          <w:rFonts w:ascii="Arial" w:hAnsi="Arial" w:cs="Arial"/>
          <w:bCs/>
          <w:lang w:eastAsia="en-GB"/>
        </w:rPr>
        <w:t>: Concept verwerkersovereenkomst</w:t>
      </w:r>
    </w:p>
    <w:p w14:paraId="5376A662" w14:textId="150E9372" w:rsidR="00034908" w:rsidRPr="00F05D0A" w:rsidRDefault="00034908" w:rsidP="00034908">
      <w:pPr>
        <w:autoSpaceDE w:val="0"/>
        <w:autoSpaceDN w:val="0"/>
        <w:adjustRightInd w:val="0"/>
        <w:spacing w:line="240" w:lineRule="auto"/>
        <w:rPr>
          <w:rFonts w:ascii="Arial" w:hAnsi="Arial" w:cs="Arial"/>
          <w:bCs/>
          <w:lang w:eastAsia="en-GB"/>
        </w:rPr>
      </w:pPr>
      <w:r w:rsidRPr="00F05D0A">
        <w:rPr>
          <w:rFonts w:ascii="Arial" w:hAnsi="Arial" w:cs="Arial"/>
          <w:bCs/>
          <w:lang w:eastAsia="en-GB"/>
        </w:rPr>
        <w:t xml:space="preserve">Bijlage </w:t>
      </w:r>
      <w:r w:rsidR="000306A5" w:rsidRPr="00F05D0A">
        <w:rPr>
          <w:rFonts w:ascii="Arial" w:hAnsi="Arial" w:cs="Arial"/>
          <w:bCs/>
          <w:lang w:eastAsia="en-GB"/>
        </w:rPr>
        <w:t>6</w:t>
      </w:r>
      <w:r w:rsidRPr="00F05D0A">
        <w:rPr>
          <w:rFonts w:ascii="Arial" w:hAnsi="Arial" w:cs="Arial"/>
          <w:bCs/>
          <w:lang w:eastAsia="en-GB"/>
        </w:rPr>
        <w:t>: Algemene Inkoopvoorwaarden</w:t>
      </w:r>
    </w:p>
    <w:p w14:paraId="03EEA9F4" w14:textId="22542288" w:rsidR="00034908" w:rsidRPr="00F94A7E" w:rsidRDefault="00034908" w:rsidP="00034908">
      <w:pPr>
        <w:autoSpaceDE w:val="0"/>
        <w:autoSpaceDN w:val="0"/>
        <w:adjustRightInd w:val="0"/>
        <w:spacing w:line="240" w:lineRule="auto"/>
        <w:rPr>
          <w:rFonts w:asciiTheme="minorHAnsi" w:hAnsiTheme="minorHAnsi" w:cstheme="minorHAnsi"/>
          <w:color w:val="FF0000"/>
          <w:sz w:val="22"/>
          <w:szCs w:val="22"/>
        </w:rPr>
      </w:pPr>
      <w:r w:rsidRPr="00F94A7E">
        <w:rPr>
          <w:rFonts w:asciiTheme="minorHAnsi" w:hAnsiTheme="minorHAnsi" w:cstheme="minorHAnsi"/>
          <w:color w:val="FF0000"/>
          <w:sz w:val="22"/>
          <w:szCs w:val="22"/>
        </w:rPr>
        <w:t xml:space="preserve"> </w:t>
      </w:r>
    </w:p>
    <w:p w14:paraId="75FAA19F" w14:textId="77777777" w:rsidR="00034908" w:rsidRPr="00F94A7E" w:rsidRDefault="00034908" w:rsidP="00034908">
      <w:pPr>
        <w:spacing w:line="240" w:lineRule="auto"/>
        <w:rPr>
          <w:rFonts w:asciiTheme="minorHAnsi" w:hAnsiTheme="minorHAnsi" w:cstheme="minorHAnsi"/>
          <w:sz w:val="22"/>
          <w:szCs w:val="22"/>
        </w:rPr>
      </w:pPr>
    </w:p>
    <w:p w14:paraId="134AFCD7" w14:textId="77777777" w:rsidR="00034908" w:rsidRPr="00F94A7E" w:rsidRDefault="00034908" w:rsidP="00FD7D9C">
      <w:pPr>
        <w:pStyle w:val="Kop0"/>
        <w:numPr>
          <w:ilvl w:val="0"/>
          <w:numId w:val="0"/>
        </w:numPr>
      </w:pPr>
    </w:p>
    <w:p w14:paraId="6DB44FF0" w14:textId="77777777" w:rsidR="009A1511" w:rsidRPr="00F94A7E" w:rsidRDefault="009A1511" w:rsidP="009A1511">
      <w:pPr>
        <w:rPr>
          <w:rFonts w:asciiTheme="minorHAnsi" w:hAnsiTheme="minorHAnsi" w:cstheme="minorHAnsi"/>
          <w:sz w:val="22"/>
          <w:szCs w:val="22"/>
        </w:rPr>
      </w:pPr>
    </w:p>
    <w:p w14:paraId="396B91F7" w14:textId="77777777" w:rsidR="009A1511" w:rsidRPr="00F94A7E" w:rsidRDefault="009A1511" w:rsidP="009A1511">
      <w:pPr>
        <w:rPr>
          <w:rFonts w:asciiTheme="minorHAnsi" w:hAnsiTheme="minorHAnsi" w:cstheme="minorHAnsi"/>
          <w:sz w:val="22"/>
          <w:szCs w:val="22"/>
        </w:rPr>
      </w:pPr>
    </w:p>
    <w:p w14:paraId="6ECB7A3C" w14:textId="77777777" w:rsidR="009A1511" w:rsidRPr="00F94A7E" w:rsidRDefault="009A1511" w:rsidP="009A1511">
      <w:pPr>
        <w:rPr>
          <w:rFonts w:asciiTheme="minorHAnsi" w:hAnsiTheme="minorHAnsi" w:cstheme="minorHAnsi"/>
          <w:sz w:val="22"/>
          <w:szCs w:val="22"/>
        </w:rPr>
      </w:pPr>
    </w:p>
    <w:p w14:paraId="11D7FB67" w14:textId="4A76551C" w:rsidR="009A1511" w:rsidRPr="00F94A7E" w:rsidRDefault="009A1511">
      <w:pPr>
        <w:spacing w:line="240" w:lineRule="auto"/>
        <w:rPr>
          <w:rFonts w:asciiTheme="minorHAnsi" w:hAnsiTheme="minorHAnsi" w:cstheme="minorHAnsi"/>
          <w:b/>
          <w:sz w:val="22"/>
          <w:szCs w:val="22"/>
        </w:rPr>
      </w:pPr>
    </w:p>
    <w:sectPr w:rsidR="009A1511" w:rsidRPr="00F94A7E" w:rsidSect="00CC2E9E">
      <w:headerReference w:type="default" r:id="rId15"/>
      <w:footerReference w:type="default" r:id="rId16"/>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AB03B" w14:textId="77777777" w:rsidR="0058158A" w:rsidRDefault="0058158A" w:rsidP="00B326D8">
      <w:pPr>
        <w:pStyle w:val="Koptekst"/>
      </w:pPr>
      <w:r>
        <w:separator/>
      </w:r>
    </w:p>
  </w:endnote>
  <w:endnote w:type="continuationSeparator" w:id="0">
    <w:p w14:paraId="7F0954D6" w14:textId="77777777" w:rsidR="0058158A" w:rsidRDefault="0058158A" w:rsidP="00B326D8">
      <w:pPr>
        <w:pStyle w:val="Koptekst"/>
      </w:pPr>
      <w:r>
        <w:continuationSeparator/>
      </w:r>
    </w:p>
  </w:endnote>
  <w:endnote w:type="continuationNotice" w:id="1">
    <w:p w14:paraId="776D6DA2" w14:textId="77777777" w:rsidR="0058158A" w:rsidRDefault="005815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2B6334D9" w:rsidR="00815525" w:rsidRPr="00BE4AC9" w:rsidRDefault="00815525" w:rsidP="006928B7">
    <w:pPr>
      <w:pStyle w:val="Voettekst"/>
      <w:tabs>
        <w:tab w:val="clear" w:pos="9072"/>
      </w:tabs>
      <w:jc w:val="center"/>
      <w:rPr>
        <w:rFonts w:ascii="Arial" w:hAnsi="Arial" w:cs="Arial"/>
        <w:sz w:val="18"/>
        <w:szCs w:val="18"/>
      </w:rPr>
    </w:pPr>
    <w:r w:rsidRPr="00BE4AC9">
      <w:rPr>
        <w:rFonts w:ascii="Arial" w:hAnsi="Arial" w:cs="Arial"/>
        <w:sz w:val="18"/>
        <w:szCs w:val="18"/>
      </w:rPr>
      <w:t xml:space="preserve">Pagina </w:t>
    </w:r>
    <w:r w:rsidRPr="00BE4AC9">
      <w:rPr>
        <w:rFonts w:ascii="Arial" w:hAnsi="Arial" w:cs="Arial"/>
        <w:b/>
        <w:sz w:val="18"/>
        <w:szCs w:val="18"/>
      </w:rPr>
      <w:fldChar w:fldCharType="begin"/>
    </w:r>
    <w:r w:rsidRPr="00BE4AC9">
      <w:rPr>
        <w:rFonts w:ascii="Arial" w:hAnsi="Arial" w:cs="Arial"/>
        <w:b/>
        <w:sz w:val="18"/>
        <w:szCs w:val="18"/>
      </w:rPr>
      <w:instrText>PAGE  \* Arabic  \* MERGEFORMAT</w:instrText>
    </w:r>
    <w:r w:rsidRPr="00BE4AC9">
      <w:rPr>
        <w:rFonts w:ascii="Arial" w:hAnsi="Arial" w:cs="Arial"/>
        <w:b/>
        <w:sz w:val="18"/>
        <w:szCs w:val="18"/>
      </w:rPr>
      <w:fldChar w:fldCharType="separate"/>
    </w:r>
    <w:r w:rsidRPr="00BE4AC9">
      <w:rPr>
        <w:rFonts w:ascii="Arial" w:hAnsi="Arial" w:cs="Arial"/>
        <w:b/>
        <w:sz w:val="18"/>
        <w:szCs w:val="18"/>
      </w:rPr>
      <w:t>4</w:t>
    </w:r>
    <w:r w:rsidRPr="00BE4AC9">
      <w:rPr>
        <w:rFonts w:ascii="Arial" w:hAnsi="Arial" w:cs="Arial"/>
        <w:b/>
        <w:sz w:val="18"/>
        <w:szCs w:val="18"/>
      </w:rPr>
      <w:fldChar w:fldCharType="end"/>
    </w:r>
    <w:r w:rsidRPr="00BE4AC9">
      <w:rPr>
        <w:rFonts w:ascii="Arial" w:hAnsi="Arial" w:cs="Arial"/>
        <w:sz w:val="18"/>
        <w:szCs w:val="18"/>
      </w:rPr>
      <w:t xml:space="preserve"> van </w:t>
    </w:r>
    <w:r w:rsidRPr="00BE4AC9">
      <w:rPr>
        <w:rFonts w:ascii="Arial" w:hAnsi="Arial" w:cs="Arial"/>
        <w:sz w:val="18"/>
        <w:szCs w:val="18"/>
      </w:rPr>
      <w:fldChar w:fldCharType="begin"/>
    </w:r>
    <w:r w:rsidRPr="00BE4AC9">
      <w:rPr>
        <w:rFonts w:ascii="Arial" w:hAnsi="Arial" w:cs="Arial"/>
        <w:sz w:val="18"/>
        <w:szCs w:val="18"/>
      </w:rPr>
      <w:instrText>NUMPAGES  \* Arabic  \* MERGEFORMAT</w:instrText>
    </w:r>
    <w:r w:rsidRPr="00BE4AC9">
      <w:rPr>
        <w:rFonts w:ascii="Arial" w:hAnsi="Arial" w:cs="Arial"/>
        <w:sz w:val="18"/>
        <w:szCs w:val="18"/>
      </w:rPr>
      <w:fldChar w:fldCharType="separate"/>
    </w:r>
    <w:r w:rsidRPr="00BE4AC9">
      <w:rPr>
        <w:rFonts w:ascii="Arial" w:hAnsi="Arial" w:cs="Arial"/>
        <w:sz w:val="18"/>
        <w:szCs w:val="18"/>
      </w:rPr>
      <w:t>25</w:t>
    </w:r>
    <w:r w:rsidRPr="00BE4AC9">
      <w:rPr>
        <w:rFonts w:ascii="Arial" w:hAnsi="Arial" w:cs="Arial"/>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01E37" w14:textId="77777777" w:rsidR="0058158A" w:rsidRDefault="0058158A" w:rsidP="00B326D8">
      <w:pPr>
        <w:pStyle w:val="Koptekst"/>
      </w:pPr>
      <w:r>
        <w:separator/>
      </w:r>
    </w:p>
  </w:footnote>
  <w:footnote w:type="continuationSeparator" w:id="0">
    <w:p w14:paraId="72F0EA7B" w14:textId="77777777" w:rsidR="0058158A" w:rsidRDefault="0058158A" w:rsidP="00B326D8">
      <w:pPr>
        <w:pStyle w:val="Koptekst"/>
      </w:pPr>
      <w:r>
        <w:continuationSeparator/>
      </w:r>
    </w:p>
  </w:footnote>
  <w:footnote w:type="continuationNotice" w:id="1">
    <w:p w14:paraId="4E34301D" w14:textId="77777777" w:rsidR="0058158A" w:rsidRDefault="005815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F77B" w14:textId="0918A548" w:rsidR="00815525" w:rsidRPr="00BE4AC9" w:rsidRDefault="00DA6575" w:rsidP="006928B7">
    <w:pPr>
      <w:pStyle w:val="Koptekst"/>
      <w:tabs>
        <w:tab w:val="clear" w:pos="9072"/>
      </w:tabs>
      <w:rPr>
        <w:rFonts w:ascii="Arial" w:hAnsi="Arial" w:cs="Arial"/>
        <w:sz w:val="18"/>
        <w:szCs w:val="18"/>
      </w:rPr>
    </w:pPr>
    <w:bookmarkStart w:id="244" w:name="_Hlk94619137"/>
    <w:r w:rsidRPr="00BE4AC9">
      <w:rPr>
        <w:rFonts w:ascii="Arial" w:hAnsi="Arial" w:cs="Arial"/>
        <w:color w:val="000000" w:themeColor="text1"/>
        <w:sz w:val="18"/>
        <w:szCs w:val="18"/>
      </w:rPr>
      <w:t>Koning Willem I College</w:t>
    </w:r>
    <w:r w:rsidR="00815525" w:rsidRPr="00BE4AC9">
      <w:rPr>
        <w:rFonts w:ascii="Arial" w:hAnsi="Arial" w:cs="Arial"/>
        <w:color w:val="FF0000"/>
        <w:sz w:val="18"/>
        <w:szCs w:val="18"/>
      </w:rPr>
      <w:tab/>
    </w:r>
    <w:r w:rsidR="009C4A14" w:rsidRPr="00BE4AC9">
      <w:rPr>
        <w:rFonts w:ascii="Arial" w:hAnsi="Arial" w:cs="Arial"/>
        <w:sz w:val="18"/>
        <w:szCs w:val="18"/>
      </w:rPr>
      <w:t>Datacenter</w:t>
    </w:r>
    <w:r w:rsidR="00815525" w:rsidRPr="00BE4AC9">
      <w:rPr>
        <w:rFonts w:ascii="Arial" w:hAnsi="Arial" w:cs="Arial"/>
        <w:sz w:val="18"/>
        <w:szCs w:val="18"/>
      </w:rPr>
      <w:t xml:space="preserve"> </w:t>
    </w:r>
    <w:r w:rsidR="00815525" w:rsidRPr="00BE4AC9">
      <w:rPr>
        <w:rFonts w:ascii="Arial" w:hAnsi="Arial" w:cs="Arial"/>
        <w:sz w:val="18"/>
        <w:szCs w:val="18"/>
      </w:rPr>
      <w:tab/>
    </w:r>
    <w:r w:rsidR="00815525" w:rsidRPr="00BE4AC9">
      <w:rPr>
        <w:rFonts w:ascii="Arial" w:hAnsi="Arial" w:cs="Arial"/>
        <w:sz w:val="18"/>
        <w:szCs w:val="18"/>
      </w:rPr>
      <w:tab/>
    </w:r>
    <w:r w:rsidR="00534AEE" w:rsidRPr="00BE4AC9">
      <w:rPr>
        <w:rFonts w:ascii="Arial" w:hAnsi="Arial" w:cs="Arial"/>
        <w:sz w:val="18"/>
        <w:szCs w:val="18"/>
      </w:rPr>
      <w:t xml:space="preserve">                         </w:t>
    </w:r>
    <w:r w:rsidR="00815525" w:rsidRPr="00BE4AC9">
      <w:rPr>
        <w:rFonts w:ascii="Arial" w:hAnsi="Arial" w:cs="Arial"/>
        <w:sz w:val="18"/>
        <w:szCs w:val="18"/>
      </w:rPr>
      <w:t>Aanbestedings</w:t>
    </w:r>
    <w:r w:rsidRPr="00BE4AC9">
      <w:rPr>
        <w:rFonts w:ascii="Arial" w:hAnsi="Arial" w:cs="Arial"/>
        <w:sz w:val="18"/>
        <w:szCs w:val="18"/>
      </w:rPr>
      <w:t>leidraad</w:t>
    </w:r>
  </w:p>
  <w:bookmarkEnd w:id="244"/>
  <w:p w14:paraId="58191A45" w14:textId="7FDFF69A" w:rsidR="00815525" w:rsidRPr="00C97930" w:rsidRDefault="00815525" w:rsidP="00D677BC"/>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6C846BC"/>
    <w:multiLevelType w:val="multilevel"/>
    <w:tmpl w:val="AB34813A"/>
    <w:lvl w:ilvl="0">
      <w:start w:val="1"/>
      <w:numFmt w:val="bullet"/>
      <w:lvlRestart w:val="0"/>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Symbol" w:hAnsi="Symbol" w:hint="default"/>
      </w:rPr>
    </w:lvl>
    <w:lvl w:ilvl="3">
      <w:start w:val="1"/>
      <w:numFmt w:val="bullet"/>
      <w:lvlText w:val=""/>
      <w:lvlJc w:val="left"/>
      <w:pPr>
        <w:ind w:left="1429" w:hanging="358"/>
      </w:pPr>
      <w:rPr>
        <w:rFonts w:ascii="Symbol" w:hAnsi="Symbol" w:hint="default"/>
      </w:rPr>
    </w:lvl>
    <w:lvl w:ilvl="4">
      <w:start w:val="1"/>
      <w:numFmt w:val="bullet"/>
      <w:lvlText w:val=""/>
      <w:lvlJc w:val="left"/>
      <w:pPr>
        <w:ind w:left="1786" w:hanging="357"/>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F920A6"/>
    <w:multiLevelType w:val="hybridMultilevel"/>
    <w:tmpl w:val="7D047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650432"/>
    <w:multiLevelType w:val="hybridMultilevel"/>
    <w:tmpl w:val="29506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A2CCD"/>
    <w:multiLevelType w:val="hybridMultilevel"/>
    <w:tmpl w:val="EC9EF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621752"/>
    <w:multiLevelType w:val="hybridMultilevel"/>
    <w:tmpl w:val="BC3E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BB25A9"/>
    <w:multiLevelType w:val="hybridMultilevel"/>
    <w:tmpl w:val="38D6FCE0"/>
    <w:lvl w:ilvl="0" w:tplc="E92E306C">
      <w:start w:val="1"/>
      <w:numFmt w:val="decimal"/>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385A62"/>
    <w:multiLevelType w:val="hybridMultilevel"/>
    <w:tmpl w:val="E2B251A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DAD3C31"/>
    <w:multiLevelType w:val="hybridMultilevel"/>
    <w:tmpl w:val="A67A1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DC549FB"/>
    <w:multiLevelType w:val="hybridMultilevel"/>
    <w:tmpl w:val="4F246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217C4F"/>
    <w:multiLevelType w:val="multilevel"/>
    <w:tmpl w:val="3852FF7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pStyle w:val="Kop3"/>
      <w:isLgl/>
      <w:lvlText w:val="%1.%2.%3"/>
      <w:lvlJc w:val="left"/>
      <w:pPr>
        <w:ind w:left="780" w:hanging="720"/>
      </w:pPr>
      <w:rPr>
        <w:rFonts w:hint="default"/>
        <w:color w:val="548DD4"/>
      </w:rPr>
    </w:lvl>
    <w:lvl w:ilvl="3">
      <w:start w:val="1"/>
      <w:numFmt w:val="decimal"/>
      <w:isLgl/>
      <w:lvlText w:val="%1.%2.%3.%4"/>
      <w:lvlJc w:val="left"/>
      <w:pPr>
        <w:ind w:left="1140" w:hanging="1080"/>
      </w:pPr>
      <w:rPr>
        <w:rFonts w:hint="default"/>
        <w:b/>
        <w:bCs/>
        <w:color w:val="auto"/>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9" w15:restartNumberingAfterBreak="0">
    <w:nsid w:val="5253088A"/>
    <w:multiLevelType w:val="multilevel"/>
    <w:tmpl w:val="F6DE4140"/>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b/>
        <w:bCs/>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572A2B02"/>
    <w:multiLevelType w:val="multilevel"/>
    <w:tmpl w:val="DD102F54"/>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pStyle w:val="Kop2"/>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AF3000"/>
    <w:multiLevelType w:val="hybridMultilevel"/>
    <w:tmpl w:val="5A2834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BF62C7"/>
    <w:multiLevelType w:val="hybridMultilevel"/>
    <w:tmpl w:val="DBD2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45224D"/>
    <w:multiLevelType w:val="hybridMultilevel"/>
    <w:tmpl w:val="34C6F8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5B75C35"/>
    <w:multiLevelType w:val="multilevel"/>
    <w:tmpl w:val="EC2A89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DE694A"/>
    <w:multiLevelType w:val="hybridMultilevel"/>
    <w:tmpl w:val="F8A46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C83202A"/>
    <w:multiLevelType w:val="hybridMultilevel"/>
    <w:tmpl w:val="699264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42C7B05"/>
    <w:multiLevelType w:val="multilevel"/>
    <w:tmpl w:val="A8AC7EB2"/>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b/>
      </w:rPr>
    </w:lvl>
    <w:lvl w:ilvl="2">
      <w:start w:val="1"/>
      <w:numFmt w:val="decimal"/>
      <w:isLgl/>
      <w:lvlText w:val="%1.%2.%3"/>
      <w:lvlJc w:val="right"/>
      <w:pPr>
        <w:ind w:left="1140" w:hanging="780"/>
      </w:pPr>
      <w:rPr>
        <w:rFonts w:hint="default"/>
        <w:b/>
      </w:rPr>
    </w:lvl>
    <w:lvl w:ilvl="3">
      <w:start w:val="17"/>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4553890">
    <w:abstractNumId w:val="19"/>
  </w:num>
  <w:num w:numId="2" w16cid:durableId="168830910">
    <w:abstractNumId w:val="26"/>
  </w:num>
  <w:num w:numId="3" w16cid:durableId="1557859165">
    <w:abstractNumId w:val="19"/>
  </w:num>
  <w:num w:numId="4" w16cid:durableId="1230455945">
    <w:abstractNumId w:val="11"/>
  </w:num>
  <w:num w:numId="5" w16cid:durableId="1578709615">
    <w:abstractNumId w:val="21"/>
  </w:num>
  <w:num w:numId="6" w16cid:durableId="6031407">
    <w:abstractNumId w:val="0"/>
  </w:num>
  <w:num w:numId="7" w16cid:durableId="2104378707">
    <w:abstractNumId w:val="22"/>
  </w:num>
  <w:num w:numId="8" w16cid:durableId="185414074">
    <w:abstractNumId w:val="8"/>
  </w:num>
  <w:num w:numId="9" w16cid:durableId="826672292">
    <w:abstractNumId w:val="32"/>
  </w:num>
  <w:num w:numId="10" w16cid:durableId="282424454">
    <w:abstractNumId w:val="2"/>
  </w:num>
  <w:num w:numId="11" w16cid:durableId="1911427072">
    <w:abstractNumId w:val="25"/>
  </w:num>
  <w:num w:numId="12" w16cid:durableId="437217311">
    <w:abstractNumId w:val="13"/>
  </w:num>
  <w:num w:numId="13" w16cid:durableId="1611933300">
    <w:abstractNumId w:val="10"/>
  </w:num>
  <w:num w:numId="14" w16cid:durableId="1429544450">
    <w:abstractNumId w:val="17"/>
  </w:num>
  <w:num w:numId="15" w16cid:durableId="1071583517">
    <w:abstractNumId w:val="16"/>
  </w:num>
  <w:num w:numId="16" w16cid:durableId="1349722784">
    <w:abstractNumId w:val="12"/>
  </w:num>
  <w:num w:numId="17" w16cid:durableId="1878002013">
    <w:abstractNumId w:val="29"/>
  </w:num>
  <w:num w:numId="18" w16cid:durableId="1392774920">
    <w:abstractNumId w:val="4"/>
  </w:num>
  <w:num w:numId="19" w16cid:durableId="1827280151">
    <w:abstractNumId w:val="24"/>
  </w:num>
  <w:num w:numId="20" w16cid:durableId="1486047435">
    <w:abstractNumId w:val="23"/>
  </w:num>
  <w:num w:numId="21" w16cid:durableId="211889418">
    <w:abstractNumId w:val="7"/>
  </w:num>
  <w:num w:numId="22" w16cid:durableId="562368920">
    <w:abstractNumId w:val="6"/>
  </w:num>
  <w:num w:numId="23" w16cid:durableId="2007899587">
    <w:abstractNumId w:val="3"/>
  </w:num>
  <w:num w:numId="24" w16cid:durableId="777408400">
    <w:abstractNumId w:val="28"/>
  </w:num>
  <w:num w:numId="25" w16cid:durableId="1540052785">
    <w:abstractNumId w:val="30"/>
  </w:num>
  <w:num w:numId="26" w16cid:durableId="1747919559">
    <w:abstractNumId w:val="9"/>
  </w:num>
  <w:num w:numId="27" w16cid:durableId="1027679648">
    <w:abstractNumId w:val="15"/>
  </w:num>
  <w:num w:numId="28" w16cid:durableId="1726483531">
    <w:abstractNumId w:val="1"/>
  </w:num>
  <w:num w:numId="29" w16cid:durableId="599531140">
    <w:abstractNumId w:val="27"/>
  </w:num>
  <w:num w:numId="30" w16cid:durableId="257907525">
    <w:abstractNumId w:val="33"/>
  </w:num>
  <w:num w:numId="31" w16cid:durableId="692801643">
    <w:abstractNumId w:val="5"/>
  </w:num>
  <w:num w:numId="32" w16cid:durableId="833836846">
    <w:abstractNumId w:val="31"/>
  </w:num>
  <w:num w:numId="33" w16cid:durableId="1282877132">
    <w:abstractNumId w:val="18"/>
  </w:num>
  <w:num w:numId="34" w16cid:durableId="630207605">
    <w:abstractNumId w:val="20"/>
  </w:num>
  <w:num w:numId="35" w16cid:durableId="803237655">
    <w:abstractNumId w:val="14"/>
  </w:num>
  <w:num w:numId="36" w16cid:durableId="1702584304">
    <w:abstractNumId w:val="18"/>
  </w:num>
  <w:num w:numId="37" w16cid:durableId="1946232463">
    <w:abstractNumId w:val="19"/>
    <w:lvlOverride w:ilvl="0">
      <w:startOverride w:val="5"/>
    </w:lvlOverride>
    <w:lvlOverride w:ilvl="1">
      <w:startOverride w:val="6"/>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10DD5"/>
    <w:rsid w:val="000216BD"/>
    <w:rsid w:val="000273DB"/>
    <w:rsid w:val="000306A5"/>
    <w:rsid w:val="00032217"/>
    <w:rsid w:val="00034908"/>
    <w:rsid w:val="00036C1F"/>
    <w:rsid w:val="00043461"/>
    <w:rsid w:val="00044D3C"/>
    <w:rsid w:val="00050DE7"/>
    <w:rsid w:val="0005657B"/>
    <w:rsid w:val="00063146"/>
    <w:rsid w:val="00063D82"/>
    <w:rsid w:val="00065CCF"/>
    <w:rsid w:val="00067BE6"/>
    <w:rsid w:val="00070F25"/>
    <w:rsid w:val="00080DFC"/>
    <w:rsid w:val="00085C76"/>
    <w:rsid w:val="000A1C01"/>
    <w:rsid w:val="000A2566"/>
    <w:rsid w:val="000A396F"/>
    <w:rsid w:val="000A64BE"/>
    <w:rsid w:val="000B22DB"/>
    <w:rsid w:val="000B778F"/>
    <w:rsid w:val="000D68DB"/>
    <w:rsid w:val="000F288A"/>
    <w:rsid w:val="000F36A3"/>
    <w:rsid w:val="000F74B0"/>
    <w:rsid w:val="00107AE8"/>
    <w:rsid w:val="00107C11"/>
    <w:rsid w:val="00113553"/>
    <w:rsid w:val="00120433"/>
    <w:rsid w:val="0012389D"/>
    <w:rsid w:val="00124FFD"/>
    <w:rsid w:val="00125A8F"/>
    <w:rsid w:val="0012657D"/>
    <w:rsid w:val="0013611B"/>
    <w:rsid w:val="00140860"/>
    <w:rsid w:val="00140C68"/>
    <w:rsid w:val="00144AD0"/>
    <w:rsid w:val="0014663D"/>
    <w:rsid w:val="0014670C"/>
    <w:rsid w:val="001529D0"/>
    <w:rsid w:val="001564A0"/>
    <w:rsid w:val="00171E46"/>
    <w:rsid w:val="00175CC1"/>
    <w:rsid w:val="00177213"/>
    <w:rsid w:val="0018497C"/>
    <w:rsid w:val="00186939"/>
    <w:rsid w:val="00190229"/>
    <w:rsid w:val="00192110"/>
    <w:rsid w:val="00197673"/>
    <w:rsid w:val="001A48ED"/>
    <w:rsid w:val="001A5012"/>
    <w:rsid w:val="001B3C5A"/>
    <w:rsid w:val="001B4DF3"/>
    <w:rsid w:val="001C4A43"/>
    <w:rsid w:val="001C5291"/>
    <w:rsid w:val="001E414F"/>
    <w:rsid w:val="001F045D"/>
    <w:rsid w:val="0020719A"/>
    <w:rsid w:val="00211D5A"/>
    <w:rsid w:val="002312C5"/>
    <w:rsid w:val="00236C39"/>
    <w:rsid w:val="002560D3"/>
    <w:rsid w:val="0026615A"/>
    <w:rsid w:val="002753F6"/>
    <w:rsid w:val="00275B71"/>
    <w:rsid w:val="002838C4"/>
    <w:rsid w:val="00283995"/>
    <w:rsid w:val="0028601E"/>
    <w:rsid w:val="002869C4"/>
    <w:rsid w:val="00296827"/>
    <w:rsid w:val="002A2023"/>
    <w:rsid w:val="002A4B44"/>
    <w:rsid w:val="002B1D59"/>
    <w:rsid w:val="002B267F"/>
    <w:rsid w:val="002B561B"/>
    <w:rsid w:val="002B581C"/>
    <w:rsid w:val="002C40BC"/>
    <w:rsid w:val="002C766F"/>
    <w:rsid w:val="002D3395"/>
    <w:rsid w:val="002F7412"/>
    <w:rsid w:val="003004D6"/>
    <w:rsid w:val="003023AE"/>
    <w:rsid w:val="00307C04"/>
    <w:rsid w:val="00314E81"/>
    <w:rsid w:val="003163AD"/>
    <w:rsid w:val="003231AB"/>
    <w:rsid w:val="00333E4D"/>
    <w:rsid w:val="00335EDD"/>
    <w:rsid w:val="003373B8"/>
    <w:rsid w:val="00346C31"/>
    <w:rsid w:val="0034721F"/>
    <w:rsid w:val="00354B13"/>
    <w:rsid w:val="00361D67"/>
    <w:rsid w:val="00370D77"/>
    <w:rsid w:val="00374AA6"/>
    <w:rsid w:val="00394209"/>
    <w:rsid w:val="003A0D9E"/>
    <w:rsid w:val="003A57C9"/>
    <w:rsid w:val="003A67F0"/>
    <w:rsid w:val="003B5901"/>
    <w:rsid w:val="003C49CD"/>
    <w:rsid w:val="003C6CF0"/>
    <w:rsid w:val="003D47ED"/>
    <w:rsid w:val="003D6E42"/>
    <w:rsid w:val="0040711E"/>
    <w:rsid w:val="00421D03"/>
    <w:rsid w:val="00423314"/>
    <w:rsid w:val="00430FF9"/>
    <w:rsid w:val="0043481A"/>
    <w:rsid w:val="00442B0B"/>
    <w:rsid w:val="00461A92"/>
    <w:rsid w:val="00462194"/>
    <w:rsid w:val="00472624"/>
    <w:rsid w:val="004818DA"/>
    <w:rsid w:val="00484005"/>
    <w:rsid w:val="004861FC"/>
    <w:rsid w:val="00487AE4"/>
    <w:rsid w:val="004909FE"/>
    <w:rsid w:val="00497FC2"/>
    <w:rsid w:val="004A12BB"/>
    <w:rsid w:val="004A22CB"/>
    <w:rsid w:val="004A4988"/>
    <w:rsid w:val="004E61CF"/>
    <w:rsid w:val="004F770B"/>
    <w:rsid w:val="00506A36"/>
    <w:rsid w:val="00534AEE"/>
    <w:rsid w:val="0055089C"/>
    <w:rsid w:val="005539B6"/>
    <w:rsid w:val="005551FA"/>
    <w:rsid w:val="00557FC4"/>
    <w:rsid w:val="005651D3"/>
    <w:rsid w:val="005660A5"/>
    <w:rsid w:val="0058158A"/>
    <w:rsid w:val="00584208"/>
    <w:rsid w:val="00593665"/>
    <w:rsid w:val="005A3C77"/>
    <w:rsid w:val="005C6462"/>
    <w:rsid w:val="005D22A2"/>
    <w:rsid w:val="005D3F64"/>
    <w:rsid w:val="005E09B0"/>
    <w:rsid w:val="005E1F39"/>
    <w:rsid w:val="005E51CB"/>
    <w:rsid w:val="005F74F3"/>
    <w:rsid w:val="00600C42"/>
    <w:rsid w:val="0062301E"/>
    <w:rsid w:val="006427CD"/>
    <w:rsid w:val="00646625"/>
    <w:rsid w:val="0065552A"/>
    <w:rsid w:val="00662D1B"/>
    <w:rsid w:val="00663B21"/>
    <w:rsid w:val="006670AC"/>
    <w:rsid w:val="00674E60"/>
    <w:rsid w:val="00675C88"/>
    <w:rsid w:val="00677F13"/>
    <w:rsid w:val="00683924"/>
    <w:rsid w:val="006928B7"/>
    <w:rsid w:val="00694864"/>
    <w:rsid w:val="006A737E"/>
    <w:rsid w:val="006B1B15"/>
    <w:rsid w:val="006B2803"/>
    <w:rsid w:val="006B41B8"/>
    <w:rsid w:val="006B4B9C"/>
    <w:rsid w:val="006C474F"/>
    <w:rsid w:val="006E1BF1"/>
    <w:rsid w:val="006F56A8"/>
    <w:rsid w:val="00705617"/>
    <w:rsid w:val="0070568B"/>
    <w:rsid w:val="007170B5"/>
    <w:rsid w:val="007211B9"/>
    <w:rsid w:val="00721E87"/>
    <w:rsid w:val="007234FD"/>
    <w:rsid w:val="00732AEF"/>
    <w:rsid w:val="007341B2"/>
    <w:rsid w:val="00737B21"/>
    <w:rsid w:val="00745B82"/>
    <w:rsid w:val="00747D49"/>
    <w:rsid w:val="00753760"/>
    <w:rsid w:val="00755864"/>
    <w:rsid w:val="00761A8F"/>
    <w:rsid w:val="00763318"/>
    <w:rsid w:val="00770493"/>
    <w:rsid w:val="007727DA"/>
    <w:rsid w:val="00782BC3"/>
    <w:rsid w:val="00792FE0"/>
    <w:rsid w:val="00793F66"/>
    <w:rsid w:val="007A5FC3"/>
    <w:rsid w:val="007A7926"/>
    <w:rsid w:val="007B37AD"/>
    <w:rsid w:val="007C0F35"/>
    <w:rsid w:val="007C2EA3"/>
    <w:rsid w:val="007C36A7"/>
    <w:rsid w:val="007C77B2"/>
    <w:rsid w:val="007D3C51"/>
    <w:rsid w:val="007E4EEB"/>
    <w:rsid w:val="007F6EA1"/>
    <w:rsid w:val="0080280C"/>
    <w:rsid w:val="00803469"/>
    <w:rsid w:val="0080463F"/>
    <w:rsid w:val="008078CD"/>
    <w:rsid w:val="00810AFC"/>
    <w:rsid w:val="0081262E"/>
    <w:rsid w:val="00813ED9"/>
    <w:rsid w:val="0081423A"/>
    <w:rsid w:val="00815525"/>
    <w:rsid w:val="00823B87"/>
    <w:rsid w:val="00826309"/>
    <w:rsid w:val="00826BA4"/>
    <w:rsid w:val="00841BD8"/>
    <w:rsid w:val="008516FA"/>
    <w:rsid w:val="008626BD"/>
    <w:rsid w:val="00875DB2"/>
    <w:rsid w:val="00880FA8"/>
    <w:rsid w:val="00883469"/>
    <w:rsid w:val="008845B6"/>
    <w:rsid w:val="00884D09"/>
    <w:rsid w:val="008858F8"/>
    <w:rsid w:val="008913AC"/>
    <w:rsid w:val="008A6BE5"/>
    <w:rsid w:val="008B0629"/>
    <w:rsid w:val="008C09FF"/>
    <w:rsid w:val="008C29B7"/>
    <w:rsid w:val="008C2EB6"/>
    <w:rsid w:val="008C567F"/>
    <w:rsid w:val="008E10ED"/>
    <w:rsid w:val="008E13DC"/>
    <w:rsid w:val="008E5248"/>
    <w:rsid w:val="008F02D8"/>
    <w:rsid w:val="008F27DD"/>
    <w:rsid w:val="0090186D"/>
    <w:rsid w:val="00902048"/>
    <w:rsid w:val="0090639F"/>
    <w:rsid w:val="009210D3"/>
    <w:rsid w:val="00933533"/>
    <w:rsid w:val="00936290"/>
    <w:rsid w:val="00946DD6"/>
    <w:rsid w:val="00972EDB"/>
    <w:rsid w:val="00973C1D"/>
    <w:rsid w:val="009804F9"/>
    <w:rsid w:val="00987D68"/>
    <w:rsid w:val="0099465A"/>
    <w:rsid w:val="0099505C"/>
    <w:rsid w:val="00995239"/>
    <w:rsid w:val="009A1511"/>
    <w:rsid w:val="009A2986"/>
    <w:rsid w:val="009A4933"/>
    <w:rsid w:val="009A6522"/>
    <w:rsid w:val="009B0AAE"/>
    <w:rsid w:val="009B21F6"/>
    <w:rsid w:val="009C0ED6"/>
    <w:rsid w:val="009C4A14"/>
    <w:rsid w:val="009D100E"/>
    <w:rsid w:val="009D2801"/>
    <w:rsid w:val="009D7E3F"/>
    <w:rsid w:val="009E1511"/>
    <w:rsid w:val="009E73C7"/>
    <w:rsid w:val="009F66DA"/>
    <w:rsid w:val="009F718D"/>
    <w:rsid w:val="00A02C44"/>
    <w:rsid w:val="00A10242"/>
    <w:rsid w:val="00A149D0"/>
    <w:rsid w:val="00A1704F"/>
    <w:rsid w:val="00A26E1D"/>
    <w:rsid w:val="00A2778F"/>
    <w:rsid w:val="00A33C76"/>
    <w:rsid w:val="00A35026"/>
    <w:rsid w:val="00A379F9"/>
    <w:rsid w:val="00A4798A"/>
    <w:rsid w:val="00A506B8"/>
    <w:rsid w:val="00A556CE"/>
    <w:rsid w:val="00A570D1"/>
    <w:rsid w:val="00A62E82"/>
    <w:rsid w:val="00A63ADC"/>
    <w:rsid w:val="00A67515"/>
    <w:rsid w:val="00A722C8"/>
    <w:rsid w:val="00A740C0"/>
    <w:rsid w:val="00A92283"/>
    <w:rsid w:val="00A94364"/>
    <w:rsid w:val="00A95122"/>
    <w:rsid w:val="00AA5442"/>
    <w:rsid w:val="00AA5A49"/>
    <w:rsid w:val="00AA601E"/>
    <w:rsid w:val="00AA6061"/>
    <w:rsid w:val="00AA6A27"/>
    <w:rsid w:val="00AB4E4A"/>
    <w:rsid w:val="00AB5706"/>
    <w:rsid w:val="00AB610B"/>
    <w:rsid w:val="00AB69A6"/>
    <w:rsid w:val="00AC7202"/>
    <w:rsid w:val="00AC752A"/>
    <w:rsid w:val="00AD34E6"/>
    <w:rsid w:val="00AE1CC5"/>
    <w:rsid w:val="00AE25AD"/>
    <w:rsid w:val="00AE31CD"/>
    <w:rsid w:val="00AE3A47"/>
    <w:rsid w:val="00B043B8"/>
    <w:rsid w:val="00B0743C"/>
    <w:rsid w:val="00B10A63"/>
    <w:rsid w:val="00B10F25"/>
    <w:rsid w:val="00B326D8"/>
    <w:rsid w:val="00B375BB"/>
    <w:rsid w:val="00B41186"/>
    <w:rsid w:val="00B45BA9"/>
    <w:rsid w:val="00B60FC3"/>
    <w:rsid w:val="00B66B90"/>
    <w:rsid w:val="00B7051A"/>
    <w:rsid w:val="00B74CA4"/>
    <w:rsid w:val="00B80176"/>
    <w:rsid w:val="00B879C0"/>
    <w:rsid w:val="00B90131"/>
    <w:rsid w:val="00B9369B"/>
    <w:rsid w:val="00B970B3"/>
    <w:rsid w:val="00BA5BDB"/>
    <w:rsid w:val="00BB45A3"/>
    <w:rsid w:val="00BB56A0"/>
    <w:rsid w:val="00BC17CF"/>
    <w:rsid w:val="00BD42AC"/>
    <w:rsid w:val="00BD637F"/>
    <w:rsid w:val="00BE2985"/>
    <w:rsid w:val="00BE4AC9"/>
    <w:rsid w:val="00BF7388"/>
    <w:rsid w:val="00C17BFA"/>
    <w:rsid w:val="00C208C3"/>
    <w:rsid w:val="00C25F04"/>
    <w:rsid w:val="00C31DDF"/>
    <w:rsid w:val="00C3553A"/>
    <w:rsid w:val="00C41568"/>
    <w:rsid w:val="00C46084"/>
    <w:rsid w:val="00C46879"/>
    <w:rsid w:val="00C51EAB"/>
    <w:rsid w:val="00C53DF5"/>
    <w:rsid w:val="00C908F8"/>
    <w:rsid w:val="00C97930"/>
    <w:rsid w:val="00CB5EBD"/>
    <w:rsid w:val="00CC2E9E"/>
    <w:rsid w:val="00CC543B"/>
    <w:rsid w:val="00CD06F8"/>
    <w:rsid w:val="00CD10EF"/>
    <w:rsid w:val="00CD4447"/>
    <w:rsid w:val="00CE6678"/>
    <w:rsid w:val="00CE72AF"/>
    <w:rsid w:val="00CF0829"/>
    <w:rsid w:val="00D01D74"/>
    <w:rsid w:val="00D02C4A"/>
    <w:rsid w:val="00D07E27"/>
    <w:rsid w:val="00D1503C"/>
    <w:rsid w:val="00D1777E"/>
    <w:rsid w:val="00D3356F"/>
    <w:rsid w:val="00D571AB"/>
    <w:rsid w:val="00D615D7"/>
    <w:rsid w:val="00D628C7"/>
    <w:rsid w:val="00D655A5"/>
    <w:rsid w:val="00D677BC"/>
    <w:rsid w:val="00D72955"/>
    <w:rsid w:val="00D77D31"/>
    <w:rsid w:val="00D81DF2"/>
    <w:rsid w:val="00D837D9"/>
    <w:rsid w:val="00D87C47"/>
    <w:rsid w:val="00DA004C"/>
    <w:rsid w:val="00DA0988"/>
    <w:rsid w:val="00DA6575"/>
    <w:rsid w:val="00DB0673"/>
    <w:rsid w:val="00DC03BA"/>
    <w:rsid w:val="00DC327F"/>
    <w:rsid w:val="00DD2A1F"/>
    <w:rsid w:val="00DD6316"/>
    <w:rsid w:val="00DE29D7"/>
    <w:rsid w:val="00DF0DAD"/>
    <w:rsid w:val="00E03FF3"/>
    <w:rsid w:val="00E0735E"/>
    <w:rsid w:val="00E2641E"/>
    <w:rsid w:val="00E33131"/>
    <w:rsid w:val="00E36EED"/>
    <w:rsid w:val="00E414AA"/>
    <w:rsid w:val="00E500EF"/>
    <w:rsid w:val="00E6455D"/>
    <w:rsid w:val="00E70AFF"/>
    <w:rsid w:val="00E76D1A"/>
    <w:rsid w:val="00E846EA"/>
    <w:rsid w:val="00E947A8"/>
    <w:rsid w:val="00EA4F6A"/>
    <w:rsid w:val="00EB70AB"/>
    <w:rsid w:val="00EC7520"/>
    <w:rsid w:val="00EC7DCC"/>
    <w:rsid w:val="00ED3222"/>
    <w:rsid w:val="00ED434A"/>
    <w:rsid w:val="00ED5C36"/>
    <w:rsid w:val="00EE3ACB"/>
    <w:rsid w:val="00EE45FE"/>
    <w:rsid w:val="00EE5679"/>
    <w:rsid w:val="00EF1A2D"/>
    <w:rsid w:val="00EF2876"/>
    <w:rsid w:val="00F05D0A"/>
    <w:rsid w:val="00F106E2"/>
    <w:rsid w:val="00F33B6C"/>
    <w:rsid w:val="00F41A3C"/>
    <w:rsid w:val="00F42EEA"/>
    <w:rsid w:val="00F464B4"/>
    <w:rsid w:val="00F529A8"/>
    <w:rsid w:val="00F64F91"/>
    <w:rsid w:val="00F73EA4"/>
    <w:rsid w:val="00F85F27"/>
    <w:rsid w:val="00F90976"/>
    <w:rsid w:val="00F9333A"/>
    <w:rsid w:val="00F94A7E"/>
    <w:rsid w:val="00FC43E6"/>
    <w:rsid w:val="00FD2F12"/>
    <w:rsid w:val="00FD7D9C"/>
    <w:rsid w:val="00FE726E"/>
    <w:rsid w:val="00FF0D59"/>
    <w:rsid w:val="00FF3946"/>
    <w:rsid w:val="0823A848"/>
    <w:rsid w:val="0CAB64E1"/>
    <w:rsid w:val="52630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FD7D9C"/>
    <w:pPr>
      <w:keepNext/>
      <w:numPr>
        <w:numId w:val="3"/>
      </w:numPr>
      <w:tabs>
        <w:tab w:val="left" w:pos="850"/>
      </w:tabs>
      <w:spacing w:after="140"/>
      <w:outlineLvl w:val="0"/>
    </w:pPr>
    <w:rPr>
      <w:rFonts w:ascii="Arial" w:hAnsi="Arial" w:cs="Arial"/>
      <w:b/>
      <w:bCs/>
      <w:caps/>
      <w:color w:val="548DD4" w:themeColor="text2" w:themeTint="99"/>
      <w:sz w:val="24"/>
      <w:szCs w:val="24"/>
    </w:rPr>
  </w:style>
  <w:style w:type="paragraph" w:styleId="Kop2">
    <w:name w:val="heading 2"/>
    <w:basedOn w:val="Standaard"/>
    <w:next w:val="Standaard"/>
    <w:autoRedefine/>
    <w:qFormat/>
    <w:rsid w:val="00FD7D9C"/>
    <w:pPr>
      <w:keepNext/>
      <w:numPr>
        <w:ilvl w:val="2"/>
        <w:numId w:val="34"/>
      </w:numPr>
      <w:tabs>
        <w:tab w:val="left" w:pos="850"/>
      </w:tabs>
      <w:spacing w:after="140"/>
      <w:ind w:left="2520" w:hanging="2520"/>
      <w:outlineLvl w:val="1"/>
    </w:pPr>
    <w:rPr>
      <w:rFonts w:ascii="Arial" w:hAnsi="Arial" w:cs="Arial"/>
      <w:b/>
      <w:bCs/>
      <w:iCs/>
      <w:color w:val="548DD4" w:themeColor="text2" w:themeTint="99"/>
      <w:sz w:val="22"/>
      <w:szCs w:val="22"/>
      <w:lang w:eastAsia="en-GB"/>
    </w:rPr>
  </w:style>
  <w:style w:type="paragraph" w:styleId="Kop3">
    <w:name w:val="heading 3"/>
    <w:basedOn w:val="Standaard"/>
    <w:next w:val="Standaard"/>
    <w:autoRedefine/>
    <w:qFormat/>
    <w:rsid w:val="00534AEE"/>
    <w:pPr>
      <w:keepNext/>
      <w:numPr>
        <w:ilvl w:val="2"/>
        <w:numId w:val="33"/>
      </w:numPr>
      <w:tabs>
        <w:tab w:val="left" w:pos="850"/>
      </w:tabs>
      <w:spacing w:after="140"/>
      <w:outlineLvl w:val="2"/>
    </w:pPr>
    <w:rPr>
      <w:rFonts w:ascii="Arial" w:hAnsi="Arial" w:cs="Arial"/>
      <w:color w:val="0070C0"/>
      <w:sz w:val="22"/>
      <w:szCs w:val="22"/>
      <w:lang w:eastAsia="en-GB"/>
    </w:rPr>
  </w:style>
  <w:style w:type="paragraph" w:styleId="Kop4">
    <w:name w:val="heading 4"/>
    <w:basedOn w:val="Standaard"/>
    <w:next w:val="Standaard"/>
    <w:autoRedefine/>
    <w:qFormat/>
    <w:rsid w:val="00E76D1A"/>
    <w:pPr>
      <w:keepNext/>
      <w:numPr>
        <w:ilvl w:val="3"/>
        <w:numId w:val="3"/>
      </w:numPr>
      <w:tabs>
        <w:tab w:val="left" w:pos="864"/>
      </w:tabs>
      <w:spacing w:after="140"/>
      <w:outlineLvl w:val="3"/>
    </w:pPr>
    <w:rPr>
      <w:rFonts w:ascii="Arial" w:hAnsi="Arial" w:cs="Arial"/>
      <w:color w:val="000000"/>
      <w:szCs w:val="18"/>
      <w:lang w:eastAsia="en-GB"/>
    </w:rPr>
  </w:style>
  <w:style w:type="paragraph" w:styleId="Kop5">
    <w:name w:val="heading 5"/>
    <w:basedOn w:val="Standaard"/>
    <w:next w:val="Standaard"/>
    <w:autoRedefine/>
    <w:qFormat/>
    <w:rsid w:val="00B879C0"/>
    <w:pPr>
      <w:numPr>
        <w:ilvl w:val="4"/>
        <w:numId w:val="3"/>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3"/>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3"/>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3"/>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2"/>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qForma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iPriority w:val="99"/>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customStyle="1" w:styleId="OpmaakprofielOpmaakprofielbegripstitelverdanavet10Voor06regelN">
    <w:name w:val="Opmaakprofiel Opmaakprofiel begripstitel verdana vet 10 + Voor:  06 regel N..."/>
    <w:basedOn w:val="Standaard"/>
    <w:uiPriority w:val="99"/>
    <w:rsid w:val="00034908"/>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034908"/>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34908"/>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34908"/>
    <w:rPr>
      <w:rFonts w:ascii="Calibri" w:eastAsiaTheme="minorHAnsi" w:hAnsi="Calibri" w:cstheme="minorBidi"/>
      <w:sz w:val="22"/>
      <w:szCs w:val="21"/>
      <w:lang w:val="nl-NL" w:eastAsia="en-US"/>
    </w:rPr>
  </w:style>
  <w:style w:type="character" w:styleId="Onopgelostemelding">
    <w:name w:val="Unresolved Mention"/>
    <w:basedOn w:val="Standaardalinea-lettertype"/>
    <w:uiPriority w:val="99"/>
    <w:semiHidden/>
    <w:unhideWhenUsed/>
    <w:rsid w:val="00A62E82"/>
    <w:rPr>
      <w:color w:val="605E5C"/>
      <w:shd w:val="clear" w:color="auto" w:fill="E1DFDD"/>
    </w:rPr>
  </w:style>
  <w:style w:type="paragraph" w:customStyle="1" w:styleId="paragraph">
    <w:name w:val="paragraph"/>
    <w:basedOn w:val="Standaard"/>
    <w:rsid w:val="00AE25AD"/>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7A7926"/>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mboraa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w1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kw1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060b9d8-5e37-4470-a51f-e19812c41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EB0BFD28BE6B4B8DA4FDCBF1E7EB09" ma:contentTypeVersion="6" ma:contentTypeDescription="Een nieuw document maken." ma:contentTypeScope="" ma:versionID="3b04fda9313752b53b365016b617dbdf">
  <xsd:schema xmlns:xsd="http://www.w3.org/2001/XMLSchema" xmlns:xs="http://www.w3.org/2001/XMLSchema" xmlns:p="http://schemas.microsoft.com/office/2006/metadata/properties" xmlns:ns2="c0e70f54-6ce1-4964-959a-6e43f84aa4cf" xmlns:ns3="a060b9d8-5e37-4470-a51f-e19812c41822" targetNamespace="http://schemas.microsoft.com/office/2006/metadata/properties" ma:root="true" ma:fieldsID="6567f4f19a48f8c0c3d3769cf5b1def4" ns2:_="" ns3:_="">
    <xsd:import namespace="c0e70f54-6ce1-4964-959a-6e43f84aa4cf"/>
    <xsd:import namespace="a060b9d8-5e37-4470-a51f-e19812c41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70f54-6ce1-4964-959a-6e43f84a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0b9d8-5e37-4470-a51f-e19812c418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a060b9d8-5e37-4470-a51f-e19812c41822"/>
  </ds:schemaRefs>
</ds:datastoreItem>
</file>

<file path=customXml/itemProps3.xml><?xml version="1.0" encoding="utf-8"?>
<ds:datastoreItem xmlns:ds="http://schemas.openxmlformats.org/officeDocument/2006/customXml" ds:itemID="{3F1F1570-65F4-4390-8AB8-E39562EDE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70f54-6ce1-4964-959a-6e43f84aa4cf"/>
    <ds:schemaRef ds:uri="a060b9d8-5e37-4470-a51f-e19812c41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9708</Words>
  <Characters>53398</Characters>
  <Application>Microsoft Office Word</Application>
  <DocSecurity>0</DocSecurity>
  <Lines>444</Lines>
  <Paragraphs>125</Paragraphs>
  <ScaleCrop>false</ScaleCrop>
  <Company>Ruijs Draaisma Reclamebureau Fs</Company>
  <LinksUpToDate>false</LinksUpToDate>
  <CharactersWithSpaces>62981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240</cp:revision>
  <cp:lastPrinted>2007-11-20T13:13:00Z</cp:lastPrinted>
  <dcterms:created xsi:type="dcterms:W3CDTF">2022-02-01T14:39:00Z</dcterms:created>
  <dcterms:modified xsi:type="dcterms:W3CDTF">2024-06-14T13:54:00Z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0x0101007CEB0BFD28BE6B4B8DA4FDCBF1E7EB09</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GUID">
    <vt:lpwstr>77c2c844-0691-490a-8c51-524089a4fa94</vt:lpwstr>
  </property>
  <property fmtid="{D5CDD505-2E9C-101B-9397-08002B2CF9AE}" pid="45" name="MediaServiceImageTags">
    <vt:lpwstr/>
  </property>
  <property fmtid="{D5CDD505-2E9C-101B-9397-08002B2CF9AE}" pid="46" name="Order">
    <vt:r8>159300</vt:r8>
  </property>
</Properties>
</file>