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274D9" w14:textId="05684AE3" w:rsidR="00397AE8" w:rsidRPr="00C146DF" w:rsidRDefault="00397AE8">
      <w:pPr>
        <w:spacing w:after="160" w:line="259" w:lineRule="auto"/>
        <w:rPr>
          <w:rFonts w:ascii="Corbel" w:hAnsi="Corbel"/>
          <w:b/>
          <w:sz w:val="40"/>
          <w:szCs w:val="40"/>
        </w:rPr>
      </w:pPr>
      <w:bookmarkStart w:id="0" w:name="_Toc33077104"/>
    </w:p>
    <w:p w14:paraId="3DCE5E23" w14:textId="77777777" w:rsidR="001D0B6D" w:rsidRPr="00C146DF" w:rsidRDefault="001D0B6D" w:rsidP="00AB5575">
      <w:pPr>
        <w:rPr>
          <w:rFonts w:ascii="Corbel" w:hAnsi="Corbel"/>
          <w:b/>
          <w:sz w:val="40"/>
          <w:szCs w:val="40"/>
        </w:rPr>
      </w:pPr>
    </w:p>
    <w:p w14:paraId="19880848" w14:textId="77777777" w:rsidR="001D0B6D" w:rsidRPr="00C146DF" w:rsidRDefault="001D0B6D" w:rsidP="00AB5575">
      <w:pPr>
        <w:rPr>
          <w:rFonts w:ascii="Corbel" w:hAnsi="Corbel"/>
          <w:b/>
          <w:sz w:val="40"/>
          <w:szCs w:val="40"/>
        </w:rPr>
      </w:pPr>
    </w:p>
    <w:p w14:paraId="657275A9" w14:textId="0BD3FAB5" w:rsidR="001D0B6D" w:rsidRPr="00C146DF" w:rsidRDefault="001D0B6D" w:rsidP="00AB5575">
      <w:pPr>
        <w:rPr>
          <w:rFonts w:ascii="Corbel" w:hAnsi="Corbel"/>
          <w:b/>
          <w:sz w:val="40"/>
          <w:szCs w:val="40"/>
        </w:rPr>
      </w:pPr>
    </w:p>
    <w:p w14:paraId="1A1F6914" w14:textId="132ADB04" w:rsidR="001D0B6D" w:rsidRPr="00C146DF" w:rsidRDefault="001D0B6D" w:rsidP="00AB5575">
      <w:pPr>
        <w:rPr>
          <w:rFonts w:ascii="Corbel" w:hAnsi="Corbel"/>
          <w:b/>
          <w:sz w:val="40"/>
          <w:szCs w:val="40"/>
        </w:rPr>
      </w:pPr>
    </w:p>
    <w:p w14:paraId="4D74B156" w14:textId="1D9A29AF" w:rsidR="001D0B6D" w:rsidRPr="00C146DF" w:rsidRDefault="001D0B6D" w:rsidP="00AB5575">
      <w:pPr>
        <w:rPr>
          <w:rFonts w:ascii="Corbel" w:hAnsi="Corbel"/>
          <w:b/>
          <w:sz w:val="40"/>
          <w:szCs w:val="40"/>
        </w:rPr>
      </w:pPr>
    </w:p>
    <w:p w14:paraId="49C9B010" w14:textId="345105BF" w:rsidR="001D0B6D" w:rsidRPr="00C146DF" w:rsidRDefault="001D0B6D" w:rsidP="00AB5575">
      <w:pPr>
        <w:rPr>
          <w:rFonts w:ascii="Corbel" w:hAnsi="Corbel"/>
          <w:b/>
          <w:sz w:val="40"/>
          <w:szCs w:val="40"/>
        </w:rPr>
      </w:pPr>
    </w:p>
    <w:p w14:paraId="58B9B252" w14:textId="3AF3F506" w:rsidR="00346FA9" w:rsidRPr="00C146DF" w:rsidRDefault="00346FA9" w:rsidP="00AB5575">
      <w:pPr>
        <w:rPr>
          <w:rFonts w:ascii="Corbel" w:hAnsi="Corbel"/>
          <w:b/>
          <w:sz w:val="40"/>
          <w:szCs w:val="40"/>
        </w:rPr>
      </w:pPr>
    </w:p>
    <w:p w14:paraId="6EB3696B" w14:textId="7053263F" w:rsidR="00346FA9" w:rsidRPr="00C146DF" w:rsidRDefault="00346FA9" w:rsidP="0038424E">
      <w:pPr>
        <w:rPr>
          <w:rFonts w:ascii="Corbel" w:hAnsi="Corbel"/>
          <w:b/>
          <w:bCs/>
          <w:sz w:val="40"/>
          <w:szCs w:val="40"/>
        </w:rPr>
      </w:pPr>
    </w:p>
    <w:bookmarkEnd w:id="0"/>
    <w:p w14:paraId="1316FC62" w14:textId="77777777" w:rsidR="00DC0A83" w:rsidRDefault="00AD69B1" w:rsidP="0038424E">
      <w:pPr>
        <w:rPr>
          <w:rFonts w:ascii="Corbel" w:hAnsi="Corbel"/>
          <w:b/>
          <w:bCs/>
          <w:sz w:val="40"/>
          <w:szCs w:val="40"/>
        </w:rPr>
      </w:pPr>
      <w:r>
        <w:rPr>
          <w:rFonts w:ascii="Corbel" w:hAnsi="Corbel"/>
          <w:b/>
          <w:bCs/>
          <w:sz w:val="40"/>
          <w:szCs w:val="40"/>
        </w:rPr>
        <w:t xml:space="preserve">Marktconsultatie </w:t>
      </w:r>
    </w:p>
    <w:p w14:paraId="5DF98663" w14:textId="7E3EEA48" w:rsidR="00AD69B1" w:rsidRDefault="00614F98" w:rsidP="0038424E">
      <w:pPr>
        <w:rPr>
          <w:rFonts w:ascii="Corbel" w:hAnsi="Corbel"/>
          <w:b/>
          <w:bCs/>
          <w:sz w:val="40"/>
          <w:szCs w:val="40"/>
        </w:rPr>
      </w:pPr>
      <w:r>
        <w:rPr>
          <w:rFonts w:ascii="Corbel" w:hAnsi="Corbel"/>
          <w:b/>
          <w:bCs/>
          <w:sz w:val="40"/>
          <w:szCs w:val="40"/>
        </w:rPr>
        <w:t>Deeltweewielers in de provincie Utrecht</w:t>
      </w:r>
    </w:p>
    <w:p w14:paraId="19A6C51D" w14:textId="3775588D" w:rsidR="00DC0A83" w:rsidRDefault="00DC0A83" w:rsidP="0038424E">
      <w:pPr>
        <w:rPr>
          <w:rFonts w:ascii="Corbel" w:hAnsi="Corbel"/>
          <w:b/>
          <w:bCs/>
          <w:sz w:val="40"/>
          <w:szCs w:val="40"/>
        </w:rPr>
      </w:pPr>
    </w:p>
    <w:p w14:paraId="4CB2C098" w14:textId="41495BE3" w:rsidR="00DC0A83" w:rsidRDefault="00DC0A83" w:rsidP="0038424E">
      <w:pPr>
        <w:rPr>
          <w:rFonts w:ascii="Corbel" w:hAnsi="Corbel"/>
          <w:b/>
          <w:bCs/>
          <w:sz w:val="40"/>
          <w:szCs w:val="40"/>
        </w:rPr>
      </w:pPr>
    </w:p>
    <w:p w14:paraId="324CBF1F" w14:textId="5FB42D59" w:rsidR="00DC0A83" w:rsidRDefault="00DC0A83" w:rsidP="0038424E">
      <w:pPr>
        <w:rPr>
          <w:rFonts w:ascii="Corbel" w:hAnsi="Corbel"/>
          <w:b/>
          <w:bCs/>
          <w:sz w:val="40"/>
          <w:szCs w:val="40"/>
        </w:rPr>
      </w:pPr>
    </w:p>
    <w:p w14:paraId="2ED33BEB" w14:textId="4CD47EF2" w:rsidR="00DC0A83" w:rsidRDefault="00DC0A83" w:rsidP="0038424E">
      <w:pPr>
        <w:rPr>
          <w:rFonts w:ascii="Corbel" w:hAnsi="Corbel"/>
          <w:b/>
          <w:bCs/>
          <w:sz w:val="40"/>
          <w:szCs w:val="40"/>
        </w:rPr>
      </w:pPr>
    </w:p>
    <w:p w14:paraId="55D33352" w14:textId="3360795E" w:rsidR="00DC0A83" w:rsidRDefault="00DC0A83" w:rsidP="0038424E">
      <w:pPr>
        <w:rPr>
          <w:rFonts w:ascii="Corbel" w:hAnsi="Corbel"/>
          <w:b/>
          <w:bCs/>
          <w:sz w:val="40"/>
          <w:szCs w:val="40"/>
        </w:rPr>
      </w:pPr>
    </w:p>
    <w:p w14:paraId="395550A0" w14:textId="3656E763" w:rsidR="00DC0A83" w:rsidRDefault="00DC0A83" w:rsidP="0038424E">
      <w:pPr>
        <w:rPr>
          <w:rFonts w:ascii="Corbel" w:hAnsi="Corbel"/>
          <w:b/>
          <w:bCs/>
          <w:sz w:val="40"/>
          <w:szCs w:val="40"/>
        </w:rPr>
      </w:pPr>
      <w:r w:rsidRPr="006B32C7">
        <w:rPr>
          <w:rFonts w:ascii="Corbel" w:hAnsi="Corbel" w:cs="Arial"/>
          <w:noProof/>
          <w:sz w:val="23"/>
          <w:szCs w:val="23"/>
        </w:rPr>
        <w:drawing>
          <wp:anchor distT="0" distB="0" distL="114300" distR="114300" simplePos="0" relativeHeight="251658240" behindDoc="0" locked="0" layoutInCell="1" allowOverlap="1" wp14:anchorId="5C0A6C8A" wp14:editId="3EF7853A">
            <wp:simplePos x="0" y="0"/>
            <wp:positionH relativeFrom="margin">
              <wp:align>left</wp:align>
            </wp:positionH>
            <wp:positionV relativeFrom="paragraph">
              <wp:posOffset>150136</wp:posOffset>
            </wp:positionV>
            <wp:extent cx="2880000" cy="392727"/>
            <wp:effectExtent l="0" t="0" r="0" b="7620"/>
            <wp:wrapSquare wrapText="bothSides"/>
            <wp:docPr id="5" name="Afbeelding 5"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1">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anchor>
        </w:drawing>
      </w:r>
    </w:p>
    <w:p w14:paraId="1DDF38B1" w14:textId="77777777" w:rsidR="00DC0A83" w:rsidRDefault="00DC0A83" w:rsidP="0038424E">
      <w:pPr>
        <w:rPr>
          <w:rFonts w:ascii="Corbel" w:hAnsi="Corbel"/>
          <w:b/>
          <w:bCs/>
          <w:sz w:val="40"/>
          <w:szCs w:val="40"/>
        </w:rPr>
      </w:pPr>
    </w:p>
    <w:p w14:paraId="5497E429" w14:textId="77777777" w:rsidR="00DC0A83" w:rsidRDefault="00DC0A83" w:rsidP="0038424E">
      <w:pPr>
        <w:rPr>
          <w:rFonts w:ascii="Corbel" w:hAnsi="Corbel"/>
          <w:b/>
          <w:bCs/>
          <w:sz w:val="40"/>
          <w:szCs w:val="40"/>
        </w:rPr>
      </w:pPr>
    </w:p>
    <w:p w14:paraId="60F6EC29" w14:textId="77777777" w:rsidR="00DC0A83" w:rsidRDefault="00DC0A83" w:rsidP="0038424E">
      <w:pPr>
        <w:rPr>
          <w:rFonts w:ascii="Corbel" w:hAnsi="Corbel"/>
          <w:b/>
          <w:bCs/>
          <w:sz w:val="40"/>
          <w:szCs w:val="40"/>
        </w:rPr>
      </w:pPr>
    </w:p>
    <w:p w14:paraId="4A05F49C" w14:textId="77777777" w:rsidR="00DC0A83" w:rsidRDefault="00DC0A83" w:rsidP="0038424E">
      <w:pPr>
        <w:rPr>
          <w:rFonts w:ascii="Corbel" w:hAnsi="Corbel"/>
          <w:b/>
          <w:bCs/>
          <w:sz w:val="40"/>
          <w:szCs w:val="40"/>
        </w:rPr>
      </w:pPr>
    </w:p>
    <w:p w14:paraId="65E46E36" w14:textId="77777777" w:rsidR="00DC0A83" w:rsidRDefault="00DC0A83" w:rsidP="0038424E">
      <w:pPr>
        <w:rPr>
          <w:rFonts w:ascii="Corbel" w:hAnsi="Corbel"/>
          <w:b/>
          <w:bCs/>
          <w:sz w:val="40"/>
          <w:szCs w:val="40"/>
        </w:rPr>
      </w:pPr>
    </w:p>
    <w:p w14:paraId="474F2B4F" w14:textId="77777777" w:rsidR="00DC0A83" w:rsidRDefault="00DC0A83" w:rsidP="0038424E">
      <w:pPr>
        <w:rPr>
          <w:rFonts w:ascii="Corbel" w:hAnsi="Corbel"/>
          <w:b/>
          <w:bCs/>
          <w:sz w:val="40"/>
          <w:szCs w:val="40"/>
        </w:rPr>
      </w:pPr>
    </w:p>
    <w:p w14:paraId="3D508D18" w14:textId="19587DF5" w:rsidR="004D3DC8" w:rsidRPr="00DC0A83" w:rsidRDefault="00DC0A83" w:rsidP="0038424E">
      <w:pPr>
        <w:rPr>
          <w:rFonts w:ascii="Corbel" w:hAnsi="Corbel"/>
        </w:rPr>
      </w:pPr>
      <w:r w:rsidRPr="00DC0A83">
        <w:rPr>
          <w:rFonts w:ascii="Corbel" w:hAnsi="Corbel"/>
        </w:rPr>
        <w:t xml:space="preserve">Versie: </w:t>
      </w:r>
      <w:r w:rsidR="00AA6846">
        <w:rPr>
          <w:rFonts w:ascii="Corbel" w:hAnsi="Corbel"/>
        </w:rPr>
        <w:t>D</w:t>
      </w:r>
      <w:r>
        <w:rPr>
          <w:rFonts w:ascii="Corbel" w:hAnsi="Corbel"/>
        </w:rPr>
        <w:t>efinitief</w:t>
      </w:r>
    </w:p>
    <w:p w14:paraId="057C5D23" w14:textId="20210ED6" w:rsidR="00DC0A83" w:rsidRDefault="00DC0A83" w:rsidP="0038424E">
      <w:pPr>
        <w:rPr>
          <w:rFonts w:ascii="Corbel" w:hAnsi="Corbel"/>
        </w:rPr>
      </w:pPr>
      <w:r w:rsidRPr="00DC0A83">
        <w:rPr>
          <w:rFonts w:ascii="Corbel" w:hAnsi="Corbel"/>
        </w:rPr>
        <w:t xml:space="preserve">Datum </w:t>
      </w:r>
      <w:r w:rsidR="00817442">
        <w:rPr>
          <w:rFonts w:ascii="Corbel" w:hAnsi="Corbel"/>
        </w:rPr>
        <w:t>2</w:t>
      </w:r>
      <w:r w:rsidR="00FA2496">
        <w:rPr>
          <w:rFonts w:ascii="Corbel" w:hAnsi="Corbel"/>
        </w:rPr>
        <w:t>6</w:t>
      </w:r>
      <w:r w:rsidR="00817442">
        <w:rPr>
          <w:rFonts w:ascii="Corbel" w:hAnsi="Corbel"/>
        </w:rPr>
        <w:t xml:space="preserve"> september 2024 </w:t>
      </w:r>
    </w:p>
    <w:p w14:paraId="074CC4E2" w14:textId="77777777" w:rsidR="00DC0A83" w:rsidRDefault="00DC0A83" w:rsidP="0038424E">
      <w:pPr>
        <w:rPr>
          <w:rFonts w:ascii="Corbel" w:hAnsi="Corbel"/>
        </w:rPr>
      </w:pPr>
    </w:p>
    <w:p w14:paraId="75AA2E77" w14:textId="77777777" w:rsidR="00DC0A83" w:rsidRDefault="00DC0A83" w:rsidP="0038424E">
      <w:pPr>
        <w:rPr>
          <w:rFonts w:ascii="Corbel" w:hAnsi="Corbel"/>
        </w:rPr>
      </w:pPr>
    </w:p>
    <w:p w14:paraId="5EF6705A" w14:textId="77777777" w:rsidR="00DC0A83" w:rsidRDefault="00DC0A83" w:rsidP="0038424E">
      <w:pPr>
        <w:rPr>
          <w:rFonts w:ascii="Corbel" w:hAnsi="Corbel"/>
        </w:rPr>
      </w:pPr>
    </w:p>
    <w:p w14:paraId="6EC98EBD" w14:textId="0A995328" w:rsidR="00DC0A83" w:rsidRPr="00DC0A83" w:rsidRDefault="00DC0A83" w:rsidP="0038424E">
      <w:pPr>
        <w:rPr>
          <w:rFonts w:ascii="Corbel" w:hAnsi="Corbel"/>
        </w:rPr>
      </w:pPr>
      <w:r>
        <w:rPr>
          <w:rStyle w:val="normaltextrun"/>
          <w:rFonts w:ascii="Corbel" w:hAnsi="Corbel"/>
          <w:color w:val="000000"/>
          <w:sz w:val="18"/>
          <w:szCs w:val="18"/>
          <w:shd w:val="clear" w:color="auto" w:fill="FFFFFF"/>
        </w:rPr>
        <w:t>© Gehele of gedeeltelijke overneming, reproductie of openbaarmaking van de documenten, op welke wijze dan ook, zonder voorafgaande schriftelijke toestemming van de auteursrechthebbende is verboden, behoudens de beperkingen bij de wet gesteld. Het verbod betreft ook gehele of gedeeltelijke bewerking.</w:t>
      </w:r>
      <w:r>
        <w:rPr>
          <w:rStyle w:val="eop"/>
          <w:rFonts w:ascii="Corbel" w:hAnsi="Corbel"/>
          <w:color w:val="000000"/>
          <w:sz w:val="18"/>
          <w:szCs w:val="18"/>
          <w:shd w:val="clear" w:color="auto" w:fill="FFFFFF"/>
        </w:rPr>
        <w:t> </w:t>
      </w:r>
    </w:p>
    <w:p w14:paraId="4D8CAD66" w14:textId="0BC58C7F" w:rsidR="00F73BEA" w:rsidRPr="006B32C7" w:rsidRDefault="00F73BEA">
      <w:pPr>
        <w:rPr>
          <w:rFonts w:ascii="Corbel" w:hAnsi="Corbel"/>
        </w:rPr>
      </w:pPr>
    </w:p>
    <w:p w14:paraId="66FD366F" w14:textId="1B1E3118" w:rsidR="00346FA9" w:rsidRPr="006B32C7" w:rsidRDefault="00346FA9">
      <w:pPr>
        <w:rPr>
          <w:rFonts w:ascii="Corbel" w:hAnsi="Corbel"/>
        </w:rPr>
      </w:pPr>
    </w:p>
    <w:p w14:paraId="704E275A" w14:textId="6F513967" w:rsidR="00346FA9" w:rsidRPr="006B32C7" w:rsidRDefault="00346FA9">
      <w:pPr>
        <w:rPr>
          <w:rFonts w:ascii="Corbel" w:hAnsi="Corbel"/>
        </w:rPr>
      </w:pPr>
    </w:p>
    <w:p w14:paraId="34594269" w14:textId="1B7A5AF6" w:rsidR="00346FA9" w:rsidRPr="006B32C7" w:rsidRDefault="00346FA9">
      <w:pPr>
        <w:spacing w:after="160" w:line="259" w:lineRule="auto"/>
        <w:rPr>
          <w:rFonts w:ascii="Corbel" w:hAnsi="Corbel"/>
        </w:rPr>
      </w:pPr>
    </w:p>
    <w:sdt>
      <w:sdtPr>
        <w:rPr>
          <w:rFonts w:ascii="Corbel" w:hAnsi="Corbel"/>
          <w:b/>
          <w:bCs/>
          <w:sz w:val="19"/>
          <w:szCs w:val="19"/>
        </w:rPr>
        <w:id w:val="-360982368"/>
        <w:docPartObj>
          <w:docPartGallery w:val="Table of Contents"/>
          <w:docPartUnique/>
        </w:docPartObj>
      </w:sdtPr>
      <w:sdtEndPr>
        <w:rPr>
          <w:b w:val="0"/>
          <w:bCs w:val="0"/>
          <w:sz w:val="20"/>
          <w:szCs w:val="20"/>
        </w:rPr>
      </w:sdtEndPr>
      <w:sdtContent>
        <w:p w14:paraId="64289FCA" w14:textId="77777777" w:rsidR="00093C08" w:rsidRPr="004D3DC8" w:rsidRDefault="00093C08" w:rsidP="00093C08">
          <w:pPr>
            <w:rPr>
              <w:rFonts w:ascii="Corbel" w:hAnsi="Corbel"/>
              <w:sz w:val="40"/>
              <w:szCs w:val="40"/>
            </w:rPr>
          </w:pPr>
          <w:r w:rsidRPr="006B32C7">
            <w:rPr>
              <w:rFonts w:ascii="Corbel" w:hAnsi="Corbel"/>
              <w:b/>
              <w:bCs/>
              <w:sz w:val="40"/>
              <w:szCs w:val="40"/>
            </w:rPr>
            <w:t>Inhoud</w:t>
          </w:r>
        </w:p>
        <w:p w14:paraId="1EBA80C6" w14:textId="2A0E2EC3" w:rsidR="00DB194A" w:rsidRDefault="00A37036">
          <w:pPr>
            <w:pStyle w:val="Inhopg1"/>
            <w:rPr>
              <w:rFonts w:asciiTheme="minorHAnsi" w:eastAsiaTheme="minorEastAsia" w:hAnsiTheme="minorHAnsi" w:cstheme="minorBidi"/>
              <w:noProof/>
              <w:kern w:val="2"/>
              <w:sz w:val="24"/>
              <w:szCs w:val="24"/>
              <w14:ligatures w14:val="standardContextual"/>
            </w:rPr>
          </w:pPr>
          <w:r>
            <w:rPr>
              <w:rFonts w:ascii="Corbel" w:hAnsi="Corbel"/>
              <w:sz w:val="22"/>
              <w:szCs w:val="22"/>
            </w:rPr>
            <w:fldChar w:fldCharType="begin"/>
          </w:r>
          <w:r>
            <w:rPr>
              <w:rFonts w:ascii="Corbel" w:hAnsi="Corbel"/>
              <w:sz w:val="22"/>
              <w:szCs w:val="22"/>
            </w:rPr>
            <w:instrText xml:space="preserve"> TOC \o "1-1" \h \z \u </w:instrText>
          </w:r>
          <w:r>
            <w:rPr>
              <w:rFonts w:ascii="Corbel" w:hAnsi="Corbel"/>
              <w:sz w:val="22"/>
              <w:szCs w:val="22"/>
            </w:rPr>
            <w:fldChar w:fldCharType="separate"/>
          </w:r>
          <w:hyperlink w:anchor="_Toc178174045" w:history="1">
            <w:r w:rsidR="00DB194A" w:rsidRPr="00394216">
              <w:rPr>
                <w:rStyle w:val="Hyperlink"/>
                <w:rFonts w:ascii="Corbel" w:eastAsiaTheme="majorEastAsia" w:hAnsi="Corbel"/>
                <w:noProof/>
              </w:rPr>
              <w:t>1.</w:t>
            </w:r>
            <w:r w:rsidR="00DB194A">
              <w:rPr>
                <w:rFonts w:asciiTheme="minorHAnsi" w:eastAsiaTheme="minorEastAsia" w:hAnsiTheme="minorHAnsi" w:cstheme="minorBidi"/>
                <w:noProof/>
                <w:kern w:val="2"/>
                <w:sz w:val="24"/>
                <w:szCs w:val="24"/>
                <w14:ligatures w14:val="standardContextual"/>
              </w:rPr>
              <w:tab/>
            </w:r>
            <w:r w:rsidR="00DB194A" w:rsidRPr="00394216">
              <w:rPr>
                <w:rStyle w:val="Hyperlink"/>
                <w:rFonts w:ascii="Corbel" w:eastAsiaTheme="majorEastAsia" w:hAnsi="Corbel"/>
                <w:noProof/>
              </w:rPr>
              <w:t>Inleiding</w:t>
            </w:r>
            <w:r w:rsidR="00DB194A">
              <w:rPr>
                <w:noProof/>
                <w:webHidden/>
              </w:rPr>
              <w:tab/>
            </w:r>
            <w:r w:rsidR="00DB194A">
              <w:rPr>
                <w:noProof/>
                <w:webHidden/>
              </w:rPr>
              <w:fldChar w:fldCharType="begin"/>
            </w:r>
            <w:r w:rsidR="00DB194A">
              <w:rPr>
                <w:noProof/>
                <w:webHidden/>
              </w:rPr>
              <w:instrText xml:space="preserve"> PAGEREF _Toc178174045 \h </w:instrText>
            </w:r>
            <w:r w:rsidR="00DB194A">
              <w:rPr>
                <w:noProof/>
                <w:webHidden/>
              </w:rPr>
            </w:r>
            <w:r w:rsidR="00DB194A">
              <w:rPr>
                <w:noProof/>
                <w:webHidden/>
              </w:rPr>
              <w:fldChar w:fldCharType="separate"/>
            </w:r>
            <w:r w:rsidR="00DB194A">
              <w:rPr>
                <w:noProof/>
                <w:webHidden/>
              </w:rPr>
              <w:t>3</w:t>
            </w:r>
            <w:r w:rsidR="00DB194A">
              <w:rPr>
                <w:noProof/>
                <w:webHidden/>
              </w:rPr>
              <w:fldChar w:fldCharType="end"/>
            </w:r>
          </w:hyperlink>
        </w:p>
        <w:p w14:paraId="73EAE446" w14:textId="2383D272" w:rsidR="00DB194A" w:rsidRDefault="00000000">
          <w:pPr>
            <w:pStyle w:val="Inhopg1"/>
            <w:rPr>
              <w:rFonts w:asciiTheme="minorHAnsi" w:eastAsiaTheme="minorEastAsia" w:hAnsiTheme="minorHAnsi" w:cstheme="minorBidi"/>
              <w:noProof/>
              <w:kern w:val="2"/>
              <w:sz w:val="24"/>
              <w:szCs w:val="24"/>
              <w14:ligatures w14:val="standardContextual"/>
            </w:rPr>
          </w:pPr>
          <w:hyperlink w:anchor="_Toc178174046" w:history="1">
            <w:r w:rsidR="00DB194A" w:rsidRPr="00394216">
              <w:rPr>
                <w:rStyle w:val="Hyperlink"/>
                <w:rFonts w:ascii="Corbel" w:eastAsiaTheme="majorEastAsia" w:hAnsi="Corbel"/>
                <w:noProof/>
              </w:rPr>
              <w:t>2.</w:t>
            </w:r>
            <w:r w:rsidR="00DB194A">
              <w:rPr>
                <w:rFonts w:asciiTheme="minorHAnsi" w:eastAsiaTheme="minorEastAsia" w:hAnsiTheme="minorHAnsi" w:cstheme="minorBidi"/>
                <w:noProof/>
                <w:kern w:val="2"/>
                <w:sz w:val="24"/>
                <w:szCs w:val="24"/>
                <w14:ligatures w14:val="standardContextual"/>
              </w:rPr>
              <w:tab/>
            </w:r>
            <w:r w:rsidR="00DB194A" w:rsidRPr="00394216">
              <w:rPr>
                <w:rStyle w:val="Hyperlink"/>
                <w:rFonts w:ascii="Corbel" w:eastAsiaTheme="majorEastAsia" w:hAnsi="Corbel"/>
                <w:noProof/>
              </w:rPr>
              <w:t>Het project</w:t>
            </w:r>
            <w:r w:rsidR="00DB194A">
              <w:rPr>
                <w:noProof/>
                <w:webHidden/>
              </w:rPr>
              <w:tab/>
            </w:r>
            <w:r w:rsidR="00DB194A">
              <w:rPr>
                <w:noProof/>
                <w:webHidden/>
              </w:rPr>
              <w:fldChar w:fldCharType="begin"/>
            </w:r>
            <w:r w:rsidR="00DB194A">
              <w:rPr>
                <w:noProof/>
                <w:webHidden/>
              </w:rPr>
              <w:instrText xml:space="preserve"> PAGEREF _Toc178174046 \h </w:instrText>
            </w:r>
            <w:r w:rsidR="00DB194A">
              <w:rPr>
                <w:noProof/>
                <w:webHidden/>
              </w:rPr>
            </w:r>
            <w:r w:rsidR="00DB194A">
              <w:rPr>
                <w:noProof/>
                <w:webHidden/>
              </w:rPr>
              <w:fldChar w:fldCharType="separate"/>
            </w:r>
            <w:r w:rsidR="00DB194A">
              <w:rPr>
                <w:noProof/>
                <w:webHidden/>
              </w:rPr>
              <w:t>5</w:t>
            </w:r>
            <w:r w:rsidR="00DB194A">
              <w:rPr>
                <w:noProof/>
                <w:webHidden/>
              </w:rPr>
              <w:fldChar w:fldCharType="end"/>
            </w:r>
          </w:hyperlink>
        </w:p>
        <w:p w14:paraId="1544420D" w14:textId="095A33FD" w:rsidR="00DB194A" w:rsidRDefault="00000000">
          <w:pPr>
            <w:pStyle w:val="Inhopg1"/>
            <w:rPr>
              <w:rFonts w:asciiTheme="minorHAnsi" w:eastAsiaTheme="minorEastAsia" w:hAnsiTheme="minorHAnsi" w:cstheme="minorBidi"/>
              <w:noProof/>
              <w:kern w:val="2"/>
              <w:sz w:val="24"/>
              <w:szCs w:val="24"/>
              <w14:ligatures w14:val="standardContextual"/>
            </w:rPr>
          </w:pPr>
          <w:hyperlink w:anchor="_Toc178174047" w:history="1">
            <w:r w:rsidR="00DB194A" w:rsidRPr="00394216">
              <w:rPr>
                <w:rStyle w:val="Hyperlink"/>
                <w:rFonts w:ascii="Corbel" w:eastAsiaTheme="majorEastAsia" w:hAnsi="Corbel"/>
                <w:noProof/>
              </w:rPr>
              <w:t>3.</w:t>
            </w:r>
            <w:r w:rsidR="00DB194A">
              <w:rPr>
                <w:rFonts w:asciiTheme="minorHAnsi" w:eastAsiaTheme="minorEastAsia" w:hAnsiTheme="minorHAnsi" w:cstheme="minorBidi"/>
                <w:noProof/>
                <w:kern w:val="2"/>
                <w:sz w:val="24"/>
                <w:szCs w:val="24"/>
                <w14:ligatures w14:val="standardContextual"/>
              </w:rPr>
              <w:tab/>
            </w:r>
            <w:r w:rsidR="00DB194A" w:rsidRPr="00394216">
              <w:rPr>
                <w:rStyle w:val="Hyperlink"/>
                <w:rFonts w:ascii="Corbel" w:eastAsiaTheme="majorEastAsia" w:hAnsi="Corbel"/>
                <w:noProof/>
              </w:rPr>
              <w:t>Marktconsultatie</w:t>
            </w:r>
            <w:r w:rsidR="00DB194A">
              <w:rPr>
                <w:noProof/>
                <w:webHidden/>
              </w:rPr>
              <w:tab/>
            </w:r>
            <w:r w:rsidR="00DB194A">
              <w:rPr>
                <w:noProof/>
                <w:webHidden/>
              </w:rPr>
              <w:fldChar w:fldCharType="begin"/>
            </w:r>
            <w:r w:rsidR="00DB194A">
              <w:rPr>
                <w:noProof/>
                <w:webHidden/>
              </w:rPr>
              <w:instrText xml:space="preserve"> PAGEREF _Toc178174047 \h </w:instrText>
            </w:r>
            <w:r w:rsidR="00DB194A">
              <w:rPr>
                <w:noProof/>
                <w:webHidden/>
              </w:rPr>
            </w:r>
            <w:r w:rsidR="00DB194A">
              <w:rPr>
                <w:noProof/>
                <w:webHidden/>
              </w:rPr>
              <w:fldChar w:fldCharType="separate"/>
            </w:r>
            <w:r w:rsidR="00DB194A">
              <w:rPr>
                <w:noProof/>
                <w:webHidden/>
              </w:rPr>
              <w:t>6</w:t>
            </w:r>
            <w:r w:rsidR="00DB194A">
              <w:rPr>
                <w:noProof/>
                <w:webHidden/>
              </w:rPr>
              <w:fldChar w:fldCharType="end"/>
            </w:r>
          </w:hyperlink>
        </w:p>
        <w:p w14:paraId="76A6A07F" w14:textId="1BC5C25A" w:rsidR="00DB194A" w:rsidRDefault="00000000">
          <w:pPr>
            <w:pStyle w:val="Inhopg1"/>
            <w:rPr>
              <w:rFonts w:asciiTheme="minorHAnsi" w:eastAsiaTheme="minorEastAsia" w:hAnsiTheme="minorHAnsi" w:cstheme="minorBidi"/>
              <w:noProof/>
              <w:kern w:val="2"/>
              <w:sz w:val="24"/>
              <w:szCs w:val="24"/>
              <w14:ligatures w14:val="standardContextual"/>
            </w:rPr>
          </w:pPr>
          <w:hyperlink w:anchor="_Toc178174048" w:history="1">
            <w:r w:rsidR="00DB194A" w:rsidRPr="00394216">
              <w:rPr>
                <w:rStyle w:val="Hyperlink"/>
                <w:rFonts w:ascii="Corbel" w:eastAsiaTheme="majorEastAsia" w:hAnsi="Corbel"/>
                <w:noProof/>
              </w:rPr>
              <w:t>4.</w:t>
            </w:r>
            <w:r w:rsidR="00DB194A">
              <w:rPr>
                <w:rFonts w:asciiTheme="minorHAnsi" w:eastAsiaTheme="minorEastAsia" w:hAnsiTheme="minorHAnsi" w:cstheme="minorBidi"/>
                <w:noProof/>
                <w:kern w:val="2"/>
                <w:sz w:val="24"/>
                <w:szCs w:val="24"/>
                <w14:ligatures w14:val="standardContextual"/>
              </w:rPr>
              <w:tab/>
            </w:r>
            <w:r w:rsidR="00DB194A" w:rsidRPr="00394216">
              <w:rPr>
                <w:rStyle w:val="Hyperlink"/>
                <w:rFonts w:ascii="Corbel" w:eastAsiaTheme="majorEastAsia" w:hAnsi="Corbel"/>
                <w:noProof/>
              </w:rPr>
              <w:t>Vragenlijst</w:t>
            </w:r>
            <w:r w:rsidR="00DB194A">
              <w:rPr>
                <w:noProof/>
                <w:webHidden/>
              </w:rPr>
              <w:tab/>
            </w:r>
            <w:r w:rsidR="00DB194A">
              <w:rPr>
                <w:noProof/>
                <w:webHidden/>
              </w:rPr>
              <w:fldChar w:fldCharType="begin"/>
            </w:r>
            <w:r w:rsidR="00DB194A">
              <w:rPr>
                <w:noProof/>
                <w:webHidden/>
              </w:rPr>
              <w:instrText xml:space="preserve"> PAGEREF _Toc178174048 \h </w:instrText>
            </w:r>
            <w:r w:rsidR="00DB194A">
              <w:rPr>
                <w:noProof/>
                <w:webHidden/>
              </w:rPr>
            </w:r>
            <w:r w:rsidR="00DB194A">
              <w:rPr>
                <w:noProof/>
                <w:webHidden/>
              </w:rPr>
              <w:fldChar w:fldCharType="separate"/>
            </w:r>
            <w:r w:rsidR="00DB194A">
              <w:rPr>
                <w:noProof/>
                <w:webHidden/>
              </w:rPr>
              <w:t>10</w:t>
            </w:r>
            <w:r w:rsidR="00DB194A">
              <w:rPr>
                <w:noProof/>
                <w:webHidden/>
              </w:rPr>
              <w:fldChar w:fldCharType="end"/>
            </w:r>
          </w:hyperlink>
        </w:p>
        <w:p w14:paraId="716815AE" w14:textId="599BB80B" w:rsidR="00DB194A" w:rsidRDefault="00000000">
          <w:pPr>
            <w:pStyle w:val="Inhopg1"/>
            <w:rPr>
              <w:rFonts w:asciiTheme="minorHAnsi" w:eastAsiaTheme="minorEastAsia" w:hAnsiTheme="minorHAnsi" w:cstheme="minorBidi"/>
              <w:noProof/>
              <w:kern w:val="2"/>
              <w:sz w:val="24"/>
              <w:szCs w:val="24"/>
              <w14:ligatures w14:val="standardContextual"/>
            </w:rPr>
          </w:pPr>
          <w:hyperlink w:anchor="_Toc178174049" w:history="1">
            <w:r w:rsidR="00DB194A" w:rsidRPr="00394216">
              <w:rPr>
                <w:rStyle w:val="Hyperlink"/>
                <w:rFonts w:ascii="Corbel" w:eastAsiaTheme="majorEastAsia" w:hAnsi="Corbel"/>
                <w:noProof/>
              </w:rPr>
              <w:t>5.</w:t>
            </w:r>
            <w:r w:rsidR="00DB194A">
              <w:rPr>
                <w:rFonts w:asciiTheme="minorHAnsi" w:eastAsiaTheme="minorEastAsia" w:hAnsiTheme="minorHAnsi" w:cstheme="minorBidi"/>
                <w:noProof/>
                <w:kern w:val="2"/>
                <w:sz w:val="24"/>
                <w:szCs w:val="24"/>
                <w14:ligatures w14:val="standardContextual"/>
              </w:rPr>
              <w:tab/>
            </w:r>
            <w:r w:rsidR="00DB194A" w:rsidRPr="00394216">
              <w:rPr>
                <w:rStyle w:val="Hyperlink"/>
                <w:rFonts w:ascii="Corbel" w:eastAsiaTheme="majorEastAsia" w:hAnsi="Corbel"/>
                <w:noProof/>
              </w:rPr>
              <w:t>Timing en verder verloop</w:t>
            </w:r>
            <w:r w:rsidR="00DB194A">
              <w:rPr>
                <w:noProof/>
                <w:webHidden/>
              </w:rPr>
              <w:tab/>
            </w:r>
            <w:r w:rsidR="00DB194A">
              <w:rPr>
                <w:noProof/>
                <w:webHidden/>
              </w:rPr>
              <w:fldChar w:fldCharType="begin"/>
            </w:r>
            <w:r w:rsidR="00DB194A">
              <w:rPr>
                <w:noProof/>
                <w:webHidden/>
              </w:rPr>
              <w:instrText xml:space="preserve"> PAGEREF _Toc178174049 \h </w:instrText>
            </w:r>
            <w:r w:rsidR="00DB194A">
              <w:rPr>
                <w:noProof/>
                <w:webHidden/>
              </w:rPr>
            </w:r>
            <w:r w:rsidR="00DB194A">
              <w:rPr>
                <w:noProof/>
                <w:webHidden/>
              </w:rPr>
              <w:fldChar w:fldCharType="separate"/>
            </w:r>
            <w:r w:rsidR="00DB194A">
              <w:rPr>
                <w:noProof/>
                <w:webHidden/>
              </w:rPr>
              <w:t>12</w:t>
            </w:r>
            <w:r w:rsidR="00DB194A">
              <w:rPr>
                <w:noProof/>
                <w:webHidden/>
              </w:rPr>
              <w:fldChar w:fldCharType="end"/>
            </w:r>
          </w:hyperlink>
        </w:p>
        <w:p w14:paraId="4114A3A1" w14:textId="7E3C89FB" w:rsidR="00DB194A" w:rsidRDefault="00000000">
          <w:pPr>
            <w:pStyle w:val="Inhopg1"/>
            <w:rPr>
              <w:rFonts w:asciiTheme="minorHAnsi" w:eastAsiaTheme="minorEastAsia" w:hAnsiTheme="minorHAnsi" w:cstheme="minorBidi"/>
              <w:noProof/>
              <w:kern w:val="2"/>
              <w:sz w:val="24"/>
              <w:szCs w:val="24"/>
              <w14:ligatures w14:val="standardContextual"/>
            </w:rPr>
          </w:pPr>
          <w:hyperlink w:anchor="_Toc178174050" w:history="1">
            <w:r w:rsidR="00DB194A" w:rsidRPr="00394216">
              <w:rPr>
                <w:rStyle w:val="Hyperlink"/>
                <w:rFonts w:ascii="Corbel" w:eastAsiaTheme="majorEastAsia" w:hAnsi="Corbel"/>
                <w:noProof/>
              </w:rPr>
              <w:t>6.</w:t>
            </w:r>
            <w:r w:rsidR="00DB194A">
              <w:rPr>
                <w:rFonts w:asciiTheme="minorHAnsi" w:eastAsiaTheme="minorEastAsia" w:hAnsiTheme="minorHAnsi" w:cstheme="minorBidi"/>
                <w:noProof/>
                <w:kern w:val="2"/>
                <w:sz w:val="24"/>
                <w:szCs w:val="24"/>
                <w14:ligatures w14:val="standardContextual"/>
              </w:rPr>
              <w:tab/>
            </w:r>
            <w:r w:rsidR="00DB194A" w:rsidRPr="00394216">
              <w:rPr>
                <w:rStyle w:val="Hyperlink"/>
                <w:rFonts w:ascii="Corbel" w:eastAsiaTheme="majorEastAsia" w:hAnsi="Corbel"/>
                <w:noProof/>
              </w:rPr>
              <w:t>Bijlagen</w:t>
            </w:r>
            <w:r w:rsidR="00DB194A">
              <w:rPr>
                <w:noProof/>
                <w:webHidden/>
              </w:rPr>
              <w:tab/>
            </w:r>
            <w:r w:rsidR="00DB194A">
              <w:rPr>
                <w:noProof/>
                <w:webHidden/>
              </w:rPr>
              <w:fldChar w:fldCharType="begin"/>
            </w:r>
            <w:r w:rsidR="00DB194A">
              <w:rPr>
                <w:noProof/>
                <w:webHidden/>
              </w:rPr>
              <w:instrText xml:space="preserve"> PAGEREF _Toc178174050 \h </w:instrText>
            </w:r>
            <w:r w:rsidR="00DB194A">
              <w:rPr>
                <w:noProof/>
                <w:webHidden/>
              </w:rPr>
            </w:r>
            <w:r w:rsidR="00DB194A">
              <w:rPr>
                <w:noProof/>
                <w:webHidden/>
              </w:rPr>
              <w:fldChar w:fldCharType="separate"/>
            </w:r>
            <w:r w:rsidR="00DB194A">
              <w:rPr>
                <w:noProof/>
                <w:webHidden/>
              </w:rPr>
              <w:t>14</w:t>
            </w:r>
            <w:r w:rsidR="00DB194A">
              <w:rPr>
                <w:noProof/>
                <w:webHidden/>
              </w:rPr>
              <w:fldChar w:fldCharType="end"/>
            </w:r>
          </w:hyperlink>
        </w:p>
        <w:p w14:paraId="473E6499" w14:textId="4FD63539" w:rsidR="00093C08" w:rsidRPr="00614F98" w:rsidRDefault="00A37036" w:rsidP="00614F98">
          <w:pPr>
            <w:spacing w:line="284" w:lineRule="atLeast"/>
            <w:rPr>
              <w:rFonts w:ascii="Corbel" w:hAnsi="Corbel"/>
              <w:bCs/>
            </w:rPr>
          </w:pPr>
          <w:r>
            <w:rPr>
              <w:rFonts w:ascii="Corbel" w:eastAsia="Times New Roman" w:hAnsi="Corbel"/>
              <w:sz w:val="22"/>
              <w:szCs w:val="22"/>
            </w:rPr>
            <w:fldChar w:fldCharType="end"/>
          </w:r>
        </w:p>
      </w:sdtContent>
    </w:sdt>
    <w:p w14:paraId="66881950" w14:textId="77777777" w:rsidR="008669F9" w:rsidRDefault="008669F9">
      <w:pPr>
        <w:spacing w:after="160" w:line="259" w:lineRule="auto"/>
        <w:rPr>
          <w:rFonts w:ascii="Corbel" w:eastAsia="Calibri" w:hAnsi="Corbel"/>
          <w:b/>
          <w:caps/>
          <w:sz w:val="24"/>
          <w:szCs w:val="24"/>
        </w:rPr>
      </w:pPr>
      <w:bookmarkStart w:id="1" w:name="_Toc85206275"/>
      <w:r>
        <w:rPr>
          <w:rFonts w:ascii="Corbel" w:hAnsi="Corbel"/>
          <w:sz w:val="24"/>
          <w:szCs w:val="24"/>
        </w:rPr>
        <w:br w:type="page"/>
      </w:r>
    </w:p>
    <w:p w14:paraId="70184935" w14:textId="75B10A1D" w:rsidR="00841CAA" w:rsidRPr="00841CAA" w:rsidRDefault="00093C08" w:rsidP="00841CAA">
      <w:pPr>
        <w:pStyle w:val="Kop1"/>
        <w:numPr>
          <w:ilvl w:val="0"/>
          <w:numId w:val="36"/>
        </w:numPr>
        <w:rPr>
          <w:rFonts w:ascii="Corbel" w:hAnsi="Corbel"/>
          <w:sz w:val="24"/>
          <w:szCs w:val="24"/>
        </w:rPr>
      </w:pPr>
      <w:bookmarkStart w:id="2" w:name="_Toc178174045"/>
      <w:r w:rsidRPr="006B32C7">
        <w:rPr>
          <w:rFonts w:ascii="Corbel" w:hAnsi="Corbel"/>
          <w:sz w:val="24"/>
          <w:szCs w:val="24"/>
        </w:rPr>
        <w:lastRenderedPageBreak/>
        <w:t>Inleidin</w:t>
      </w:r>
      <w:bookmarkEnd w:id="1"/>
      <w:r w:rsidRPr="006B32C7">
        <w:rPr>
          <w:rFonts w:ascii="Corbel" w:hAnsi="Corbel"/>
          <w:sz w:val="24"/>
          <w:szCs w:val="24"/>
        </w:rPr>
        <w:t>g</w:t>
      </w:r>
      <w:bookmarkEnd w:id="2"/>
      <w:r w:rsidR="00841CAA">
        <w:rPr>
          <w:rFonts w:ascii="Corbel" w:hAnsi="Corbel"/>
          <w:sz w:val="24"/>
          <w:szCs w:val="24"/>
        </w:rPr>
        <w:br/>
      </w:r>
    </w:p>
    <w:p w14:paraId="36FB54C0" w14:textId="2B01153D" w:rsidR="00B43A0A" w:rsidRPr="00063125" w:rsidRDefault="129660A9" w:rsidP="008524B1">
      <w:pPr>
        <w:pStyle w:val="Kop2"/>
        <w:numPr>
          <w:ilvl w:val="1"/>
          <w:numId w:val="41"/>
        </w:numPr>
        <w:rPr>
          <w:rStyle w:val="normaltextrun"/>
          <w:rFonts w:ascii="Corbel" w:hAnsi="Corbel"/>
          <w:b/>
          <w:bCs/>
          <w:color w:val="auto"/>
          <w:sz w:val="20"/>
          <w:szCs w:val="20"/>
        </w:rPr>
      </w:pPr>
      <w:r w:rsidRPr="70572C71">
        <w:rPr>
          <w:rStyle w:val="normaltextrun"/>
          <w:rFonts w:ascii="Corbel" w:hAnsi="Corbel"/>
          <w:b/>
          <w:bCs/>
          <w:color w:val="auto"/>
          <w:sz w:val="20"/>
          <w:szCs w:val="20"/>
        </w:rPr>
        <w:t xml:space="preserve">Wat is </w:t>
      </w:r>
      <w:r w:rsidR="4FB2AF05" w:rsidRPr="70572C71">
        <w:rPr>
          <w:rStyle w:val="normaltextrun"/>
          <w:rFonts w:ascii="Corbel" w:hAnsi="Corbel"/>
          <w:b/>
          <w:bCs/>
          <w:color w:val="auto"/>
          <w:sz w:val="20"/>
          <w:szCs w:val="20"/>
        </w:rPr>
        <w:t>Goedopweg</w:t>
      </w:r>
    </w:p>
    <w:p w14:paraId="7FF51DE6" w14:textId="39BB9711" w:rsidR="00B43A0A" w:rsidRPr="008F3B65" w:rsidRDefault="00CF304E" w:rsidP="00B43A0A">
      <w:pPr>
        <w:rPr>
          <w:rFonts w:ascii="Corbel" w:hAnsi="Corbel" w:cs="Arial"/>
          <w:lang w:val="nl-BE"/>
        </w:rPr>
      </w:pPr>
      <w:r w:rsidRPr="6CF0BCCF">
        <w:rPr>
          <w:rFonts w:ascii="Corbel" w:hAnsi="Corbel" w:cs="Arial"/>
        </w:rPr>
        <w:t xml:space="preserve">Goedopweg maakt de drukke regio Utrecht beter bereikbaar én beter leefbaar. Met vernieuwende en praktische oplossingen verduurzamen we verkeer en mobiliteit en dragen zo bij aan een gezonde toekomst. </w:t>
      </w:r>
      <w:r w:rsidR="0006008C" w:rsidRPr="0006008C">
        <w:rPr>
          <w:rFonts w:ascii="Corbel" w:hAnsi="Corbel" w:cs="Arial"/>
        </w:rPr>
        <w:t>Goedopweg is een samenwerking tussen de provincie Utrecht, de gemeenten Utrecht en Amersfoort, samenwerkingsorganisatie U10, Rijkswaterstaat en het ministerie van Infrastructuur en Waterstaat. We zijn onderdeel van het programma U Ned. Daarin werken rijk, provincie en gemeenten samen aan maatregelen voor de regio Utrecht op het gebied van wonen, werken, bereikbaarheid en leefbaarheid.</w:t>
      </w:r>
      <w:r w:rsidRPr="6CF0BCCF">
        <w:rPr>
          <w:rFonts w:ascii="Corbel" w:hAnsi="Corbel" w:cs="Arial"/>
        </w:rPr>
        <w:t>.</w:t>
      </w:r>
    </w:p>
    <w:p w14:paraId="5346AE32" w14:textId="0DA3CE6B" w:rsidR="00CF304E" w:rsidRPr="008F3B65" w:rsidRDefault="00CF304E" w:rsidP="00B43A0A">
      <w:pPr>
        <w:rPr>
          <w:rFonts w:ascii="Corbel" w:hAnsi="Corbel" w:cs="Arial"/>
        </w:rPr>
      </w:pPr>
    </w:p>
    <w:p w14:paraId="396FEF20" w14:textId="255A66C2" w:rsidR="008524B1" w:rsidRDefault="00B43A0A" w:rsidP="008524B1">
      <w:pPr>
        <w:rPr>
          <w:rFonts w:ascii="Corbel" w:hAnsi="Corbel" w:cs="Arial"/>
        </w:rPr>
      </w:pPr>
      <w:r w:rsidRPr="6CF0BCCF">
        <w:rPr>
          <w:rFonts w:ascii="Corbel" w:hAnsi="Corbel" w:cs="Arial"/>
        </w:rPr>
        <w:t>Goedopweg is gehuisvest bij de Provincie Utrecht</w:t>
      </w:r>
      <w:r w:rsidR="00DB194A">
        <w:rPr>
          <w:rFonts w:ascii="Corbel" w:hAnsi="Corbel" w:cs="Arial"/>
        </w:rPr>
        <w:t xml:space="preserve"> </w:t>
      </w:r>
      <w:r w:rsidRPr="6CF0BCCF">
        <w:rPr>
          <w:rFonts w:ascii="Corbel" w:hAnsi="Corbel" w:cs="Arial"/>
        </w:rPr>
        <w:t>en de inkooptrajecten van Goedopweg verlopen via de provincie</w:t>
      </w:r>
      <w:r w:rsidR="00DB194A">
        <w:rPr>
          <w:rFonts w:ascii="Corbel" w:hAnsi="Corbel" w:cs="Arial"/>
        </w:rPr>
        <w:t xml:space="preserve"> Utrecht</w:t>
      </w:r>
      <w:r w:rsidRPr="6CF0BCCF">
        <w:rPr>
          <w:rFonts w:ascii="Corbel" w:hAnsi="Corbel" w:cs="Arial"/>
        </w:rPr>
        <w:t>.</w:t>
      </w:r>
    </w:p>
    <w:p w14:paraId="19DFFB7C" w14:textId="77777777" w:rsidR="008524B1" w:rsidRDefault="008524B1" w:rsidP="008524B1">
      <w:pPr>
        <w:rPr>
          <w:rFonts w:ascii="Corbel" w:hAnsi="Corbel" w:cs="Arial"/>
        </w:rPr>
      </w:pPr>
    </w:p>
    <w:p w14:paraId="5F9FC91E" w14:textId="163567E8" w:rsidR="00B43A0A" w:rsidRPr="00B03346" w:rsidRDefault="00496B1A" w:rsidP="008524B1">
      <w:pPr>
        <w:pStyle w:val="Kop2"/>
        <w:numPr>
          <w:ilvl w:val="1"/>
          <w:numId w:val="41"/>
        </w:numPr>
        <w:rPr>
          <w:rStyle w:val="normaltextrun"/>
          <w:rFonts w:ascii="Corbel" w:hAnsi="Corbel"/>
          <w:b/>
          <w:bCs/>
          <w:color w:val="auto"/>
          <w:sz w:val="20"/>
          <w:szCs w:val="20"/>
        </w:rPr>
      </w:pPr>
      <w:r w:rsidRPr="00063125">
        <w:rPr>
          <w:rStyle w:val="normaltextrun"/>
          <w:rFonts w:ascii="Corbel" w:hAnsi="Corbel"/>
          <w:b/>
          <w:bCs/>
          <w:color w:val="auto"/>
          <w:sz w:val="20"/>
          <w:szCs w:val="20"/>
        </w:rPr>
        <w:t>Wat</w:t>
      </w:r>
      <w:r w:rsidRPr="00B03346">
        <w:rPr>
          <w:rStyle w:val="normaltextrun"/>
          <w:rFonts w:ascii="Corbel" w:hAnsi="Corbel"/>
          <w:b/>
          <w:bCs/>
          <w:color w:val="auto"/>
          <w:sz w:val="20"/>
          <w:szCs w:val="20"/>
        </w:rPr>
        <w:t xml:space="preserve"> </w:t>
      </w:r>
      <w:r w:rsidR="00606ED5" w:rsidRPr="00B03346">
        <w:rPr>
          <w:rStyle w:val="normaltextrun"/>
          <w:rFonts w:ascii="Corbel" w:hAnsi="Corbel"/>
          <w:b/>
          <w:bCs/>
          <w:color w:val="auto"/>
          <w:sz w:val="20"/>
          <w:szCs w:val="20"/>
        </w:rPr>
        <w:t>Goedopweg doet</w:t>
      </w:r>
      <w:r w:rsidRPr="00B03346">
        <w:rPr>
          <w:rStyle w:val="normaltextrun"/>
          <w:rFonts w:ascii="Corbel" w:hAnsi="Corbel"/>
          <w:b/>
          <w:bCs/>
          <w:color w:val="auto"/>
          <w:sz w:val="20"/>
          <w:szCs w:val="20"/>
        </w:rPr>
        <w:t>: samen werken aan bereikbaarheid, leefbaarheid en duurzame mobiliteit</w:t>
      </w:r>
    </w:p>
    <w:p w14:paraId="0DC2056C" w14:textId="5E69F0E9" w:rsidR="00B43A0A" w:rsidRDefault="0AD12873" w:rsidP="70572C71">
      <w:pPr>
        <w:rPr>
          <w:rFonts w:ascii="Corbel" w:hAnsi="Corbel" w:cs="Arial"/>
        </w:rPr>
      </w:pPr>
      <w:r w:rsidRPr="70572C71">
        <w:rPr>
          <w:rFonts w:ascii="Corbel" w:hAnsi="Corbel" w:cs="Arial"/>
        </w:rPr>
        <w:t xml:space="preserve">Regio Utrecht is hét trefpunt van ons land. Daarom werkt Goedopweg hard aan de bereikbaarheid van onze regio. Dat is niet alleen belangrijk voor reizigers, maar ook voor de leefbaarheid en werkgelegenheid in de hele regio. Investeren in bereikbaarheid, leefbaarheid en duurzame mobiliteit betekent o.a. investeren in openbaar vervoer en alternatieven zoals </w:t>
      </w:r>
      <w:r w:rsidR="308CB24E" w:rsidRPr="70572C71">
        <w:rPr>
          <w:rFonts w:ascii="Corbel" w:hAnsi="Corbel" w:cs="Arial"/>
        </w:rPr>
        <w:t xml:space="preserve">deelmobiliteit, </w:t>
      </w:r>
      <w:r w:rsidRPr="70572C71">
        <w:rPr>
          <w:rFonts w:ascii="Corbel" w:hAnsi="Corbel" w:cs="Arial"/>
        </w:rPr>
        <w:t xml:space="preserve">de fiets en e-bikes. Daarnaast zijn er tal van andere oplossingen, zoals slim reizen. Daarbij gaat het vaak om nieuwere concepten zoals het beïnvloeden van reizigersgedrag, smart mobility oplossingen en het samenwerken met werkgevers. Het bedrijfsleven werkt hard mee aan een betere bereikbaarheid van de regio. Zo </w:t>
      </w:r>
      <w:r w:rsidR="5E373E25" w:rsidRPr="70572C71">
        <w:rPr>
          <w:rFonts w:ascii="Corbel" w:hAnsi="Corbel" w:cs="Arial"/>
        </w:rPr>
        <w:t xml:space="preserve">ontwikkelen </w:t>
      </w:r>
      <w:r w:rsidR="4668F4CE" w:rsidRPr="70572C71">
        <w:rPr>
          <w:rFonts w:ascii="Corbel" w:hAnsi="Corbel" w:cs="Arial"/>
        </w:rPr>
        <w:t xml:space="preserve">al </w:t>
      </w:r>
      <w:r w:rsidR="5E373E25" w:rsidRPr="70572C71">
        <w:rPr>
          <w:rFonts w:ascii="Corbel" w:hAnsi="Corbel" w:cs="Arial"/>
        </w:rPr>
        <w:t>veel</w:t>
      </w:r>
      <w:r w:rsidRPr="70572C71">
        <w:rPr>
          <w:rFonts w:ascii="Corbel" w:hAnsi="Corbel" w:cs="Arial"/>
        </w:rPr>
        <w:t xml:space="preserve"> bedrijven duurzaam mobiliteitsbeleid en stimuleren b</w:t>
      </w:r>
      <w:r w:rsidR="4668F4CE" w:rsidRPr="70572C71">
        <w:rPr>
          <w:rFonts w:ascii="Corbel" w:hAnsi="Corbel" w:cs="Arial"/>
        </w:rPr>
        <w:t>ijvoorbeeld</w:t>
      </w:r>
      <w:r w:rsidRPr="70572C71">
        <w:rPr>
          <w:rFonts w:ascii="Corbel" w:hAnsi="Corbel" w:cs="Arial"/>
        </w:rPr>
        <w:t xml:space="preserve"> </w:t>
      </w:r>
      <w:r w:rsidR="4668F4CE" w:rsidRPr="70572C71">
        <w:rPr>
          <w:rFonts w:ascii="Corbel" w:hAnsi="Corbel" w:cs="Arial"/>
        </w:rPr>
        <w:t>OV</w:t>
      </w:r>
      <w:r w:rsidRPr="70572C71">
        <w:rPr>
          <w:rFonts w:ascii="Corbel" w:hAnsi="Corbel" w:cs="Arial"/>
        </w:rPr>
        <w:t>- en e-bikegebruik bij medewerkers.</w:t>
      </w:r>
    </w:p>
    <w:p w14:paraId="48F98183" w14:textId="77777777" w:rsidR="008F3B65" w:rsidRDefault="008F3B65" w:rsidP="00B43A0A">
      <w:pPr>
        <w:rPr>
          <w:rFonts w:ascii="Corbel" w:hAnsi="Corbel" w:cs="Arial"/>
          <w:szCs w:val="22"/>
        </w:rPr>
      </w:pPr>
    </w:p>
    <w:p w14:paraId="03194DFD" w14:textId="38482E15" w:rsidR="008F3B65" w:rsidRPr="00B03346" w:rsidRDefault="00031961"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Inleiding marktconsultatie</w:t>
      </w:r>
    </w:p>
    <w:p w14:paraId="1915F434" w14:textId="12B4EB38" w:rsidR="00521828" w:rsidRDefault="00E918AE" w:rsidP="00E918AE">
      <w:pPr>
        <w:rPr>
          <w:rFonts w:ascii="Corbel" w:hAnsi="Corbel" w:cs="Arial"/>
        </w:rPr>
      </w:pPr>
      <w:r w:rsidRPr="19A3015F">
        <w:rPr>
          <w:rFonts w:ascii="Corbel" w:hAnsi="Corbel" w:cs="Arial"/>
        </w:rPr>
        <w:t xml:space="preserve">De Provincie Utrecht kent een grote groeiopgave in het aantal inwoners en arbeidsplaatsen. Om de bereikbaarheid en leefbaarheid ook in de toekomst te waarborgen, is een transitie naar duurzame vormen van mobiliteit noodzakelijk. Een regionaal deeltweewielersysteem kan daar een bijdrage aan leveren. De U10, regio Amersfoort en de provincie Utrecht hebben de ambitie om </w:t>
      </w:r>
      <w:r w:rsidR="00E5021D">
        <w:rPr>
          <w:rFonts w:ascii="Corbel" w:hAnsi="Corbel" w:cs="Arial"/>
        </w:rPr>
        <w:t xml:space="preserve">gezamenlijk </w:t>
      </w:r>
      <w:r w:rsidR="00C92E93">
        <w:rPr>
          <w:rFonts w:ascii="Corbel" w:hAnsi="Corbel" w:cs="Arial"/>
        </w:rPr>
        <w:t>een</w:t>
      </w:r>
      <w:r w:rsidRPr="19A3015F">
        <w:rPr>
          <w:rFonts w:ascii="Corbel" w:hAnsi="Corbel" w:cs="Arial"/>
        </w:rPr>
        <w:t xml:space="preserve"> regionaal deeltweewielersysteem te lanceren vanaf 2029. </w:t>
      </w:r>
    </w:p>
    <w:p w14:paraId="71A8D37D" w14:textId="77777777" w:rsidR="00E14405" w:rsidRDefault="00E14405" w:rsidP="00E918AE">
      <w:pPr>
        <w:rPr>
          <w:rFonts w:ascii="Corbel" w:hAnsi="Corbel" w:cs="Arial"/>
        </w:rPr>
      </w:pPr>
    </w:p>
    <w:p w14:paraId="5962840C" w14:textId="29557E31" w:rsidR="00521828" w:rsidRDefault="00E14405" w:rsidP="00E918AE">
      <w:pPr>
        <w:rPr>
          <w:rFonts w:ascii="Corbel" w:hAnsi="Corbel" w:cs="Arial"/>
        </w:rPr>
      </w:pPr>
      <w:r>
        <w:rPr>
          <w:noProof/>
        </w:rPr>
        <w:drawing>
          <wp:inline distT="0" distB="0" distL="0" distR="0" wp14:anchorId="4FD6E8BA" wp14:editId="4BF02429">
            <wp:extent cx="5731510" cy="2078990"/>
            <wp:effectExtent l="0" t="0" r="0" b="0"/>
            <wp:docPr id="991481679" name="Afbeelding 2"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5731510" cy="2078990"/>
                    </a:xfrm>
                    <a:prstGeom prst="rect">
                      <a:avLst/>
                    </a:prstGeom>
                  </pic:spPr>
                </pic:pic>
              </a:graphicData>
            </a:graphic>
          </wp:inline>
        </w:drawing>
      </w:r>
    </w:p>
    <w:p w14:paraId="6404E463" w14:textId="77777777" w:rsidR="00E14405" w:rsidRDefault="00E14405" w:rsidP="00E918AE">
      <w:pPr>
        <w:rPr>
          <w:rFonts w:ascii="Corbel" w:hAnsi="Corbel" w:cs="Arial"/>
        </w:rPr>
      </w:pPr>
    </w:p>
    <w:p w14:paraId="5164420E" w14:textId="1B138FFD" w:rsidR="00E918AE" w:rsidRDefault="00492788" w:rsidP="00E918AE">
      <w:pPr>
        <w:rPr>
          <w:rFonts w:ascii="Corbel" w:hAnsi="Corbel" w:cs="Arial"/>
        </w:rPr>
      </w:pPr>
      <w:r>
        <w:rPr>
          <w:rFonts w:ascii="Corbel" w:hAnsi="Corbel" w:cs="Arial"/>
        </w:rPr>
        <w:t>In de aanloop van d</w:t>
      </w:r>
      <w:r w:rsidR="0004100B">
        <w:rPr>
          <w:rFonts w:ascii="Corbel" w:hAnsi="Corbel" w:cs="Arial"/>
        </w:rPr>
        <w:t>it regionale deeltweewieler</w:t>
      </w:r>
      <w:r w:rsidR="00450823">
        <w:rPr>
          <w:rFonts w:ascii="Corbel" w:hAnsi="Corbel" w:cs="Arial"/>
        </w:rPr>
        <w:t xml:space="preserve">systeem is er gekozen om ervaring op te doen </w:t>
      </w:r>
      <w:r w:rsidR="00F67411">
        <w:rPr>
          <w:rFonts w:ascii="Corbel" w:hAnsi="Corbel" w:cs="Arial"/>
        </w:rPr>
        <w:t xml:space="preserve">rondom Utrecht en Amersfoort. </w:t>
      </w:r>
      <w:r w:rsidR="00E918AE" w:rsidRPr="19A3015F">
        <w:rPr>
          <w:rFonts w:ascii="Corbel" w:hAnsi="Corbel" w:cs="Arial"/>
        </w:rPr>
        <w:t xml:space="preserve">Pijler 1 en 2 </w:t>
      </w:r>
      <w:r w:rsidR="00B80176">
        <w:rPr>
          <w:rFonts w:ascii="Corbel" w:hAnsi="Corbel" w:cs="Arial"/>
        </w:rPr>
        <w:t>zoals hieronder bes</w:t>
      </w:r>
      <w:r w:rsidR="007D3F29">
        <w:rPr>
          <w:rFonts w:ascii="Corbel" w:hAnsi="Corbel" w:cs="Arial"/>
        </w:rPr>
        <w:t xml:space="preserve">chreven </w:t>
      </w:r>
      <w:r w:rsidR="00FB4758">
        <w:rPr>
          <w:rFonts w:ascii="Corbel" w:hAnsi="Corbel" w:cs="Arial"/>
        </w:rPr>
        <w:t>(zie 1.3.1 en 1.3.2)</w:t>
      </w:r>
      <w:r w:rsidR="00B80176">
        <w:rPr>
          <w:rFonts w:ascii="Corbel" w:hAnsi="Corbel" w:cs="Arial"/>
        </w:rPr>
        <w:t xml:space="preserve"> </w:t>
      </w:r>
      <w:r w:rsidR="00E918AE" w:rsidRPr="19A3015F">
        <w:rPr>
          <w:rFonts w:ascii="Corbel" w:hAnsi="Corbel" w:cs="Arial"/>
        </w:rPr>
        <w:t>zijn groeipaden op weg naar dit regionale systeem.</w:t>
      </w:r>
    </w:p>
    <w:p w14:paraId="52B7796D" w14:textId="77777777" w:rsidR="0091690B" w:rsidRDefault="0091690B" w:rsidP="00E918AE">
      <w:pPr>
        <w:rPr>
          <w:rFonts w:ascii="Corbel" w:hAnsi="Corbel" w:cs="Arial"/>
        </w:rPr>
      </w:pPr>
    </w:p>
    <w:p w14:paraId="71D119F6" w14:textId="04D6E3EA" w:rsidR="0A436EB4" w:rsidRDefault="662084ED" w:rsidP="0A436EB4">
      <w:pPr>
        <w:rPr>
          <w:rFonts w:ascii="Corbel" w:hAnsi="Corbel" w:cs="Arial"/>
        </w:rPr>
      </w:pPr>
      <w:r w:rsidRPr="70572C71">
        <w:rPr>
          <w:rFonts w:ascii="Corbel" w:hAnsi="Corbel" w:cs="Arial"/>
        </w:rPr>
        <w:t>Deze marktconsultatie richt zich</w:t>
      </w:r>
      <w:r w:rsidR="0091690B">
        <w:rPr>
          <w:rFonts w:ascii="Corbel" w:hAnsi="Corbel" w:cs="Arial"/>
        </w:rPr>
        <w:t>, voor nu,</w:t>
      </w:r>
      <w:r w:rsidRPr="70572C71">
        <w:rPr>
          <w:rFonts w:ascii="Corbel" w:hAnsi="Corbel" w:cs="Arial"/>
        </w:rPr>
        <w:t xml:space="preserve"> op aanbieders van deel</w:t>
      </w:r>
      <w:r w:rsidR="00FF7E3D">
        <w:rPr>
          <w:rFonts w:ascii="Corbel" w:hAnsi="Corbel" w:cs="Arial"/>
        </w:rPr>
        <w:t>twee</w:t>
      </w:r>
      <w:r w:rsidR="007767D9">
        <w:rPr>
          <w:rFonts w:ascii="Corbel" w:hAnsi="Corbel" w:cs="Arial"/>
        </w:rPr>
        <w:t>wieler</w:t>
      </w:r>
      <w:r w:rsidRPr="70572C71">
        <w:rPr>
          <w:rFonts w:ascii="Corbel" w:hAnsi="Corbel" w:cs="Arial"/>
        </w:rPr>
        <w:t xml:space="preserve">systemen en moet gelezen worden als een intentie van de </w:t>
      </w:r>
      <w:r w:rsidR="780DCCCB" w:rsidRPr="70572C71">
        <w:rPr>
          <w:rFonts w:ascii="Corbel" w:hAnsi="Corbel" w:cs="Arial"/>
        </w:rPr>
        <w:t xml:space="preserve">gemeenten Utrecht, Amersfoort en de provincie Utrecht </w:t>
      </w:r>
      <w:r w:rsidRPr="70572C71">
        <w:rPr>
          <w:rFonts w:ascii="Corbel" w:hAnsi="Corbel" w:cs="Arial"/>
        </w:rPr>
        <w:t>om de markt van deel</w:t>
      </w:r>
      <w:r w:rsidR="007767D9">
        <w:rPr>
          <w:rFonts w:ascii="Corbel" w:hAnsi="Corbel" w:cs="Arial"/>
        </w:rPr>
        <w:t>tweewiel</w:t>
      </w:r>
      <w:r w:rsidR="007D3F29">
        <w:rPr>
          <w:rFonts w:ascii="Corbel" w:hAnsi="Corbel" w:cs="Arial"/>
        </w:rPr>
        <w:t xml:space="preserve">er </w:t>
      </w:r>
      <w:r w:rsidRPr="70572C71">
        <w:rPr>
          <w:rFonts w:ascii="Corbel" w:hAnsi="Corbel" w:cs="Arial"/>
        </w:rPr>
        <w:t xml:space="preserve">aanbieders te consulteren in voorbereiding van een nieuwe vergunning voor een deelfietssysteem voor de Daily Urban Systems </w:t>
      </w:r>
      <w:r w:rsidR="1BC169DC" w:rsidRPr="70572C71">
        <w:rPr>
          <w:rFonts w:ascii="Corbel" w:hAnsi="Corbel" w:cs="Arial"/>
        </w:rPr>
        <w:t xml:space="preserve">(DUS) </w:t>
      </w:r>
      <w:r w:rsidRPr="70572C71">
        <w:rPr>
          <w:rFonts w:ascii="Corbel" w:hAnsi="Corbel" w:cs="Arial"/>
        </w:rPr>
        <w:t>van de</w:t>
      </w:r>
      <w:r w:rsidR="441BE8CA" w:rsidRPr="70572C71">
        <w:rPr>
          <w:rFonts w:ascii="Corbel" w:hAnsi="Corbel" w:cs="Arial"/>
        </w:rPr>
        <w:t xml:space="preserve"> </w:t>
      </w:r>
      <w:r w:rsidRPr="70572C71">
        <w:rPr>
          <w:rFonts w:ascii="Corbel" w:hAnsi="Corbel" w:cs="Arial"/>
        </w:rPr>
        <w:t>gemeent</w:t>
      </w:r>
      <w:r w:rsidR="007D3F29">
        <w:rPr>
          <w:rFonts w:ascii="Corbel" w:hAnsi="Corbel" w:cs="Arial"/>
        </w:rPr>
        <w:t>e</w:t>
      </w:r>
      <w:r w:rsidRPr="70572C71">
        <w:rPr>
          <w:rFonts w:ascii="Corbel" w:hAnsi="Corbel" w:cs="Arial"/>
        </w:rPr>
        <w:t xml:space="preserve"> Utrecht</w:t>
      </w:r>
      <w:r w:rsidR="385657E9" w:rsidRPr="70572C71">
        <w:rPr>
          <w:rFonts w:ascii="Corbel" w:hAnsi="Corbel" w:cs="Arial"/>
        </w:rPr>
        <w:t xml:space="preserve"> (pijler 1)</w:t>
      </w:r>
      <w:r w:rsidRPr="70572C71">
        <w:rPr>
          <w:rFonts w:ascii="Corbel" w:hAnsi="Corbel" w:cs="Arial"/>
        </w:rPr>
        <w:t xml:space="preserve"> en </w:t>
      </w:r>
      <w:r w:rsidR="00BB1887" w:rsidRPr="19A3015F">
        <w:rPr>
          <w:rFonts w:ascii="Corbel" w:hAnsi="Corbel" w:cs="Arial"/>
        </w:rPr>
        <w:t>een nieuwe vergunning voor een deel</w:t>
      </w:r>
      <w:r w:rsidR="00BB1887">
        <w:rPr>
          <w:rFonts w:ascii="Corbel" w:hAnsi="Corbel" w:cs="Arial"/>
        </w:rPr>
        <w:t>tweewieler</w:t>
      </w:r>
      <w:r w:rsidR="00BB1887" w:rsidRPr="19A3015F">
        <w:rPr>
          <w:rFonts w:ascii="Corbel" w:hAnsi="Corbel" w:cs="Arial"/>
        </w:rPr>
        <w:t xml:space="preserve">systeem </w:t>
      </w:r>
      <w:r w:rsidR="00812CA2">
        <w:rPr>
          <w:rFonts w:ascii="Corbel" w:hAnsi="Corbel" w:cs="Arial"/>
        </w:rPr>
        <w:t xml:space="preserve">voor </w:t>
      </w:r>
      <w:r w:rsidRPr="70572C71">
        <w:rPr>
          <w:rFonts w:ascii="Corbel" w:hAnsi="Corbel" w:cs="Arial"/>
        </w:rPr>
        <w:t>Amersfoort</w:t>
      </w:r>
      <w:r w:rsidR="385657E9" w:rsidRPr="70572C71">
        <w:rPr>
          <w:rFonts w:ascii="Corbel" w:hAnsi="Corbel" w:cs="Arial"/>
        </w:rPr>
        <w:t xml:space="preserve"> (pijler 2)</w:t>
      </w:r>
      <w:r w:rsidR="7274765E" w:rsidRPr="70572C71">
        <w:rPr>
          <w:rFonts w:ascii="Corbel" w:hAnsi="Corbel" w:cs="Arial"/>
        </w:rPr>
        <w:t xml:space="preserve"> voor de periode 2026 t/m 2028.</w:t>
      </w:r>
    </w:p>
    <w:p w14:paraId="0420B0A5" w14:textId="70BF164B" w:rsidR="007E4E6A" w:rsidRPr="0061053C" w:rsidRDefault="007E4E6A" w:rsidP="0061053C"/>
    <w:p w14:paraId="349A8DC3" w14:textId="0B26CAB8" w:rsidR="007E4E6A" w:rsidRPr="00B03346" w:rsidRDefault="007E4E6A" w:rsidP="008524B1">
      <w:pPr>
        <w:pStyle w:val="Kop2"/>
        <w:numPr>
          <w:ilvl w:val="2"/>
          <w:numId w:val="41"/>
        </w:numPr>
        <w:rPr>
          <w:rStyle w:val="normaltextrun"/>
          <w:rFonts w:ascii="Corbel" w:hAnsi="Corbel"/>
          <w:b/>
          <w:bCs/>
          <w:color w:val="auto"/>
          <w:sz w:val="20"/>
          <w:szCs w:val="20"/>
        </w:rPr>
      </w:pPr>
      <w:r>
        <w:rPr>
          <w:rStyle w:val="normaltextrun"/>
          <w:rFonts w:ascii="Corbel" w:hAnsi="Corbel"/>
          <w:b/>
          <w:bCs/>
          <w:color w:val="auto"/>
          <w:sz w:val="20"/>
          <w:szCs w:val="20"/>
        </w:rPr>
        <w:lastRenderedPageBreak/>
        <w:t>Pijler 1</w:t>
      </w:r>
      <w:r w:rsidR="009C2407">
        <w:rPr>
          <w:rStyle w:val="normaltextrun"/>
          <w:rFonts w:ascii="Corbel" w:hAnsi="Corbel"/>
          <w:b/>
          <w:bCs/>
          <w:color w:val="auto"/>
          <w:sz w:val="20"/>
          <w:szCs w:val="20"/>
        </w:rPr>
        <w:t xml:space="preserve"> </w:t>
      </w:r>
      <w:r w:rsidR="00D84EA1">
        <w:rPr>
          <w:rStyle w:val="normaltextrun"/>
          <w:rFonts w:ascii="Corbel" w:hAnsi="Corbel"/>
          <w:b/>
          <w:bCs/>
          <w:color w:val="auto"/>
          <w:sz w:val="20"/>
          <w:szCs w:val="20"/>
        </w:rPr>
        <w:t xml:space="preserve">DUS </w:t>
      </w:r>
      <w:r w:rsidR="009C2407">
        <w:rPr>
          <w:rStyle w:val="normaltextrun"/>
          <w:rFonts w:ascii="Corbel" w:hAnsi="Corbel"/>
          <w:b/>
          <w:bCs/>
          <w:color w:val="auto"/>
          <w:sz w:val="20"/>
          <w:szCs w:val="20"/>
        </w:rPr>
        <w:t>Utrecht</w:t>
      </w:r>
    </w:p>
    <w:p w14:paraId="7514591C" w14:textId="2F920150" w:rsidR="00867D86" w:rsidRDefault="662084ED" w:rsidP="19A3015F">
      <w:pPr>
        <w:rPr>
          <w:rFonts w:ascii="Corbel" w:hAnsi="Corbel" w:cs="Arial"/>
        </w:rPr>
      </w:pPr>
      <w:r w:rsidRPr="70572C71">
        <w:rPr>
          <w:rFonts w:ascii="Corbel" w:hAnsi="Corbel" w:cs="Arial"/>
        </w:rPr>
        <w:t xml:space="preserve">De </w:t>
      </w:r>
      <w:r w:rsidR="00C92E93">
        <w:rPr>
          <w:rFonts w:ascii="Corbel" w:hAnsi="Corbel" w:cs="Arial"/>
        </w:rPr>
        <w:t>vergunning</w:t>
      </w:r>
      <w:r w:rsidRPr="70572C71">
        <w:rPr>
          <w:rFonts w:ascii="Corbel" w:hAnsi="Corbel" w:cs="Arial"/>
        </w:rPr>
        <w:t xml:space="preserve"> met de huidige aanbieder van </w:t>
      </w:r>
      <w:r w:rsidR="00C92E93">
        <w:rPr>
          <w:rFonts w:ascii="Corbel" w:hAnsi="Corbel" w:cs="Arial"/>
        </w:rPr>
        <w:t xml:space="preserve">elektrische </w:t>
      </w:r>
      <w:r w:rsidR="5C887239" w:rsidRPr="70572C71">
        <w:rPr>
          <w:rFonts w:ascii="Corbel" w:hAnsi="Corbel" w:cs="Arial"/>
        </w:rPr>
        <w:t>deelfietsen</w:t>
      </w:r>
      <w:r w:rsidRPr="70572C71">
        <w:rPr>
          <w:rFonts w:ascii="Corbel" w:hAnsi="Corbel" w:cs="Arial"/>
        </w:rPr>
        <w:t xml:space="preserve"> in </w:t>
      </w:r>
      <w:r w:rsidR="5C887239" w:rsidRPr="70572C71">
        <w:rPr>
          <w:rFonts w:ascii="Corbel" w:hAnsi="Corbel" w:cs="Arial"/>
        </w:rPr>
        <w:t>Utrecht</w:t>
      </w:r>
      <w:r w:rsidRPr="70572C71">
        <w:rPr>
          <w:rFonts w:ascii="Corbel" w:hAnsi="Corbel" w:cs="Arial"/>
        </w:rPr>
        <w:t xml:space="preserve"> loopt </w:t>
      </w:r>
      <w:r w:rsidR="6CD24656" w:rsidRPr="70572C71">
        <w:rPr>
          <w:rFonts w:ascii="Corbel" w:hAnsi="Corbel" w:cs="Arial"/>
        </w:rPr>
        <w:t>eind 2025 af</w:t>
      </w:r>
      <w:r w:rsidRPr="70572C71">
        <w:rPr>
          <w:rFonts w:ascii="Corbel" w:hAnsi="Corbel" w:cs="Arial"/>
        </w:rPr>
        <w:t xml:space="preserve">. De </w:t>
      </w:r>
      <w:r w:rsidR="1C6C468B" w:rsidRPr="70572C71">
        <w:rPr>
          <w:rFonts w:ascii="Corbel" w:hAnsi="Corbel" w:cs="Arial"/>
        </w:rPr>
        <w:t>gemeente Utrecht</w:t>
      </w:r>
      <w:r w:rsidRPr="70572C71">
        <w:rPr>
          <w:rFonts w:ascii="Corbel" w:hAnsi="Corbel" w:cs="Arial"/>
        </w:rPr>
        <w:t xml:space="preserve"> wil een deelfietsaanbod behouden</w:t>
      </w:r>
      <w:r w:rsidR="006673CC">
        <w:rPr>
          <w:rFonts w:ascii="Corbel" w:hAnsi="Corbel" w:cs="Arial"/>
        </w:rPr>
        <w:t xml:space="preserve"> </w:t>
      </w:r>
      <w:r w:rsidRPr="70572C71">
        <w:rPr>
          <w:rFonts w:ascii="Corbel" w:hAnsi="Corbel" w:cs="Arial"/>
        </w:rPr>
        <w:t xml:space="preserve">en dit zonder onderbreking van een deelfietsdienstverlening voor de gebruikers. Hierbij dient de betrouwbaarheid van het systeem behouden </w:t>
      </w:r>
      <w:r w:rsidR="15A4DC34" w:rsidRPr="70572C71">
        <w:rPr>
          <w:rFonts w:ascii="Corbel" w:hAnsi="Corbel" w:cs="Arial"/>
        </w:rPr>
        <w:t>é</w:t>
      </w:r>
      <w:r w:rsidRPr="70572C71">
        <w:rPr>
          <w:rFonts w:ascii="Corbel" w:hAnsi="Corbel" w:cs="Arial"/>
        </w:rPr>
        <w:t>n uitgebrei</w:t>
      </w:r>
      <w:r w:rsidR="15A4DC34" w:rsidRPr="70572C71">
        <w:rPr>
          <w:rFonts w:ascii="Corbel" w:hAnsi="Corbel" w:cs="Arial"/>
        </w:rPr>
        <w:t>d</w:t>
      </w:r>
      <w:r w:rsidRPr="70572C71">
        <w:rPr>
          <w:rFonts w:ascii="Corbel" w:hAnsi="Corbel" w:cs="Arial"/>
        </w:rPr>
        <w:t xml:space="preserve"> worden.</w:t>
      </w:r>
      <w:r w:rsidR="15A4DC34" w:rsidRPr="70572C71">
        <w:rPr>
          <w:rFonts w:ascii="Corbel" w:hAnsi="Corbel" w:cs="Arial"/>
        </w:rPr>
        <w:t xml:space="preserve"> Vanaf 2026 wil de gemeente Utrecht</w:t>
      </w:r>
      <w:r w:rsidR="00296786">
        <w:rPr>
          <w:rFonts w:ascii="Corbel" w:hAnsi="Corbel" w:cs="Arial"/>
        </w:rPr>
        <w:t>, als het mogelijk is,</w:t>
      </w:r>
      <w:r w:rsidR="15A4DC34" w:rsidRPr="70572C71">
        <w:rPr>
          <w:rFonts w:ascii="Corbel" w:hAnsi="Corbel" w:cs="Arial"/>
        </w:rPr>
        <w:t xml:space="preserve"> </w:t>
      </w:r>
      <w:r w:rsidR="7BE0548E" w:rsidRPr="70572C71">
        <w:rPr>
          <w:rFonts w:ascii="Corbel" w:hAnsi="Corbel" w:cs="Arial"/>
        </w:rPr>
        <w:t>omliggende gemeenten in het D</w:t>
      </w:r>
      <w:r w:rsidR="00F60803">
        <w:rPr>
          <w:rFonts w:ascii="Corbel" w:hAnsi="Corbel" w:cs="Arial"/>
        </w:rPr>
        <w:t xml:space="preserve">US </w:t>
      </w:r>
      <w:r w:rsidR="7BE0548E" w:rsidRPr="70572C71">
        <w:rPr>
          <w:rFonts w:ascii="Corbel" w:hAnsi="Corbel" w:cs="Arial"/>
        </w:rPr>
        <w:t xml:space="preserve">integreren in </w:t>
      </w:r>
      <w:r w:rsidR="006673CC">
        <w:rPr>
          <w:rFonts w:ascii="Corbel" w:hAnsi="Corbel" w:cs="Arial"/>
        </w:rPr>
        <w:t xml:space="preserve">haar </w:t>
      </w:r>
      <w:r w:rsidR="7BE0548E" w:rsidRPr="70572C71">
        <w:rPr>
          <w:rFonts w:ascii="Corbel" w:hAnsi="Corbel" w:cs="Arial"/>
        </w:rPr>
        <w:t xml:space="preserve">deelfietsaanbod. Dit ter voorbereiding van een regionaal </w:t>
      </w:r>
      <w:r w:rsidR="57F215C9" w:rsidRPr="70572C71">
        <w:rPr>
          <w:rFonts w:ascii="Corbel" w:hAnsi="Corbel" w:cs="Arial"/>
        </w:rPr>
        <w:t>deeltweewielersysteem</w:t>
      </w:r>
      <w:r w:rsidR="7BE0548E" w:rsidRPr="70572C71">
        <w:rPr>
          <w:rFonts w:ascii="Corbel" w:hAnsi="Corbel" w:cs="Arial"/>
        </w:rPr>
        <w:t xml:space="preserve"> </w:t>
      </w:r>
      <w:r w:rsidR="319E3416" w:rsidRPr="70572C71">
        <w:rPr>
          <w:rFonts w:ascii="Corbel" w:hAnsi="Corbel" w:cs="Arial"/>
        </w:rPr>
        <w:t xml:space="preserve">in de provincie Utrecht </w:t>
      </w:r>
      <w:r w:rsidR="7BE0548E" w:rsidRPr="70572C71">
        <w:rPr>
          <w:rFonts w:ascii="Corbel" w:hAnsi="Corbel" w:cs="Arial"/>
        </w:rPr>
        <w:t>vanaf 2029.</w:t>
      </w:r>
      <w:r w:rsidR="00635666">
        <w:rPr>
          <w:rFonts w:ascii="Corbel" w:hAnsi="Corbel" w:cs="Arial"/>
        </w:rPr>
        <w:t xml:space="preserve"> </w:t>
      </w:r>
    </w:p>
    <w:p w14:paraId="7C4BA3C1" w14:textId="77777777" w:rsidR="00867D86" w:rsidRDefault="00867D86" w:rsidP="19A3015F">
      <w:pPr>
        <w:rPr>
          <w:rFonts w:ascii="Corbel" w:hAnsi="Corbel" w:cs="Arial"/>
        </w:rPr>
      </w:pPr>
    </w:p>
    <w:p w14:paraId="762835B7" w14:textId="2B26502D" w:rsidR="006E7099" w:rsidRDefault="00635666" w:rsidP="006E7099">
      <w:pPr>
        <w:rPr>
          <w:rFonts w:ascii="Corbel" w:hAnsi="Corbel" w:cs="Arial"/>
        </w:rPr>
      </w:pPr>
      <w:r>
        <w:rPr>
          <w:rFonts w:ascii="Corbel" w:hAnsi="Corbel" w:cs="Arial"/>
        </w:rPr>
        <w:t>De</w:t>
      </w:r>
      <w:r w:rsidR="00867D86">
        <w:rPr>
          <w:rFonts w:ascii="Corbel" w:hAnsi="Corbel" w:cs="Arial"/>
        </w:rPr>
        <w:t xml:space="preserve"> mogelijke uitbreidingsscenario’s in het DUS hebben betrekking op het versterken en aantrekkelijker maken van het deelfietsaanbod</w:t>
      </w:r>
      <w:r w:rsidR="00D01C03">
        <w:rPr>
          <w:rFonts w:ascii="Corbel" w:hAnsi="Corbel" w:cs="Arial"/>
        </w:rPr>
        <w:t xml:space="preserve"> rond a) knooppunten, b) bedrijventerreinen, c) </w:t>
      </w:r>
      <w:r w:rsidR="00F22364">
        <w:rPr>
          <w:rFonts w:ascii="Corbel" w:hAnsi="Corbel" w:cs="Arial"/>
        </w:rPr>
        <w:t xml:space="preserve">regionaal gebruik voor </w:t>
      </w:r>
      <w:r w:rsidR="006E7099">
        <w:rPr>
          <w:rFonts w:ascii="Corbel" w:hAnsi="Corbel" w:cs="Arial"/>
        </w:rPr>
        <w:t>gebieden die niet rechtstreeks met elkaar worden ontsloten door OV</w:t>
      </w:r>
      <w:r w:rsidR="0044394A">
        <w:rPr>
          <w:rFonts w:ascii="Corbel" w:hAnsi="Corbel" w:cs="Arial"/>
        </w:rPr>
        <w:t xml:space="preserve"> en d) in de daluren van dat OV</w:t>
      </w:r>
      <w:r w:rsidR="001934F7">
        <w:rPr>
          <w:rFonts w:ascii="Corbel" w:hAnsi="Corbel" w:cs="Arial"/>
        </w:rPr>
        <w:t xml:space="preserve"> waar geen/beperkt</w:t>
      </w:r>
      <w:r w:rsidR="00820F86">
        <w:rPr>
          <w:rFonts w:ascii="Corbel" w:hAnsi="Corbel" w:cs="Arial"/>
        </w:rPr>
        <w:t>e</w:t>
      </w:r>
      <w:r w:rsidR="001934F7">
        <w:rPr>
          <w:rFonts w:ascii="Corbel" w:hAnsi="Corbel" w:cs="Arial"/>
        </w:rPr>
        <w:t xml:space="preserve"> </w:t>
      </w:r>
      <w:r w:rsidR="008E775A">
        <w:rPr>
          <w:rFonts w:ascii="Corbel" w:hAnsi="Corbel" w:cs="Arial"/>
        </w:rPr>
        <w:t>OV-dienstregeling wordt geboden.</w:t>
      </w:r>
    </w:p>
    <w:p w14:paraId="280D3788" w14:textId="1C6FB490" w:rsidR="00867D86" w:rsidRDefault="00867D86" w:rsidP="00D07765">
      <w:pPr>
        <w:rPr>
          <w:rFonts w:ascii="Corbel" w:hAnsi="Corbel" w:cs="Arial"/>
        </w:rPr>
      </w:pPr>
    </w:p>
    <w:p w14:paraId="4F276DCE" w14:textId="4659926B" w:rsidR="007E4E6A" w:rsidRPr="00B03346" w:rsidRDefault="007E4E6A" w:rsidP="008524B1">
      <w:pPr>
        <w:pStyle w:val="Kop2"/>
        <w:numPr>
          <w:ilvl w:val="2"/>
          <w:numId w:val="41"/>
        </w:numPr>
        <w:rPr>
          <w:rStyle w:val="normaltextrun"/>
          <w:rFonts w:ascii="Corbel" w:hAnsi="Corbel"/>
          <w:b/>
          <w:bCs/>
          <w:color w:val="auto"/>
          <w:sz w:val="20"/>
          <w:szCs w:val="20"/>
        </w:rPr>
      </w:pPr>
      <w:r>
        <w:rPr>
          <w:rStyle w:val="normaltextrun"/>
          <w:rFonts w:ascii="Corbel" w:hAnsi="Corbel"/>
          <w:b/>
          <w:bCs/>
          <w:color w:val="auto"/>
          <w:sz w:val="20"/>
          <w:szCs w:val="20"/>
        </w:rPr>
        <w:t>Pijler 2</w:t>
      </w:r>
      <w:r w:rsidR="009C2407">
        <w:rPr>
          <w:rStyle w:val="normaltextrun"/>
          <w:rFonts w:ascii="Corbel" w:hAnsi="Corbel"/>
          <w:b/>
          <w:bCs/>
          <w:color w:val="auto"/>
          <w:sz w:val="20"/>
          <w:szCs w:val="20"/>
        </w:rPr>
        <w:t xml:space="preserve"> </w:t>
      </w:r>
      <w:r w:rsidR="43E33F00" w:rsidRPr="58521EAB">
        <w:rPr>
          <w:rStyle w:val="normaltextrun"/>
          <w:rFonts w:ascii="Corbel" w:hAnsi="Corbel"/>
          <w:b/>
          <w:bCs/>
          <w:color w:val="auto"/>
          <w:sz w:val="20"/>
          <w:szCs w:val="20"/>
        </w:rPr>
        <w:t xml:space="preserve">DUS </w:t>
      </w:r>
      <w:r w:rsidR="009C2407" w:rsidRPr="58521EAB">
        <w:rPr>
          <w:rStyle w:val="normaltextrun"/>
          <w:rFonts w:ascii="Corbel" w:hAnsi="Corbel"/>
          <w:b/>
          <w:bCs/>
          <w:color w:val="auto"/>
          <w:sz w:val="20"/>
          <w:szCs w:val="20"/>
        </w:rPr>
        <w:t>Amersfoort</w:t>
      </w:r>
    </w:p>
    <w:p w14:paraId="4B6864C2" w14:textId="77777777" w:rsidR="00265B86" w:rsidRDefault="0087629F" w:rsidP="70572C71">
      <w:pPr>
        <w:rPr>
          <w:rFonts w:ascii="Corbel" w:hAnsi="Corbel" w:cs="Arial"/>
        </w:rPr>
      </w:pPr>
      <w:r w:rsidRPr="0087629F">
        <w:rPr>
          <w:rFonts w:ascii="Corbel" w:hAnsi="Corbel" w:cs="Arial"/>
        </w:rPr>
        <w:t xml:space="preserve">De gemeente Amersfoort kent een vergunningstelsel voor deelfietsen en deelscooters. </w:t>
      </w:r>
      <w:r w:rsidR="00820F86" w:rsidRPr="0087629F">
        <w:rPr>
          <w:rFonts w:ascii="Corbel" w:hAnsi="Corbel" w:cs="Arial"/>
        </w:rPr>
        <w:t>Eén</w:t>
      </w:r>
      <w:r w:rsidRPr="0087629F">
        <w:rPr>
          <w:rFonts w:ascii="Corbel" w:hAnsi="Corbel" w:cs="Arial"/>
        </w:rPr>
        <w:t xml:space="preserve"> partij heeft een vergunning voor 150 deelscooters. De vergunning van deze aanbieder loopt eind 2026 af. Tot eind 2026 kunnen partijen een vergunning aanvragen voor het plaatsen van deelfietsen-/deelscooters (het is een zogeheten open vergunningstelsel). De gemeente Amersfoort wil onderzoeken op welke manier deelscooters én deelfietsen kunnen worden aangeboden in de gehele stad (momenteel is niet in de gehele stad een deeltweewieler beschikbaar). De gemeente Amersfoort wil onderzoeken op welke manier het aanbod van de deelscooter/deelfiets het best georganiseerd kan worden, en welk verschil er is in gebruik, modal shift en doelgroep  tussen beide voertuigcategorieën, en voor welke ritten welke modaliteit wordt gebruikt</w:t>
      </w:r>
      <w:r w:rsidR="00265B86">
        <w:rPr>
          <w:rFonts w:ascii="Corbel" w:hAnsi="Corbel" w:cs="Arial"/>
        </w:rPr>
        <w:t>.</w:t>
      </w:r>
      <w:r w:rsidRPr="0087629F">
        <w:rPr>
          <w:rFonts w:ascii="Corbel" w:hAnsi="Corbel" w:cs="Arial"/>
        </w:rPr>
        <w:t xml:space="preserve"> </w:t>
      </w:r>
    </w:p>
    <w:p w14:paraId="13ECE332" w14:textId="77777777" w:rsidR="00265B86" w:rsidRDefault="00265B86" w:rsidP="70572C71">
      <w:pPr>
        <w:rPr>
          <w:rFonts w:ascii="Corbel" w:hAnsi="Corbel" w:cs="Arial"/>
        </w:rPr>
      </w:pPr>
    </w:p>
    <w:p w14:paraId="07B3FE65" w14:textId="32565AF0" w:rsidR="00FF2760" w:rsidRDefault="0087629F" w:rsidP="70572C71">
      <w:pPr>
        <w:rPr>
          <w:rFonts w:ascii="Corbel" w:hAnsi="Corbel" w:cs="Arial"/>
        </w:rPr>
      </w:pPr>
      <w:r w:rsidRPr="0087629F">
        <w:rPr>
          <w:rFonts w:ascii="Corbel" w:hAnsi="Corbel" w:cs="Arial"/>
        </w:rPr>
        <w:t>Heel specifiek voor nieuwbouw wil</w:t>
      </w:r>
      <w:r w:rsidR="00265B86">
        <w:rPr>
          <w:rFonts w:ascii="Corbel" w:hAnsi="Corbel" w:cs="Arial"/>
        </w:rPr>
        <w:t xml:space="preserve"> de gemeente </w:t>
      </w:r>
      <w:r w:rsidR="007D44B9">
        <w:rPr>
          <w:rFonts w:ascii="Corbel" w:hAnsi="Corbel" w:cs="Arial"/>
        </w:rPr>
        <w:t xml:space="preserve">Amersfoort </w:t>
      </w:r>
      <w:r w:rsidRPr="0087629F">
        <w:rPr>
          <w:rFonts w:ascii="Corbel" w:hAnsi="Corbel" w:cs="Arial"/>
        </w:rPr>
        <w:t>onderzoeken met aanbieders hoe deelfietsen en deelscooters een rol kunnen spelen bij gebiedsontwikkeling. Vanaf 2027, en mogelijk al vanaf 2026, wil de gemeente Amersfoort de omliggende gemeenten in het D</w:t>
      </w:r>
      <w:r w:rsidR="00265B86">
        <w:rPr>
          <w:rFonts w:ascii="Corbel" w:hAnsi="Corbel" w:cs="Arial"/>
        </w:rPr>
        <w:t xml:space="preserve">US </w:t>
      </w:r>
      <w:r w:rsidRPr="0087629F">
        <w:rPr>
          <w:rFonts w:ascii="Corbel" w:hAnsi="Corbel" w:cs="Arial"/>
        </w:rPr>
        <w:t>mee integreren in zijn deelscooter- en/of deelfietsaanbod. Dit ter voorbereiding van een regionaal deeltweewielersysteem in de provincie Utrecht vanaf 2029.</w:t>
      </w:r>
    </w:p>
    <w:p w14:paraId="65461800" w14:textId="77777777" w:rsidR="00FF2760" w:rsidRDefault="00FF2760" w:rsidP="0061053C">
      <w:pPr>
        <w:rPr>
          <w:rFonts w:ascii="Corbel" w:hAnsi="Corbel" w:cs="Arial"/>
          <w:szCs w:val="22"/>
        </w:rPr>
      </w:pPr>
    </w:p>
    <w:p w14:paraId="13A4831C" w14:textId="07E8E15D" w:rsidR="00A605DB" w:rsidRDefault="00A605DB"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Hoe deelnemen?</w:t>
      </w:r>
    </w:p>
    <w:p w14:paraId="24AE2083" w14:textId="010D2E17" w:rsidR="002D4D94" w:rsidRDefault="000C3550" w:rsidP="008F3B65">
      <w:pPr>
        <w:rPr>
          <w:rFonts w:ascii="Corbel" w:hAnsi="Corbel" w:cs="Arial"/>
          <w:szCs w:val="22"/>
        </w:rPr>
      </w:pPr>
      <w:r w:rsidRPr="000C3550">
        <w:rPr>
          <w:rFonts w:ascii="Corbel" w:hAnsi="Corbel" w:cs="Arial"/>
          <w:szCs w:val="22"/>
        </w:rPr>
        <w:t xml:space="preserve">Belanghebbende partijen worden verzocht om </w:t>
      </w:r>
      <w:r>
        <w:rPr>
          <w:rFonts w:ascii="Corbel" w:hAnsi="Corbel" w:cs="Arial"/>
          <w:szCs w:val="22"/>
        </w:rPr>
        <w:t xml:space="preserve">zich kandidaat </w:t>
      </w:r>
      <w:r w:rsidRPr="000C3550">
        <w:rPr>
          <w:rFonts w:ascii="Corbel" w:hAnsi="Corbel" w:cs="Arial"/>
          <w:szCs w:val="22"/>
        </w:rPr>
        <w:t xml:space="preserve">te stellen </w:t>
      </w:r>
      <w:r>
        <w:rPr>
          <w:rFonts w:ascii="Corbel" w:hAnsi="Corbel" w:cs="Arial"/>
          <w:szCs w:val="22"/>
        </w:rPr>
        <w:t xml:space="preserve">voor een interview </w:t>
      </w:r>
      <w:r w:rsidRPr="000C3550">
        <w:rPr>
          <w:rFonts w:ascii="Corbel" w:hAnsi="Corbel" w:cs="Arial"/>
          <w:szCs w:val="22"/>
        </w:rPr>
        <w:t xml:space="preserve">waarin de vragen in hoofdstuk </w:t>
      </w:r>
      <w:r w:rsidR="008F7048">
        <w:rPr>
          <w:rFonts w:ascii="Corbel" w:hAnsi="Corbel" w:cs="Arial"/>
          <w:szCs w:val="22"/>
        </w:rPr>
        <w:t xml:space="preserve">4 </w:t>
      </w:r>
      <w:r w:rsidRPr="000C3550">
        <w:rPr>
          <w:rFonts w:ascii="Corbel" w:hAnsi="Corbel" w:cs="Arial"/>
          <w:szCs w:val="22"/>
        </w:rPr>
        <w:t xml:space="preserve">van dit document worden </w:t>
      </w:r>
      <w:r>
        <w:rPr>
          <w:rFonts w:ascii="Corbel" w:hAnsi="Corbel" w:cs="Arial"/>
          <w:szCs w:val="22"/>
        </w:rPr>
        <w:t xml:space="preserve">besproken en </w:t>
      </w:r>
      <w:r w:rsidRPr="000C3550">
        <w:rPr>
          <w:rFonts w:ascii="Corbel" w:hAnsi="Corbel" w:cs="Arial"/>
          <w:szCs w:val="22"/>
        </w:rPr>
        <w:t>beantwoord.</w:t>
      </w:r>
    </w:p>
    <w:p w14:paraId="71ADE665" w14:textId="77777777" w:rsidR="002D4D94" w:rsidRDefault="002D4D94">
      <w:pPr>
        <w:spacing w:after="160" w:line="259" w:lineRule="auto"/>
        <w:rPr>
          <w:rFonts w:ascii="Corbel" w:hAnsi="Corbel" w:cs="Arial"/>
          <w:szCs w:val="22"/>
        </w:rPr>
      </w:pPr>
      <w:r>
        <w:rPr>
          <w:rFonts w:ascii="Corbel" w:hAnsi="Corbel" w:cs="Arial"/>
          <w:szCs w:val="22"/>
        </w:rPr>
        <w:br w:type="page"/>
      </w:r>
    </w:p>
    <w:p w14:paraId="288613DB" w14:textId="55749CD2" w:rsidR="008669F9" w:rsidRPr="00841CAA" w:rsidRDefault="00093C08" w:rsidP="00841CAA">
      <w:pPr>
        <w:pStyle w:val="Kop1"/>
        <w:numPr>
          <w:ilvl w:val="0"/>
          <w:numId w:val="41"/>
        </w:numPr>
        <w:rPr>
          <w:rStyle w:val="normaltextrun"/>
          <w:rFonts w:ascii="Corbel" w:hAnsi="Corbel"/>
          <w:sz w:val="24"/>
          <w:szCs w:val="24"/>
        </w:rPr>
      </w:pPr>
      <w:bookmarkStart w:id="3" w:name="_Toc178174046"/>
      <w:r w:rsidRPr="006B32C7">
        <w:rPr>
          <w:rFonts w:ascii="Corbel" w:hAnsi="Corbel"/>
          <w:sz w:val="24"/>
          <w:szCs w:val="24"/>
        </w:rPr>
        <w:lastRenderedPageBreak/>
        <w:t>Het project</w:t>
      </w:r>
      <w:bookmarkEnd w:id="3"/>
      <w:r w:rsidR="00841CAA">
        <w:rPr>
          <w:rFonts w:ascii="Corbel" w:hAnsi="Corbel"/>
          <w:sz w:val="24"/>
          <w:szCs w:val="24"/>
        </w:rPr>
        <w:br/>
      </w:r>
    </w:p>
    <w:p w14:paraId="646BCD05" w14:textId="4B253109" w:rsidR="4103CF5F" w:rsidRPr="00571CE1" w:rsidRDefault="394346CE" w:rsidP="008524B1">
      <w:pPr>
        <w:pStyle w:val="Kop2"/>
        <w:numPr>
          <w:ilvl w:val="1"/>
          <w:numId w:val="41"/>
        </w:numPr>
        <w:rPr>
          <w:rStyle w:val="normaltextrun"/>
          <w:rFonts w:ascii="Corbel" w:hAnsi="Corbel"/>
          <w:b/>
          <w:bCs/>
          <w:color w:val="auto"/>
          <w:sz w:val="20"/>
          <w:szCs w:val="20"/>
        </w:rPr>
      </w:pPr>
      <w:r w:rsidRPr="00571CE1">
        <w:rPr>
          <w:rStyle w:val="normaltextrun"/>
          <w:rFonts w:ascii="Corbel" w:hAnsi="Corbel"/>
          <w:b/>
          <w:bCs/>
          <w:color w:val="auto"/>
          <w:sz w:val="20"/>
          <w:szCs w:val="20"/>
        </w:rPr>
        <w:t>Regionaal systeem deeltweewielers</w:t>
      </w:r>
    </w:p>
    <w:p w14:paraId="392E1315" w14:textId="0B002FA1" w:rsidR="4103CF5F" w:rsidRPr="002D4D94" w:rsidRDefault="394346CE" w:rsidP="002D4D94">
      <w:pPr>
        <w:spacing w:after="160" w:line="257" w:lineRule="auto"/>
        <w:rPr>
          <w:rFonts w:ascii="Corbel" w:eastAsia="Corbel" w:hAnsi="Corbel" w:cs="Corbel"/>
        </w:rPr>
      </w:pPr>
      <w:r w:rsidRPr="002D4D94">
        <w:rPr>
          <w:rFonts w:ascii="Corbel" w:eastAsia="Corbel" w:hAnsi="Corbel" w:cs="Corbel"/>
        </w:rPr>
        <w:t xml:space="preserve">De Provincie Utrecht kent een grote groeiopgave in het aantal inwoners en arbeidsplaatsen. Om de bereikbaarheid en leefbaarheid ook in de toekomst te waarborgen, is een transitie naar duurzame vormen van mobiliteit noodzakelijk. Een regionaal deeltweewielersysteem kan daar een bijdrage aan leveren. </w:t>
      </w:r>
    </w:p>
    <w:p w14:paraId="5DEDFB34" w14:textId="78817DBB" w:rsidR="4103CF5F" w:rsidRPr="002D4D94" w:rsidRDefault="394346CE" w:rsidP="002D4D94">
      <w:pPr>
        <w:spacing w:after="160" w:line="257" w:lineRule="auto"/>
        <w:rPr>
          <w:rFonts w:ascii="Calibri" w:eastAsia="Calibri" w:hAnsi="Calibri" w:cs="Calibri"/>
        </w:rPr>
      </w:pPr>
      <w:r w:rsidRPr="002D4D94">
        <w:rPr>
          <w:rFonts w:ascii="Corbel" w:eastAsia="Corbel" w:hAnsi="Corbel" w:cs="Corbel"/>
        </w:rPr>
        <w:t xml:space="preserve">In het voorjaar van 2024 is verkend hoe een regionaal deeltweewielersysteem (deelfiets, deelscooter en deelbakfiets) er uit kan zien in de provincie Utrecht en op welke wijze dit zou kunnen bijdragen aan doelstellingen rondom bereikbaarheid, leefbaarheid en CO2-reductie. Op basis van de verkenning is een stip op de horizon ontwikkeld voor 2029 met daarbij als uitgangspunt een toegankelijk en voor de reiziger betaalbaar netwerk van deeltweewielers. </w:t>
      </w:r>
      <w:r w:rsidR="4ABF6F11" w:rsidRPr="38F3F686">
        <w:rPr>
          <w:rFonts w:ascii="Corbel" w:eastAsia="Corbel" w:hAnsi="Corbel" w:cs="Corbel"/>
        </w:rPr>
        <w:t xml:space="preserve">Deze stip </w:t>
      </w:r>
      <w:r w:rsidR="4ABF6F11" w:rsidRPr="604CFEFF">
        <w:rPr>
          <w:rFonts w:ascii="Corbel" w:eastAsia="Corbel" w:hAnsi="Corbel" w:cs="Corbel"/>
        </w:rPr>
        <w:t>behelst</w:t>
      </w:r>
      <w:r w:rsidR="4ABF6F11" w:rsidRPr="38F3F686">
        <w:rPr>
          <w:rFonts w:ascii="Corbel" w:eastAsia="Corbel" w:hAnsi="Corbel" w:cs="Corbel"/>
        </w:rPr>
        <w:t xml:space="preserve"> een </w:t>
      </w:r>
      <w:r w:rsidR="724508C0" w:rsidRPr="5A81ABE0">
        <w:rPr>
          <w:rFonts w:ascii="Corbel" w:eastAsia="Corbel" w:hAnsi="Corbel" w:cs="Corbel"/>
        </w:rPr>
        <w:t>aanbod</w:t>
      </w:r>
      <w:r w:rsidR="4ABF6F11" w:rsidRPr="19E2A698">
        <w:rPr>
          <w:rFonts w:ascii="Corbel" w:eastAsia="Corbel" w:hAnsi="Corbel" w:cs="Corbel"/>
        </w:rPr>
        <w:t xml:space="preserve"> </w:t>
      </w:r>
      <w:r w:rsidR="4ABF6F11" w:rsidRPr="3C05B01F">
        <w:rPr>
          <w:rFonts w:ascii="Corbel" w:eastAsia="Corbel" w:hAnsi="Corbel" w:cs="Corbel"/>
        </w:rPr>
        <w:t xml:space="preserve">van </w:t>
      </w:r>
      <w:r w:rsidR="724508C0" w:rsidRPr="5A81ABE0">
        <w:rPr>
          <w:rFonts w:ascii="Corbel" w:eastAsia="Corbel" w:hAnsi="Corbel" w:cs="Corbel"/>
        </w:rPr>
        <w:t xml:space="preserve">ca. </w:t>
      </w:r>
      <w:r w:rsidR="1CDDFFA4" w:rsidRPr="5A81ABE0">
        <w:rPr>
          <w:rFonts w:ascii="Corbel" w:eastAsia="Corbel" w:hAnsi="Corbel" w:cs="Corbel"/>
        </w:rPr>
        <w:t>4.000</w:t>
      </w:r>
      <w:r w:rsidR="4ABF6F11" w:rsidRPr="023A36A2">
        <w:rPr>
          <w:rFonts w:ascii="Corbel" w:eastAsia="Corbel" w:hAnsi="Corbel" w:cs="Corbel"/>
        </w:rPr>
        <w:t xml:space="preserve"> (</w:t>
      </w:r>
      <w:r w:rsidR="4ABF6F11" w:rsidRPr="70D35D99">
        <w:rPr>
          <w:rFonts w:ascii="Corbel" w:eastAsia="Corbel" w:hAnsi="Corbel" w:cs="Corbel"/>
        </w:rPr>
        <w:t xml:space="preserve">elektrische) </w:t>
      </w:r>
      <w:r w:rsidR="4ABF6F11" w:rsidRPr="604CFEFF">
        <w:rPr>
          <w:rFonts w:ascii="Corbel" w:eastAsia="Corbel" w:hAnsi="Corbel" w:cs="Corbel"/>
        </w:rPr>
        <w:t xml:space="preserve">deelfietsen </w:t>
      </w:r>
      <w:r w:rsidR="727AA947" w:rsidRPr="5A81ABE0">
        <w:rPr>
          <w:rFonts w:ascii="Corbel" w:eastAsia="Corbel" w:hAnsi="Corbel" w:cs="Corbel"/>
        </w:rPr>
        <w:t xml:space="preserve">en ca. 600 deelbakfietsen </w:t>
      </w:r>
      <w:r w:rsidR="756CADC9" w:rsidRPr="392B260D">
        <w:rPr>
          <w:rFonts w:ascii="Corbel" w:eastAsia="Corbel" w:hAnsi="Corbel" w:cs="Corbel"/>
        </w:rPr>
        <w:t xml:space="preserve">en een </w:t>
      </w:r>
      <w:r w:rsidR="756CADC9" w:rsidRPr="4628419F">
        <w:rPr>
          <w:rFonts w:ascii="Corbel" w:eastAsia="Corbel" w:hAnsi="Corbel" w:cs="Corbel"/>
        </w:rPr>
        <w:t xml:space="preserve">nader te bepalen aantal deelscooters </w:t>
      </w:r>
      <w:r w:rsidR="727AA947" w:rsidRPr="4628419F">
        <w:rPr>
          <w:rFonts w:ascii="Corbel" w:eastAsia="Corbel" w:hAnsi="Corbel" w:cs="Corbel"/>
        </w:rPr>
        <w:t>voor</w:t>
      </w:r>
      <w:r w:rsidR="727AA947" w:rsidRPr="5A81ABE0">
        <w:rPr>
          <w:rFonts w:ascii="Corbel" w:eastAsia="Corbel" w:hAnsi="Corbel" w:cs="Corbel"/>
        </w:rPr>
        <w:t xml:space="preserve"> de gehele regio</w:t>
      </w:r>
      <w:r w:rsidR="7C2D5904" w:rsidRPr="6061B393">
        <w:rPr>
          <w:rFonts w:ascii="Corbel" w:eastAsia="Corbel" w:hAnsi="Corbel" w:cs="Corbel"/>
        </w:rPr>
        <w:t xml:space="preserve"> tegen tarieven die lager liggen dan </w:t>
      </w:r>
      <w:r w:rsidR="00BD6F5E" w:rsidRPr="6061B393">
        <w:rPr>
          <w:rFonts w:ascii="Corbel" w:eastAsia="Corbel" w:hAnsi="Corbel" w:cs="Corbel"/>
        </w:rPr>
        <w:t>commerciële</w:t>
      </w:r>
      <w:r w:rsidR="7C2D5904" w:rsidRPr="6061B393">
        <w:rPr>
          <w:rFonts w:ascii="Corbel" w:eastAsia="Corbel" w:hAnsi="Corbel" w:cs="Corbel"/>
        </w:rPr>
        <w:t xml:space="preserve"> tarieven. </w:t>
      </w:r>
      <w:r w:rsidRPr="002D4D94">
        <w:rPr>
          <w:rFonts w:ascii="Corbel" w:eastAsia="Corbel" w:hAnsi="Corbel" w:cs="Corbel"/>
        </w:rPr>
        <w:t>Daar</w:t>
      </w:r>
      <w:r w:rsidR="00A01662">
        <w:rPr>
          <w:rFonts w:ascii="Corbel" w:eastAsia="Corbel" w:hAnsi="Corbel" w:cs="Corbel"/>
        </w:rPr>
        <w:t>bij</w:t>
      </w:r>
      <w:r w:rsidRPr="002D4D94">
        <w:rPr>
          <w:rFonts w:ascii="Corbel" w:eastAsia="Corbel" w:hAnsi="Corbel" w:cs="Corbel"/>
        </w:rPr>
        <w:t xml:space="preserve"> hoort ook een jaarlijkse publieke bijdrage van de overheden. </w:t>
      </w:r>
      <w:r w:rsidR="12882AAF" w:rsidRPr="5A81ABE0">
        <w:rPr>
          <w:rFonts w:ascii="Corbel" w:eastAsia="Corbel" w:hAnsi="Corbel" w:cs="Corbel"/>
        </w:rPr>
        <w:t xml:space="preserve">De regio </w:t>
      </w:r>
      <w:r w:rsidRPr="6061B393">
        <w:rPr>
          <w:rFonts w:ascii="Corbel" w:eastAsia="Corbel" w:hAnsi="Corbel" w:cs="Corbel"/>
        </w:rPr>
        <w:t xml:space="preserve">gaat de </w:t>
      </w:r>
      <w:r w:rsidRPr="002D4D94">
        <w:rPr>
          <w:rFonts w:ascii="Corbel" w:eastAsia="Corbel" w:hAnsi="Corbel" w:cs="Corbel"/>
        </w:rPr>
        <w:t xml:space="preserve">komende jaren met verschillende onderdelen van het toekomstig systeem aan de slag om tot attractieve deeltweewieleropties te komen in de Daily Urban Systems van Utrecht en Amersfoort. Op deze wijze beschikken onze doelgroepen de komende jaren direct over de gewenste alternatieve vervoerswijzen voor ritten van/naar de stad, tussen gemeenten, van/naar knooppunten, P+R’s en bedrijventerreinen. </w:t>
      </w:r>
    </w:p>
    <w:p w14:paraId="6439D985" w14:textId="162A7AA6" w:rsidR="4103CF5F" w:rsidRPr="00571CE1" w:rsidRDefault="394346CE" w:rsidP="008524B1">
      <w:pPr>
        <w:pStyle w:val="Kop2"/>
        <w:numPr>
          <w:ilvl w:val="1"/>
          <w:numId w:val="41"/>
        </w:numPr>
        <w:rPr>
          <w:rStyle w:val="normaltextrun"/>
          <w:rFonts w:ascii="Corbel" w:hAnsi="Corbel"/>
          <w:b/>
          <w:bCs/>
          <w:color w:val="auto"/>
          <w:sz w:val="20"/>
          <w:szCs w:val="20"/>
        </w:rPr>
      </w:pPr>
      <w:r w:rsidRPr="00571CE1">
        <w:rPr>
          <w:rStyle w:val="normaltextrun"/>
          <w:rFonts w:ascii="Corbel" w:hAnsi="Corbel"/>
          <w:b/>
          <w:bCs/>
          <w:color w:val="auto"/>
          <w:sz w:val="20"/>
          <w:szCs w:val="20"/>
        </w:rPr>
        <w:t>Korte termijn groeipaden</w:t>
      </w:r>
    </w:p>
    <w:p w14:paraId="0651A773" w14:textId="32DBD4D3" w:rsidR="4103CF5F" w:rsidRPr="002D4D94" w:rsidRDefault="394346CE" w:rsidP="002D4D94">
      <w:pPr>
        <w:spacing w:after="160" w:line="257" w:lineRule="auto"/>
        <w:rPr>
          <w:rFonts w:ascii="Corbel" w:eastAsia="Corbel" w:hAnsi="Corbel" w:cs="Corbel"/>
        </w:rPr>
      </w:pPr>
      <w:r w:rsidRPr="002D4D94">
        <w:rPr>
          <w:rFonts w:ascii="Corbel" w:eastAsia="Corbel" w:hAnsi="Corbel" w:cs="Corbel"/>
        </w:rPr>
        <w:t>De korte termijn groeipaden voor de periode 2026-2028 zijn bedoeld als aanloop naar een volledig regionaal systeem, om leerervaringen op te doen over kennis van doelgroepen, bewijslast van nut en noodzaak, de maatschappelijke meerwaarde en de wijze van integratie met publieke mobiliteit. De nadruk ligt daarbij op bestendigen van wat werkt.</w:t>
      </w:r>
    </w:p>
    <w:p w14:paraId="26552550" w14:textId="6CEAACE7" w:rsidR="4103CF5F" w:rsidRDefault="394346CE" w:rsidP="002D4D94">
      <w:pPr>
        <w:spacing w:after="160" w:line="257" w:lineRule="auto"/>
        <w:rPr>
          <w:rFonts w:ascii="Corbel" w:eastAsia="Corbel" w:hAnsi="Corbel" w:cs="Corbel"/>
        </w:rPr>
      </w:pPr>
      <w:r w:rsidRPr="002D4D94">
        <w:rPr>
          <w:rFonts w:ascii="Corbel" w:eastAsia="Corbel" w:hAnsi="Corbel" w:cs="Corbel"/>
        </w:rPr>
        <w:t>Kortom, de ervaring</w:t>
      </w:r>
      <w:r w:rsidR="5E505D52" w:rsidRPr="2794768D">
        <w:rPr>
          <w:rFonts w:ascii="Corbel" w:eastAsia="Corbel" w:hAnsi="Corbel" w:cs="Corbel"/>
        </w:rPr>
        <w:t>en</w:t>
      </w:r>
      <w:r w:rsidRPr="002D4D94">
        <w:rPr>
          <w:rFonts w:ascii="Corbel" w:eastAsia="Corbel" w:hAnsi="Corbel" w:cs="Corbel"/>
        </w:rPr>
        <w:t xml:space="preserve"> en kennis die we gaan opdoen tussen 2026-2028 gebruiken we voor het ontwikkelen van het </w:t>
      </w:r>
      <w:r w:rsidR="08CDCB19" w:rsidRPr="35147D1C">
        <w:rPr>
          <w:rFonts w:ascii="Corbel" w:eastAsia="Corbel" w:hAnsi="Corbel" w:cs="Corbel"/>
        </w:rPr>
        <w:t xml:space="preserve">regionale </w:t>
      </w:r>
      <w:r w:rsidRPr="002D4D94">
        <w:rPr>
          <w:rFonts w:ascii="Corbel" w:eastAsia="Corbel" w:hAnsi="Corbel" w:cs="Corbel"/>
        </w:rPr>
        <w:t xml:space="preserve">deeltweewielersysteem in 2029 zowel inhoudelijk, financieel als organisatorisch. </w:t>
      </w:r>
    </w:p>
    <w:p w14:paraId="09306AB5" w14:textId="77777777" w:rsidR="00A01662" w:rsidRPr="002D4D94" w:rsidRDefault="00A01662" w:rsidP="002D4D94">
      <w:pPr>
        <w:spacing w:after="160" w:line="257" w:lineRule="auto"/>
        <w:rPr>
          <w:rFonts w:ascii="Calibri" w:eastAsia="Calibri" w:hAnsi="Calibri" w:cs="Calibri"/>
        </w:rPr>
      </w:pPr>
    </w:p>
    <w:p w14:paraId="284677FB" w14:textId="79B54C11" w:rsidR="00510430" w:rsidRDefault="00510430">
      <w:pPr>
        <w:spacing w:after="160" w:line="259" w:lineRule="auto"/>
        <w:rPr>
          <w:rFonts w:ascii="Corbel" w:eastAsia="Corbel" w:hAnsi="Corbel" w:cs="Corbel"/>
        </w:rPr>
      </w:pPr>
      <w:r>
        <w:rPr>
          <w:rFonts w:ascii="Corbel" w:eastAsia="Corbel" w:hAnsi="Corbel" w:cs="Corbel"/>
        </w:rPr>
        <w:br w:type="page"/>
      </w:r>
    </w:p>
    <w:p w14:paraId="3338099D" w14:textId="174488DC" w:rsidR="008669F9" w:rsidRPr="00841CAA" w:rsidRDefault="00093C08" w:rsidP="00841CAA">
      <w:pPr>
        <w:pStyle w:val="Kop1"/>
        <w:numPr>
          <w:ilvl w:val="0"/>
          <w:numId w:val="41"/>
        </w:numPr>
        <w:rPr>
          <w:rFonts w:ascii="Corbel" w:hAnsi="Corbel"/>
          <w:sz w:val="24"/>
          <w:szCs w:val="24"/>
        </w:rPr>
      </w:pPr>
      <w:bookmarkStart w:id="4" w:name="_Toc178174047"/>
      <w:r w:rsidRPr="002408C3">
        <w:rPr>
          <w:rFonts w:ascii="Corbel" w:hAnsi="Corbel"/>
          <w:sz w:val="24"/>
          <w:szCs w:val="24"/>
        </w:rPr>
        <w:lastRenderedPageBreak/>
        <w:t>Marktconsultatie</w:t>
      </w:r>
      <w:bookmarkEnd w:id="4"/>
      <w:r w:rsidR="00841CAA">
        <w:rPr>
          <w:rFonts w:ascii="Corbel" w:hAnsi="Corbel"/>
          <w:sz w:val="24"/>
          <w:szCs w:val="24"/>
        </w:rPr>
        <w:br/>
      </w:r>
    </w:p>
    <w:p w14:paraId="0DAAF399" w14:textId="64362B23" w:rsidR="00093C08" w:rsidRPr="00756A76" w:rsidRDefault="00093C08" w:rsidP="008524B1">
      <w:pPr>
        <w:pStyle w:val="Kop2"/>
        <w:numPr>
          <w:ilvl w:val="1"/>
          <w:numId w:val="41"/>
        </w:numPr>
        <w:rPr>
          <w:rStyle w:val="normaltextrun"/>
          <w:rFonts w:ascii="Corbel" w:hAnsi="Corbel"/>
          <w:b/>
          <w:bCs/>
          <w:color w:val="auto"/>
          <w:sz w:val="20"/>
          <w:szCs w:val="20"/>
        </w:rPr>
      </w:pPr>
      <w:r w:rsidRPr="00756A76">
        <w:rPr>
          <w:rStyle w:val="normaltextrun"/>
          <w:rFonts w:ascii="Corbel" w:hAnsi="Corbel"/>
          <w:b/>
          <w:bCs/>
          <w:color w:val="auto"/>
          <w:sz w:val="20"/>
          <w:szCs w:val="20"/>
        </w:rPr>
        <w:t>Doel van de marktconsultatie</w:t>
      </w:r>
    </w:p>
    <w:p w14:paraId="4F6D4833" w14:textId="41E9A000" w:rsidR="00764FC8" w:rsidRDefault="05951541" w:rsidP="19A3015F">
      <w:pPr>
        <w:autoSpaceDE w:val="0"/>
        <w:autoSpaceDN w:val="0"/>
        <w:adjustRightInd w:val="0"/>
        <w:rPr>
          <w:rFonts w:ascii="Corbel" w:hAnsi="Corbel" w:cstheme="majorBidi"/>
        </w:rPr>
      </w:pPr>
      <w:r w:rsidRPr="70572C71">
        <w:rPr>
          <w:rFonts w:ascii="Corbel" w:hAnsi="Corbel" w:cstheme="majorBidi"/>
        </w:rPr>
        <w:t>Met deze marktconsultatie wil</w:t>
      </w:r>
      <w:r w:rsidR="42A235DB" w:rsidRPr="70572C71">
        <w:rPr>
          <w:rFonts w:ascii="Corbel" w:hAnsi="Corbel" w:cstheme="majorBidi"/>
        </w:rPr>
        <w:t xml:space="preserve">len de gemeenten Utrecht, Amersfoort en de provincie Utrecht </w:t>
      </w:r>
      <w:r w:rsidRPr="70572C71">
        <w:rPr>
          <w:rFonts w:ascii="Corbel" w:hAnsi="Corbel" w:cstheme="majorBidi"/>
        </w:rPr>
        <w:t xml:space="preserve">zicht krijgen op de mogelijke toekomst van stedelijke deelfiets- en deelscootersystemen in de DUS van Utrecht </w:t>
      </w:r>
      <w:r w:rsidR="00407653">
        <w:rPr>
          <w:rFonts w:ascii="Corbel" w:hAnsi="Corbel" w:cstheme="majorBidi"/>
        </w:rPr>
        <w:t>(pijler 1)</w:t>
      </w:r>
      <w:r w:rsidRPr="19A3015F">
        <w:rPr>
          <w:rFonts w:ascii="Corbel" w:hAnsi="Corbel" w:cstheme="majorBidi"/>
        </w:rPr>
        <w:t xml:space="preserve"> </w:t>
      </w:r>
      <w:r w:rsidRPr="70572C71">
        <w:rPr>
          <w:rFonts w:ascii="Corbel" w:hAnsi="Corbel" w:cstheme="majorBidi"/>
        </w:rPr>
        <w:t>en Amersfoort</w:t>
      </w:r>
      <w:r w:rsidR="00407653">
        <w:rPr>
          <w:rFonts w:ascii="Corbel" w:hAnsi="Corbel" w:cstheme="majorBidi"/>
        </w:rPr>
        <w:t xml:space="preserve"> (pijler 2)</w:t>
      </w:r>
      <w:r w:rsidR="3A4E6436" w:rsidRPr="70572C71">
        <w:rPr>
          <w:rFonts w:ascii="Corbel" w:hAnsi="Corbel" w:cstheme="majorBidi"/>
        </w:rPr>
        <w:t xml:space="preserve"> en </w:t>
      </w:r>
      <w:r w:rsidR="00764FC8">
        <w:rPr>
          <w:rFonts w:ascii="Corbel" w:hAnsi="Corbel" w:cstheme="majorBidi"/>
        </w:rPr>
        <w:t>het toekomstige</w:t>
      </w:r>
      <w:r w:rsidR="3A4E6436" w:rsidRPr="19A3015F">
        <w:rPr>
          <w:rFonts w:ascii="Corbel" w:hAnsi="Corbel" w:cstheme="majorBidi"/>
        </w:rPr>
        <w:t xml:space="preserve"> regional</w:t>
      </w:r>
      <w:r w:rsidR="00764FC8">
        <w:rPr>
          <w:rFonts w:ascii="Corbel" w:hAnsi="Corbel" w:cstheme="majorBidi"/>
        </w:rPr>
        <w:t>e</w:t>
      </w:r>
      <w:r w:rsidR="3A4E6436" w:rsidRPr="70572C71">
        <w:rPr>
          <w:rFonts w:ascii="Corbel" w:hAnsi="Corbel" w:cstheme="majorBidi"/>
        </w:rPr>
        <w:t xml:space="preserve"> deeltweewielersysteem in de provincie Utrecht</w:t>
      </w:r>
      <w:r w:rsidR="00764FC8">
        <w:rPr>
          <w:rFonts w:ascii="Corbel" w:hAnsi="Corbel" w:cstheme="majorBidi"/>
        </w:rPr>
        <w:t xml:space="preserve"> vanaf 2029</w:t>
      </w:r>
      <w:r w:rsidRPr="19A3015F">
        <w:rPr>
          <w:rFonts w:ascii="Corbel" w:hAnsi="Corbel" w:cstheme="majorBidi"/>
        </w:rPr>
        <w:t xml:space="preserve">. </w:t>
      </w:r>
    </w:p>
    <w:p w14:paraId="7E758047" w14:textId="7C61F08C" w:rsidR="00764FC8" w:rsidRDefault="00764FC8" w:rsidP="19A3015F">
      <w:pPr>
        <w:autoSpaceDE w:val="0"/>
        <w:autoSpaceDN w:val="0"/>
        <w:adjustRightInd w:val="0"/>
        <w:rPr>
          <w:rFonts w:ascii="Corbel" w:hAnsi="Corbel" w:cstheme="majorBidi"/>
        </w:rPr>
      </w:pPr>
    </w:p>
    <w:p w14:paraId="795E916B" w14:textId="2FFCD0D6" w:rsidR="00354BC1" w:rsidRPr="00BE6550" w:rsidRDefault="05951541" w:rsidP="70572C71">
      <w:pPr>
        <w:autoSpaceDE w:val="0"/>
        <w:autoSpaceDN w:val="0"/>
        <w:adjustRightInd w:val="0"/>
        <w:rPr>
          <w:rFonts w:ascii="Corbel" w:hAnsi="Corbel" w:cstheme="majorBidi"/>
        </w:rPr>
      </w:pPr>
      <w:r w:rsidRPr="70572C71">
        <w:rPr>
          <w:rFonts w:ascii="Corbel" w:hAnsi="Corbel" w:cstheme="majorBidi"/>
        </w:rPr>
        <w:t xml:space="preserve">In eerste instantie </w:t>
      </w:r>
      <w:r w:rsidR="008F7048" w:rsidRPr="70572C71">
        <w:rPr>
          <w:rFonts w:ascii="Corbel" w:hAnsi="Corbel" w:cstheme="majorBidi"/>
        </w:rPr>
        <w:t xml:space="preserve">willen de gemeenten Utrecht, Amersfoort en de provincie Utrecht </w:t>
      </w:r>
      <w:r w:rsidRPr="70572C71">
        <w:rPr>
          <w:rFonts w:ascii="Corbel" w:hAnsi="Corbel" w:cstheme="majorBidi"/>
        </w:rPr>
        <w:t xml:space="preserve">marktpartijen bij deze informeren dat een nieuwe </w:t>
      </w:r>
      <w:r w:rsidR="008E775A">
        <w:rPr>
          <w:rFonts w:ascii="Corbel" w:hAnsi="Corbel" w:cstheme="majorBidi"/>
        </w:rPr>
        <w:t>vergunning/</w:t>
      </w:r>
      <w:r w:rsidRPr="70572C71">
        <w:rPr>
          <w:rFonts w:ascii="Corbel" w:hAnsi="Corbel" w:cstheme="majorBidi"/>
        </w:rPr>
        <w:t>overeenkomst voor deel</w:t>
      </w:r>
      <w:r w:rsidR="3A4E6436" w:rsidRPr="70572C71">
        <w:rPr>
          <w:rFonts w:ascii="Corbel" w:hAnsi="Corbel" w:cstheme="majorBidi"/>
        </w:rPr>
        <w:t>fiets-/deelscooter</w:t>
      </w:r>
      <w:r w:rsidR="001342E8">
        <w:rPr>
          <w:rFonts w:ascii="Corbel" w:hAnsi="Corbel" w:cstheme="majorBidi"/>
        </w:rPr>
        <w:t>s</w:t>
      </w:r>
      <w:r w:rsidRPr="70572C71">
        <w:rPr>
          <w:rFonts w:ascii="Corbel" w:hAnsi="Corbel" w:cstheme="majorBidi"/>
        </w:rPr>
        <w:t>ystem</w:t>
      </w:r>
      <w:r w:rsidR="47DE9ADE" w:rsidRPr="70572C71">
        <w:rPr>
          <w:rFonts w:ascii="Corbel" w:hAnsi="Corbel" w:cstheme="majorBidi"/>
        </w:rPr>
        <w:t>en</w:t>
      </w:r>
      <w:r w:rsidRPr="70572C71">
        <w:rPr>
          <w:rFonts w:ascii="Corbel" w:hAnsi="Corbel" w:cstheme="majorBidi"/>
        </w:rPr>
        <w:t xml:space="preserve"> wordt voorbereid</w:t>
      </w:r>
      <w:r w:rsidR="008B4531">
        <w:rPr>
          <w:rFonts w:ascii="Corbel" w:hAnsi="Corbel" w:cstheme="majorBidi"/>
        </w:rPr>
        <w:t xml:space="preserve"> </w:t>
      </w:r>
      <w:r w:rsidRPr="70572C71">
        <w:rPr>
          <w:rFonts w:ascii="Corbel" w:hAnsi="Corbel" w:cstheme="majorBidi"/>
        </w:rPr>
        <w:t xml:space="preserve">in aanloop naar het einde van de </w:t>
      </w:r>
      <w:r w:rsidR="00E371AF">
        <w:rPr>
          <w:rFonts w:ascii="Corbel" w:hAnsi="Corbel" w:cstheme="majorBidi"/>
        </w:rPr>
        <w:t>vergunning/</w:t>
      </w:r>
      <w:r w:rsidRPr="70572C71">
        <w:rPr>
          <w:rFonts w:ascii="Corbel" w:hAnsi="Corbel" w:cstheme="majorBidi"/>
        </w:rPr>
        <w:t>overeenkomst met de huidige aanbieder</w:t>
      </w:r>
      <w:r w:rsidR="47DE9ADE" w:rsidRPr="70572C71">
        <w:rPr>
          <w:rFonts w:ascii="Corbel" w:hAnsi="Corbel" w:cstheme="majorBidi"/>
        </w:rPr>
        <w:t>s in Utrecht en Amersfoort, respectievelijk</w:t>
      </w:r>
      <w:r w:rsidRPr="70572C71">
        <w:rPr>
          <w:rFonts w:ascii="Corbel" w:hAnsi="Corbel" w:cstheme="majorBidi"/>
        </w:rPr>
        <w:t xml:space="preserve"> </w:t>
      </w:r>
      <w:r w:rsidR="60B6EAC0" w:rsidRPr="70572C71">
        <w:rPr>
          <w:rFonts w:ascii="Corbel" w:hAnsi="Corbel" w:cstheme="majorBidi"/>
        </w:rPr>
        <w:t>eind 2025 en eind 2026</w:t>
      </w:r>
      <w:r w:rsidRPr="70572C71">
        <w:rPr>
          <w:rFonts w:ascii="Corbel" w:hAnsi="Corbel" w:cstheme="majorBidi"/>
        </w:rPr>
        <w:t>.</w:t>
      </w:r>
      <w:r w:rsidR="00F91172" w:rsidRPr="00F91172">
        <w:rPr>
          <w:rFonts w:ascii="Corbel" w:hAnsi="Corbel" w:cstheme="majorBidi"/>
        </w:rPr>
        <w:t xml:space="preserve"> De gemeenten willen een deelfiets- en/of deelscooteraanbod behouden, en dit zonder onderbreking van een deelfiets- en/of deelscooterdienstverlening voor de gebruikers. Hierbij dient de betrouwbaarheid van het systeem behouden en vergroot te worden. Het nieuwe deelfietssysteem voor de gemeente Utrecht wordt uitgebreid naar het Daily Urban System. Het nieuwe deelfiets-/deelscootersysteem voor de gemeente Amersfoort wordt tevens uitgebreid naar het Daily Urban System.</w:t>
      </w:r>
      <w:r w:rsidRPr="70572C71">
        <w:rPr>
          <w:rFonts w:ascii="Corbel" w:hAnsi="Corbel" w:cstheme="majorBidi"/>
        </w:rPr>
        <w:t xml:space="preserve"> </w:t>
      </w:r>
      <w:r w:rsidR="58590758" w:rsidRPr="70572C71">
        <w:rPr>
          <w:rFonts w:ascii="Corbel" w:hAnsi="Corbel" w:cstheme="majorBidi"/>
        </w:rPr>
        <w:t xml:space="preserve">Daarnaast </w:t>
      </w:r>
      <w:r w:rsidR="008B4531" w:rsidRPr="70572C71">
        <w:rPr>
          <w:rFonts w:ascii="Corbel" w:hAnsi="Corbel" w:cstheme="majorBidi"/>
        </w:rPr>
        <w:t xml:space="preserve">willen de gemeenten Utrecht, Amersfoort en de provincie Utrecht </w:t>
      </w:r>
      <w:r w:rsidR="58590758" w:rsidRPr="70572C71">
        <w:rPr>
          <w:rFonts w:ascii="Corbel" w:hAnsi="Corbel" w:cstheme="majorBidi"/>
        </w:rPr>
        <w:t>marktpartijen informeren over een mogelijk regionaal deeltweewielersysteem in de provincie Utrecht vanaf 2029.</w:t>
      </w:r>
    </w:p>
    <w:p w14:paraId="6C14C129" w14:textId="77777777" w:rsidR="00BE6550" w:rsidRPr="00BE6550" w:rsidRDefault="00BE6550" w:rsidP="00BE6550">
      <w:pPr>
        <w:autoSpaceDE w:val="0"/>
        <w:autoSpaceDN w:val="0"/>
        <w:adjustRightInd w:val="0"/>
        <w:rPr>
          <w:rFonts w:ascii="Corbel" w:hAnsi="Corbel" w:cstheme="majorBidi"/>
        </w:rPr>
      </w:pPr>
    </w:p>
    <w:p w14:paraId="3E40418F" w14:textId="6AD57120" w:rsidR="00817105" w:rsidRDefault="05951541" w:rsidP="70572C71">
      <w:pPr>
        <w:autoSpaceDE w:val="0"/>
        <w:autoSpaceDN w:val="0"/>
        <w:adjustRightInd w:val="0"/>
        <w:rPr>
          <w:rFonts w:ascii="Corbel" w:hAnsi="Corbel" w:cstheme="majorBidi"/>
        </w:rPr>
      </w:pPr>
      <w:r w:rsidRPr="70572C71">
        <w:rPr>
          <w:rFonts w:ascii="Corbel" w:hAnsi="Corbel" w:cstheme="majorBidi"/>
        </w:rPr>
        <w:t xml:space="preserve">Om </w:t>
      </w:r>
      <w:r w:rsidR="005354FF">
        <w:rPr>
          <w:rFonts w:ascii="Corbel" w:hAnsi="Corbel" w:cstheme="majorBidi"/>
        </w:rPr>
        <w:t>de</w:t>
      </w:r>
      <w:r w:rsidRPr="70572C71">
        <w:rPr>
          <w:rFonts w:ascii="Corbel" w:hAnsi="Corbel" w:cstheme="majorBidi"/>
        </w:rPr>
        <w:t xml:space="preserve"> nieuwe </w:t>
      </w:r>
      <w:r w:rsidR="07DB13EE" w:rsidRPr="70572C71">
        <w:rPr>
          <w:rFonts w:ascii="Corbel" w:hAnsi="Corbel" w:cstheme="majorBidi"/>
        </w:rPr>
        <w:t xml:space="preserve">vergunning(en) </w:t>
      </w:r>
      <w:r w:rsidRPr="70572C71">
        <w:rPr>
          <w:rFonts w:ascii="Corbel" w:hAnsi="Corbel" w:cstheme="majorBidi"/>
        </w:rPr>
        <w:t xml:space="preserve">gedegen voor te bereiden en </w:t>
      </w:r>
      <w:r w:rsidR="714691D3" w:rsidRPr="6946C7B8">
        <w:rPr>
          <w:rFonts w:ascii="Corbel" w:hAnsi="Corbel" w:cstheme="majorBidi"/>
        </w:rPr>
        <w:t>in 2025</w:t>
      </w:r>
      <w:r w:rsidRPr="70572C71">
        <w:rPr>
          <w:rFonts w:ascii="Corbel" w:hAnsi="Corbel" w:cstheme="majorBidi"/>
        </w:rPr>
        <w:t xml:space="preserve"> te </w:t>
      </w:r>
      <w:r w:rsidR="714691D3" w:rsidRPr="6946C7B8">
        <w:rPr>
          <w:rFonts w:ascii="Corbel" w:hAnsi="Corbel" w:cstheme="majorBidi"/>
        </w:rPr>
        <w:t>publiceren</w:t>
      </w:r>
      <w:r w:rsidRPr="70572C71">
        <w:rPr>
          <w:rFonts w:ascii="Corbel" w:hAnsi="Corbel" w:cstheme="majorBidi"/>
        </w:rPr>
        <w:t xml:space="preserve">, worden in deze </w:t>
      </w:r>
      <w:r w:rsidR="1EF37057" w:rsidRPr="70572C71">
        <w:rPr>
          <w:rFonts w:ascii="Corbel" w:hAnsi="Corbel" w:cstheme="majorBidi"/>
        </w:rPr>
        <w:t>marktconsultatie</w:t>
      </w:r>
      <w:r w:rsidRPr="70572C71">
        <w:rPr>
          <w:rFonts w:ascii="Corbel" w:hAnsi="Corbel" w:cstheme="majorBidi"/>
        </w:rPr>
        <w:t xml:space="preserve"> onderstaande aspecten bevraagd</w:t>
      </w:r>
      <w:r w:rsidR="00C60C55">
        <w:rPr>
          <w:rFonts w:ascii="Corbel" w:hAnsi="Corbel" w:cstheme="majorBidi"/>
        </w:rPr>
        <w:t>.</w:t>
      </w:r>
    </w:p>
    <w:p w14:paraId="5483D500" w14:textId="77777777" w:rsidR="00BC6FDD" w:rsidRDefault="00BC6FDD" w:rsidP="00BE6550">
      <w:pPr>
        <w:autoSpaceDE w:val="0"/>
        <w:autoSpaceDN w:val="0"/>
        <w:adjustRightInd w:val="0"/>
        <w:rPr>
          <w:rFonts w:ascii="Corbel" w:hAnsi="Corbel" w:cstheme="majorBidi"/>
        </w:rPr>
      </w:pPr>
    </w:p>
    <w:p w14:paraId="1BB6A77A" w14:textId="73627747" w:rsidR="0089449C" w:rsidRDefault="007C3F8C" w:rsidP="008524B1">
      <w:pPr>
        <w:pStyle w:val="Kop2"/>
        <w:numPr>
          <w:ilvl w:val="2"/>
          <w:numId w:val="41"/>
        </w:numPr>
        <w:rPr>
          <w:rStyle w:val="normaltextrun"/>
          <w:rFonts w:ascii="Corbel" w:hAnsi="Corbel"/>
          <w:b/>
          <w:bCs/>
          <w:color w:val="auto"/>
          <w:sz w:val="20"/>
          <w:szCs w:val="20"/>
        </w:rPr>
      </w:pPr>
      <w:r>
        <w:rPr>
          <w:rStyle w:val="normaltextrun"/>
          <w:rFonts w:ascii="Corbel" w:hAnsi="Corbel"/>
          <w:b/>
          <w:bCs/>
          <w:color w:val="auto"/>
          <w:sz w:val="20"/>
          <w:szCs w:val="20"/>
        </w:rPr>
        <w:t>Systemen, technologieën en partijen</w:t>
      </w:r>
    </w:p>
    <w:p w14:paraId="2EB89AB9" w14:textId="362E3A87" w:rsidR="00F47816" w:rsidRPr="00F47816" w:rsidRDefault="00B40D8C" w:rsidP="00F47816">
      <w:pPr>
        <w:autoSpaceDE w:val="0"/>
        <w:autoSpaceDN w:val="0"/>
        <w:adjustRightInd w:val="0"/>
        <w:rPr>
          <w:rFonts w:ascii="Corbel" w:hAnsi="Corbel" w:cstheme="majorBidi"/>
        </w:rPr>
      </w:pPr>
      <w:r>
        <w:rPr>
          <w:rFonts w:ascii="Corbel" w:hAnsi="Corbel" w:cstheme="majorBidi"/>
        </w:rPr>
        <w:t>D</w:t>
      </w:r>
      <w:r w:rsidRPr="19A3015F">
        <w:rPr>
          <w:rFonts w:ascii="Corbel" w:hAnsi="Corbel" w:cstheme="majorBidi"/>
        </w:rPr>
        <w:t xml:space="preserve">e gemeenten Utrecht, Amersfoort en de provincie Utrecht </w:t>
      </w:r>
      <w:r w:rsidRPr="00F47816">
        <w:rPr>
          <w:rFonts w:ascii="Corbel" w:hAnsi="Corbel" w:cstheme="majorBidi"/>
        </w:rPr>
        <w:t>wil</w:t>
      </w:r>
      <w:r>
        <w:rPr>
          <w:rFonts w:ascii="Corbel" w:hAnsi="Corbel" w:cstheme="majorBidi"/>
        </w:rPr>
        <w:t>len</w:t>
      </w:r>
      <w:r w:rsidRPr="00F47816">
        <w:rPr>
          <w:rFonts w:ascii="Corbel" w:hAnsi="Corbel" w:cstheme="majorBidi"/>
        </w:rPr>
        <w:t xml:space="preserve"> met deze </w:t>
      </w:r>
      <w:r>
        <w:rPr>
          <w:rFonts w:ascii="Corbel" w:hAnsi="Corbel" w:cstheme="majorBidi"/>
        </w:rPr>
        <w:t>marktconsultatie</w:t>
      </w:r>
      <w:r w:rsidRPr="00F47816">
        <w:rPr>
          <w:rFonts w:ascii="Corbel" w:hAnsi="Corbel" w:cstheme="majorBidi"/>
        </w:rPr>
        <w:t xml:space="preserve"> zicht krijgen op potentiële aanbieders van deel</w:t>
      </w:r>
      <w:r>
        <w:rPr>
          <w:rFonts w:ascii="Corbel" w:hAnsi="Corbel" w:cstheme="majorBidi"/>
        </w:rPr>
        <w:t>tweewieler</w:t>
      </w:r>
      <w:r w:rsidRPr="00F47816">
        <w:rPr>
          <w:rFonts w:ascii="Corbel" w:hAnsi="Corbel" w:cstheme="majorBidi"/>
        </w:rPr>
        <w:t xml:space="preserve">systemen. Van die marktpartijen wil ze graag te weten komen welk </w:t>
      </w:r>
      <w:r>
        <w:rPr>
          <w:rFonts w:ascii="Corbel" w:hAnsi="Corbel" w:cstheme="majorBidi"/>
        </w:rPr>
        <w:t>aanbod</w:t>
      </w:r>
      <w:r w:rsidRPr="00F47816">
        <w:rPr>
          <w:rFonts w:ascii="Corbel" w:hAnsi="Corbel" w:cstheme="majorBidi"/>
        </w:rPr>
        <w:t xml:space="preserve"> zij kunnen aanbieden en aanraden gezien de context van de </w:t>
      </w:r>
      <w:r>
        <w:rPr>
          <w:rFonts w:ascii="Corbel" w:hAnsi="Corbel" w:cstheme="majorBidi"/>
        </w:rPr>
        <w:t>gemeenten Utrecht en Amersfoort en hun Daily Urban Systems</w:t>
      </w:r>
      <w:r w:rsidRPr="00F47816">
        <w:rPr>
          <w:rFonts w:ascii="Corbel" w:hAnsi="Corbel" w:cstheme="majorBidi"/>
        </w:rPr>
        <w:t xml:space="preserve">, hoe deze aansluiten bij </w:t>
      </w:r>
      <w:r>
        <w:rPr>
          <w:rFonts w:ascii="Corbel" w:hAnsi="Corbel" w:cstheme="majorBidi"/>
        </w:rPr>
        <w:t xml:space="preserve">enerzijds </w:t>
      </w:r>
      <w:r w:rsidRPr="00F47816">
        <w:rPr>
          <w:rFonts w:ascii="Corbel" w:hAnsi="Corbel" w:cstheme="majorBidi"/>
        </w:rPr>
        <w:t xml:space="preserve">de doelstellingen van </w:t>
      </w:r>
      <w:r>
        <w:rPr>
          <w:rFonts w:ascii="Corbel" w:hAnsi="Corbel" w:cstheme="majorBidi"/>
        </w:rPr>
        <w:t>beide gemeenten op het vlak van de mobiliteitstransitie en in het bijzonder de deeltweewielers en anderzijds op termijn de doelstellingen van het</w:t>
      </w:r>
      <w:r w:rsidRPr="00F47816">
        <w:rPr>
          <w:rFonts w:ascii="Corbel" w:hAnsi="Corbel" w:cstheme="majorBidi"/>
        </w:rPr>
        <w:t xml:space="preserve"> nieuwe </w:t>
      </w:r>
      <w:r>
        <w:rPr>
          <w:rFonts w:ascii="Corbel" w:hAnsi="Corbel" w:cstheme="majorBidi"/>
        </w:rPr>
        <w:t xml:space="preserve">regionale </w:t>
      </w:r>
      <w:r w:rsidRPr="00F47816">
        <w:rPr>
          <w:rFonts w:ascii="Corbel" w:hAnsi="Corbel" w:cstheme="majorBidi"/>
        </w:rPr>
        <w:t>deel</w:t>
      </w:r>
      <w:r>
        <w:rPr>
          <w:rFonts w:ascii="Corbel" w:hAnsi="Corbel" w:cstheme="majorBidi"/>
        </w:rPr>
        <w:t>tweewielers</w:t>
      </w:r>
      <w:r w:rsidRPr="00F47816">
        <w:rPr>
          <w:rFonts w:ascii="Corbel" w:hAnsi="Corbel" w:cstheme="majorBidi"/>
        </w:rPr>
        <w:t>ysteem</w:t>
      </w:r>
      <w:r>
        <w:rPr>
          <w:rFonts w:ascii="Corbel" w:hAnsi="Corbel" w:cstheme="majorBidi"/>
        </w:rPr>
        <w:t xml:space="preserve">, </w:t>
      </w:r>
      <w:r w:rsidRPr="00F47816">
        <w:rPr>
          <w:rFonts w:ascii="Corbel" w:hAnsi="Corbel" w:cstheme="majorBidi"/>
        </w:rPr>
        <w:t xml:space="preserve">en welke (technologische en markt-)evoluties deze aanbieders verwachten in de komende jaren. </w:t>
      </w:r>
      <w:r>
        <w:rPr>
          <w:rFonts w:ascii="Corbel" w:hAnsi="Corbel" w:cstheme="majorBidi"/>
        </w:rPr>
        <w:t>D</w:t>
      </w:r>
      <w:r w:rsidRPr="19A3015F">
        <w:rPr>
          <w:rFonts w:ascii="Corbel" w:hAnsi="Corbel" w:cstheme="majorBidi"/>
        </w:rPr>
        <w:t xml:space="preserve">e gemeenten Utrecht, Amersfoort en de provincie Utrecht </w:t>
      </w:r>
      <w:r w:rsidRPr="00F47816">
        <w:rPr>
          <w:rFonts w:ascii="Corbel" w:hAnsi="Corbel" w:cstheme="majorBidi"/>
        </w:rPr>
        <w:t>benadruk</w:t>
      </w:r>
      <w:r>
        <w:rPr>
          <w:rFonts w:ascii="Corbel" w:hAnsi="Corbel" w:cstheme="majorBidi"/>
        </w:rPr>
        <w:t>ken</w:t>
      </w:r>
      <w:r w:rsidRPr="00F47816">
        <w:rPr>
          <w:rFonts w:ascii="Corbel" w:hAnsi="Corbel" w:cstheme="majorBidi"/>
        </w:rPr>
        <w:t xml:space="preserve"> dat er nog op geen enkele wijze een voorkeur of keuze is uitgesproken voor een bepaald soort systeem en/of technologie</w:t>
      </w:r>
      <w:r w:rsidR="00282E31">
        <w:rPr>
          <w:rFonts w:ascii="Corbel" w:hAnsi="Corbel" w:cstheme="majorBidi"/>
        </w:rPr>
        <w:t>.</w:t>
      </w:r>
    </w:p>
    <w:p w14:paraId="2BD7D1D0" w14:textId="77777777" w:rsidR="002F50D4" w:rsidRPr="00F47816" w:rsidRDefault="002F50D4" w:rsidP="00F47816">
      <w:pPr>
        <w:autoSpaceDE w:val="0"/>
        <w:autoSpaceDN w:val="0"/>
        <w:adjustRightInd w:val="0"/>
        <w:rPr>
          <w:rFonts w:ascii="Corbel" w:hAnsi="Corbel" w:cstheme="majorBidi"/>
        </w:rPr>
      </w:pPr>
    </w:p>
    <w:p w14:paraId="7B12F746" w14:textId="278899F3" w:rsidR="002F50D4" w:rsidRDefault="00CF6E94" w:rsidP="008524B1">
      <w:pPr>
        <w:pStyle w:val="Kop2"/>
        <w:numPr>
          <w:ilvl w:val="2"/>
          <w:numId w:val="41"/>
        </w:numPr>
        <w:rPr>
          <w:rStyle w:val="normaltextrun"/>
          <w:rFonts w:ascii="Corbel" w:hAnsi="Corbel"/>
          <w:b/>
          <w:bCs/>
          <w:color w:val="auto"/>
          <w:sz w:val="20"/>
          <w:szCs w:val="20"/>
        </w:rPr>
      </w:pPr>
      <w:r>
        <w:rPr>
          <w:rStyle w:val="normaltextrun"/>
          <w:rFonts w:ascii="Corbel" w:hAnsi="Corbel"/>
          <w:b/>
          <w:bCs/>
          <w:color w:val="auto"/>
          <w:sz w:val="20"/>
          <w:szCs w:val="20"/>
        </w:rPr>
        <w:t>Business case en prijszetting</w:t>
      </w:r>
    </w:p>
    <w:p w14:paraId="21A52860" w14:textId="68AEE82D" w:rsidR="002F50D4" w:rsidRDefault="007851D6" w:rsidP="002F50D4">
      <w:pPr>
        <w:autoSpaceDE w:val="0"/>
        <w:autoSpaceDN w:val="0"/>
        <w:adjustRightInd w:val="0"/>
        <w:rPr>
          <w:rFonts w:ascii="Corbel" w:hAnsi="Corbel" w:cstheme="majorBidi"/>
        </w:rPr>
      </w:pPr>
      <w:r w:rsidRPr="007851D6">
        <w:rPr>
          <w:rFonts w:ascii="Corbel" w:hAnsi="Corbel" w:cstheme="majorBidi"/>
        </w:rPr>
        <w:t xml:space="preserve">Deze </w:t>
      </w:r>
      <w:r>
        <w:rPr>
          <w:rFonts w:ascii="Corbel" w:hAnsi="Corbel" w:cstheme="majorBidi"/>
        </w:rPr>
        <w:t>marktconsultatie</w:t>
      </w:r>
      <w:r w:rsidRPr="007851D6">
        <w:rPr>
          <w:rFonts w:ascii="Corbel" w:hAnsi="Corbel" w:cstheme="majorBidi"/>
        </w:rPr>
        <w:t xml:space="preserve"> heeft ook als doel om zicht te krijgen op de mogelijke verschillende businesscases voor het exploiteren van een </w:t>
      </w:r>
      <w:r w:rsidR="00B35FD4">
        <w:rPr>
          <w:rFonts w:ascii="Corbel" w:hAnsi="Corbel" w:cstheme="majorBidi"/>
        </w:rPr>
        <w:t>stedelijk</w:t>
      </w:r>
      <w:r w:rsidRPr="007851D6">
        <w:rPr>
          <w:rFonts w:ascii="Corbel" w:hAnsi="Corbel" w:cstheme="majorBidi"/>
        </w:rPr>
        <w:t xml:space="preserve"> deel</w:t>
      </w:r>
      <w:r>
        <w:rPr>
          <w:rFonts w:ascii="Corbel" w:hAnsi="Corbel" w:cstheme="majorBidi"/>
        </w:rPr>
        <w:t>tweewieler</w:t>
      </w:r>
      <w:r w:rsidRPr="007851D6">
        <w:rPr>
          <w:rFonts w:ascii="Corbel" w:hAnsi="Corbel" w:cstheme="majorBidi"/>
        </w:rPr>
        <w:t>systeem</w:t>
      </w:r>
      <w:r w:rsidR="00B35FD4">
        <w:rPr>
          <w:rFonts w:ascii="Corbel" w:hAnsi="Corbel" w:cstheme="majorBidi"/>
        </w:rPr>
        <w:t xml:space="preserve"> en op termijn regionaal deeltweewielersysteem</w:t>
      </w:r>
      <w:r>
        <w:rPr>
          <w:rFonts w:ascii="Corbel" w:hAnsi="Corbel" w:cstheme="majorBidi"/>
        </w:rPr>
        <w:t xml:space="preserve">. </w:t>
      </w:r>
      <w:r w:rsidR="005315E9">
        <w:rPr>
          <w:rFonts w:ascii="Corbel" w:hAnsi="Corbel" w:cstheme="majorBidi"/>
        </w:rPr>
        <w:t>D</w:t>
      </w:r>
      <w:r w:rsidR="005315E9" w:rsidRPr="19A3015F">
        <w:rPr>
          <w:rFonts w:ascii="Corbel" w:hAnsi="Corbel" w:cstheme="majorBidi"/>
        </w:rPr>
        <w:t xml:space="preserve">e gemeenten Utrecht, Amersfoort en de provincie Utrecht </w:t>
      </w:r>
      <w:r w:rsidRPr="007851D6">
        <w:rPr>
          <w:rFonts w:ascii="Corbel" w:hAnsi="Corbel" w:cstheme="majorBidi"/>
        </w:rPr>
        <w:t>wil</w:t>
      </w:r>
      <w:r w:rsidR="005315E9">
        <w:rPr>
          <w:rFonts w:ascii="Corbel" w:hAnsi="Corbel" w:cstheme="majorBidi"/>
        </w:rPr>
        <w:t>len</w:t>
      </w:r>
      <w:r w:rsidRPr="007851D6">
        <w:rPr>
          <w:rFonts w:ascii="Corbel" w:hAnsi="Corbel" w:cstheme="majorBidi"/>
        </w:rPr>
        <w:t xml:space="preserve"> informatie vergaren over de mogelijke prijszetting voor de gebruikers en de eventuele kost</w:t>
      </w:r>
      <w:r w:rsidR="00445D94">
        <w:rPr>
          <w:rFonts w:ascii="Corbel" w:hAnsi="Corbel" w:cstheme="majorBidi"/>
        </w:rPr>
        <w:t>en</w:t>
      </w:r>
      <w:r w:rsidRPr="007851D6">
        <w:rPr>
          <w:rFonts w:ascii="Corbel" w:hAnsi="Corbel" w:cstheme="majorBidi"/>
        </w:rPr>
        <w:t xml:space="preserve"> voor de aanbestedende overheid. </w:t>
      </w:r>
      <w:r w:rsidR="005315E9">
        <w:rPr>
          <w:rFonts w:ascii="Corbel" w:hAnsi="Corbel" w:cstheme="majorBidi"/>
        </w:rPr>
        <w:t>D</w:t>
      </w:r>
      <w:r w:rsidR="005315E9" w:rsidRPr="19A3015F">
        <w:rPr>
          <w:rFonts w:ascii="Corbel" w:hAnsi="Corbel" w:cstheme="majorBidi"/>
        </w:rPr>
        <w:t xml:space="preserve">e gemeenten Utrecht, Amersfoort en de provincie Utrecht </w:t>
      </w:r>
      <w:r w:rsidR="005315E9">
        <w:rPr>
          <w:rFonts w:ascii="Corbel" w:hAnsi="Corbel" w:cstheme="majorBidi"/>
        </w:rPr>
        <w:t>hebben</w:t>
      </w:r>
      <w:r w:rsidR="00B35FD4">
        <w:rPr>
          <w:rFonts w:ascii="Corbel" w:hAnsi="Corbel" w:cstheme="majorBidi"/>
        </w:rPr>
        <w:t xml:space="preserve"> zelf ook enkele </w:t>
      </w:r>
      <w:r w:rsidR="001E4251">
        <w:rPr>
          <w:rFonts w:ascii="Corbel" w:hAnsi="Corbel" w:cstheme="majorBidi"/>
        </w:rPr>
        <w:t xml:space="preserve">ideeën voor prijszetting naar gebruikers toe die zij graag wil toetsen bij de marktpartijen. </w:t>
      </w:r>
      <w:r w:rsidRPr="007851D6">
        <w:rPr>
          <w:rFonts w:ascii="Corbel" w:hAnsi="Corbel" w:cstheme="majorBidi"/>
        </w:rPr>
        <w:t>Vanuit deze marktbevraging ontvang</w:t>
      </w:r>
      <w:r w:rsidR="005315E9">
        <w:rPr>
          <w:rFonts w:ascii="Corbel" w:hAnsi="Corbel" w:cstheme="majorBidi"/>
        </w:rPr>
        <w:t>en</w:t>
      </w:r>
      <w:r w:rsidRPr="007851D6">
        <w:rPr>
          <w:rFonts w:ascii="Corbel" w:hAnsi="Corbel" w:cstheme="majorBidi"/>
        </w:rPr>
        <w:t xml:space="preserve"> </w:t>
      </w:r>
      <w:r w:rsidR="005315E9">
        <w:rPr>
          <w:rFonts w:ascii="Corbel" w:hAnsi="Corbel" w:cstheme="majorBidi"/>
        </w:rPr>
        <w:t>d</w:t>
      </w:r>
      <w:r w:rsidR="005315E9" w:rsidRPr="19A3015F">
        <w:rPr>
          <w:rFonts w:ascii="Corbel" w:hAnsi="Corbel" w:cstheme="majorBidi"/>
        </w:rPr>
        <w:t xml:space="preserve">e gemeenten Utrecht, Amersfoort en de provincie Utrecht </w:t>
      </w:r>
      <w:r w:rsidRPr="007851D6">
        <w:rPr>
          <w:rFonts w:ascii="Corbel" w:hAnsi="Corbel" w:cstheme="majorBidi"/>
        </w:rPr>
        <w:t>graag input met betrekking tot haalbare financiële voorwaarden die onderdeel zullen uitmaken van de eigenlijke uitvraag. Input over sterk kostenverhogende of slimme kostenbesparende opties of keuzes zijn van grote meerwaarde</w:t>
      </w:r>
      <w:r w:rsidR="002F50D4" w:rsidRPr="00F47816">
        <w:rPr>
          <w:rFonts w:ascii="Corbel" w:hAnsi="Corbel" w:cstheme="majorBidi"/>
        </w:rPr>
        <w:t>.</w:t>
      </w:r>
    </w:p>
    <w:p w14:paraId="66D56116" w14:textId="77777777" w:rsidR="0058716D" w:rsidRDefault="0058716D" w:rsidP="002F50D4">
      <w:pPr>
        <w:autoSpaceDE w:val="0"/>
        <w:autoSpaceDN w:val="0"/>
        <w:adjustRightInd w:val="0"/>
        <w:rPr>
          <w:rFonts w:ascii="Corbel" w:hAnsi="Corbel" w:cstheme="majorBidi"/>
        </w:rPr>
      </w:pPr>
    </w:p>
    <w:p w14:paraId="39CC475B" w14:textId="025CA254" w:rsidR="0058716D" w:rsidRDefault="0058716D" w:rsidP="008524B1">
      <w:pPr>
        <w:pStyle w:val="Kop2"/>
        <w:numPr>
          <w:ilvl w:val="2"/>
          <w:numId w:val="41"/>
        </w:numPr>
        <w:rPr>
          <w:rStyle w:val="normaltextrun"/>
          <w:rFonts w:ascii="Corbel" w:hAnsi="Corbel"/>
          <w:b/>
          <w:bCs/>
          <w:color w:val="auto"/>
          <w:sz w:val="20"/>
          <w:szCs w:val="20"/>
        </w:rPr>
      </w:pPr>
      <w:r>
        <w:rPr>
          <w:rStyle w:val="normaltextrun"/>
          <w:rFonts w:ascii="Corbel" w:hAnsi="Corbel"/>
          <w:b/>
          <w:bCs/>
          <w:color w:val="auto"/>
          <w:sz w:val="20"/>
          <w:szCs w:val="20"/>
        </w:rPr>
        <w:t>Samenwerkings- en/of aanbestedingsvormen</w:t>
      </w:r>
    </w:p>
    <w:p w14:paraId="062045AA" w14:textId="09E0F456" w:rsidR="007C3F8C" w:rsidRPr="007C3F8C" w:rsidRDefault="00C666E7" w:rsidP="007C3F8C">
      <w:r>
        <w:rPr>
          <w:rFonts w:ascii="Corbel" w:hAnsi="Corbel" w:cstheme="majorBidi"/>
        </w:rPr>
        <w:t>D</w:t>
      </w:r>
      <w:r w:rsidRPr="19A3015F">
        <w:rPr>
          <w:rFonts w:ascii="Corbel" w:hAnsi="Corbel" w:cstheme="majorBidi"/>
        </w:rPr>
        <w:t>e gemeenten Utrecht, Amersfoort en de provincie Utrecht</w:t>
      </w:r>
      <w:r>
        <w:rPr>
          <w:rFonts w:ascii="Corbel" w:hAnsi="Corbel" w:cstheme="majorBidi"/>
        </w:rPr>
        <w:t xml:space="preserve"> </w:t>
      </w:r>
      <w:r w:rsidR="0097277E">
        <w:rPr>
          <w:rFonts w:ascii="Corbel" w:hAnsi="Corbel" w:cstheme="majorBidi"/>
        </w:rPr>
        <w:t>hebben</w:t>
      </w:r>
      <w:r w:rsidR="0097277E" w:rsidRPr="0097277E">
        <w:rPr>
          <w:rFonts w:ascii="Corbel" w:hAnsi="Corbel" w:cstheme="majorBidi"/>
        </w:rPr>
        <w:t xml:space="preserve"> </w:t>
      </w:r>
      <w:r w:rsidR="00A23AE2">
        <w:rPr>
          <w:rFonts w:ascii="Corbel" w:hAnsi="Corbel" w:cstheme="majorBidi"/>
        </w:rPr>
        <w:t>de bedoeling o</w:t>
      </w:r>
      <w:r w:rsidR="00BB5DC8">
        <w:rPr>
          <w:rFonts w:ascii="Corbel" w:hAnsi="Corbel" w:cstheme="majorBidi"/>
        </w:rPr>
        <w:t xml:space="preserve">m het </w:t>
      </w:r>
      <w:r w:rsidR="0095210D">
        <w:rPr>
          <w:rFonts w:ascii="Corbel" w:hAnsi="Corbel" w:cstheme="majorBidi"/>
        </w:rPr>
        <w:t>deeltweewielersysteem in de markt te zetten als een vergunning.</w:t>
      </w:r>
      <w:r w:rsidR="0097277E" w:rsidRPr="0097277E">
        <w:rPr>
          <w:rFonts w:ascii="Corbel" w:hAnsi="Corbel" w:cstheme="majorBidi"/>
        </w:rPr>
        <w:t xml:space="preserve"> </w:t>
      </w:r>
      <w:r w:rsidR="0097277E" w:rsidRPr="005C4AA5">
        <w:rPr>
          <w:rFonts w:ascii="Corbel" w:hAnsi="Corbel" w:cstheme="majorBidi"/>
        </w:rPr>
        <w:t>Vanuit</w:t>
      </w:r>
      <w:r w:rsidR="0097277E" w:rsidRPr="0097277E">
        <w:rPr>
          <w:rFonts w:ascii="Corbel" w:hAnsi="Corbel" w:cstheme="majorBidi"/>
        </w:rPr>
        <w:t xml:space="preserve"> deze </w:t>
      </w:r>
      <w:r w:rsidR="0097277E">
        <w:rPr>
          <w:rFonts w:ascii="Corbel" w:hAnsi="Corbel" w:cstheme="majorBidi"/>
        </w:rPr>
        <w:t>marktconsulatie</w:t>
      </w:r>
      <w:r w:rsidR="0097277E" w:rsidRPr="0097277E">
        <w:rPr>
          <w:rFonts w:ascii="Corbel" w:hAnsi="Corbel" w:cstheme="majorBidi"/>
        </w:rPr>
        <w:t xml:space="preserve"> wi</w:t>
      </w:r>
      <w:r w:rsidR="0095210D">
        <w:rPr>
          <w:rFonts w:ascii="Corbel" w:hAnsi="Corbel" w:cstheme="majorBidi"/>
        </w:rPr>
        <w:t>llen</w:t>
      </w:r>
      <w:r w:rsidR="0097277E" w:rsidRPr="0097277E">
        <w:rPr>
          <w:rFonts w:ascii="Corbel" w:hAnsi="Corbel" w:cstheme="majorBidi"/>
        </w:rPr>
        <w:t xml:space="preserve"> </w:t>
      </w:r>
      <w:r w:rsidR="0095210D">
        <w:rPr>
          <w:rFonts w:ascii="Corbel" w:hAnsi="Corbel" w:cstheme="majorBidi"/>
        </w:rPr>
        <w:t>d</w:t>
      </w:r>
      <w:r w:rsidR="0095210D" w:rsidRPr="19A3015F">
        <w:rPr>
          <w:rFonts w:ascii="Corbel" w:hAnsi="Corbel" w:cstheme="majorBidi"/>
        </w:rPr>
        <w:t>e gemeenten Utrecht, Amersfoort en de provincie Utrecht</w:t>
      </w:r>
      <w:r w:rsidR="0095210D" w:rsidRPr="0097277E">
        <w:rPr>
          <w:rFonts w:ascii="Corbel" w:hAnsi="Corbel" w:cstheme="majorBidi"/>
        </w:rPr>
        <w:t xml:space="preserve"> </w:t>
      </w:r>
      <w:r w:rsidR="0097277E" w:rsidRPr="0097277E">
        <w:rPr>
          <w:rFonts w:ascii="Corbel" w:hAnsi="Corbel" w:cstheme="majorBidi"/>
        </w:rPr>
        <w:t>informatie inwinnen over welke vorm het meest aangewezen is vanuit het perspectief van de marktaanbieders. Inzicht in slimme en innovatieve samenwerkingsvormen zijn van grote meerwaarde</w:t>
      </w:r>
      <w:r w:rsidR="0097277E">
        <w:rPr>
          <w:rFonts w:ascii="Corbel" w:hAnsi="Corbel" w:cstheme="majorBidi"/>
        </w:rPr>
        <w:t>.</w:t>
      </w:r>
    </w:p>
    <w:p w14:paraId="1825A38E" w14:textId="77777777" w:rsidR="002408C3" w:rsidRDefault="002408C3" w:rsidP="00093C08">
      <w:pPr>
        <w:spacing w:line="276" w:lineRule="auto"/>
        <w:rPr>
          <w:rFonts w:ascii="Corbel" w:hAnsi="Corbel"/>
        </w:rPr>
      </w:pPr>
    </w:p>
    <w:p w14:paraId="46C53D85" w14:textId="77777777" w:rsidR="008669F9" w:rsidRDefault="008669F9" w:rsidP="00093C08">
      <w:pPr>
        <w:spacing w:line="276" w:lineRule="auto"/>
        <w:rPr>
          <w:rFonts w:ascii="Corbel" w:hAnsi="Corbel"/>
        </w:rPr>
      </w:pPr>
    </w:p>
    <w:p w14:paraId="1972D658" w14:textId="77777777" w:rsidR="008669F9" w:rsidRDefault="008669F9" w:rsidP="00093C08">
      <w:pPr>
        <w:spacing w:line="276" w:lineRule="auto"/>
        <w:rPr>
          <w:rFonts w:ascii="Corbel" w:hAnsi="Corbel"/>
        </w:rPr>
      </w:pPr>
    </w:p>
    <w:p w14:paraId="5225146E" w14:textId="77777777" w:rsidR="008669F9" w:rsidRDefault="008669F9" w:rsidP="00093C08">
      <w:pPr>
        <w:spacing w:line="276" w:lineRule="auto"/>
        <w:rPr>
          <w:rFonts w:ascii="Corbel" w:hAnsi="Corbel"/>
        </w:rPr>
      </w:pPr>
    </w:p>
    <w:p w14:paraId="792AF712" w14:textId="15346AEA" w:rsidR="00724C7D" w:rsidRDefault="00814988" w:rsidP="008524B1">
      <w:pPr>
        <w:pStyle w:val="Kop2"/>
        <w:numPr>
          <w:ilvl w:val="1"/>
          <w:numId w:val="41"/>
        </w:numPr>
        <w:rPr>
          <w:rStyle w:val="normaltextrun"/>
          <w:rFonts w:ascii="Corbel" w:hAnsi="Corbel"/>
          <w:b/>
          <w:bCs/>
          <w:color w:val="auto"/>
          <w:sz w:val="20"/>
          <w:szCs w:val="20"/>
        </w:rPr>
      </w:pPr>
      <w:r w:rsidRPr="00724C7D">
        <w:rPr>
          <w:rStyle w:val="normaltextrun"/>
          <w:rFonts w:ascii="Corbel" w:hAnsi="Corbel"/>
          <w:b/>
          <w:bCs/>
          <w:color w:val="auto"/>
          <w:sz w:val="20"/>
          <w:szCs w:val="20"/>
        </w:rPr>
        <w:lastRenderedPageBreak/>
        <w:t>Huidige situatie en context</w:t>
      </w:r>
    </w:p>
    <w:p w14:paraId="1D9CEAAE" w14:textId="77777777" w:rsidR="00E4448C" w:rsidRPr="00E4448C" w:rsidRDefault="00E4448C" w:rsidP="00E4448C"/>
    <w:p w14:paraId="0267E44C" w14:textId="65483295" w:rsidR="00814988" w:rsidRDefault="00814988" w:rsidP="008524B1">
      <w:pPr>
        <w:pStyle w:val="Kop2"/>
        <w:numPr>
          <w:ilvl w:val="2"/>
          <w:numId w:val="41"/>
        </w:numPr>
        <w:rPr>
          <w:rStyle w:val="normaltextrun"/>
          <w:rFonts w:ascii="Corbel" w:hAnsi="Corbel"/>
          <w:b/>
          <w:bCs/>
          <w:color w:val="auto"/>
          <w:sz w:val="20"/>
          <w:szCs w:val="20"/>
        </w:rPr>
      </w:pPr>
      <w:r w:rsidRPr="00724C7D">
        <w:rPr>
          <w:rStyle w:val="normaltextrun"/>
          <w:rFonts w:ascii="Corbel" w:hAnsi="Corbel"/>
          <w:b/>
          <w:bCs/>
          <w:color w:val="auto"/>
          <w:sz w:val="20"/>
          <w:szCs w:val="20"/>
        </w:rPr>
        <w:t>Context gemeente Utrecht</w:t>
      </w:r>
    </w:p>
    <w:p w14:paraId="22B6127A" w14:textId="77777777" w:rsidR="00FC5567" w:rsidRPr="00FC5567" w:rsidRDefault="00FC5567" w:rsidP="00FC5567"/>
    <w:p w14:paraId="137A9D58" w14:textId="45D173D4" w:rsidR="00D5396E" w:rsidRPr="004053CA" w:rsidRDefault="002F4208" w:rsidP="004053CA">
      <w:pPr>
        <w:rPr>
          <w:rFonts w:ascii="Corbel" w:hAnsi="Corbel"/>
          <w:b/>
          <w:bCs/>
          <w:u w:val="single"/>
        </w:rPr>
      </w:pPr>
      <w:r w:rsidRPr="004053CA">
        <w:rPr>
          <w:rFonts w:ascii="Corbel" w:hAnsi="Corbel"/>
          <w:b/>
          <w:bCs/>
          <w:u w:val="single"/>
        </w:rPr>
        <w:t>D</w:t>
      </w:r>
      <w:r w:rsidR="00D5396E" w:rsidRPr="004053CA">
        <w:rPr>
          <w:rFonts w:ascii="Corbel" w:hAnsi="Corbel"/>
          <w:b/>
          <w:bCs/>
          <w:u w:val="single"/>
        </w:rPr>
        <w:t>eelmobiliteit</w:t>
      </w:r>
      <w:r w:rsidRPr="004053CA">
        <w:rPr>
          <w:rFonts w:ascii="Corbel" w:hAnsi="Corbel"/>
          <w:b/>
          <w:bCs/>
          <w:u w:val="single"/>
        </w:rPr>
        <w:t xml:space="preserve"> kerncijfers</w:t>
      </w:r>
    </w:p>
    <w:p w14:paraId="1E7D1670" w14:textId="7D3FE24F" w:rsidR="00C7026C" w:rsidRDefault="00C7026C" w:rsidP="00C7026C">
      <w:pPr>
        <w:rPr>
          <w:rFonts w:ascii="Corbel" w:hAnsi="Corbel"/>
        </w:rPr>
      </w:pPr>
      <w:r>
        <w:rPr>
          <w:rFonts w:ascii="Corbel" w:hAnsi="Corbel"/>
        </w:rPr>
        <w:t xml:space="preserve">Op dit moment is enkel Tier aanwezig met een </w:t>
      </w:r>
      <w:r w:rsidR="00F91172">
        <w:rPr>
          <w:rFonts w:ascii="Corbel" w:hAnsi="Corbel"/>
        </w:rPr>
        <w:t xml:space="preserve">elektrisch </w:t>
      </w:r>
      <w:r>
        <w:rPr>
          <w:rFonts w:ascii="Corbel" w:hAnsi="Corbel"/>
        </w:rPr>
        <w:t>deelfietssysteem in Utrecht</w:t>
      </w:r>
      <w:r w:rsidRPr="00032348">
        <w:rPr>
          <w:rFonts w:ascii="Corbel" w:hAnsi="Corbel"/>
        </w:rPr>
        <w:t xml:space="preserve"> met een netwerk van </w:t>
      </w:r>
      <w:r w:rsidR="00154C5B">
        <w:rPr>
          <w:rFonts w:ascii="Corbel" w:hAnsi="Corbel"/>
        </w:rPr>
        <w:t xml:space="preserve">ongeveer </w:t>
      </w:r>
      <w:r w:rsidR="00F91172">
        <w:rPr>
          <w:rFonts w:ascii="Corbel" w:hAnsi="Corbel"/>
        </w:rPr>
        <w:t>2.250</w:t>
      </w:r>
      <w:r>
        <w:rPr>
          <w:rFonts w:ascii="Corbel" w:hAnsi="Corbel"/>
        </w:rPr>
        <w:t xml:space="preserve"> dropzones</w:t>
      </w:r>
      <w:r w:rsidRPr="00032348">
        <w:rPr>
          <w:rFonts w:ascii="Corbel" w:hAnsi="Corbel"/>
        </w:rPr>
        <w:t xml:space="preserve"> en </w:t>
      </w:r>
      <w:r>
        <w:rPr>
          <w:rFonts w:ascii="Corbel" w:hAnsi="Corbel"/>
        </w:rPr>
        <w:t>een 1</w:t>
      </w:r>
      <w:r w:rsidR="00154C5B">
        <w:rPr>
          <w:rFonts w:ascii="Corbel" w:hAnsi="Corbel"/>
        </w:rPr>
        <w:t>.</w:t>
      </w:r>
      <w:r>
        <w:rPr>
          <w:rFonts w:ascii="Corbel" w:hAnsi="Corbel"/>
        </w:rPr>
        <w:t>000-tal</w:t>
      </w:r>
      <w:r w:rsidRPr="00032348">
        <w:rPr>
          <w:rFonts w:ascii="Corbel" w:hAnsi="Corbel"/>
        </w:rPr>
        <w:t xml:space="preserve"> elektrische deelfietsen verspreid </w:t>
      </w:r>
      <w:r>
        <w:rPr>
          <w:rFonts w:ascii="Corbel" w:hAnsi="Corbel"/>
        </w:rPr>
        <w:t>over de stad</w:t>
      </w:r>
      <w:r w:rsidR="007A470A">
        <w:rPr>
          <w:rFonts w:ascii="Corbel" w:hAnsi="Corbel"/>
        </w:rPr>
        <w:t>. D</w:t>
      </w:r>
      <w:r>
        <w:rPr>
          <w:rFonts w:ascii="Corbel" w:hAnsi="Corbel"/>
        </w:rPr>
        <w:t>aarnaast zijn er door pilots</w:t>
      </w:r>
      <w:r w:rsidR="00EC2F00">
        <w:rPr>
          <w:rFonts w:ascii="Corbel" w:hAnsi="Corbel"/>
        </w:rPr>
        <w:t xml:space="preserve"> (zie verder)</w:t>
      </w:r>
      <w:r>
        <w:rPr>
          <w:rFonts w:ascii="Corbel" w:hAnsi="Corbel"/>
        </w:rPr>
        <w:t xml:space="preserve"> in naburige gemeenten</w:t>
      </w:r>
      <w:r w:rsidR="007A470A">
        <w:rPr>
          <w:rFonts w:ascii="Corbel" w:hAnsi="Corbel"/>
        </w:rPr>
        <w:t xml:space="preserve"> nog elektrische deelfietsen bij gekomen</w:t>
      </w:r>
      <w:r w:rsidRPr="00032348">
        <w:rPr>
          <w:rFonts w:ascii="Corbel" w:hAnsi="Corbel"/>
        </w:rPr>
        <w:t xml:space="preserve">. </w:t>
      </w:r>
    </w:p>
    <w:p w14:paraId="40B1D10F" w14:textId="77777777" w:rsidR="001F79EF" w:rsidRDefault="001F79EF" w:rsidP="00814988">
      <w:pPr>
        <w:rPr>
          <w:rFonts w:ascii="Corbel" w:hAnsi="Corbel"/>
        </w:rPr>
      </w:pPr>
    </w:p>
    <w:p w14:paraId="330FF340" w14:textId="3C6B5DA2" w:rsidR="001F79EF" w:rsidRDefault="00C90F41" w:rsidP="00814988">
      <w:pPr>
        <w:rPr>
          <w:rFonts w:ascii="Corbel" w:hAnsi="Corbel"/>
        </w:rPr>
      </w:pPr>
      <w:r>
        <w:rPr>
          <w:rFonts w:ascii="Corbel" w:hAnsi="Corbel"/>
        </w:rPr>
        <w:t>De tabel hieronder</w:t>
      </w:r>
      <w:r w:rsidR="003F4D3F">
        <w:rPr>
          <w:rFonts w:ascii="Corbel" w:hAnsi="Corbel"/>
        </w:rPr>
        <w:t xml:space="preserve"> geeft </w:t>
      </w:r>
      <w:r>
        <w:rPr>
          <w:rFonts w:ascii="Corbel" w:hAnsi="Corbel"/>
        </w:rPr>
        <w:t>aan</w:t>
      </w:r>
      <w:r w:rsidR="003F4D3F">
        <w:rPr>
          <w:rFonts w:ascii="Corbel" w:hAnsi="Corbel"/>
        </w:rPr>
        <w:t xml:space="preserve"> hoe deelmobiliteit in Utrecht over de laatste jaren geëvolueerd is.</w:t>
      </w:r>
    </w:p>
    <w:p w14:paraId="02C1C7ED" w14:textId="77777777" w:rsidR="005B5443" w:rsidRDefault="005B5443" w:rsidP="00814988">
      <w:pPr>
        <w:rPr>
          <w:rFonts w:ascii="Corbel" w:hAnsi="Corbel"/>
        </w:rPr>
      </w:pPr>
    </w:p>
    <w:p w14:paraId="4ED65093" w14:textId="1AAE2B81" w:rsidR="00C90F41" w:rsidRDefault="00C90F41" w:rsidP="00814988">
      <w:pPr>
        <w:rPr>
          <w:rFonts w:ascii="Corbel" w:hAnsi="Corbel"/>
        </w:rPr>
      </w:pPr>
      <w:r>
        <w:rPr>
          <w:noProof/>
          <w:color w:val="000000"/>
        </w:rPr>
        <w:drawing>
          <wp:inline distT="0" distB="0" distL="0" distR="0" wp14:anchorId="07A9391E" wp14:editId="31C2121F">
            <wp:extent cx="5731510" cy="1043305"/>
            <wp:effectExtent l="0" t="0" r="2540" b="4445"/>
            <wp:docPr id="672988725" name="Afbeelding 2"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88725" name="Afbeelding 2" descr="Afbeelding met tekst, schermopname, Lettertype, nummer&#10;&#10;Automatisch gegenereerde beschrijvi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31510" cy="1043305"/>
                    </a:xfrm>
                    <a:prstGeom prst="rect">
                      <a:avLst/>
                    </a:prstGeom>
                    <a:noFill/>
                    <a:ln>
                      <a:noFill/>
                    </a:ln>
                  </pic:spPr>
                </pic:pic>
              </a:graphicData>
            </a:graphic>
          </wp:inline>
        </w:drawing>
      </w:r>
    </w:p>
    <w:p w14:paraId="20D52FA1" w14:textId="77777777" w:rsidR="002D35E2" w:rsidRDefault="002D35E2" w:rsidP="00814988">
      <w:pPr>
        <w:rPr>
          <w:rFonts w:ascii="Corbel" w:hAnsi="Corbel"/>
        </w:rPr>
      </w:pPr>
    </w:p>
    <w:p w14:paraId="2E3AFDE6" w14:textId="75221EF1" w:rsidR="002D35E2" w:rsidRDefault="00700275" w:rsidP="00814988">
      <w:pPr>
        <w:rPr>
          <w:rFonts w:ascii="Corbel" w:hAnsi="Corbel"/>
        </w:rPr>
      </w:pPr>
      <w:r>
        <w:rPr>
          <w:rFonts w:ascii="Corbel" w:hAnsi="Corbel"/>
        </w:rPr>
        <w:t>In 2023 werden de elektrische deelfietsen gebruikt voor 400.000 ritten</w:t>
      </w:r>
      <w:r w:rsidR="00402A02">
        <w:rPr>
          <w:rFonts w:ascii="Corbel" w:hAnsi="Corbel"/>
        </w:rPr>
        <w:t>, die gemaakt zijn door ongeveer 50.000 gebruikers.</w:t>
      </w:r>
      <w:r w:rsidR="004811D9">
        <w:rPr>
          <w:rFonts w:ascii="Corbel" w:hAnsi="Corbel"/>
        </w:rPr>
        <w:t xml:space="preserve"> De belangrijkste locaties en verbindingen zijn weergegeven op volgende figuur:</w:t>
      </w:r>
    </w:p>
    <w:p w14:paraId="3837495D" w14:textId="77777777" w:rsidR="004811D9" w:rsidRDefault="004811D9" w:rsidP="00814988">
      <w:pPr>
        <w:rPr>
          <w:rFonts w:ascii="Corbel" w:hAnsi="Corbel"/>
        </w:rPr>
      </w:pPr>
    </w:p>
    <w:p w14:paraId="485812EF" w14:textId="360347A1" w:rsidR="004811D9" w:rsidRDefault="004811D9" w:rsidP="00814988">
      <w:pPr>
        <w:rPr>
          <w:rFonts w:ascii="Corbel" w:hAnsi="Corbel"/>
        </w:rPr>
      </w:pPr>
      <w:r>
        <w:rPr>
          <w:noProof/>
        </w:rPr>
        <w:drawing>
          <wp:inline distT="0" distB="0" distL="0" distR="0" wp14:anchorId="36DFBB70" wp14:editId="2F42DB72">
            <wp:extent cx="3321101" cy="2405037"/>
            <wp:effectExtent l="0" t="0" r="0" b="0"/>
            <wp:docPr id="190168673" name="Afbeelding 1"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21101" cy="2405037"/>
                    </a:xfrm>
                    <a:prstGeom prst="rect">
                      <a:avLst/>
                    </a:prstGeom>
                  </pic:spPr>
                </pic:pic>
              </a:graphicData>
            </a:graphic>
          </wp:inline>
        </w:drawing>
      </w:r>
    </w:p>
    <w:p w14:paraId="49B34AE5" w14:textId="6585B42C" w:rsidR="30BA3B55" w:rsidRPr="000C7A2D" w:rsidRDefault="10C95194" w:rsidP="30BA3B55">
      <w:pPr>
        <w:rPr>
          <w:rFonts w:ascii="Corbel" w:hAnsi="Corbel"/>
          <w:sz w:val="14"/>
          <w:szCs w:val="14"/>
        </w:rPr>
      </w:pPr>
      <w:r w:rsidRPr="000C7A2D">
        <w:rPr>
          <w:rFonts w:ascii="Corbel" w:hAnsi="Corbel"/>
          <w:sz w:val="14"/>
          <w:szCs w:val="14"/>
        </w:rPr>
        <w:t>Legenda: een groen bolletje betekent dat de start en het eind van de rit op dezelfde plek is. Rode lijnen zijn verbindingen</w:t>
      </w:r>
      <w:r w:rsidR="40D740F5" w:rsidRPr="000C7A2D">
        <w:rPr>
          <w:rFonts w:ascii="Corbel" w:hAnsi="Corbel"/>
          <w:sz w:val="14"/>
          <w:szCs w:val="14"/>
        </w:rPr>
        <w:t xml:space="preserve"> (start en eind op andere plek)</w:t>
      </w:r>
      <w:r w:rsidRPr="000C7A2D">
        <w:rPr>
          <w:rFonts w:ascii="Corbel" w:hAnsi="Corbel"/>
          <w:sz w:val="14"/>
          <w:szCs w:val="14"/>
        </w:rPr>
        <w:t xml:space="preserve">. </w:t>
      </w:r>
    </w:p>
    <w:p w14:paraId="62A2A8A9" w14:textId="77777777" w:rsidR="00376D4C" w:rsidRDefault="00376D4C" w:rsidP="00814988">
      <w:pPr>
        <w:rPr>
          <w:rFonts w:ascii="Corbel" w:hAnsi="Corbel"/>
        </w:rPr>
      </w:pPr>
    </w:p>
    <w:p w14:paraId="423F4603" w14:textId="77777777" w:rsidR="00393FAE" w:rsidRPr="00393FAE" w:rsidRDefault="00393FAE" w:rsidP="00393FAE">
      <w:pPr>
        <w:rPr>
          <w:rFonts w:ascii="Corbel" w:hAnsi="Corbel"/>
          <w:b/>
          <w:bCs/>
          <w:u w:val="single"/>
        </w:rPr>
      </w:pPr>
      <w:r w:rsidRPr="00393FAE">
        <w:rPr>
          <w:rFonts w:ascii="Corbel" w:hAnsi="Corbel"/>
          <w:b/>
          <w:bCs/>
          <w:u w:val="single"/>
        </w:rPr>
        <w:t>Pilots (gemeentegrens overstijgend en op bedrijventerreinen) :</w:t>
      </w:r>
    </w:p>
    <w:p w14:paraId="59F44D4D" w14:textId="3EB9F13C" w:rsidR="00393FAE" w:rsidRPr="00393FAE" w:rsidRDefault="00393FAE" w:rsidP="00393FAE">
      <w:pPr>
        <w:rPr>
          <w:rFonts w:ascii="Corbel" w:hAnsi="Corbel"/>
        </w:rPr>
      </w:pPr>
      <w:r w:rsidRPr="00393FAE">
        <w:rPr>
          <w:rFonts w:ascii="Corbel" w:hAnsi="Corbel"/>
        </w:rPr>
        <w:t xml:space="preserve">Vanaf juni 2023 tot 1 mei 2024 konden werknemers op </w:t>
      </w:r>
      <w:r>
        <w:rPr>
          <w:rFonts w:ascii="Corbel" w:hAnsi="Corbel"/>
        </w:rPr>
        <w:t xml:space="preserve">bedrijventerrein </w:t>
      </w:r>
      <w:r w:rsidRPr="00393FAE">
        <w:rPr>
          <w:rFonts w:ascii="Corbel" w:hAnsi="Corbel"/>
        </w:rPr>
        <w:t>Lage Weide gratis op elektrische deelfietsen van TIER naar hun werk op het bedrijventerrein. Per 1 mei 2024 kunnen medewerkers gebruikmaken van een korting op de deelfietsen. Op 18 verschillende plekken op het bedrijventerrein én bij de stations Leidsche Rijn en Maarssen zijn hubs met de elektrische fietsen van TIER geplaatst.</w:t>
      </w:r>
      <w:r w:rsidR="00141EFF">
        <w:rPr>
          <w:rFonts w:ascii="Corbel" w:hAnsi="Corbel"/>
        </w:rPr>
        <w:t xml:space="preserve"> Hiervoor werd een financiële bijdrage voorzien vanuit de </w:t>
      </w:r>
      <w:r w:rsidR="0095219A">
        <w:rPr>
          <w:rFonts w:ascii="Corbel" w:hAnsi="Corbel"/>
        </w:rPr>
        <w:t>provincie</w:t>
      </w:r>
      <w:r w:rsidR="00141EFF">
        <w:rPr>
          <w:rFonts w:ascii="Corbel" w:hAnsi="Corbel"/>
        </w:rPr>
        <w:t xml:space="preserve"> Utrecht.</w:t>
      </w:r>
      <w:r w:rsidR="00C63FFE">
        <w:rPr>
          <w:rFonts w:ascii="Corbel" w:hAnsi="Corbel"/>
        </w:rPr>
        <w:t xml:space="preserve"> Het aanbieden van deze fietsen aan een gratis tarief leidde tot een significant groter gebruik van de deelfietsen.</w:t>
      </w:r>
      <w:r w:rsidR="00746DE1">
        <w:rPr>
          <w:rFonts w:ascii="Corbel" w:hAnsi="Corbel"/>
        </w:rPr>
        <w:t xml:space="preserve"> </w:t>
      </w:r>
      <w:r w:rsidR="00CC4CA7">
        <w:rPr>
          <w:rFonts w:ascii="Corbel" w:hAnsi="Corbel"/>
        </w:rPr>
        <w:t>I</w:t>
      </w:r>
      <w:r w:rsidRPr="00393FAE">
        <w:rPr>
          <w:rFonts w:ascii="Corbel" w:hAnsi="Corbel"/>
        </w:rPr>
        <w:t>n relatie tot de pilot op Lage Weide zijn er bij station Maarssen 30-50 deelfietsen geplaatst.</w:t>
      </w:r>
    </w:p>
    <w:p w14:paraId="6DC87275" w14:textId="77777777" w:rsidR="00746DE1" w:rsidRDefault="00746DE1" w:rsidP="00393FAE">
      <w:pPr>
        <w:rPr>
          <w:rFonts w:ascii="Corbel" w:hAnsi="Corbel"/>
        </w:rPr>
      </w:pPr>
    </w:p>
    <w:p w14:paraId="2DDF13BE" w14:textId="39B14556" w:rsidR="00746DE1" w:rsidRPr="00746DE1" w:rsidRDefault="00746DE1" w:rsidP="00746DE1">
      <w:pPr>
        <w:rPr>
          <w:rFonts w:ascii="Corbel" w:hAnsi="Corbel"/>
        </w:rPr>
      </w:pPr>
      <w:r w:rsidRPr="00746DE1">
        <w:rPr>
          <w:rFonts w:ascii="Corbel" w:hAnsi="Corbel"/>
        </w:rPr>
        <w:t>In Zeist werd een 20-tal deelfietsen geplaatst vanaf het najaar 2023.In Nieuwegein zijn 50 elektrische deelfietsen verspreid over de stad vanaf mei 2023. Dit ging in eerste instantie om een pilot voor 1 jaar, die intussen verlengd is. De hubs zijn te vinden in City, bij winkelcentra en bij de meeste openbaar vervoerhaltes. Er staan 10 deelfietsen verspreid door de gemeente Bunnik. Op locaties zoals het gemeentehuis, het station, sportvelden en toeristische locaties kunnen de fietsen achtergelaten worden.</w:t>
      </w:r>
    </w:p>
    <w:p w14:paraId="620527BA" w14:textId="77777777" w:rsidR="00746DE1" w:rsidRPr="00746DE1" w:rsidRDefault="00746DE1" w:rsidP="00746DE1">
      <w:pPr>
        <w:rPr>
          <w:rFonts w:ascii="Corbel" w:hAnsi="Corbel"/>
        </w:rPr>
      </w:pPr>
    </w:p>
    <w:p w14:paraId="7AD20440" w14:textId="77777777" w:rsidR="00746DE1" w:rsidRPr="00746DE1" w:rsidRDefault="00746DE1" w:rsidP="00746DE1">
      <w:pPr>
        <w:rPr>
          <w:rFonts w:ascii="Corbel" w:hAnsi="Corbel"/>
        </w:rPr>
      </w:pPr>
      <w:r w:rsidRPr="00746DE1">
        <w:rPr>
          <w:rFonts w:ascii="Corbel" w:hAnsi="Corbel"/>
        </w:rPr>
        <w:t>Er zijn e-bikes beschikbaar in 16 hubs op het Business Park De Wetering-Haarrijn. Werknemers kunnen door een budget van 50 euro op de MaaS-app Gayio gebruik maken van de deelfietsen. Deze pilot loopt vanaf april 2024. Deze pilot wordt ondersteund door gelden vanuit het ondernemersfonds.</w:t>
      </w:r>
    </w:p>
    <w:p w14:paraId="29DF4FEC" w14:textId="77777777" w:rsidR="005B5443" w:rsidRDefault="005B5443" w:rsidP="00393FAE">
      <w:pPr>
        <w:rPr>
          <w:rFonts w:ascii="Corbel" w:hAnsi="Corbel"/>
        </w:rPr>
      </w:pPr>
    </w:p>
    <w:p w14:paraId="3C9200C2" w14:textId="442AE103" w:rsidR="00EC2F00" w:rsidRPr="004053CA" w:rsidRDefault="004053CA" w:rsidP="00814988">
      <w:pPr>
        <w:rPr>
          <w:rFonts w:ascii="Corbel" w:hAnsi="Corbel"/>
          <w:b/>
          <w:bCs/>
          <w:u w:val="single"/>
        </w:rPr>
      </w:pPr>
      <w:r w:rsidRPr="004053CA">
        <w:rPr>
          <w:rFonts w:ascii="Corbel" w:hAnsi="Corbel"/>
          <w:b/>
          <w:bCs/>
          <w:u w:val="single"/>
        </w:rPr>
        <w:t>Hubs</w:t>
      </w:r>
    </w:p>
    <w:p w14:paraId="5B1B4440" w14:textId="7FF9B0BD" w:rsidR="006475DB" w:rsidRPr="004811D9" w:rsidRDefault="009C0E61" w:rsidP="006475DB">
      <w:pPr>
        <w:rPr>
          <w:rFonts w:ascii="Corbel" w:hAnsi="Corbel"/>
        </w:rPr>
      </w:pPr>
      <w:r>
        <w:rPr>
          <w:rFonts w:ascii="Corbel" w:hAnsi="Corbel"/>
        </w:rPr>
        <w:t>Na de realisatie van 2 buurt- en wijkhubs in 2022 en 13 nieuwe in 2023 realiseert Utrecht in 2024 15 extra buurt- en wijkhubs.</w:t>
      </w:r>
      <w:r w:rsidR="00376D4C">
        <w:rPr>
          <w:rFonts w:ascii="Corbel" w:hAnsi="Corbel"/>
        </w:rPr>
        <w:t xml:space="preserve"> Enkele van die hubs zijn ook deelmobiliteitshubs waar een gevarieerd aanbod van deelauto’s, elektrische fietsen en deelbakfietsen voorzien worden.</w:t>
      </w:r>
      <w:r w:rsidR="00985EFA">
        <w:rPr>
          <w:rFonts w:ascii="Corbel" w:hAnsi="Corbel"/>
        </w:rPr>
        <w:t xml:space="preserve"> Op elke hub zijn minimaal 2 deelmodaliteiten te vinden.</w:t>
      </w:r>
    </w:p>
    <w:p w14:paraId="3281090A" w14:textId="77777777" w:rsidR="002F4208" w:rsidRDefault="002F4208" w:rsidP="00814988">
      <w:pPr>
        <w:rPr>
          <w:rFonts w:ascii="Corbel" w:hAnsi="Corbel"/>
        </w:rPr>
      </w:pPr>
    </w:p>
    <w:p w14:paraId="44B19CFB" w14:textId="755CD9A3" w:rsidR="00EF6161" w:rsidRDefault="00EF6161" w:rsidP="008524B1">
      <w:pPr>
        <w:pStyle w:val="Kop2"/>
        <w:numPr>
          <w:ilvl w:val="2"/>
          <w:numId w:val="41"/>
        </w:numPr>
        <w:rPr>
          <w:rStyle w:val="normaltextrun"/>
          <w:rFonts w:ascii="Corbel" w:hAnsi="Corbel"/>
          <w:b/>
          <w:bCs/>
          <w:color w:val="auto"/>
          <w:sz w:val="20"/>
          <w:szCs w:val="20"/>
        </w:rPr>
      </w:pPr>
      <w:r w:rsidRPr="00814988">
        <w:rPr>
          <w:rStyle w:val="normaltextrun"/>
          <w:rFonts w:ascii="Corbel" w:hAnsi="Corbel"/>
          <w:b/>
          <w:bCs/>
          <w:color w:val="auto"/>
          <w:sz w:val="20"/>
          <w:szCs w:val="20"/>
        </w:rPr>
        <w:t>Context gemeente Amersfoort</w:t>
      </w:r>
    </w:p>
    <w:p w14:paraId="2E57B72C" w14:textId="77777777" w:rsidR="002160FF" w:rsidRDefault="002160FF" w:rsidP="00EF6161">
      <w:pPr>
        <w:rPr>
          <w:rFonts w:ascii="Corbel" w:hAnsi="Corbel"/>
        </w:rPr>
      </w:pPr>
    </w:p>
    <w:p w14:paraId="072FF330" w14:textId="77777777" w:rsidR="00F54752" w:rsidRPr="004053CA" w:rsidRDefault="00F54752" w:rsidP="00F54752">
      <w:pPr>
        <w:rPr>
          <w:rFonts w:ascii="Corbel" w:hAnsi="Corbel"/>
          <w:b/>
          <w:bCs/>
          <w:u w:val="single"/>
        </w:rPr>
      </w:pPr>
      <w:r w:rsidRPr="004053CA">
        <w:rPr>
          <w:rFonts w:ascii="Corbel" w:hAnsi="Corbel"/>
          <w:b/>
          <w:bCs/>
          <w:u w:val="single"/>
        </w:rPr>
        <w:t>Deelmobiliteit kerncijfers</w:t>
      </w:r>
    </w:p>
    <w:p w14:paraId="55911F66" w14:textId="77777777" w:rsidR="00F54752" w:rsidRDefault="00F54752" w:rsidP="00F54752">
      <w:pPr>
        <w:rPr>
          <w:rFonts w:ascii="Corbel" w:hAnsi="Corbel"/>
        </w:rPr>
      </w:pPr>
      <w:r>
        <w:rPr>
          <w:rFonts w:ascii="Corbel" w:hAnsi="Corbel"/>
        </w:rPr>
        <w:t>Binnen de gemeente Amersfoort kunnen a</w:t>
      </w:r>
      <w:r w:rsidRPr="00C358A2">
        <w:rPr>
          <w:rFonts w:ascii="Corbel" w:hAnsi="Corbel"/>
        </w:rPr>
        <w:t xml:space="preserve">anbieders voor maximaal </w:t>
      </w:r>
      <w:r>
        <w:rPr>
          <w:rFonts w:ascii="Corbel" w:hAnsi="Corbel"/>
        </w:rPr>
        <w:t>250</w:t>
      </w:r>
      <w:r w:rsidRPr="00C358A2">
        <w:rPr>
          <w:rFonts w:ascii="Corbel" w:hAnsi="Corbel"/>
        </w:rPr>
        <w:t xml:space="preserve"> voertuigen per voertuigcategorie een vergunning aanvragen.</w:t>
      </w:r>
      <w:r>
        <w:rPr>
          <w:rFonts w:ascii="Corbel" w:hAnsi="Corbel"/>
        </w:rPr>
        <w:t xml:space="preserve"> Op dit moment is alleen Check met deelscooters aanwezig in Amersfoort. In het verleden waren zowel andere deelfiets- als deelscooteraanbieders aanwezig. </w:t>
      </w:r>
      <w:r w:rsidRPr="00C05F10">
        <w:rPr>
          <w:rFonts w:ascii="Corbel" w:hAnsi="Corbel"/>
        </w:rPr>
        <w:t>In januari 2022 waren er per dag gemiddeld 422 voertuigen op straat. Dit is toegenomen tot gemiddeld 630 beschikbare voertuigen per dag in augustus 2022</w:t>
      </w:r>
      <w:r>
        <w:rPr>
          <w:rFonts w:ascii="Corbel" w:hAnsi="Corbel"/>
        </w:rPr>
        <w:t>. Op dit moment zijn er per dag gemiddeld zo’n 150 deelscooters beschikbaar. In 2022 heeft een aanbieder voertuigen in de regio aangeboden, die tussen Amersfoort en twee aangrenzende gemeenten gebruikt konden worden. Deze voertuigen werden relatief goed gebruikt, vooral voor het verkeer naar de omliggende gemeente.</w:t>
      </w:r>
    </w:p>
    <w:p w14:paraId="3B6E7747" w14:textId="77777777" w:rsidR="00F54752" w:rsidRDefault="00F54752" w:rsidP="00F54752">
      <w:pPr>
        <w:rPr>
          <w:rFonts w:ascii="Corbel" w:hAnsi="Corbel"/>
        </w:rPr>
      </w:pPr>
    </w:p>
    <w:p w14:paraId="17E2B5DD" w14:textId="77777777" w:rsidR="00F54752" w:rsidRDefault="00F54752" w:rsidP="00F54752">
      <w:pPr>
        <w:rPr>
          <w:rFonts w:ascii="Corbel" w:hAnsi="Corbel"/>
        </w:rPr>
      </w:pPr>
      <w:r>
        <w:rPr>
          <w:rFonts w:ascii="Corbel" w:hAnsi="Corbel"/>
        </w:rPr>
        <w:t>In 2023 werden bij 1 deelscooteraanbieder zo’n 135.000 ritten afgelegd. Cijfers uit Q1 van 2024 tonen aan dat gemiddeld 6.500 ritten per maand afgelegd worden. De gemiddelde afstand bedraagt 2 km. De scooters waren in Q1 niet in heel Amersfoort beschikbaar. In het noorden van de stad was (en is) het aanbod beperkt.</w:t>
      </w:r>
    </w:p>
    <w:p w14:paraId="6F67954E" w14:textId="77777777" w:rsidR="00F54752" w:rsidRDefault="00F54752" w:rsidP="00F54752">
      <w:pPr>
        <w:rPr>
          <w:rFonts w:ascii="Corbel" w:hAnsi="Corbel"/>
        </w:rPr>
      </w:pPr>
    </w:p>
    <w:p w14:paraId="73D7D01D" w14:textId="77777777" w:rsidR="00F54752" w:rsidRDefault="00F54752" w:rsidP="00F54752">
      <w:pPr>
        <w:rPr>
          <w:rFonts w:ascii="Corbel" w:hAnsi="Corbel"/>
        </w:rPr>
      </w:pPr>
      <w:r>
        <w:rPr>
          <w:rFonts w:ascii="Corbel" w:hAnsi="Corbel"/>
        </w:rPr>
        <w:t xml:space="preserve">De toplocaties in Amersfoort bevinden zich allemaal in het centrum/stationsomgeving. De top 5 locaties zijn: </w:t>
      </w:r>
      <w:r w:rsidRPr="00E65176">
        <w:rPr>
          <w:rFonts w:ascii="Corbel" w:hAnsi="Corbel"/>
        </w:rPr>
        <w:t>Piet Mondriaanplein</w:t>
      </w:r>
      <w:r>
        <w:rPr>
          <w:rFonts w:ascii="Corbel" w:hAnsi="Corbel"/>
        </w:rPr>
        <w:t xml:space="preserve">, </w:t>
      </w:r>
      <w:r w:rsidRPr="00E65176">
        <w:rPr>
          <w:rFonts w:ascii="Corbel" w:hAnsi="Corbel"/>
        </w:rPr>
        <w:t>Johan van Oldenbarneveltlaan</w:t>
      </w:r>
      <w:r>
        <w:rPr>
          <w:rFonts w:ascii="Corbel" w:hAnsi="Corbel"/>
        </w:rPr>
        <w:t>, S</w:t>
      </w:r>
      <w:r w:rsidRPr="00E65176">
        <w:rPr>
          <w:rFonts w:ascii="Corbel" w:hAnsi="Corbel"/>
        </w:rPr>
        <w:t>tationsplein</w:t>
      </w:r>
      <w:r>
        <w:rPr>
          <w:rFonts w:ascii="Corbel" w:hAnsi="Corbel"/>
        </w:rPr>
        <w:t xml:space="preserve">, </w:t>
      </w:r>
      <w:r w:rsidRPr="00E65176">
        <w:rPr>
          <w:rFonts w:ascii="Corbel" w:hAnsi="Corbel"/>
        </w:rPr>
        <w:t>Stadsring</w:t>
      </w:r>
      <w:r>
        <w:rPr>
          <w:rFonts w:ascii="Corbel" w:hAnsi="Corbel"/>
        </w:rPr>
        <w:t xml:space="preserve"> en </w:t>
      </w:r>
      <w:r w:rsidRPr="00E65176">
        <w:rPr>
          <w:rFonts w:ascii="Corbel" w:hAnsi="Corbel"/>
        </w:rPr>
        <w:t>Eemplein</w:t>
      </w:r>
      <w:r>
        <w:rPr>
          <w:rFonts w:ascii="Corbel" w:hAnsi="Corbel"/>
        </w:rPr>
        <w:t>.</w:t>
      </w:r>
    </w:p>
    <w:p w14:paraId="3957CF43" w14:textId="77777777" w:rsidR="00F54752" w:rsidRDefault="00F54752" w:rsidP="00F54752">
      <w:pPr>
        <w:rPr>
          <w:rFonts w:ascii="Corbel" w:hAnsi="Corbel"/>
        </w:rPr>
      </w:pPr>
    </w:p>
    <w:p w14:paraId="78B71860" w14:textId="77777777" w:rsidR="00F54752" w:rsidRPr="00F738C4" w:rsidRDefault="00F54752" w:rsidP="00F54752">
      <w:pPr>
        <w:rPr>
          <w:rFonts w:ascii="Corbel" w:hAnsi="Corbel"/>
          <w:b/>
          <w:bCs/>
          <w:u w:val="single"/>
        </w:rPr>
      </w:pPr>
      <w:r w:rsidRPr="00F738C4">
        <w:rPr>
          <w:rFonts w:ascii="Corbel" w:hAnsi="Corbel"/>
          <w:b/>
          <w:bCs/>
          <w:u w:val="single"/>
        </w:rPr>
        <w:t>Hubs</w:t>
      </w:r>
    </w:p>
    <w:p w14:paraId="232F0F51" w14:textId="77777777" w:rsidR="00F54752" w:rsidRPr="00814988" w:rsidRDefault="00F54752" w:rsidP="00F54752">
      <w:pPr>
        <w:rPr>
          <w:rFonts w:ascii="Corbel" w:hAnsi="Corbel"/>
        </w:rPr>
      </w:pPr>
      <w:r w:rsidRPr="4F5DE111">
        <w:rPr>
          <w:rFonts w:ascii="Corbel" w:hAnsi="Corbel"/>
        </w:rPr>
        <w:t>In het centrum van Amersfoort zijn voor deeltweewielers ruim 15 fysieke buurthubs. Ook bij de drie stations in  Amersfoort (Centraal, Schothorst, Vathorst) zijn er buurthubs. De komende jaren wordt het aantal buurthubs uitgebreid naar ruim 100.</w:t>
      </w:r>
    </w:p>
    <w:p w14:paraId="5F6B5464" w14:textId="77777777" w:rsidR="00F54752" w:rsidRDefault="00F54752" w:rsidP="00F54752">
      <w:pPr>
        <w:rPr>
          <w:rFonts w:ascii="Corbel" w:hAnsi="Corbel"/>
        </w:rPr>
      </w:pPr>
    </w:p>
    <w:p w14:paraId="3391627C" w14:textId="77777777" w:rsidR="00F54752" w:rsidRPr="00F54752" w:rsidRDefault="00F54752" w:rsidP="00F54752">
      <w:pPr>
        <w:rPr>
          <w:rFonts w:ascii="Corbel" w:hAnsi="Corbel"/>
          <w:b/>
          <w:bCs/>
          <w:u w:val="single"/>
        </w:rPr>
      </w:pPr>
      <w:r w:rsidRPr="00F54752">
        <w:rPr>
          <w:rFonts w:ascii="Corbel" w:hAnsi="Corbel"/>
          <w:b/>
          <w:bCs/>
          <w:u w:val="single"/>
        </w:rPr>
        <w:t>Nieuwbouw</w:t>
      </w:r>
    </w:p>
    <w:p w14:paraId="0D09AFB7" w14:textId="207ED3D4" w:rsidR="0021487C" w:rsidRPr="00814988" w:rsidRDefault="00F54752" w:rsidP="00E65176">
      <w:pPr>
        <w:rPr>
          <w:rFonts w:ascii="Corbel" w:hAnsi="Corbel"/>
        </w:rPr>
      </w:pPr>
      <w:r w:rsidRPr="4F5DE111">
        <w:rPr>
          <w:rFonts w:ascii="Corbel" w:hAnsi="Corbel"/>
        </w:rPr>
        <w:t>In de gebieden Langs Eem &amp; Spoor en Hoefkwartier zullen in de periode t/m 2031 zo'n 8.000- 10.000 nieuwe woningen worden gerealiseerd. Daar zal betaald parkeren worden ingevoerd en zal een lage parkeereis worden gehanteerd. Er zal een verplichting zijn om deelmobiliteit beschikbaar te stellen en aan te bieden aan de nieuwe bewoners. De gemeente zal hier ook een rol in vervullen, onder meer in het ter beschikking stellen van stimuleringsgelden en faciliteren van hubs. Het spreekt voor zich dat deeltweewielers een belangrijke rol zullen vervullen in de nieuwbouw wijken.</w:t>
      </w:r>
    </w:p>
    <w:p w14:paraId="3B1D45C7" w14:textId="77777777" w:rsidR="00814988" w:rsidRDefault="00814988" w:rsidP="53CA7CAB">
      <w:pPr>
        <w:rPr>
          <w:rFonts w:ascii="Corbel" w:hAnsi="Corbel"/>
        </w:rPr>
      </w:pPr>
    </w:p>
    <w:p w14:paraId="03BDD0D1" w14:textId="2BA2EC0B" w:rsidR="00814988" w:rsidRDefault="00814988" w:rsidP="008524B1">
      <w:pPr>
        <w:pStyle w:val="Kop2"/>
        <w:numPr>
          <w:ilvl w:val="2"/>
          <w:numId w:val="41"/>
        </w:numPr>
        <w:rPr>
          <w:rStyle w:val="normaltextrun"/>
          <w:rFonts w:ascii="Corbel" w:hAnsi="Corbel"/>
          <w:b/>
          <w:bCs/>
          <w:color w:val="auto"/>
          <w:sz w:val="20"/>
          <w:szCs w:val="20"/>
        </w:rPr>
      </w:pPr>
      <w:r w:rsidRPr="00814988">
        <w:rPr>
          <w:rStyle w:val="normaltextrun"/>
          <w:rFonts w:ascii="Corbel" w:hAnsi="Corbel"/>
          <w:b/>
          <w:bCs/>
          <w:color w:val="auto"/>
          <w:sz w:val="20"/>
          <w:szCs w:val="20"/>
        </w:rPr>
        <w:t xml:space="preserve">Context </w:t>
      </w:r>
      <w:r>
        <w:rPr>
          <w:rStyle w:val="normaltextrun"/>
          <w:rFonts w:ascii="Corbel" w:hAnsi="Corbel"/>
          <w:b/>
          <w:bCs/>
          <w:color w:val="auto"/>
          <w:sz w:val="20"/>
          <w:szCs w:val="20"/>
        </w:rPr>
        <w:t>provincie Utrecht</w:t>
      </w:r>
    </w:p>
    <w:p w14:paraId="02306CD0" w14:textId="77777777" w:rsidR="000E3D4F" w:rsidRPr="000E3D4F" w:rsidRDefault="000E3D4F" w:rsidP="000E3D4F"/>
    <w:p w14:paraId="736BF3BC" w14:textId="77777777" w:rsidR="00D9056D" w:rsidRPr="004053CA" w:rsidRDefault="00D9056D" w:rsidP="00D9056D">
      <w:pPr>
        <w:rPr>
          <w:rFonts w:ascii="Corbel" w:hAnsi="Corbel"/>
          <w:b/>
          <w:bCs/>
          <w:u w:val="single"/>
        </w:rPr>
      </w:pPr>
      <w:r w:rsidRPr="004053CA">
        <w:rPr>
          <w:rFonts w:ascii="Corbel" w:hAnsi="Corbel"/>
          <w:b/>
          <w:bCs/>
          <w:u w:val="single"/>
        </w:rPr>
        <w:t>Deelmobiliteit kerncijfers</w:t>
      </w:r>
    </w:p>
    <w:p w14:paraId="0397BF47" w14:textId="02CACD76" w:rsidR="19A3015F" w:rsidRDefault="00D07765" w:rsidP="19A3015F">
      <w:pPr>
        <w:rPr>
          <w:rFonts w:ascii="Corbel" w:hAnsi="Corbel"/>
        </w:rPr>
      </w:pPr>
      <w:r>
        <w:rPr>
          <w:rFonts w:ascii="Corbel" w:hAnsi="Corbel"/>
        </w:rPr>
        <w:t xml:space="preserve">In de rest van de provincie Utrecht zijn ook enkele OV-fiets locaties aanwezig. Dit back-to-one deelfietssysteem is aanwezig op </w:t>
      </w:r>
      <w:r w:rsidR="008317B9">
        <w:rPr>
          <w:rFonts w:ascii="Corbel" w:hAnsi="Corbel"/>
        </w:rPr>
        <w:t>39</w:t>
      </w:r>
      <w:r>
        <w:rPr>
          <w:rFonts w:ascii="Corbel" w:hAnsi="Corbel"/>
        </w:rPr>
        <w:t xml:space="preserve"> locaties</w:t>
      </w:r>
      <w:r w:rsidR="000E3D4F">
        <w:rPr>
          <w:rFonts w:ascii="Corbel" w:hAnsi="Corbel"/>
        </w:rPr>
        <w:t xml:space="preserve"> in de provincie Utrecht</w:t>
      </w:r>
      <w:r w:rsidR="00CB5C46">
        <w:rPr>
          <w:rFonts w:ascii="Corbel" w:hAnsi="Corbel"/>
        </w:rPr>
        <w:t>, zoals voorgesteld op onderstaand kaartje.</w:t>
      </w:r>
    </w:p>
    <w:p w14:paraId="4DFC87B6" w14:textId="77777777" w:rsidR="008167CA" w:rsidRDefault="008167CA" w:rsidP="19A3015F">
      <w:pPr>
        <w:rPr>
          <w:rFonts w:ascii="Corbel" w:hAnsi="Corbel"/>
        </w:rPr>
      </w:pPr>
    </w:p>
    <w:p w14:paraId="18555E91" w14:textId="4AC618F6" w:rsidR="008167CA" w:rsidRDefault="008167CA" w:rsidP="19A3015F">
      <w:pPr>
        <w:rPr>
          <w:rFonts w:ascii="Corbel" w:hAnsi="Corbel"/>
        </w:rPr>
      </w:pPr>
      <w:r w:rsidRPr="008167CA">
        <w:rPr>
          <w:rFonts w:ascii="Corbel" w:hAnsi="Corbel"/>
          <w:noProof/>
        </w:rPr>
        <w:lastRenderedPageBreak/>
        <w:drawing>
          <wp:inline distT="0" distB="0" distL="0" distR="0" wp14:anchorId="2CB87307" wp14:editId="2D665881">
            <wp:extent cx="2823667" cy="2379751"/>
            <wp:effectExtent l="0" t="0" r="0" b="1905"/>
            <wp:docPr id="1186656563" name="Afbeelding 1"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56563" name="Afbeelding 1" descr="Afbeelding met kaart, tekst, atlas&#10;&#10;Automatisch gegenereerde beschrijving"/>
                    <pic:cNvPicPr/>
                  </pic:nvPicPr>
                  <pic:blipFill>
                    <a:blip r:embed="rId16"/>
                    <a:stretch>
                      <a:fillRect/>
                    </a:stretch>
                  </pic:blipFill>
                  <pic:spPr>
                    <a:xfrm>
                      <a:off x="0" y="0"/>
                      <a:ext cx="2827676" cy="2383130"/>
                    </a:xfrm>
                    <a:prstGeom prst="rect">
                      <a:avLst/>
                    </a:prstGeom>
                  </pic:spPr>
                </pic:pic>
              </a:graphicData>
            </a:graphic>
          </wp:inline>
        </w:drawing>
      </w:r>
    </w:p>
    <w:p w14:paraId="2224270D" w14:textId="77777777" w:rsidR="00814988" w:rsidRDefault="00814988" w:rsidP="53CA7CAB">
      <w:pPr>
        <w:rPr>
          <w:rFonts w:ascii="Corbel" w:hAnsi="Corbel"/>
        </w:rPr>
      </w:pPr>
    </w:p>
    <w:p w14:paraId="61C387D8" w14:textId="57F6D0A9" w:rsidR="002F4208" w:rsidRDefault="002F4208"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Doelstellingen regionaal deelfietssysteem (horizon 2029)</w:t>
      </w:r>
    </w:p>
    <w:p w14:paraId="35266EFC" w14:textId="7B0F2310" w:rsidR="00345259" w:rsidRPr="00345259" w:rsidRDefault="000E3D4F" w:rsidP="00345259">
      <w:pPr>
        <w:rPr>
          <w:rFonts w:ascii="Corbel" w:hAnsi="Corbel"/>
        </w:rPr>
      </w:pPr>
      <w:r>
        <w:rPr>
          <w:rFonts w:ascii="Corbel" w:hAnsi="Corbel" w:cstheme="majorBidi"/>
        </w:rPr>
        <w:t>D</w:t>
      </w:r>
      <w:r w:rsidRPr="19A3015F">
        <w:rPr>
          <w:rFonts w:ascii="Corbel" w:hAnsi="Corbel" w:cstheme="majorBidi"/>
        </w:rPr>
        <w:t>e gemeenten Utrecht, Amersfoort en de provincie Utrecht</w:t>
      </w:r>
      <w:r w:rsidRPr="00D37A1A">
        <w:rPr>
          <w:rFonts w:ascii="Corbel" w:hAnsi="Corbel"/>
        </w:rPr>
        <w:t xml:space="preserve"> </w:t>
      </w:r>
      <w:r>
        <w:rPr>
          <w:rFonts w:ascii="Corbel" w:hAnsi="Corbel"/>
        </w:rPr>
        <w:t>hebben</w:t>
      </w:r>
      <w:r w:rsidR="00D37A1A" w:rsidRPr="00D37A1A">
        <w:rPr>
          <w:rFonts w:ascii="Corbel" w:hAnsi="Corbel"/>
        </w:rPr>
        <w:t xml:space="preserve"> – zoals eerder toegelicht – momenteel nog geen keuze gemaakt met betrekking tot het precieze systeem</w:t>
      </w:r>
      <w:r w:rsidR="0087371D">
        <w:rPr>
          <w:rFonts w:ascii="Corbel" w:hAnsi="Corbel"/>
        </w:rPr>
        <w:t xml:space="preserve"> of </w:t>
      </w:r>
      <w:r w:rsidR="00D37A1A" w:rsidRPr="00D37A1A">
        <w:rPr>
          <w:rFonts w:ascii="Corbel" w:hAnsi="Corbel"/>
        </w:rPr>
        <w:t>de technologie van het nieuwe deel</w:t>
      </w:r>
      <w:r w:rsidR="00D37A1A">
        <w:rPr>
          <w:rFonts w:ascii="Corbel" w:hAnsi="Corbel"/>
        </w:rPr>
        <w:t>tweewieler</w:t>
      </w:r>
      <w:r w:rsidR="00D37A1A" w:rsidRPr="00D37A1A">
        <w:rPr>
          <w:rFonts w:ascii="Corbel" w:hAnsi="Corbel"/>
        </w:rPr>
        <w:t xml:space="preserve">systeem. </w:t>
      </w:r>
      <w:r w:rsidR="009C080D">
        <w:rPr>
          <w:rFonts w:ascii="Corbel" w:hAnsi="Corbel"/>
        </w:rPr>
        <w:t>Wel heeft ze duidelijke keuzes gemaakt v</w:t>
      </w:r>
      <w:r w:rsidR="00345259" w:rsidRPr="00345259">
        <w:rPr>
          <w:rFonts w:ascii="Corbel" w:hAnsi="Corbel"/>
        </w:rPr>
        <w:t xml:space="preserve">oor het waarborgen van </w:t>
      </w:r>
      <w:r w:rsidR="009C080D">
        <w:rPr>
          <w:rFonts w:ascii="Corbel" w:hAnsi="Corbel"/>
        </w:rPr>
        <w:t xml:space="preserve">de </w:t>
      </w:r>
      <w:r w:rsidR="00345259" w:rsidRPr="00345259">
        <w:rPr>
          <w:rFonts w:ascii="Corbel" w:hAnsi="Corbel"/>
        </w:rPr>
        <w:t>bereikbaarheid en leefbaarheid</w:t>
      </w:r>
      <w:r w:rsidR="009C080D">
        <w:rPr>
          <w:rFonts w:ascii="Corbel" w:hAnsi="Corbel"/>
        </w:rPr>
        <w:t xml:space="preserve"> in de regio</w:t>
      </w:r>
      <w:r w:rsidR="00A4631C">
        <w:rPr>
          <w:rFonts w:ascii="Corbel" w:hAnsi="Corbel"/>
        </w:rPr>
        <w:t xml:space="preserve">, waarbij </w:t>
      </w:r>
      <w:r w:rsidR="00345259" w:rsidRPr="00345259">
        <w:rPr>
          <w:rFonts w:ascii="Corbel" w:hAnsi="Corbel"/>
        </w:rPr>
        <w:t>een transitie naar duurzame mobiliteit noodzakelijk</w:t>
      </w:r>
      <w:r w:rsidR="00A4631C">
        <w:rPr>
          <w:rFonts w:ascii="Corbel" w:hAnsi="Corbel"/>
        </w:rPr>
        <w:t xml:space="preserve"> is</w:t>
      </w:r>
      <w:r w:rsidR="00345259" w:rsidRPr="00345259">
        <w:rPr>
          <w:rFonts w:ascii="Corbel" w:hAnsi="Corbel"/>
        </w:rPr>
        <w:t>. Een regionaal deeltweewielersysteem levert</w:t>
      </w:r>
      <w:r w:rsidR="00A4631C">
        <w:rPr>
          <w:rFonts w:ascii="Corbel" w:hAnsi="Corbel"/>
        </w:rPr>
        <w:t xml:space="preserve"> hierin</w:t>
      </w:r>
      <w:r w:rsidR="00345259" w:rsidRPr="00345259">
        <w:rPr>
          <w:rFonts w:ascii="Corbel" w:hAnsi="Corbel"/>
        </w:rPr>
        <w:t xml:space="preserve"> een bijdrage. Deeltweewielers zijn echter geen doel op zich maar zijn bedoeld om:</w:t>
      </w:r>
    </w:p>
    <w:p w14:paraId="1E7C9171" w14:textId="77777777" w:rsidR="00345259" w:rsidRPr="00BC6FDD" w:rsidRDefault="00345259" w:rsidP="00B86C6F">
      <w:pPr>
        <w:pStyle w:val="Lijstalinea"/>
        <w:numPr>
          <w:ilvl w:val="0"/>
          <w:numId w:val="3"/>
        </w:numPr>
        <w:rPr>
          <w:rFonts w:ascii="Corbel" w:hAnsi="Corbel"/>
          <w:sz w:val="20"/>
          <w:szCs w:val="20"/>
        </w:rPr>
      </w:pPr>
      <w:r w:rsidRPr="00BC6FDD">
        <w:rPr>
          <w:rFonts w:ascii="Corbel" w:hAnsi="Corbel"/>
          <w:sz w:val="20"/>
          <w:szCs w:val="20"/>
        </w:rPr>
        <w:t xml:space="preserve">Mensen uit de (tweede) auto te krijgen, een bijdrage aan oplossen van (toekomstige) knelpunten en levert ruimtewinst, minder uitstoot en gezondheidseffecten op. Vervangen van:  </w:t>
      </w:r>
    </w:p>
    <w:p w14:paraId="2BE45200" w14:textId="77777777" w:rsidR="00345259" w:rsidRPr="00BC6FDD" w:rsidRDefault="00345259" w:rsidP="00B86C6F">
      <w:pPr>
        <w:pStyle w:val="Lijstalinea"/>
        <w:numPr>
          <w:ilvl w:val="1"/>
          <w:numId w:val="3"/>
        </w:numPr>
        <w:rPr>
          <w:rFonts w:ascii="Corbel" w:hAnsi="Corbel"/>
          <w:sz w:val="20"/>
          <w:szCs w:val="20"/>
        </w:rPr>
      </w:pPr>
      <w:r w:rsidRPr="00BC6FDD">
        <w:rPr>
          <w:rFonts w:ascii="Corbel" w:hAnsi="Corbel"/>
          <w:sz w:val="20"/>
          <w:szCs w:val="20"/>
        </w:rPr>
        <w:t>dagelijkse regionale autoritten</w:t>
      </w:r>
    </w:p>
    <w:p w14:paraId="712A9B72" w14:textId="77777777" w:rsidR="00345259" w:rsidRPr="00BC6FDD" w:rsidRDefault="00345259" w:rsidP="00B86C6F">
      <w:pPr>
        <w:pStyle w:val="Lijstalinea"/>
        <w:numPr>
          <w:ilvl w:val="1"/>
          <w:numId w:val="3"/>
        </w:numPr>
        <w:rPr>
          <w:rFonts w:ascii="Corbel" w:hAnsi="Corbel"/>
          <w:sz w:val="20"/>
          <w:szCs w:val="20"/>
        </w:rPr>
      </w:pPr>
      <w:r w:rsidRPr="00BC6FDD">
        <w:rPr>
          <w:rFonts w:ascii="Corbel" w:hAnsi="Corbel"/>
          <w:sz w:val="20"/>
          <w:szCs w:val="20"/>
        </w:rPr>
        <w:t>binnenstedelijke autoritten (&lt;7,5 km)</w:t>
      </w:r>
    </w:p>
    <w:p w14:paraId="0A9A4F44" w14:textId="77777777" w:rsidR="00345259" w:rsidRPr="00BC6FDD" w:rsidRDefault="00345259" w:rsidP="00B86C6F">
      <w:pPr>
        <w:pStyle w:val="Lijstalinea"/>
        <w:numPr>
          <w:ilvl w:val="0"/>
          <w:numId w:val="3"/>
        </w:numPr>
        <w:rPr>
          <w:rFonts w:ascii="Corbel" w:hAnsi="Corbel"/>
          <w:sz w:val="20"/>
          <w:szCs w:val="20"/>
        </w:rPr>
      </w:pPr>
      <w:r w:rsidRPr="00BC6FDD">
        <w:rPr>
          <w:rFonts w:ascii="Corbel" w:hAnsi="Corbel"/>
          <w:sz w:val="20"/>
          <w:szCs w:val="20"/>
        </w:rPr>
        <w:t>Mensen een vervoeroptie te bieden, verbetert bereikbaarheid kernen, geeft ontplooiingmogelijkheden bijvoorbeeld scholing en werk, gericht op:</w:t>
      </w:r>
    </w:p>
    <w:p w14:paraId="5CDF9814" w14:textId="77777777" w:rsidR="00345259" w:rsidRPr="00BC6FDD" w:rsidRDefault="00345259" w:rsidP="00B86C6F">
      <w:pPr>
        <w:pStyle w:val="Lijstalinea"/>
        <w:numPr>
          <w:ilvl w:val="1"/>
          <w:numId w:val="3"/>
        </w:numPr>
        <w:rPr>
          <w:rFonts w:ascii="Corbel" w:hAnsi="Corbel"/>
          <w:sz w:val="20"/>
          <w:szCs w:val="20"/>
        </w:rPr>
      </w:pPr>
      <w:r w:rsidRPr="00BC6FDD">
        <w:rPr>
          <w:rFonts w:ascii="Corbel" w:hAnsi="Corbel"/>
          <w:sz w:val="20"/>
          <w:szCs w:val="20"/>
        </w:rPr>
        <w:t>mensen zonder rijbewijs</w:t>
      </w:r>
    </w:p>
    <w:p w14:paraId="08DA0FD6" w14:textId="77777777" w:rsidR="00345259" w:rsidRPr="00BC6FDD" w:rsidRDefault="00345259" w:rsidP="00B86C6F">
      <w:pPr>
        <w:pStyle w:val="Lijstalinea"/>
        <w:numPr>
          <w:ilvl w:val="1"/>
          <w:numId w:val="3"/>
        </w:numPr>
        <w:rPr>
          <w:rFonts w:ascii="Corbel" w:hAnsi="Corbel"/>
          <w:sz w:val="20"/>
          <w:szCs w:val="20"/>
        </w:rPr>
      </w:pPr>
      <w:r w:rsidRPr="00BC6FDD">
        <w:rPr>
          <w:rFonts w:ascii="Corbel" w:hAnsi="Corbel"/>
          <w:sz w:val="20"/>
          <w:szCs w:val="20"/>
        </w:rPr>
        <w:t>aanvulling als OV niet (meer) rijdt</w:t>
      </w:r>
    </w:p>
    <w:p w14:paraId="309E2CAE" w14:textId="77777777" w:rsidR="00345259" w:rsidRPr="00BC6FDD" w:rsidRDefault="00345259" w:rsidP="00B86C6F">
      <w:pPr>
        <w:pStyle w:val="Lijstalinea"/>
        <w:numPr>
          <w:ilvl w:val="0"/>
          <w:numId w:val="3"/>
        </w:numPr>
        <w:rPr>
          <w:rFonts w:ascii="Corbel" w:hAnsi="Corbel"/>
          <w:sz w:val="20"/>
          <w:szCs w:val="20"/>
        </w:rPr>
      </w:pPr>
      <w:r w:rsidRPr="00BC6FDD">
        <w:rPr>
          <w:rFonts w:ascii="Corbel" w:hAnsi="Corbel"/>
          <w:sz w:val="20"/>
          <w:szCs w:val="20"/>
        </w:rPr>
        <w:t>Groep (tweede) auto laten staan, daarvoor is een hoogwaardig alternatief nodig (HOV + deeltweewielers) plus auto minder aantrekkelijk maken (flankerend beleid):</w:t>
      </w:r>
    </w:p>
    <w:p w14:paraId="3F24E1EF" w14:textId="77777777" w:rsidR="00345259" w:rsidRPr="00BC6FDD" w:rsidRDefault="00345259" w:rsidP="00B86C6F">
      <w:pPr>
        <w:pStyle w:val="Lijstalinea"/>
        <w:numPr>
          <w:ilvl w:val="1"/>
          <w:numId w:val="3"/>
        </w:numPr>
        <w:rPr>
          <w:rFonts w:ascii="Corbel" w:hAnsi="Corbel"/>
          <w:sz w:val="20"/>
          <w:szCs w:val="20"/>
        </w:rPr>
      </w:pPr>
      <w:r w:rsidRPr="00BC6FDD">
        <w:rPr>
          <w:rFonts w:ascii="Corbel" w:hAnsi="Corbel"/>
          <w:sz w:val="20"/>
          <w:szCs w:val="20"/>
        </w:rPr>
        <w:t>Bezoekers aan de steden</w:t>
      </w:r>
    </w:p>
    <w:p w14:paraId="04FC55AF" w14:textId="77777777" w:rsidR="00345259" w:rsidRPr="00BC6FDD" w:rsidRDefault="00345259" w:rsidP="00B86C6F">
      <w:pPr>
        <w:pStyle w:val="Lijstalinea"/>
        <w:numPr>
          <w:ilvl w:val="1"/>
          <w:numId w:val="3"/>
        </w:numPr>
        <w:rPr>
          <w:rFonts w:ascii="Corbel" w:hAnsi="Corbel"/>
          <w:sz w:val="20"/>
          <w:szCs w:val="20"/>
        </w:rPr>
      </w:pPr>
      <w:r w:rsidRPr="00BC6FDD">
        <w:rPr>
          <w:rFonts w:ascii="Corbel" w:hAnsi="Corbel"/>
          <w:sz w:val="20"/>
          <w:szCs w:val="20"/>
        </w:rPr>
        <w:t>Werkenden (met flexibele arbeidstijden), bijvangst recreatief verkeer</w:t>
      </w:r>
    </w:p>
    <w:p w14:paraId="5F6FD577" w14:textId="77777777" w:rsidR="00345259" w:rsidRPr="00BC6FDD" w:rsidRDefault="00345259" w:rsidP="00B86C6F">
      <w:pPr>
        <w:pStyle w:val="Lijstalinea"/>
        <w:numPr>
          <w:ilvl w:val="1"/>
          <w:numId w:val="3"/>
        </w:numPr>
        <w:rPr>
          <w:rFonts w:ascii="Corbel" w:hAnsi="Corbel"/>
          <w:sz w:val="20"/>
          <w:szCs w:val="20"/>
        </w:rPr>
      </w:pPr>
      <w:r w:rsidRPr="00BC6FDD">
        <w:rPr>
          <w:rFonts w:ascii="Corbel" w:hAnsi="Corbel"/>
          <w:sz w:val="20"/>
          <w:szCs w:val="20"/>
        </w:rPr>
        <w:t>Nieuwkomers in gebiedsontwikkeling</w:t>
      </w:r>
    </w:p>
    <w:p w14:paraId="71AAE141" w14:textId="77777777" w:rsidR="00345259" w:rsidRPr="00BC6FDD" w:rsidRDefault="00345259" w:rsidP="00B86C6F">
      <w:pPr>
        <w:pStyle w:val="Lijstalinea"/>
        <w:numPr>
          <w:ilvl w:val="0"/>
          <w:numId w:val="3"/>
        </w:numPr>
        <w:rPr>
          <w:rFonts w:ascii="Corbel" w:hAnsi="Corbel"/>
          <w:sz w:val="20"/>
          <w:szCs w:val="20"/>
        </w:rPr>
      </w:pPr>
      <w:r w:rsidRPr="00BC6FDD">
        <w:rPr>
          <w:rFonts w:ascii="Corbel" w:hAnsi="Corbel"/>
          <w:sz w:val="20"/>
          <w:szCs w:val="20"/>
        </w:rPr>
        <w:t xml:space="preserve">Groep zonder auto vereist een andere aanpak. Gericht deeltweewielers aan bieden, aanvullend op OV, meer mogelijkheden naar bv werklocaties, onderwijs etc.: </w:t>
      </w:r>
    </w:p>
    <w:p w14:paraId="43906DEE" w14:textId="77777777" w:rsidR="00345259" w:rsidRPr="00BC6FDD" w:rsidRDefault="00345259" w:rsidP="00B86C6F">
      <w:pPr>
        <w:pStyle w:val="Lijstalinea"/>
        <w:numPr>
          <w:ilvl w:val="1"/>
          <w:numId w:val="3"/>
        </w:numPr>
        <w:rPr>
          <w:rFonts w:ascii="Corbel" w:hAnsi="Corbel"/>
          <w:sz w:val="20"/>
          <w:szCs w:val="20"/>
        </w:rPr>
      </w:pPr>
      <w:r w:rsidRPr="00BC6FDD">
        <w:rPr>
          <w:rFonts w:ascii="Corbel" w:hAnsi="Corbel"/>
          <w:sz w:val="20"/>
          <w:szCs w:val="20"/>
        </w:rPr>
        <w:t>Bezoekers van de steden</w:t>
      </w:r>
    </w:p>
    <w:p w14:paraId="0AC3344F" w14:textId="16D60BEB" w:rsidR="002F4208" w:rsidRPr="00BC6FDD" w:rsidRDefault="00345259" w:rsidP="00B86C6F">
      <w:pPr>
        <w:pStyle w:val="Lijstalinea"/>
        <w:numPr>
          <w:ilvl w:val="1"/>
          <w:numId w:val="3"/>
        </w:numPr>
        <w:rPr>
          <w:rFonts w:ascii="Corbel" w:hAnsi="Corbel"/>
          <w:sz w:val="20"/>
          <w:szCs w:val="20"/>
        </w:rPr>
      </w:pPr>
      <w:r w:rsidRPr="00BC6FDD">
        <w:rPr>
          <w:rFonts w:ascii="Corbel" w:hAnsi="Corbel"/>
          <w:sz w:val="20"/>
          <w:szCs w:val="20"/>
        </w:rPr>
        <w:t>Werkenden (met flexibele arbeidstijden), bijvangst recreatief verkeer</w:t>
      </w:r>
    </w:p>
    <w:p w14:paraId="35AB3284" w14:textId="77777777" w:rsidR="00814988" w:rsidRDefault="00814988" w:rsidP="53CA7CAB">
      <w:pPr>
        <w:rPr>
          <w:rFonts w:ascii="Corbel" w:hAnsi="Corbel"/>
        </w:rPr>
      </w:pPr>
    </w:p>
    <w:p w14:paraId="53C69561" w14:textId="77777777" w:rsidR="000521D5" w:rsidRDefault="000521D5">
      <w:pPr>
        <w:spacing w:after="160" w:line="259" w:lineRule="auto"/>
        <w:rPr>
          <w:rFonts w:ascii="Corbel" w:eastAsia="Calibri" w:hAnsi="Corbel"/>
          <w:b/>
          <w:caps/>
          <w:sz w:val="24"/>
          <w:szCs w:val="24"/>
        </w:rPr>
      </w:pPr>
      <w:bookmarkStart w:id="5" w:name="_Toc85206281"/>
      <w:r>
        <w:rPr>
          <w:rFonts w:ascii="Corbel" w:hAnsi="Corbel"/>
          <w:sz w:val="24"/>
          <w:szCs w:val="24"/>
        </w:rPr>
        <w:br w:type="page"/>
      </w:r>
    </w:p>
    <w:p w14:paraId="1355DCCB" w14:textId="7DC43ACF" w:rsidR="000521D5" w:rsidRPr="00841CAA" w:rsidRDefault="00CC6356" w:rsidP="00841CAA">
      <w:pPr>
        <w:pStyle w:val="Kop1"/>
        <w:numPr>
          <w:ilvl w:val="0"/>
          <w:numId w:val="41"/>
        </w:numPr>
        <w:rPr>
          <w:rFonts w:ascii="Corbel" w:hAnsi="Corbel"/>
          <w:sz w:val="24"/>
          <w:szCs w:val="24"/>
        </w:rPr>
      </w:pPr>
      <w:bookmarkStart w:id="6" w:name="_Toc178174048"/>
      <w:r w:rsidRPr="008A0DDC">
        <w:rPr>
          <w:rFonts w:ascii="Corbel" w:hAnsi="Corbel"/>
          <w:sz w:val="24"/>
          <w:szCs w:val="24"/>
        </w:rPr>
        <w:lastRenderedPageBreak/>
        <w:t>Vragenlijst</w:t>
      </w:r>
      <w:bookmarkEnd w:id="6"/>
      <w:r w:rsidR="00841CAA">
        <w:rPr>
          <w:rFonts w:ascii="Corbel" w:hAnsi="Corbel"/>
          <w:sz w:val="24"/>
          <w:szCs w:val="24"/>
        </w:rPr>
        <w:br/>
      </w:r>
    </w:p>
    <w:p w14:paraId="7929B5C1" w14:textId="14D787EF" w:rsidR="00574444" w:rsidRDefault="00AD60B5"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Toekomstvisie deel</w:t>
      </w:r>
      <w:r w:rsidR="000A4D74">
        <w:rPr>
          <w:rStyle w:val="normaltextrun"/>
          <w:rFonts w:ascii="Corbel" w:hAnsi="Corbel"/>
          <w:b/>
          <w:bCs/>
          <w:color w:val="auto"/>
          <w:sz w:val="20"/>
          <w:szCs w:val="20"/>
        </w:rPr>
        <w:t>tweewielers</w:t>
      </w:r>
      <w:r>
        <w:rPr>
          <w:rStyle w:val="normaltextrun"/>
          <w:rFonts w:ascii="Corbel" w:hAnsi="Corbel"/>
          <w:b/>
          <w:bCs/>
          <w:color w:val="auto"/>
          <w:sz w:val="20"/>
          <w:szCs w:val="20"/>
        </w:rPr>
        <w:t xml:space="preserve"> </w:t>
      </w:r>
      <w:r w:rsidR="000A4D74">
        <w:rPr>
          <w:rStyle w:val="normaltextrun"/>
          <w:rFonts w:ascii="Corbel" w:hAnsi="Corbel"/>
          <w:b/>
          <w:bCs/>
          <w:color w:val="auto"/>
          <w:sz w:val="20"/>
          <w:szCs w:val="20"/>
        </w:rPr>
        <w:t>voor stedelijk en regionaal systeem</w:t>
      </w:r>
    </w:p>
    <w:p w14:paraId="7CBD6906" w14:textId="57008668" w:rsidR="00640564" w:rsidRPr="00060850" w:rsidRDefault="00121FFD" w:rsidP="001564A0">
      <w:pPr>
        <w:pStyle w:val="Lijstalinea"/>
        <w:numPr>
          <w:ilvl w:val="0"/>
          <w:numId w:val="4"/>
        </w:numPr>
        <w:rPr>
          <w:rFonts w:ascii="Corbel" w:hAnsi="Corbel"/>
        </w:rPr>
      </w:pPr>
      <w:r w:rsidRPr="00060850">
        <w:rPr>
          <w:rFonts w:ascii="Corbel" w:hAnsi="Corbel"/>
        </w:rPr>
        <w:t xml:space="preserve">Welke toekomstige ontwikkelingen op het vlak van deeltweewielers verwacht u de komende jaren voor een stad met de schaal van Utrecht en Amersfoort? Zijn deze ontwikkelingen anders voor een regionaal systeem? Zowel met betrekking tot het eigen aanbod als tot de (Europese) markt van deeltweewielers in het algemeen? </w:t>
      </w:r>
    </w:p>
    <w:p w14:paraId="64CF87A9" w14:textId="69644D8C" w:rsidR="000A4D74" w:rsidRPr="00043199" w:rsidRDefault="00121FFD" w:rsidP="00121FFD">
      <w:pPr>
        <w:pStyle w:val="Lijstalinea"/>
        <w:numPr>
          <w:ilvl w:val="0"/>
          <w:numId w:val="4"/>
        </w:numPr>
        <w:rPr>
          <w:rFonts w:ascii="Corbel" w:hAnsi="Corbel"/>
        </w:rPr>
      </w:pPr>
      <w:r w:rsidRPr="00121FFD">
        <w:rPr>
          <w:rFonts w:ascii="Corbel" w:hAnsi="Corbel"/>
        </w:rPr>
        <w:t xml:space="preserve">Houdt u rekening met deze </w:t>
      </w:r>
      <w:r w:rsidR="00060850">
        <w:rPr>
          <w:rFonts w:ascii="Corbel" w:hAnsi="Corbel"/>
        </w:rPr>
        <w:t xml:space="preserve">toekomstige </w:t>
      </w:r>
      <w:r w:rsidRPr="00121FFD">
        <w:rPr>
          <w:rFonts w:ascii="Corbel" w:hAnsi="Corbel"/>
        </w:rPr>
        <w:t>ontwikkelingen in uw huidige aanbod? Zijn innovaties (eenvoudig) te implementeren in het bestaande aanbod?</w:t>
      </w:r>
    </w:p>
    <w:p w14:paraId="040C7AE9" w14:textId="77777777" w:rsidR="000B5DB2" w:rsidRPr="000B5DB2" w:rsidRDefault="000B5DB2" w:rsidP="000B5DB2">
      <w:pPr>
        <w:rPr>
          <w:rFonts w:ascii="Corbel" w:hAnsi="Corbel"/>
        </w:rPr>
      </w:pPr>
    </w:p>
    <w:p w14:paraId="6BC45B44" w14:textId="12EB110F" w:rsidR="000B5DB2" w:rsidRDefault="00E531D5"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Systeemkenmerken en kwaliteit</w:t>
      </w:r>
    </w:p>
    <w:p w14:paraId="66EE430D" w14:textId="5A2BBF45" w:rsidR="000B5DB2" w:rsidRDefault="00705D2E" w:rsidP="00121FFD">
      <w:pPr>
        <w:pStyle w:val="Lijstalinea"/>
        <w:numPr>
          <w:ilvl w:val="0"/>
          <w:numId w:val="4"/>
        </w:numPr>
        <w:rPr>
          <w:rFonts w:ascii="Corbel" w:hAnsi="Corbel"/>
        </w:rPr>
      </w:pPr>
      <w:r w:rsidRPr="00705D2E">
        <w:rPr>
          <w:rFonts w:ascii="Corbel" w:hAnsi="Corbel"/>
        </w:rPr>
        <w:t>Welke type(s) deelfiets</w:t>
      </w:r>
      <w:r>
        <w:rPr>
          <w:rFonts w:ascii="Corbel" w:hAnsi="Corbel"/>
        </w:rPr>
        <w:t>/deelscooter</w:t>
      </w:r>
      <w:r w:rsidRPr="00705D2E">
        <w:rPr>
          <w:rFonts w:ascii="Corbel" w:hAnsi="Corbel"/>
        </w:rPr>
        <w:t xml:space="preserve"> stelt u voor</w:t>
      </w:r>
      <w:r>
        <w:rPr>
          <w:rFonts w:ascii="Corbel" w:hAnsi="Corbel"/>
        </w:rPr>
        <w:t xml:space="preserve"> </w:t>
      </w:r>
      <w:r w:rsidR="00F27C66">
        <w:rPr>
          <w:rFonts w:ascii="Corbel" w:hAnsi="Corbel"/>
        </w:rPr>
        <w:t xml:space="preserve">voor </w:t>
      </w:r>
      <w:r>
        <w:rPr>
          <w:rFonts w:ascii="Corbel" w:hAnsi="Corbel"/>
        </w:rPr>
        <w:t>pijler 1</w:t>
      </w:r>
      <w:r w:rsidR="1E3A9375" w:rsidRPr="0538E2EA">
        <w:rPr>
          <w:rFonts w:ascii="Corbel" w:hAnsi="Corbel"/>
        </w:rPr>
        <w:t xml:space="preserve"> </w:t>
      </w:r>
      <w:r w:rsidR="1E3A9375" w:rsidRPr="30420DC2">
        <w:rPr>
          <w:rFonts w:ascii="Corbel" w:hAnsi="Corbel"/>
        </w:rPr>
        <w:t xml:space="preserve">en </w:t>
      </w:r>
      <w:r>
        <w:rPr>
          <w:rFonts w:ascii="Corbel" w:hAnsi="Corbel"/>
        </w:rPr>
        <w:t>2</w:t>
      </w:r>
      <w:r w:rsidRPr="00705D2E">
        <w:rPr>
          <w:rFonts w:ascii="Corbel" w:hAnsi="Corbel"/>
        </w:rPr>
        <w:t>? Gaat het om elektrische fietsen of conventionele fietsen of een combinatie?</w:t>
      </w:r>
      <w:r>
        <w:rPr>
          <w:rFonts w:ascii="Corbel" w:hAnsi="Corbel"/>
        </w:rPr>
        <w:t xml:space="preserve"> Gaat het om elektrische scooters tot 25km/u of 45km/u?</w:t>
      </w:r>
    </w:p>
    <w:p w14:paraId="2D2F49B5" w14:textId="6BF4A548" w:rsidR="00484FB8" w:rsidRPr="00484FB8" w:rsidRDefault="00484FB8" w:rsidP="00121FFD">
      <w:pPr>
        <w:pStyle w:val="Lijstalinea"/>
        <w:numPr>
          <w:ilvl w:val="0"/>
          <w:numId w:val="4"/>
        </w:numPr>
        <w:rPr>
          <w:rFonts w:ascii="Corbel" w:hAnsi="Corbel"/>
        </w:rPr>
      </w:pPr>
      <w:r w:rsidRPr="00484FB8">
        <w:rPr>
          <w:rFonts w:ascii="Corbel" w:hAnsi="Corbel"/>
        </w:rPr>
        <w:t xml:space="preserve">Ziet u mogelijkheden voor de integratie van deelbakfietsen en fietsen voor specifieke doelgroepen (minder mobielen, kinderen…) in een stedelijk deelfietsensysteem? </w:t>
      </w:r>
      <w:r w:rsidR="00B602F5" w:rsidRPr="00B602F5">
        <w:rPr>
          <w:rFonts w:ascii="Corbel" w:hAnsi="Corbel"/>
        </w:rPr>
        <w:t>En welke verhouding fiets, elektrische fiets en/of scooter zou u voorstellen voor pijler 2</w:t>
      </w:r>
      <w:r w:rsidR="00B602F5">
        <w:rPr>
          <w:rFonts w:ascii="Corbel" w:hAnsi="Corbel"/>
        </w:rPr>
        <w:t>?</w:t>
      </w:r>
    </w:p>
    <w:p w14:paraId="0A2B61AD" w14:textId="2BF51C81" w:rsidR="00484FB8" w:rsidRPr="00484FB8" w:rsidRDefault="00347DCC" w:rsidP="00121FFD">
      <w:pPr>
        <w:pStyle w:val="Lijstalinea"/>
        <w:numPr>
          <w:ilvl w:val="0"/>
          <w:numId w:val="4"/>
        </w:numPr>
        <w:rPr>
          <w:rFonts w:ascii="Corbel" w:hAnsi="Corbel"/>
        </w:rPr>
      </w:pPr>
      <w:r>
        <w:rPr>
          <w:rFonts w:ascii="Corbel" w:hAnsi="Corbel"/>
        </w:rPr>
        <w:t>Moet, volgens u,</w:t>
      </w:r>
      <w:r w:rsidR="006B6276">
        <w:rPr>
          <w:rFonts w:ascii="Corbel" w:hAnsi="Corbel"/>
        </w:rPr>
        <w:t xml:space="preserve"> het</w:t>
      </w:r>
      <w:r w:rsidR="00484FB8" w:rsidRPr="00484FB8">
        <w:rPr>
          <w:rFonts w:ascii="Corbel" w:hAnsi="Corbel"/>
        </w:rPr>
        <w:t xml:space="preserve"> voorgestelde deel</w:t>
      </w:r>
      <w:r w:rsidR="008100EA">
        <w:rPr>
          <w:rFonts w:ascii="Corbel" w:hAnsi="Corbel"/>
        </w:rPr>
        <w:t>tweewieler</w:t>
      </w:r>
      <w:r w:rsidR="00484FB8" w:rsidRPr="00484FB8">
        <w:rPr>
          <w:rFonts w:ascii="Corbel" w:hAnsi="Corbel"/>
        </w:rPr>
        <w:t>systeem</w:t>
      </w:r>
      <w:r w:rsidR="006B6276">
        <w:rPr>
          <w:rFonts w:ascii="Corbel" w:hAnsi="Corbel"/>
        </w:rPr>
        <w:t xml:space="preserve"> bestaan</w:t>
      </w:r>
      <w:r w:rsidR="00484FB8" w:rsidRPr="00484FB8">
        <w:rPr>
          <w:rFonts w:ascii="Corbel" w:hAnsi="Corbel"/>
        </w:rPr>
        <w:t xml:space="preserve"> uit één type systeem (op gebied van voertuigen en/of stallingsmogelijkheden) of zijn er hybride vormen mogelijk?</w:t>
      </w:r>
    </w:p>
    <w:p w14:paraId="637C6994" w14:textId="77777777" w:rsidR="00896470" w:rsidRPr="00896470" w:rsidRDefault="00896470" w:rsidP="00896470">
      <w:pPr>
        <w:rPr>
          <w:rFonts w:ascii="Corbel" w:hAnsi="Corbel"/>
        </w:rPr>
      </w:pPr>
    </w:p>
    <w:p w14:paraId="23A2C61E" w14:textId="76C3DDEE" w:rsidR="000D5F40" w:rsidRDefault="000D5F40"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Randvoorwaarden en timing</w:t>
      </w:r>
    </w:p>
    <w:p w14:paraId="0457DCC6" w14:textId="3BA0DBF1" w:rsidR="00AE5D8D" w:rsidRPr="00AE5D8D" w:rsidRDefault="00AE5D8D" w:rsidP="00121FFD">
      <w:pPr>
        <w:pStyle w:val="Lijstalinea"/>
        <w:numPr>
          <w:ilvl w:val="0"/>
          <w:numId w:val="4"/>
        </w:numPr>
        <w:rPr>
          <w:rFonts w:ascii="Corbel" w:hAnsi="Corbel"/>
        </w:rPr>
      </w:pPr>
      <w:r w:rsidRPr="00AE5D8D">
        <w:rPr>
          <w:rFonts w:ascii="Corbel" w:hAnsi="Corbel"/>
        </w:rPr>
        <w:t>Beschrijf de stappen die moeten worden gezet voor de uitrol van het deel</w:t>
      </w:r>
      <w:r>
        <w:rPr>
          <w:rFonts w:ascii="Corbel" w:hAnsi="Corbel"/>
        </w:rPr>
        <w:t>tweewieler</w:t>
      </w:r>
      <w:r w:rsidRPr="00AE5D8D">
        <w:rPr>
          <w:rFonts w:ascii="Corbel" w:hAnsi="Corbel"/>
        </w:rPr>
        <w:t>systeem</w:t>
      </w:r>
      <w:r>
        <w:rPr>
          <w:rFonts w:ascii="Corbel" w:hAnsi="Corbel"/>
        </w:rPr>
        <w:t xml:space="preserve"> voor pijler 1</w:t>
      </w:r>
      <w:r w:rsidR="001C582B">
        <w:rPr>
          <w:rFonts w:ascii="Corbel" w:hAnsi="Corbel"/>
        </w:rPr>
        <w:t xml:space="preserve"> en</w:t>
      </w:r>
      <w:r>
        <w:rPr>
          <w:rFonts w:ascii="Corbel" w:hAnsi="Corbel"/>
        </w:rPr>
        <w:t xml:space="preserve"> 2</w:t>
      </w:r>
      <w:r w:rsidR="000D017E">
        <w:rPr>
          <w:rFonts w:ascii="Corbel" w:hAnsi="Corbel"/>
        </w:rPr>
        <w:t>,</w:t>
      </w:r>
      <w:r>
        <w:rPr>
          <w:rFonts w:ascii="Corbel" w:hAnsi="Corbel"/>
        </w:rPr>
        <w:t xml:space="preserve"> </w:t>
      </w:r>
      <w:r w:rsidRPr="00AE5D8D">
        <w:rPr>
          <w:rFonts w:ascii="Corbel" w:hAnsi="Corbel"/>
        </w:rPr>
        <w:t>en welke doorlooptijd/timing daarvoor moet worden voorzien na een eventuele toewijzing.</w:t>
      </w:r>
    </w:p>
    <w:p w14:paraId="39BD5380" w14:textId="61DECC9E" w:rsidR="00AE5D8D" w:rsidRPr="00AE5D8D" w:rsidRDefault="00942C62" w:rsidP="00121FFD">
      <w:pPr>
        <w:pStyle w:val="Lijstalinea"/>
        <w:numPr>
          <w:ilvl w:val="0"/>
          <w:numId w:val="4"/>
        </w:numPr>
        <w:rPr>
          <w:rFonts w:ascii="Corbel" w:hAnsi="Corbel"/>
        </w:rPr>
      </w:pPr>
      <w:r>
        <w:rPr>
          <w:rFonts w:ascii="Corbel" w:hAnsi="Corbel"/>
        </w:rPr>
        <w:t>H</w:t>
      </w:r>
      <w:r w:rsidR="00AE5D8D" w:rsidRPr="00AE5D8D">
        <w:rPr>
          <w:rFonts w:ascii="Corbel" w:hAnsi="Corbel"/>
        </w:rPr>
        <w:t>oe en tot waar</w:t>
      </w:r>
      <w:r>
        <w:rPr>
          <w:rFonts w:ascii="Corbel" w:hAnsi="Corbel"/>
        </w:rPr>
        <w:t xml:space="preserve"> ziet</w:t>
      </w:r>
      <w:r w:rsidR="00AE5D8D" w:rsidRPr="00AE5D8D">
        <w:rPr>
          <w:rFonts w:ascii="Corbel" w:hAnsi="Corbel"/>
        </w:rPr>
        <w:t xml:space="preserve"> u de geografische uitrol van het nieuwe deel</w:t>
      </w:r>
      <w:r w:rsidR="00AE5D8D">
        <w:rPr>
          <w:rFonts w:ascii="Corbel" w:hAnsi="Corbel"/>
        </w:rPr>
        <w:t>tweewieler</w:t>
      </w:r>
      <w:r w:rsidR="00AE5D8D" w:rsidRPr="00AE5D8D">
        <w:rPr>
          <w:rFonts w:ascii="Corbel" w:hAnsi="Corbel"/>
        </w:rPr>
        <w:t xml:space="preserve">systeem binnen </w:t>
      </w:r>
      <w:r>
        <w:rPr>
          <w:rFonts w:ascii="Corbel" w:hAnsi="Corbel"/>
        </w:rPr>
        <w:t>pijler 1</w:t>
      </w:r>
      <w:r w:rsidR="003F2752">
        <w:rPr>
          <w:rFonts w:ascii="Corbel" w:hAnsi="Corbel"/>
        </w:rPr>
        <w:t xml:space="preserve"> en</w:t>
      </w:r>
      <w:r w:rsidR="008F0840">
        <w:rPr>
          <w:rFonts w:ascii="Corbel" w:hAnsi="Corbel"/>
        </w:rPr>
        <w:t xml:space="preserve"> </w:t>
      </w:r>
      <w:r>
        <w:rPr>
          <w:rFonts w:ascii="Corbel" w:hAnsi="Corbel"/>
        </w:rPr>
        <w:t>2</w:t>
      </w:r>
      <w:r w:rsidR="002D5CFA">
        <w:rPr>
          <w:rFonts w:ascii="Corbel" w:hAnsi="Corbel"/>
        </w:rPr>
        <w:t>?</w:t>
      </w:r>
    </w:p>
    <w:p w14:paraId="6350E00A" w14:textId="239B6FC0" w:rsidR="000D5F40" w:rsidRDefault="00AE5D8D" w:rsidP="00121FFD">
      <w:pPr>
        <w:pStyle w:val="Lijstalinea"/>
        <w:numPr>
          <w:ilvl w:val="0"/>
          <w:numId w:val="4"/>
        </w:numPr>
        <w:rPr>
          <w:rFonts w:ascii="Corbel" w:hAnsi="Corbel"/>
        </w:rPr>
      </w:pPr>
      <w:r w:rsidRPr="00AE5D8D">
        <w:rPr>
          <w:rFonts w:ascii="Corbel" w:hAnsi="Corbel"/>
        </w:rPr>
        <w:t>Welke eventuele (al dan niet technische</w:t>
      </w:r>
      <w:r w:rsidR="00D71233">
        <w:rPr>
          <w:rFonts w:ascii="Corbel" w:hAnsi="Corbel"/>
        </w:rPr>
        <w:t xml:space="preserve"> of infrastructurele</w:t>
      </w:r>
      <w:r w:rsidRPr="00AE5D8D">
        <w:rPr>
          <w:rFonts w:ascii="Corbel" w:hAnsi="Corbel"/>
        </w:rPr>
        <w:t xml:space="preserve">) randvoorwaarden moeten worden gegarandeerd in functie van de realisatie van het </w:t>
      </w:r>
      <w:r w:rsidR="00D71233" w:rsidRPr="00AE5D8D">
        <w:rPr>
          <w:rFonts w:ascii="Corbel" w:hAnsi="Corbel"/>
        </w:rPr>
        <w:t>deel</w:t>
      </w:r>
      <w:r w:rsidR="00D71233">
        <w:rPr>
          <w:rFonts w:ascii="Corbel" w:hAnsi="Corbel"/>
        </w:rPr>
        <w:t>tweewieler</w:t>
      </w:r>
      <w:r w:rsidR="00D71233" w:rsidRPr="00AE5D8D">
        <w:rPr>
          <w:rFonts w:ascii="Corbel" w:hAnsi="Corbel"/>
        </w:rPr>
        <w:t>systeem</w:t>
      </w:r>
      <w:r w:rsidRPr="00AE5D8D">
        <w:rPr>
          <w:rFonts w:ascii="Corbel" w:hAnsi="Corbel"/>
        </w:rPr>
        <w:t>?</w:t>
      </w:r>
    </w:p>
    <w:p w14:paraId="67EF5E74" w14:textId="6D607CE6" w:rsidR="003F7CBD" w:rsidRDefault="00E329AE" w:rsidP="00121FFD">
      <w:pPr>
        <w:pStyle w:val="Lijstalinea"/>
        <w:numPr>
          <w:ilvl w:val="0"/>
          <w:numId w:val="4"/>
        </w:numPr>
        <w:rPr>
          <w:rFonts w:ascii="Corbel" w:hAnsi="Corbel"/>
        </w:rPr>
      </w:pPr>
      <w:r>
        <w:rPr>
          <w:rFonts w:ascii="Corbel" w:hAnsi="Corbel"/>
        </w:rPr>
        <w:t xml:space="preserve">Er leeft een bezorgdheid dat deeltweewielers </w:t>
      </w:r>
      <w:r w:rsidR="002A63AD">
        <w:rPr>
          <w:rFonts w:ascii="Corbel" w:hAnsi="Corbel"/>
        </w:rPr>
        <w:t>zorgen</w:t>
      </w:r>
      <w:r>
        <w:rPr>
          <w:rFonts w:ascii="Corbel" w:hAnsi="Corbel"/>
        </w:rPr>
        <w:t xml:space="preserve"> voor een daling in het gebruik van openbaar vervoer</w:t>
      </w:r>
      <w:r w:rsidR="00F62115">
        <w:rPr>
          <w:rFonts w:ascii="Corbel" w:hAnsi="Corbel"/>
        </w:rPr>
        <w:t>. Wij geloven sterk in de toegevoegde waarde van deelfietsen</w:t>
      </w:r>
      <w:r w:rsidR="002C05A0">
        <w:rPr>
          <w:rFonts w:ascii="Corbel" w:hAnsi="Corbel"/>
        </w:rPr>
        <w:t xml:space="preserve"> in aanvulling met openbaar vervoer. He</w:t>
      </w:r>
      <w:r w:rsidR="00FD1E74">
        <w:rPr>
          <w:rFonts w:ascii="Corbel" w:hAnsi="Corbel"/>
        </w:rPr>
        <w:t xml:space="preserve">eft </w:t>
      </w:r>
      <w:r w:rsidR="002C05A0">
        <w:rPr>
          <w:rFonts w:ascii="Corbel" w:hAnsi="Corbel"/>
        </w:rPr>
        <w:t xml:space="preserve">u hier </w:t>
      </w:r>
      <w:r w:rsidR="00FD1E74">
        <w:rPr>
          <w:rFonts w:ascii="Corbel" w:hAnsi="Corbel"/>
        </w:rPr>
        <w:t xml:space="preserve">ervaringen </w:t>
      </w:r>
      <w:r w:rsidR="005E17E1">
        <w:rPr>
          <w:rFonts w:ascii="Corbel" w:hAnsi="Corbel"/>
        </w:rPr>
        <w:t xml:space="preserve">mee </w:t>
      </w:r>
      <w:r w:rsidR="00FD1E74">
        <w:rPr>
          <w:rFonts w:ascii="Corbel" w:hAnsi="Corbel"/>
        </w:rPr>
        <w:t xml:space="preserve">en </w:t>
      </w:r>
      <w:r w:rsidR="005E17E1">
        <w:rPr>
          <w:rFonts w:ascii="Corbel" w:hAnsi="Corbel"/>
        </w:rPr>
        <w:t xml:space="preserve">cijfers </w:t>
      </w:r>
      <w:r w:rsidR="002C05A0">
        <w:rPr>
          <w:rFonts w:ascii="Corbel" w:hAnsi="Corbel"/>
        </w:rPr>
        <w:t>over</w:t>
      </w:r>
      <w:r w:rsidR="002A63AD">
        <w:rPr>
          <w:rFonts w:ascii="Corbel" w:hAnsi="Corbel"/>
        </w:rPr>
        <w:t>?</w:t>
      </w:r>
    </w:p>
    <w:p w14:paraId="4050DC8C" w14:textId="77777777" w:rsidR="00574444" w:rsidRPr="00574444" w:rsidRDefault="00574444" w:rsidP="00574444"/>
    <w:p w14:paraId="2620A0CB" w14:textId="58552156" w:rsidR="00C83ED4" w:rsidRDefault="00C83ED4"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Businesscase en prijszetting</w:t>
      </w:r>
    </w:p>
    <w:p w14:paraId="46281113" w14:textId="22C74610" w:rsidR="002A5E01" w:rsidRDefault="006D6CDE" w:rsidP="00121FFD">
      <w:pPr>
        <w:pStyle w:val="Lijstalinea"/>
        <w:numPr>
          <w:ilvl w:val="0"/>
          <w:numId w:val="4"/>
        </w:numPr>
        <w:rPr>
          <w:rFonts w:ascii="Corbel" w:hAnsi="Corbel"/>
        </w:rPr>
      </w:pPr>
      <w:r>
        <w:rPr>
          <w:rFonts w:ascii="Corbel" w:hAnsi="Corbel"/>
        </w:rPr>
        <w:t>Binnen pijler 1</w:t>
      </w:r>
      <w:r w:rsidR="00E40C5E">
        <w:rPr>
          <w:rFonts w:ascii="Corbel" w:hAnsi="Corbel"/>
        </w:rPr>
        <w:t xml:space="preserve"> en 2</w:t>
      </w:r>
      <w:r w:rsidR="009E11B5">
        <w:rPr>
          <w:rFonts w:ascii="Corbel" w:hAnsi="Corbel"/>
        </w:rPr>
        <w:t xml:space="preserve"> </w:t>
      </w:r>
      <w:r w:rsidR="00532BA0">
        <w:rPr>
          <w:rFonts w:ascii="Corbel" w:hAnsi="Corbel"/>
        </w:rPr>
        <w:t>beogen</w:t>
      </w:r>
      <w:r w:rsidR="009E11B5">
        <w:rPr>
          <w:rFonts w:ascii="Corbel" w:hAnsi="Corbel"/>
        </w:rPr>
        <w:t xml:space="preserve"> de gemeente</w:t>
      </w:r>
      <w:r w:rsidR="00E40C5E">
        <w:rPr>
          <w:rFonts w:ascii="Corbel" w:hAnsi="Corbel"/>
        </w:rPr>
        <w:t>n</w:t>
      </w:r>
      <w:r w:rsidR="009E11B5">
        <w:rPr>
          <w:rFonts w:ascii="Corbel" w:hAnsi="Corbel"/>
        </w:rPr>
        <w:t xml:space="preserve"> Utrecht</w:t>
      </w:r>
      <w:r w:rsidR="00E40C5E">
        <w:rPr>
          <w:rFonts w:ascii="Corbel" w:hAnsi="Corbel"/>
        </w:rPr>
        <w:t xml:space="preserve"> en Amersfoort</w:t>
      </w:r>
      <w:r w:rsidR="00532BA0">
        <w:rPr>
          <w:rFonts w:ascii="Corbel" w:hAnsi="Corbel"/>
        </w:rPr>
        <w:t xml:space="preserve"> om</w:t>
      </w:r>
      <w:r w:rsidR="009E11B5">
        <w:rPr>
          <w:rFonts w:ascii="Corbel" w:hAnsi="Corbel"/>
        </w:rPr>
        <w:t xml:space="preserve"> bepaalde ritten goedkoper </w:t>
      </w:r>
      <w:r w:rsidR="00532BA0">
        <w:rPr>
          <w:rFonts w:ascii="Corbel" w:hAnsi="Corbel"/>
        </w:rPr>
        <w:t xml:space="preserve">te </w:t>
      </w:r>
      <w:r w:rsidR="009E11B5">
        <w:rPr>
          <w:rFonts w:ascii="Corbel" w:hAnsi="Corbel"/>
        </w:rPr>
        <w:t>maken voor de gebruiker, om zo de modal shift te stimuleren. Hieronder word</w:t>
      </w:r>
      <w:r w:rsidR="00785051">
        <w:rPr>
          <w:rFonts w:ascii="Corbel" w:hAnsi="Corbel"/>
        </w:rPr>
        <w:t>en deze voorgesteld inclusief een richtprijs voor de gebruiker. Hoe kijkt u naar deze tariefformules?</w:t>
      </w:r>
      <w:r w:rsidR="005C558F">
        <w:rPr>
          <w:rFonts w:ascii="Corbel" w:hAnsi="Corbel"/>
        </w:rPr>
        <w:t xml:space="preserve"> Wat is de financiële bijdrage die nodig is vanuit de overheid om deze tarieven te hanteren?</w:t>
      </w:r>
      <w:r w:rsidR="1D2885F2" w:rsidRPr="1B4AEFEF">
        <w:rPr>
          <w:rFonts w:ascii="Corbel" w:hAnsi="Corbel"/>
        </w:rPr>
        <w:t xml:space="preserve"> </w:t>
      </w:r>
      <w:r w:rsidR="009A28A6">
        <w:rPr>
          <w:rFonts w:ascii="Corbel" w:hAnsi="Corbel"/>
        </w:rPr>
        <w:t>Dragen deze</w:t>
      </w:r>
      <w:r w:rsidR="008B38A0">
        <w:rPr>
          <w:rFonts w:ascii="Corbel" w:hAnsi="Corbel"/>
        </w:rPr>
        <w:t xml:space="preserve"> tariefformules volgens u bij aan de eerder gestelde doelen? </w:t>
      </w:r>
      <w:r w:rsidR="00341C56">
        <w:rPr>
          <w:rFonts w:ascii="Corbel" w:hAnsi="Corbel"/>
        </w:rPr>
        <w:t>Ziet u nog andere tariefformules die kunnen bijdragen aan de doelstellingen?</w:t>
      </w:r>
    </w:p>
    <w:p w14:paraId="6F479C4F" w14:textId="75ED6BB8" w:rsidR="00360FE8" w:rsidRPr="00360FE8" w:rsidRDefault="005C558F" w:rsidP="00B86C6F">
      <w:pPr>
        <w:pStyle w:val="Lijstalinea"/>
        <w:numPr>
          <w:ilvl w:val="1"/>
          <w:numId w:val="7"/>
        </w:numPr>
        <w:rPr>
          <w:rFonts w:ascii="Corbel" w:hAnsi="Corbel"/>
        </w:rPr>
      </w:pPr>
      <w:r>
        <w:rPr>
          <w:rFonts w:ascii="Corbel" w:hAnsi="Corbel"/>
        </w:rPr>
        <w:t>K</w:t>
      </w:r>
      <w:r w:rsidR="00360FE8" w:rsidRPr="00360FE8">
        <w:rPr>
          <w:rFonts w:ascii="Corbel" w:hAnsi="Corbel"/>
        </w:rPr>
        <w:t>nooppuntfiets (</w:t>
      </w:r>
      <w:r w:rsidR="00B22802">
        <w:rPr>
          <w:rFonts w:ascii="Corbel" w:hAnsi="Corbel"/>
        </w:rPr>
        <w:t xml:space="preserve">gemiddeld </w:t>
      </w:r>
      <w:r w:rsidR="00360FE8" w:rsidRPr="00360FE8">
        <w:rPr>
          <w:rFonts w:ascii="Corbel" w:hAnsi="Corbel"/>
        </w:rPr>
        <w:t xml:space="preserve">3 euro; voor ketenreis, OV </w:t>
      </w:r>
      <w:r w:rsidR="00797240">
        <w:rPr>
          <w:rFonts w:ascii="Corbel" w:hAnsi="Corbel"/>
        </w:rPr>
        <w:t xml:space="preserve">wordt </w:t>
      </w:r>
      <w:r w:rsidR="00360FE8" w:rsidRPr="00360FE8">
        <w:rPr>
          <w:rFonts w:ascii="Corbel" w:hAnsi="Corbel"/>
        </w:rPr>
        <w:t>aantrekkelijker alternatief, P+R aantrekkelijker)</w:t>
      </w:r>
      <w:r w:rsidR="00360FE8">
        <w:rPr>
          <w:rFonts w:ascii="Corbel" w:hAnsi="Corbel"/>
        </w:rPr>
        <w:t xml:space="preserve">: fiets </w:t>
      </w:r>
      <w:r w:rsidR="008456EC">
        <w:rPr>
          <w:rFonts w:ascii="Corbel" w:hAnsi="Corbel"/>
        </w:rPr>
        <w:t>ontlenen vanaf</w:t>
      </w:r>
      <w:r w:rsidR="00360FE8">
        <w:rPr>
          <w:rFonts w:ascii="Corbel" w:hAnsi="Corbel"/>
        </w:rPr>
        <w:t xml:space="preserve"> een knooppunt</w:t>
      </w:r>
    </w:p>
    <w:p w14:paraId="29446F0C" w14:textId="67C92577" w:rsidR="00360FE8" w:rsidRPr="00360FE8" w:rsidRDefault="00360FE8" w:rsidP="00B86C6F">
      <w:pPr>
        <w:pStyle w:val="Lijstalinea"/>
        <w:numPr>
          <w:ilvl w:val="1"/>
          <w:numId w:val="7"/>
        </w:numPr>
        <w:rPr>
          <w:rFonts w:ascii="Corbel" w:hAnsi="Corbel"/>
        </w:rPr>
      </w:pPr>
      <w:r w:rsidRPr="00360FE8">
        <w:rPr>
          <w:rFonts w:ascii="Corbel" w:hAnsi="Corbel"/>
        </w:rPr>
        <w:t>Bedrijventerreinfiets (</w:t>
      </w:r>
      <w:r w:rsidR="00B22802">
        <w:rPr>
          <w:rFonts w:ascii="Corbel" w:hAnsi="Corbel"/>
        </w:rPr>
        <w:t xml:space="preserve">gemiddeld </w:t>
      </w:r>
      <w:r w:rsidRPr="00360FE8">
        <w:rPr>
          <w:rFonts w:ascii="Corbel" w:hAnsi="Corbel"/>
        </w:rPr>
        <w:t xml:space="preserve">3 euro; voor ketenreis, OV </w:t>
      </w:r>
      <w:r w:rsidR="00797240">
        <w:rPr>
          <w:rFonts w:ascii="Corbel" w:hAnsi="Corbel"/>
        </w:rPr>
        <w:t xml:space="preserve">wordt </w:t>
      </w:r>
      <w:r w:rsidRPr="00360FE8">
        <w:rPr>
          <w:rFonts w:ascii="Corbel" w:hAnsi="Corbel"/>
        </w:rPr>
        <w:t>aantrekkelijker alternatief)</w:t>
      </w:r>
      <w:r w:rsidR="008456EC">
        <w:rPr>
          <w:rFonts w:ascii="Corbel" w:hAnsi="Corbel"/>
        </w:rPr>
        <w:t xml:space="preserve">: fiets ontlenen </w:t>
      </w:r>
      <w:r w:rsidR="00D20A84">
        <w:rPr>
          <w:rFonts w:ascii="Corbel" w:hAnsi="Corbel"/>
        </w:rPr>
        <w:t>nabij/binnen bedrijventerreinen</w:t>
      </w:r>
    </w:p>
    <w:p w14:paraId="4164EC03" w14:textId="0CC32E96" w:rsidR="00360FE8" w:rsidRPr="00360FE8" w:rsidRDefault="00360FE8" w:rsidP="00B86C6F">
      <w:pPr>
        <w:pStyle w:val="Lijstalinea"/>
        <w:numPr>
          <w:ilvl w:val="1"/>
          <w:numId w:val="7"/>
        </w:numPr>
        <w:rPr>
          <w:rFonts w:ascii="Corbel" w:hAnsi="Corbel"/>
        </w:rPr>
      </w:pPr>
      <w:r w:rsidRPr="00360FE8">
        <w:rPr>
          <w:rFonts w:ascii="Corbel" w:hAnsi="Corbel"/>
        </w:rPr>
        <w:t>Regiofiets/regioscooter (</w:t>
      </w:r>
      <w:r w:rsidR="00B22802">
        <w:rPr>
          <w:rFonts w:ascii="Corbel" w:hAnsi="Corbel"/>
        </w:rPr>
        <w:t xml:space="preserve">gemiddeld </w:t>
      </w:r>
      <w:r w:rsidRPr="00360FE8">
        <w:rPr>
          <w:rFonts w:ascii="Corbel" w:hAnsi="Corbel"/>
        </w:rPr>
        <w:t xml:space="preserve">3/6 euro; voor ketenreis, OV </w:t>
      </w:r>
      <w:r w:rsidR="00797240">
        <w:rPr>
          <w:rFonts w:ascii="Corbel" w:hAnsi="Corbel"/>
        </w:rPr>
        <w:t xml:space="preserve">wordt </w:t>
      </w:r>
      <w:r w:rsidRPr="00360FE8">
        <w:rPr>
          <w:rFonts w:ascii="Corbel" w:hAnsi="Corbel"/>
        </w:rPr>
        <w:t>aantrekkelijker alternatief en voor routes waar geen directe ov-lijn is)</w:t>
      </w:r>
      <w:r w:rsidR="00D20A84">
        <w:rPr>
          <w:rFonts w:ascii="Corbel" w:hAnsi="Corbel"/>
        </w:rPr>
        <w:t>: fiets</w:t>
      </w:r>
      <w:r w:rsidR="009344AA">
        <w:rPr>
          <w:rFonts w:ascii="Corbel" w:hAnsi="Corbel"/>
        </w:rPr>
        <w:t>/scooter</w:t>
      </w:r>
      <w:r w:rsidR="00D20A84">
        <w:rPr>
          <w:rFonts w:ascii="Corbel" w:hAnsi="Corbel"/>
        </w:rPr>
        <w:t xml:space="preserve"> </w:t>
      </w:r>
      <w:r w:rsidR="00DE7FC4">
        <w:rPr>
          <w:rFonts w:ascii="Corbel" w:hAnsi="Corbel"/>
        </w:rPr>
        <w:t>gebruiken tussen gebieden die niet rechtstreeks met elkaar ontsloten worden door OV</w:t>
      </w:r>
      <w:r w:rsidR="00D20A84">
        <w:rPr>
          <w:rFonts w:ascii="Corbel" w:hAnsi="Corbel"/>
        </w:rPr>
        <w:t xml:space="preserve"> </w:t>
      </w:r>
      <w:r w:rsidR="009A2D77">
        <w:rPr>
          <w:rFonts w:ascii="Corbel" w:hAnsi="Corbel"/>
        </w:rPr>
        <w:t xml:space="preserve">(zie bijlage </w:t>
      </w:r>
      <w:r w:rsidR="00F5416E">
        <w:rPr>
          <w:rFonts w:ascii="Corbel" w:hAnsi="Corbel"/>
        </w:rPr>
        <w:t>6.</w:t>
      </w:r>
      <w:r w:rsidR="000E0D60">
        <w:rPr>
          <w:rFonts w:ascii="Corbel" w:hAnsi="Corbel"/>
        </w:rPr>
        <w:t>5</w:t>
      </w:r>
      <w:r w:rsidR="00B354F2">
        <w:rPr>
          <w:rFonts w:ascii="Corbel" w:hAnsi="Corbel"/>
        </w:rPr>
        <w:t xml:space="preserve"> voor voorbeeld</w:t>
      </w:r>
      <w:r w:rsidR="009A2D77">
        <w:rPr>
          <w:rFonts w:ascii="Corbel" w:hAnsi="Corbel"/>
        </w:rPr>
        <w:t>)</w:t>
      </w:r>
    </w:p>
    <w:p w14:paraId="32C06F5C" w14:textId="68C7D9B2" w:rsidR="005C558F" w:rsidRPr="002A5E01" w:rsidRDefault="00360FE8" w:rsidP="00B86C6F">
      <w:pPr>
        <w:pStyle w:val="Lijstalinea"/>
        <w:numPr>
          <w:ilvl w:val="1"/>
          <w:numId w:val="7"/>
        </w:numPr>
        <w:rPr>
          <w:rFonts w:ascii="Corbel" w:hAnsi="Corbel"/>
        </w:rPr>
      </w:pPr>
      <w:r w:rsidRPr="00360FE8">
        <w:rPr>
          <w:rFonts w:ascii="Corbel" w:hAnsi="Corbel"/>
        </w:rPr>
        <w:t>Dalfiets (</w:t>
      </w:r>
      <w:r w:rsidR="00B22802">
        <w:rPr>
          <w:rFonts w:ascii="Corbel" w:hAnsi="Corbel"/>
        </w:rPr>
        <w:t xml:space="preserve">gemiddeld </w:t>
      </w:r>
      <w:r w:rsidRPr="00360FE8">
        <w:rPr>
          <w:rFonts w:ascii="Corbel" w:hAnsi="Corbel"/>
        </w:rPr>
        <w:t>3 euro; stadsrit als het OV niet meer toereikend is)</w:t>
      </w:r>
      <w:r w:rsidR="009A2D77">
        <w:rPr>
          <w:rFonts w:ascii="Corbel" w:hAnsi="Corbel"/>
        </w:rPr>
        <w:t xml:space="preserve">: fiets ontlenen tijdens de daluren </w:t>
      </w:r>
      <w:r w:rsidR="001A37C7">
        <w:rPr>
          <w:rFonts w:ascii="Corbel" w:hAnsi="Corbel"/>
        </w:rPr>
        <w:t xml:space="preserve">in gebieden waar geen OV meer rijdt </w:t>
      </w:r>
      <w:r w:rsidR="00797240">
        <w:rPr>
          <w:rFonts w:ascii="Corbel" w:hAnsi="Corbel"/>
        </w:rPr>
        <w:t xml:space="preserve">bijvoorbeeld </w:t>
      </w:r>
      <w:r w:rsidR="001A37C7">
        <w:rPr>
          <w:rFonts w:ascii="Corbel" w:hAnsi="Corbel"/>
        </w:rPr>
        <w:t>na 19u</w:t>
      </w:r>
      <w:r w:rsidR="000750A1">
        <w:rPr>
          <w:rFonts w:ascii="Corbel" w:hAnsi="Corbel"/>
        </w:rPr>
        <w:t xml:space="preserve"> op weekdag</w:t>
      </w:r>
      <w:r w:rsidR="00F97A52">
        <w:rPr>
          <w:rFonts w:ascii="Corbel" w:hAnsi="Corbel"/>
        </w:rPr>
        <w:t xml:space="preserve"> of op zondag</w:t>
      </w:r>
      <w:r w:rsidR="001A37C7">
        <w:rPr>
          <w:rFonts w:ascii="Corbel" w:hAnsi="Corbel"/>
        </w:rPr>
        <w:t xml:space="preserve"> (zie bijlage </w:t>
      </w:r>
      <w:r w:rsidR="00F5416E">
        <w:rPr>
          <w:rFonts w:ascii="Corbel" w:hAnsi="Corbel"/>
        </w:rPr>
        <w:t>6.</w:t>
      </w:r>
      <w:r w:rsidR="000E0D60">
        <w:rPr>
          <w:rFonts w:ascii="Corbel" w:hAnsi="Corbel"/>
        </w:rPr>
        <w:t>6</w:t>
      </w:r>
      <w:r w:rsidR="00B354F2">
        <w:rPr>
          <w:rFonts w:ascii="Corbel" w:hAnsi="Corbel"/>
        </w:rPr>
        <w:t xml:space="preserve"> voor voorbeeld</w:t>
      </w:r>
      <w:r w:rsidR="001A37C7">
        <w:rPr>
          <w:rFonts w:ascii="Corbel" w:hAnsi="Corbel"/>
        </w:rPr>
        <w:t>)</w:t>
      </w:r>
    </w:p>
    <w:p w14:paraId="7E9C8760" w14:textId="4FA328D0" w:rsidR="0F600C46" w:rsidRDefault="0F600C46" w:rsidP="00121FFD">
      <w:pPr>
        <w:pStyle w:val="Lijstalinea"/>
        <w:numPr>
          <w:ilvl w:val="0"/>
          <w:numId w:val="4"/>
        </w:numPr>
        <w:rPr>
          <w:rFonts w:ascii="Corbel" w:hAnsi="Corbel"/>
        </w:rPr>
      </w:pPr>
      <w:r w:rsidRPr="14EED87F">
        <w:rPr>
          <w:rFonts w:ascii="Corbel" w:hAnsi="Corbel"/>
        </w:rPr>
        <w:t xml:space="preserve">Welke groei verwacht </w:t>
      </w:r>
      <w:r w:rsidR="00797240">
        <w:rPr>
          <w:rFonts w:ascii="Corbel" w:hAnsi="Corbel"/>
        </w:rPr>
        <w:t xml:space="preserve">u </w:t>
      </w:r>
      <w:r w:rsidRPr="14EED87F">
        <w:rPr>
          <w:rFonts w:ascii="Corbel" w:hAnsi="Corbel"/>
        </w:rPr>
        <w:t xml:space="preserve">indien de tarieven voor de gebruiker (substantieel) lager liggen dan de </w:t>
      </w:r>
      <w:r w:rsidR="00CD61CE" w:rsidRPr="14EED87F">
        <w:rPr>
          <w:rFonts w:ascii="Corbel" w:hAnsi="Corbel"/>
        </w:rPr>
        <w:t>commerciële</w:t>
      </w:r>
      <w:r w:rsidRPr="14EED87F">
        <w:rPr>
          <w:rFonts w:ascii="Corbel" w:hAnsi="Corbel"/>
        </w:rPr>
        <w:t xml:space="preserve"> tarieven</w:t>
      </w:r>
      <w:r w:rsidR="3955ADB2" w:rsidRPr="14EED87F">
        <w:rPr>
          <w:rFonts w:ascii="Corbel" w:hAnsi="Corbel"/>
        </w:rPr>
        <w:t xml:space="preserve"> (bv. 25% lagere kosten leidt tot x% meer gebruik)</w:t>
      </w:r>
      <w:r w:rsidRPr="14EED87F">
        <w:rPr>
          <w:rFonts w:ascii="Corbel" w:hAnsi="Corbel"/>
        </w:rPr>
        <w:t xml:space="preserve">? </w:t>
      </w:r>
      <w:r w:rsidR="47456957" w:rsidRPr="10C496BC">
        <w:rPr>
          <w:rFonts w:ascii="Corbel" w:hAnsi="Corbel"/>
        </w:rPr>
        <w:t>Waar ligt het omslagpunt als</w:t>
      </w:r>
      <w:r w:rsidR="47456957" w:rsidRPr="79C68E47">
        <w:rPr>
          <w:rFonts w:ascii="Corbel" w:hAnsi="Corbel"/>
        </w:rPr>
        <w:t xml:space="preserve"> er </w:t>
      </w:r>
      <w:r w:rsidR="47456957" w:rsidRPr="10C496BC">
        <w:rPr>
          <w:rFonts w:ascii="Corbel" w:hAnsi="Corbel"/>
        </w:rPr>
        <w:t xml:space="preserve">meer ritten worden afgelegd voor </w:t>
      </w:r>
      <w:r w:rsidR="47456957" w:rsidRPr="79C68E47">
        <w:rPr>
          <w:rFonts w:ascii="Corbel" w:hAnsi="Corbel"/>
        </w:rPr>
        <w:t xml:space="preserve">extra </w:t>
      </w:r>
      <w:r w:rsidR="47456957" w:rsidRPr="10C496BC">
        <w:rPr>
          <w:rFonts w:ascii="Corbel" w:hAnsi="Corbel"/>
        </w:rPr>
        <w:t>deelfietsaanbod?</w:t>
      </w:r>
      <w:r w:rsidR="633A660F" w:rsidRPr="25237C39">
        <w:rPr>
          <w:rFonts w:ascii="Corbel" w:hAnsi="Corbel"/>
        </w:rPr>
        <w:t xml:space="preserve"> </w:t>
      </w:r>
      <w:r w:rsidR="62F26DFC" w:rsidRPr="14EED87F">
        <w:rPr>
          <w:rFonts w:ascii="Corbel" w:hAnsi="Corbel"/>
        </w:rPr>
        <w:t xml:space="preserve">Gaan lagere tarieven ook leiden tot nieuwe doelgroepen? </w:t>
      </w:r>
    </w:p>
    <w:p w14:paraId="3DC468A1" w14:textId="7226F436" w:rsidR="008A1B18" w:rsidRPr="002A5E01" w:rsidRDefault="008A1B18" w:rsidP="00121FFD">
      <w:pPr>
        <w:pStyle w:val="Lijstalinea"/>
        <w:numPr>
          <w:ilvl w:val="0"/>
          <w:numId w:val="4"/>
        </w:numPr>
        <w:rPr>
          <w:rFonts w:ascii="Corbel" w:hAnsi="Corbel"/>
        </w:rPr>
      </w:pPr>
      <w:r>
        <w:rPr>
          <w:rFonts w:ascii="Corbel" w:hAnsi="Corbel"/>
        </w:rPr>
        <w:lastRenderedPageBreak/>
        <w:t xml:space="preserve">Voor het </w:t>
      </w:r>
      <w:r w:rsidR="00FD4105">
        <w:rPr>
          <w:rFonts w:ascii="Corbel" w:hAnsi="Corbel"/>
        </w:rPr>
        <w:t>eind</w:t>
      </w:r>
      <w:r w:rsidR="008D469E">
        <w:rPr>
          <w:rFonts w:ascii="Corbel" w:hAnsi="Corbel"/>
        </w:rPr>
        <w:t>beeld in 2029</w:t>
      </w:r>
      <w:r w:rsidR="007E63EA">
        <w:rPr>
          <w:rFonts w:ascii="Corbel" w:hAnsi="Corbel"/>
        </w:rPr>
        <w:t xml:space="preserve"> van het regionale deeltweewielersysteem: </w:t>
      </w:r>
      <w:r w:rsidRPr="002A5E01">
        <w:rPr>
          <w:rFonts w:ascii="Corbel" w:hAnsi="Corbel"/>
        </w:rPr>
        <w:t xml:space="preserve">Wat is de kostprijs van </w:t>
      </w:r>
      <w:r w:rsidR="2F1321B9" w:rsidRPr="38AE2FBC">
        <w:rPr>
          <w:rFonts w:ascii="Corbel" w:hAnsi="Corbel"/>
        </w:rPr>
        <w:t xml:space="preserve">een dergelijk </w:t>
      </w:r>
      <w:r w:rsidR="00AA1677">
        <w:rPr>
          <w:rFonts w:ascii="Corbel" w:hAnsi="Corbel"/>
        </w:rPr>
        <w:t>regionaal</w:t>
      </w:r>
      <w:r w:rsidRPr="002A5E01">
        <w:rPr>
          <w:rFonts w:ascii="Corbel" w:hAnsi="Corbel"/>
        </w:rPr>
        <w:t xml:space="preserve"> systeem? Kan u ons inzicht geven in de belangrijkste kostencomponenten (zowel operationele </w:t>
      </w:r>
      <w:r w:rsidRPr="30BA3B55">
        <w:rPr>
          <w:rFonts w:ascii="Corbel" w:hAnsi="Corbel"/>
        </w:rPr>
        <w:t>kost</w:t>
      </w:r>
      <w:r w:rsidR="3F8561B6" w:rsidRPr="30BA3B55">
        <w:rPr>
          <w:rFonts w:ascii="Corbel" w:hAnsi="Corbel"/>
        </w:rPr>
        <w:t>en</w:t>
      </w:r>
      <w:r w:rsidRPr="002A5E01">
        <w:rPr>
          <w:rFonts w:ascii="Corbel" w:hAnsi="Corbel"/>
        </w:rPr>
        <w:t xml:space="preserve"> als </w:t>
      </w:r>
      <w:r w:rsidRPr="30BA3B55">
        <w:rPr>
          <w:rFonts w:ascii="Corbel" w:hAnsi="Corbel"/>
        </w:rPr>
        <w:t>investeringskost</w:t>
      </w:r>
      <w:r w:rsidR="33864D9D" w:rsidRPr="30BA3B55">
        <w:rPr>
          <w:rFonts w:ascii="Corbel" w:hAnsi="Corbel"/>
        </w:rPr>
        <w:t>en</w:t>
      </w:r>
      <w:r w:rsidRPr="30BA3B55">
        <w:rPr>
          <w:rFonts w:ascii="Corbel" w:hAnsi="Corbel"/>
        </w:rPr>
        <w:t>)?</w:t>
      </w:r>
      <w:r w:rsidRPr="002A5E01">
        <w:rPr>
          <w:rFonts w:ascii="Corbel" w:hAnsi="Corbel"/>
        </w:rPr>
        <w:t xml:space="preserve"> Welke aspecten van het voorgestelde </w:t>
      </w:r>
      <w:r>
        <w:rPr>
          <w:rFonts w:ascii="Corbel" w:hAnsi="Corbel"/>
        </w:rPr>
        <w:t>deeltweewielersysteem</w:t>
      </w:r>
      <w:r w:rsidRPr="002A5E01">
        <w:rPr>
          <w:rFonts w:ascii="Corbel" w:hAnsi="Corbel"/>
        </w:rPr>
        <w:t xml:space="preserve"> hebben de grootste financiële impact en hoe verhouden deze zich ten opzichte van de doelstellingen?</w:t>
      </w:r>
    </w:p>
    <w:p w14:paraId="45C247F2" w14:textId="6704FA4E" w:rsidR="008A1B18" w:rsidRPr="00CD61CE" w:rsidRDefault="008A1B18" w:rsidP="00121FFD">
      <w:pPr>
        <w:pStyle w:val="Lijstalinea"/>
        <w:numPr>
          <w:ilvl w:val="0"/>
          <w:numId w:val="4"/>
        </w:numPr>
        <w:rPr>
          <w:rFonts w:ascii="Corbel" w:hAnsi="Corbel"/>
        </w:rPr>
      </w:pPr>
      <w:r w:rsidRPr="002A5E01">
        <w:rPr>
          <w:rFonts w:ascii="Corbel" w:hAnsi="Corbel"/>
        </w:rPr>
        <w:t>Hoe ziet het optimale financieringsmechanisme van het deel</w:t>
      </w:r>
      <w:r w:rsidR="00AA1677">
        <w:rPr>
          <w:rFonts w:ascii="Corbel" w:hAnsi="Corbel"/>
        </w:rPr>
        <w:t>tweewieler</w:t>
      </w:r>
      <w:r w:rsidRPr="002A5E01">
        <w:rPr>
          <w:rFonts w:ascii="Corbel" w:hAnsi="Corbel"/>
        </w:rPr>
        <w:t xml:space="preserve">systeem eruit? </w:t>
      </w:r>
      <w:r w:rsidR="31599334" w:rsidRPr="0C92CEA9">
        <w:rPr>
          <w:rFonts w:ascii="Corbel" w:hAnsi="Corbel"/>
        </w:rPr>
        <w:t xml:space="preserve">Kunt u een </w:t>
      </w:r>
      <w:r w:rsidR="31599334" w:rsidRPr="5FDF4380">
        <w:rPr>
          <w:rFonts w:ascii="Corbel" w:hAnsi="Corbel"/>
        </w:rPr>
        <w:t>indic</w:t>
      </w:r>
      <w:r w:rsidR="33D3598A" w:rsidRPr="5FDF4380">
        <w:rPr>
          <w:rFonts w:ascii="Corbel" w:hAnsi="Corbel"/>
        </w:rPr>
        <w:t>a</w:t>
      </w:r>
      <w:r w:rsidR="31599334" w:rsidRPr="5FDF4380">
        <w:rPr>
          <w:rFonts w:ascii="Corbel" w:hAnsi="Corbel"/>
        </w:rPr>
        <w:t>tie</w:t>
      </w:r>
      <w:r w:rsidR="31599334" w:rsidRPr="0C92CEA9">
        <w:rPr>
          <w:rFonts w:ascii="Corbel" w:hAnsi="Corbel"/>
        </w:rPr>
        <w:t xml:space="preserve"> geven van de </w:t>
      </w:r>
      <w:r w:rsidR="31599334" w:rsidRPr="5678E09F">
        <w:rPr>
          <w:rFonts w:ascii="Corbel" w:hAnsi="Corbel"/>
        </w:rPr>
        <w:t>hoogte van de benodigde</w:t>
      </w:r>
      <w:r w:rsidR="31599334" w:rsidRPr="2AC37B96">
        <w:rPr>
          <w:rFonts w:ascii="Corbel" w:hAnsi="Corbel"/>
        </w:rPr>
        <w:t xml:space="preserve"> </w:t>
      </w:r>
      <w:r w:rsidR="31599334" w:rsidRPr="5934AA25">
        <w:rPr>
          <w:rFonts w:ascii="Corbel" w:hAnsi="Corbel"/>
        </w:rPr>
        <w:t xml:space="preserve">publieke </w:t>
      </w:r>
      <w:r w:rsidR="00CD61CE" w:rsidRPr="41D70D11">
        <w:rPr>
          <w:rFonts w:ascii="Corbel" w:hAnsi="Corbel"/>
        </w:rPr>
        <w:t>financiële</w:t>
      </w:r>
      <w:r w:rsidR="31599334" w:rsidRPr="5119928F">
        <w:rPr>
          <w:rFonts w:ascii="Corbel" w:hAnsi="Corbel"/>
        </w:rPr>
        <w:t xml:space="preserve"> </w:t>
      </w:r>
      <w:r w:rsidR="31599334" w:rsidRPr="7A1FCBEC">
        <w:rPr>
          <w:rFonts w:ascii="Corbel" w:hAnsi="Corbel"/>
        </w:rPr>
        <w:t>bijdrage</w:t>
      </w:r>
      <w:r w:rsidR="31599334" w:rsidRPr="5D38AEB5">
        <w:rPr>
          <w:rFonts w:ascii="Corbel" w:hAnsi="Corbel"/>
        </w:rPr>
        <w:t>?</w:t>
      </w:r>
      <w:r w:rsidR="31599334" w:rsidRPr="7A1FCBEC">
        <w:rPr>
          <w:rFonts w:ascii="Corbel" w:hAnsi="Corbel"/>
        </w:rPr>
        <w:t xml:space="preserve"> </w:t>
      </w:r>
      <w:r w:rsidRPr="0A63B844">
        <w:rPr>
          <w:rFonts w:ascii="Corbel" w:hAnsi="Corbel"/>
        </w:rPr>
        <w:t>Welke</w:t>
      </w:r>
      <w:r w:rsidRPr="002A5E01">
        <w:rPr>
          <w:rFonts w:ascii="Corbel" w:hAnsi="Corbel"/>
        </w:rPr>
        <w:t xml:space="preserve"> opties zijn er beschikbaar om de eventuele benodigde financiële steun van de </w:t>
      </w:r>
      <w:r w:rsidR="0997184D" w:rsidRPr="68477A34">
        <w:rPr>
          <w:rFonts w:ascii="Corbel" w:hAnsi="Corbel"/>
        </w:rPr>
        <w:t xml:space="preserve">overheden </w:t>
      </w:r>
      <w:r w:rsidRPr="002A5E01">
        <w:rPr>
          <w:rFonts w:ascii="Corbel" w:hAnsi="Corbel"/>
        </w:rPr>
        <w:t xml:space="preserve">te beperken? </w:t>
      </w:r>
    </w:p>
    <w:p w14:paraId="5F3339BF" w14:textId="77777777" w:rsidR="00BB6F7E" w:rsidRDefault="00BB6F7E" w:rsidP="00BB6F7E">
      <w:pPr>
        <w:rPr>
          <w:rFonts w:ascii="Corbel" w:hAnsi="Corbel"/>
        </w:rPr>
      </w:pPr>
    </w:p>
    <w:p w14:paraId="61705523" w14:textId="06E4AC15" w:rsidR="00BB6F7E" w:rsidRDefault="00C86E09"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Organisatie en samenwerkingsmodel</w:t>
      </w:r>
    </w:p>
    <w:p w14:paraId="4D817B92" w14:textId="16066058" w:rsidR="00BC0295" w:rsidRPr="00BC0295" w:rsidRDefault="00BC0295" w:rsidP="00121FFD">
      <w:pPr>
        <w:pStyle w:val="Lijstalinea"/>
        <w:numPr>
          <w:ilvl w:val="0"/>
          <w:numId w:val="4"/>
        </w:numPr>
        <w:rPr>
          <w:rFonts w:ascii="Corbel" w:hAnsi="Corbel"/>
        </w:rPr>
      </w:pPr>
      <w:r w:rsidRPr="00BC0295">
        <w:rPr>
          <w:rFonts w:ascii="Corbel" w:hAnsi="Corbel"/>
        </w:rPr>
        <w:t xml:space="preserve">Welke aanbestedings- of samenwerkingsvorm tussen de overheid en marktpartij geniet uw voorkeur? </w:t>
      </w:r>
    </w:p>
    <w:p w14:paraId="7B6E5D23" w14:textId="21AAE897" w:rsidR="00BC0295" w:rsidRDefault="00E2012A" w:rsidP="00121FFD">
      <w:pPr>
        <w:pStyle w:val="Lijstalinea"/>
        <w:numPr>
          <w:ilvl w:val="0"/>
          <w:numId w:val="4"/>
        </w:numPr>
        <w:rPr>
          <w:rFonts w:ascii="Corbel" w:hAnsi="Corbel"/>
        </w:rPr>
      </w:pPr>
      <w:r>
        <w:rPr>
          <w:rFonts w:ascii="Corbel" w:hAnsi="Corbel"/>
        </w:rPr>
        <w:t xml:space="preserve">Wat is binnen uw exploitatiemodel de ratio tussen </w:t>
      </w:r>
      <w:r w:rsidRPr="00BC0295">
        <w:rPr>
          <w:rFonts w:ascii="Corbel" w:hAnsi="Corbel"/>
        </w:rPr>
        <w:t xml:space="preserve">de investering (in de infrastructuur en de </w:t>
      </w:r>
      <w:r>
        <w:rPr>
          <w:rFonts w:ascii="Corbel" w:hAnsi="Corbel"/>
        </w:rPr>
        <w:t>deeltweewielers</w:t>
      </w:r>
      <w:r w:rsidRPr="00BC0295">
        <w:rPr>
          <w:rFonts w:ascii="Corbel" w:hAnsi="Corbel"/>
        </w:rPr>
        <w:t>) en de eigenlijke exploitatie en organisatie van het systeem</w:t>
      </w:r>
      <w:r>
        <w:rPr>
          <w:rFonts w:ascii="Corbel" w:hAnsi="Corbel"/>
        </w:rPr>
        <w:t>?</w:t>
      </w:r>
    </w:p>
    <w:p w14:paraId="6B382B08" w14:textId="11314C93" w:rsidR="00E57C37" w:rsidRPr="00BC0295" w:rsidRDefault="00E57C37" w:rsidP="00121FFD">
      <w:pPr>
        <w:pStyle w:val="Lijstalinea"/>
        <w:numPr>
          <w:ilvl w:val="0"/>
          <w:numId w:val="4"/>
        </w:numPr>
        <w:rPr>
          <w:rFonts w:ascii="Corbel" w:hAnsi="Corbel"/>
        </w:rPr>
      </w:pPr>
      <w:r>
        <w:rPr>
          <w:rFonts w:ascii="Corbel" w:hAnsi="Corbel"/>
        </w:rPr>
        <w:t>Wat is in uw opzicht de ideale looptijd van de vergunning/overeenkomst omtrent het deeltweewielersysteem?</w:t>
      </w:r>
    </w:p>
    <w:p w14:paraId="6A839B93" w14:textId="77777777" w:rsidR="002E03C0" w:rsidRDefault="002E03C0" w:rsidP="002E03C0">
      <w:pPr>
        <w:rPr>
          <w:rFonts w:ascii="Corbel" w:hAnsi="Corbel"/>
        </w:rPr>
      </w:pPr>
    </w:p>
    <w:p w14:paraId="5DEE2877" w14:textId="77777777" w:rsidR="00F76FED" w:rsidRDefault="00F76FED">
      <w:pPr>
        <w:spacing w:after="160" w:line="259" w:lineRule="auto"/>
        <w:rPr>
          <w:rFonts w:ascii="Corbel" w:eastAsia="Calibri" w:hAnsi="Corbel"/>
          <w:b/>
          <w:caps/>
          <w:sz w:val="24"/>
          <w:szCs w:val="24"/>
        </w:rPr>
      </w:pPr>
      <w:r>
        <w:rPr>
          <w:rFonts w:ascii="Corbel" w:hAnsi="Corbel"/>
          <w:sz w:val="24"/>
          <w:szCs w:val="24"/>
        </w:rPr>
        <w:br w:type="page"/>
      </w:r>
    </w:p>
    <w:p w14:paraId="6A376913" w14:textId="17B38B27" w:rsidR="000C1BC3" w:rsidRPr="008A0DDC" w:rsidRDefault="000C1BC3" w:rsidP="008524B1">
      <w:pPr>
        <w:pStyle w:val="Kop1"/>
        <w:numPr>
          <w:ilvl w:val="0"/>
          <w:numId w:val="41"/>
        </w:numPr>
        <w:rPr>
          <w:rFonts w:ascii="Corbel" w:hAnsi="Corbel"/>
          <w:sz w:val="24"/>
          <w:szCs w:val="24"/>
        </w:rPr>
      </w:pPr>
      <w:bookmarkStart w:id="7" w:name="_Toc178174049"/>
      <w:r w:rsidRPr="008A0DDC">
        <w:rPr>
          <w:rFonts w:ascii="Corbel" w:hAnsi="Corbel"/>
          <w:sz w:val="24"/>
          <w:szCs w:val="24"/>
        </w:rPr>
        <w:lastRenderedPageBreak/>
        <w:t>Timing en verder verloop</w:t>
      </w:r>
      <w:bookmarkEnd w:id="7"/>
    </w:p>
    <w:p w14:paraId="6D8075E6" w14:textId="77777777" w:rsidR="00CC6356" w:rsidRPr="00CC6356" w:rsidRDefault="00CC6356" w:rsidP="00CC6356"/>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054"/>
      </w:tblGrid>
      <w:tr w:rsidR="00DC3AC1" w:rsidRPr="00756A76" w14:paraId="3B69EA7F" w14:textId="77777777" w:rsidTr="00EA7799">
        <w:tc>
          <w:tcPr>
            <w:tcW w:w="4962" w:type="dxa"/>
          </w:tcPr>
          <w:p w14:paraId="4C29D25B" w14:textId="19B929D0" w:rsidR="00DC3AC1" w:rsidRPr="00756A76" w:rsidRDefault="00DC3AC1" w:rsidP="00DC3AC1">
            <w:pPr>
              <w:rPr>
                <w:rFonts w:ascii="Corbel" w:hAnsi="Corbel"/>
              </w:rPr>
            </w:pPr>
            <w:r w:rsidRPr="00756A76">
              <w:rPr>
                <w:rFonts w:ascii="Corbel" w:hAnsi="Corbel"/>
              </w:rPr>
              <w:t>Publicatie marktconsultatie</w:t>
            </w:r>
            <w:r w:rsidR="007141F8" w:rsidRPr="00756A76">
              <w:rPr>
                <w:rFonts w:ascii="Corbel" w:hAnsi="Corbel"/>
              </w:rPr>
              <w:t>:</w:t>
            </w:r>
          </w:p>
        </w:tc>
        <w:tc>
          <w:tcPr>
            <w:tcW w:w="4054" w:type="dxa"/>
            <w:shd w:val="clear" w:color="auto" w:fill="auto"/>
          </w:tcPr>
          <w:p w14:paraId="7B77BBBB" w14:textId="06BC2CCA" w:rsidR="00DC3AC1" w:rsidRPr="00BC7CA7" w:rsidRDefault="008C5396" w:rsidP="00DC3AC1">
            <w:pPr>
              <w:rPr>
                <w:rFonts w:ascii="Corbel" w:hAnsi="Corbel"/>
              </w:rPr>
            </w:pPr>
            <w:r>
              <w:rPr>
                <w:rFonts w:ascii="Corbel" w:hAnsi="Corbel"/>
              </w:rPr>
              <w:t xml:space="preserve">26/9/2024 </w:t>
            </w:r>
          </w:p>
        </w:tc>
      </w:tr>
      <w:tr w:rsidR="00FD1524" w:rsidRPr="00756A76" w14:paraId="6A088E5A" w14:textId="77777777" w:rsidTr="00EA7799">
        <w:tc>
          <w:tcPr>
            <w:tcW w:w="4962" w:type="dxa"/>
          </w:tcPr>
          <w:p w14:paraId="1AC63535" w14:textId="6A75A84E" w:rsidR="00FD1524" w:rsidRPr="00EA7799" w:rsidRDefault="0024306F" w:rsidP="00DC3AC1">
            <w:pPr>
              <w:rPr>
                <w:rFonts w:ascii="Corbel" w:hAnsi="Corbel"/>
                <w:b/>
                <w:bCs/>
              </w:rPr>
            </w:pPr>
            <w:r w:rsidRPr="00EA7799">
              <w:rPr>
                <w:rFonts w:ascii="Corbel" w:hAnsi="Corbel"/>
                <w:b/>
                <w:bCs/>
              </w:rPr>
              <w:t xml:space="preserve">Sluiting termijn voor </w:t>
            </w:r>
            <w:r w:rsidR="002A0351">
              <w:rPr>
                <w:rFonts w:ascii="Corbel" w:hAnsi="Corbel"/>
                <w:b/>
                <w:bCs/>
              </w:rPr>
              <w:t>melding interesse</w:t>
            </w:r>
            <w:r w:rsidRPr="00EA7799">
              <w:rPr>
                <w:rFonts w:ascii="Corbel" w:hAnsi="Corbel"/>
                <w:b/>
                <w:bCs/>
              </w:rPr>
              <w:t>:</w:t>
            </w:r>
          </w:p>
        </w:tc>
        <w:tc>
          <w:tcPr>
            <w:tcW w:w="4054" w:type="dxa"/>
            <w:shd w:val="clear" w:color="auto" w:fill="auto"/>
          </w:tcPr>
          <w:p w14:paraId="40F3F4F1" w14:textId="0F035877" w:rsidR="00FD1524" w:rsidRPr="00EA7799" w:rsidRDefault="00F55EAC" w:rsidP="00BA51EB">
            <w:pPr>
              <w:rPr>
                <w:rFonts w:ascii="Corbel" w:hAnsi="Corbel"/>
                <w:b/>
                <w:bCs/>
              </w:rPr>
            </w:pPr>
            <w:r w:rsidRPr="7F2C10B9">
              <w:rPr>
                <w:rFonts w:ascii="Corbel" w:hAnsi="Corbel"/>
                <w:b/>
                <w:bCs/>
              </w:rPr>
              <w:t>1</w:t>
            </w:r>
            <w:r w:rsidR="05E8DE6E" w:rsidRPr="7F2C10B9">
              <w:rPr>
                <w:rFonts w:ascii="Corbel" w:hAnsi="Corbel"/>
                <w:b/>
                <w:bCs/>
              </w:rPr>
              <w:t>6</w:t>
            </w:r>
            <w:r>
              <w:rPr>
                <w:rFonts w:ascii="Corbel" w:hAnsi="Corbel"/>
                <w:b/>
                <w:bCs/>
              </w:rPr>
              <w:t>/10/2024</w:t>
            </w:r>
            <w:r w:rsidR="00ED4021" w:rsidRPr="00EA7799">
              <w:rPr>
                <w:rFonts w:ascii="Corbel" w:hAnsi="Corbel"/>
                <w:b/>
                <w:bCs/>
              </w:rPr>
              <w:t xml:space="preserve"> om </w:t>
            </w:r>
            <w:r>
              <w:rPr>
                <w:rFonts w:ascii="Corbel" w:hAnsi="Corbel"/>
                <w:b/>
                <w:bCs/>
              </w:rPr>
              <w:t>17</w:t>
            </w:r>
            <w:r w:rsidR="00ED4021" w:rsidRPr="00EA7799">
              <w:rPr>
                <w:rFonts w:ascii="Corbel" w:hAnsi="Corbel"/>
                <w:b/>
                <w:bCs/>
              </w:rPr>
              <w:t>:00 uur</w:t>
            </w:r>
          </w:p>
        </w:tc>
      </w:tr>
      <w:tr w:rsidR="002E6A5F" w:rsidRPr="00756A76" w14:paraId="1764A914" w14:textId="77777777" w:rsidTr="00EA7799">
        <w:tc>
          <w:tcPr>
            <w:tcW w:w="4962" w:type="dxa"/>
          </w:tcPr>
          <w:p w14:paraId="42BB7055" w14:textId="3576C79C" w:rsidR="00A201A4" w:rsidRPr="00B32302" w:rsidRDefault="002E6A5F" w:rsidP="00DC3AC1">
            <w:pPr>
              <w:rPr>
                <w:rFonts w:ascii="Corbel" w:hAnsi="Corbel"/>
              </w:rPr>
            </w:pPr>
            <w:r>
              <w:rPr>
                <w:rFonts w:ascii="Corbel" w:hAnsi="Corbel"/>
              </w:rPr>
              <w:t>Houden individuele gesprekken</w:t>
            </w:r>
            <w:r w:rsidR="00A201A4">
              <w:rPr>
                <w:rFonts w:ascii="Corbel" w:hAnsi="Corbel"/>
              </w:rPr>
              <w:t>:</w:t>
            </w:r>
          </w:p>
        </w:tc>
        <w:tc>
          <w:tcPr>
            <w:tcW w:w="4054" w:type="dxa"/>
            <w:shd w:val="clear" w:color="auto" w:fill="auto"/>
          </w:tcPr>
          <w:p w14:paraId="2BD14C30" w14:textId="409B6FCA" w:rsidR="00A201A4" w:rsidRPr="00B32302" w:rsidRDefault="00F55EAC" w:rsidP="00BA51EB">
            <w:pPr>
              <w:rPr>
                <w:rFonts w:ascii="Corbel" w:hAnsi="Corbel"/>
              </w:rPr>
            </w:pPr>
            <w:r w:rsidRPr="765C1554">
              <w:rPr>
                <w:rFonts w:ascii="Corbel" w:hAnsi="Corbel"/>
              </w:rPr>
              <w:t>1</w:t>
            </w:r>
            <w:r w:rsidR="4DDF773B" w:rsidRPr="765C1554">
              <w:rPr>
                <w:rFonts w:ascii="Corbel" w:hAnsi="Corbel"/>
              </w:rPr>
              <w:t>8</w:t>
            </w:r>
            <w:r>
              <w:rPr>
                <w:rFonts w:ascii="Corbel" w:hAnsi="Corbel"/>
              </w:rPr>
              <w:t>/10/2024</w:t>
            </w:r>
            <w:r w:rsidR="00B32302">
              <w:rPr>
                <w:rFonts w:ascii="Corbel" w:hAnsi="Corbel"/>
              </w:rPr>
              <w:t xml:space="preserve"> gedurende de dag</w:t>
            </w:r>
          </w:p>
        </w:tc>
      </w:tr>
      <w:tr w:rsidR="00154C5B" w:rsidRPr="00756A76" w14:paraId="6F96509C" w14:textId="77777777" w:rsidTr="00EA7799">
        <w:tc>
          <w:tcPr>
            <w:tcW w:w="4962" w:type="dxa"/>
          </w:tcPr>
          <w:p w14:paraId="08B91541" w14:textId="2853E524" w:rsidR="00154C5B" w:rsidRDefault="00154C5B" w:rsidP="00DC3AC1">
            <w:pPr>
              <w:rPr>
                <w:rFonts w:ascii="Corbel" w:hAnsi="Corbel"/>
              </w:rPr>
            </w:pPr>
            <w:r>
              <w:rPr>
                <w:rFonts w:ascii="Corbel" w:hAnsi="Corbel"/>
              </w:rPr>
              <w:t>Publicatie verslag marktconsultatie</w:t>
            </w:r>
          </w:p>
        </w:tc>
        <w:tc>
          <w:tcPr>
            <w:tcW w:w="4054" w:type="dxa"/>
            <w:shd w:val="clear" w:color="auto" w:fill="auto"/>
          </w:tcPr>
          <w:p w14:paraId="3F711097" w14:textId="05B58D12" w:rsidR="00154C5B" w:rsidRPr="765C1554" w:rsidRDefault="003973A2" w:rsidP="00BA51EB">
            <w:pPr>
              <w:rPr>
                <w:rFonts w:ascii="Corbel" w:hAnsi="Corbel"/>
              </w:rPr>
            </w:pPr>
            <w:r>
              <w:rPr>
                <w:rFonts w:ascii="Corbel" w:hAnsi="Corbel"/>
              </w:rPr>
              <w:t>4/11/2024</w:t>
            </w:r>
          </w:p>
        </w:tc>
      </w:tr>
    </w:tbl>
    <w:p w14:paraId="23F54F4E" w14:textId="77777777" w:rsidR="004F572A" w:rsidRPr="00756A76" w:rsidRDefault="004F572A" w:rsidP="004F572A">
      <w:pPr>
        <w:rPr>
          <w:rFonts w:ascii="Corbel" w:hAnsi="Corbel"/>
        </w:rPr>
      </w:pPr>
    </w:p>
    <w:p w14:paraId="456439E8" w14:textId="21C583AA" w:rsidR="00BE48A5" w:rsidRPr="00756A76" w:rsidRDefault="7B18507D" w:rsidP="008524B1">
      <w:pPr>
        <w:pStyle w:val="Kop2"/>
        <w:numPr>
          <w:ilvl w:val="1"/>
          <w:numId w:val="41"/>
        </w:numPr>
        <w:rPr>
          <w:rStyle w:val="normaltextrun"/>
          <w:rFonts w:ascii="Corbel" w:hAnsi="Corbel"/>
          <w:b/>
          <w:bCs/>
          <w:color w:val="auto"/>
          <w:sz w:val="20"/>
          <w:szCs w:val="20"/>
        </w:rPr>
      </w:pPr>
      <w:r w:rsidRPr="273CE6FE">
        <w:rPr>
          <w:rStyle w:val="normaltextrun"/>
          <w:rFonts w:ascii="Corbel" w:hAnsi="Corbel"/>
          <w:b/>
          <w:bCs/>
          <w:color w:val="auto"/>
          <w:sz w:val="20"/>
          <w:szCs w:val="20"/>
        </w:rPr>
        <w:t>Interessepeiling</w:t>
      </w:r>
    </w:p>
    <w:p w14:paraId="22EE1740" w14:textId="72DC7D79" w:rsidR="007F4424" w:rsidRPr="00756A76" w:rsidRDefault="74E803A6" w:rsidP="00DF08D5">
      <w:pPr>
        <w:rPr>
          <w:rFonts w:ascii="Corbel" w:hAnsi="Corbel"/>
        </w:rPr>
      </w:pPr>
      <w:r w:rsidRPr="2ABD28F5">
        <w:rPr>
          <w:rFonts w:ascii="Corbel" w:hAnsi="Corbel"/>
        </w:rPr>
        <w:t xml:space="preserve">We vragen u om interesse aan te geven om met ons in gesprek te gaan. De gestelde vragen zijn daarbij de leidraad voor het gesprek. </w:t>
      </w:r>
      <w:r w:rsidR="4FAD7D63" w:rsidRPr="42746A81">
        <w:rPr>
          <w:rFonts w:ascii="Corbel" w:hAnsi="Corbel"/>
        </w:rPr>
        <w:t xml:space="preserve">U hoeft de antwoorden op de vragen niet per se vooraf te sturen. </w:t>
      </w:r>
      <w:r w:rsidR="00BF37E5" w:rsidRPr="00BF37E5">
        <w:rPr>
          <w:rFonts w:ascii="Corbel" w:hAnsi="Corbel"/>
        </w:rPr>
        <w:t>De individuele gesprekken worden direct na publicatie gestart. De sluitingstermijn is dus een uiterste datum voor aanmelding.</w:t>
      </w:r>
    </w:p>
    <w:p w14:paraId="4C7B3CAA" w14:textId="611131B3" w:rsidR="42746A81" w:rsidRDefault="42746A81" w:rsidP="42746A81">
      <w:pPr>
        <w:rPr>
          <w:rFonts w:ascii="Corbel" w:hAnsi="Corbel"/>
        </w:rPr>
      </w:pPr>
    </w:p>
    <w:p w14:paraId="4F5B2428" w14:textId="19B65186" w:rsidR="001F1647" w:rsidRPr="00756A76" w:rsidRDefault="00093C08" w:rsidP="008524B1">
      <w:pPr>
        <w:pStyle w:val="Kop2"/>
        <w:numPr>
          <w:ilvl w:val="1"/>
          <w:numId w:val="41"/>
        </w:numPr>
        <w:rPr>
          <w:rStyle w:val="normaltextrun"/>
          <w:rFonts w:ascii="Corbel" w:hAnsi="Corbel"/>
          <w:b/>
          <w:bCs/>
          <w:color w:val="auto"/>
          <w:sz w:val="20"/>
          <w:szCs w:val="20"/>
        </w:rPr>
      </w:pPr>
      <w:r w:rsidRPr="00756A76">
        <w:rPr>
          <w:rStyle w:val="normaltextrun"/>
          <w:rFonts w:ascii="Corbel" w:hAnsi="Corbel"/>
          <w:b/>
          <w:bCs/>
          <w:color w:val="auto"/>
          <w:sz w:val="20"/>
          <w:szCs w:val="20"/>
        </w:rPr>
        <w:t>Samenwerking</w:t>
      </w:r>
      <w:bookmarkEnd w:id="5"/>
    </w:p>
    <w:p w14:paraId="2C58751A" w14:textId="5A1BBA56" w:rsidR="00093C08" w:rsidRPr="00756A76" w:rsidRDefault="00BB140F" w:rsidP="008D160C">
      <w:pPr>
        <w:rPr>
          <w:rFonts w:ascii="Corbel" w:hAnsi="Corbel"/>
        </w:rPr>
      </w:pPr>
      <w:r w:rsidRPr="00756A76">
        <w:rPr>
          <w:rFonts w:ascii="Corbel" w:hAnsi="Corbel"/>
        </w:rPr>
        <w:t xml:space="preserve">Goedopweg </w:t>
      </w:r>
      <w:r w:rsidR="00093C08" w:rsidRPr="00756A76">
        <w:rPr>
          <w:rFonts w:ascii="Corbel" w:hAnsi="Corbel"/>
        </w:rPr>
        <w:t xml:space="preserve">wil </w:t>
      </w:r>
      <w:r w:rsidR="7C4A73BB" w:rsidRPr="273CE6FE">
        <w:rPr>
          <w:rFonts w:ascii="Corbel" w:hAnsi="Corbel"/>
        </w:rPr>
        <w:t>u</w:t>
      </w:r>
      <w:r w:rsidR="00093C08" w:rsidRPr="00756A76">
        <w:rPr>
          <w:rFonts w:ascii="Corbel" w:hAnsi="Corbel"/>
        </w:rPr>
        <w:t xml:space="preserve"> bij voorbaat danken voor </w:t>
      </w:r>
      <w:r w:rsidR="0082464D" w:rsidRPr="00756A76">
        <w:rPr>
          <w:rFonts w:ascii="Corbel" w:hAnsi="Corbel"/>
        </w:rPr>
        <w:t>de</w:t>
      </w:r>
      <w:r w:rsidR="00093C08" w:rsidRPr="00756A76">
        <w:rPr>
          <w:rFonts w:ascii="Corbel" w:hAnsi="Corbel"/>
        </w:rPr>
        <w:t xml:space="preserve"> bijdrage. </w:t>
      </w:r>
      <w:r w:rsidR="00070700" w:rsidRPr="00756A76">
        <w:rPr>
          <w:rFonts w:ascii="Corbel" w:hAnsi="Corbel"/>
        </w:rPr>
        <w:t xml:space="preserve">Uw respons wordt </w:t>
      </w:r>
      <w:r w:rsidR="00093C08" w:rsidRPr="00756A76">
        <w:rPr>
          <w:rFonts w:ascii="Corbel" w:hAnsi="Corbel"/>
        </w:rPr>
        <w:t>zeer op prijs</w:t>
      </w:r>
      <w:r w:rsidR="00070700" w:rsidRPr="00756A76">
        <w:rPr>
          <w:rFonts w:ascii="Corbel" w:hAnsi="Corbel"/>
        </w:rPr>
        <w:t xml:space="preserve"> gesteld</w:t>
      </w:r>
      <w:r w:rsidR="00E84BB7" w:rsidRPr="00756A76">
        <w:rPr>
          <w:rFonts w:ascii="Corbel" w:hAnsi="Corbel"/>
        </w:rPr>
        <w:t xml:space="preserve"> en wordt </w:t>
      </w:r>
      <w:r w:rsidR="00093C08" w:rsidRPr="00756A76">
        <w:rPr>
          <w:rFonts w:ascii="Corbel" w:hAnsi="Corbel"/>
        </w:rPr>
        <w:t xml:space="preserve">met belangstelling tegemoet </w:t>
      </w:r>
      <w:r w:rsidR="00E84BB7" w:rsidRPr="00756A76">
        <w:rPr>
          <w:rFonts w:ascii="Corbel" w:hAnsi="Corbel"/>
        </w:rPr>
        <w:t xml:space="preserve">gezien. Uw </w:t>
      </w:r>
      <w:r w:rsidR="00093C08" w:rsidRPr="00756A76">
        <w:rPr>
          <w:rFonts w:ascii="Corbel" w:hAnsi="Corbel"/>
        </w:rPr>
        <w:t xml:space="preserve">gegevens </w:t>
      </w:r>
      <w:r w:rsidR="00E84BB7" w:rsidRPr="00756A76">
        <w:rPr>
          <w:rFonts w:ascii="Corbel" w:hAnsi="Corbel"/>
        </w:rPr>
        <w:t xml:space="preserve">worden </w:t>
      </w:r>
      <w:r w:rsidR="00093C08" w:rsidRPr="00756A76">
        <w:rPr>
          <w:rFonts w:ascii="Corbel" w:hAnsi="Corbel"/>
        </w:rPr>
        <w:t>zorgvuldig en voor zover vereist vertrouwelijk behandel</w:t>
      </w:r>
      <w:r w:rsidR="00E84BB7" w:rsidRPr="00756A76">
        <w:rPr>
          <w:rFonts w:ascii="Corbel" w:hAnsi="Corbel"/>
        </w:rPr>
        <w:t>d</w:t>
      </w:r>
      <w:r w:rsidR="00093C08" w:rsidRPr="00756A76">
        <w:rPr>
          <w:rFonts w:ascii="Corbel" w:hAnsi="Corbel"/>
        </w:rPr>
        <w:t>.</w:t>
      </w:r>
      <w:r w:rsidR="004B143C">
        <w:rPr>
          <w:rFonts w:ascii="Corbel" w:hAnsi="Corbel"/>
        </w:rPr>
        <w:t xml:space="preserve"> </w:t>
      </w:r>
      <w:r w:rsidR="004B143C" w:rsidRPr="004B143C">
        <w:rPr>
          <w:rFonts w:ascii="Corbel" w:hAnsi="Corbel"/>
        </w:rPr>
        <w:t xml:space="preserve">Naast een </w:t>
      </w:r>
      <w:r w:rsidR="004B143C">
        <w:rPr>
          <w:rFonts w:ascii="Corbel" w:hAnsi="Corbel"/>
        </w:rPr>
        <w:t xml:space="preserve">kort </w:t>
      </w:r>
      <w:r w:rsidR="004B143C" w:rsidRPr="004B143C">
        <w:rPr>
          <w:rFonts w:ascii="Corbel" w:hAnsi="Corbel"/>
        </w:rPr>
        <w:t xml:space="preserve">verslag van de individuele gesprekken wordt de verzamelde informatie samengevat in een </w:t>
      </w:r>
      <w:r w:rsidR="008D160C">
        <w:rPr>
          <w:rFonts w:ascii="Corbel" w:hAnsi="Corbel"/>
        </w:rPr>
        <w:t xml:space="preserve">beknopt </w:t>
      </w:r>
      <w:r w:rsidR="004B143C" w:rsidRPr="004B143C">
        <w:rPr>
          <w:rFonts w:ascii="Corbel" w:hAnsi="Corbel"/>
        </w:rPr>
        <w:t>verslag dat als resultaat van de marktconsultatie met alle betrokken marktpartijen gedeeld wordt. Dit document wordt tevens gebruikt voor toekomstige aanbestedingen voor deelvervoer.</w:t>
      </w:r>
      <w:r w:rsidR="008D160C">
        <w:rPr>
          <w:rFonts w:ascii="Corbel" w:hAnsi="Corbel"/>
        </w:rPr>
        <w:t xml:space="preserve"> Dit beknopte verslag bevat geen </w:t>
      </w:r>
      <w:r w:rsidR="004B143C" w:rsidRPr="004B143C">
        <w:rPr>
          <w:rFonts w:ascii="Corbel" w:hAnsi="Corbel"/>
        </w:rPr>
        <w:t>bedrijfs-, concurrentiegevoelige of financiële informatie.</w:t>
      </w:r>
    </w:p>
    <w:p w14:paraId="58913040" w14:textId="77777777" w:rsidR="00093C08" w:rsidRPr="00756A76" w:rsidRDefault="00093C08" w:rsidP="00093C08">
      <w:pPr>
        <w:rPr>
          <w:rFonts w:ascii="Corbel" w:hAnsi="Corbel"/>
        </w:rPr>
      </w:pPr>
    </w:p>
    <w:p w14:paraId="54F4DDDE" w14:textId="5059585E" w:rsidR="00093C08" w:rsidRPr="00756A76" w:rsidRDefault="0042509F" w:rsidP="008524B1">
      <w:pPr>
        <w:pStyle w:val="Kop2"/>
        <w:numPr>
          <w:ilvl w:val="1"/>
          <w:numId w:val="41"/>
        </w:numPr>
        <w:rPr>
          <w:rStyle w:val="normaltextrun"/>
          <w:rFonts w:ascii="Corbel" w:hAnsi="Corbel"/>
          <w:b/>
          <w:bCs/>
          <w:color w:val="auto"/>
          <w:sz w:val="20"/>
          <w:szCs w:val="20"/>
        </w:rPr>
      </w:pPr>
      <w:r w:rsidRPr="00756A76">
        <w:rPr>
          <w:rStyle w:val="normaltextrun"/>
          <w:rFonts w:ascii="Corbel" w:hAnsi="Corbel"/>
          <w:b/>
          <w:bCs/>
          <w:color w:val="auto"/>
          <w:sz w:val="20"/>
          <w:szCs w:val="20"/>
        </w:rPr>
        <w:t>Geheimhouding</w:t>
      </w:r>
    </w:p>
    <w:p w14:paraId="50F06696" w14:textId="208150BF" w:rsidR="00093C08" w:rsidRPr="00756A76" w:rsidRDefault="00093C08" w:rsidP="00093C08">
      <w:pPr>
        <w:rPr>
          <w:rFonts w:ascii="Corbel" w:hAnsi="Corbel"/>
        </w:rPr>
      </w:pPr>
      <w:r w:rsidRPr="00756A76">
        <w:rPr>
          <w:rFonts w:ascii="Corbel" w:hAnsi="Corbel"/>
        </w:rPr>
        <w:t xml:space="preserve">Behoudens uitzonderingen door de wet gesteld mag zonder schriftelijke toestemming van de aanbesteder niets van de gegevens die in verband met deze marktconsultatie ter beschikking worden gesteld ergens anders voor gebruikt worden dan voor het doel waarvoor ze zijn verstrekt. </w:t>
      </w:r>
      <w:r w:rsidR="009E078A" w:rsidRPr="00756A76">
        <w:rPr>
          <w:rFonts w:ascii="Corbel" w:hAnsi="Corbel"/>
        </w:rPr>
        <w:t>Concurrentiegevoelige informatie welke verstrekt wordt door marktpartijen, wordt niet openbaar gemaakt</w:t>
      </w:r>
      <w:r w:rsidR="00350583" w:rsidRPr="00756A76">
        <w:rPr>
          <w:rFonts w:ascii="Corbel" w:hAnsi="Corbel"/>
        </w:rPr>
        <w:t>.</w:t>
      </w:r>
    </w:p>
    <w:p w14:paraId="4C9A3874" w14:textId="77777777" w:rsidR="00EF216C" w:rsidRPr="00756A76" w:rsidRDefault="00EF216C" w:rsidP="001F1647">
      <w:pPr>
        <w:rPr>
          <w:rFonts w:ascii="Corbel" w:hAnsi="Corbel"/>
        </w:rPr>
      </w:pPr>
    </w:p>
    <w:p w14:paraId="7F1AF5D4" w14:textId="7CEB10D9" w:rsidR="00663198" w:rsidRPr="00756A76" w:rsidRDefault="00093C08" w:rsidP="008524B1">
      <w:pPr>
        <w:pStyle w:val="Kop2"/>
        <w:numPr>
          <w:ilvl w:val="1"/>
          <w:numId w:val="41"/>
        </w:numPr>
        <w:rPr>
          <w:rStyle w:val="normaltextrun"/>
          <w:rFonts w:ascii="Corbel" w:hAnsi="Corbel"/>
          <w:b/>
          <w:bCs/>
          <w:color w:val="auto"/>
          <w:sz w:val="20"/>
          <w:szCs w:val="20"/>
        </w:rPr>
      </w:pPr>
      <w:r w:rsidRPr="00756A76">
        <w:rPr>
          <w:rStyle w:val="normaltextrun"/>
          <w:rFonts w:ascii="Corbel" w:hAnsi="Corbel"/>
          <w:b/>
          <w:bCs/>
          <w:color w:val="auto"/>
          <w:sz w:val="20"/>
          <w:szCs w:val="20"/>
        </w:rPr>
        <w:t xml:space="preserve">Voorwaarden </w:t>
      </w:r>
    </w:p>
    <w:p w14:paraId="6C5C2295" w14:textId="77777777" w:rsidR="00093C08" w:rsidRPr="00756A76" w:rsidRDefault="00093C08" w:rsidP="00093C08">
      <w:pPr>
        <w:rPr>
          <w:rFonts w:ascii="Corbel" w:hAnsi="Corbel"/>
        </w:rPr>
      </w:pPr>
      <w:r w:rsidRPr="00756A76">
        <w:rPr>
          <w:rFonts w:ascii="Corbel" w:hAnsi="Corbel"/>
        </w:rPr>
        <w:t xml:space="preserve">Op deze marktconsultatie zijn de volgende voorwaarden van toepassing: </w:t>
      </w:r>
    </w:p>
    <w:p w14:paraId="343EB720" w14:textId="77777777" w:rsidR="00434154" w:rsidRPr="00756A76" w:rsidRDefault="00093C08" w:rsidP="00B86C6F">
      <w:pPr>
        <w:pStyle w:val="Lijstalinea"/>
        <w:numPr>
          <w:ilvl w:val="0"/>
          <w:numId w:val="2"/>
        </w:numPr>
        <w:rPr>
          <w:rFonts w:ascii="Corbel" w:hAnsi="Corbel"/>
          <w:sz w:val="20"/>
          <w:szCs w:val="20"/>
        </w:rPr>
      </w:pPr>
      <w:r w:rsidRPr="00756A76">
        <w:rPr>
          <w:rFonts w:ascii="Corbel" w:hAnsi="Corbel"/>
          <w:sz w:val="20"/>
          <w:szCs w:val="20"/>
        </w:rPr>
        <w:t xml:space="preserve">De marktconsultatie is voor alle betrokkenen vrijblijvend; </w:t>
      </w:r>
    </w:p>
    <w:p w14:paraId="60F1FA89" w14:textId="77777777" w:rsidR="00434154" w:rsidRPr="00756A76" w:rsidRDefault="00093C08" w:rsidP="00B86C6F">
      <w:pPr>
        <w:pStyle w:val="Lijstalinea"/>
        <w:numPr>
          <w:ilvl w:val="0"/>
          <w:numId w:val="2"/>
        </w:numPr>
        <w:rPr>
          <w:rFonts w:ascii="Corbel" w:hAnsi="Corbel"/>
          <w:sz w:val="20"/>
          <w:szCs w:val="20"/>
        </w:rPr>
      </w:pPr>
      <w:r w:rsidRPr="00756A76">
        <w:rPr>
          <w:rFonts w:ascii="Corbel" w:hAnsi="Corbel"/>
          <w:sz w:val="20"/>
          <w:szCs w:val="20"/>
        </w:rPr>
        <w:t xml:space="preserve">Deelname aan de marktconsultatie brengt private partijen ten opzichte van elkaar op geen enkele wijze in een bevoordeelde of benadeelde positie bij aanbesteding; </w:t>
      </w:r>
    </w:p>
    <w:p w14:paraId="3BBBB054" w14:textId="42981F35" w:rsidR="00093C08" w:rsidRPr="00756A76" w:rsidRDefault="00093C08" w:rsidP="00B86C6F">
      <w:pPr>
        <w:pStyle w:val="Lijstalinea"/>
        <w:numPr>
          <w:ilvl w:val="0"/>
          <w:numId w:val="2"/>
        </w:numPr>
        <w:rPr>
          <w:rFonts w:ascii="Corbel" w:hAnsi="Corbel"/>
          <w:sz w:val="20"/>
          <w:szCs w:val="20"/>
        </w:rPr>
      </w:pPr>
      <w:r w:rsidRPr="00756A76">
        <w:rPr>
          <w:rFonts w:ascii="Corbel" w:hAnsi="Corbel"/>
          <w:sz w:val="20"/>
          <w:szCs w:val="20"/>
        </w:rPr>
        <w:t xml:space="preserve">Private partijen kunnen geen rechten ontlenen aan de informatie die ten behoeve van de marktconsultatie is verstrekt; </w:t>
      </w:r>
    </w:p>
    <w:p w14:paraId="18AB970F" w14:textId="540B2A65" w:rsidR="00CA60E8" w:rsidRPr="00F444B6" w:rsidRDefault="00CA60E8" w:rsidP="00855D11">
      <w:pPr>
        <w:pStyle w:val="Lijstalinea"/>
        <w:numPr>
          <w:ilvl w:val="0"/>
          <w:numId w:val="2"/>
        </w:numPr>
        <w:rPr>
          <w:rFonts w:ascii="Corbel" w:hAnsi="Corbel"/>
          <w:sz w:val="20"/>
          <w:szCs w:val="20"/>
        </w:rPr>
      </w:pPr>
      <w:r w:rsidRPr="00F444B6">
        <w:rPr>
          <w:rFonts w:ascii="Corbel" w:hAnsi="Corbel"/>
          <w:sz w:val="20"/>
          <w:szCs w:val="20"/>
        </w:rPr>
        <w:t>De in het document opgenomen informatie wordt geacht nauwkeurig te zijn bij publicatie. Alle</w:t>
      </w:r>
      <w:r w:rsidR="00F444B6">
        <w:rPr>
          <w:rFonts w:ascii="Corbel" w:hAnsi="Corbel"/>
          <w:sz w:val="20"/>
          <w:szCs w:val="20"/>
        </w:rPr>
        <w:t xml:space="preserve"> </w:t>
      </w:r>
      <w:r w:rsidRPr="00F444B6">
        <w:rPr>
          <w:rFonts w:ascii="Corbel" w:hAnsi="Corbel"/>
          <w:sz w:val="20"/>
          <w:szCs w:val="20"/>
        </w:rPr>
        <w:t xml:space="preserve">informatie is echter onderhavig aan bewerkingen, wijzigingen en verbeteringen. </w:t>
      </w:r>
      <w:r w:rsidR="00845125" w:rsidRPr="00F444B6">
        <w:rPr>
          <w:rFonts w:ascii="Corbel" w:hAnsi="Corbel"/>
          <w:sz w:val="20"/>
          <w:szCs w:val="20"/>
        </w:rPr>
        <w:t>Goedopweg</w:t>
      </w:r>
      <w:r w:rsidRPr="00F444B6">
        <w:rPr>
          <w:rFonts w:ascii="Corbel" w:hAnsi="Corbel"/>
          <w:sz w:val="20"/>
          <w:szCs w:val="20"/>
        </w:rPr>
        <w:t xml:space="preserve"> aanvaardt geen aansprakelijkheid voor de in dit document opgenomen informatie.</w:t>
      </w:r>
    </w:p>
    <w:p w14:paraId="01B895AD" w14:textId="7411094F" w:rsidR="00093C08" w:rsidRPr="00756A76" w:rsidRDefault="00093C08" w:rsidP="55615C3A">
      <w:pPr>
        <w:pStyle w:val="Lijstalinea"/>
        <w:numPr>
          <w:ilvl w:val="0"/>
          <w:numId w:val="2"/>
        </w:numPr>
        <w:rPr>
          <w:rFonts w:ascii="Corbel" w:hAnsi="Corbel"/>
          <w:sz w:val="20"/>
          <w:szCs w:val="20"/>
        </w:rPr>
      </w:pPr>
      <w:r w:rsidRPr="55615C3A">
        <w:rPr>
          <w:rFonts w:ascii="Corbel" w:hAnsi="Corbel"/>
          <w:sz w:val="20"/>
          <w:szCs w:val="20"/>
        </w:rPr>
        <w:t xml:space="preserve">Claims over het gebruik van informatie, vertrouwelijkheid, of verzoeken om vergoedingen in verband hiermee worden niet gehonoreerd; </w:t>
      </w:r>
    </w:p>
    <w:p w14:paraId="237777EA" w14:textId="4B664785" w:rsidR="00093C08" w:rsidRPr="00756A76" w:rsidRDefault="0BD6A013" w:rsidP="55615C3A">
      <w:pPr>
        <w:pStyle w:val="Lijstalinea"/>
        <w:numPr>
          <w:ilvl w:val="0"/>
          <w:numId w:val="2"/>
        </w:numPr>
        <w:rPr>
          <w:rFonts w:ascii="Corbel" w:hAnsi="Corbel"/>
          <w:sz w:val="20"/>
          <w:szCs w:val="20"/>
        </w:rPr>
      </w:pPr>
      <w:r w:rsidRPr="55615C3A">
        <w:rPr>
          <w:rFonts w:ascii="Corbel" w:hAnsi="Corbel"/>
          <w:sz w:val="20"/>
          <w:szCs w:val="20"/>
        </w:rPr>
        <w:t xml:space="preserve">De informatie over en verstrekt door deelnemende marktpartijen wordt door </w:t>
      </w:r>
      <w:r w:rsidRPr="537A8277">
        <w:rPr>
          <w:rFonts w:ascii="Corbel" w:hAnsi="Corbel"/>
          <w:sz w:val="20"/>
          <w:szCs w:val="20"/>
        </w:rPr>
        <w:t>Goe</w:t>
      </w:r>
      <w:r w:rsidR="4092AD05" w:rsidRPr="537A8277">
        <w:rPr>
          <w:rFonts w:ascii="Corbel" w:hAnsi="Corbel"/>
          <w:sz w:val="20"/>
          <w:szCs w:val="20"/>
        </w:rPr>
        <w:t>dopw</w:t>
      </w:r>
      <w:r w:rsidRPr="537A8277">
        <w:rPr>
          <w:rFonts w:ascii="Corbel" w:hAnsi="Corbel"/>
          <w:sz w:val="20"/>
          <w:szCs w:val="20"/>
        </w:rPr>
        <w:t>eg</w:t>
      </w:r>
      <w:r w:rsidRPr="55615C3A">
        <w:rPr>
          <w:rFonts w:ascii="Corbel" w:hAnsi="Corbel"/>
          <w:sz w:val="20"/>
          <w:szCs w:val="20"/>
        </w:rPr>
        <w:t xml:space="preserve"> vertrouwelijk behandeld en enkel gebruikt voor het al dan niet opstellen van een oproep of procedure aangaande een nieuw regionaal </w:t>
      </w:r>
      <w:r w:rsidRPr="4FEF5CD2">
        <w:rPr>
          <w:rFonts w:ascii="Corbel" w:hAnsi="Corbel"/>
          <w:sz w:val="20"/>
          <w:szCs w:val="20"/>
        </w:rPr>
        <w:t>deel</w:t>
      </w:r>
      <w:r w:rsidR="00679C7E" w:rsidRPr="4FEF5CD2">
        <w:rPr>
          <w:rFonts w:ascii="Corbel" w:hAnsi="Corbel"/>
          <w:sz w:val="20"/>
          <w:szCs w:val="20"/>
        </w:rPr>
        <w:t>tweewieler</w:t>
      </w:r>
      <w:r w:rsidRPr="4FEF5CD2">
        <w:rPr>
          <w:rFonts w:ascii="Corbel" w:hAnsi="Corbel"/>
          <w:sz w:val="20"/>
          <w:szCs w:val="20"/>
        </w:rPr>
        <w:t>systeem.</w:t>
      </w:r>
      <w:r w:rsidRPr="55615C3A">
        <w:rPr>
          <w:rFonts w:ascii="Corbel" w:hAnsi="Corbel"/>
          <w:sz w:val="20"/>
          <w:szCs w:val="20"/>
        </w:rPr>
        <w:t xml:space="preserve"> </w:t>
      </w:r>
    </w:p>
    <w:p w14:paraId="0EB8EA45" w14:textId="2A7B8985" w:rsidR="00093C08" w:rsidRPr="00756A76" w:rsidRDefault="00845125" w:rsidP="00B86C6F">
      <w:pPr>
        <w:pStyle w:val="Lijstalinea"/>
        <w:numPr>
          <w:ilvl w:val="0"/>
          <w:numId w:val="2"/>
        </w:numPr>
        <w:rPr>
          <w:rFonts w:ascii="Corbel" w:hAnsi="Corbel"/>
          <w:sz w:val="20"/>
          <w:szCs w:val="20"/>
        </w:rPr>
      </w:pPr>
      <w:r w:rsidRPr="00756A76">
        <w:rPr>
          <w:rFonts w:ascii="Corbel" w:hAnsi="Corbel"/>
          <w:sz w:val="20"/>
          <w:szCs w:val="20"/>
        </w:rPr>
        <w:t>Goedopweg</w:t>
      </w:r>
      <w:r w:rsidR="00093C08" w:rsidRPr="00756A76">
        <w:rPr>
          <w:rFonts w:ascii="Corbel" w:hAnsi="Corbel"/>
          <w:sz w:val="20"/>
          <w:szCs w:val="20"/>
        </w:rPr>
        <w:t xml:space="preserve"> is niet gebonden</w:t>
      </w:r>
      <w:r w:rsidR="00C11307" w:rsidRPr="00756A76">
        <w:rPr>
          <w:rFonts w:ascii="Corbel" w:hAnsi="Corbel"/>
          <w:sz w:val="20"/>
          <w:szCs w:val="20"/>
        </w:rPr>
        <w:t xml:space="preserve"> en gehouden</w:t>
      </w:r>
      <w:r w:rsidR="00093C08" w:rsidRPr="00756A76">
        <w:rPr>
          <w:rFonts w:ascii="Corbel" w:hAnsi="Corbel"/>
          <w:sz w:val="20"/>
          <w:szCs w:val="20"/>
        </w:rPr>
        <w:t xml:space="preserve"> aan de uitkomsten van de marktconsultatie; </w:t>
      </w:r>
    </w:p>
    <w:p w14:paraId="67001502" w14:textId="1F43E189" w:rsidR="00093C08" w:rsidRPr="00756A76" w:rsidRDefault="00093C08" w:rsidP="00B86C6F">
      <w:pPr>
        <w:pStyle w:val="Lijstalinea"/>
        <w:numPr>
          <w:ilvl w:val="0"/>
          <w:numId w:val="2"/>
        </w:numPr>
        <w:rPr>
          <w:rFonts w:ascii="Corbel" w:hAnsi="Corbel"/>
          <w:sz w:val="20"/>
          <w:szCs w:val="20"/>
        </w:rPr>
      </w:pPr>
      <w:r w:rsidRPr="00756A76">
        <w:rPr>
          <w:rFonts w:ascii="Corbel" w:hAnsi="Corbel"/>
          <w:sz w:val="20"/>
          <w:szCs w:val="20"/>
        </w:rPr>
        <w:t xml:space="preserve">Er wordt geen vergoeding toegekend aan de deelnemers van deze marktconsultatie; </w:t>
      </w:r>
    </w:p>
    <w:p w14:paraId="23430095" w14:textId="2A34F2EC" w:rsidR="00C04B41" w:rsidRPr="00756A76" w:rsidRDefault="00093C08" w:rsidP="00B86C6F">
      <w:pPr>
        <w:pStyle w:val="Lijstalinea"/>
        <w:numPr>
          <w:ilvl w:val="0"/>
          <w:numId w:val="2"/>
        </w:numPr>
        <w:rPr>
          <w:rFonts w:ascii="Corbel" w:hAnsi="Corbel"/>
          <w:sz w:val="20"/>
          <w:szCs w:val="20"/>
        </w:rPr>
      </w:pPr>
      <w:r w:rsidRPr="00756A76">
        <w:rPr>
          <w:rFonts w:ascii="Corbel" w:hAnsi="Corbel"/>
          <w:sz w:val="20"/>
          <w:szCs w:val="20"/>
        </w:rPr>
        <w:t xml:space="preserve">Dit marktconsultatie document is uitsluitend geschreven in het kader van deze marktconsultatie; </w:t>
      </w:r>
    </w:p>
    <w:p w14:paraId="015D3AF5" w14:textId="393C95D6" w:rsidR="00093C08" w:rsidRPr="00756A76" w:rsidRDefault="00845125" w:rsidP="00B86C6F">
      <w:pPr>
        <w:pStyle w:val="Lijstalinea"/>
        <w:numPr>
          <w:ilvl w:val="0"/>
          <w:numId w:val="2"/>
        </w:numPr>
        <w:rPr>
          <w:rFonts w:ascii="Corbel" w:hAnsi="Corbel"/>
          <w:sz w:val="20"/>
          <w:szCs w:val="20"/>
        </w:rPr>
      </w:pPr>
      <w:r w:rsidRPr="00756A76">
        <w:rPr>
          <w:rFonts w:ascii="Corbel" w:hAnsi="Corbel"/>
          <w:sz w:val="20"/>
          <w:szCs w:val="20"/>
        </w:rPr>
        <w:t xml:space="preserve">Goedopweg </w:t>
      </w:r>
      <w:r w:rsidR="00093C08" w:rsidRPr="00756A76">
        <w:rPr>
          <w:rFonts w:ascii="Corbel" w:hAnsi="Corbel"/>
          <w:sz w:val="20"/>
          <w:szCs w:val="20"/>
        </w:rPr>
        <w:t xml:space="preserve">behoudt zich het recht voor de in dit document opgenomen planningen tussentijds te wijzigen; </w:t>
      </w:r>
    </w:p>
    <w:p w14:paraId="07385511" w14:textId="08B40A0F" w:rsidR="00801223" w:rsidRDefault="00093C08" w:rsidP="00801223">
      <w:pPr>
        <w:pStyle w:val="Lijstalinea"/>
        <w:numPr>
          <w:ilvl w:val="0"/>
          <w:numId w:val="2"/>
        </w:numPr>
        <w:rPr>
          <w:rFonts w:ascii="Corbel" w:hAnsi="Corbel"/>
          <w:sz w:val="20"/>
          <w:szCs w:val="20"/>
        </w:rPr>
      </w:pPr>
      <w:r w:rsidRPr="00756A76">
        <w:rPr>
          <w:rFonts w:ascii="Corbel" w:hAnsi="Corbel"/>
          <w:sz w:val="20"/>
          <w:szCs w:val="20"/>
        </w:rPr>
        <w:t>Deze marktconsultatie zal worden gevoerd in uitsluitend de Nederlandse taal. Door deelname aan deze marktconsultatie geven private partijen te kennen onvoorwaardelijk akkoord te gaan met deze voorwaarden.</w:t>
      </w:r>
    </w:p>
    <w:p w14:paraId="5F872B6A" w14:textId="5BE0F919" w:rsidR="00801223" w:rsidRDefault="00801223">
      <w:pPr>
        <w:spacing w:after="160" w:line="259" w:lineRule="auto"/>
        <w:rPr>
          <w:rFonts w:ascii="Corbel" w:hAnsi="Corbel"/>
        </w:rPr>
      </w:pPr>
      <w:r>
        <w:rPr>
          <w:rFonts w:ascii="Corbel" w:hAnsi="Corbel"/>
        </w:rPr>
        <w:br w:type="page"/>
      </w:r>
    </w:p>
    <w:p w14:paraId="60C12BBE" w14:textId="21BEB171" w:rsidR="00801223" w:rsidRPr="008A0DDC" w:rsidRDefault="00801223" w:rsidP="008524B1">
      <w:pPr>
        <w:pStyle w:val="Kop1"/>
        <w:numPr>
          <w:ilvl w:val="0"/>
          <w:numId w:val="41"/>
        </w:numPr>
        <w:rPr>
          <w:rFonts w:ascii="Corbel" w:hAnsi="Corbel"/>
          <w:sz w:val="24"/>
          <w:szCs w:val="24"/>
        </w:rPr>
      </w:pPr>
      <w:bookmarkStart w:id="8" w:name="_Toc178174050"/>
      <w:r w:rsidRPr="008A0DDC">
        <w:rPr>
          <w:rFonts w:ascii="Corbel" w:hAnsi="Corbel"/>
          <w:sz w:val="24"/>
          <w:szCs w:val="24"/>
        </w:rPr>
        <w:lastRenderedPageBreak/>
        <w:t>Bijlage</w:t>
      </w:r>
      <w:r w:rsidR="004F5D57" w:rsidRPr="008A0DDC">
        <w:rPr>
          <w:rFonts w:ascii="Corbel" w:hAnsi="Corbel"/>
          <w:sz w:val="24"/>
          <w:szCs w:val="24"/>
        </w:rPr>
        <w:t>n</w:t>
      </w:r>
      <w:bookmarkEnd w:id="8"/>
    </w:p>
    <w:p w14:paraId="51AFE0F5" w14:textId="69CBA7DC" w:rsidR="009C2E24" w:rsidRDefault="009C2E24"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Daily Urban System Utrecht</w:t>
      </w:r>
      <w:r w:rsidR="001541A5">
        <w:rPr>
          <w:rStyle w:val="normaltextrun"/>
          <w:rFonts w:ascii="Corbel" w:hAnsi="Corbel"/>
          <w:b/>
          <w:bCs/>
          <w:color w:val="auto"/>
          <w:sz w:val="20"/>
          <w:szCs w:val="20"/>
        </w:rPr>
        <w:t xml:space="preserve"> (pijler 1)</w:t>
      </w:r>
    </w:p>
    <w:p w14:paraId="14F20D2D" w14:textId="77777777" w:rsidR="009C2E24" w:rsidRPr="009C2E24" w:rsidRDefault="009C2E24" w:rsidP="009C2E24"/>
    <w:p w14:paraId="1982103D" w14:textId="3056C293" w:rsidR="009C2E24" w:rsidRDefault="009C2E24" w:rsidP="009C2E24">
      <w:r>
        <w:rPr>
          <w:noProof/>
        </w:rPr>
        <w:drawing>
          <wp:inline distT="0" distB="0" distL="0" distR="0" wp14:anchorId="0B73419F" wp14:editId="30366832">
            <wp:extent cx="5731510" cy="3433445"/>
            <wp:effectExtent l="0" t="0" r="2540" b="0"/>
            <wp:docPr id="82795081" name="Afbeelding 3"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5081" name="Afbeelding 3" descr="Afbeelding met kaart, tekst, atlas&#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5731510" cy="3433445"/>
                    </a:xfrm>
                    <a:prstGeom prst="rect">
                      <a:avLst/>
                    </a:prstGeom>
                  </pic:spPr>
                </pic:pic>
              </a:graphicData>
            </a:graphic>
          </wp:inline>
        </w:drawing>
      </w:r>
    </w:p>
    <w:p w14:paraId="2C73F4A7" w14:textId="77777777" w:rsidR="009C2E24" w:rsidRDefault="009C2E24" w:rsidP="009C2E24"/>
    <w:p w14:paraId="24DE4613" w14:textId="36A55964" w:rsidR="009C2E24" w:rsidRDefault="009C2E24" w:rsidP="009C2E24">
      <w:pPr>
        <w:rPr>
          <w:rFonts w:ascii="Corbel" w:hAnsi="Corbel"/>
        </w:rPr>
      </w:pPr>
      <w:r w:rsidRPr="000352D1">
        <w:rPr>
          <w:rFonts w:ascii="Corbel" w:hAnsi="Corbel"/>
        </w:rPr>
        <w:t>Groene gebieden zijn het</w:t>
      </w:r>
      <w:r w:rsidR="00F5416E">
        <w:rPr>
          <w:rFonts w:ascii="Corbel" w:hAnsi="Corbel"/>
        </w:rPr>
        <w:t xml:space="preserve"> beoogd</w:t>
      </w:r>
      <w:r w:rsidRPr="000352D1">
        <w:rPr>
          <w:rFonts w:ascii="Corbel" w:hAnsi="Corbel"/>
        </w:rPr>
        <w:t xml:space="preserve"> servicegebied voor </w:t>
      </w:r>
      <w:r w:rsidR="000352D1" w:rsidRPr="000352D1">
        <w:rPr>
          <w:rFonts w:ascii="Corbel" w:hAnsi="Corbel"/>
        </w:rPr>
        <w:t>deeltweewielers binnen het DUS Utrecht. Rode bolletjes zijn de belangrijkste OV-knooppunten binnen het DUS Utrecht.</w:t>
      </w:r>
    </w:p>
    <w:p w14:paraId="1F3AF60B" w14:textId="77777777" w:rsidR="000352D1" w:rsidRDefault="000352D1" w:rsidP="009C2E24">
      <w:pPr>
        <w:rPr>
          <w:rFonts w:ascii="Corbel" w:hAnsi="Corbel"/>
        </w:rPr>
      </w:pPr>
    </w:p>
    <w:p w14:paraId="4B90903A" w14:textId="3003C10D" w:rsidR="000352D1" w:rsidRPr="001541A5" w:rsidRDefault="000352D1" w:rsidP="008524B1">
      <w:pPr>
        <w:pStyle w:val="Kop2"/>
        <w:numPr>
          <w:ilvl w:val="1"/>
          <w:numId w:val="41"/>
        </w:numPr>
        <w:rPr>
          <w:rStyle w:val="normaltextrun"/>
          <w:rFonts w:ascii="Corbel" w:hAnsi="Corbel"/>
          <w:b/>
          <w:bCs/>
          <w:color w:val="auto"/>
          <w:sz w:val="20"/>
          <w:szCs w:val="20"/>
          <w:lang w:val="en-GB"/>
        </w:rPr>
      </w:pPr>
      <w:r w:rsidRPr="001541A5">
        <w:rPr>
          <w:rStyle w:val="normaltextrun"/>
          <w:rFonts w:ascii="Corbel" w:hAnsi="Corbel"/>
          <w:b/>
          <w:bCs/>
          <w:color w:val="auto"/>
          <w:sz w:val="20"/>
          <w:szCs w:val="20"/>
          <w:lang w:val="en-GB"/>
        </w:rPr>
        <w:t>Daily Urban System Amersfoort</w:t>
      </w:r>
      <w:r w:rsidR="001541A5" w:rsidRPr="001541A5">
        <w:rPr>
          <w:rStyle w:val="normaltextrun"/>
          <w:rFonts w:ascii="Corbel" w:hAnsi="Corbel"/>
          <w:b/>
          <w:bCs/>
          <w:color w:val="auto"/>
          <w:sz w:val="20"/>
          <w:szCs w:val="20"/>
          <w:lang w:val="en-GB"/>
        </w:rPr>
        <w:t xml:space="preserve"> (p</w:t>
      </w:r>
      <w:r w:rsidR="001541A5">
        <w:rPr>
          <w:rStyle w:val="normaltextrun"/>
          <w:rFonts w:ascii="Corbel" w:hAnsi="Corbel"/>
          <w:b/>
          <w:bCs/>
          <w:color w:val="auto"/>
          <w:sz w:val="20"/>
          <w:szCs w:val="20"/>
          <w:lang w:val="en-GB"/>
        </w:rPr>
        <w:t>ijler 2)</w:t>
      </w:r>
    </w:p>
    <w:p w14:paraId="37FD3F38" w14:textId="77777777" w:rsidR="000352D1" w:rsidRPr="001541A5" w:rsidRDefault="000352D1" w:rsidP="000352D1">
      <w:pPr>
        <w:rPr>
          <w:lang w:val="en-GB"/>
        </w:rPr>
      </w:pPr>
    </w:p>
    <w:p w14:paraId="4711439D" w14:textId="2A1B6C4D" w:rsidR="00D42B4B" w:rsidRDefault="00D42B4B" w:rsidP="000352D1">
      <w:r>
        <w:rPr>
          <w:noProof/>
        </w:rPr>
        <w:drawing>
          <wp:inline distT="0" distB="0" distL="0" distR="0" wp14:anchorId="79169252" wp14:editId="5CCE0E00">
            <wp:extent cx="3060483" cy="3474720"/>
            <wp:effectExtent l="0" t="0" r="6985" b="0"/>
            <wp:docPr id="423805335" name="Afbeelding 4"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05335" name="Afbeelding 4" descr="Afbeelding met kaart, tekst, atlas&#10;&#10;Automatisch gegenereerde beschrijving"/>
                    <pic:cNvPicPr/>
                  </pic:nvPicPr>
                  <pic:blipFill>
                    <a:blip r:embed="rId18">
                      <a:extLst>
                        <a:ext uri="{28A0092B-C50C-407E-A947-70E740481C1C}">
                          <a14:useLocalDpi xmlns:a14="http://schemas.microsoft.com/office/drawing/2010/main" val="0"/>
                        </a:ext>
                      </a:extLst>
                    </a:blip>
                    <a:stretch>
                      <a:fillRect/>
                    </a:stretch>
                  </pic:blipFill>
                  <pic:spPr>
                    <a:xfrm>
                      <a:off x="0" y="0"/>
                      <a:ext cx="3087443" cy="3505329"/>
                    </a:xfrm>
                    <a:prstGeom prst="rect">
                      <a:avLst/>
                    </a:prstGeom>
                  </pic:spPr>
                </pic:pic>
              </a:graphicData>
            </a:graphic>
          </wp:inline>
        </w:drawing>
      </w:r>
    </w:p>
    <w:p w14:paraId="6702CE87" w14:textId="77777777" w:rsidR="00D42B4B" w:rsidRDefault="00D42B4B" w:rsidP="000352D1"/>
    <w:p w14:paraId="7030AB22" w14:textId="245A0BA0" w:rsidR="00D42B4B" w:rsidRDefault="67FF9C19" w:rsidP="00D42B4B">
      <w:pPr>
        <w:rPr>
          <w:rFonts w:ascii="Corbel" w:hAnsi="Corbel"/>
        </w:rPr>
      </w:pPr>
      <w:r w:rsidRPr="70572C71">
        <w:rPr>
          <w:rFonts w:ascii="Corbel" w:hAnsi="Corbel"/>
        </w:rPr>
        <w:t>Groene gebieden zijn het</w:t>
      </w:r>
      <w:r w:rsidR="4FD94C33" w:rsidRPr="70572C71">
        <w:rPr>
          <w:rFonts w:ascii="Corbel" w:hAnsi="Corbel"/>
        </w:rPr>
        <w:t xml:space="preserve"> beoogd</w:t>
      </w:r>
      <w:r w:rsidRPr="70572C71">
        <w:rPr>
          <w:rFonts w:ascii="Corbel" w:hAnsi="Corbel"/>
        </w:rPr>
        <w:t xml:space="preserve"> servicegebied voor deeltweewielers binnen het DUS </w:t>
      </w:r>
      <w:r w:rsidR="4FD94C33" w:rsidRPr="70572C71">
        <w:rPr>
          <w:rFonts w:ascii="Corbel" w:hAnsi="Corbel"/>
        </w:rPr>
        <w:t>Amersfoort</w:t>
      </w:r>
      <w:r w:rsidRPr="70572C71">
        <w:rPr>
          <w:rFonts w:ascii="Corbel" w:hAnsi="Corbel"/>
        </w:rPr>
        <w:t xml:space="preserve">. Rode bolletjes zijn de belangrijkste OV-knooppunten binnen het DUS </w:t>
      </w:r>
      <w:r w:rsidR="4FD94C33" w:rsidRPr="70572C71">
        <w:rPr>
          <w:rFonts w:ascii="Corbel" w:hAnsi="Corbel"/>
        </w:rPr>
        <w:t>Amersfoort</w:t>
      </w:r>
      <w:r w:rsidRPr="70572C71">
        <w:rPr>
          <w:rFonts w:ascii="Corbel" w:hAnsi="Corbel"/>
        </w:rPr>
        <w:t>.</w:t>
      </w:r>
      <w:r w:rsidR="004D4C9F">
        <w:rPr>
          <w:rFonts w:ascii="Corbel" w:hAnsi="Corbel"/>
        </w:rPr>
        <w:t xml:space="preserve"> Nijkerk / Hoevelaken vallen </w:t>
      </w:r>
      <w:r w:rsidR="004D4C9F">
        <w:rPr>
          <w:rFonts w:ascii="Corbel" w:hAnsi="Corbel"/>
        </w:rPr>
        <w:lastRenderedPageBreak/>
        <w:t xml:space="preserve">binnen de regio Amersfoort en zijn ook geïnteresseerd in regionale deeltweewielers. De gemeente valt echter buiten de provincie Utrecht, waardoor we deze gemeente </w:t>
      </w:r>
      <w:r w:rsidR="000F25DF">
        <w:rPr>
          <w:rFonts w:ascii="Corbel" w:hAnsi="Corbel"/>
        </w:rPr>
        <w:t xml:space="preserve">nu </w:t>
      </w:r>
      <w:r w:rsidR="004D4C9F">
        <w:rPr>
          <w:rFonts w:ascii="Corbel" w:hAnsi="Corbel"/>
        </w:rPr>
        <w:t>niet meenemen in deze marktconsultatie. Hier ligt voor de toekomst (en wellicht vanaf 202</w:t>
      </w:r>
      <w:r w:rsidR="000F25DF">
        <w:rPr>
          <w:rFonts w:ascii="Corbel" w:hAnsi="Corbel"/>
        </w:rPr>
        <w:t>9</w:t>
      </w:r>
      <w:r w:rsidR="004D4C9F">
        <w:rPr>
          <w:rFonts w:ascii="Corbel" w:hAnsi="Corbel"/>
        </w:rPr>
        <w:t xml:space="preserve">) wel potentie. </w:t>
      </w:r>
    </w:p>
    <w:p w14:paraId="33655026" w14:textId="7A17B891" w:rsidR="70572C71" w:rsidRDefault="70572C71" w:rsidP="70572C71">
      <w:pPr>
        <w:rPr>
          <w:rFonts w:ascii="Corbel" w:hAnsi="Corbel"/>
        </w:rPr>
      </w:pPr>
    </w:p>
    <w:p w14:paraId="043194F7" w14:textId="2F98AEE9" w:rsidR="00CF5B01" w:rsidRPr="00E31054" w:rsidRDefault="5449D40C" w:rsidP="00CF5B01">
      <w:pPr>
        <w:pStyle w:val="Kop2"/>
        <w:numPr>
          <w:ilvl w:val="1"/>
          <w:numId w:val="41"/>
        </w:numPr>
        <w:rPr>
          <w:rFonts w:ascii="Corbel" w:hAnsi="Corbel"/>
          <w:b/>
          <w:bCs/>
          <w:color w:val="auto"/>
          <w:sz w:val="20"/>
          <w:szCs w:val="20"/>
          <w:lang w:val="nl-BE"/>
        </w:rPr>
      </w:pPr>
      <w:r w:rsidRPr="70572C71">
        <w:rPr>
          <w:rStyle w:val="normaltextrun"/>
          <w:rFonts w:ascii="Corbel" w:hAnsi="Corbel"/>
          <w:b/>
          <w:bCs/>
          <w:color w:val="auto"/>
          <w:sz w:val="20"/>
          <w:szCs w:val="20"/>
          <w:lang w:val="nl-BE"/>
        </w:rPr>
        <w:t xml:space="preserve">Beoogd servicegebied regionaal deeltweewielersysteem </w:t>
      </w:r>
    </w:p>
    <w:p w14:paraId="7D2C8611" w14:textId="77777777" w:rsidR="00CF5B01" w:rsidRDefault="00CF5B01" w:rsidP="00CF5B01">
      <w:r>
        <w:rPr>
          <w:noProof/>
        </w:rPr>
        <w:drawing>
          <wp:inline distT="0" distB="0" distL="0" distR="0" wp14:anchorId="6F3858E8" wp14:editId="641FE61E">
            <wp:extent cx="3911020" cy="3313786"/>
            <wp:effectExtent l="0" t="0" r="0" b="1270"/>
            <wp:docPr id="24629144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91447" name="Afbeelding 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34902" cy="3334021"/>
                    </a:xfrm>
                    <a:prstGeom prst="rect">
                      <a:avLst/>
                    </a:prstGeom>
                  </pic:spPr>
                </pic:pic>
              </a:graphicData>
            </a:graphic>
          </wp:inline>
        </w:drawing>
      </w:r>
    </w:p>
    <w:p w14:paraId="30203F2D" w14:textId="77777777" w:rsidR="00CF5B01" w:rsidRDefault="00CF5B01" w:rsidP="00CF5B01"/>
    <w:p w14:paraId="2DAF9047" w14:textId="435E3E33" w:rsidR="0015021E" w:rsidRDefault="00CF5B01" w:rsidP="30BA3B55">
      <w:pPr>
        <w:rPr>
          <w:rFonts w:ascii="Corbel" w:hAnsi="Corbel"/>
        </w:rPr>
      </w:pPr>
      <w:r w:rsidRPr="30BA3B55">
        <w:rPr>
          <w:rFonts w:ascii="Corbel" w:hAnsi="Corbel"/>
        </w:rPr>
        <w:t xml:space="preserve">Groene gebieden zijn het beoogd servicegebied voor deeltweewielers binnen het regionaal </w:t>
      </w:r>
      <w:r w:rsidR="00096943" w:rsidRPr="30BA3B55">
        <w:rPr>
          <w:rFonts w:ascii="Corbel" w:hAnsi="Corbel"/>
        </w:rPr>
        <w:t>deeltweewielersysteem</w:t>
      </w:r>
      <w:r w:rsidRPr="30BA3B55">
        <w:rPr>
          <w:rFonts w:ascii="Corbel" w:hAnsi="Corbel"/>
        </w:rPr>
        <w:t>. Groene bolletjes zijn de belangrijkste OV-knooppunten binnen de provincie Utrecht, waar ook deeltweewielers geplaatst moeten worden.</w:t>
      </w:r>
    </w:p>
    <w:p w14:paraId="13838DBB" w14:textId="4CC29DAA" w:rsidR="45E3F42A" w:rsidRDefault="45E3F42A" w:rsidP="45E3F42A">
      <w:pPr>
        <w:rPr>
          <w:rFonts w:ascii="Corbel" w:hAnsi="Corbel"/>
        </w:rPr>
      </w:pPr>
    </w:p>
    <w:p w14:paraId="0A968A8B" w14:textId="5C9DF5EC" w:rsidR="00F11DC2" w:rsidRDefault="0015021E" w:rsidP="30BA3B55">
      <w:pPr>
        <w:rPr>
          <w:rFonts w:ascii="Corbel" w:hAnsi="Corbel"/>
        </w:rPr>
      </w:pPr>
      <w:r w:rsidRPr="0015021E">
        <w:rPr>
          <w:rFonts w:ascii="Corbel" w:hAnsi="Corbel"/>
          <w:noProof/>
        </w:rPr>
        <w:drawing>
          <wp:inline distT="0" distB="0" distL="0" distR="0" wp14:anchorId="32F05281" wp14:editId="2131DCDB">
            <wp:extent cx="3906317" cy="3326819"/>
            <wp:effectExtent l="0" t="0" r="0" b="6985"/>
            <wp:docPr id="520804051" name="Afbeelding 1"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04051" name="Afbeelding 1" descr="Afbeelding met kaart, tekst, atlas&#10;&#10;Automatisch gegenereerde beschrijving"/>
                    <pic:cNvPicPr/>
                  </pic:nvPicPr>
                  <pic:blipFill>
                    <a:blip r:embed="rId20"/>
                    <a:stretch>
                      <a:fillRect/>
                    </a:stretch>
                  </pic:blipFill>
                  <pic:spPr>
                    <a:xfrm>
                      <a:off x="0" y="0"/>
                      <a:ext cx="3915588" cy="3334715"/>
                    </a:xfrm>
                    <a:prstGeom prst="rect">
                      <a:avLst/>
                    </a:prstGeom>
                  </pic:spPr>
                </pic:pic>
              </a:graphicData>
            </a:graphic>
          </wp:inline>
        </w:drawing>
      </w:r>
    </w:p>
    <w:p w14:paraId="27706DB1" w14:textId="77777777" w:rsidR="0015021E" w:rsidRDefault="0015021E" w:rsidP="30BA3B55">
      <w:pPr>
        <w:rPr>
          <w:rFonts w:ascii="Corbel" w:hAnsi="Corbel"/>
        </w:rPr>
      </w:pPr>
    </w:p>
    <w:p w14:paraId="4D3FFC5D" w14:textId="516459D7" w:rsidR="0015021E" w:rsidRDefault="0015021E" w:rsidP="0015021E">
      <w:pPr>
        <w:rPr>
          <w:rFonts w:ascii="Corbel" w:hAnsi="Corbel"/>
        </w:rPr>
      </w:pPr>
      <w:r w:rsidRPr="30BA3B55">
        <w:rPr>
          <w:rFonts w:ascii="Corbel" w:hAnsi="Corbel"/>
        </w:rPr>
        <w:t xml:space="preserve">Groene gebieden zijn het beoogd servicegebied voor deeltweewielers binnen het regionaal deeltweewielersysteem. </w:t>
      </w:r>
      <w:r>
        <w:rPr>
          <w:rFonts w:ascii="Corbel" w:hAnsi="Corbel"/>
        </w:rPr>
        <w:t>Rode</w:t>
      </w:r>
      <w:r w:rsidRPr="30BA3B55">
        <w:rPr>
          <w:rFonts w:ascii="Corbel" w:hAnsi="Corbel"/>
        </w:rPr>
        <w:t xml:space="preserve"> bolletjes zijn de belangrijkste OV-knooppunten binnen de provincie Utrecht, waar </w:t>
      </w:r>
      <w:r>
        <w:rPr>
          <w:rFonts w:ascii="Corbel" w:hAnsi="Corbel"/>
        </w:rPr>
        <w:t>op dit moment al OV-fiets</w:t>
      </w:r>
      <w:r w:rsidR="00460D35">
        <w:rPr>
          <w:rFonts w:ascii="Corbel" w:hAnsi="Corbel"/>
        </w:rPr>
        <w:t>en</w:t>
      </w:r>
      <w:r w:rsidRPr="30BA3B55">
        <w:rPr>
          <w:rFonts w:ascii="Corbel" w:hAnsi="Corbel"/>
        </w:rPr>
        <w:t xml:space="preserve"> </w:t>
      </w:r>
      <w:r w:rsidR="00460D35">
        <w:rPr>
          <w:rFonts w:ascii="Corbel" w:hAnsi="Corbel"/>
        </w:rPr>
        <w:t>aanwezig zijn</w:t>
      </w:r>
      <w:r w:rsidRPr="30BA3B55">
        <w:rPr>
          <w:rFonts w:ascii="Corbel" w:hAnsi="Corbel"/>
        </w:rPr>
        <w:t>.</w:t>
      </w:r>
    </w:p>
    <w:p w14:paraId="57B4C6EB" w14:textId="77777777" w:rsidR="0015021E" w:rsidRDefault="0015021E" w:rsidP="30BA3B55">
      <w:pPr>
        <w:rPr>
          <w:rFonts w:ascii="Corbel" w:hAnsi="Corbel"/>
        </w:rPr>
      </w:pPr>
    </w:p>
    <w:p w14:paraId="390770BC" w14:textId="77777777" w:rsidR="00CF5B01" w:rsidRDefault="00CF5B01" w:rsidP="00D42B4B">
      <w:pPr>
        <w:rPr>
          <w:rFonts w:ascii="Corbel" w:hAnsi="Corbel"/>
        </w:rPr>
      </w:pPr>
    </w:p>
    <w:p w14:paraId="320357F5" w14:textId="31F92072" w:rsidR="004F5D57" w:rsidRDefault="00F5416E"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S</w:t>
      </w:r>
      <w:r w:rsidR="004F5D57">
        <w:rPr>
          <w:rStyle w:val="normaltextrun"/>
          <w:rFonts w:ascii="Corbel" w:hAnsi="Corbel"/>
          <w:b/>
          <w:bCs/>
          <w:color w:val="auto"/>
          <w:sz w:val="20"/>
          <w:szCs w:val="20"/>
        </w:rPr>
        <w:t xml:space="preserve">chets servicegebied </w:t>
      </w:r>
      <w:r w:rsidR="00144925">
        <w:rPr>
          <w:rStyle w:val="normaltextrun"/>
          <w:rFonts w:ascii="Corbel" w:hAnsi="Corbel"/>
          <w:b/>
          <w:bCs/>
          <w:color w:val="auto"/>
          <w:sz w:val="20"/>
          <w:szCs w:val="20"/>
        </w:rPr>
        <w:t>DUS Utrecht</w:t>
      </w:r>
      <w:r w:rsidR="00D1671F">
        <w:rPr>
          <w:rStyle w:val="normaltextrun"/>
          <w:rFonts w:ascii="Corbel" w:hAnsi="Corbel"/>
          <w:b/>
          <w:bCs/>
          <w:color w:val="auto"/>
          <w:sz w:val="20"/>
          <w:szCs w:val="20"/>
        </w:rPr>
        <w:t>: verbindingen zonder rechtstreeks OV</w:t>
      </w:r>
    </w:p>
    <w:p w14:paraId="1E2E2674" w14:textId="77777777" w:rsidR="00144925" w:rsidRPr="00144925" w:rsidRDefault="00144925" w:rsidP="00144925"/>
    <w:p w14:paraId="3C676BFA" w14:textId="0D885A36" w:rsidR="004F5D57" w:rsidRDefault="004F5D57" w:rsidP="00801223">
      <w:pPr>
        <w:rPr>
          <w:rFonts w:ascii="Corbel" w:hAnsi="Corbel"/>
        </w:rPr>
      </w:pPr>
      <w:r>
        <w:rPr>
          <w:rFonts w:ascii="Corbel" w:hAnsi="Corbel"/>
          <w:noProof/>
        </w:rPr>
        <w:drawing>
          <wp:inline distT="0" distB="0" distL="0" distR="0" wp14:anchorId="42F98A6E" wp14:editId="1B940F3A">
            <wp:extent cx="5757226" cy="3408884"/>
            <wp:effectExtent l="0" t="0" r="0" b="1270"/>
            <wp:docPr id="16125668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66885" name="Afbeelding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75123" cy="3419481"/>
                    </a:xfrm>
                    <a:prstGeom prst="rect">
                      <a:avLst/>
                    </a:prstGeom>
                  </pic:spPr>
                </pic:pic>
              </a:graphicData>
            </a:graphic>
          </wp:inline>
        </w:drawing>
      </w:r>
    </w:p>
    <w:p w14:paraId="0D1D77AF" w14:textId="77777777" w:rsidR="00144925" w:rsidRDefault="00144925" w:rsidP="00801223">
      <w:pPr>
        <w:rPr>
          <w:rFonts w:ascii="Corbel" w:hAnsi="Corbel"/>
        </w:rPr>
      </w:pPr>
    </w:p>
    <w:p w14:paraId="13E89D36" w14:textId="7ED1FA0A" w:rsidR="00144925" w:rsidRDefault="00144925" w:rsidP="00801223">
      <w:pPr>
        <w:rPr>
          <w:rFonts w:ascii="Corbel" w:hAnsi="Corbel"/>
        </w:rPr>
      </w:pPr>
      <w:r>
        <w:rPr>
          <w:rFonts w:ascii="Corbel" w:hAnsi="Corbel"/>
        </w:rPr>
        <w:t xml:space="preserve">Kaart met haltes </w:t>
      </w:r>
      <w:r w:rsidR="00947284">
        <w:rPr>
          <w:rFonts w:ascii="Corbel" w:hAnsi="Corbel"/>
        </w:rPr>
        <w:t>in DUS Utrecht</w:t>
      </w:r>
      <w:r>
        <w:rPr>
          <w:rFonts w:ascii="Corbel" w:hAnsi="Corbel"/>
        </w:rPr>
        <w:t xml:space="preserve">. De paarse pijlen zijn </w:t>
      </w:r>
      <w:r w:rsidR="00947284">
        <w:rPr>
          <w:rFonts w:ascii="Corbel" w:hAnsi="Corbel"/>
        </w:rPr>
        <w:t>verbindingen tussen kernen die niet rechtstreeks mogelijk zijn met het OV.</w:t>
      </w:r>
    </w:p>
    <w:p w14:paraId="31A993DF" w14:textId="77777777" w:rsidR="00D1671F" w:rsidRDefault="00D1671F" w:rsidP="00801223">
      <w:pPr>
        <w:rPr>
          <w:rFonts w:ascii="Corbel" w:hAnsi="Corbel"/>
        </w:rPr>
      </w:pPr>
    </w:p>
    <w:p w14:paraId="00F33568" w14:textId="36F12112" w:rsidR="00D1671F" w:rsidRDefault="00F5416E"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S</w:t>
      </w:r>
      <w:r w:rsidR="00D1671F">
        <w:rPr>
          <w:rStyle w:val="normaltextrun"/>
          <w:rFonts w:ascii="Corbel" w:hAnsi="Corbel"/>
          <w:b/>
          <w:bCs/>
          <w:color w:val="auto"/>
          <w:sz w:val="20"/>
          <w:szCs w:val="20"/>
        </w:rPr>
        <w:t>chets servicegebied DUS Utrecht</w:t>
      </w:r>
      <w:r w:rsidR="00FF44E0">
        <w:rPr>
          <w:rStyle w:val="normaltextrun"/>
          <w:rFonts w:ascii="Corbel" w:hAnsi="Corbel"/>
          <w:b/>
          <w:bCs/>
          <w:color w:val="auto"/>
          <w:sz w:val="20"/>
          <w:szCs w:val="20"/>
        </w:rPr>
        <w:t xml:space="preserve">: </w:t>
      </w:r>
      <w:r w:rsidR="004E7502">
        <w:rPr>
          <w:rStyle w:val="normaltextrun"/>
          <w:rFonts w:ascii="Corbel" w:hAnsi="Corbel"/>
          <w:b/>
          <w:bCs/>
          <w:color w:val="auto"/>
          <w:sz w:val="20"/>
          <w:szCs w:val="20"/>
        </w:rPr>
        <w:t>dalbediening</w:t>
      </w:r>
    </w:p>
    <w:p w14:paraId="3C5DB2FE" w14:textId="77777777" w:rsidR="005D6460" w:rsidRPr="005D6460" w:rsidRDefault="005D6460" w:rsidP="005D6460"/>
    <w:p w14:paraId="33E55135" w14:textId="0C18830D" w:rsidR="00D1671F" w:rsidRDefault="005D6460" w:rsidP="00801223">
      <w:pPr>
        <w:rPr>
          <w:rFonts w:ascii="Corbel" w:hAnsi="Corbel"/>
        </w:rPr>
      </w:pPr>
      <w:r>
        <w:rPr>
          <w:rFonts w:ascii="Corbel" w:hAnsi="Corbel"/>
          <w:noProof/>
        </w:rPr>
        <w:drawing>
          <wp:inline distT="0" distB="0" distL="0" distR="0" wp14:anchorId="23682EE4" wp14:editId="6BEE5253">
            <wp:extent cx="5731510" cy="3393440"/>
            <wp:effectExtent l="0" t="0" r="2540" b="0"/>
            <wp:docPr id="950551591" name="Afbeelding 2"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551591" name="Afbeelding 2" descr="Afbeelding met kaart, tekst, atlas&#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3393440"/>
                    </a:xfrm>
                    <a:prstGeom prst="rect">
                      <a:avLst/>
                    </a:prstGeom>
                  </pic:spPr>
                </pic:pic>
              </a:graphicData>
            </a:graphic>
          </wp:inline>
        </w:drawing>
      </w:r>
    </w:p>
    <w:p w14:paraId="13CFEA9B" w14:textId="77777777" w:rsidR="005D6460" w:rsidRDefault="005D6460" w:rsidP="00801223">
      <w:pPr>
        <w:rPr>
          <w:rFonts w:ascii="Corbel" w:hAnsi="Corbel"/>
        </w:rPr>
      </w:pPr>
    </w:p>
    <w:p w14:paraId="6E74C37C" w14:textId="2FF1A00F" w:rsidR="005D6460" w:rsidRDefault="005D6460" w:rsidP="005D6460">
      <w:pPr>
        <w:rPr>
          <w:rFonts w:ascii="Corbel" w:hAnsi="Corbel"/>
        </w:rPr>
      </w:pPr>
      <w:r>
        <w:rPr>
          <w:rFonts w:ascii="Corbel" w:hAnsi="Corbel"/>
        </w:rPr>
        <w:lastRenderedPageBreak/>
        <w:t xml:space="preserve">Kaart met haltes die bediend worden door OV op zondag in DUS Utrecht. De groene cirkels zijn gebieden </w:t>
      </w:r>
      <w:r w:rsidR="004E7502">
        <w:rPr>
          <w:rFonts w:ascii="Corbel" w:hAnsi="Corbel"/>
        </w:rPr>
        <w:t>die doordeweeks wel bediend worden door OV en dus potentieel voor deeltweewielers hebben</w:t>
      </w:r>
      <w:r>
        <w:rPr>
          <w:rFonts w:ascii="Corbel" w:hAnsi="Corbel"/>
        </w:rPr>
        <w:t>.</w:t>
      </w:r>
    </w:p>
    <w:p w14:paraId="70866244" w14:textId="77777777" w:rsidR="005D6460" w:rsidRDefault="005D6460" w:rsidP="00801223">
      <w:pPr>
        <w:rPr>
          <w:rFonts w:ascii="Corbel" w:hAnsi="Corbel"/>
        </w:rPr>
      </w:pPr>
    </w:p>
    <w:p w14:paraId="2544D4F1" w14:textId="02382377" w:rsidR="00324BFD" w:rsidRDefault="00324BFD" w:rsidP="008524B1">
      <w:pPr>
        <w:pStyle w:val="Kop2"/>
        <w:numPr>
          <w:ilvl w:val="1"/>
          <w:numId w:val="41"/>
        </w:numPr>
        <w:rPr>
          <w:rStyle w:val="normaltextrun"/>
          <w:rFonts w:ascii="Corbel" w:eastAsia="Verdana" w:hAnsi="Corbel" w:cs="Times New Roman"/>
          <w:b/>
          <w:color w:val="auto"/>
          <w:sz w:val="20"/>
          <w:szCs w:val="20"/>
        </w:rPr>
      </w:pPr>
      <w:r>
        <w:rPr>
          <w:rStyle w:val="normaltextrun"/>
          <w:rFonts w:ascii="Corbel" w:hAnsi="Corbel"/>
          <w:b/>
          <w:bCs/>
          <w:color w:val="auto"/>
          <w:sz w:val="20"/>
          <w:szCs w:val="20"/>
        </w:rPr>
        <w:t>Gebiedstypologie provincie Utrecht</w:t>
      </w:r>
    </w:p>
    <w:p w14:paraId="5CA9EE20" w14:textId="77777777" w:rsidR="00324BFD" w:rsidRPr="005D6460" w:rsidRDefault="00324BFD" w:rsidP="00324BFD"/>
    <w:p w14:paraId="7E2133E3" w14:textId="77777777" w:rsidR="00324BFD" w:rsidRDefault="00324BFD" w:rsidP="00324BFD">
      <w:pPr>
        <w:rPr>
          <w:rFonts w:ascii="Corbel" w:hAnsi="Corbel"/>
        </w:rPr>
      </w:pPr>
      <w:r>
        <w:rPr>
          <w:rFonts w:ascii="Corbel" w:hAnsi="Corbel"/>
          <w:noProof/>
        </w:rPr>
        <w:drawing>
          <wp:inline distT="0" distB="0" distL="0" distR="0" wp14:anchorId="148ADF07" wp14:editId="1963E164">
            <wp:extent cx="3811270" cy="3166788"/>
            <wp:effectExtent l="0" t="0" r="0" b="0"/>
            <wp:docPr id="90290134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01349" name="Afbeelding 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38903" cy="3189748"/>
                    </a:xfrm>
                    <a:prstGeom prst="rect">
                      <a:avLst/>
                    </a:prstGeom>
                  </pic:spPr>
                </pic:pic>
              </a:graphicData>
            </a:graphic>
          </wp:inline>
        </w:drawing>
      </w:r>
    </w:p>
    <w:p w14:paraId="5AD08BBE" w14:textId="77777777" w:rsidR="00324BFD" w:rsidRDefault="00324BFD" w:rsidP="00324BFD">
      <w:pPr>
        <w:rPr>
          <w:rFonts w:ascii="Corbel" w:hAnsi="Corbel"/>
        </w:rPr>
      </w:pPr>
    </w:p>
    <w:p w14:paraId="685D702E" w14:textId="32561FD0" w:rsidR="00324BFD" w:rsidRDefault="00324BFD" w:rsidP="00324BFD">
      <w:pPr>
        <w:rPr>
          <w:rFonts w:ascii="Corbel" w:hAnsi="Corbel"/>
        </w:rPr>
      </w:pPr>
      <w:r>
        <w:rPr>
          <w:rFonts w:ascii="Corbel" w:hAnsi="Corbel"/>
        </w:rPr>
        <w:t>Kaart met gebiedstypologie van de provincie Utrecht</w:t>
      </w:r>
      <w:r w:rsidR="00082B24">
        <w:rPr>
          <w:rFonts w:ascii="Corbel" w:hAnsi="Corbel"/>
        </w:rPr>
        <w:t>:</w:t>
      </w:r>
    </w:p>
    <w:p w14:paraId="64FCAE98" w14:textId="2A45F58A" w:rsidR="00C649EE" w:rsidRPr="00BC5619" w:rsidRDefault="00C649EE" w:rsidP="003A0421">
      <w:pPr>
        <w:pStyle w:val="Lijstalinea"/>
        <w:numPr>
          <w:ilvl w:val="1"/>
          <w:numId w:val="32"/>
        </w:numPr>
        <w:rPr>
          <w:rFonts w:ascii="Corbel" w:hAnsi="Corbel"/>
        </w:rPr>
      </w:pPr>
      <w:r w:rsidRPr="00BC5619">
        <w:rPr>
          <w:rFonts w:ascii="Corbel" w:hAnsi="Corbel"/>
        </w:rPr>
        <w:t>zeer sterk stedelijk</w:t>
      </w:r>
      <w:r w:rsidR="00082B24">
        <w:rPr>
          <w:rFonts w:ascii="Corbel" w:hAnsi="Corbel"/>
        </w:rPr>
        <w:t xml:space="preserve"> </w:t>
      </w:r>
      <w:r w:rsidRPr="00BC5619">
        <w:rPr>
          <w:rFonts w:ascii="Wingdings" w:eastAsia="Wingdings" w:hAnsi="Wingdings" w:cs="Wingdings"/>
        </w:rPr>
        <w:sym w:font="Wingdings" w:char="F0E0"/>
      </w:r>
      <w:r w:rsidRPr="00BC5619">
        <w:rPr>
          <w:rFonts w:ascii="Corbel" w:hAnsi="Corbel"/>
        </w:rPr>
        <w:t xml:space="preserve"> paarse gebieden</w:t>
      </w:r>
    </w:p>
    <w:p w14:paraId="4CC2EE23" w14:textId="0053F775" w:rsidR="00C649EE" w:rsidRPr="00BC5619" w:rsidRDefault="00C649EE" w:rsidP="003A0421">
      <w:pPr>
        <w:pStyle w:val="Lijstalinea"/>
        <w:numPr>
          <w:ilvl w:val="1"/>
          <w:numId w:val="32"/>
        </w:numPr>
        <w:rPr>
          <w:rFonts w:ascii="Corbel" w:hAnsi="Corbel"/>
        </w:rPr>
      </w:pPr>
      <w:r w:rsidRPr="003A0421">
        <w:rPr>
          <w:rFonts w:ascii="Corbel" w:hAnsi="Corbel"/>
        </w:rPr>
        <w:t>sterk stedelij</w:t>
      </w:r>
      <w:r w:rsidR="00082B24">
        <w:rPr>
          <w:rFonts w:ascii="Corbel" w:hAnsi="Corbel"/>
        </w:rPr>
        <w:t>k</w:t>
      </w:r>
      <w:r w:rsidRPr="003A0421">
        <w:rPr>
          <w:rFonts w:ascii="Corbel" w:hAnsi="Corbel"/>
        </w:rPr>
        <w:t xml:space="preserve"> </w:t>
      </w:r>
      <w:r w:rsidRPr="003A0421">
        <w:rPr>
          <w:rFonts w:ascii="Wingdings" w:eastAsia="Wingdings" w:hAnsi="Wingdings" w:cs="Wingdings"/>
        </w:rPr>
        <w:sym w:font="Wingdings" w:char="F0E0"/>
      </w:r>
      <w:r w:rsidRPr="003A0421">
        <w:rPr>
          <w:rFonts w:ascii="Corbel" w:hAnsi="Corbel"/>
        </w:rPr>
        <w:t xml:space="preserve"> rode gebieden</w:t>
      </w:r>
    </w:p>
    <w:p w14:paraId="6D368449" w14:textId="1AD9EFA2" w:rsidR="00C649EE" w:rsidRPr="00BC5619" w:rsidRDefault="00C649EE" w:rsidP="003A0421">
      <w:pPr>
        <w:pStyle w:val="Lijstalinea"/>
        <w:numPr>
          <w:ilvl w:val="1"/>
          <w:numId w:val="32"/>
        </w:numPr>
        <w:rPr>
          <w:rFonts w:ascii="Corbel" w:hAnsi="Corbel"/>
        </w:rPr>
      </w:pPr>
      <w:r w:rsidRPr="003A0421">
        <w:rPr>
          <w:rFonts w:ascii="Corbel" w:hAnsi="Corbel"/>
        </w:rPr>
        <w:t>matig stedelijk</w:t>
      </w:r>
      <w:r w:rsidR="00082B24">
        <w:rPr>
          <w:rFonts w:ascii="Corbel" w:hAnsi="Corbel"/>
        </w:rPr>
        <w:t xml:space="preserve"> </w:t>
      </w:r>
      <w:r w:rsidRPr="003A0421">
        <w:rPr>
          <w:rFonts w:ascii="Wingdings" w:eastAsia="Wingdings" w:hAnsi="Wingdings" w:cs="Wingdings"/>
        </w:rPr>
        <w:sym w:font="Wingdings" w:char="F0E0"/>
      </w:r>
      <w:r w:rsidRPr="003A0421">
        <w:rPr>
          <w:rFonts w:ascii="Corbel" w:hAnsi="Corbel"/>
        </w:rPr>
        <w:t xml:space="preserve"> oranje gebieden</w:t>
      </w:r>
    </w:p>
    <w:p w14:paraId="5F7DE0F9" w14:textId="59235365" w:rsidR="00C649EE" w:rsidRPr="00BC5619" w:rsidRDefault="00C649EE" w:rsidP="003A0421">
      <w:pPr>
        <w:pStyle w:val="Lijstalinea"/>
        <w:numPr>
          <w:ilvl w:val="1"/>
          <w:numId w:val="32"/>
        </w:numPr>
        <w:rPr>
          <w:rFonts w:ascii="Corbel" w:hAnsi="Corbel"/>
        </w:rPr>
      </w:pPr>
      <w:r w:rsidRPr="003A0421">
        <w:rPr>
          <w:rFonts w:ascii="Corbel" w:hAnsi="Corbel"/>
        </w:rPr>
        <w:t>weinig stedelijk</w:t>
      </w:r>
      <w:r w:rsidR="00082B24">
        <w:rPr>
          <w:rFonts w:ascii="Corbel" w:hAnsi="Corbel"/>
        </w:rPr>
        <w:t xml:space="preserve"> </w:t>
      </w:r>
      <w:r w:rsidRPr="003A0421">
        <w:rPr>
          <w:rFonts w:ascii="Wingdings" w:eastAsia="Wingdings" w:hAnsi="Wingdings" w:cs="Wingdings"/>
        </w:rPr>
        <w:sym w:font="Wingdings" w:char="F0E0"/>
      </w:r>
      <w:r w:rsidRPr="003A0421">
        <w:rPr>
          <w:rFonts w:ascii="Corbel" w:hAnsi="Corbel"/>
        </w:rPr>
        <w:t xml:space="preserve"> gele gebieden</w:t>
      </w:r>
    </w:p>
    <w:p w14:paraId="2A011629" w14:textId="29042FB2" w:rsidR="00C649EE" w:rsidRPr="003A0421" w:rsidRDefault="00C649EE" w:rsidP="003A0421">
      <w:pPr>
        <w:pStyle w:val="Lijstalinea"/>
        <w:numPr>
          <w:ilvl w:val="1"/>
          <w:numId w:val="32"/>
        </w:numPr>
        <w:rPr>
          <w:rFonts w:ascii="Corbel" w:hAnsi="Corbel"/>
        </w:rPr>
      </w:pPr>
      <w:r w:rsidRPr="00BC5619">
        <w:rPr>
          <w:rFonts w:ascii="Corbel" w:hAnsi="Corbel"/>
        </w:rPr>
        <w:t>niet stedelijk</w:t>
      </w:r>
      <w:r w:rsidR="00082B24">
        <w:rPr>
          <w:rFonts w:ascii="Corbel" w:hAnsi="Corbel"/>
        </w:rPr>
        <w:t xml:space="preserve"> </w:t>
      </w:r>
      <w:r w:rsidRPr="00BC5619">
        <w:rPr>
          <w:rFonts w:ascii="Wingdings" w:eastAsia="Wingdings" w:hAnsi="Wingdings" w:cs="Wingdings"/>
        </w:rPr>
        <w:sym w:font="Wingdings" w:char="F0E0"/>
      </w:r>
      <w:r w:rsidRPr="00BC5619">
        <w:rPr>
          <w:rFonts w:ascii="Corbel" w:hAnsi="Corbel"/>
        </w:rPr>
        <w:t xml:space="preserve"> witte/doorzichtige gebieden</w:t>
      </w:r>
    </w:p>
    <w:p w14:paraId="43F9D4AB" w14:textId="77777777" w:rsidR="00082B24" w:rsidRDefault="00082B24" w:rsidP="00C649EE">
      <w:pPr>
        <w:rPr>
          <w:rFonts w:ascii="Corbel" w:hAnsi="Corbel"/>
        </w:rPr>
      </w:pPr>
    </w:p>
    <w:p w14:paraId="7A279898" w14:textId="0DD5EB82" w:rsidR="00082B24" w:rsidRPr="00C058ED" w:rsidRDefault="00082B24" w:rsidP="00082B24">
      <w:pPr>
        <w:pStyle w:val="Kop2"/>
        <w:numPr>
          <w:ilvl w:val="1"/>
          <w:numId w:val="41"/>
        </w:numPr>
        <w:rPr>
          <w:rFonts w:ascii="Corbel" w:hAnsi="Corbel"/>
          <w:b/>
          <w:bCs/>
          <w:color w:val="auto"/>
          <w:sz w:val="20"/>
          <w:szCs w:val="20"/>
        </w:rPr>
      </w:pPr>
      <w:r>
        <w:rPr>
          <w:rStyle w:val="normaltextrun"/>
          <w:rFonts w:ascii="Corbel" w:hAnsi="Corbel"/>
          <w:b/>
          <w:bCs/>
          <w:color w:val="auto"/>
          <w:sz w:val="20"/>
          <w:szCs w:val="20"/>
        </w:rPr>
        <w:t>Autobezit provincie Utrecht</w:t>
      </w:r>
    </w:p>
    <w:p w14:paraId="5C160830" w14:textId="77777777" w:rsidR="00082B24" w:rsidRDefault="00082B24" w:rsidP="00082B24">
      <w:pPr>
        <w:rPr>
          <w:rFonts w:ascii="Corbel" w:hAnsi="Corbel"/>
        </w:rPr>
      </w:pPr>
      <w:r>
        <w:rPr>
          <w:rFonts w:ascii="Corbel" w:hAnsi="Corbel"/>
          <w:noProof/>
        </w:rPr>
        <w:drawing>
          <wp:inline distT="0" distB="0" distL="0" distR="0" wp14:anchorId="71056535" wp14:editId="5F9605A8">
            <wp:extent cx="3811364" cy="3218688"/>
            <wp:effectExtent l="0" t="0" r="0" b="1270"/>
            <wp:docPr id="48048996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489967" name="Afbeelding 2"/>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30250" cy="3234638"/>
                    </a:xfrm>
                    <a:prstGeom prst="rect">
                      <a:avLst/>
                    </a:prstGeom>
                  </pic:spPr>
                </pic:pic>
              </a:graphicData>
            </a:graphic>
          </wp:inline>
        </w:drawing>
      </w:r>
    </w:p>
    <w:p w14:paraId="5444F4C6" w14:textId="77777777" w:rsidR="00082B24" w:rsidRDefault="00082B24" w:rsidP="00082B24">
      <w:pPr>
        <w:rPr>
          <w:rFonts w:ascii="Corbel" w:hAnsi="Corbel"/>
        </w:rPr>
      </w:pPr>
    </w:p>
    <w:p w14:paraId="71B7FADF" w14:textId="26C87A42" w:rsidR="00082B24" w:rsidRDefault="00082B24" w:rsidP="00C649EE">
      <w:pPr>
        <w:rPr>
          <w:rFonts w:ascii="Corbel" w:hAnsi="Corbel"/>
        </w:rPr>
      </w:pPr>
      <w:r>
        <w:rPr>
          <w:rFonts w:ascii="Corbel" w:hAnsi="Corbel"/>
        </w:rPr>
        <w:t>Kaart met autobezit per gezin in de provincie Utrecht.</w:t>
      </w:r>
    </w:p>
    <w:p w14:paraId="1C0B0596" w14:textId="77777777" w:rsidR="006171B8" w:rsidRDefault="006171B8" w:rsidP="00C649EE">
      <w:pPr>
        <w:rPr>
          <w:rFonts w:ascii="Corbel" w:hAnsi="Corbel"/>
        </w:rPr>
      </w:pPr>
    </w:p>
    <w:p w14:paraId="031903CB" w14:textId="06213E1C" w:rsidR="006171B8" w:rsidRPr="003A0421" w:rsidRDefault="006171B8" w:rsidP="008524B1">
      <w:pPr>
        <w:pStyle w:val="Kop2"/>
        <w:numPr>
          <w:ilvl w:val="1"/>
          <w:numId w:val="41"/>
        </w:numPr>
        <w:rPr>
          <w:rStyle w:val="normaltextrun"/>
          <w:rFonts w:ascii="Corbel" w:hAnsi="Corbel"/>
          <w:b/>
          <w:bCs/>
          <w:color w:val="auto"/>
          <w:sz w:val="20"/>
          <w:szCs w:val="20"/>
        </w:rPr>
      </w:pPr>
      <w:r>
        <w:rPr>
          <w:rStyle w:val="normaltextrun"/>
          <w:rFonts w:ascii="Corbel" w:hAnsi="Corbel"/>
          <w:b/>
          <w:bCs/>
          <w:color w:val="auto"/>
          <w:sz w:val="20"/>
          <w:szCs w:val="20"/>
        </w:rPr>
        <w:t>Bedrijventerreinen provincie Utrecht</w:t>
      </w:r>
    </w:p>
    <w:p w14:paraId="577EA2AE" w14:textId="77777777" w:rsidR="006171B8" w:rsidRDefault="006171B8" w:rsidP="00C649EE">
      <w:pPr>
        <w:rPr>
          <w:rFonts w:ascii="Corbel" w:hAnsi="Corbel"/>
        </w:rPr>
      </w:pPr>
    </w:p>
    <w:p w14:paraId="01D3579C" w14:textId="41F9C406" w:rsidR="006171B8" w:rsidRDefault="006171B8" w:rsidP="00C649EE">
      <w:pPr>
        <w:rPr>
          <w:rFonts w:ascii="Corbel" w:hAnsi="Corbel"/>
        </w:rPr>
      </w:pPr>
      <w:r w:rsidRPr="006171B8">
        <w:rPr>
          <w:rFonts w:ascii="Corbel" w:hAnsi="Corbel"/>
          <w:noProof/>
        </w:rPr>
        <w:drawing>
          <wp:inline distT="0" distB="0" distL="0" distR="0" wp14:anchorId="25E1ECD4" wp14:editId="251F7BF3">
            <wp:extent cx="4052621" cy="3436601"/>
            <wp:effectExtent l="0" t="0" r="5080" b="0"/>
            <wp:docPr id="1113822085" name="Afbeelding 1"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22085" name="Afbeelding 1" descr="Afbeelding met kaart, tekst, atlas&#10;&#10;Automatisch gegenereerde beschrijving"/>
                    <pic:cNvPicPr/>
                  </pic:nvPicPr>
                  <pic:blipFill>
                    <a:blip r:embed="rId25"/>
                    <a:stretch>
                      <a:fillRect/>
                    </a:stretch>
                  </pic:blipFill>
                  <pic:spPr>
                    <a:xfrm>
                      <a:off x="0" y="0"/>
                      <a:ext cx="4055427" cy="3438980"/>
                    </a:xfrm>
                    <a:prstGeom prst="rect">
                      <a:avLst/>
                    </a:prstGeom>
                  </pic:spPr>
                </pic:pic>
              </a:graphicData>
            </a:graphic>
          </wp:inline>
        </w:drawing>
      </w:r>
    </w:p>
    <w:p w14:paraId="0E9D5151" w14:textId="77777777" w:rsidR="00246FFD" w:rsidRDefault="00246FFD" w:rsidP="00C649EE">
      <w:pPr>
        <w:rPr>
          <w:rFonts w:ascii="Corbel" w:hAnsi="Corbel"/>
        </w:rPr>
      </w:pPr>
    </w:p>
    <w:p w14:paraId="3B31B386" w14:textId="6468D080" w:rsidR="00246FFD" w:rsidRPr="00801223" w:rsidRDefault="00246FFD" w:rsidP="00C649EE">
      <w:pPr>
        <w:rPr>
          <w:rFonts w:ascii="Corbel" w:hAnsi="Corbel"/>
        </w:rPr>
      </w:pPr>
      <w:r>
        <w:rPr>
          <w:rFonts w:ascii="Corbel" w:hAnsi="Corbel"/>
        </w:rPr>
        <w:t>Kaart met de belangrijkste bedrijventerreinen in de provincie Utrecht.</w:t>
      </w:r>
    </w:p>
    <w:sectPr w:rsidR="00246FFD" w:rsidRPr="00801223">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093DAB" w14:textId="77777777" w:rsidR="0047754D" w:rsidRDefault="0047754D" w:rsidP="00A2548E">
      <w:r>
        <w:separator/>
      </w:r>
    </w:p>
  </w:endnote>
  <w:endnote w:type="continuationSeparator" w:id="0">
    <w:p w14:paraId="4B810437" w14:textId="77777777" w:rsidR="0047754D" w:rsidRDefault="0047754D" w:rsidP="00A2548E">
      <w:r>
        <w:continuationSeparator/>
      </w:r>
    </w:p>
  </w:endnote>
  <w:endnote w:type="continuationNotice" w:id="1">
    <w:p w14:paraId="179C87AC" w14:textId="77777777" w:rsidR="0047754D" w:rsidRDefault="00477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3607833"/>
      <w:docPartObj>
        <w:docPartGallery w:val="Page Numbers (Bottom of Page)"/>
        <w:docPartUnique/>
      </w:docPartObj>
    </w:sdtPr>
    <w:sdtContent>
      <w:p w14:paraId="594D9C86" w14:textId="2A3E52B1" w:rsidR="00FE6395" w:rsidRDefault="00FE6395">
        <w:pPr>
          <w:pStyle w:val="Voettekst"/>
          <w:jc w:val="right"/>
        </w:pPr>
        <w:r w:rsidRPr="00FE6395">
          <w:rPr>
            <w:sz w:val="16"/>
            <w:szCs w:val="16"/>
          </w:rPr>
          <w:fldChar w:fldCharType="begin"/>
        </w:r>
        <w:r w:rsidRPr="00FE6395">
          <w:rPr>
            <w:sz w:val="16"/>
            <w:szCs w:val="16"/>
          </w:rPr>
          <w:instrText>PAGE   \* MERGEFORMAT</w:instrText>
        </w:r>
        <w:r w:rsidRPr="00FE6395">
          <w:rPr>
            <w:sz w:val="16"/>
            <w:szCs w:val="16"/>
          </w:rPr>
          <w:fldChar w:fldCharType="separate"/>
        </w:r>
        <w:r w:rsidRPr="00FE6395">
          <w:rPr>
            <w:sz w:val="16"/>
            <w:szCs w:val="16"/>
          </w:rPr>
          <w:t>2</w:t>
        </w:r>
        <w:r w:rsidRPr="00FE6395">
          <w:rPr>
            <w:sz w:val="16"/>
            <w:szCs w:val="16"/>
          </w:rPr>
          <w:fldChar w:fldCharType="end"/>
        </w:r>
      </w:p>
    </w:sdtContent>
  </w:sdt>
  <w:p w14:paraId="0E041857" w14:textId="77777777" w:rsidR="00346FA9" w:rsidRDefault="00346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7FBDA" w14:textId="77777777" w:rsidR="0047754D" w:rsidRDefault="0047754D" w:rsidP="00A2548E">
      <w:r>
        <w:separator/>
      </w:r>
    </w:p>
  </w:footnote>
  <w:footnote w:type="continuationSeparator" w:id="0">
    <w:p w14:paraId="7EF4E612" w14:textId="77777777" w:rsidR="0047754D" w:rsidRDefault="0047754D" w:rsidP="00A2548E">
      <w:r>
        <w:continuationSeparator/>
      </w:r>
    </w:p>
  </w:footnote>
  <w:footnote w:type="continuationNotice" w:id="1">
    <w:p w14:paraId="5A9EC7EC" w14:textId="77777777" w:rsidR="0047754D" w:rsidRDefault="004775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D74E3" w14:textId="3269A9B9" w:rsidR="008A7FC8" w:rsidRPr="00175617" w:rsidRDefault="00346FA9">
    <w:pPr>
      <w:pStyle w:val="Koptekst"/>
      <w:rPr>
        <w:rFonts w:ascii="Corbel" w:hAnsi="Corbel"/>
        <w:b/>
        <w:sz w:val="18"/>
        <w:szCs w:val="18"/>
      </w:rPr>
    </w:pPr>
    <w:r w:rsidRPr="00DC0A83">
      <w:rPr>
        <w:rFonts w:ascii="Corbel" w:hAnsi="Corbel" w:cstheme="minorBidi"/>
        <w:b/>
        <w:noProof/>
        <w:sz w:val="18"/>
        <w:szCs w:val="18"/>
      </w:rPr>
      <w:drawing>
        <wp:anchor distT="0" distB="0" distL="114300" distR="114300" simplePos="0" relativeHeight="251658240" behindDoc="0" locked="0" layoutInCell="1" allowOverlap="1" wp14:anchorId="79EE967D" wp14:editId="34373734">
          <wp:simplePos x="0" y="0"/>
          <wp:positionH relativeFrom="column">
            <wp:posOffset>3906520</wp:posOffset>
          </wp:positionH>
          <wp:positionV relativeFrom="paragraph">
            <wp:posOffset>-152400</wp:posOffset>
          </wp:positionV>
          <wp:extent cx="2514600" cy="342900"/>
          <wp:effectExtent l="0" t="0" r="0" b="0"/>
          <wp:wrapSquare wrapText="bothSides"/>
          <wp:docPr id="1" name="Afbeelding 1"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
                    <a:extLst>
                      <a:ext uri="{28A0092B-C50C-407E-A947-70E740481C1C}">
                        <a14:useLocalDpi xmlns:a14="http://schemas.microsoft.com/office/drawing/2010/main" val="0"/>
                      </a:ext>
                    </a:extLst>
                  </a:blip>
                  <a:srcRect l="7088" t="35433" r="10629" b="42126"/>
                  <a:stretch/>
                </pic:blipFill>
                <pic:spPr bwMode="auto">
                  <a:xfrm>
                    <a:off x="0" y="0"/>
                    <a:ext cx="2514600" cy="3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C0A83">
      <w:rPr>
        <w:rFonts w:ascii="Corbel" w:hAnsi="Corbel"/>
        <w:b/>
        <w:sz w:val="18"/>
        <w:szCs w:val="18"/>
      </w:rPr>
      <w:t>Marktconsultatiedocument –</w:t>
    </w:r>
    <w:r w:rsidR="000807EF" w:rsidRPr="00DC0A83">
      <w:rPr>
        <w:rFonts w:ascii="Corbel" w:hAnsi="Corbel"/>
        <w:b/>
        <w:sz w:val="18"/>
        <w:szCs w:val="18"/>
      </w:rPr>
      <w:t xml:space="preserve"> </w:t>
    </w:r>
    <w:r w:rsidR="00175617">
      <w:rPr>
        <w:rFonts w:ascii="Corbel" w:hAnsi="Corbel"/>
        <w:b/>
        <w:sz w:val="18"/>
        <w:szCs w:val="18"/>
      </w:rPr>
      <w:t>deeltweewielers in de provincie Utrecht</w:t>
    </w:r>
    <w:r w:rsidR="000A0534">
      <w:rPr>
        <w:rFonts w:ascii="Corbel" w:hAnsi="Corbel"/>
        <w:b/>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235FF"/>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D16A32"/>
    <w:multiLevelType w:val="hybridMultilevel"/>
    <w:tmpl w:val="FFFFFFFF"/>
    <w:lvl w:ilvl="0" w:tplc="6576C464">
      <w:start w:val="1"/>
      <w:numFmt w:val="bullet"/>
      <w:lvlText w:val="·"/>
      <w:lvlJc w:val="left"/>
      <w:pPr>
        <w:ind w:left="720" w:hanging="360"/>
      </w:pPr>
      <w:rPr>
        <w:rFonts w:ascii="Symbol" w:hAnsi="Symbol" w:hint="default"/>
      </w:rPr>
    </w:lvl>
    <w:lvl w:ilvl="1" w:tplc="E2A42CE6">
      <w:start w:val="1"/>
      <w:numFmt w:val="bullet"/>
      <w:lvlText w:val="o"/>
      <w:lvlJc w:val="left"/>
      <w:pPr>
        <w:ind w:left="1440" w:hanging="360"/>
      </w:pPr>
      <w:rPr>
        <w:rFonts w:ascii="Courier New" w:hAnsi="Courier New" w:hint="default"/>
      </w:rPr>
    </w:lvl>
    <w:lvl w:ilvl="2" w:tplc="F5B013AC">
      <w:start w:val="1"/>
      <w:numFmt w:val="bullet"/>
      <w:lvlText w:val=""/>
      <w:lvlJc w:val="left"/>
      <w:pPr>
        <w:ind w:left="2160" w:hanging="360"/>
      </w:pPr>
      <w:rPr>
        <w:rFonts w:ascii="Wingdings" w:hAnsi="Wingdings" w:hint="default"/>
      </w:rPr>
    </w:lvl>
    <w:lvl w:ilvl="3" w:tplc="1732376E">
      <w:start w:val="1"/>
      <w:numFmt w:val="bullet"/>
      <w:lvlText w:val=""/>
      <w:lvlJc w:val="left"/>
      <w:pPr>
        <w:ind w:left="2880" w:hanging="360"/>
      </w:pPr>
      <w:rPr>
        <w:rFonts w:ascii="Symbol" w:hAnsi="Symbol" w:hint="default"/>
      </w:rPr>
    </w:lvl>
    <w:lvl w:ilvl="4" w:tplc="E938B5C8">
      <w:start w:val="1"/>
      <w:numFmt w:val="bullet"/>
      <w:lvlText w:val="o"/>
      <w:lvlJc w:val="left"/>
      <w:pPr>
        <w:ind w:left="3600" w:hanging="360"/>
      </w:pPr>
      <w:rPr>
        <w:rFonts w:ascii="Courier New" w:hAnsi="Courier New" w:hint="default"/>
      </w:rPr>
    </w:lvl>
    <w:lvl w:ilvl="5" w:tplc="65A848A6">
      <w:start w:val="1"/>
      <w:numFmt w:val="bullet"/>
      <w:lvlText w:val=""/>
      <w:lvlJc w:val="left"/>
      <w:pPr>
        <w:ind w:left="4320" w:hanging="360"/>
      </w:pPr>
      <w:rPr>
        <w:rFonts w:ascii="Wingdings" w:hAnsi="Wingdings" w:hint="default"/>
      </w:rPr>
    </w:lvl>
    <w:lvl w:ilvl="6" w:tplc="863893C4">
      <w:start w:val="1"/>
      <w:numFmt w:val="bullet"/>
      <w:lvlText w:val=""/>
      <w:lvlJc w:val="left"/>
      <w:pPr>
        <w:ind w:left="5040" w:hanging="360"/>
      </w:pPr>
      <w:rPr>
        <w:rFonts w:ascii="Symbol" w:hAnsi="Symbol" w:hint="default"/>
      </w:rPr>
    </w:lvl>
    <w:lvl w:ilvl="7" w:tplc="3B2C76D4">
      <w:start w:val="1"/>
      <w:numFmt w:val="bullet"/>
      <w:lvlText w:val="o"/>
      <w:lvlJc w:val="left"/>
      <w:pPr>
        <w:ind w:left="5760" w:hanging="360"/>
      </w:pPr>
      <w:rPr>
        <w:rFonts w:ascii="Courier New" w:hAnsi="Courier New" w:hint="default"/>
      </w:rPr>
    </w:lvl>
    <w:lvl w:ilvl="8" w:tplc="37725C56">
      <w:start w:val="1"/>
      <w:numFmt w:val="bullet"/>
      <w:lvlText w:val=""/>
      <w:lvlJc w:val="left"/>
      <w:pPr>
        <w:ind w:left="6480" w:hanging="360"/>
      </w:pPr>
      <w:rPr>
        <w:rFonts w:ascii="Wingdings" w:hAnsi="Wingdings" w:hint="default"/>
      </w:rPr>
    </w:lvl>
  </w:abstractNum>
  <w:abstractNum w:abstractNumId="2" w15:restartNumberingAfterBreak="0">
    <w:nsid w:val="01DC0F04"/>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86617B"/>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152A50"/>
    <w:multiLevelType w:val="multilevel"/>
    <w:tmpl w:val="876812BA"/>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FCEE4B"/>
    <w:multiLevelType w:val="hybridMultilevel"/>
    <w:tmpl w:val="FFFFFFFF"/>
    <w:lvl w:ilvl="0" w:tplc="5A4CA244">
      <w:start w:val="1"/>
      <w:numFmt w:val="bullet"/>
      <w:lvlText w:val="·"/>
      <w:lvlJc w:val="left"/>
      <w:pPr>
        <w:ind w:left="720" w:hanging="360"/>
      </w:pPr>
      <w:rPr>
        <w:rFonts w:ascii="Symbol" w:hAnsi="Symbol" w:hint="default"/>
      </w:rPr>
    </w:lvl>
    <w:lvl w:ilvl="1" w:tplc="83B42AAA">
      <w:start w:val="1"/>
      <w:numFmt w:val="bullet"/>
      <w:lvlText w:val="o"/>
      <w:lvlJc w:val="left"/>
      <w:pPr>
        <w:ind w:left="1440" w:hanging="360"/>
      </w:pPr>
      <w:rPr>
        <w:rFonts w:ascii="Courier New" w:hAnsi="Courier New" w:hint="default"/>
      </w:rPr>
    </w:lvl>
    <w:lvl w:ilvl="2" w:tplc="2E32A724">
      <w:start w:val="1"/>
      <w:numFmt w:val="bullet"/>
      <w:lvlText w:val=""/>
      <w:lvlJc w:val="left"/>
      <w:pPr>
        <w:ind w:left="2160" w:hanging="360"/>
      </w:pPr>
      <w:rPr>
        <w:rFonts w:ascii="Wingdings" w:hAnsi="Wingdings" w:hint="default"/>
      </w:rPr>
    </w:lvl>
    <w:lvl w:ilvl="3" w:tplc="A692D75C">
      <w:start w:val="1"/>
      <w:numFmt w:val="bullet"/>
      <w:lvlText w:val=""/>
      <w:lvlJc w:val="left"/>
      <w:pPr>
        <w:ind w:left="2880" w:hanging="360"/>
      </w:pPr>
      <w:rPr>
        <w:rFonts w:ascii="Symbol" w:hAnsi="Symbol" w:hint="default"/>
      </w:rPr>
    </w:lvl>
    <w:lvl w:ilvl="4" w:tplc="812E44AE">
      <w:start w:val="1"/>
      <w:numFmt w:val="bullet"/>
      <w:lvlText w:val="o"/>
      <w:lvlJc w:val="left"/>
      <w:pPr>
        <w:ind w:left="3600" w:hanging="360"/>
      </w:pPr>
      <w:rPr>
        <w:rFonts w:ascii="Courier New" w:hAnsi="Courier New" w:hint="default"/>
      </w:rPr>
    </w:lvl>
    <w:lvl w:ilvl="5" w:tplc="317E27B4">
      <w:start w:val="1"/>
      <w:numFmt w:val="bullet"/>
      <w:lvlText w:val=""/>
      <w:lvlJc w:val="left"/>
      <w:pPr>
        <w:ind w:left="4320" w:hanging="360"/>
      </w:pPr>
      <w:rPr>
        <w:rFonts w:ascii="Wingdings" w:hAnsi="Wingdings" w:hint="default"/>
      </w:rPr>
    </w:lvl>
    <w:lvl w:ilvl="6" w:tplc="72688EF0">
      <w:start w:val="1"/>
      <w:numFmt w:val="bullet"/>
      <w:lvlText w:val=""/>
      <w:lvlJc w:val="left"/>
      <w:pPr>
        <w:ind w:left="5040" w:hanging="360"/>
      </w:pPr>
      <w:rPr>
        <w:rFonts w:ascii="Symbol" w:hAnsi="Symbol" w:hint="default"/>
      </w:rPr>
    </w:lvl>
    <w:lvl w:ilvl="7" w:tplc="2054B19A">
      <w:start w:val="1"/>
      <w:numFmt w:val="bullet"/>
      <w:lvlText w:val="o"/>
      <w:lvlJc w:val="left"/>
      <w:pPr>
        <w:ind w:left="5760" w:hanging="360"/>
      </w:pPr>
      <w:rPr>
        <w:rFonts w:ascii="Courier New" w:hAnsi="Courier New" w:hint="default"/>
      </w:rPr>
    </w:lvl>
    <w:lvl w:ilvl="8" w:tplc="D502518E">
      <w:start w:val="1"/>
      <w:numFmt w:val="bullet"/>
      <w:lvlText w:val=""/>
      <w:lvlJc w:val="left"/>
      <w:pPr>
        <w:ind w:left="6480" w:hanging="360"/>
      </w:pPr>
      <w:rPr>
        <w:rFonts w:ascii="Wingdings" w:hAnsi="Wingdings" w:hint="default"/>
      </w:rPr>
    </w:lvl>
  </w:abstractNum>
  <w:abstractNum w:abstractNumId="6" w15:restartNumberingAfterBreak="0">
    <w:nsid w:val="0A2E19EC"/>
    <w:multiLevelType w:val="hybridMultilevel"/>
    <w:tmpl w:val="FFFFFFFF"/>
    <w:lvl w:ilvl="0" w:tplc="07165944">
      <w:start w:val="1"/>
      <w:numFmt w:val="bullet"/>
      <w:lvlText w:val="·"/>
      <w:lvlJc w:val="left"/>
      <w:pPr>
        <w:ind w:left="720" w:hanging="360"/>
      </w:pPr>
      <w:rPr>
        <w:rFonts w:ascii="Symbol" w:hAnsi="Symbol" w:hint="default"/>
      </w:rPr>
    </w:lvl>
    <w:lvl w:ilvl="1" w:tplc="16AAF9C4">
      <w:start w:val="1"/>
      <w:numFmt w:val="bullet"/>
      <w:lvlText w:val="o"/>
      <w:lvlJc w:val="left"/>
      <w:pPr>
        <w:ind w:left="1440" w:hanging="360"/>
      </w:pPr>
      <w:rPr>
        <w:rFonts w:ascii="Courier New" w:hAnsi="Courier New" w:hint="default"/>
      </w:rPr>
    </w:lvl>
    <w:lvl w:ilvl="2" w:tplc="837EE7BA">
      <w:start w:val="1"/>
      <w:numFmt w:val="bullet"/>
      <w:lvlText w:val=""/>
      <w:lvlJc w:val="left"/>
      <w:pPr>
        <w:ind w:left="2160" w:hanging="360"/>
      </w:pPr>
      <w:rPr>
        <w:rFonts w:ascii="Wingdings" w:hAnsi="Wingdings" w:hint="default"/>
      </w:rPr>
    </w:lvl>
    <w:lvl w:ilvl="3" w:tplc="6F82682E">
      <w:start w:val="1"/>
      <w:numFmt w:val="bullet"/>
      <w:lvlText w:val=""/>
      <w:lvlJc w:val="left"/>
      <w:pPr>
        <w:ind w:left="2880" w:hanging="360"/>
      </w:pPr>
      <w:rPr>
        <w:rFonts w:ascii="Symbol" w:hAnsi="Symbol" w:hint="default"/>
      </w:rPr>
    </w:lvl>
    <w:lvl w:ilvl="4" w:tplc="0CB4C30E">
      <w:start w:val="1"/>
      <w:numFmt w:val="bullet"/>
      <w:lvlText w:val="o"/>
      <w:lvlJc w:val="left"/>
      <w:pPr>
        <w:ind w:left="3600" w:hanging="360"/>
      </w:pPr>
      <w:rPr>
        <w:rFonts w:ascii="Courier New" w:hAnsi="Courier New" w:hint="default"/>
      </w:rPr>
    </w:lvl>
    <w:lvl w:ilvl="5" w:tplc="8252077E">
      <w:start w:val="1"/>
      <w:numFmt w:val="bullet"/>
      <w:lvlText w:val=""/>
      <w:lvlJc w:val="left"/>
      <w:pPr>
        <w:ind w:left="4320" w:hanging="360"/>
      </w:pPr>
      <w:rPr>
        <w:rFonts w:ascii="Wingdings" w:hAnsi="Wingdings" w:hint="default"/>
      </w:rPr>
    </w:lvl>
    <w:lvl w:ilvl="6" w:tplc="CF50F060">
      <w:start w:val="1"/>
      <w:numFmt w:val="bullet"/>
      <w:lvlText w:val=""/>
      <w:lvlJc w:val="left"/>
      <w:pPr>
        <w:ind w:left="5040" w:hanging="360"/>
      </w:pPr>
      <w:rPr>
        <w:rFonts w:ascii="Symbol" w:hAnsi="Symbol" w:hint="default"/>
      </w:rPr>
    </w:lvl>
    <w:lvl w:ilvl="7" w:tplc="228805D8">
      <w:start w:val="1"/>
      <w:numFmt w:val="bullet"/>
      <w:lvlText w:val="o"/>
      <w:lvlJc w:val="left"/>
      <w:pPr>
        <w:ind w:left="5760" w:hanging="360"/>
      </w:pPr>
      <w:rPr>
        <w:rFonts w:ascii="Courier New" w:hAnsi="Courier New" w:hint="default"/>
      </w:rPr>
    </w:lvl>
    <w:lvl w:ilvl="8" w:tplc="AE242E5A">
      <w:start w:val="1"/>
      <w:numFmt w:val="bullet"/>
      <w:lvlText w:val=""/>
      <w:lvlJc w:val="left"/>
      <w:pPr>
        <w:ind w:left="6480" w:hanging="360"/>
      </w:pPr>
      <w:rPr>
        <w:rFonts w:ascii="Wingdings" w:hAnsi="Wingdings" w:hint="default"/>
      </w:rPr>
    </w:lvl>
  </w:abstractNum>
  <w:abstractNum w:abstractNumId="7" w15:restartNumberingAfterBreak="0">
    <w:nsid w:val="0AA46B17"/>
    <w:multiLevelType w:val="hybridMultilevel"/>
    <w:tmpl w:val="8D42A2A2"/>
    <w:lvl w:ilvl="0" w:tplc="4044DEEE">
      <w:start w:val="8"/>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9CDAA7"/>
    <w:multiLevelType w:val="hybridMultilevel"/>
    <w:tmpl w:val="FFFFFFFF"/>
    <w:lvl w:ilvl="0" w:tplc="2B4EB124">
      <w:start w:val="1"/>
      <w:numFmt w:val="bullet"/>
      <w:lvlText w:val="·"/>
      <w:lvlJc w:val="left"/>
      <w:pPr>
        <w:ind w:left="720" w:hanging="360"/>
      </w:pPr>
      <w:rPr>
        <w:rFonts w:ascii="Symbol" w:hAnsi="Symbol" w:hint="default"/>
      </w:rPr>
    </w:lvl>
    <w:lvl w:ilvl="1" w:tplc="1FF2D162">
      <w:start w:val="1"/>
      <w:numFmt w:val="bullet"/>
      <w:lvlText w:val="o"/>
      <w:lvlJc w:val="left"/>
      <w:pPr>
        <w:ind w:left="1440" w:hanging="360"/>
      </w:pPr>
      <w:rPr>
        <w:rFonts w:ascii="Courier New" w:hAnsi="Courier New" w:hint="default"/>
      </w:rPr>
    </w:lvl>
    <w:lvl w:ilvl="2" w:tplc="329AA6BC">
      <w:start w:val="1"/>
      <w:numFmt w:val="bullet"/>
      <w:lvlText w:val=""/>
      <w:lvlJc w:val="left"/>
      <w:pPr>
        <w:ind w:left="2160" w:hanging="360"/>
      </w:pPr>
      <w:rPr>
        <w:rFonts w:ascii="Wingdings" w:hAnsi="Wingdings" w:hint="default"/>
      </w:rPr>
    </w:lvl>
    <w:lvl w:ilvl="3" w:tplc="F3E8B180">
      <w:start w:val="1"/>
      <w:numFmt w:val="bullet"/>
      <w:lvlText w:val=""/>
      <w:lvlJc w:val="left"/>
      <w:pPr>
        <w:ind w:left="2880" w:hanging="360"/>
      </w:pPr>
      <w:rPr>
        <w:rFonts w:ascii="Symbol" w:hAnsi="Symbol" w:hint="default"/>
      </w:rPr>
    </w:lvl>
    <w:lvl w:ilvl="4" w:tplc="25D6E7F6">
      <w:start w:val="1"/>
      <w:numFmt w:val="bullet"/>
      <w:lvlText w:val="o"/>
      <w:lvlJc w:val="left"/>
      <w:pPr>
        <w:ind w:left="3600" w:hanging="360"/>
      </w:pPr>
      <w:rPr>
        <w:rFonts w:ascii="Courier New" w:hAnsi="Courier New" w:hint="default"/>
      </w:rPr>
    </w:lvl>
    <w:lvl w:ilvl="5" w:tplc="8076CB70">
      <w:start w:val="1"/>
      <w:numFmt w:val="bullet"/>
      <w:lvlText w:val=""/>
      <w:lvlJc w:val="left"/>
      <w:pPr>
        <w:ind w:left="4320" w:hanging="360"/>
      </w:pPr>
      <w:rPr>
        <w:rFonts w:ascii="Wingdings" w:hAnsi="Wingdings" w:hint="default"/>
      </w:rPr>
    </w:lvl>
    <w:lvl w:ilvl="6" w:tplc="41E21014">
      <w:start w:val="1"/>
      <w:numFmt w:val="bullet"/>
      <w:lvlText w:val=""/>
      <w:lvlJc w:val="left"/>
      <w:pPr>
        <w:ind w:left="5040" w:hanging="360"/>
      </w:pPr>
      <w:rPr>
        <w:rFonts w:ascii="Symbol" w:hAnsi="Symbol" w:hint="default"/>
      </w:rPr>
    </w:lvl>
    <w:lvl w:ilvl="7" w:tplc="3CF848F4">
      <w:start w:val="1"/>
      <w:numFmt w:val="bullet"/>
      <w:lvlText w:val="o"/>
      <w:lvlJc w:val="left"/>
      <w:pPr>
        <w:ind w:left="5760" w:hanging="360"/>
      </w:pPr>
      <w:rPr>
        <w:rFonts w:ascii="Courier New" w:hAnsi="Courier New" w:hint="default"/>
      </w:rPr>
    </w:lvl>
    <w:lvl w:ilvl="8" w:tplc="4970A512">
      <w:start w:val="1"/>
      <w:numFmt w:val="bullet"/>
      <w:lvlText w:val=""/>
      <w:lvlJc w:val="left"/>
      <w:pPr>
        <w:ind w:left="6480" w:hanging="360"/>
      </w:pPr>
      <w:rPr>
        <w:rFonts w:ascii="Wingdings" w:hAnsi="Wingdings" w:hint="default"/>
      </w:rPr>
    </w:lvl>
  </w:abstractNum>
  <w:abstractNum w:abstractNumId="9" w15:restartNumberingAfterBreak="0">
    <w:nsid w:val="1360A26D"/>
    <w:multiLevelType w:val="hybridMultilevel"/>
    <w:tmpl w:val="FFFFFFFF"/>
    <w:lvl w:ilvl="0" w:tplc="F2DC6E54">
      <w:start w:val="1"/>
      <w:numFmt w:val="bullet"/>
      <w:lvlText w:val="·"/>
      <w:lvlJc w:val="left"/>
      <w:pPr>
        <w:ind w:left="720" w:hanging="360"/>
      </w:pPr>
      <w:rPr>
        <w:rFonts w:ascii="Symbol" w:hAnsi="Symbol" w:hint="default"/>
      </w:rPr>
    </w:lvl>
    <w:lvl w:ilvl="1" w:tplc="24ECCADE">
      <w:start w:val="1"/>
      <w:numFmt w:val="bullet"/>
      <w:lvlText w:val="o"/>
      <w:lvlJc w:val="left"/>
      <w:pPr>
        <w:ind w:left="1440" w:hanging="360"/>
      </w:pPr>
      <w:rPr>
        <w:rFonts w:ascii="Courier New" w:hAnsi="Courier New" w:hint="default"/>
      </w:rPr>
    </w:lvl>
    <w:lvl w:ilvl="2" w:tplc="59768C00">
      <w:start w:val="1"/>
      <w:numFmt w:val="bullet"/>
      <w:lvlText w:val=""/>
      <w:lvlJc w:val="left"/>
      <w:pPr>
        <w:ind w:left="2160" w:hanging="360"/>
      </w:pPr>
      <w:rPr>
        <w:rFonts w:ascii="Wingdings" w:hAnsi="Wingdings" w:hint="default"/>
      </w:rPr>
    </w:lvl>
    <w:lvl w:ilvl="3" w:tplc="81AAB550">
      <w:start w:val="1"/>
      <w:numFmt w:val="bullet"/>
      <w:lvlText w:val=""/>
      <w:lvlJc w:val="left"/>
      <w:pPr>
        <w:ind w:left="2880" w:hanging="360"/>
      </w:pPr>
      <w:rPr>
        <w:rFonts w:ascii="Symbol" w:hAnsi="Symbol" w:hint="default"/>
      </w:rPr>
    </w:lvl>
    <w:lvl w:ilvl="4" w:tplc="4016017A">
      <w:start w:val="1"/>
      <w:numFmt w:val="bullet"/>
      <w:lvlText w:val="o"/>
      <w:lvlJc w:val="left"/>
      <w:pPr>
        <w:ind w:left="3600" w:hanging="360"/>
      </w:pPr>
      <w:rPr>
        <w:rFonts w:ascii="Courier New" w:hAnsi="Courier New" w:hint="default"/>
      </w:rPr>
    </w:lvl>
    <w:lvl w:ilvl="5" w:tplc="EBE07C38">
      <w:start w:val="1"/>
      <w:numFmt w:val="bullet"/>
      <w:lvlText w:val=""/>
      <w:lvlJc w:val="left"/>
      <w:pPr>
        <w:ind w:left="4320" w:hanging="360"/>
      </w:pPr>
      <w:rPr>
        <w:rFonts w:ascii="Wingdings" w:hAnsi="Wingdings" w:hint="default"/>
      </w:rPr>
    </w:lvl>
    <w:lvl w:ilvl="6" w:tplc="DF0C625C">
      <w:start w:val="1"/>
      <w:numFmt w:val="bullet"/>
      <w:lvlText w:val=""/>
      <w:lvlJc w:val="left"/>
      <w:pPr>
        <w:ind w:left="5040" w:hanging="360"/>
      </w:pPr>
      <w:rPr>
        <w:rFonts w:ascii="Symbol" w:hAnsi="Symbol" w:hint="default"/>
      </w:rPr>
    </w:lvl>
    <w:lvl w:ilvl="7" w:tplc="F4924B5C">
      <w:start w:val="1"/>
      <w:numFmt w:val="bullet"/>
      <w:lvlText w:val="o"/>
      <w:lvlJc w:val="left"/>
      <w:pPr>
        <w:ind w:left="5760" w:hanging="360"/>
      </w:pPr>
      <w:rPr>
        <w:rFonts w:ascii="Courier New" w:hAnsi="Courier New" w:hint="default"/>
      </w:rPr>
    </w:lvl>
    <w:lvl w:ilvl="8" w:tplc="6E042904">
      <w:start w:val="1"/>
      <w:numFmt w:val="bullet"/>
      <w:lvlText w:val=""/>
      <w:lvlJc w:val="left"/>
      <w:pPr>
        <w:ind w:left="6480" w:hanging="360"/>
      </w:pPr>
      <w:rPr>
        <w:rFonts w:ascii="Wingdings" w:hAnsi="Wingdings" w:hint="default"/>
      </w:rPr>
    </w:lvl>
  </w:abstractNum>
  <w:abstractNum w:abstractNumId="10" w15:restartNumberingAfterBreak="0">
    <w:nsid w:val="17D1615C"/>
    <w:multiLevelType w:val="multilevel"/>
    <w:tmpl w:val="B0D43F1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FF1A63"/>
    <w:multiLevelType w:val="hybridMultilevel"/>
    <w:tmpl w:val="12B2BA1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32CE7A9"/>
    <w:multiLevelType w:val="hybridMultilevel"/>
    <w:tmpl w:val="FFFFFFFF"/>
    <w:lvl w:ilvl="0" w:tplc="41C69DE4">
      <w:start w:val="1"/>
      <w:numFmt w:val="bullet"/>
      <w:lvlText w:val="·"/>
      <w:lvlJc w:val="left"/>
      <w:pPr>
        <w:ind w:left="720" w:hanging="360"/>
      </w:pPr>
      <w:rPr>
        <w:rFonts w:ascii="Symbol" w:hAnsi="Symbol" w:hint="default"/>
      </w:rPr>
    </w:lvl>
    <w:lvl w:ilvl="1" w:tplc="A5704D34">
      <w:start w:val="1"/>
      <w:numFmt w:val="bullet"/>
      <w:lvlText w:val="o"/>
      <w:lvlJc w:val="left"/>
      <w:pPr>
        <w:ind w:left="1440" w:hanging="360"/>
      </w:pPr>
      <w:rPr>
        <w:rFonts w:ascii="Courier New" w:hAnsi="Courier New" w:hint="default"/>
      </w:rPr>
    </w:lvl>
    <w:lvl w:ilvl="2" w:tplc="153C06B0">
      <w:start w:val="1"/>
      <w:numFmt w:val="bullet"/>
      <w:lvlText w:val=""/>
      <w:lvlJc w:val="left"/>
      <w:pPr>
        <w:ind w:left="2160" w:hanging="360"/>
      </w:pPr>
      <w:rPr>
        <w:rFonts w:ascii="Wingdings" w:hAnsi="Wingdings" w:hint="default"/>
      </w:rPr>
    </w:lvl>
    <w:lvl w:ilvl="3" w:tplc="E6560342">
      <w:start w:val="1"/>
      <w:numFmt w:val="bullet"/>
      <w:lvlText w:val=""/>
      <w:lvlJc w:val="left"/>
      <w:pPr>
        <w:ind w:left="2880" w:hanging="360"/>
      </w:pPr>
      <w:rPr>
        <w:rFonts w:ascii="Symbol" w:hAnsi="Symbol" w:hint="default"/>
      </w:rPr>
    </w:lvl>
    <w:lvl w:ilvl="4" w:tplc="64EAE6D0">
      <w:start w:val="1"/>
      <w:numFmt w:val="bullet"/>
      <w:lvlText w:val="o"/>
      <w:lvlJc w:val="left"/>
      <w:pPr>
        <w:ind w:left="3600" w:hanging="360"/>
      </w:pPr>
      <w:rPr>
        <w:rFonts w:ascii="Courier New" w:hAnsi="Courier New" w:hint="default"/>
      </w:rPr>
    </w:lvl>
    <w:lvl w:ilvl="5" w:tplc="37146C54">
      <w:start w:val="1"/>
      <w:numFmt w:val="bullet"/>
      <w:lvlText w:val=""/>
      <w:lvlJc w:val="left"/>
      <w:pPr>
        <w:ind w:left="4320" w:hanging="360"/>
      </w:pPr>
      <w:rPr>
        <w:rFonts w:ascii="Wingdings" w:hAnsi="Wingdings" w:hint="default"/>
      </w:rPr>
    </w:lvl>
    <w:lvl w:ilvl="6" w:tplc="559EF3CC">
      <w:start w:val="1"/>
      <w:numFmt w:val="bullet"/>
      <w:lvlText w:val=""/>
      <w:lvlJc w:val="left"/>
      <w:pPr>
        <w:ind w:left="5040" w:hanging="360"/>
      </w:pPr>
      <w:rPr>
        <w:rFonts w:ascii="Symbol" w:hAnsi="Symbol" w:hint="default"/>
      </w:rPr>
    </w:lvl>
    <w:lvl w:ilvl="7" w:tplc="835AAF68">
      <w:start w:val="1"/>
      <w:numFmt w:val="bullet"/>
      <w:lvlText w:val="o"/>
      <w:lvlJc w:val="left"/>
      <w:pPr>
        <w:ind w:left="5760" w:hanging="360"/>
      </w:pPr>
      <w:rPr>
        <w:rFonts w:ascii="Courier New" w:hAnsi="Courier New" w:hint="default"/>
      </w:rPr>
    </w:lvl>
    <w:lvl w:ilvl="8" w:tplc="9CBC5576">
      <w:start w:val="1"/>
      <w:numFmt w:val="bullet"/>
      <w:lvlText w:val=""/>
      <w:lvlJc w:val="left"/>
      <w:pPr>
        <w:ind w:left="6480" w:hanging="360"/>
      </w:pPr>
      <w:rPr>
        <w:rFonts w:ascii="Wingdings" w:hAnsi="Wingdings" w:hint="default"/>
      </w:rPr>
    </w:lvl>
  </w:abstractNum>
  <w:abstractNum w:abstractNumId="13" w15:restartNumberingAfterBreak="0">
    <w:nsid w:val="238F4AAB"/>
    <w:multiLevelType w:val="hybridMultilevel"/>
    <w:tmpl w:val="82043396"/>
    <w:lvl w:ilvl="0" w:tplc="23805C7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C9FC33"/>
    <w:multiLevelType w:val="hybridMultilevel"/>
    <w:tmpl w:val="FFFFFFFF"/>
    <w:lvl w:ilvl="0" w:tplc="4F4C6B6A">
      <w:start w:val="1"/>
      <w:numFmt w:val="bullet"/>
      <w:lvlText w:val="·"/>
      <w:lvlJc w:val="left"/>
      <w:pPr>
        <w:ind w:left="720" w:hanging="360"/>
      </w:pPr>
      <w:rPr>
        <w:rFonts w:ascii="Symbol" w:hAnsi="Symbol" w:hint="default"/>
      </w:rPr>
    </w:lvl>
    <w:lvl w:ilvl="1" w:tplc="57BAE39C">
      <w:start w:val="1"/>
      <w:numFmt w:val="bullet"/>
      <w:lvlText w:val="o"/>
      <w:lvlJc w:val="left"/>
      <w:pPr>
        <w:ind w:left="1440" w:hanging="360"/>
      </w:pPr>
      <w:rPr>
        <w:rFonts w:ascii="Courier New" w:hAnsi="Courier New" w:hint="default"/>
      </w:rPr>
    </w:lvl>
    <w:lvl w:ilvl="2" w:tplc="5E10E3D6">
      <w:start w:val="1"/>
      <w:numFmt w:val="bullet"/>
      <w:lvlText w:val=""/>
      <w:lvlJc w:val="left"/>
      <w:pPr>
        <w:ind w:left="2160" w:hanging="360"/>
      </w:pPr>
      <w:rPr>
        <w:rFonts w:ascii="Wingdings" w:hAnsi="Wingdings" w:hint="default"/>
      </w:rPr>
    </w:lvl>
    <w:lvl w:ilvl="3" w:tplc="0F1AA476">
      <w:start w:val="1"/>
      <w:numFmt w:val="bullet"/>
      <w:lvlText w:val=""/>
      <w:lvlJc w:val="left"/>
      <w:pPr>
        <w:ind w:left="2880" w:hanging="360"/>
      </w:pPr>
      <w:rPr>
        <w:rFonts w:ascii="Symbol" w:hAnsi="Symbol" w:hint="default"/>
      </w:rPr>
    </w:lvl>
    <w:lvl w:ilvl="4" w:tplc="E02464AA">
      <w:start w:val="1"/>
      <w:numFmt w:val="bullet"/>
      <w:lvlText w:val="o"/>
      <w:lvlJc w:val="left"/>
      <w:pPr>
        <w:ind w:left="3600" w:hanging="360"/>
      </w:pPr>
      <w:rPr>
        <w:rFonts w:ascii="Courier New" w:hAnsi="Courier New" w:hint="default"/>
      </w:rPr>
    </w:lvl>
    <w:lvl w:ilvl="5" w:tplc="46A81BAE">
      <w:start w:val="1"/>
      <w:numFmt w:val="bullet"/>
      <w:lvlText w:val=""/>
      <w:lvlJc w:val="left"/>
      <w:pPr>
        <w:ind w:left="4320" w:hanging="360"/>
      </w:pPr>
      <w:rPr>
        <w:rFonts w:ascii="Wingdings" w:hAnsi="Wingdings" w:hint="default"/>
      </w:rPr>
    </w:lvl>
    <w:lvl w:ilvl="6" w:tplc="38FC8F72">
      <w:start w:val="1"/>
      <w:numFmt w:val="bullet"/>
      <w:lvlText w:val=""/>
      <w:lvlJc w:val="left"/>
      <w:pPr>
        <w:ind w:left="5040" w:hanging="360"/>
      </w:pPr>
      <w:rPr>
        <w:rFonts w:ascii="Symbol" w:hAnsi="Symbol" w:hint="default"/>
      </w:rPr>
    </w:lvl>
    <w:lvl w:ilvl="7" w:tplc="6D54B712">
      <w:start w:val="1"/>
      <w:numFmt w:val="bullet"/>
      <w:lvlText w:val="o"/>
      <w:lvlJc w:val="left"/>
      <w:pPr>
        <w:ind w:left="5760" w:hanging="360"/>
      </w:pPr>
      <w:rPr>
        <w:rFonts w:ascii="Courier New" w:hAnsi="Courier New" w:hint="default"/>
      </w:rPr>
    </w:lvl>
    <w:lvl w:ilvl="8" w:tplc="A61E3DB4">
      <w:start w:val="1"/>
      <w:numFmt w:val="bullet"/>
      <w:lvlText w:val=""/>
      <w:lvlJc w:val="left"/>
      <w:pPr>
        <w:ind w:left="6480" w:hanging="360"/>
      </w:pPr>
      <w:rPr>
        <w:rFonts w:ascii="Wingdings" w:hAnsi="Wingdings" w:hint="default"/>
      </w:rPr>
    </w:lvl>
  </w:abstractNum>
  <w:abstractNum w:abstractNumId="15" w15:restartNumberingAfterBreak="0">
    <w:nsid w:val="2615012C"/>
    <w:multiLevelType w:val="hybridMultilevel"/>
    <w:tmpl w:val="FFFFFFFF"/>
    <w:lvl w:ilvl="0" w:tplc="E11690C4">
      <w:start w:val="1"/>
      <w:numFmt w:val="bullet"/>
      <w:lvlText w:val="·"/>
      <w:lvlJc w:val="left"/>
      <w:pPr>
        <w:ind w:left="720" w:hanging="360"/>
      </w:pPr>
      <w:rPr>
        <w:rFonts w:ascii="Symbol" w:hAnsi="Symbol" w:hint="default"/>
      </w:rPr>
    </w:lvl>
    <w:lvl w:ilvl="1" w:tplc="1CC2BC60">
      <w:start w:val="1"/>
      <w:numFmt w:val="bullet"/>
      <w:lvlText w:val="o"/>
      <w:lvlJc w:val="left"/>
      <w:pPr>
        <w:ind w:left="1440" w:hanging="360"/>
      </w:pPr>
      <w:rPr>
        <w:rFonts w:ascii="Courier New" w:hAnsi="Courier New" w:hint="default"/>
      </w:rPr>
    </w:lvl>
    <w:lvl w:ilvl="2" w:tplc="28B642E8">
      <w:start w:val="1"/>
      <w:numFmt w:val="bullet"/>
      <w:lvlText w:val=""/>
      <w:lvlJc w:val="left"/>
      <w:pPr>
        <w:ind w:left="2160" w:hanging="360"/>
      </w:pPr>
      <w:rPr>
        <w:rFonts w:ascii="Wingdings" w:hAnsi="Wingdings" w:hint="default"/>
      </w:rPr>
    </w:lvl>
    <w:lvl w:ilvl="3" w:tplc="205CCE7A">
      <w:start w:val="1"/>
      <w:numFmt w:val="bullet"/>
      <w:lvlText w:val=""/>
      <w:lvlJc w:val="left"/>
      <w:pPr>
        <w:ind w:left="2880" w:hanging="360"/>
      </w:pPr>
      <w:rPr>
        <w:rFonts w:ascii="Symbol" w:hAnsi="Symbol" w:hint="default"/>
      </w:rPr>
    </w:lvl>
    <w:lvl w:ilvl="4" w:tplc="C20A7F86">
      <w:start w:val="1"/>
      <w:numFmt w:val="bullet"/>
      <w:lvlText w:val="o"/>
      <w:lvlJc w:val="left"/>
      <w:pPr>
        <w:ind w:left="3600" w:hanging="360"/>
      </w:pPr>
      <w:rPr>
        <w:rFonts w:ascii="Courier New" w:hAnsi="Courier New" w:hint="default"/>
      </w:rPr>
    </w:lvl>
    <w:lvl w:ilvl="5" w:tplc="9DEE280C">
      <w:start w:val="1"/>
      <w:numFmt w:val="bullet"/>
      <w:lvlText w:val=""/>
      <w:lvlJc w:val="left"/>
      <w:pPr>
        <w:ind w:left="4320" w:hanging="360"/>
      </w:pPr>
      <w:rPr>
        <w:rFonts w:ascii="Wingdings" w:hAnsi="Wingdings" w:hint="default"/>
      </w:rPr>
    </w:lvl>
    <w:lvl w:ilvl="6" w:tplc="CF5A4022">
      <w:start w:val="1"/>
      <w:numFmt w:val="bullet"/>
      <w:lvlText w:val=""/>
      <w:lvlJc w:val="left"/>
      <w:pPr>
        <w:ind w:left="5040" w:hanging="360"/>
      </w:pPr>
      <w:rPr>
        <w:rFonts w:ascii="Symbol" w:hAnsi="Symbol" w:hint="default"/>
      </w:rPr>
    </w:lvl>
    <w:lvl w:ilvl="7" w:tplc="B51C974E">
      <w:start w:val="1"/>
      <w:numFmt w:val="bullet"/>
      <w:lvlText w:val="o"/>
      <w:lvlJc w:val="left"/>
      <w:pPr>
        <w:ind w:left="5760" w:hanging="360"/>
      </w:pPr>
      <w:rPr>
        <w:rFonts w:ascii="Courier New" w:hAnsi="Courier New" w:hint="default"/>
      </w:rPr>
    </w:lvl>
    <w:lvl w:ilvl="8" w:tplc="2DD224AC">
      <w:start w:val="1"/>
      <w:numFmt w:val="bullet"/>
      <w:lvlText w:val=""/>
      <w:lvlJc w:val="left"/>
      <w:pPr>
        <w:ind w:left="6480" w:hanging="360"/>
      </w:pPr>
      <w:rPr>
        <w:rFonts w:ascii="Wingdings" w:hAnsi="Wingdings" w:hint="default"/>
      </w:rPr>
    </w:lvl>
  </w:abstractNum>
  <w:abstractNum w:abstractNumId="16" w15:restartNumberingAfterBreak="0">
    <w:nsid w:val="268270D8"/>
    <w:multiLevelType w:val="multilevel"/>
    <w:tmpl w:val="DFF8CEC4"/>
    <w:lvl w:ilvl="0">
      <w:start w:val="1"/>
      <w:numFmt w:val="decimal"/>
      <w:lvlText w:val="%1."/>
      <w:lvlJc w:val="left"/>
      <w:pPr>
        <w:ind w:left="360" w:hanging="360"/>
      </w:pPr>
    </w:lvl>
    <w:lvl w:ilvl="1">
      <w:start w:val="1"/>
      <w:numFmt w:val="decimal"/>
      <w:lvlText w:val="%1."/>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91E762"/>
    <w:multiLevelType w:val="hybridMultilevel"/>
    <w:tmpl w:val="FFFFFFFF"/>
    <w:lvl w:ilvl="0" w:tplc="0AD6EE64">
      <w:start w:val="1"/>
      <w:numFmt w:val="bullet"/>
      <w:lvlText w:val="·"/>
      <w:lvlJc w:val="left"/>
      <w:pPr>
        <w:ind w:left="720" w:hanging="360"/>
      </w:pPr>
      <w:rPr>
        <w:rFonts w:ascii="Symbol" w:hAnsi="Symbol" w:hint="default"/>
      </w:rPr>
    </w:lvl>
    <w:lvl w:ilvl="1" w:tplc="050023F6">
      <w:start w:val="1"/>
      <w:numFmt w:val="bullet"/>
      <w:lvlText w:val="o"/>
      <w:lvlJc w:val="left"/>
      <w:pPr>
        <w:ind w:left="1440" w:hanging="360"/>
      </w:pPr>
      <w:rPr>
        <w:rFonts w:ascii="Courier New" w:hAnsi="Courier New" w:hint="default"/>
      </w:rPr>
    </w:lvl>
    <w:lvl w:ilvl="2" w:tplc="D59EBA46">
      <w:start w:val="1"/>
      <w:numFmt w:val="bullet"/>
      <w:lvlText w:val=""/>
      <w:lvlJc w:val="left"/>
      <w:pPr>
        <w:ind w:left="2160" w:hanging="360"/>
      </w:pPr>
      <w:rPr>
        <w:rFonts w:ascii="Wingdings" w:hAnsi="Wingdings" w:hint="default"/>
      </w:rPr>
    </w:lvl>
    <w:lvl w:ilvl="3" w:tplc="C6A2EDB0">
      <w:start w:val="1"/>
      <w:numFmt w:val="bullet"/>
      <w:lvlText w:val=""/>
      <w:lvlJc w:val="left"/>
      <w:pPr>
        <w:ind w:left="2880" w:hanging="360"/>
      </w:pPr>
      <w:rPr>
        <w:rFonts w:ascii="Symbol" w:hAnsi="Symbol" w:hint="default"/>
      </w:rPr>
    </w:lvl>
    <w:lvl w:ilvl="4" w:tplc="0360B2A8">
      <w:start w:val="1"/>
      <w:numFmt w:val="bullet"/>
      <w:lvlText w:val="o"/>
      <w:lvlJc w:val="left"/>
      <w:pPr>
        <w:ind w:left="3600" w:hanging="360"/>
      </w:pPr>
      <w:rPr>
        <w:rFonts w:ascii="Courier New" w:hAnsi="Courier New" w:hint="default"/>
      </w:rPr>
    </w:lvl>
    <w:lvl w:ilvl="5" w:tplc="8E446B64">
      <w:start w:val="1"/>
      <w:numFmt w:val="bullet"/>
      <w:lvlText w:val=""/>
      <w:lvlJc w:val="left"/>
      <w:pPr>
        <w:ind w:left="4320" w:hanging="360"/>
      </w:pPr>
      <w:rPr>
        <w:rFonts w:ascii="Wingdings" w:hAnsi="Wingdings" w:hint="default"/>
      </w:rPr>
    </w:lvl>
    <w:lvl w:ilvl="6" w:tplc="407C6866">
      <w:start w:val="1"/>
      <w:numFmt w:val="bullet"/>
      <w:lvlText w:val=""/>
      <w:lvlJc w:val="left"/>
      <w:pPr>
        <w:ind w:left="5040" w:hanging="360"/>
      </w:pPr>
      <w:rPr>
        <w:rFonts w:ascii="Symbol" w:hAnsi="Symbol" w:hint="default"/>
      </w:rPr>
    </w:lvl>
    <w:lvl w:ilvl="7" w:tplc="9B2EBF8A">
      <w:start w:val="1"/>
      <w:numFmt w:val="bullet"/>
      <w:lvlText w:val="o"/>
      <w:lvlJc w:val="left"/>
      <w:pPr>
        <w:ind w:left="5760" w:hanging="360"/>
      </w:pPr>
      <w:rPr>
        <w:rFonts w:ascii="Courier New" w:hAnsi="Courier New" w:hint="default"/>
      </w:rPr>
    </w:lvl>
    <w:lvl w:ilvl="8" w:tplc="C256E96A">
      <w:start w:val="1"/>
      <w:numFmt w:val="bullet"/>
      <w:lvlText w:val=""/>
      <w:lvlJc w:val="left"/>
      <w:pPr>
        <w:ind w:left="6480" w:hanging="360"/>
      </w:pPr>
      <w:rPr>
        <w:rFonts w:ascii="Wingdings" w:hAnsi="Wingdings" w:hint="default"/>
      </w:rPr>
    </w:lvl>
  </w:abstractNum>
  <w:abstractNum w:abstractNumId="18" w15:restartNumberingAfterBreak="0">
    <w:nsid w:val="3DEA007F"/>
    <w:multiLevelType w:val="hybridMultilevel"/>
    <w:tmpl w:val="923814BC"/>
    <w:lvl w:ilvl="0" w:tplc="3F4CA10C">
      <w:start w:val="12"/>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E174641"/>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ED3671"/>
    <w:multiLevelType w:val="multilevel"/>
    <w:tmpl w:val="DFF8CEC4"/>
    <w:lvl w:ilvl="0">
      <w:start w:val="1"/>
      <w:numFmt w:val="decimal"/>
      <w:lvlText w:val="%1."/>
      <w:lvlJc w:val="left"/>
      <w:pPr>
        <w:ind w:left="360" w:hanging="360"/>
      </w:pPr>
    </w:lvl>
    <w:lvl w:ilvl="1">
      <w:start w:val="1"/>
      <w:numFmt w:val="decimal"/>
      <w:lvlText w:val="%1."/>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314148"/>
    <w:multiLevelType w:val="multilevel"/>
    <w:tmpl w:val="DFF8CEC4"/>
    <w:lvl w:ilvl="0">
      <w:start w:val="1"/>
      <w:numFmt w:val="decimal"/>
      <w:lvlText w:val="%1."/>
      <w:lvlJc w:val="left"/>
      <w:pPr>
        <w:ind w:left="360" w:hanging="360"/>
      </w:pPr>
    </w:lvl>
    <w:lvl w:ilvl="1">
      <w:start w:val="1"/>
      <w:numFmt w:val="decimal"/>
      <w:lvlText w:val="%1."/>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9307845"/>
    <w:multiLevelType w:val="hybridMultilevel"/>
    <w:tmpl w:val="FFFFFFFF"/>
    <w:lvl w:ilvl="0" w:tplc="B3CAC6EC">
      <w:start w:val="1"/>
      <w:numFmt w:val="bullet"/>
      <w:lvlText w:val="·"/>
      <w:lvlJc w:val="left"/>
      <w:pPr>
        <w:ind w:left="720" w:hanging="360"/>
      </w:pPr>
      <w:rPr>
        <w:rFonts w:ascii="Symbol" w:hAnsi="Symbol" w:hint="default"/>
      </w:rPr>
    </w:lvl>
    <w:lvl w:ilvl="1" w:tplc="CD40ABCA">
      <w:start w:val="1"/>
      <w:numFmt w:val="bullet"/>
      <w:lvlText w:val="o"/>
      <w:lvlJc w:val="left"/>
      <w:pPr>
        <w:ind w:left="1440" w:hanging="360"/>
      </w:pPr>
      <w:rPr>
        <w:rFonts w:ascii="Courier New" w:hAnsi="Courier New" w:hint="default"/>
      </w:rPr>
    </w:lvl>
    <w:lvl w:ilvl="2" w:tplc="1140202C">
      <w:start w:val="1"/>
      <w:numFmt w:val="bullet"/>
      <w:lvlText w:val=""/>
      <w:lvlJc w:val="left"/>
      <w:pPr>
        <w:ind w:left="2160" w:hanging="360"/>
      </w:pPr>
      <w:rPr>
        <w:rFonts w:ascii="Wingdings" w:hAnsi="Wingdings" w:hint="default"/>
      </w:rPr>
    </w:lvl>
    <w:lvl w:ilvl="3" w:tplc="7BFC12A8">
      <w:start w:val="1"/>
      <w:numFmt w:val="bullet"/>
      <w:lvlText w:val=""/>
      <w:lvlJc w:val="left"/>
      <w:pPr>
        <w:ind w:left="2880" w:hanging="360"/>
      </w:pPr>
      <w:rPr>
        <w:rFonts w:ascii="Symbol" w:hAnsi="Symbol" w:hint="default"/>
      </w:rPr>
    </w:lvl>
    <w:lvl w:ilvl="4" w:tplc="0E50595A">
      <w:start w:val="1"/>
      <w:numFmt w:val="bullet"/>
      <w:lvlText w:val="o"/>
      <w:lvlJc w:val="left"/>
      <w:pPr>
        <w:ind w:left="3600" w:hanging="360"/>
      </w:pPr>
      <w:rPr>
        <w:rFonts w:ascii="Courier New" w:hAnsi="Courier New" w:hint="default"/>
      </w:rPr>
    </w:lvl>
    <w:lvl w:ilvl="5" w:tplc="2A0EC742">
      <w:start w:val="1"/>
      <w:numFmt w:val="bullet"/>
      <w:lvlText w:val=""/>
      <w:lvlJc w:val="left"/>
      <w:pPr>
        <w:ind w:left="4320" w:hanging="360"/>
      </w:pPr>
      <w:rPr>
        <w:rFonts w:ascii="Wingdings" w:hAnsi="Wingdings" w:hint="default"/>
      </w:rPr>
    </w:lvl>
    <w:lvl w:ilvl="6" w:tplc="BDD6342A">
      <w:start w:val="1"/>
      <w:numFmt w:val="bullet"/>
      <w:lvlText w:val=""/>
      <w:lvlJc w:val="left"/>
      <w:pPr>
        <w:ind w:left="5040" w:hanging="360"/>
      </w:pPr>
      <w:rPr>
        <w:rFonts w:ascii="Symbol" w:hAnsi="Symbol" w:hint="default"/>
      </w:rPr>
    </w:lvl>
    <w:lvl w:ilvl="7" w:tplc="B71A096A">
      <w:start w:val="1"/>
      <w:numFmt w:val="bullet"/>
      <w:lvlText w:val="o"/>
      <w:lvlJc w:val="left"/>
      <w:pPr>
        <w:ind w:left="5760" w:hanging="360"/>
      </w:pPr>
      <w:rPr>
        <w:rFonts w:ascii="Courier New" w:hAnsi="Courier New" w:hint="default"/>
      </w:rPr>
    </w:lvl>
    <w:lvl w:ilvl="8" w:tplc="9286C6F4">
      <w:start w:val="1"/>
      <w:numFmt w:val="bullet"/>
      <w:lvlText w:val=""/>
      <w:lvlJc w:val="left"/>
      <w:pPr>
        <w:ind w:left="6480" w:hanging="360"/>
      </w:pPr>
      <w:rPr>
        <w:rFonts w:ascii="Wingdings" w:hAnsi="Wingdings" w:hint="default"/>
      </w:rPr>
    </w:lvl>
  </w:abstractNum>
  <w:abstractNum w:abstractNumId="23" w15:restartNumberingAfterBreak="0">
    <w:nsid w:val="4BDA9C88"/>
    <w:multiLevelType w:val="hybridMultilevel"/>
    <w:tmpl w:val="FFFFFFFF"/>
    <w:lvl w:ilvl="0" w:tplc="DAD227CC">
      <w:start w:val="1"/>
      <w:numFmt w:val="bullet"/>
      <w:lvlText w:val="·"/>
      <w:lvlJc w:val="left"/>
      <w:pPr>
        <w:ind w:left="720" w:hanging="360"/>
      </w:pPr>
      <w:rPr>
        <w:rFonts w:ascii="Symbol" w:hAnsi="Symbol" w:hint="default"/>
      </w:rPr>
    </w:lvl>
    <w:lvl w:ilvl="1" w:tplc="23DC0EFA">
      <w:start w:val="1"/>
      <w:numFmt w:val="bullet"/>
      <w:lvlText w:val="o"/>
      <w:lvlJc w:val="left"/>
      <w:pPr>
        <w:ind w:left="1440" w:hanging="360"/>
      </w:pPr>
      <w:rPr>
        <w:rFonts w:ascii="Courier New" w:hAnsi="Courier New" w:hint="default"/>
      </w:rPr>
    </w:lvl>
    <w:lvl w:ilvl="2" w:tplc="E150601C">
      <w:start w:val="1"/>
      <w:numFmt w:val="bullet"/>
      <w:lvlText w:val=""/>
      <w:lvlJc w:val="left"/>
      <w:pPr>
        <w:ind w:left="2160" w:hanging="360"/>
      </w:pPr>
      <w:rPr>
        <w:rFonts w:ascii="Wingdings" w:hAnsi="Wingdings" w:hint="default"/>
      </w:rPr>
    </w:lvl>
    <w:lvl w:ilvl="3" w:tplc="A612B0AE">
      <w:start w:val="1"/>
      <w:numFmt w:val="bullet"/>
      <w:lvlText w:val=""/>
      <w:lvlJc w:val="left"/>
      <w:pPr>
        <w:ind w:left="2880" w:hanging="360"/>
      </w:pPr>
      <w:rPr>
        <w:rFonts w:ascii="Symbol" w:hAnsi="Symbol" w:hint="default"/>
      </w:rPr>
    </w:lvl>
    <w:lvl w:ilvl="4" w:tplc="B194EB22">
      <w:start w:val="1"/>
      <w:numFmt w:val="bullet"/>
      <w:lvlText w:val="o"/>
      <w:lvlJc w:val="left"/>
      <w:pPr>
        <w:ind w:left="3600" w:hanging="360"/>
      </w:pPr>
      <w:rPr>
        <w:rFonts w:ascii="Courier New" w:hAnsi="Courier New" w:hint="default"/>
      </w:rPr>
    </w:lvl>
    <w:lvl w:ilvl="5" w:tplc="0052B1CC">
      <w:start w:val="1"/>
      <w:numFmt w:val="bullet"/>
      <w:lvlText w:val=""/>
      <w:lvlJc w:val="left"/>
      <w:pPr>
        <w:ind w:left="4320" w:hanging="360"/>
      </w:pPr>
      <w:rPr>
        <w:rFonts w:ascii="Wingdings" w:hAnsi="Wingdings" w:hint="default"/>
      </w:rPr>
    </w:lvl>
    <w:lvl w:ilvl="6" w:tplc="7D661708">
      <w:start w:val="1"/>
      <w:numFmt w:val="bullet"/>
      <w:lvlText w:val=""/>
      <w:lvlJc w:val="left"/>
      <w:pPr>
        <w:ind w:left="5040" w:hanging="360"/>
      </w:pPr>
      <w:rPr>
        <w:rFonts w:ascii="Symbol" w:hAnsi="Symbol" w:hint="default"/>
      </w:rPr>
    </w:lvl>
    <w:lvl w:ilvl="7" w:tplc="E0141C58">
      <w:start w:val="1"/>
      <w:numFmt w:val="bullet"/>
      <w:lvlText w:val="o"/>
      <w:lvlJc w:val="left"/>
      <w:pPr>
        <w:ind w:left="5760" w:hanging="360"/>
      </w:pPr>
      <w:rPr>
        <w:rFonts w:ascii="Courier New" w:hAnsi="Courier New" w:hint="default"/>
      </w:rPr>
    </w:lvl>
    <w:lvl w:ilvl="8" w:tplc="B49C5FA8">
      <w:start w:val="1"/>
      <w:numFmt w:val="bullet"/>
      <w:lvlText w:val=""/>
      <w:lvlJc w:val="left"/>
      <w:pPr>
        <w:ind w:left="6480" w:hanging="360"/>
      </w:pPr>
      <w:rPr>
        <w:rFonts w:ascii="Wingdings" w:hAnsi="Wingdings" w:hint="default"/>
      </w:rPr>
    </w:lvl>
  </w:abstractNum>
  <w:abstractNum w:abstractNumId="24" w15:restartNumberingAfterBreak="0">
    <w:nsid w:val="4EFF61E8"/>
    <w:multiLevelType w:val="hybridMultilevel"/>
    <w:tmpl w:val="88F20D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597FF822"/>
    <w:multiLevelType w:val="hybridMultilevel"/>
    <w:tmpl w:val="FFFFFFFF"/>
    <w:lvl w:ilvl="0" w:tplc="24A41CFC">
      <w:start w:val="1"/>
      <w:numFmt w:val="bullet"/>
      <w:lvlText w:val="·"/>
      <w:lvlJc w:val="left"/>
      <w:pPr>
        <w:ind w:left="720" w:hanging="360"/>
      </w:pPr>
      <w:rPr>
        <w:rFonts w:ascii="Symbol" w:hAnsi="Symbol" w:hint="default"/>
      </w:rPr>
    </w:lvl>
    <w:lvl w:ilvl="1" w:tplc="79845B78">
      <w:start w:val="1"/>
      <w:numFmt w:val="bullet"/>
      <w:lvlText w:val="o"/>
      <w:lvlJc w:val="left"/>
      <w:pPr>
        <w:ind w:left="1440" w:hanging="360"/>
      </w:pPr>
      <w:rPr>
        <w:rFonts w:ascii="Courier New" w:hAnsi="Courier New" w:hint="default"/>
      </w:rPr>
    </w:lvl>
    <w:lvl w:ilvl="2" w:tplc="9D14768A">
      <w:start w:val="1"/>
      <w:numFmt w:val="bullet"/>
      <w:lvlText w:val=""/>
      <w:lvlJc w:val="left"/>
      <w:pPr>
        <w:ind w:left="2160" w:hanging="360"/>
      </w:pPr>
      <w:rPr>
        <w:rFonts w:ascii="Wingdings" w:hAnsi="Wingdings" w:hint="default"/>
      </w:rPr>
    </w:lvl>
    <w:lvl w:ilvl="3" w:tplc="F8488106">
      <w:start w:val="1"/>
      <w:numFmt w:val="bullet"/>
      <w:lvlText w:val=""/>
      <w:lvlJc w:val="left"/>
      <w:pPr>
        <w:ind w:left="2880" w:hanging="360"/>
      </w:pPr>
      <w:rPr>
        <w:rFonts w:ascii="Symbol" w:hAnsi="Symbol" w:hint="default"/>
      </w:rPr>
    </w:lvl>
    <w:lvl w:ilvl="4" w:tplc="383A5074">
      <w:start w:val="1"/>
      <w:numFmt w:val="bullet"/>
      <w:lvlText w:val="o"/>
      <w:lvlJc w:val="left"/>
      <w:pPr>
        <w:ind w:left="3600" w:hanging="360"/>
      </w:pPr>
      <w:rPr>
        <w:rFonts w:ascii="Courier New" w:hAnsi="Courier New" w:hint="default"/>
      </w:rPr>
    </w:lvl>
    <w:lvl w:ilvl="5" w:tplc="C5608490">
      <w:start w:val="1"/>
      <w:numFmt w:val="bullet"/>
      <w:lvlText w:val=""/>
      <w:lvlJc w:val="left"/>
      <w:pPr>
        <w:ind w:left="4320" w:hanging="360"/>
      </w:pPr>
      <w:rPr>
        <w:rFonts w:ascii="Wingdings" w:hAnsi="Wingdings" w:hint="default"/>
      </w:rPr>
    </w:lvl>
    <w:lvl w:ilvl="6" w:tplc="EB8E541A">
      <w:start w:val="1"/>
      <w:numFmt w:val="bullet"/>
      <w:lvlText w:val=""/>
      <w:lvlJc w:val="left"/>
      <w:pPr>
        <w:ind w:left="5040" w:hanging="360"/>
      </w:pPr>
      <w:rPr>
        <w:rFonts w:ascii="Symbol" w:hAnsi="Symbol" w:hint="default"/>
      </w:rPr>
    </w:lvl>
    <w:lvl w:ilvl="7" w:tplc="F5E4D1C0">
      <w:start w:val="1"/>
      <w:numFmt w:val="bullet"/>
      <w:lvlText w:val="o"/>
      <w:lvlJc w:val="left"/>
      <w:pPr>
        <w:ind w:left="5760" w:hanging="360"/>
      </w:pPr>
      <w:rPr>
        <w:rFonts w:ascii="Courier New" w:hAnsi="Courier New" w:hint="default"/>
      </w:rPr>
    </w:lvl>
    <w:lvl w:ilvl="8" w:tplc="2DACA3C6">
      <w:start w:val="1"/>
      <w:numFmt w:val="bullet"/>
      <w:lvlText w:val=""/>
      <w:lvlJc w:val="left"/>
      <w:pPr>
        <w:ind w:left="6480" w:hanging="360"/>
      </w:pPr>
      <w:rPr>
        <w:rFonts w:ascii="Wingdings" w:hAnsi="Wingdings" w:hint="default"/>
      </w:rPr>
    </w:lvl>
  </w:abstractNum>
  <w:abstractNum w:abstractNumId="26" w15:restartNumberingAfterBreak="0">
    <w:nsid w:val="59DDCAFC"/>
    <w:multiLevelType w:val="hybridMultilevel"/>
    <w:tmpl w:val="FFFFFFFF"/>
    <w:lvl w:ilvl="0" w:tplc="892AA2F8">
      <w:start w:val="1"/>
      <w:numFmt w:val="bullet"/>
      <w:lvlText w:val="·"/>
      <w:lvlJc w:val="left"/>
      <w:pPr>
        <w:ind w:left="720" w:hanging="360"/>
      </w:pPr>
      <w:rPr>
        <w:rFonts w:ascii="Symbol" w:hAnsi="Symbol" w:hint="default"/>
      </w:rPr>
    </w:lvl>
    <w:lvl w:ilvl="1" w:tplc="7B1E9068">
      <w:start w:val="1"/>
      <w:numFmt w:val="bullet"/>
      <w:lvlText w:val="o"/>
      <w:lvlJc w:val="left"/>
      <w:pPr>
        <w:ind w:left="1440" w:hanging="360"/>
      </w:pPr>
      <w:rPr>
        <w:rFonts w:ascii="Courier New" w:hAnsi="Courier New" w:hint="default"/>
      </w:rPr>
    </w:lvl>
    <w:lvl w:ilvl="2" w:tplc="6FB6328A">
      <w:start w:val="1"/>
      <w:numFmt w:val="bullet"/>
      <w:lvlText w:val=""/>
      <w:lvlJc w:val="left"/>
      <w:pPr>
        <w:ind w:left="2160" w:hanging="360"/>
      </w:pPr>
      <w:rPr>
        <w:rFonts w:ascii="Wingdings" w:hAnsi="Wingdings" w:hint="default"/>
      </w:rPr>
    </w:lvl>
    <w:lvl w:ilvl="3" w:tplc="43D82188">
      <w:start w:val="1"/>
      <w:numFmt w:val="bullet"/>
      <w:lvlText w:val=""/>
      <w:lvlJc w:val="left"/>
      <w:pPr>
        <w:ind w:left="2880" w:hanging="360"/>
      </w:pPr>
      <w:rPr>
        <w:rFonts w:ascii="Symbol" w:hAnsi="Symbol" w:hint="default"/>
      </w:rPr>
    </w:lvl>
    <w:lvl w:ilvl="4" w:tplc="C3FEA152">
      <w:start w:val="1"/>
      <w:numFmt w:val="bullet"/>
      <w:lvlText w:val="o"/>
      <w:lvlJc w:val="left"/>
      <w:pPr>
        <w:ind w:left="3600" w:hanging="360"/>
      </w:pPr>
      <w:rPr>
        <w:rFonts w:ascii="Courier New" w:hAnsi="Courier New" w:hint="default"/>
      </w:rPr>
    </w:lvl>
    <w:lvl w:ilvl="5" w:tplc="39E42B76">
      <w:start w:val="1"/>
      <w:numFmt w:val="bullet"/>
      <w:lvlText w:val=""/>
      <w:lvlJc w:val="left"/>
      <w:pPr>
        <w:ind w:left="4320" w:hanging="360"/>
      </w:pPr>
      <w:rPr>
        <w:rFonts w:ascii="Wingdings" w:hAnsi="Wingdings" w:hint="default"/>
      </w:rPr>
    </w:lvl>
    <w:lvl w:ilvl="6" w:tplc="D50E0252">
      <w:start w:val="1"/>
      <w:numFmt w:val="bullet"/>
      <w:lvlText w:val=""/>
      <w:lvlJc w:val="left"/>
      <w:pPr>
        <w:ind w:left="5040" w:hanging="360"/>
      </w:pPr>
      <w:rPr>
        <w:rFonts w:ascii="Symbol" w:hAnsi="Symbol" w:hint="default"/>
      </w:rPr>
    </w:lvl>
    <w:lvl w:ilvl="7" w:tplc="7FB0E19C">
      <w:start w:val="1"/>
      <w:numFmt w:val="bullet"/>
      <w:lvlText w:val="o"/>
      <w:lvlJc w:val="left"/>
      <w:pPr>
        <w:ind w:left="5760" w:hanging="360"/>
      </w:pPr>
      <w:rPr>
        <w:rFonts w:ascii="Courier New" w:hAnsi="Courier New" w:hint="default"/>
      </w:rPr>
    </w:lvl>
    <w:lvl w:ilvl="8" w:tplc="D2F6C352">
      <w:start w:val="1"/>
      <w:numFmt w:val="bullet"/>
      <w:lvlText w:val=""/>
      <w:lvlJc w:val="left"/>
      <w:pPr>
        <w:ind w:left="6480" w:hanging="360"/>
      </w:pPr>
      <w:rPr>
        <w:rFonts w:ascii="Wingdings" w:hAnsi="Wingdings" w:hint="default"/>
      </w:rPr>
    </w:lvl>
  </w:abstractNum>
  <w:abstractNum w:abstractNumId="27" w15:restartNumberingAfterBreak="0">
    <w:nsid w:val="5A7C0C30"/>
    <w:multiLevelType w:val="hybridMultilevel"/>
    <w:tmpl w:val="7CC41316"/>
    <w:lvl w:ilvl="0" w:tplc="FABE13D4">
      <w:start w:val="5"/>
      <w:numFmt w:val="decimal"/>
      <w:lvlText w:val="%1."/>
      <w:lvlJc w:val="left"/>
      <w:pPr>
        <w:ind w:left="720" w:hanging="360"/>
      </w:pPr>
      <w:rPr>
        <w:rFonts w:hint="default"/>
      </w:rPr>
    </w:lvl>
    <w:lvl w:ilvl="1" w:tplc="7842E890">
      <w:numFmt w:val="bullet"/>
      <w:lvlText w:val="-"/>
      <w:lvlJc w:val="left"/>
      <w:pPr>
        <w:ind w:left="1440" w:hanging="360"/>
      </w:pPr>
      <w:rPr>
        <w:rFonts w:ascii="Corbel" w:eastAsia="Verdana" w:hAnsi="Corbel"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98319B"/>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8EBE8B7"/>
    <w:multiLevelType w:val="hybridMultilevel"/>
    <w:tmpl w:val="FFFFFFFF"/>
    <w:lvl w:ilvl="0" w:tplc="E2A0ADFC">
      <w:start w:val="1"/>
      <w:numFmt w:val="bullet"/>
      <w:lvlText w:val="·"/>
      <w:lvlJc w:val="left"/>
      <w:pPr>
        <w:ind w:left="720" w:hanging="360"/>
      </w:pPr>
      <w:rPr>
        <w:rFonts w:ascii="Symbol" w:hAnsi="Symbol" w:hint="default"/>
      </w:rPr>
    </w:lvl>
    <w:lvl w:ilvl="1" w:tplc="32542E5A">
      <w:start w:val="1"/>
      <w:numFmt w:val="bullet"/>
      <w:lvlText w:val="o"/>
      <w:lvlJc w:val="left"/>
      <w:pPr>
        <w:ind w:left="1440" w:hanging="360"/>
      </w:pPr>
      <w:rPr>
        <w:rFonts w:ascii="Courier New" w:hAnsi="Courier New" w:hint="default"/>
      </w:rPr>
    </w:lvl>
    <w:lvl w:ilvl="2" w:tplc="BCC09C22">
      <w:start w:val="1"/>
      <w:numFmt w:val="bullet"/>
      <w:lvlText w:val=""/>
      <w:lvlJc w:val="left"/>
      <w:pPr>
        <w:ind w:left="2160" w:hanging="360"/>
      </w:pPr>
      <w:rPr>
        <w:rFonts w:ascii="Wingdings" w:hAnsi="Wingdings" w:hint="default"/>
      </w:rPr>
    </w:lvl>
    <w:lvl w:ilvl="3" w:tplc="4120BA62">
      <w:start w:val="1"/>
      <w:numFmt w:val="bullet"/>
      <w:lvlText w:val=""/>
      <w:lvlJc w:val="left"/>
      <w:pPr>
        <w:ind w:left="2880" w:hanging="360"/>
      </w:pPr>
      <w:rPr>
        <w:rFonts w:ascii="Symbol" w:hAnsi="Symbol" w:hint="default"/>
      </w:rPr>
    </w:lvl>
    <w:lvl w:ilvl="4" w:tplc="CEECF042">
      <w:start w:val="1"/>
      <w:numFmt w:val="bullet"/>
      <w:lvlText w:val="o"/>
      <w:lvlJc w:val="left"/>
      <w:pPr>
        <w:ind w:left="3600" w:hanging="360"/>
      </w:pPr>
      <w:rPr>
        <w:rFonts w:ascii="Courier New" w:hAnsi="Courier New" w:hint="default"/>
      </w:rPr>
    </w:lvl>
    <w:lvl w:ilvl="5" w:tplc="D640CD42">
      <w:start w:val="1"/>
      <w:numFmt w:val="bullet"/>
      <w:lvlText w:val=""/>
      <w:lvlJc w:val="left"/>
      <w:pPr>
        <w:ind w:left="4320" w:hanging="360"/>
      </w:pPr>
      <w:rPr>
        <w:rFonts w:ascii="Wingdings" w:hAnsi="Wingdings" w:hint="default"/>
      </w:rPr>
    </w:lvl>
    <w:lvl w:ilvl="6" w:tplc="F88815E0">
      <w:start w:val="1"/>
      <w:numFmt w:val="bullet"/>
      <w:lvlText w:val=""/>
      <w:lvlJc w:val="left"/>
      <w:pPr>
        <w:ind w:left="5040" w:hanging="360"/>
      </w:pPr>
      <w:rPr>
        <w:rFonts w:ascii="Symbol" w:hAnsi="Symbol" w:hint="default"/>
      </w:rPr>
    </w:lvl>
    <w:lvl w:ilvl="7" w:tplc="91828C42">
      <w:start w:val="1"/>
      <w:numFmt w:val="bullet"/>
      <w:lvlText w:val="o"/>
      <w:lvlJc w:val="left"/>
      <w:pPr>
        <w:ind w:left="5760" w:hanging="360"/>
      </w:pPr>
      <w:rPr>
        <w:rFonts w:ascii="Courier New" w:hAnsi="Courier New" w:hint="default"/>
      </w:rPr>
    </w:lvl>
    <w:lvl w:ilvl="8" w:tplc="4E78B77C">
      <w:start w:val="1"/>
      <w:numFmt w:val="bullet"/>
      <w:lvlText w:val=""/>
      <w:lvlJc w:val="left"/>
      <w:pPr>
        <w:ind w:left="6480" w:hanging="360"/>
      </w:pPr>
      <w:rPr>
        <w:rFonts w:ascii="Wingdings" w:hAnsi="Wingdings" w:hint="default"/>
      </w:rPr>
    </w:lvl>
  </w:abstractNum>
  <w:abstractNum w:abstractNumId="30" w15:restartNumberingAfterBreak="0">
    <w:nsid w:val="692B7737"/>
    <w:multiLevelType w:val="multilevel"/>
    <w:tmpl w:val="C810B22E"/>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BDD3CAE"/>
    <w:multiLevelType w:val="multilevel"/>
    <w:tmpl w:val="D954EDFC"/>
    <w:lvl w:ilvl="0">
      <w:start w:val="11"/>
      <w:numFmt w:val="decimal"/>
      <w:lvlText w:val="%1."/>
      <w:lvlJc w:val="left"/>
      <w:pPr>
        <w:ind w:left="360" w:hanging="360"/>
      </w:pPr>
      <w:rPr>
        <w:rFonts w:hint="default"/>
      </w:rPr>
    </w:lvl>
    <w:lvl w:ilvl="1">
      <w:start w:val="7"/>
      <w:numFmt w:val="decimal"/>
      <w:lvlText w:val="%2%1."/>
      <w:lvlJc w:val="left"/>
      <w:pPr>
        <w:ind w:left="792" w:hanging="432"/>
      </w:pPr>
      <w:rPr>
        <w:rFonts w:ascii="Corbel" w:hAnsi="Corbel"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6D4971"/>
    <w:multiLevelType w:val="hybridMultilevel"/>
    <w:tmpl w:val="FFFFFFFF"/>
    <w:lvl w:ilvl="0" w:tplc="51525100">
      <w:start w:val="1"/>
      <w:numFmt w:val="bullet"/>
      <w:lvlText w:val="·"/>
      <w:lvlJc w:val="left"/>
      <w:pPr>
        <w:ind w:left="720" w:hanging="360"/>
      </w:pPr>
      <w:rPr>
        <w:rFonts w:ascii="Symbol" w:hAnsi="Symbol" w:hint="default"/>
      </w:rPr>
    </w:lvl>
    <w:lvl w:ilvl="1" w:tplc="00E6BED2">
      <w:start w:val="1"/>
      <w:numFmt w:val="bullet"/>
      <w:lvlText w:val="o"/>
      <w:lvlJc w:val="left"/>
      <w:pPr>
        <w:ind w:left="1440" w:hanging="360"/>
      </w:pPr>
      <w:rPr>
        <w:rFonts w:ascii="Courier New" w:hAnsi="Courier New" w:hint="default"/>
      </w:rPr>
    </w:lvl>
    <w:lvl w:ilvl="2" w:tplc="3508FD08">
      <w:start w:val="1"/>
      <w:numFmt w:val="bullet"/>
      <w:lvlText w:val=""/>
      <w:lvlJc w:val="left"/>
      <w:pPr>
        <w:ind w:left="2160" w:hanging="360"/>
      </w:pPr>
      <w:rPr>
        <w:rFonts w:ascii="Wingdings" w:hAnsi="Wingdings" w:hint="default"/>
      </w:rPr>
    </w:lvl>
    <w:lvl w:ilvl="3" w:tplc="A2A4D54A">
      <w:start w:val="1"/>
      <w:numFmt w:val="bullet"/>
      <w:lvlText w:val=""/>
      <w:lvlJc w:val="left"/>
      <w:pPr>
        <w:ind w:left="2880" w:hanging="360"/>
      </w:pPr>
      <w:rPr>
        <w:rFonts w:ascii="Symbol" w:hAnsi="Symbol" w:hint="default"/>
      </w:rPr>
    </w:lvl>
    <w:lvl w:ilvl="4" w:tplc="04462F50">
      <w:start w:val="1"/>
      <w:numFmt w:val="bullet"/>
      <w:lvlText w:val="o"/>
      <w:lvlJc w:val="left"/>
      <w:pPr>
        <w:ind w:left="3600" w:hanging="360"/>
      </w:pPr>
      <w:rPr>
        <w:rFonts w:ascii="Courier New" w:hAnsi="Courier New" w:hint="default"/>
      </w:rPr>
    </w:lvl>
    <w:lvl w:ilvl="5" w:tplc="8E9ED112">
      <w:start w:val="1"/>
      <w:numFmt w:val="bullet"/>
      <w:lvlText w:val=""/>
      <w:lvlJc w:val="left"/>
      <w:pPr>
        <w:ind w:left="4320" w:hanging="360"/>
      </w:pPr>
      <w:rPr>
        <w:rFonts w:ascii="Wingdings" w:hAnsi="Wingdings" w:hint="default"/>
      </w:rPr>
    </w:lvl>
    <w:lvl w:ilvl="6" w:tplc="5A247958">
      <w:start w:val="1"/>
      <w:numFmt w:val="bullet"/>
      <w:lvlText w:val=""/>
      <w:lvlJc w:val="left"/>
      <w:pPr>
        <w:ind w:left="5040" w:hanging="360"/>
      </w:pPr>
      <w:rPr>
        <w:rFonts w:ascii="Symbol" w:hAnsi="Symbol" w:hint="default"/>
      </w:rPr>
    </w:lvl>
    <w:lvl w:ilvl="7" w:tplc="80909E40">
      <w:start w:val="1"/>
      <w:numFmt w:val="bullet"/>
      <w:lvlText w:val="o"/>
      <w:lvlJc w:val="left"/>
      <w:pPr>
        <w:ind w:left="5760" w:hanging="360"/>
      </w:pPr>
      <w:rPr>
        <w:rFonts w:ascii="Courier New" w:hAnsi="Courier New" w:hint="default"/>
      </w:rPr>
    </w:lvl>
    <w:lvl w:ilvl="8" w:tplc="8D8487E4">
      <w:start w:val="1"/>
      <w:numFmt w:val="bullet"/>
      <w:lvlText w:val=""/>
      <w:lvlJc w:val="left"/>
      <w:pPr>
        <w:ind w:left="6480" w:hanging="360"/>
      </w:pPr>
      <w:rPr>
        <w:rFonts w:ascii="Wingdings" w:hAnsi="Wingdings" w:hint="default"/>
      </w:rPr>
    </w:lvl>
  </w:abstractNum>
  <w:abstractNum w:abstractNumId="33" w15:restartNumberingAfterBreak="0">
    <w:nsid w:val="6C7F010A"/>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3552F4"/>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D8C5AD9"/>
    <w:multiLevelType w:val="multilevel"/>
    <w:tmpl w:val="B0D43F1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E184AD3"/>
    <w:multiLevelType w:val="hybridMultilevel"/>
    <w:tmpl w:val="6BC6EA7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6FEE3E05"/>
    <w:multiLevelType w:val="multilevel"/>
    <w:tmpl w:val="ED36D8DC"/>
    <w:lvl w:ilvl="0">
      <w:start w:val="1"/>
      <w:numFmt w:val="decimal"/>
      <w:lvlText w:val="%1."/>
      <w:lvlJc w:val="left"/>
      <w:pPr>
        <w:ind w:left="360" w:hanging="360"/>
      </w:pPr>
      <w:rPr>
        <w:rFonts w:hint="default"/>
      </w:rPr>
    </w:lvl>
    <w:lvl w:ilvl="1">
      <w:start w:val="1"/>
      <w:numFmt w:val="decimal"/>
      <w:lvlText w:val="%2%1."/>
      <w:lvlJc w:val="left"/>
      <w:pPr>
        <w:ind w:left="792" w:hanging="432"/>
      </w:pPr>
      <w:rPr>
        <w:rFonts w:ascii="Corbel" w:hAnsi="Corbel"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2211AE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26427FB"/>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BC6561"/>
    <w:multiLevelType w:val="multilevel"/>
    <w:tmpl w:val="C810B22E"/>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AFA2A97"/>
    <w:multiLevelType w:val="multilevel"/>
    <w:tmpl w:val="DFF8CEC4"/>
    <w:lvl w:ilvl="0">
      <w:start w:val="1"/>
      <w:numFmt w:val="decimal"/>
      <w:lvlText w:val="%1."/>
      <w:lvlJc w:val="left"/>
      <w:pPr>
        <w:ind w:left="360" w:hanging="360"/>
      </w:pPr>
    </w:lvl>
    <w:lvl w:ilvl="1">
      <w:start w:val="1"/>
      <w:numFmt w:val="decimal"/>
      <w:lvlText w:val="%1."/>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97247782">
    <w:abstractNumId w:val="37"/>
  </w:num>
  <w:num w:numId="2" w16cid:durableId="1325159091">
    <w:abstractNumId w:val="28"/>
  </w:num>
  <w:num w:numId="3" w16cid:durableId="354037733">
    <w:abstractNumId w:val="11"/>
  </w:num>
  <w:num w:numId="4" w16cid:durableId="268465869">
    <w:abstractNumId w:val="36"/>
  </w:num>
  <w:num w:numId="5" w16cid:durableId="1445422395">
    <w:abstractNumId w:val="13"/>
  </w:num>
  <w:num w:numId="6" w16cid:durableId="973867921">
    <w:abstractNumId w:val="27"/>
  </w:num>
  <w:num w:numId="7" w16cid:durableId="603151565">
    <w:abstractNumId w:val="7"/>
  </w:num>
  <w:num w:numId="8" w16cid:durableId="833037074">
    <w:abstractNumId w:val="0"/>
  </w:num>
  <w:num w:numId="9" w16cid:durableId="100227540">
    <w:abstractNumId w:val="39"/>
  </w:num>
  <w:num w:numId="10" w16cid:durableId="1965694288">
    <w:abstractNumId w:val="3"/>
  </w:num>
  <w:num w:numId="11" w16cid:durableId="757868913">
    <w:abstractNumId w:val="6"/>
  </w:num>
  <w:num w:numId="12" w16cid:durableId="1713842460">
    <w:abstractNumId w:val="14"/>
  </w:num>
  <w:num w:numId="13" w16cid:durableId="1909996216">
    <w:abstractNumId w:val="22"/>
  </w:num>
  <w:num w:numId="14" w16cid:durableId="647325040">
    <w:abstractNumId w:val="32"/>
  </w:num>
  <w:num w:numId="15" w16cid:durableId="1305163646">
    <w:abstractNumId w:val="26"/>
  </w:num>
  <w:num w:numId="16" w16cid:durableId="917443161">
    <w:abstractNumId w:val="5"/>
  </w:num>
  <w:num w:numId="17" w16cid:durableId="1954750166">
    <w:abstractNumId w:val="1"/>
  </w:num>
  <w:num w:numId="18" w16cid:durableId="215705306">
    <w:abstractNumId w:val="23"/>
  </w:num>
  <w:num w:numId="19" w16cid:durableId="840507533">
    <w:abstractNumId w:val="9"/>
  </w:num>
  <w:num w:numId="20" w16cid:durableId="1534423712">
    <w:abstractNumId w:val="12"/>
  </w:num>
  <w:num w:numId="21" w16cid:durableId="1010445914">
    <w:abstractNumId w:val="15"/>
  </w:num>
  <w:num w:numId="22" w16cid:durableId="738673681">
    <w:abstractNumId w:val="17"/>
  </w:num>
  <w:num w:numId="23" w16cid:durableId="368459975">
    <w:abstractNumId w:val="25"/>
  </w:num>
  <w:num w:numId="24" w16cid:durableId="980304342">
    <w:abstractNumId w:val="8"/>
  </w:num>
  <w:num w:numId="25" w16cid:durableId="897475883">
    <w:abstractNumId w:val="29"/>
  </w:num>
  <w:num w:numId="26" w16cid:durableId="1730835779">
    <w:abstractNumId w:val="16"/>
  </w:num>
  <w:num w:numId="27" w16cid:durableId="1224485631">
    <w:abstractNumId w:val="20"/>
  </w:num>
  <w:num w:numId="28" w16cid:durableId="2066250618">
    <w:abstractNumId w:val="24"/>
  </w:num>
  <w:num w:numId="29" w16cid:durableId="413360438">
    <w:abstractNumId w:val="21"/>
  </w:num>
  <w:num w:numId="30" w16cid:durableId="476269296">
    <w:abstractNumId w:val="41"/>
  </w:num>
  <w:num w:numId="31" w16cid:durableId="752243836">
    <w:abstractNumId w:val="35"/>
  </w:num>
  <w:num w:numId="32" w16cid:durableId="1890411831">
    <w:abstractNumId w:val="18"/>
  </w:num>
  <w:num w:numId="33" w16cid:durableId="1174806592">
    <w:abstractNumId w:val="31"/>
  </w:num>
  <w:num w:numId="34" w16cid:durableId="1834225042">
    <w:abstractNumId w:val="4"/>
  </w:num>
  <w:num w:numId="35" w16cid:durableId="1997569833">
    <w:abstractNumId w:val="10"/>
  </w:num>
  <w:num w:numId="36" w16cid:durableId="340277304">
    <w:abstractNumId w:val="30"/>
  </w:num>
  <w:num w:numId="37" w16cid:durableId="697895984">
    <w:abstractNumId w:val="34"/>
  </w:num>
  <w:num w:numId="38" w16cid:durableId="2141416571">
    <w:abstractNumId w:val="40"/>
  </w:num>
  <w:num w:numId="39" w16cid:durableId="177624447">
    <w:abstractNumId w:val="19"/>
  </w:num>
  <w:num w:numId="40" w16cid:durableId="1307011809">
    <w:abstractNumId w:val="2"/>
  </w:num>
  <w:num w:numId="41" w16cid:durableId="1932347902">
    <w:abstractNumId w:val="33"/>
  </w:num>
  <w:num w:numId="42" w16cid:durableId="1687099192">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FA9"/>
    <w:rsid w:val="0000000B"/>
    <w:rsid w:val="00000D03"/>
    <w:rsid w:val="00000D99"/>
    <w:rsid w:val="00001308"/>
    <w:rsid w:val="000017CF"/>
    <w:rsid w:val="00001BBC"/>
    <w:rsid w:val="00001F4C"/>
    <w:rsid w:val="00002F01"/>
    <w:rsid w:val="00002F4D"/>
    <w:rsid w:val="00003042"/>
    <w:rsid w:val="000030E0"/>
    <w:rsid w:val="00003851"/>
    <w:rsid w:val="00003AF6"/>
    <w:rsid w:val="000072BA"/>
    <w:rsid w:val="0000751A"/>
    <w:rsid w:val="0000760A"/>
    <w:rsid w:val="00007BF6"/>
    <w:rsid w:val="0001012C"/>
    <w:rsid w:val="00010779"/>
    <w:rsid w:val="00011EA4"/>
    <w:rsid w:val="0001299E"/>
    <w:rsid w:val="00013142"/>
    <w:rsid w:val="00013310"/>
    <w:rsid w:val="00013C77"/>
    <w:rsid w:val="0001448D"/>
    <w:rsid w:val="00014E18"/>
    <w:rsid w:val="000157B0"/>
    <w:rsid w:val="00016E8F"/>
    <w:rsid w:val="00017BB5"/>
    <w:rsid w:val="000203BA"/>
    <w:rsid w:val="00020545"/>
    <w:rsid w:val="00020B7C"/>
    <w:rsid w:val="00020DF9"/>
    <w:rsid w:val="00023916"/>
    <w:rsid w:val="000250CA"/>
    <w:rsid w:val="000257E7"/>
    <w:rsid w:val="00026CE3"/>
    <w:rsid w:val="00027436"/>
    <w:rsid w:val="000309AC"/>
    <w:rsid w:val="00031961"/>
    <w:rsid w:val="00031D7C"/>
    <w:rsid w:val="00032348"/>
    <w:rsid w:val="000323A2"/>
    <w:rsid w:val="0003265B"/>
    <w:rsid w:val="000329D2"/>
    <w:rsid w:val="00032C98"/>
    <w:rsid w:val="00032CFF"/>
    <w:rsid w:val="000335F4"/>
    <w:rsid w:val="00033709"/>
    <w:rsid w:val="00034F30"/>
    <w:rsid w:val="000352D1"/>
    <w:rsid w:val="000357D3"/>
    <w:rsid w:val="0003657C"/>
    <w:rsid w:val="00036B90"/>
    <w:rsid w:val="00036D5C"/>
    <w:rsid w:val="00037EBD"/>
    <w:rsid w:val="000403E7"/>
    <w:rsid w:val="000406DF"/>
    <w:rsid w:val="0004100B"/>
    <w:rsid w:val="00041C74"/>
    <w:rsid w:val="000420BD"/>
    <w:rsid w:val="00042B9C"/>
    <w:rsid w:val="00043199"/>
    <w:rsid w:val="000466A0"/>
    <w:rsid w:val="0004691A"/>
    <w:rsid w:val="0004735D"/>
    <w:rsid w:val="000503DA"/>
    <w:rsid w:val="000514F4"/>
    <w:rsid w:val="000521D5"/>
    <w:rsid w:val="000523AB"/>
    <w:rsid w:val="00052512"/>
    <w:rsid w:val="000525EC"/>
    <w:rsid w:val="000529EC"/>
    <w:rsid w:val="00052E76"/>
    <w:rsid w:val="0005488F"/>
    <w:rsid w:val="00054D95"/>
    <w:rsid w:val="00057832"/>
    <w:rsid w:val="00057E9D"/>
    <w:rsid w:val="0006008C"/>
    <w:rsid w:val="00060850"/>
    <w:rsid w:val="00060B93"/>
    <w:rsid w:val="0006182A"/>
    <w:rsid w:val="0006299A"/>
    <w:rsid w:val="00063125"/>
    <w:rsid w:val="00063B8A"/>
    <w:rsid w:val="000642B6"/>
    <w:rsid w:val="000647AD"/>
    <w:rsid w:val="00066DF1"/>
    <w:rsid w:val="00067D39"/>
    <w:rsid w:val="00070700"/>
    <w:rsid w:val="000750A1"/>
    <w:rsid w:val="000754FD"/>
    <w:rsid w:val="000807EF"/>
    <w:rsid w:val="00081264"/>
    <w:rsid w:val="00081C02"/>
    <w:rsid w:val="00081F69"/>
    <w:rsid w:val="0008206F"/>
    <w:rsid w:val="00082614"/>
    <w:rsid w:val="00082B24"/>
    <w:rsid w:val="00083312"/>
    <w:rsid w:val="00084314"/>
    <w:rsid w:val="00084689"/>
    <w:rsid w:val="00084B18"/>
    <w:rsid w:val="00085068"/>
    <w:rsid w:val="00085792"/>
    <w:rsid w:val="00085D2D"/>
    <w:rsid w:val="00085FC9"/>
    <w:rsid w:val="000879E3"/>
    <w:rsid w:val="000903D0"/>
    <w:rsid w:val="00093C08"/>
    <w:rsid w:val="00094E90"/>
    <w:rsid w:val="00096301"/>
    <w:rsid w:val="00096943"/>
    <w:rsid w:val="000978DF"/>
    <w:rsid w:val="00097987"/>
    <w:rsid w:val="00097E6C"/>
    <w:rsid w:val="000A0534"/>
    <w:rsid w:val="000A4A77"/>
    <w:rsid w:val="000A4D74"/>
    <w:rsid w:val="000A5024"/>
    <w:rsid w:val="000A55D8"/>
    <w:rsid w:val="000A6594"/>
    <w:rsid w:val="000A7E6D"/>
    <w:rsid w:val="000B1C1D"/>
    <w:rsid w:val="000B2B9E"/>
    <w:rsid w:val="000B373F"/>
    <w:rsid w:val="000B488A"/>
    <w:rsid w:val="000B5003"/>
    <w:rsid w:val="000B5586"/>
    <w:rsid w:val="000B5A1B"/>
    <w:rsid w:val="000B5DB2"/>
    <w:rsid w:val="000B60B6"/>
    <w:rsid w:val="000C0D9E"/>
    <w:rsid w:val="000C0E98"/>
    <w:rsid w:val="000C0FD2"/>
    <w:rsid w:val="000C140F"/>
    <w:rsid w:val="000C1BC3"/>
    <w:rsid w:val="000C2489"/>
    <w:rsid w:val="000C2819"/>
    <w:rsid w:val="000C31E6"/>
    <w:rsid w:val="000C3550"/>
    <w:rsid w:val="000C3E67"/>
    <w:rsid w:val="000C433D"/>
    <w:rsid w:val="000C5C43"/>
    <w:rsid w:val="000C7730"/>
    <w:rsid w:val="000C7A2D"/>
    <w:rsid w:val="000C7BC1"/>
    <w:rsid w:val="000D017E"/>
    <w:rsid w:val="000D210D"/>
    <w:rsid w:val="000D2A83"/>
    <w:rsid w:val="000D3735"/>
    <w:rsid w:val="000D58B4"/>
    <w:rsid w:val="000D5A28"/>
    <w:rsid w:val="000D5F40"/>
    <w:rsid w:val="000D6E5A"/>
    <w:rsid w:val="000D715D"/>
    <w:rsid w:val="000E0207"/>
    <w:rsid w:val="000E0D60"/>
    <w:rsid w:val="000E160D"/>
    <w:rsid w:val="000E1EA6"/>
    <w:rsid w:val="000E2691"/>
    <w:rsid w:val="000E3762"/>
    <w:rsid w:val="000E3D4F"/>
    <w:rsid w:val="000E4168"/>
    <w:rsid w:val="000E454E"/>
    <w:rsid w:val="000E5566"/>
    <w:rsid w:val="000E687B"/>
    <w:rsid w:val="000E7732"/>
    <w:rsid w:val="000E79A2"/>
    <w:rsid w:val="000F0955"/>
    <w:rsid w:val="000F1485"/>
    <w:rsid w:val="000F25DF"/>
    <w:rsid w:val="000F2BDA"/>
    <w:rsid w:val="000F6987"/>
    <w:rsid w:val="000F7D75"/>
    <w:rsid w:val="0010125D"/>
    <w:rsid w:val="00102AC7"/>
    <w:rsid w:val="00102C07"/>
    <w:rsid w:val="00103803"/>
    <w:rsid w:val="00103E00"/>
    <w:rsid w:val="00104419"/>
    <w:rsid w:val="00104E49"/>
    <w:rsid w:val="00105227"/>
    <w:rsid w:val="001052A0"/>
    <w:rsid w:val="00105CE0"/>
    <w:rsid w:val="00105E3A"/>
    <w:rsid w:val="00111053"/>
    <w:rsid w:val="00111269"/>
    <w:rsid w:val="00111454"/>
    <w:rsid w:val="0011346A"/>
    <w:rsid w:val="00113811"/>
    <w:rsid w:val="00113BCF"/>
    <w:rsid w:val="00114BBD"/>
    <w:rsid w:val="00115EED"/>
    <w:rsid w:val="00117AAB"/>
    <w:rsid w:val="00120ABD"/>
    <w:rsid w:val="00121FFD"/>
    <w:rsid w:val="00122BB3"/>
    <w:rsid w:val="00122ECF"/>
    <w:rsid w:val="0012354B"/>
    <w:rsid w:val="001249F8"/>
    <w:rsid w:val="00124A39"/>
    <w:rsid w:val="0012509F"/>
    <w:rsid w:val="0012527B"/>
    <w:rsid w:val="00125828"/>
    <w:rsid w:val="0012677A"/>
    <w:rsid w:val="0012797B"/>
    <w:rsid w:val="00127EDF"/>
    <w:rsid w:val="001303E4"/>
    <w:rsid w:val="0013111C"/>
    <w:rsid w:val="001313F3"/>
    <w:rsid w:val="001314DF"/>
    <w:rsid w:val="001315B2"/>
    <w:rsid w:val="001324B8"/>
    <w:rsid w:val="001342E8"/>
    <w:rsid w:val="001347A8"/>
    <w:rsid w:val="00135EEE"/>
    <w:rsid w:val="00136017"/>
    <w:rsid w:val="00140DCA"/>
    <w:rsid w:val="00141BF6"/>
    <w:rsid w:val="00141EFF"/>
    <w:rsid w:val="00143E79"/>
    <w:rsid w:val="0014424D"/>
    <w:rsid w:val="00144925"/>
    <w:rsid w:val="00144CD2"/>
    <w:rsid w:val="00145031"/>
    <w:rsid w:val="001459DF"/>
    <w:rsid w:val="00146362"/>
    <w:rsid w:val="00146D2A"/>
    <w:rsid w:val="001470BA"/>
    <w:rsid w:val="001475DD"/>
    <w:rsid w:val="00147A4C"/>
    <w:rsid w:val="00147B95"/>
    <w:rsid w:val="0015021E"/>
    <w:rsid w:val="001507F4"/>
    <w:rsid w:val="00153C82"/>
    <w:rsid w:val="001541A5"/>
    <w:rsid w:val="0015437D"/>
    <w:rsid w:val="00154C5B"/>
    <w:rsid w:val="00154ECE"/>
    <w:rsid w:val="00155E45"/>
    <w:rsid w:val="001562DD"/>
    <w:rsid w:val="0015638C"/>
    <w:rsid w:val="0015656C"/>
    <w:rsid w:val="00157268"/>
    <w:rsid w:val="001574D9"/>
    <w:rsid w:val="0015794D"/>
    <w:rsid w:val="00157D1E"/>
    <w:rsid w:val="00160711"/>
    <w:rsid w:val="0016350B"/>
    <w:rsid w:val="00163A1A"/>
    <w:rsid w:val="00164EC3"/>
    <w:rsid w:val="001657E5"/>
    <w:rsid w:val="00167E56"/>
    <w:rsid w:val="00167E83"/>
    <w:rsid w:val="00167F0B"/>
    <w:rsid w:val="001702D7"/>
    <w:rsid w:val="00170C94"/>
    <w:rsid w:val="001712DD"/>
    <w:rsid w:val="00171E12"/>
    <w:rsid w:val="00171F89"/>
    <w:rsid w:val="0017262D"/>
    <w:rsid w:val="00173EAF"/>
    <w:rsid w:val="00175617"/>
    <w:rsid w:val="00175722"/>
    <w:rsid w:val="001757AC"/>
    <w:rsid w:val="00176286"/>
    <w:rsid w:val="00176D34"/>
    <w:rsid w:val="0017763E"/>
    <w:rsid w:val="00181F63"/>
    <w:rsid w:val="001826E9"/>
    <w:rsid w:val="00182D6D"/>
    <w:rsid w:val="00183937"/>
    <w:rsid w:val="00184FFD"/>
    <w:rsid w:val="00186CB2"/>
    <w:rsid w:val="00186D4E"/>
    <w:rsid w:val="00187782"/>
    <w:rsid w:val="001903AE"/>
    <w:rsid w:val="001903F7"/>
    <w:rsid w:val="00190AEB"/>
    <w:rsid w:val="001928EC"/>
    <w:rsid w:val="0019347B"/>
    <w:rsid w:val="001934F7"/>
    <w:rsid w:val="0019407D"/>
    <w:rsid w:val="001941B4"/>
    <w:rsid w:val="00194AB2"/>
    <w:rsid w:val="001959B8"/>
    <w:rsid w:val="00196AC0"/>
    <w:rsid w:val="00196DD8"/>
    <w:rsid w:val="00197869"/>
    <w:rsid w:val="001A2B82"/>
    <w:rsid w:val="001A3112"/>
    <w:rsid w:val="001A37C7"/>
    <w:rsid w:val="001A4B3A"/>
    <w:rsid w:val="001A6747"/>
    <w:rsid w:val="001A6EED"/>
    <w:rsid w:val="001A7756"/>
    <w:rsid w:val="001B069D"/>
    <w:rsid w:val="001B07D5"/>
    <w:rsid w:val="001B0E8A"/>
    <w:rsid w:val="001B1DC1"/>
    <w:rsid w:val="001B1EE8"/>
    <w:rsid w:val="001B23D5"/>
    <w:rsid w:val="001B275C"/>
    <w:rsid w:val="001B30A7"/>
    <w:rsid w:val="001B42D3"/>
    <w:rsid w:val="001B5868"/>
    <w:rsid w:val="001B59BC"/>
    <w:rsid w:val="001B60B8"/>
    <w:rsid w:val="001B727D"/>
    <w:rsid w:val="001C079B"/>
    <w:rsid w:val="001C11F8"/>
    <w:rsid w:val="001C12B2"/>
    <w:rsid w:val="001C1A4F"/>
    <w:rsid w:val="001C3E23"/>
    <w:rsid w:val="001C539A"/>
    <w:rsid w:val="001C56F5"/>
    <w:rsid w:val="001C582B"/>
    <w:rsid w:val="001C65E2"/>
    <w:rsid w:val="001C6935"/>
    <w:rsid w:val="001D0B6D"/>
    <w:rsid w:val="001D132E"/>
    <w:rsid w:val="001D1DC7"/>
    <w:rsid w:val="001D427C"/>
    <w:rsid w:val="001D5A0A"/>
    <w:rsid w:val="001D71B0"/>
    <w:rsid w:val="001E033F"/>
    <w:rsid w:val="001E30AB"/>
    <w:rsid w:val="001E4251"/>
    <w:rsid w:val="001E4A5D"/>
    <w:rsid w:val="001E4E7B"/>
    <w:rsid w:val="001E522B"/>
    <w:rsid w:val="001E63F0"/>
    <w:rsid w:val="001E700D"/>
    <w:rsid w:val="001E75E8"/>
    <w:rsid w:val="001E7F25"/>
    <w:rsid w:val="001F062D"/>
    <w:rsid w:val="001F15B4"/>
    <w:rsid w:val="001F1647"/>
    <w:rsid w:val="001F2961"/>
    <w:rsid w:val="001F3B75"/>
    <w:rsid w:val="001F40F6"/>
    <w:rsid w:val="001F4138"/>
    <w:rsid w:val="001F41F3"/>
    <w:rsid w:val="001F5398"/>
    <w:rsid w:val="001F7383"/>
    <w:rsid w:val="001F79EF"/>
    <w:rsid w:val="00200C05"/>
    <w:rsid w:val="00200E74"/>
    <w:rsid w:val="00201023"/>
    <w:rsid w:val="0020200F"/>
    <w:rsid w:val="00202E3D"/>
    <w:rsid w:val="00204B2E"/>
    <w:rsid w:val="00205EB7"/>
    <w:rsid w:val="00206404"/>
    <w:rsid w:val="002066BE"/>
    <w:rsid w:val="00206787"/>
    <w:rsid w:val="00206E3D"/>
    <w:rsid w:val="00210E16"/>
    <w:rsid w:val="002121AA"/>
    <w:rsid w:val="002139CC"/>
    <w:rsid w:val="00213D78"/>
    <w:rsid w:val="0021487C"/>
    <w:rsid w:val="00214FA4"/>
    <w:rsid w:val="002160FF"/>
    <w:rsid w:val="00216358"/>
    <w:rsid w:val="0021674E"/>
    <w:rsid w:val="00217327"/>
    <w:rsid w:val="00220DEE"/>
    <w:rsid w:val="002212D7"/>
    <w:rsid w:val="00222737"/>
    <w:rsid w:val="00223DEA"/>
    <w:rsid w:val="0022578B"/>
    <w:rsid w:val="00225A55"/>
    <w:rsid w:val="00226563"/>
    <w:rsid w:val="002265E3"/>
    <w:rsid w:val="002309ED"/>
    <w:rsid w:val="00231DEB"/>
    <w:rsid w:val="00233677"/>
    <w:rsid w:val="0023476A"/>
    <w:rsid w:val="00234F5D"/>
    <w:rsid w:val="00235B5A"/>
    <w:rsid w:val="002362FC"/>
    <w:rsid w:val="002366CB"/>
    <w:rsid w:val="00236E26"/>
    <w:rsid w:val="0024028C"/>
    <w:rsid w:val="002408C3"/>
    <w:rsid w:val="0024104C"/>
    <w:rsid w:val="00241A0A"/>
    <w:rsid w:val="002423A2"/>
    <w:rsid w:val="0024306F"/>
    <w:rsid w:val="0024338B"/>
    <w:rsid w:val="002437BC"/>
    <w:rsid w:val="002438CE"/>
    <w:rsid w:val="00243AD7"/>
    <w:rsid w:val="00245F8A"/>
    <w:rsid w:val="00246FFD"/>
    <w:rsid w:val="00247387"/>
    <w:rsid w:val="0025037F"/>
    <w:rsid w:val="00250B3E"/>
    <w:rsid w:val="00250F7F"/>
    <w:rsid w:val="00251C98"/>
    <w:rsid w:val="00251F4C"/>
    <w:rsid w:val="00252981"/>
    <w:rsid w:val="00254073"/>
    <w:rsid w:val="00255734"/>
    <w:rsid w:val="00260313"/>
    <w:rsid w:val="00260627"/>
    <w:rsid w:val="00261F12"/>
    <w:rsid w:val="00263DCD"/>
    <w:rsid w:val="0026405B"/>
    <w:rsid w:val="00264B8B"/>
    <w:rsid w:val="00265B86"/>
    <w:rsid w:val="002660AA"/>
    <w:rsid w:val="00266D57"/>
    <w:rsid w:val="0027082E"/>
    <w:rsid w:val="00270BDA"/>
    <w:rsid w:val="00270F56"/>
    <w:rsid w:val="00271353"/>
    <w:rsid w:val="00271544"/>
    <w:rsid w:val="002728C4"/>
    <w:rsid w:val="00272A98"/>
    <w:rsid w:val="002731D5"/>
    <w:rsid w:val="00273B5C"/>
    <w:rsid w:val="002744E5"/>
    <w:rsid w:val="00274813"/>
    <w:rsid w:val="00274A98"/>
    <w:rsid w:val="00274E33"/>
    <w:rsid w:val="00276E02"/>
    <w:rsid w:val="00277FB4"/>
    <w:rsid w:val="002807C3"/>
    <w:rsid w:val="00280F4E"/>
    <w:rsid w:val="00281477"/>
    <w:rsid w:val="002825B0"/>
    <w:rsid w:val="00282E31"/>
    <w:rsid w:val="0028310A"/>
    <w:rsid w:val="002834B7"/>
    <w:rsid w:val="002834C8"/>
    <w:rsid w:val="00283749"/>
    <w:rsid w:val="00283A62"/>
    <w:rsid w:val="00284F29"/>
    <w:rsid w:val="00284F75"/>
    <w:rsid w:val="002857A4"/>
    <w:rsid w:val="00287074"/>
    <w:rsid w:val="0028740E"/>
    <w:rsid w:val="00287D55"/>
    <w:rsid w:val="00290AA5"/>
    <w:rsid w:val="00291BD0"/>
    <w:rsid w:val="0029343F"/>
    <w:rsid w:val="0029361E"/>
    <w:rsid w:val="00293D1F"/>
    <w:rsid w:val="00294256"/>
    <w:rsid w:val="00296037"/>
    <w:rsid w:val="00296786"/>
    <w:rsid w:val="002970CC"/>
    <w:rsid w:val="002A0248"/>
    <w:rsid w:val="002A025A"/>
    <w:rsid w:val="002A0351"/>
    <w:rsid w:val="002A0A55"/>
    <w:rsid w:val="002A3255"/>
    <w:rsid w:val="002A4193"/>
    <w:rsid w:val="002A4814"/>
    <w:rsid w:val="002A4819"/>
    <w:rsid w:val="002A5070"/>
    <w:rsid w:val="002A52DE"/>
    <w:rsid w:val="002A531E"/>
    <w:rsid w:val="002A5645"/>
    <w:rsid w:val="002A5E01"/>
    <w:rsid w:val="002A63AD"/>
    <w:rsid w:val="002A64B7"/>
    <w:rsid w:val="002A6577"/>
    <w:rsid w:val="002A6750"/>
    <w:rsid w:val="002A73C4"/>
    <w:rsid w:val="002B06B3"/>
    <w:rsid w:val="002B13A3"/>
    <w:rsid w:val="002B2507"/>
    <w:rsid w:val="002B4E66"/>
    <w:rsid w:val="002B580C"/>
    <w:rsid w:val="002B5D5E"/>
    <w:rsid w:val="002B6A55"/>
    <w:rsid w:val="002B70C0"/>
    <w:rsid w:val="002B75C9"/>
    <w:rsid w:val="002B7B23"/>
    <w:rsid w:val="002C05A0"/>
    <w:rsid w:val="002C08BF"/>
    <w:rsid w:val="002C2738"/>
    <w:rsid w:val="002C39FE"/>
    <w:rsid w:val="002C3BCB"/>
    <w:rsid w:val="002C4670"/>
    <w:rsid w:val="002C467C"/>
    <w:rsid w:val="002C59B0"/>
    <w:rsid w:val="002C5F8F"/>
    <w:rsid w:val="002C6F6C"/>
    <w:rsid w:val="002C7035"/>
    <w:rsid w:val="002C721F"/>
    <w:rsid w:val="002C7501"/>
    <w:rsid w:val="002C75FA"/>
    <w:rsid w:val="002D003E"/>
    <w:rsid w:val="002D028E"/>
    <w:rsid w:val="002D05C5"/>
    <w:rsid w:val="002D0F24"/>
    <w:rsid w:val="002D156F"/>
    <w:rsid w:val="002D2BE9"/>
    <w:rsid w:val="002D2C24"/>
    <w:rsid w:val="002D331D"/>
    <w:rsid w:val="002D35E2"/>
    <w:rsid w:val="002D376B"/>
    <w:rsid w:val="002D4D94"/>
    <w:rsid w:val="002D4EAD"/>
    <w:rsid w:val="002D5437"/>
    <w:rsid w:val="002D5CFA"/>
    <w:rsid w:val="002D6ED8"/>
    <w:rsid w:val="002D7CE1"/>
    <w:rsid w:val="002E03C0"/>
    <w:rsid w:val="002E08AF"/>
    <w:rsid w:val="002E1963"/>
    <w:rsid w:val="002E3EE2"/>
    <w:rsid w:val="002E5495"/>
    <w:rsid w:val="002E60A7"/>
    <w:rsid w:val="002E6A5F"/>
    <w:rsid w:val="002E75F7"/>
    <w:rsid w:val="002E7B1C"/>
    <w:rsid w:val="002F060F"/>
    <w:rsid w:val="002F26CD"/>
    <w:rsid w:val="002F34D2"/>
    <w:rsid w:val="002F36D3"/>
    <w:rsid w:val="002F398C"/>
    <w:rsid w:val="002F4208"/>
    <w:rsid w:val="002F50BA"/>
    <w:rsid w:val="002F50D4"/>
    <w:rsid w:val="002F53D6"/>
    <w:rsid w:val="002F571A"/>
    <w:rsid w:val="002F586B"/>
    <w:rsid w:val="002F5CB7"/>
    <w:rsid w:val="002F6449"/>
    <w:rsid w:val="0030087C"/>
    <w:rsid w:val="00300DF5"/>
    <w:rsid w:val="003017C3"/>
    <w:rsid w:val="00301C79"/>
    <w:rsid w:val="00302526"/>
    <w:rsid w:val="00302C29"/>
    <w:rsid w:val="003039C2"/>
    <w:rsid w:val="003039C9"/>
    <w:rsid w:val="00303D29"/>
    <w:rsid w:val="003041FE"/>
    <w:rsid w:val="00305213"/>
    <w:rsid w:val="00307075"/>
    <w:rsid w:val="003073F6"/>
    <w:rsid w:val="00310D4E"/>
    <w:rsid w:val="003120D4"/>
    <w:rsid w:val="0031267C"/>
    <w:rsid w:val="003140D6"/>
    <w:rsid w:val="00314816"/>
    <w:rsid w:val="00314EAB"/>
    <w:rsid w:val="003158C2"/>
    <w:rsid w:val="0031660F"/>
    <w:rsid w:val="003166DE"/>
    <w:rsid w:val="00320D84"/>
    <w:rsid w:val="003214DF"/>
    <w:rsid w:val="003234A3"/>
    <w:rsid w:val="00323D95"/>
    <w:rsid w:val="00323E04"/>
    <w:rsid w:val="00324BFD"/>
    <w:rsid w:val="00324F65"/>
    <w:rsid w:val="00330044"/>
    <w:rsid w:val="003302BB"/>
    <w:rsid w:val="00330D0A"/>
    <w:rsid w:val="00331041"/>
    <w:rsid w:val="00331408"/>
    <w:rsid w:val="00331586"/>
    <w:rsid w:val="003333C7"/>
    <w:rsid w:val="00334D45"/>
    <w:rsid w:val="0033539F"/>
    <w:rsid w:val="003356DE"/>
    <w:rsid w:val="00335D79"/>
    <w:rsid w:val="00335FD8"/>
    <w:rsid w:val="00336322"/>
    <w:rsid w:val="0033748F"/>
    <w:rsid w:val="003375C7"/>
    <w:rsid w:val="00340185"/>
    <w:rsid w:val="0034045D"/>
    <w:rsid w:val="00340CE3"/>
    <w:rsid w:val="00341458"/>
    <w:rsid w:val="00341793"/>
    <w:rsid w:val="00341C56"/>
    <w:rsid w:val="00341EA9"/>
    <w:rsid w:val="00343209"/>
    <w:rsid w:val="00343E17"/>
    <w:rsid w:val="00345259"/>
    <w:rsid w:val="00345F69"/>
    <w:rsid w:val="0034606F"/>
    <w:rsid w:val="00346FA9"/>
    <w:rsid w:val="00347617"/>
    <w:rsid w:val="00347DCC"/>
    <w:rsid w:val="003500E8"/>
    <w:rsid w:val="00350583"/>
    <w:rsid w:val="00350860"/>
    <w:rsid w:val="00354125"/>
    <w:rsid w:val="00354BC1"/>
    <w:rsid w:val="0035731B"/>
    <w:rsid w:val="00357BD0"/>
    <w:rsid w:val="00360A75"/>
    <w:rsid w:val="00360FE8"/>
    <w:rsid w:val="003622FD"/>
    <w:rsid w:val="0036304F"/>
    <w:rsid w:val="00364F5D"/>
    <w:rsid w:val="00366986"/>
    <w:rsid w:val="00366EA0"/>
    <w:rsid w:val="00366F5A"/>
    <w:rsid w:val="00367492"/>
    <w:rsid w:val="00367F3C"/>
    <w:rsid w:val="00370B20"/>
    <w:rsid w:val="00371472"/>
    <w:rsid w:val="0037338F"/>
    <w:rsid w:val="00374620"/>
    <w:rsid w:val="00375543"/>
    <w:rsid w:val="00375ADA"/>
    <w:rsid w:val="0037649A"/>
    <w:rsid w:val="00376D4C"/>
    <w:rsid w:val="00377267"/>
    <w:rsid w:val="0037798C"/>
    <w:rsid w:val="0038034B"/>
    <w:rsid w:val="00381A27"/>
    <w:rsid w:val="00381D51"/>
    <w:rsid w:val="003822F0"/>
    <w:rsid w:val="00382693"/>
    <w:rsid w:val="0038424E"/>
    <w:rsid w:val="003846E7"/>
    <w:rsid w:val="003856D6"/>
    <w:rsid w:val="00385C72"/>
    <w:rsid w:val="003862B8"/>
    <w:rsid w:val="0038654E"/>
    <w:rsid w:val="00387178"/>
    <w:rsid w:val="00387197"/>
    <w:rsid w:val="003878BD"/>
    <w:rsid w:val="003901AA"/>
    <w:rsid w:val="00390DD0"/>
    <w:rsid w:val="00391A4E"/>
    <w:rsid w:val="00392A29"/>
    <w:rsid w:val="00393FAE"/>
    <w:rsid w:val="003959F2"/>
    <w:rsid w:val="00395FF6"/>
    <w:rsid w:val="003961F9"/>
    <w:rsid w:val="00396666"/>
    <w:rsid w:val="003973A2"/>
    <w:rsid w:val="00397A5E"/>
    <w:rsid w:val="00397AE8"/>
    <w:rsid w:val="00397BB5"/>
    <w:rsid w:val="003A0228"/>
    <w:rsid w:val="003A0421"/>
    <w:rsid w:val="003A349D"/>
    <w:rsid w:val="003A3E0A"/>
    <w:rsid w:val="003A4803"/>
    <w:rsid w:val="003A4ECE"/>
    <w:rsid w:val="003A5220"/>
    <w:rsid w:val="003A538C"/>
    <w:rsid w:val="003A5A6B"/>
    <w:rsid w:val="003A5B68"/>
    <w:rsid w:val="003A612A"/>
    <w:rsid w:val="003A62A6"/>
    <w:rsid w:val="003A6B4A"/>
    <w:rsid w:val="003A7833"/>
    <w:rsid w:val="003A7B6C"/>
    <w:rsid w:val="003B0DF8"/>
    <w:rsid w:val="003B1351"/>
    <w:rsid w:val="003B245E"/>
    <w:rsid w:val="003B4AAF"/>
    <w:rsid w:val="003B55B3"/>
    <w:rsid w:val="003B5A11"/>
    <w:rsid w:val="003B655A"/>
    <w:rsid w:val="003B6D7D"/>
    <w:rsid w:val="003B717A"/>
    <w:rsid w:val="003B74B9"/>
    <w:rsid w:val="003B7723"/>
    <w:rsid w:val="003C04D8"/>
    <w:rsid w:val="003C0C0A"/>
    <w:rsid w:val="003C153C"/>
    <w:rsid w:val="003C3450"/>
    <w:rsid w:val="003C3649"/>
    <w:rsid w:val="003C45ED"/>
    <w:rsid w:val="003C55E2"/>
    <w:rsid w:val="003C58A8"/>
    <w:rsid w:val="003C5C3E"/>
    <w:rsid w:val="003C5C7A"/>
    <w:rsid w:val="003C5EA4"/>
    <w:rsid w:val="003D12A9"/>
    <w:rsid w:val="003D1DEE"/>
    <w:rsid w:val="003D339E"/>
    <w:rsid w:val="003D3AA0"/>
    <w:rsid w:val="003D3C4D"/>
    <w:rsid w:val="003D3D06"/>
    <w:rsid w:val="003D68A0"/>
    <w:rsid w:val="003D6E63"/>
    <w:rsid w:val="003D7185"/>
    <w:rsid w:val="003E162A"/>
    <w:rsid w:val="003E1AB2"/>
    <w:rsid w:val="003E230B"/>
    <w:rsid w:val="003E23B0"/>
    <w:rsid w:val="003E28AA"/>
    <w:rsid w:val="003E2999"/>
    <w:rsid w:val="003E2F3E"/>
    <w:rsid w:val="003E31C2"/>
    <w:rsid w:val="003E34C6"/>
    <w:rsid w:val="003E363D"/>
    <w:rsid w:val="003E39A2"/>
    <w:rsid w:val="003E3B11"/>
    <w:rsid w:val="003E3E94"/>
    <w:rsid w:val="003E481A"/>
    <w:rsid w:val="003E48A1"/>
    <w:rsid w:val="003E7463"/>
    <w:rsid w:val="003F1151"/>
    <w:rsid w:val="003F1704"/>
    <w:rsid w:val="003F17CC"/>
    <w:rsid w:val="003F17D8"/>
    <w:rsid w:val="003F2752"/>
    <w:rsid w:val="003F33EA"/>
    <w:rsid w:val="003F38FB"/>
    <w:rsid w:val="003F4D3F"/>
    <w:rsid w:val="003F5735"/>
    <w:rsid w:val="003F6D2F"/>
    <w:rsid w:val="003F7CBD"/>
    <w:rsid w:val="004002FD"/>
    <w:rsid w:val="00400841"/>
    <w:rsid w:val="00401528"/>
    <w:rsid w:val="00402A02"/>
    <w:rsid w:val="004032DD"/>
    <w:rsid w:val="00403EF8"/>
    <w:rsid w:val="0040472C"/>
    <w:rsid w:val="00404968"/>
    <w:rsid w:val="00404E01"/>
    <w:rsid w:val="004053CA"/>
    <w:rsid w:val="004063F6"/>
    <w:rsid w:val="004068E6"/>
    <w:rsid w:val="00406B9A"/>
    <w:rsid w:val="00407653"/>
    <w:rsid w:val="00407C89"/>
    <w:rsid w:val="00407D08"/>
    <w:rsid w:val="00407EFD"/>
    <w:rsid w:val="004108F5"/>
    <w:rsid w:val="00410B8D"/>
    <w:rsid w:val="0041120B"/>
    <w:rsid w:val="0041343D"/>
    <w:rsid w:val="00414128"/>
    <w:rsid w:val="0041494A"/>
    <w:rsid w:val="00415F2F"/>
    <w:rsid w:val="00417A2F"/>
    <w:rsid w:val="004206E9"/>
    <w:rsid w:val="00421396"/>
    <w:rsid w:val="00421967"/>
    <w:rsid w:val="0042214C"/>
    <w:rsid w:val="00422D14"/>
    <w:rsid w:val="004242E9"/>
    <w:rsid w:val="0042476A"/>
    <w:rsid w:val="0042509F"/>
    <w:rsid w:val="0042532F"/>
    <w:rsid w:val="004258A2"/>
    <w:rsid w:val="00426D65"/>
    <w:rsid w:val="00430443"/>
    <w:rsid w:val="00430F1E"/>
    <w:rsid w:val="00431A85"/>
    <w:rsid w:val="00432A17"/>
    <w:rsid w:val="00432EDF"/>
    <w:rsid w:val="004331AF"/>
    <w:rsid w:val="0043328F"/>
    <w:rsid w:val="00433707"/>
    <w:rsid w:val="00433B8E"/>
    <w:rsid w:val="00434154"/>
    <w:rsid w:val="00436FC4"/>
    <w:rsid w:val="004371FF"/>
    <w:rsid w:val="00440F3F"/>
    <w:rsid w:val="0044327E"/>
    <w:rsid w:val="0044394A"/>
    <w:rsid w:val="004445AC"/>
    <w:rsid w:val="00444979"/>
    <w:rsid w:val="004455BB"/>
    <w:rsid w:val="00445D94"/>
    <w:rsid w:val="0044633A"/>
    <w:rsid w:val="00446580"/>
    <w:rsid w:val="004471B7"/>
    <w:rsid w:val="00447C9C"/>
    <w:rsid w:val="00450059"/>
    <w:rsid w:val="00450823"/>
    <w:rsid w:val="004509C4"/>
    <w:rsid w:val="00450E93"/>
    <w:rsid w:val="00451698"/>
    <w:rsid w:val="004523A4"/>
    <w:rsid w:val="00453244"/>
    <w:rsid w:val="00455BE5"/>
    <w:rsid w:val="0045693E"/>
    <w:rsid w:val="00456EC0"/>
    <w:rsid w:val="00457A07"/>
    <w:rsid w:val="00460610"/>
    <w:rsid w:val="00460D35"/>
    <w:rsid w:val="0046160A"/>
    <w:rsid w:val="0046271A"/>
    <w:rsid w:val="00463F88"/>
    <w:rsid w:val="00465C32"/>
    <w:rsid w:val="00470631"/>
    <w:rsid w:val="0047120C"/>
    <w:rsid w:val="00471A7D"/>
    <w:rsid w:val="00472E48"/>
    <w:rsid w:val="00472FC5"/>
    <w:rsid w:val="004730FF"/>
    <w:rsid w:val="004737BE"/>
    <w:rsid w:val="004744EF"/>
    <w:rsid w:val="00474A40"/>
    <w:rsid w:val="0047506B"/>
    <w:rsid w:val="00476238"/>
    <w:rsid w:val="0047754D"/>
    <w:rsid w:val="00480066"/>
    <w:rsid w:val="004803AC"/>
    <w:rsid w:val="004811D9"/>
    <w:rsid w:val="00483C9D"/>
    <w:rsid w:val="00484F3F"/>
    <w:rsid w:val="00484FB8"/>
    <w:rsid w:val="00485102"/>
    <w:rsid w:val="00485A1C"/>
    <w:rsid w:val="00485EF1"/>
    <w:rsid w:val="004909AF"/>
    <w:rsid w:val="0049148C"/>
    <w:rsid w:val="0049185C"/>
    <w:rsid w:val="00492788"/>
    <w:rsid w:val="004934D5"/>
    <w:rsid w:val="00494292"/>
    <w:rsid w:val="00495A15"/>
    <w:rsid w:val="0049628D"/>
    <w:rsid w:val="00496B1A"/>
    <w:rsid w:val="00497640"/>
    <w:rsid w:val="00497BA0"/>
    <w:rsid w:val="00497D02"/>
    <w:rsid w:val="004A00F9"/>
    <w:rsid w:val="004A1339"/>
    <w:rsid w:val="004A2883"/>
    <w:rsid w:val="004A40C9"/>
    <w:rsid w:val="004A545F"/>
    <w:rsid w:val="004A577C"/>
    <w:rsid w:val="004A6685"/>
    <w:rsid w:val="004A6DC5"/>
    <w:rsid w:val="004A6E35"/>
    <w:rsid w:val="004A79E1"/>
    <w:rsid w:val="004B143C"/>
    <w:rsid w:val="004B1473"/>
    <w:rsid w:val="004B153B"/>
    <w:rsid w:val="004B2FBD"/>
    <w:rsid w:val="004B35DD"/>
    <w:rsid w:val="004B36BF"/>
    <w:rsid w:val="004B3AB9"/>
    <w:rsid w:val="004B4B6E"/>
    <w:rsid w:val="004B55C6"/>
    <w:rsid w:val="004B766F"/>
    <w:rsid w:val="004B7A47"/>
    <w:rsid w:val="004C03C4"/>
    <w:rsid w:val="004C12E3"/>
    <w:rsid w:val="004C160E"/>
    <w:rsid w:val="004C1C2B"/>
    <w:rsid w:val="004C324B"/>
    <w:rsid w:val="004C369E"/>
    <w:rsid w:val="004C4CF9"/>
    <w:rsid w:val="004D1898"/>
    <w:rsid w:val="004D1D1F"/>
    <w:rsid w:val="004D2442"/>
    <w:rsid w:val="004D2588"/>
    <w:rsid w:val="004D35CA"/>
    <w:rsid w:val="004D3DC8"/>
    <w:rsid w:val="004D3FFB"/>
    <w:rsid w:val="004D4B60"/>
    <w:rsid w:val="004D4C9F"/>
    <w:rsid w:val="004D65AE"/>
    <w:rsid w:val="004D6AD3"/>
    <w:rsid w:val="004D6D64"/>
    <w:rsid w:val="004E08A0"/>
    <w:rsid w:val="004E395A"/>
    <w:rsid w:val="004E70E8"/>
    <w:rsid w:val="004E7502"/>
    <w:rsid w:val="004F0647"/>
    <w:rsid w:val="004F0735"/>
    <w:rsid w:val="004F0D5C"/>
    <w:rsid w:val="004F2853"/>
    <w:rsid w:val="004F3579"/>
    <w:rsid w:val="004F572A"/>
    <w:rsid w:val="004F5D57"/>
    <w:rsid w:val="004F6E24"/>
    <w:rsid w:val="004F752C"/>
    <w:rsid w:val="00500F30"/>
    <w:rsid w:val="00501943"/>
    <w:rsid w:val="00501B7E"/>
    <w:rsid w:val="005022B9"/>
    <w:rsid w:val="005029B7"/>
    <w:rsid w:val="00503397"/>
    <w:rsid w:val="005039AA"/>
    <w:rsid w:val="00503B69"/>
    <w:rsid w:val="0050405E"/>
    <w:rsid w:val="00504066"/>
    <w:rsid w:val="00504E4E"/>
    <w:rsid w:val="0050517B"/>
    <w:rsid w:val="00507531"/>
    <w:rsid w:val="00510430"/>
    <w:rsid w:val="00512480"/>
    <w:rsid w:val="005127D8"/>
    <w:rsid w:val="00513C2E"/>
    <w:rsid w:val="00514842"/>
    <w:rsid w:val="00515A95"/>
    <w:rsid w:val="00516E53"/>
    <w:rsid w:val="0051753C"/>
    <w:rsid w:val="00517DDD"/>
    <w:rsid w:val="00521828"/>
    <w:rsid w:val="00521F93"/>
    <w:rsid w:val="00522D27"/>
    <w:rsid w:val="00522D9C"/>
    <w:rsid w:val="00523C0A"/>
    <w:rsid w:val="00524E48"/>
    <w:rsid w:val="005253BF"/>
    <w:rsid w:val="00526E55"/>
    <w:rsid w:val="00530FF7"/>
    <w:rsid w:val="005315E9"/>
    <w:rsid w:val="00531869"/>
    <w:rsid w:val="00532562"/>
    <w:rsid w:val="00532BA0"/>
    <w:rsid w:val="005332F1"/>
    <w:rsid w:val="00534AD7"/>
    <w:rsid w:val="005354FF"/>
    <w:rsid w:val="0053600F"/>
    <w:rsid w:val="00536ABD"/>
    <w:rsid w:val="00537048"/>
    <w:rsid w:val="005373C8"/>
    <w:rsid w:val="00537722"/>
    <w:rsid w:val="00542D1C"/>
    <w:rsid w:val="00543434"/>
    <w:rsid w:val="0054392D"/>
    <w:rsid w:val="00543F24"/>
    <w:rsid w:val="005457CA"/>
    <w:rsid w:val="00546790"/>
    <w:rsid w:val="005505DF"/>
    <w:rsid w:val="005519E8"/>
    <w:rsid w:val="00552068"/>
    <w:rsid w:val="00552AA3"/>
    <w:rsid w:val="005531FC"/>
    <w:rsid w:val="00553D67"/>
    <w:rsid w:val="00554724"/>
    <w:rsid w:val="005551AF"/>
    <w:rsid w:val="00555311"/>
    <w:rsid w:val="005566DA"/>
    <w:rsid w:val="0055727D"/>
    <w:rsid w:val="00560E47"/>
    <w:rsid w:val="005611DA"/>
    <w:rsid w:val="005624DE"/>
    <w:rsid w:val="005626F9"/>
    <w:rsid w:val="0056384B"/>
    <w:rsid w:val="005641BD"/>
    <w:rsid w:val="005644DF"/>
    <w:rsid w:val="0056463D"/>
    <w:rsid w:val="00564DDB"/>
    <w:rsid w:val="005654FC"/>
    <w:rsid w:val="00565E72"/>
    <w:rsid w:val="00566448"/>
    <w:rsid w:val="00566E0A"/>
    <w:rsid w:val="00567C05"/>
    <w:rsid w:val="00570645"/>
    <w:rsid w:val="00571432"/>
    <w:rsid w:val="00571CE1"/>
    <w:rsid w:val="00571DD3"/>
    <w:rsid w:val="0057317B"/>
    <w:rsid w:val="00573AB8"/>
    <w:rsid w:val="005743AF"/>
    <w:rsid w:val="00574444"/>
    <w:rsid w:val="00574770"/>
    <w:rsid w:val="00575B4F"/>
    <w:rsid w:val="00580A10"/>
    <w:rsid w:val="005824C0"/>
    <w:rsid w:val="00582FFF"/>
    <w:rsid w:val="00583727"/>
    <w:rsid w:val="00583AF9"/>
    <w:rsid w:val="00584ED6"/>
    <w:rsid w:val="005856E9"/>
    <w:rsid w:val="00586649"/>
    <w:rsid w:val="005869CC"/>
    <w:rsid w:val="00586EF2"/>
    <w:rsid w:val="0058716D"/>
    <w:rsid w:val="0058758A"/>
    <w:rsid w:val="00593D5C"/>
    <w:rsid w:val="00594DE5"/>
    <w:rsid w:val="0059704B"/>
    <w:rsid w:val="00597188"/>
    <w:rsid w:val="005971FF"/>
    <w:rsid w:val="00597DF0"/>
    <w:rsid w:val="005A0880"/>
    <w:rsid w:val="005A34F4"/>
    <w:rsid w:val="005A3AFB"/>
    <w:rsid w:val="005A4505"/>
    <w:rsid w:val="005A4CD9"/>
    <w:rsid w:val="005A5213"/>
    <w:rsid w:val="005A5E86"/>
    <w:rsid w:val="005A615A"/>
    <w:rsid w:val="005A7147"/>
    <w:rsid w:val="005A75EB"/>
    <w:rsid w:val="005A7D3C"/>
    <w:rsid w:val="005B07BE"/>
    <w:rsid w:val="005B26EC"/>
    <w:rsid w:val="005B34EC"/>
    <w:rsid w:val="005B40C3"/>
    <w:rsid w:val="005B4D8D"/>
    <w:rsid w:val="005B500E"/>
    <w:rsid w:val="005B5438"/>
    <w:rsid w:val="005B5443"/>
    <w:rsid w:val="005B575B"/>
    <w:rsid w:val="005B5B97"/>
    <w:rsid w:val="005B6263"/>
    <w:rsid w:val="005B7FCE"/>
    <w:rsid w:val="005C0FFA"/>
    <w:rsid w:val="005C1B3C"/>
    <w:rsid w:val="005C1BAE"/>
    <w:rsid w:val="005C2F4E"/>
    <w:rsid w:val="005C3B3D"/>
    <w:rsid w:val="005C4028"/>
    <w:rsid w:val="005C47C7"/>
    <w:rsid w:val="005C4AA5"/>
    <w:rsid w:val="005C4E49"/>
    <w:rsid w:val="005C5277"/>
    <w:rsid w:val="005C558F"/>
    <w:rsid w:val="005C5BAC"/>
    <w:rsid w:val="005C7F39"/>
    <w:rsid w:val="005D051F"/>
    <w:rsid w:val="005D0D8D"/>
    <w:rsid w:val="005D269E"/>
    <w:rsid w:val="005D2809"/>
    <w:rsid w:val="005D2917"/>
    <w:rsid w:val="005D425E"/>
    <w:rsid w:val="005D4883"/>
    <w:rsid w:val="005D4F5C"/>
    <w:rsid w:val="005D5BB9"/>
    <w:rsid w:val="005D6460"/>
    <w:rsid w:val="005D798C"/>
    <w:rsid w:val="005E17E1"/>
    <w:rsid w:val="005E3249"/>
    <w:rsid w:val="005E7294"/>
    <w:rsid w:val="005E7421"/>
    <w:rsid w:val="005E7B52"/>
    <w:rsid w:val="005F0744"/>
    <w:rsid w:val="005F07B1"/>
    <w:rsid w:val="005F17BC"/>
    <w:rsid w:val="005F1CF3"/>
    <w:rsid w:val="005F2EBF"/>
    <w:rsid w:val="005F3C44"/>
    <w:rsid w:val="005F3EF7"/>
    <w:rsid w:val="005F4149"/>
    <w:rsid w:val="005F42C8"/>
    <w:rsid w:val="005F4780"/>
    <w:rsid w:val="005F4B67"/>
    <w:rsid w:val="005F4BA1"/>
    <w:rsid w:val="005F4CF9"/>
    <w:rsid w:val="005F56C2"/>
    <w:rsid w:val="005F592B"/>
    <w:rsid w:val="005F5C31"/>
    <w:rsid w:val="005F670E"/>
    <w:rsid w:val="005F6CE2"/>
    <w:rsid w:val="005F7DD7"/>
    <w:rsid w:val="0060069C"/>
    <w:rsid w:val="006008B0"/>
    <w:rsid w:val="00600952"/>
    <w:rsid w:val="00600AC7"/>
    <w:rsid w:val="006010CA"/>
    <w:rsid w:val="0060129F"/>
    <w:rsid w:val="00601EB5"/>
    <w:rsid w:val="00602E9E"/>
    <w:rsid w:val="006032F3"/>
    <w:rsid w:val="006046C4"/>
    <w:rsid w:val="00604B73"/>
    <w:rsid w:val="00604CE7"/>
    <w:rsid w:val="006056E1"/>
    <w:rsid w:val="0060664F"/>
    <w:rsid w:val="00606ED5"/>
    <w:rsid w:val="006078C5"/>
    <w:rsid w:val="006101A0"/>
    <w:rsid w:val="0061053C"/>
    <w:rsid w:val="00610F68"/>
    <w:rsid w:val="006113E7"/>
    <w:rsid w:val="0061141A"/>
    <w:rsid w:val="006120E3"/>
    <w:rsid w:val="006124C6"/>
    <w:rsid w:val="006126C4"/>
    <w:rsid w:val="00612A28"/>
    <w:rsid w:val="00612EF7"/>
    <w:rsid w:val="0061344A"/>
    <w:rsid w:val="0061352D"/>
    <w:rsid w:val="00614F98"/>
    <w:rsid w:val="00615BD9"/>
    <w:rsid w:val="00616ACB"/>
    <w:rsid w:val="006171B8"/>
    <w:rsid w:val="006172B3"/>
    <w:rsid w:val="00620130"/>
    <w:rsid w:val="006231ED"/>
    <w:rsid w:val="00623EAB"/>
    <w:rsid w:val="00623F24"/>
    <w:rsid w:val="006243BE"/>
    <w:rsid w:val="006266B5"/>
    <w:rsid w:val="00627C5A"/>
    <w:rsid w:val="00630270"/>
    <w:rsid w:val="0063345F"/>
    <w:rsid w:val="00633504"/>
    <w:rsid w:val="00633D78"/>
    <w:rsid w:val="00633E49"/>
    <w:rsid w:val="00635666"/>
    <w:rsid w:val="00640564"/>
    <w:rsid w:val="00640807"/>
    <w:rsid w:val="006410CC"/>
    <w:rsid w:val="006411A3"/>
    <w:rsid w:val="0064269C"/>
    <w:rsid w:val="0064307F"/>
    <w:rsid w:val="00644841"/>
    <w:rsid w:val="00646009"/>
    <w:rsid w:val="00646850"/>
    <w:rsid w:val="00647300"/>
    <w:rsid w:val="00647396"/>
    <w:rsid w:val="006475DB"/>
    <w:rsid w:val="006477C3"/>
    <w:rsid w:val="00647F17"/>
    <w:rsid w:val="00650ADF"/>
    <w:rsid w:val="0065137A"/>
    <w:rsid w:val="00651402"/>
    <w:rsid w:val="00653A59"/>
    <w:rsid w:val="00653F52"/>
    <w:rsid w:val="00655AB0"/>
    <w:rsid w:val="00660F3B"/>
    <w:rsid w:val="00661329"/>
    <w:rsid w:val="00662EE8"/>
    <w:rsid w:val="006630F6"/>
    <w:rsid w:val="00663198"/>
    <w:rsid w:val="0066330A"/>
    <w:rsid w:val="0066452B"/>
    <w:rsid w:val="006651E2"/>
    <w:rsid w:val="00665796"/>
    <w:rsid w:val="006665D8"/>
    <w:rsid w:val="006673CC"/>
    <w:rsid w:val="006677E3"/>
    <w:rsid w:val="0066787F"/>
    <w:rsid w:val="00671322"/>
    <w:rsid w:val="00672342"/>
    <w:rsid w:val="006730D1"/>
    <w:rsid w:val="0067379B"/>
    <w:rsid w:val="006739AC"/>
    <w:rsid w:val="006759E0"/>
    <w:rsid w:val="006764AD"/>
    <w:rsid w:val="00676633"/>
    <w:rsid w:val="006772AE"/>
    <w:rsid w:val="00677705"/>
    <w:rsid w:val="006778D7"/>
    <w:rsid w:val="00679C7E"/>
    <w:rsid w:val="00681250"/>
    <w:rsid w:val="00681781"/>
    <w:rsid w:val="00681E58"/>
    <w:rsid w:val="00681F5D"/>
    <w:rsid w:val="00682626"/>
    <w:rsid w:val="00682CE5"/>
    <w:rsid w:val="0068551C"/>
    <w:rsid w:val="00685CF5"/>
    <w:rsid w:val="00686FF2"/>
    <w:rsid w:val="0069017F"/>
    <w:rsid w:val="00690F61"/>
    <w:rsid w:val="0069174A"/>
    <w:rsid w:val="00692B5D"/>
    <w:rsid w:val="0069322F"/>
    <w:rsid w:val="006935B8"/>
    <w:rsid w:val="006938FE"/>
    <w:rsid w:val="00695696"/>
    <w:rsid w:val="0069598C"/>
    <w:rsid w:val="00695B1A"/>
    <w:rsid w:val="006960AF"/>
    <w:rsid w:val="00697CAA"/>
    <w:rsid w:val="00697D57"/>
    <w:rsid w:val="006A192D"/>
    <w:rsid w:val="006A2BE7"/>
    <w:rsid w:val="006A3058"/>
    <w:rsid w:val="006A3CDB"/>
    <w:rsid w:val="006A3DE8"/>
    <w:rsid w:val="006A52D6"/>
    <w:rsid w:val="006A5D92"/>
    <w:rsid w:val="006A66C8"/>
    <w:rsid w:val="006A66CB"/>
    <w:rsid w:val="006A717A"/>
    <w:rsid w:val="006A7C3C"/>
    <w:rsid w:val="006A7E6D"/>
    <w:rsid w:val="006B099D"/>
    <w:rsid w:val="006B2113"/>
    <w:rsid w:val="006B32C7"/>
    <w:rsid w:val="006B377C"/>
    <w:rsid w:val="006B50B6"/>
    <w:rsid w:val="006B52CE"/>
    <w:rsid w:val="006B6276"/>
    <w:rsid w:val="006B6489"/>
    <w:rsid w:val="006B7E41"/>
    <w:rsid w:val="006C0126"/>
    <w:rsid w:val="006C06DB"/>
    <w:rsid w:val="006C23C0"/>
    <w:rsid w:val="006C28BD"/>
    <w:rsid w:val="006C336E"/>
    <w:rsid w:val="006C3410"/>
    <w:rsid w:val="006C3CCF"/>
    <w:rsid w:val="006C55C0"/>
    <w:rsid w:val="006C6318"/>
    <w:rsid w:val="006C655B"/>
    <w:rsid w:val="006D06D7"/>
    <w:rsid w:val="006D0EE6"/>
    <w:rsid w:val="006D130F"/>
    <w:rsid w:val="006D2A42"/>
    <w:rsid w:val="006D2D91"/>
    <w:rsid w:val="006D3329"/>
    <w:rsid w:val="006D37EA"/>
    <w:rsid w:val="006D3B0C"/>
    <w:rsid w:val="006D4943"/>
    <w:rsid w:val="006D519B"/>
    <w:rsid w:val="006D56DA"/>
    <w:rsid w:val="006D59B0"/>
    <w:rsid w:val="006D5C3E"/>
    <w:rsid w:val="006D64C6"/>
    <w:rsid w:val="006D6CDE"/>
    <w:rsid w:val="006D7667"/>
    <w:rsid w:val="006D768A"/>
    <w:rsid w:val="006D7BCE"/>
    <w:rsid w:val="006D7CB8"/>
    <w:rsid w:val="006D7D52"/>
    <w:rsid w:val="006D7E37"/>
    <w:rsid w:val="006E0780"/>
    <w:rsid w:val="006E1508"/>
    <w:rsid w:val="006E19F9"/>
    <w:rsid w:val="006E2492"/>
    <w:rsid w:val="006E3778"/>
    <w:rsid w:val="006E3885"/>
    <w:rsid w:val="006E5DF7"/>
    <w:rsid w:val="006E7099"/>
    <w:rsid w:val="006E7898"/>
    <w:rsid w:val="006F01A8"/>
    <w:rsid w:val="006F0CEC"/>
    <w:rsid w:val="006F0D51"/>
    <w:rsid w:val="006F2E47"/>
    <w:rsid w:val="006F2F90"/>
    <w:rsid w:val="006F345E"/>
    <w:rsid w:val="006F518E"/>
    <w:rsid w:val="006F62D4"/>
    <w:rsid w:val="006F6E87"/>
    <w:rsid w:val="006F73E0"/>
    <w:rsid w:val="006F7BE0"/>
    <w:rsid w:val="00700275"/>
    <w:rsid w:val="00700DFB"/>
    <w:rsid w:val="0070103E"/>
    <w:rsid w:val="00702F33"/>
    <w:rsid w:val="007030D8"/>
    <w:rsid w:val="00704A01"/>
    <w:rsid w:val="00704DAF"/>
    <w:rsid w:val="00704E7F"/>
    <w:rsid w:val="00704FFB"/>
    <w:rsid w:val="007052DC"/>
    <w:rsid w:val="00705D2E"/>
    <w:rsid w:val="00706BF9"/>
    <w:rsid w:val="00706E57"/>
    <w:rsid w:val="00706EB1"/>
    <w:rsid w:val="00706F64"/>
    <w:rsid w:val="0070730D"/>
    <w:rsid w:val="00707AA4"/>
    <w:rsid w:val="007101AF"/>
    <w:rsid w:val="0071062D"/>
    <w:rsid w:val="007106E4"/>
    <w:rsid w:val="00711B01"/>
    <w:rsid w:val="00712506"/>
    <w:rsid w:val="00713E08"/>
    <w:rsid w:val="007141F8"/>
    <w:rsid w:val="007149DD"/>
    <w:rsid w:val="00714BE1"/>
    <w:rsid w:val="007169E3"/>
    <w:rsid w:val="007176E6"/>
    <w:rsid w:val="0071791C"/>
    <w:rsid w:val="00722802"/>
    <w:rsid w:val="00724428"/>
    <w:rsid w:val="0072463D"/>
    <w:rsid w:val="00724C7D"/>
    <w:rsid w:val="00725E16"/>
    <w:rsid w:val="00726769"/>
    <w:rsid w:val="00726BF4"/>
    <w:rsid w:val="00726D11"/>
    <w:rsid w:val="00727AA0"/>
    <w:rsid w:val="00727CB5"/>
    <w:rsid w:val="00730436"/>
    <w:rsid w:val="00731187"/>
    <w:rsid w:val="0073131D"/>
    <w:rsid w:val="007336E8"/>
    <w:rsid w:val="007344BF"/>
    <w:rsid w:val="00734BAF"/>
    <w:rsid w:val="00734C9B"/>
    <w:rsid w:val="00734D2B"/>
    <w:rsid w:val="007354AE"/>
    <w:rsid w:val="00735A20"/>
    <w:rsid w:val="00735D9D"/>
    <w:rsid w:val="007360A8"/>
    <w:rsid w:val="00736CCC"/>
    <w:rsid w:val="00736E70"/>
    <w:rsid w:val="007406AB"/>
    <w:rsid w:val="0074122D"/>
    <w:rsid w:val="00741364"/>
    <w:rsid w:val="00741856"/>
    <w:rsid w:val="007428EA"/>
    <w:rsid w:val="00744FB1"/>
    <w:rsid w:val="00745A94"/>
    <w:rsid w:val="00746DE1"/>
    <w:rsid w:val="00747448"/>
    <w:rsid w:val="00747499"/>
    <w:rsid w:val="00750007"/>
    <w:rsid w:val="0075073D"/>
    <w:rsid w:val="00751210"/>
    <w:rsid w:val="00751ADF"/>
    <w:rsid w:val="00751D97"/>
    <w:rsid w:val="00752708"/>
    <w:rsid w:val="007527A5"/>
    <w:rsid w:val="0075281D"/>
    <w:rsid w:val="007528A7"/>
    <w:rsid w:val="0075430D"/>
    <w:rsid w:val="00754D64"/>
    <w:rsid w:val="00755E86"/>
    <w:rsid w:val="007568BE"/>
    <w:rsid w:val="00756953"/>
    <w:rsid w:val="00756A76"/>
    <w:rsid w:val="00757322"/>
    <w:rsid w:val="00760525"/>
    <w:rsid w:val="007625CE"/>
    <w:rsid w:val="0076345C"/>
    <w:rsid w:val="00763C8C"/>
    <w:rsid w:val="00764FC8"/>
    <w:rsid w:val="00765015"/>
    <w:rsid w:val="00765714"/>
    <w:rsid w:val="007657C5"/>
    <w:rsid w:val="007709C5"/>
    <w:rsid w:val="0077170B"/>
    <w:rsid w:val="0077221E"/>
    <w:rsid w:val="00772A1C"/>
    <w:rsid w:val="007731F3"/>
    <w:rsid w:val="0077388C"/>
    <w:rsid w:val="00773899"/>
    <w:rsid w:val="00774EAB"/>
    <w:rsid w:val="00775549"/>
    <w:rsid w:val="00775B2A"/>
    <w:rsid w:val="007767D9"/>
    <w:rsid w:val="00776C61"/>
    <w:rsid w:val="00780073"/>
    <w:rsid w:val="00781034"/>
    <w:rsid w:val="007834C1"/>
    <w:rsid w:val="00784913"/>
    <w:rsid w:val="00784ED0"/>
    <w:rsid w:val="00785051"/>
    <w:rsid w:val="007851D6"/>
    <w:rsid w:val="00785479"/>
    <w:rsid w:val="007858C6"/>
    <w:rsid w:val="00785E18"/>
    <w:rsid w:val="00787E7D"/>
    <w:rsid w:val="00792404"/>
    <w:rsid w:val="0079259F"/>
    <w:rsid w:val="00793C1B"/>
    <w:rsid w:val="00796554"/>
    <w:rsid w:val="00797240"/>
    <w:rsid w:val="00797DD5"/>
    <w:rsid w:val="00797FC6"/>
    <w:rsid w:val="007A0C83"/>
    <w:rsid w:val="007A1206"/>
    <w:rsid w:val="007A12C3"/>
    <w:rsid w:val="007A2B64"/>
    <w:rsid w:val="007A2CC3"/>
    <w:rsid w:val="007A470A"/>
    <w:rsid w:val="007A47FD"/>
    <w:rsid w:val="007A4EFB"/>
    <w:rsid w:val="007A6973"/>
    <w:rsid w:val="007A7518"/>
    <w:rsid w:val="007A755A"/>
    <w:rsid w:val="007A7C49"/>
    <w:rsid w:val="007B20AB"/>
    <w:rsid w:val="007B3908"/>
    <w:rsid w:val="007B3D52"/>
    <w:rsid w:val="007B40BB"/>
    <w:rsid w:val="007B5B69"/>
    <w:rsid w:val="007B627A"/>
    <w:rsid w:val="007C04A7"/>
    <w:rsid w:val="007C12C4"/>
    <w:rsid w:val="007C2038"/>
    <w:rsid w:val="007C22B2"/>
    <w:rsid w:val="007C3F8C"/>
    <w:rsid w:val="007C6F3B"/>
    <w:rsid w:val="007D0E77"/>
    <w:rsid w:val="007D3324"/>
    <w:rsid w:val="007D3F29"/>
    <w:rsid w:val="007D4012"/>
    <w:rsid w:val="007D44B9"/>
    <w:rsid w:val="007D58E9"/>
    <w:rsid w:val="007D59A3"/>
    <w:rsid w:val="007E2016"/>
    <w:rsid w:val="007E27AD"/>
    <w:rsid w:val="007E3553"/>
    <w:rsid w:val="007E3C6D"/>
    <w:rsid w:val="007E4E6A"/>
    <w:rsid w:val="007E63EA"/>
    <w:rsid w:val="007E6E6E"/>
    <w:rsid w:val="007E7797"/>
    <w:rsid w:val="007F119A"/>
    <w:rsid w:val="007F1F1E"/>
    <w:rsid w:val="007F3765"/>
    <w:rsid w:val="007F4424"/>
    <w:rsid w:val="007F493A"/>
    <w:rsid w:val="007F5023"/>
    <w:rsid w:val="007F5197"/>
    <w:rsid w:val="007F57B4"/>
    <w:rsid w:val="007F62FC"/>
    <w:rsid w:val="007F69EF"/>
    <w:rsid w:val="007F6DED"/>
    <w:rsid w:val="007F710A"/>
    <w:rsid w:val="007F7A7E"/>
    <w:rsid w:val="008002EF"/>
    <w:rsid w:val="00800425"/>
    <w:rsid w:val="00801076"/>
    <w:rsid w:val="00801141"/>
    <w:rsid w:val="00801223"/>
    <w:rsid w:val="0080289B"/>
    <w:rsid w:val="00803030"/>
    <w:rsid w:val="008037C7"/>
    <w:rsid w:val="00805599"/>
    <w:rsid w:val="0080586D"/>
    <w:rsid w:val="00806541"/>
    <w:rsid w:val="00806690"/>
    <w:rsid w:val="008066CF"/>
    <w:rsid w:val="00807E64"/>
    <w:rsid w:val="008100EA"/>
    <w:rsid w:val="00811647"/>
    <w:rsid w:val="00811A37"/>
    <w:rsid w:val="00812CA2"/>
    <w:rsid w:val="00812DBF"/>
    <w:rsid w:val="0081442A"/>
    <w:rsid w:val="00814988"/>
    <w:rsid w:val="008153D0"/>
    <w:rsid w:val="00815B1D"/>
    <w:rsid w:val="00815C1E"/>
    <w:rsid w:val="00815F79"/>
    <w:rsid w:val="008166D6"/>
    <w:rsid w:val="008167CA"/>
    <w:rsid w:val="00816940"/>
    <w:rsid w:val="00816F6D"/>
    <w:rsid w:val="00817105"/>
    <w:rsid w:val="0081734A"/>
    <w:rsid w:val="00817442"/>
    <w:rsid w:val="00820F86"/>
    <w:rsid w:val="00821E20"/>
    <w:rsid w:val="0082393F"/>
    <w:rsid w:val="008245ED"/>
    <w:rsid w:val="0082464D"/>
    <w:rsid w:val="00825079"/>
    <w:rsid w:val="008256F3"/>
    <w:rsid w:val="00826081"/>
    <w:rsid w:val="008317B9"/>
    <w:rsid w:val="0083382C"/>
    <w:rsid w:val="0083671A"/>
    <w:rsid w:val="00836AAD"/>
    <w:rsid w:val="008376BF"/>
    <w:rsid w:val="008401CD"/>
    <w:rsid w:val="00840A6B"/>
    <w:rsid w:val="008413E2"/>
    <w:rsid w:val="00841464"/>
    <w:rsid w:val="00841CAA"/>
    <w:rsid w:val="008421F6"/>
    <w:rsid w:val="00842BA2"/>
    <w:rsid w:val="0084382D"/>
    <w:rsid w:val="00845125"/>
    <w:rsid w:val="008456EC"/>
    <w:rsid w:val="008524B1"/>
    <w:rsid w:val="00853595"/>
    <w:rsid w:val="00853D7D"/>
    <w:rsid w:val="00853E40"/>
    <w:rsid w:val="00854556"/>
    <w:rsid w:val="00855074"/>
    <w:rsid w:val="0085634B"/>
    <w:rsid w:val="00856894"/>
    <w:rsid w:val="00856ED8"/>
    <w:rsid w:val="00856FBD"/>
    <w:rsid w:val="00857BA7"/>
    <w:rsid w:val="00860E46"/>
    <w:rsid w:val="00862E21"/>
    <w:rsid w:val="00865BBE"/>
    <w:rsid w:val="008669F9"/>
    <w:rsid w:val="00867D86"/>
    <w:rsid w:val="00870414"/>
    <w:rsid w:val="00870E42"/>
    <w:rsid w:val="00871B14"/>
    <w:rsid w:val="00872444"/>
    <w:rsid w:val="00872F9E"/>
    <w:rsid w:val="0087371D"/>
    <w:rsid w:val="00873ED3"/>
    <w:rsid w:val="00874546"/>
    <w:rsid w:val="00875018"/>
    <w:rsid w:val="00875FAE"/>
    <w:rsid w:val="0087629F"/>
    <w:rsid w:val="008766D4"/>
    <w:rsid w:val="0087729A"/>
    <w:rsid w:val="00880DDE"/>
    <w:rsid w:val="00880ED2"/>
    <w:rsid w:val="0088121D"/>
    <w:rsid w:val="00881317"/>
    <w:rsid w:val="00881DF2"/>
    <w:rsid w:val="00881F49"/>
    <w:rsid w:val="00882918"/>
    <w:rsid w:val="00885049"/>
    <w:rsid w:val="008852F5"/>
    <w:rsid w:val="00885989"/>
    <w:rsid w:val="00886392"/>
    <w:rsid w:val="0088673E"/>
    <w:rsid w:val="00887C4A"/>
    <w:rsid w:val="00890891"/>
    <w:rsid w:val="00890B37"/>
    <w:rsid w:val="00892164"/>
    <w:rsid w:val="00893164"/>
    <w:rsid w:val="00894054"/>
    <w:rsid w:val="0089449C"/>
    <w:rsid w:val="00894A96"/>
    <w:rsid w:val="00896470"/>
    <w:rsid w:val="00896943"/>
    <w:rsid w:val="00896B5F"/>
    <w:rsid w:val="00897830"/>
    <w:rsid w:val="008A04C7"/>
    <w:rsid w:val="008A0DDC"/>
    <w:rsid w:val="008A1B18"/>
    <w:rsid w:val="008A1DF8"/>
    <w:rsid w:val="008A2678"/>
    <w:rsid w:val="008A3324"/>
    <w:rsid w:val="008A33EA"/>
    <w:rsid w:val="008A3437"/>
    <w:rsid w:val="008A3DF2"/>
    <w:rsid w:val="008A3EA4"/>
    <w:rsid w:val="008A64BC"/>
    <w:rsid w:val="008A6749"/>
    <w:rsid w:val="008A6A38"/>
    <w:rsid w:val="008A6D51"/>
    <w:rsid w:val="008A7E47"/>
    <w:rsid w:val="008A7FC8"/>
    <w:rsid w:val="008B053B"/>
    <w:rsid w:val="008B0641"/>
    <w:rsid w:val="008B0C8A"/>
    <w:rsid w:val="008B0F30"/>
    <w:rsid w:val="008B1726"/>
    <w:rsid w:val="008B31DD"/>
    <w:rsid w:val="008B380B"/>
    <w:rsid w:val="008B38A0"/>
    <w:rsid w:val="008B4531"/>
    <w:rsid w:val="008B458D"/>
    <w:rsid w:val="008B5A6D"/>
    <w:rsid w:val="008B67BD"/>
    <w:rsid w:val="008B7750"/>
    <w:rsid w:val="008C0414"/>
    <w:rsid w:val="008C0D0D"/>
    <w:rsid w:val="008C1E41"/>
    <w:rsid w:val="008C22EB"/>
    <w:rsid w:val="008C3D8B"/>
    <w:rsid w:val="008C3FEB"/>
    <w:rsid w:val="008C4DCF"/>
    <w:rsid w:val="008C5396"/>
    <w:rsid w:val="008C5A81"/>
    <w:rsid w:val="008C5ABD"/>
    <w:rsid w:val="008C615F"/>
    <w:rsid w:val="008C61A5"/>
    <w:rsid w:val="008C653D"/>
    <w:rsid w:val="008C6688"/>
    <w:rsid w:val="008D160C"/>
    <w:rsid w:val="008D282D"/>
    <w:rsid w:val="008D2933"/>
    <w:rsid w:val="008D32C2"/>
    <w:rsid w:val="008D3C9E"/>
    <w:rsid w:val="008D3F7D"/>
    <w:rsid w:val="008D41D5"/>
    <w:rsid w:val="008D420D"/>
    <w:rsid w:val="008D469E"/>
    <w:rsid w:val="008D4A3B"/>
    <w:rsid w:val="008D4CD8"/>
    <w:rsid w:val="008D4D6D"/>
    <w:rsid w:val="008D52DB"/>
    <w:rsid w:val="008D5533"/>
    <w:rsid w:val="008D5729"/>
    <w:rsid w:val="008D5FA9"/>
    <w:rsid w:val="008D718E"/>
    <w:rsid w:val="008D7B69"/>
    <w:rsid w:val="008E02BD"/>
    <w:rsid w:val="008E03BD"/>
    <w:rsid w:val="008E0B3D"/>
    <w:rsid w:val="008E2FA9"/>
    <w:rsid w:val="008E3D4A"/>
    <w:rsid w:val="008E57AA"/>
    <w:rsid w:val="008E58E8"/>
    <w:rsid w:val="008E634C"/>
    <w:rsid w:val="008E6830"/>
    <w:rsid w:val="008E75FD"/>
    <w:rsid w:val="008E775A"/>
    <w:rsid w:val="008F0840"/>
    <w:rsid w:val="008F1403"/>
    <w:rsid w:val="008F2223"/>
    <w:rsid w:val="008F31D5"/>
    <w:rsid w:val="008F3B65"/>
    <w:rsid w:val="008F45FF"/>
    <w:rsid w:val="008F498A"/>
    <w:rsid w:val="008F6ACF"/>
    <w:rsid w:val="008F6ECD"/>
    <w:rsid w:val="008F7048"/>
    <w:rsid w:val="008F731C"/>
    <w:rsid w:val="008F7EB7"/>
    <w:rsid w:val="0090007D"/>
    <w:rsid w:val="00900884"/>
    <w:rsid w:val="009024C5"/>
    <w:rsid w:val="00902F73"/>
    <w:rsid w:val="00903BC9"/>
    <w:rsid w:val="00903F52"/>
    <w:rsid w:val="00904304"/>
    <w:rsid w:val="009051E5"/>
    <w:rsid w:val="009059D3"/>
    <w:rsid w:val="009059FF"/>
    <w:rsid w:val="009067A8"/>
    <w:rsid w:val="009068FE"/>
    <w:rsid w:val="00906E5E"/>
    <w:rsid w:val="0090701C"/>
    <w:rsid w:val="00910A10"/>
    <w:rsid w:val="0091140F"/>
    <w:rsid w:val="009116B6"/>
    <w:rsid w:val="00911BAB"/>
    <w:rsid w:val="00912299"/>
    <w:rsid w:val="009138C0"/>
    <w:rsid w:val="00914D4C"/>
    <w:rsid w:val="00914E02"/>
    <w:rsid w:val="00914E8C"/>
    <w:rsid w:val="0091690B"/>
    <w:rsid w:val="00917BF7"/>
    <w:rsid w:val="00917CB4"/>
    <w:rsid w:val="00920C4B"/>
    <w:rsid w:val="009211F4"/>
    <w:rsid w:val="00924433"/>
    <w:rsid w:val="00924491"/>
    <w:rsid w:val="009259EA"/>
    <w:rsid w:val="009277CF"/>
    <w:rsid w:val="00927CF7"/>
    <w:rsid w:val="00927F6B"/>
    <w:rsid w:val="009302B8"/>
    <w:rsid w:val="0093032F"/>
    <w:rsid w:val="009309B0"/>
    <w:rsid w:val="00930D0D"/>
    <w:rsid w:val="00933334"/>
    <w:rsid w:val="009344AA"/>
    <w:rsid w:val="009347E5"/>
    <w:rsid w:val="00935411"/>
    <w:rsid w:val="009359B9"/>
    <w:rsid w:val="00935CFE"/>
    <w:rsid w:val="00936BEB"/>
    <w:rsid w:val="0093716D"/>
    <w:rsid w:val="009377B1"/>
    <w:rsid w:val="00937E97"/>
    <w:rsid w:val="00940197"/>
    <w:rsid w:val="00940F91"/>
    <w:rsid w:val="0094265A"/>
    <w:rsid w:val="00942C62"/>
    <w:rsid w:val="0094547E"/>
    <w:rsid w:val="00945574"/>
    <w:rsid w:val="00945B91"/>
    <w:rsid w:val="00946BAA"/>
    <w:rsid w:val="00947284"/>
    <w:rsid w:val="0094773B"/>
    <w:rsid w:val="00947C67"/>
    <w:rsid w:val="00950C4B"/>
    <w:rsid w:val="0095210D"/>
    <w:rsid w:val="0095219A"/>
    <w:rsid w:val="00953649"/>
    <w:rsid w:val="009549A0"/>
    <w:rsid w:val="00955DD3"/>
    <w:rsid w:val="00955E58"/>
    <w:rsid w:val="0095689D"/>
    <w:rsid w:val="00957DA3"/>
    <w:rsid w:val="0096303F"/>
    <w:rsid w:val="00965B9B"/>
    <w:rsid w:val="00965EB4"/>
    <w:rsid w:val="009717D4"/>
    <w:rsid w:val="00971E6B"/>
    <w:rsid w:val="00972211"/>
    <w:rsid w:val="009726FE"/>
    <w:rsid w:val="0097277E"/>
    <w:rsid w:val="00973030"/>
    <w:rsid w:val="0097318B"/>
    <w:rsid w:val="009736BE"/>
    <w:rsid w:val="00973B77"/>
    <w:rsid w:val="00973DCC"/>
    <w:rsid w:val="009749E2"/>
    <w:rsid w:val="00975485"/>
    <w:rsid w:val="0097639B"/>
    <w:rsid w:val="00976B07"/>
    <w:rsid w:val="00980B61"/>
    <w:rsid w:val="00981BC6"/>
    <w:rsid w:val="00981F1B"/>
    <w:rsid w:val="00982799"/>
    <w:rsid w:val="00982E8B"/>
    <w:rsid w:val="00984124"/>
    <w:rsid w:val="009841B8"/>
    <w:rsid w:val="009841FF"/>
    <w:rsid w:val="00984CD4"/>
    <w:rsid w:val="00984E03"/>
    <w:rsid w:val="00985522"/>
    <w:rsid w:val="00985EFA"/>
    <w:rsid w:val="009900CD"/>
    <w:rsid w:val="009900D9"/>
    <w:rsid w:val="0099018F"/>
    <w:rsid w:val="00990919"/>
    <w:rsid w:val="00992058"/>
    <w:rsid w:val="00992F12"/>
    <w:rsid w:val="009939F8"/>
    <w:rsid w:val="00993DB9"/>
    <w:rsid w:val="009951CF"/>
    <w:rsid w:val="00995B6D"/>
    <w:rsid w:val="00996963"/>
    <w:rsid w:val="00997B33"/>
    <w:rsid w:val="009A08E6"/>
    <w:rsid w:val="009A114E"/>
    <w:rsid w:val="009A23A0"/>
    <w:rsid w:val="009A2451"/>
    <w:rsid w:val="009A2674"/>
    <w:rsid w:val="009A28A6"/>
    <w:rsid w:val="009A2D77"/>
    <w:rsid w:val="009A311B"/>
    <w:rsid w:val="009A48AC"/>
    <w:rsid w:val="009A4F89"/>
    <w:rsid w:val="009A57AF"/>
    <w:rsid w:val="009A6990"/>
    <w:rsid w:val="009A6CB6"/>
    <w:rsid w:val="009A78F5"/>
    <w:rsid w:val="009B01B0"/>
    <w:rsid w:val="009B15AE"/>
    <w:rsid w:val="009B29AC"/>
    <w:rsid w:val="009B2A66"/>
    <w:rsid w:val="009B2AD5"/>
    <w:rsid w:val="009B387A"/>
    <w:rsid w:val="009B45E0"/>
    <w:rsid w:val="009B4E96"/>
    <w:rsid w:val="009B59A1"/>
    <w:rsid w:val="009B74D8"/>
    <w:rsid w:val="009C03F6"/>
    <w:rsid w:val="009C07D1"/>
    <w:rsid w:val="009C080D"/>
    <w:rsid w:val="009C0E61"/>
    <w:rsid w:val="009C12AC"/>
    <w:rsid w:val="009C145B"/>
    <w:rsid w:val="009C2407"/>
    <w:rsid w:val="009C249A"/>
    <w:rsid w:val="009C273C"/>
    <w:rsid w:val="009C2E24"/>
    <w:rsid w:val="009C36F1"/>
    <w:rsid w:val="009C4054"/>
    <w:rsid w:val="009C4F72"/>
    <w:rsid w:val="009C4F9B"/>
    <w:rsid w:val="009C5B9A"/>
    <w:rsid w:val="009C7901"/>
    <w:rsid w:val="009D00D2"/>
    <w:rsid w:val="009D251E"/>
    <w:rsid w:val="009D2BD6"/>
    <w:rsid w:val="009D331C"/>
    <w:rsid w:val="009D337E"/>
    <w:rsid w:val="009D44C8"/>
    <w:rsid w:val="009D5844"/>
    <w:rsid w:val="009E04AA"/>
    <w:rsid w:val="009E078A"/>
    <w:rsid w:val="009E11B5"/>
    <w:rsid w:val="009E16A3"/>
    <w:rsid w:val="009E1ADD"/>
    <w:rsid w:val="009E2645"/>
    <w:rsid w:val="009E4141"/>
    <w:rsid w:val="009E488D"/>
    <w:rsid w:val="009E4D82"/>
    <w:rsid w:val="009E7297"/>
    <w:rsid w:val="009E73FC"/>
    <w:rsid w:val="009F033C"/>
    <w:rsid w:val="009F1A80"/>
    <w:rsid w:val="009F24E1"/>
    <w:rsid w:val="009F3039"/>
    <w:rsid w:val="009F3299"/>
    <w:rsid w:val="009F4220"/>
    <w:rsid w:val="009F4237"/>
    <w:rsid w:val="009F6E35"/>
    <w:rsid w:val="009F6EFF"/>
    <w:rsid w:val="009F738A"/>
    <w:rsid w:val="009F7508"/>
    <w:rsid w:val="00A00423"/>
    <w:rsid w:val="00A01201"/>
    <w:rsid w:val="00A01662"/>
    <w:rsid w:val="00A01D9E"/>
    <w:rsid w:val="00A02CF2"/>
    <w:rsid w:val="00A03FCA"/>
    <w:rsid w:val="00A04DB3"/>
    <w:rsid w:val="00A04EC7"/>
    <w:rsid w:val="00A05D5F"/>
    <w:rsid w:val="00A0688D"/>
    <w:rsid w:val="00A06C44"/>
    <w:rsid w:val="00A06DFB"/>
    <w:rsid w:val="00A07214"/>
    <w:rsid w:val="00A1016A"/>
    <w:rsid w:val="00A11146"/>
    <w:rsid w:val="00A1138D"/>
    <w:rsid w:val="00A1211A"/>
    <w:rsid w:val="00A12673"/>
    <w:rsid w:val="00A132A7"/>
    <w:rsid w:val="00A13AEA"/>
    <w:rsid w:val="00A13FC5"/>
    <w:rsid w:val="00A145C0"/>
    <w:rsid w:val="00A14FF0"/>
    <w:rsid w:val="00A16637"/>
    <w:rsid w:val="00A16A9B"/>
    <w:rsid w:val="00A16DF1"/>
    <w:rsid w:val="00A17661"/>
    <w:rsid w:val="00A201A4"/>
    <w:rsid w:val="00A20E65"/>
    <w:rsid w:val="00A21353"/>
    <w:rsid w:val="00A21A76"/>
    <w:rsid w:val="00A21A96"/>
    <w:rsid w:val="00A21C88"/>
    <w:rsid w:val="00A21F61"/>
    <w:rsid w:val="00A229DC"/>
    <w:rsid w:val="00A22B19"/>
    <w:rsid w:val="00A23AE2"/>
    <w:rsid w:val="00A24B3D"/>
    <w:rsid w:val="00A2548E"/>
    <w:rsid w:val="00A26000"/>
    <w:rsid w:val="00A278D7"/>
    <w:rsid w:val="00A30247"/>
    <w:rsid w:val="00A3191B"/>
    <w:rsid w:val="00A31F59"/>
    <w:rsid w:val="00A32CF1"/>
    <w:rsid w:val="00A34B6B"/>
    <w:rsid w:val="00A34BAB"/>
    <w:rsid w:val="00A35070"/>
    <w:rsid w:val="00A3546E"/>
    <w:rsid w:val="00A35DA3"/>
    <w:rsid w:val="00A36491"/>
    <w:rsid w:val="00A36990"/>
    <w:rsid w:val="00A37036"/>
    <w:rsid w:val="00A376A8"/>
    <w:rsid w:val="00A37FC8"/>
    <w:rsid w:val="00A40DD3"/>
    <w:rsid w:val="00A4104F"/>
    <w:rsid w:val="00A418F2"/>
    <w:rsid w:val="00A42615"/>
    <w:rsid w:val="00A433FE"/>
    <w:rsid w:val="00A4378F"/>
    <w:rsid w:val="00A43D00"/>
    <w:rsid w:val="00A44102"/>
    <w:rsid w:val="00A4451F"/>
    <w:rsid w:val="00A45329"/>
    <w:rsid w:val="00A45639"/>
    <w:rsid w:val="00A45835"/>
    <w:rsid w:val="00A4631C"/>
    <w:rsid w:val="00A46A12"/>
    <w:rsid w:val="00A47075"/>
    <w:rsid w:val="00A47792"/>
    <w:rsid w:val="00A50C6E"/>
    <w:rsid w:val="00A511F9"/>
    <w:rsid w:val="00A5195C"/>
    <w:rsid w:val="00A51B6C"/>
    <w:rsid w:val="00A52FAA"/>
    <w:rsid w:val="00A53B7F"/>
    <w:rsid w:val="00A546BB"/>
    <w:rsid w:val="00A555F2"/>
    <w:rsid w:val="00A55F84"/>
    <w:rsid w:val="00A55FF6"/>
    <w:rsid w:val="00A5666A"/>
    <w:rsid w:val="00A569F8"/>
    <w:rsid w:val="00A57063"/>
    <w:rsid w:val="00A573D0"/>
    <w:rsid w:val="00A5756C"/>
    <w:rsid w:val="00A605DB"/>
    <w:rsid w:val="00A6068A"/>
    <w:rsid w:val="00A6081E"/>
    <w:rsid w:val="00A60D1C"/>
    <w:rsid w:val="00A61575"/>
    <w:rsid w:val="00A6265E"/>
    <w:rsid w:val="00A626BC"/>
    <w:rsid w:val="00A62E04"/>
    <w:rsid w:val="00A63A07"/>
    <w:rsid w:val="00A63CC8"/>
    <w:rsid w:val="00A63D24"/>
    <w:rsid w:val="00A65134"/>
    <w:rsid w:val="00A6524F"/>
    <w:rsid w:val="00A66958"/>
    <w:rsid w:val="00A66DB1"/>
    <w:rsid w:val="00A67638"/>
    <w:rsid w:val="00A7064D"/>
    <w:rsid w:val="00A70BFB"/>
    <w:rsid w:val="00A7121A"/>
    <w:rsid w:val="00A71977"/>
    <w:rsid w:val="00A71E8E"/>
    <w:rsid w:val="00A72E3C"/>
    <w:rsid w:val="00A7361F"/>
    <w:rsid w:val="00A740C3"/>
    <w:rsid w:val="00A76705"/>
    <w:rsid w:val="00A76934"/>
    <w:rsid w:val="00A76C90"/>
    <w:rsid w:val="00A77167"/>
    <w:rsid w:val="00A801E2"/>
    <w:rsid w:val="00A8126F"/>
    <w:rsid w:val="00A81E43"/>
    <w:rsid w:val="00A82175"/>
    <w:rsid w:val="00A8271F"/>
    <w:rsid w:val="00A8500C"/>
    <w:rsid w:val="00A86577"/>
    <w:rsid w:val="00A86BBF"/>
    <w:rsid w:val="00A90966"/>
    <w:rsid w:val="00A90A8F"/>
    <w:rsid w:val="00A90EAB"/>
    <w:rsid w:val="00A91A71"/>
    <w:rsid w:val="00A91D75"/>
    <w:rsid w:val="00A927A9"/>
    <w:rsid w:val="00A92BDF"/>
    <w:rsid w:val="00A94ECF"/>
    <w:rsid w:val="00A9551E"/>
    <w:rsid w:val="00A9704E"/>
    <w:rsid w:val="00A975C8"/>
    <w:rsid w:val="00A97A59"/>
    <w:rsid w:val="00A97DF0"/>
    <w:rsid w:val="00AA033F"/>
    <w:rsid w:val="00AA0853"/>
    <w:rsid w:val="00AA09EA"/>
    <w:rsid w:val="00AA1677"/>
    <w:rsid w:val="00AA1684"/>
    <w:rsid w:val="00AA3090"/>
    <w:rsid w:val="00AA3D70"/>
    <w:rsid w:val="00AA5309"/>
    <w:rsid w:val="00AA6846"/>
    <w:rsid w:val="00AA690B"/>
    <w:rsid w:val="00AA6C58"/>
    <w:rsid w:val="00AA73C1"/>
    <w:rsid w:val="00AA78BD"/>
    <w:rsid w:val="00AB09EE"/>
    <w:rsid w:val="00AB0ADD"/>
    <w:rsid w:val="00AB104D"/>
    <w:rsid w:val="00AB2E84"/>
    <w:rsid w:val="00AB3288"/>
    <w:rsid w:val="00AB39FE"/>
    <w:rsid w:val="00AB46A5"/>
    <w:rsid w:val="00AB5575"/>
    <w:rsid w:val="00AB6C9D"/>
    <w:rsid w:val="00AC0834"/>
    <w:rsid w:val="00AC0850"/>
    <w:rsid w:val="00AC1430"/>
    <w:rsid w:val="00AC18E7"/>
    <w:rsid w:val="00AC1E39"/>
    <w:rsid w:val="00AC23DC"/>
    <w:rsid w:val="00AC2C6D"/>
    <w:rsid w:val="00AC2DAE"/>
    <w:rsid w:val="00AC4145"/>
    <w:rsid w:val="00AC4C63"/>
    <w:rsid w:val="00AC5FCB"/>
    <w:rsid w:val="00AC7452"/>
    <w:rsid w:val="00AC771E"/>
    <w:rsid w:val="00AC7EBE"/>
    <w:rsid w:val="00AD1FDB"/>
    <w:rsid w:val="00AD2E65"/>
    <w:rsid w:val="00AD3EEF"/>
    <w:rsid w:val="00AD4256"/>
    <w:rsid w:val="00AD513D"/>
    <w:rsid w:val="00AD5171"/>
    <w:rsid w:val="00AD5B2A"/>
    <w:rsid w:val="00AD60B5"/>
    <w:rsid w:val="00AD6600"/>
    <w:rsid w:val="00AD69B1"/>
    <w:rsid w:val="00AD7162"/>
    <w:rsid w:val="00AD7352"/>
    <w:rsid w:val="00AD736F"/>
    <w:rsid w:val="00AE0323"/>
    <w:rsid w:val="00AE0369"/>
    <w:rsid w:val="00AE10E2"/>
    <w:rsid w:val="00AE1906"/>
    <w:rsid w:val="00AE21CF"/>
    <w:rsid w:val="00AE2C0F"/>
    <w:rsid w:val="00AE3D50"/>
    <w:rsid w:val="00AE4719"/>
    <w:rsid w:val="00AE4FDE"/>
    <w:rsid w:val="00AE5D8D"/>
    <w:rsid w:val="00AE5FF2"/>
    <w:rsid w:val="00AF04AC"/>
    <w:rsid w:val="00AF0F17"/>
    <w:rsid w:val="00AF132C"/>
    <w:rsid w:val="00AF2EDB"/>
    <w:rsid w:val="00AF51B4"/>
    <w:rsid w:val="00AF54E8"/>
    <w:rsid w:val="00AF648D"/>
    <w:rsid w:val="00AF7797"/>
    <w:rsid w:val="00AF7B35"/>
    <w:rsid w:val="00AF7BD0"/>
    <w:rsid w:val="00B00785"/>
    <w:rsid w:val="00B00ADB"/>
    <w:rsid w:val="00B03346"/>
    <w:rsid w:val="00B0374D"/>
    <w:rsid w:val="00B05213"/>
    <w:rsid w:val="00B06B9D"/>
    <w:rsid w:val="00B0770B"/>
    <w:rsid w:val="00B07B7C"/>
    <w:rsid w:val="00B07CE5"/>
    <w:rsid w:val="00B10DBF"/>
    <w:rsid w:val="00B115CA"/>
    <w:rsid w:val="00B11AA4"/>
    <w:rsid w:val="00B11E9E"/>
    <w:rsid w:val="00B124C3"/>
    <w:rsid w:val="00B1276C"/>
    <w:rsid w:val="00B140D2"/>
    <w:rsid w:val="00B146AA"/>
    <w:rsid w:val="00B1489C"/>
    <w:rsid w:val="00B159D1"/>
    <w:rsid w:val="00B17231"/>
    <w:rsid w:val="00B17AF3"/>
    <w:rsid w:val="00B201EC"/>
    <w:rsid w:val="00B20824"/>
    <w:rsid w:val="00B20D58"/>
    <w:rsid w:val="00B2153F"/>
    <w:rsid w:val="00B216F6"/>
    <w:rsid w:val="00B21952"/>
    <w:rsid w:val="00B2212D"/>
    <w:rsid w:val="00B2236E"/>
    <w:rsid w:val="00B226D2"/>
    <w:rsid w:val="00B22802"/>
    <w:rsid w:val="00B22B71"/>
    <w:rsid w:val="00B2378D"/>
    <w:rsid w:val="00B237BC"/>
    <w:rsid w:val="00B2398B"/>
    <w:rsid w:val="00B243C0"/>
    <w:rsid w:val="00B24BD5"/>
    <w:rsid w:val="00B2569F"/>
    <w:rsid w:val="00B25F26"/>
    <w:rsid w:val="00B2697A"/>
    <w:rsid w:val="00B3024D"/>
    <w:rsid w:val="00B31074"/>
    <w:rsid w:val="00B32302"/>
    <w:rsid w:val="00B335C9"/>
    <w:rsid w:val="00B354F2"/>
    <w:rsid w:val="00B35AE5"/>
    <w:rsid w:val="00B35FD4"/>
    <w:rsid w:val="00B36C7B"/>
    <w:rsid w:val="00B40D8C"/>
    <w:rsid w:val="00B428F7"/>
    <w:rsid w:val="00B43A0A"/>
    <w:rsid w:val="00B441CD"/>
    <w:rsid w:val="00B44EEE"/>
    <w:rsid w:val="00B453E7"/>
    <w:rsid w:val="00B45755"/>
    <w:rsid w:val="00B46225"/>
    <w:rsid w:val="00B46D00"/>
    <w:rsid w:val="00B50B7A"/>
    <w:rsid w:val="00B50EE8"/>
    <w:rsid w:val="00B524A5"/>
    <w:rsid w:val="00B527D9"/>
    <w:rsid w:val="00B5282D"/>
    <w:rsid w:val="00B52928"/>
    <w:rsid w:val="00B52F7C"/>
    <w:rsid w:val="00B54AAA"/>
    <w:rsid w:val="00B55047"/>
    <w:rsid w:val="00B554E6"/>
    <w:rsid w:val="00B55898"/>
    <w:rsid w:val="00B56C40"/>
    <w:rsid w:val="00B578F9"/>
    <w:rsid w:val="00B57CD6"/>
    <w:rsid w:val="00B60009"/>
    <w:rsid w:val="00B602F5"/>
    <w:rsid w:val="00B62135"/>
    <w:rsid w:val="00B623BB"/>
    <w:rsid w:val="00B632CF"/>
    <w:rsid w:val="00B63A91"/>
    <w:rsid w:val="00B64739"/>
    <w:rsid w:val="00B65368"/>
    <w:rsid w:val="00B65B36"/>
    <w:rsid w:val="00B66FA3"/>
    <w:rsid w:val="00B706C2"/>
    <w:rsid w:val="00B70733"/>
    <w:rsid w:val="00B71609"/>
    <w:rsid w:val="00B722E2"/>
    <w:rsid w:val="00B724CA"/>
    <w:rsid w:val="00B72E09"/>
    <w:rsid w:val="00B73479"/>
    <w:rsid w:val="00B74804"/>
    <w:rsid w:val="00B75CB2"/>
    <w:rsid w:val="00B76883"/>
    <w:rsid w:val="00B76BB0"/>
    <w:rsid w:val="00B76CF4"/>
    <w:rsid w:val="00B770FE"/>
    <w:rsid w:val="00B77345"/>
    <w:rsid w:val="00B80176"/>
    <w:rsid w:val="00B80585"/>
    <w:rsid w:val="00B80FC9"/>
    <w:rsid w:val="00B8143E"/>
    <w:rsid w:val="00B8279B"/>
    <w:rsid w:val="00B835FF"/>
    <w:rsid w:val="00B8460E"/>
    <w:rsid w:val="00B8470C"/>
    <w:rsid w:val="00B85E8A"/>
    <w:rsid w:val="00B863D4"/>
    <w:rsid w:val="00B86C39"/>
    <w:rsid w:val="00B86C6F"/>
    <w:rsid w:val="00B87621"/>
    <w:rsid w:val="00B901B2"/>
    <w:rsid w:val="00B92407"/>
    <w:rsid w:val="00B93E70"/>
    <w:rsid w:val="00B943B6"/>
    <w:rsid w:val="00B9458D"/>
    <w:rsid w:val="00B95C45"/>
    <w:rsid w:val="00BA090E"/>
    <w:rsid w:val="00BA0A4B"/>
    <w:rsid w:val="00BA0FDA"/>
    <w:rsid w:val="00BA13C3"/>
    <w:rsid w:val="00BA1C73"/>
    <w:rsid w:val="00BA1E93"/>
    <w:rsid w:val="00BA2050"/>
    <w:rsid w:val="00BA20F0"/>
    <w:rsid w:val="00BA24F6"/>
    <w:rsid w:val="00BA2A8B"/>
    <w:rsid w:val="00BA31C4"/>
    <w:rsid w:val="00BA48F0"/>
    <w:rsid w:val="00BA51EB"/>
    <w:rsid w:val="00BA56A9"/>
    <w:rsid w:val="00BA62AB"/>
    <w:rsid w:val="00BA6DDE"/>
    <w:rsid w:val="00BA7026"/>
    <w:rsid w:val="00BB0BE5"/>
    <w:rsid w:val="00BB0D60"/>
    <w:rsid w:val="00BB140F"/>
    <w:rsid w:val="00BB1887"/>
    <w:rsid w:val="00BB1957"/>
    <w:rsid w:val="00BB2867"/>
    <w:rsid w:val="00BB30D3"/>
    <w:rsid w:val="00BB3F8C"/>
    <w:rsid w:val="00BB42B3"/>
    <w:rsid w:val="00BB5023"/>
    <w:rsid w:val="00BB5A05"/>
    <w:rsid w:val="00BB5C53"/>
    <w:rsid w:val="00BB5C79"/>
    <w:rsid w:val="00BB5DC8"/>
    <w:rsid w:val="00BB69BC"/>
    <w:rsid w:val="00BB6E1E"/>
    <w:rsid w:val="00BB6F7E"/>
    <w:rsid w:val="00BC0287"/>
    <w:rsid w:val="00BC0295"/>
    <w:rsid w:val="00BC061A"/>
    <w:rsid w:val="00BC13D1"/>
    <w:rsid w:val="00BC17B9"/>
    <w:rsid w:val="00BC251E"/>
    <w:rsid w:val="00BC33CD"/>
    <w:rsid w:val="00BC34D2"/>
    <w:rsid w:val="00BC45CE"/>
    <w:rsid w:val="00BC4625"/>
    <w:rsid w:val="00BC462A"/>
    <w:rsid w:val="00BC5619"/>
    <w:rsid w:val="00BC6FDD"/>
    <w:rsid w:val="00BC742C"/>
    <w:rsid w:val="00BC7511"/>
    <w:rsid w:val="00BC7CA7"/>
    <w:rsid w:val="00BD11C0"/>
    <w:rsid w:val="00BD224E"/>
    <w:rsid w:val="00BD2305"/>
    <w:rsid w:val="00BD2565"/>
    <w:rsid w:val="00BD29E0"/>
    <w:rsid w:val="00BD2D8A"/>
    <w:rsid w:val="00BD3719"/>
    <w:rsid w:val="00BD4A81"/>
    <w:rsid w:val="00BD6B04"/>
    <w:rsid w:val="00BD6F5E"/>
    <w:rsid w:val="00BD6FC5"/>
    <w:rsid w:val="00BD7456"/>
    <w:rsid w:val="00BD7989"/>
    <w:rsid w:val="00BE0375"/>
    <w:rsid w:val="00BE222C"/>
    <w:rsid w:val="00BE2AB9"/>
    <w:rsid w:val="00BE428D"/>
    <w:rsid w:val="00BE48A5"/>
    <w:rsid w:val="00BE4984"/>
    <w:rsid w:val="00BE4D02"/>
    <w:rsid w:val="00BE58A0"/>
    <w:rsid w:val="00BE5B1D"/>
    <w:rsid w:val="00BE6550"/>
    <w:rsid w:val="00BE65F0"/>
    <w:rsid w:val="00BE6A3A"/>
    <w:rsid w:val="00BE74BC"/>
    <w:rsid w:val="00BF1246"/>
    <w:rsid w:val="00BF1297"/>
    <w:rsid w:val="00BF14AB"/>
    <w:rsid w:val="00BF16BC"/>
    <w:rsid w:val="00BF1EDE"/>
    <w:rsid w:val="00BF2E26"/>
    <w:rsid w:val="00BF2FD1"/>
    <w:rsid w:val="00BF37E5"/>
    <w:rsid w:val="00BF4341"/>
    <w:rsid w:val="00BF6D1D"/>
    <w:rsid w:val="00BF7736"/>
    <w:rsid w:val="00BF7F40"/>
    <w:rsid w:val="00C013E2"/>
    <w:rsid w:val="00C01DE3"/>
    <w:rsid w:val="00C02338"/>
    <w:rsid w:val="00C02490"/>
    <w:rsid w:val="00C02588"/>
    <w:rsid w:val="00C033E8"/>
    <w:rsid w:val="00C047EA"/>
    <w:rsid w:val="00C04B41"/>
    <w:rsid w:val="00C058ED"/>
    <w:rsid w:val="00C05F10"/>
    <w:rsid w:val="00C066E8"/>
    <w:rsid w:val="00C07C48"/>
    <w:rsid w:val="00C112C7"/>
    <w:rsid w:val="00C11307"/>
    <w:rsid w:val="00C11701"/>
    <w:rsid w:val="00C11B58"/>
    <w:rsid w:val="00C11D4B"/>
    <w:rsid w:val="00C11FED"/>
    <w:rsid w:val="00C12258"/>
    <w:rsid w:val="00C13975"/>
    <w:rsid w:val="00C1399B"/>
    <w:rsid w:val="00C14335"/>
    <w:rsid w:val="00C146DF"/>
    <w:rsid w:val="00C14730"/>
    <w:rsid w:val="00C15322"/>
    <w:rsid w:val="00C153F7"/>
    <w:rsid w:val="00C16391"/>
    <w:rsid w:val="00C17477"/>
    <w:rsid w:val="00C17796"/>
    <w:rsid w:val="00C17FBF"/>
    <w:rsid w:val="00C2006E"/>
    <w:rsid w:val="00C22D4B"/>
    <w:rsid w:val="00C22E36"/>
    <w:rsid w:val="00C237A3"/>
    <w:rsid w:val="00C24E06"/>
    <w:rsid w:val="00C25B3A"/>
    <w:rsid w:val="00C26284"/>
    <w:rsid w:val="00C263C8"/>
    <w:rsid w:val="00C26957"/>
    <w:rsid w:val="00C26B31"/>
    <w:rsid w:val="00C26F05"/>
    <w:rsid w:val="00C27E9F"/>
    <w:rsid w:val="00C302F2"/>
    <w:rsid w:val="00C31252"/>
    <w:rsid w:val="00C31365"/>
    <w:rsid w:val="00C3170C"/>
    <w:rsid w:val="00C32685"/>
    <w:rsid w:val="00C32D8F"/>
    <w:rsid w:val="00C33405"/>
    <w:rsid w:val="00C34B5C"/>
    <w:rsid w:val="00C358A2"/>
    <w:rsid w:val="00C35ED0"/>
    <w:rsid w:val="00C36289"/>
    <w:rsid w:val="00C37A0E"/>
    <w:rsid w:val="00C37C32"/>
    <w:rsid w:val="00C411A0"/>
    <w:rsid w:val="00C4146A"/>
    <w:rsid w:val="00C415B1"/>
    <w:rsid w:val="00C4175A"/>
    <w:rsid w:val="00C41C26"/>
    <w:rsid w:val="00C42EA7"/>
    <w:rsid w:val="00C44893"/>
    <w:rsid w:val="00C4520A"/>
    <w:rsid w:val="00C4544A"/>
    <w:rsid w:val="00C45834"/>
    <w:rsid w:val="00C458FE"/>
    <w:rsid w:val="00C467BF"/>
    <w:rsid w:val="00C46D82"/>
    <w:rsid w:val="00C472D2"/>
    <w:rsid w:val="00C50487"/>
    <w:rsid w:val="00C521DD"/>
    <w:rsid w:val="00C52E38"/>
    <w:rsid w:val="00C534C4"/>
    <w:rsid w:val="00C536C7"/>
    <w:rsid w:val="00C54AA0"/>
    <w:rsid w:val="00C54B29"/>
    <w:rsid w:val="00C55F4E"/>
    <w:rsid w:val="00C57A79"/>
    <w:rsid w:val="00C57FE4"/>
    <w:rsid w:val="00C60C55"/>
    <w:rsid w:val="00C60E3C"/>
    <w:rsid w:val="00C60FA3"/>
    <w:rsid w:val="00C61CEB"/>
    <w:rsid w:val="00C626F4"/>
    <w:rsid w:val="00C627E1"/>
    <w:rsid w:val="00C62BF7"/>
    <w:rsid w:val="00C63F47"/>
    <w:rsid w:val="00C63F4D"/>
    <w:rsid w:val="00C63FFE"/>
    <w:rsid w:val="00C6421E"/>
    <w:rsid w:val="00C64316"/>
    <w:rsid w:val="00C649EE"/>
    <w:rsid w:val="00C65696"/>
    <w:rsid w:val="00C65845"/>
    <w:rsid w:val="00C666E7"/>
    <w:rsid w:val="00C672D6"/>
    <w:rsid w:val="00C67537"/>
    <w:rsid w:val="00C67787"/>
    <w:rsid w:val="00C67F26"/>
    <w:rsid w:val="00C7026C"/>
    <w:rsid w:val="00C719B0"/>
    <w:rsid w:val="00C71F30"/>
    <w:rsid w:val="00C73049"/>
    <w:rsid w:val="00C73C24"/>
    <w:rsid w:val="00C73D78"/>
    <w:rsid w:val="00C75214"/>
    <w:rsid w:val="00C75746"/>
    <w:rsid w:val="00C75B23"/>
    <w:rsid w:val="00C75B90"/>
    <w:rsid w:val="00C768CB"/>
    <w:rsid w:val="00C76DA0"/>
    <w:rsid w:val="00C77F65"/>
    <w:rsid w:val="00C80495"/>
    <w:rsid w:val="00C823B1"/>
    <w:rsid w:val="00C83ED4"/>
    <w:rsid w:val="00C8413B"/>
    <w:rsid w:val="00C8457E"/>
    <w:rsid w:val="00C846F0"/>
    <w:rsid w:val="00C84A46"/>
    <w:rsid w:val="00C84BA3"/>
    <w:rsid w:val="00C8538A"/>
    <w:rsid w:val="00C855FF"/>
    <w:rsid w:val="00C8591F"/>
    <w:rsid w:val="00C866B6"/>
    <w:rsid w:val="00C8670C"/>
    <w:rsid w:val="00C86E09"/>
    <w:rsid w:val="00C8724F"/>
    <w:rsid w:val="00C87389"/>
    <w:rsid w:val="00C90890"/>
    <w:rsid w:val="00C90F41"/>
    <w:rsid w:val="00C92E93"/>
    <w:rsid w:val="00C933ED"/>
    <w:rsid w:val="00C93B62"/>
    <w:rsid w:val="00C93DD4"/>
    <w:rsid w:val="00C9421D"/>
    <w:rsid w:val="00C967D8"/>
    <w:rsid w:val="00C97838"/>
    <w:rsid w:val="00CA073A"/>
    <w:rsid w:val="00CA1416"/>
    <w:rsid w:val="00CA1DF1"/>
    <w:rsid w:val="00CA210F"/>
    <w:rsid w:val="00CA2183"/>
    <w:rsid w:val="00CA24A9"/>
    <w:rsid w:val="00CA2616"/>
    <w:rsid w:val="00CA318E"/>
    <w:rsid w:val="00CA51DE"/>
    <w:rsid w:val="00CA60E8"/>
    <w:rsid w:val="00CA6584"/>
    <w:rsid w:val="00CA7035"/>
    <w:rsid w:val="00CA703C"/>
    <w:rsid w:val="00CA742F"/>
    <w:rsid w:val="00CA78AB"/>
    <w:rsid w:val="00CB009A"/>
    <w:rsid w:val="00CB0A8E"/>
    <w:rsid w:val="00CB1675"/>
    <w:rsid w:val="00CB1686"/>
    <w:rsid w:val="00CB1701"/>
    <w:rsid w:val="00CB17CC"/>
    <w:rsid w:val="00CB1934"/>
    <w:rsid w:val="00CB3868"/>
    <w:rsid w:val="00CB5778"/>
    <w:rsid w:val="00CB5906"/>
    <w:rsid w:val="00CB5C46"/>
    <w:rsid w:val="00CB5EFF"/>
    <w:rsid w:val="00CB6749"/>
    <w:rsid w:val="00CB72E2"/>
    <w:rsid w:val="00CC08B5"/>
    <w:rsid w:val="00CC0C76"/>
    <w:rsid w:val="00CC1312"/>
    <w:rsid w:val="00CC1476"/>
    <w:rsid w:val="00CC2056"/>
    <w:rsid w:val="00CC22B7"/>
    <w:rsid w:val="00CC2499"/>
    <w:rsid w:val="00CC253F"/>
    <w:rsid w:val="00CC4475"/>
    <w:rsid w:val="00CC4CA7"/>
    <w:rsid w:val="00CC529B"/>
    <w:rsid w:val="00CC5CB4"/>
    <w:rsid w:val="00CC6356"/>
    <w:rsid w:val="00CC6FB7"/>
    <w:rsid w:val="00CC793D"/>
    <w:rsid w:val="00CC7BB0"/>
    <w:rsid w:val="00CD01D7"/>
    <w:rsid w:val="00CD07CB"/>
    <w:rsid w:val="00CD1A0B"/>
    <w:rsid w:val="00CD2A57"/>
    <w:rsid w:val="00CD2AED"/>
    <w:rsid w:val="00CD3C9C"/>
    <w:rsid w:val="00CD3F41"/>
    <w:rsid w:val="00CD419A"/>
    <w:rsid w:val="00CD61CE"/>
    <w:rsid w:val="00CD657D"/>
    <w:rsid w:val="00CE2684"/>
    <w:rsid w:val="00CE3327"/>
    <w:rsid w:val="00CE37FE"/>
    <w:rsid w:val="00CE52E3"/>
    <w:rsid w:val="00CE641A"/>
    <w:rsid w:val="00CE7626"/>
    <w:rsid w:val="00CE7F81"/>
    <w:rsid w:val="00CF19B0"/>
    <w:rsid w:val="00CF2185"/>
    <w:rsid w:val="00CF304E"/>
    <w:rsid w:val="00CF4965"/>
    <w:rsid w:val="00CF4C11"/>
    <w:rsid w:val="00CF587D"/>
    <w:rsid w:val="00CF5B01"/>
    <w:rsid w:val="00CF63DB"/>
    <w:rsid w:val="00CF6B04"/>
    <w:rsid w:val="00CF6E70"/>
    <w:rsid w:val="00CF6E94"/>
    <w:rsid w:val="00CF6EEF"/>
    <w:rsid w:val="00CF74D7"/>
    <w:rsid w:val="00CF7B3A"/>
    <w:rsid w:val="00D00164"/>
    <w:rsid w:val="00D01176"/>
    <w:rsid w:val="00D01C03"/>
    <w:rsid w:val="00D021F5"/>
    <w:rsid w:val="00D03688"/>
    <w:rsid w:val="00D043A8"/>
    <w:rsid w:val="00D045E4"/>
    <w:rsid w:val="00D049BF"/>
    <w:rsid w:val="00D05089"/>
    <w:rsid w:val="00D0568C"/>
    <w:rsid w:val="00D0675E"/>
    <w:rsid w:val="00D07127"/>
    <w:rsid w:val="00D07765"/>
    <w:rsid w:val="00D10188"/>
    <w:rsid w:val="00D101D2"/>
    <w:rsid w:val="00D1131F"/>
    <w:rsid w:val="00D1158D"/>
    <w:rsid w:val="00D115BC"/>
    <w:rsid w:val="00D11AB1"/>
    <w:rsid w:val="00D121E9"/>
    <w:rsid w:val="00D123A7"/>
    <w:rsid w:val="00D128D2"/>
    <w:rsid w:val="00D13B31"/>
    <w:rsid w:val="00D13D05"/>
    <w:rsid w:val="00D1408D"/>
    <w:rsid w:val="00D14311"/>
    <w:rsid w:val="00D14E78"/>
    <w:rsid w:val="00D15087"/>
    <w:rsid w:val="00D1671F"/>
    <w:rsid w:val="00D20A84"/>
    <w:rsid w:val="00D221E6"/>
    <w:rsid w:val="00D22E62"/>
    <w:rsid w:val="00D240F5"/>
    <w:rsid w:val="00D2458E"/>
    <w:rsid w:val="00D25308"/>
    <w:rsid w:val="00D25FE9"/>
    <w:rsid w:val="00D26DED"/>
    <w:rsid w:val="00D26E0A"/>
    <w:rsid w:val="00D274F8"/>
    <w:rsid w:val="00D2780C"/>
    <w:rsid w:val="00D27993"/>
    <w:rsid w:val="00D30717"/>
    <w:rsid w:val="00D315DA"/>
    <w:rsid w:val="00D31DC7"/>
    <w:rsid w:val="00D33F3B"/>
    <w:rsid w:val="00D3415E"/>
    <w:rsid w:val="00D34B3B"/>
    <w:rsid w:val="00D34BC1"/>
    <w:rsid w:val="00D34C9C"/>
    <w:rsid w:val="00D351C2"/>
    <w:rsid w:val="00D3539C"/>
    <w:rsid w:val="00D35492"/>
    <w:rsid w:val="00D3551C"/>
    <w:rsid w:val="00D37A1A"/>
    <w:rsid w:val="00D40599"/>
    <w:rsid w:val="00D417B9"/>
    <w:rsid w:val="00D429F6"/>
    <w:rsid w:val="00D42B4B"/>
    <w:rsid w:val="00D433F4"/>
    <w:rsid w:val="00D456DD"/>
    <w:rsid w:val="00D45CD1"/>
    <w:rsid w:val="00D469F1"/>
    <w:rsid w:val="00D46CBE"/>
    <w:rsid w:val="00D50154"/>
    <w:rsid w:val="00D502A5"/>
    <w:rsid w:val="00D503CE"/>
    <w:rsid w:val="00D50B20"/>
    <w:rsid w:val="00D50F55"/>
    <w:rsid w:val="00D53351"/>
    <w:rsid w:val="00D533D2"/>
    <w:rsid w:val="00D5396E"/>
    <w:rsid w:val="00D54EBF"/>
    <w:rsid w:val="00D5581F"/>
    <w:rsid w:val="00D55D22"/>
    <w:rsid w:val="00D55D4D"/>
    <w:rsid w:val="00D56251"/>
    <w:rsid w:val="00D56952"/>
    <w:rsid w:val="00D57729"/>
    <w:rsid w:val="00D577F7"/>
    <w:rsid w:val="00D57C0D"/>
    <w:rsid w:val="00D57D38"/>
    <w:rsid w:val="00D6012D"/>
    <w:rsid w:val="00D61133"/>
    <w:rsid w:val="00D612AB"/>
    <w:rsid w:val="00D6221B"/>
    <w:rsid w:val="00D62C54"/>
    <w:rsid w:val="00D62C82"/>
    <w:rsid w:val="00D63104"/>
    <w:rsid w:val="00D631EA"/>
    <w:rsid w:val="00D638F1"/>
    <w:rsid w:val="00D63A7E"/>
    <w:rsid w:val="00D63B15"/>
    <w:rsid w:val="00D64862"/>
    <w:rsid w:val="00D6505E"/>
    <w:rsid w:val="00D65134"/>
    <w:rsid w:val="00D65148"/>
    <w:rsid w:val="00D664F4"/>
    <w:rsid w:val="00D67033"/>
    <w:rsid w:val="00D677DE"/>
    <w:rsid w:val="00D7024E"/>
    <w:rsid w:val="00D703CC"/>
    <w:rsid w:val="00D71233"/>
    <w:rsid w:val="00D71787"/>
    <w:rsid w:val="00D71801"/>
    <w:rsid w:val="00D7252E"/>
    <w:rsid w:val="00D7280E"/>
    <w:rsid w:val="00D7341B"/>
    <w:rsid w:val="00D73473"/>
    <w:rsid w:val="00D73A1C"/>
    <w:rsid w:val="00D74CA1"/>
    <w:rsid w:val="00D75CF0"/>
    <w:rsid w:val="00D76B3B"/>
    <w:rsid w:val="00D76FDF"/>
    <w:rsid w:val="00D771AD"/>
    <w:rsid w:val="00D805C8"/>
    <w:rsid w:val="00D80D21"/>
    <w:rsid w:val="00D8159C"/>
    <w:rsid w:val="00D81966"/>
    <w:rsid w:val="00D820C5"/>
    <w:rsid w:val="00D8215C"/>
    <w:rsid w:val="00D82CF9"/>
    <w:rsid w:val="00D832C9"/>
    <w:rsid w:val="00D8436C"/>
    <w:rsid w:val="00D847B9"/>
    <w:rsid w:val="00D84EA1"/>
    <w:rsid w:val="00D8612B"/>
    <w:rsid w:val="00D8646E"/>
    <w:rsid w:val="00D8705D"/>
    <w:rsid w:val="00D878E5"/>
    <w:rsid w:val="00D9056D"/>
    <w:rsid w:val="00D90582"/>
    <w:rsid w:val="00D90645"/>
    <w:rsid w:val="00D9096D"/>
    <w:rsid w:val="00D90FB3"/>
    <w:rsid w:val="00D90FB8"/>
    <w:rsid w:val="00D9260E"/>
    <w:rsid w:val="00D92A04"/>
    <w:rsid w:val="00D93B96"/>
    <w:rsid w:val="00D9488E"/>
    <w:rsid w:val="00D95988"/>
    <w:rsid w:val="00D96E48"/>
    <w:rsid w:val="00D97F1C"/>
    <w:rsid w:val="00DA0988"/>
    <w:rsid w:val="00DA187E"/>
    <w:rsid w:val="00DA1D2D"/>
    <w:rsid w:val="00DA21CB"/>
    <w:rsid w:val="00DA2748"/>
    <w:rsid w:val="00DA27E4"/>
    <w:rsid w:val="00DA3187"/>
    <w:rsid w:val="00DA3205"/>
    <w:rsid w:val="00DA347E"/>
    <w:rsid w:val="00DA3C30"/>
    <w:rsid w:val="00DA49FD"/>
    <w:rsid w:val="00DA5739"/>
    <w:rsid w:val="00DA6A3B"/>
    <w:rsid w:val="00DA7449"/>
    <w:rsid w:val="00DB00FF"/>
    <w:rsid w:val="00DB0373"/>
    <w:rsid w:val="00DB0A51"/>
    <w:rsid w:val="00DB1428"/>
    <w:rsid w:val="00DB15D6"/>
    <w:rsid w:val="00DB194A"/>
    <w:rsid w:val="00DB1FE9"/>
    <w:rsid w:val="00DB2D4A"/>
    <w:rsid w:val="00DB2D75"/>
    <w:rsid w:val="00DB3586"/>
    <w:rsid w:val="00DB46C7"/>
    <w:rsid w:val="00DB51C9"/>
    <w:rsid w:val="00DB533F"/>
    <w:rsid w:val="00DB659C"/>
    <w:rsid w:val="00DB698E"/>
    <w:rsid w:val="00DB7561"/>
    <w:rsid w:val="00DB76BF"/>
    <w:rsid w:val="00DB7999"/>
    <w:rsid w:val="00DB7BE2"/>
    <w:rsid w:val="00DC0A83"/>
    <w:rsid w:val="00DC1AD1"/>
    <w:rsid w:val="00DC22F3"/>
    <w:rsid w:val="00DC2AB9"/>
    <w:rsid w:val="00DC2B4A"/>
    <w:rsid w:val="00DC3011"/>
    <w:rsid w:val="00DC34A5"/>
    <w:rsid w:val="00DC35F5"/>
    <w:rsid w:val="00DC3AC1"/>
    <w:rsid w:val="00DC444C"/>
    <w:rsid w:val="00DC7121"/>
    <w:rsid w:val="00DD0E6B"/>
    <w:rsid w:val="00DD1C1C"/>
    <w:rsid w:val="00DD20F2"/>
    <w:rsid w:val="00DD2AB6"/>
    <w:rsid w:val="00DD36F5"/>
    <w:rsid w:val="00DD4F78"/>
    <w:rsid w:val="00DD5267"/>
    <w:rsid w:val="00DD5323"/>
    <w:rsid w:val="00DD7491"/>
    <w:rsid w:val="00DE0745"/>
    <w:rsid w:val="00DE15ED"/>
    <w:rsid w:val="00DE1DEE"/>
    <w:rsid w:val="00DE3535"/>
    <w:rsid w:val="00DE4AC3"/>
    <w:rsid w:val="00DE5293"/>
    <w:rsid w:val="00DE5340"/>
    <w:rsid w:val="00DE5AFD"/>
    <w:rsid w:val="00DE5CB2"/>
    <w:rsid w:val="00DE7183"/>
    <w:rsid w:val="00DE79D7"/>
    <w:rsid w:val="00DE7FC4"/>
    <w:rsid w:val="00DF08D5"/>
    <w:rsid w:val="00DF0D39"/>
    <w:rsid w:val="00DF15AC"/>
    <w:rsid w:val="00DF171D"/>
    <w:rsid w:val="00DF1759"/>
    <w:rsid w:val="00DF18D2"/>
    <w:rsid w:val="00DF2121"/>
    <w:rsid w:val="00DF3410"/>
    <w:rsid w:val="00DF3789"/>
    <w:rsid w:val="00DF43C6"/>
    <w:rsid w:val="00DF4CDC"/>
    <w:rsid w:val="00DF4D71"/>
    <w:rsid w:val="00DF50C6"/>
    <w:rsid w:val="00DF51D6"/>
    <w:rsid w:val="00DF5657"/>
    <w:rsid w:val="00DF5B52"/>
    <w:rsid w:val="00DF5B73"/>
    <w:rsid w:val="00DF61B1"/>
    <w:rsid w:val="00DF6C03"/>
    <w:rsid w:val="00E00DD2"/>
    <w:rsid w:val="00E015CC"/>
    <w:rsid w:val="00E02AB3"/>
    <w:rsid w:val="00E02FF4"/>
    <w:rsid w:val="00E04620"/>
    <w:rsid w:val="00E06151"/>
    <w:rsid w:val="00E06963"/>
    <w:rsid w:val="00E11044"/>
    <w:rsid w:val="00E1115C"/>
    <w:rsid w:val="00E11C27"/>
    <w:rsid w:val="00E11C2B"/>
    <w:rsid w:val="00E11EE9"/>
    <w:rsid w:val="00E12064"/>
    <w:rsid w:val="00E1257E"/>
    <w:rsid w:val="00E12699"/>
    <w:rsid w:val="00E12D73"/>
    <w:rsid w:val="00E13793"/>
    <w:rsid w:val="00E14405"/>
    <w:rsid w:val="00E1457C"/>
    <w:rsid w:val="00E1546B"/>
    <w:rsid w:val="00E15584"/>
    <w:rsid w:val="00E16866"/>
    <w:rsid w:val="00E17BE1"/>
    <w:rsid w:val="00E17C5D"/>
    <w:rsid w:val="00E17C75"/>
    <w:rsid w:val="00E2012A"/>
    <w:rsid w:val="00E20F9F"/>
    <w:rsid w:val="00E2286D"/>
    <w:rsid w:val="00E23089"/>
    <w:rsid w:val="00E23B7C"/>
    <w:rsid w:val="00E249A3"/>
    <w:rsid w:val="00E24B3A"/>
    <w:rsid w:val="00E254BA"/>
    <w:rsid w:val="00E2552B"/>
    <w:rsid w:val="00E2669F"/>
    <w:rsid w:val="00E266EA"/>
    <w:rsid w:val="00E2716C"/>
    <w:rsid w:val="00E27666"/>
    <w:rsid w:val="00E27E64"/>
    <w:rsid w:val="00E27F1A"/>
    <w:rsid w:val="00E30386"/>
    <w:rsid w:val="00E31054"/>
    <w:rsid w:val="00E31176"/>
    <w:rsid w:val="00E317C5"/>
    <w:rsid w:val="00E319B0"/>
    <w:rsid w:val="00E329AE"/>
    <w:rsid w:val="00E32BC8"/>
    <w:rsid w:val="00E331F7"/>
    <w:rsid w:val="00E35852"/>
    <w:rsid w:val="00E36F94"/>
    <w:rsid w:val="00E3708F"/>
    <w:rsid w:val="00E371AF"/>
    <w:rsid w:val="00E40C5E"/>
    <w:rsid w:val="00E41188"/>
    <w:rsid w:val="00E41707"/>
    <w:rsid w:val="00E43F36"/>
    <w:rsid w:val="00E4448C"/>
    <w:rsid w:val="00E4486C"/>
    <w:rsid w:val="00E457F3"/>
    <w:rsid w:val="00E458FD"/>
    <w:rsid w:val="00E47261"/>
    <w:rsid w:val="00E477B7"/>
    <w:rsid w:val="00E5021D"/>
    <w:rsid w:val="00E51475"/>
    <w:rsid w:val="00E5210D"/>
    <w:rsid w:val="00E530E2"/>
    <w:rsid w:val="00E531D5"/>
    <w:rsid w:val="00E53441"/>
    <w:rsid w:val="00E53C36"/>
    <w:rsid w:val="00E53DBE"/>
    <w:rsid w:val="00E54116"/>
    <w:rsid w:val="00E548E7"/>
    <w:rsid w:val="00E5508A"/>
    <w:rsid w:val="00E5618B"/>
    <w:rsid w:val="00E57A2B"/>
    <w:rsid w:val="00E57C37"/>
    <w:rsid w:val="00E57CC5"/>
    <w:rsid w:val="00E60199"/>
    <w:rsid w:val="00E60D8F"/>
    <w:rsid w:val="00E6164F"/>
    <w:rsid w:val="00E618C0"/>
    <w:rsid w:val="00E61EEE"/>
    <w:rsid w:val="00E62A5F"/>
    <w:rsid w:val="00E62FAE"/>
    <w:rsid w:val="00E6377A"/>
    <w:rsid w:val="00E64397"/>
    <w:rsid w:val="00E65176"/>
    <w:rsid w:val="00E66B62"/>
    <w:rsid w:val="00E66BD1"/>
    <w:rsid w:val="00E70100"/>
    <w:rsid w:val="00E71107"/>
    <w:rsid w:val="00E71149"/>
    <w:rsid w:val="00E7232F"/>
    <w:rsid w:val="00E72880"/>
    <w:rsid w:val="00E73B92"/>
    <w:rsid w:val="00E73CA7"/>
    <w:rsid w:val="00E74EEB"/>
    <w:rsid w:val="00E753EB"/>
    <w:rsid w:val="00E7774A"/>
    <w:rsid w:val="00E818D3"/>
    <w:rsid w:val="00E81AA1"/>
    <w:rsid w:val="00E849F3"/>
    <w:rsid w:val="00E84A23"/>
    <w:rsid w:val="00E84A95"/>
    <w:rsid w:val="00E84BB7"/>
    <w:rsid w:val="00E84E1B"/>
    <w:rsid w:val="00E85AB6"/>
    <w:rsid w:val="00E864A3"/>
    <w:rsid w:val="00E87EB4"/>
    <w:rsid w:val="00E9077A"/>
    <w:rsid w:val="00E90DED"/>
    <w:rsid w:val="00E918AE"/>
    <w:rsid w:val="00E91F18"/>
    <w:rsid w:val="00E92462"/>
    <w:rsid w:val="00E92737"/>
    <w:rsid w:val="00E95ECD"/>
    <w:rsid w:val="00E96421"/>
    <w:rsid w:val="00EA1490"/>
    <w:rsid w:val="00EA1CC6"/>
    <w:rsid w:val="00EA22E2"/>
    <w:rsid w:val="00EA37AC"/>
    <w:rsid w:val="00EA386C"/>
    <w:rsid w:val="00EA4752"/>
    <w:rsid w:val="00EA57AB"/>
    <w:rsid w:val="00EA5929"/>
    <w:rsid w:val="00EA6D7D"/>
    <w:rsid w:val="00EA70A4"/>
    <w:rsid w:val="00EA7799"/>
    <w:rsid w:val="00EA7FB3"/>
    <w:rsid w:val="00EB0109"/>
    <w:rsid w:val="00EB1CCA"/>
    <w:rsid w:val="00EB2397"/>
    <w:rsid w:val="00EB2AB0"/>
    <w:rsid w:val="00EB3307"/>
    <w:rsid w:val="00EB4943"/>
    <w:rsid w:val="00EB4FB3"/>
    <w:rsid w:val="00EB5804"/>
    <w:rsid w:val="00EB6FC7"/>
    <w:rsid w:val="00EB7253"/>
    <w:rsid w:val="00EB78A3"/>
    <w:rsid w:val="00EB7950"/>
    <w:rsid w:val="00EC099E"/>
    <w:rsid w:val="00EC0A58"/>
    <w:rsid w:val="00EC149C"/>
    <w:rsid w:val="00EC2A93"/>
    <w:rsid w:val="00EC2F00"/>
    <w:rsid w:val="00EC5095"/>
    <w:rsid w:val="00EC5391"/>
    <w:rsid w:val="00EC64AE"/>
    <w:rsid w:val="00EC6A19"/>
    <w:rsid w:val="00EC6BA4"/>
    <w:rsid w:val="00EC72ED"/>
    <w:rsid w:val="00EC79B6"/>
    <w:rsid w:val="00EC7C8E"/>
    <w:rsid w:val="00ED001C"/>
    <w:rsid w:val="00ED12C4"/>
    <w:rsid w:val="00ED2233"/>
    <w:rsid w:val="00ED265C"/>
    <w:rsid w:val="00ED2EC2"/>
    <w:rsid w:val="00ED3088"/>
    <w:rsid w:val="00ED4021"/>
    <w:rsid w:val="00EE02FC"/>
    <w:rsid w:val="00EE0842"/>
    <w:rsid w:val="00EE15AE"/>
    <w:rsid w:val="00EE1665"/>
    <w:rsid w:val="00EE1E31"/>
    <w:rsid w:val="00EE29F2"/>
    <w:rsid w:val="00EE2C2C"/>
    <w:rsid w:val="00EE3306"/>
    <w:rsid w:val="00EE3449"/>
    <w:rsid w:val="00EE4134"/>
    <w:rsid w:val="00EE4CE8"/>
    <w:rsid w:val="00EE615B"/>
    <w:rsid w:val="00EE6BFE"/>
    <w:rsid w:val="00EF0282"/>
    <w:rsid w:val="00EF0B82"/>
    <w:rsid w:val="00EF14A7"/>
    <w:rsid w:val="00EF1E23"/>
    <w:rsid w:val="00EF216C"/>
    <w:rsid w:val="00EF283E"/>
    <w:rsid w:val="00EF3AF3"/>
    <w:rsid w:val="00EF510D"/>
    <w:rsid w:val="00EF601E"/>
    <w:rsid w:val="00EF6161"/>
    <w:rsid w:val="00EF61D5"/>
    <w:rsid w:val="00EF63BD"/>
    <w:rsid w:val="00EF6D69"/>
    <w:rsid w:val="00F0048B"/>
    <w:rsid w:val="00F00A43"/>
    <w:rsid w:val="00F0107F"/>
    <w:rsid w:val="00F014DE"/>
    <w:rsid w:val="00F01DCA"/>
    <w:rsid w:val="00F02C07"/>
    <w:rsid w:val="00F031FE"/>
    <w:rsid w:val="00F06977"/>
    <w:rsid w:val="00F07EF6"/>
    <w:rsid w:val="00F11DC2"/>
    <w:rsid w:val="00F11E92"/>
    <w:rsid w:val="00F1227C"/>
    <w:rsid w:val="00F129B3"/>
    <w:rsid w:val="00F12F2B"/>
    <w:rsid w:val="00F13BCE"/>
    <w:rsid w:val="00F1581B"/>
    <w:rsid w:val="00F165A4"/>
    <w:rsid w:val="00F16C26"/>
    <w:rsid w:val="00F206A0"/>
    <w:rsid w:val="00F20A6F"/>
    <w:rsid w:val="00F22364"/>
    <w:rsid w:val="00F2240E"/>
    <w:rsid w:val="00F225F8"/>
    <w:rsid w:val="00F22B57"/>
    <w:rsid w:val="00F23C0F"/>
    <w:rsid w:val="00F23E44"/>
    <w:rsid w:val="00F25BCA"/>
    <w:rsid w:val="00F26399"/>
    <w:rsid w:val="00F27978"/>
    <w:rsid w:val="00F27C66"/>
    <w:rsid w:val="00F27FA0"/>
    <w:rsid w:val="00F30486"/>
    <w:rsid w:val="00F3151D"/>
    <w:rsid w:val="00F320BB"/>
    <w:rsid w:val="00F3236A"/>
    <w:rsid w:val="00F33767"/>
    <w:rsid w:val="00F34ABA"/>
    <w:rsid w:val="00F3584A"/>
    <w:rsid w:val="00F35C46"/>
    <w:rsid w:val="00F3675F"/>
    <w:rsid w:val="00F37BFB"/>
    <w:rsid w:val="00F37ED4"/>
    <w:rsid w:val="00F407FF"/>
    <w:rsid w:val="00F42A8C"/>
    <w:rsid w:val="00F42F0E"/>
    <w:rsid w:val="00F4339E"/>
    <w:rsid w:val="00F43BF9"/>
    <w:rsid w:val="00F444B6"/>
    <w:rsid w:val="00F44610"/>
    <w:rsid w:val="00F44D1D"/>
    <w:rsid w:val="00F45339"/>
    <w:rsid w:val="00F46362"/>
    <w:rsid w:val="00F46555"/>
    <w:rsid w:val="00F469B7"/>
    <w:rsid w:val="00F47816"/>
    <w:rsid w:val="00F47A93"/>
    <w:rsid w:val="00F50FAD"/>
    <w:rsid w:val="00F51703"/>
    <w:rsid w:val="00F51973"/>
    <w:rsid w:val="00F51F24"/>
    <w:rsid w:val="00F528B1"/>
    <w:rsid w:val="00F53BDC"/>
    <w:rsid w:val="00F5416E"/>
    <w:rsid w:val="00F546DD"/>
    <w:rsid w:val="00F54752"/>
    <w:rsid w:val="00F5485A"/>
    <w:rsid w:val="00F55C7E"/>
    <w:rsid w:val="00F55EAC"/>
    <w:rsid w:val="00F55FB2"/>
    <w:rsid w:val="00F5707A"/>
    <w:rsid w:val="00F578F9"/>
    <w:rsid w:val="00F57CC8"/>
    <w:rsid w:val="00F60803"/>
    <w:rsid w:val="00F609A0"/>
    <w:rsid w:val="00F61126"/>
    <w:rsid w:val="00F62115"/>
    <w:rsid w:val="00F637A2"/>
    <w:rsid w:val="00F63B93"/>
    <w:rsid w:val="00F65201"/>
    <w:rsid w:val="00F65A34"/>
    <w:rsid w:val="00F67411"/>
    <w:rsid w:val="00F67BB7"/>
    <w:rsid w:val="00F701ED"/>
    <w:rsid w:val="00F70C4D"/>
    <w:rsid w:val="00F71655"/>
    <w:rsid w:val="00F71E46"/>
    <w:rsid w:val="00F729B7"/>
    <w:rsid w:val="00F73993"/>
    <w:rsid w:val="00F73BEA"/>
    <w:rsid w:val="00F742E6"/>
    <w:rsid w:val="00F74FE1"/>
    <w:rsid w:val="00F75247"/>
    <w:rsid w:val="00F754B2"/>
    <w:rsid w:val="00F767A3"/>
    <w:rsid w:val="00F767F7"/>
    <w:rsid w:val="00F76E3B"/>
    <w:rsid w:val="00F76FED"/>
    <w:rsid w:val="00F772AB"/>
    <w:rsid w:val="00F778A6"/>
    <w:rsid w:val="00F77925"/>
    <w:rsid w:val="00F80684"/>
    <w:rsid w:val="00F80F41"/>
    <w:rsid w:val="00F81624"/>
    <w:rsid w:val="00F81F7A"/>
    <w:rsid w:val="00F82685"/>
    <w:rsid w:val="00F82EB7"/>
    <w:rsid w:val="00F9001E"/>
    <w:rsid w:val="00F904CB"/>
    <w:rsid w:val="00F90941"/>
    <w:rsid w:val="00F91172"/>
    <w:rsid w:val="00F93871"/>
    <w:rsid w:val="00F94B5F"/>
    <w:rsid w:val="00F95263"/>
    <w:rsid w:val="00F96700"/>
    <w:rsid w:val="00F96815"/>
    <w:rsid w:val="00F97057"/>
    <w:rsid w:val="00F97A52"/>
    <w:rsid w:val="00FA0130"/>
    <w:rsid w:val="00FA0AA7"/>
    <w:rsid w:val="00FA2206"/>
    <w:rsid w:val="00FA2496"/>
    <w:rsid w:val="00FA2EAC"/>
    <w:rsid w:val="00FA3461"/>
    <w:rsid w:val="00FA3B32"/>
    <w:rsid w:val="00FA4DDD"/>
    <w:rsid w:val="00FA65D1"/>
    <w:rsid w:val="00FA73EF"/>
    <w:rsid w:val="00FA7860"/>
    <w:rsid w:val="00FA79C9"/>
    <w:rsid w:val="00FB02DB"/>
    <w:rsid w:val="00FB0F9B"/>
    <w:rsid w:val="00FB1515"/>
    <w:rsid w:val="00FB3DE3"/>
    <w:rsid w:val="00FB3F80"/>
    <w:rsid w:val="00FB4758"/>
    <w:rsid w:val="00FB4B51"/>
    <w:rsid w:val="00FB4D28"/>
    <w:rsid w:val="00FB51F5"/>
    <w:rsid w:val="00FB7715"/>
    <w:rsid w:val="00FB7D19"/>
    <w:rsid w:val="00FB7FEA"/>
    <w:rsid w:val="00FC1E1F"/>
    <w:rsid w:val="00FC2833"/>
    <w:rsid w:val="00FC3ABA"/>
    <w:rsid w:val="00FC3D8D"/>
    <w:rsid w:val="00FC4084"/>
    <w:rsid w:val="00FC462E"/>
    <w:rsid w:val="00FC5567"/>
    <w:rsid w:val="00FC612E"/>
    <w:rsid w:val="00FD1524"/>
    <w:rsid w:val="00FD1641"/>
    <w:rsid w:val="00FD1E74"/>
    <w:rsid w:val="00FD261C"/>
    <w:rsid w:val="00FD2979"/>
    <w:rsid w:val="00FD2CDC"/>
    <w:rsid w:val="00FD4105"/>
    <w:rsid w:val="00FD5A80"/>
    <w:rsid w:val="00FD5C3B"/>
    <w:rsid w:val="00FD7111"/>
    <w:rsid w:val="00FE0475"/>
    <w:rsid w:val="00FE096F"/>
    <w:rsid w:val="00FE1E21"/>
    <w:rsid w:val="00FE235B"/>
    <w:rsid w:val="00FE2E3B"/>
    <w:rsid w:val="00FE2F93"/>
    <w:rsid w:val="00FE31FB"/>
    <w:rsid w:val="00FE3CB4"/>
    <w:rsid w:val="00FE4528"/>
    <w:rsid w:val="00FE586F"/>
    <w:rsid w:val="00FE6395"/>
    <w:rsid w:val="00FE70A0"/>
    <w:rsid w:val="00FE7955"/>
    <w:rsid w:val="00FF0115"/>
    <w:rsid w:val="00FF0569"/>
    <w:rsid w:val="00FF2760"/>
    <w:rsid w:val="00FF2C50"/>
    <w:rsid w:val="00FF3295"/>
    <w:rsid w:val="00FF3B7A"/>
    <w:rsid w:val="00FF3CD3"/>
    <w:rsid w:val="00FF43BE"/>
    <w:rsid w:val="00FF44E0"/>
    <w:rsid w:val="00FF48F7"/>
    <w:rsid w:val="00FF589D"/>
    <w:rsid w:val="00FF658C"/>
    <w:rsid w:val="00FF6D46"/>
    <w:rsid w:val="00FF7E3D"/>
    <w:rsid w:val="01BF0B48"/>
    <w:rsid w:val="01FB8864"/>
    <w:rsid w:val="023A36A2"/>
    <w:rsid w:val="028C4F94"/>
    <w:rsid w:val="02D69436"/>
    <w:rsid w:val="03CB7453"/>
    <w:rsid w:val="03D80CE0"/>
    <w:rsid w:val="03E82C46"/>
    <w:rsid w:val="045FB650"/>
    <w:rsid w:val="046EC44E"/>
    <w:rsid w:val="0485C068"/>
    <w:rsid w:val="04CC747F"/>
    <w:rsid w:val="0538E2EA"/>
    <w:rsid w:val="05951541"/>
    <w:rsid w:val="05E507ED"/>
    <w:rsid w:val="05E8DE6E"/>
    <w:rsid w:val="0657EA6E"/>
    <w:rsid w:val="067F33E3"/>
    <w:rsid w:val="0692C2FC"/>
    <w:rsid w:val="06EC0E14"/>
    <w:rsid w:val="07224A58"/>
    <w:rsid w:val="07273636"/>
    <w:rsid w:val="072ACE60"/>
    <w:rsid w:val="075F4312"/>
    <w:rsid w:val="07767B0D"/>
    <w:rsid w:val="0784CF53"/>
    <w:rsid w:val="07A3B0C1"/>
    <w:rsid w:val="07DB13EE"/>
    <w:rsid w:val="08042591"/>
    <w:rsid w:val="084E2660"/>
    <w:rsid w:val="08CDCB19"/>
    <w:rsid w:val="08D533D1"/>
    <w:rsid w:val="08E1EEA7"/>
    <w:rsid w:val="08F42307"/>
    <w:rsid w:val="0915444C"/>
    <w:rsid w:val="09408C97"/>
    <w:rsid w:val="0945C279"/>
    <w:rsid w:val="0997184D"/>
    <w:rsid w:val="0A30BF79"/>
    <w:rsid w:val="0A436EB4"/>
    <w:rsid w:val="0A63B844"/>
    <w:rsid w:val="0A8A8768"/>
    <w:rsid w:val="0AD12873"/>
    <w:rsid w:val="0AF658FA"/>
    <w:rsid w:val="0B3BC653"/>
    <w:rsid w:val="0B94E676"/>
    <w:rsid w:val="0BD6A013"/>
    <w:rsid w:val="0C92CEA9"/>
    <w:rsid w:val="0C9ADA7B"/>
    <w:rsid w:val="0CE2505E"/>
    <w:rsid w:val="0D0920E6"/>
    <w:rsid w:val="0D775913"/>
    <w:rsid w:val="0DA539DE"/>
    <w:rsid w:val="0DD17A52"/>
    <w:rsid w:val="0DDEA1B4"/>
    <w:rsid w:val="0E23D4BD"/>
    <w:rsid w:val="0E2D795F"/>
    <w:rsid w:val="0E367556"/>
    <w:rsid w:val="0E58ABA5"/>
    <w:rsid w:val="0EAEC3E4"/>
    <w:rsid w:val="0F152448"/>
    <w:rsid w:val="0F54EC3B"/>
    <w:rsid w:val="0F600C46"/>
    <w:rsid w:val="0F6B2D3D"/>
    <w:rsid w:val="100F3776"/>
    <w:rsid w:val="1019F120"/>
    <w:rsid w:val="10C496BC"/>
    <w:rsid w:val="10C95194"/>
    <w:rsid w:val="1188E3D5"/>
    <w:rsid w:val="123FD05B"/>
    <w:rsid w:val="12882AAF"/>
    <w:rsid w:val="129660A9"/>
    <w:rsid w:val="12A3FEC1"/>
    <w:rsid w:val="12AF71EA"/>
    <w:rsid w:val="12BD0DFC"/>
    <w:rsid w:val="1326F240"/>
    <w:rsid w:val="143810B6"/>
    <w:rsid w:val="14B6583E"/>
    <w:rsid w:val="14D56BEA"/>
    <w:rsid w:val="14EED87F"/>
    <w:rsid w:val="154B818F"/>
    <w:rsid w:val="157D1807"/>
    <w:rsid w:val="15A4DC34"/>
    <w:rsid w:val="15C3B441"/>
    <w:rsid w:val="15DF9879"/>
    <w:rsid w:val="161460FF"/>
    <w:rsid w:val="16458864"/>
    <w:rsid w:val="164BC858"/>
    <w:rsid w:val="167DB8B7"/>
    <w:rsid w:val="16829799"/>
    <w:rsid w:val="1688471B"/>
    <w:rsid w:val="16912140"/>
    <w:rsid w:val="177213FD"/>
    <w:rsid w:val="17A07DF9"/>
    <w:rsid w:val="17E1C9AC"/>
    <w:rsid w:val="17EB9578"/>
    <w:rsid w:val="17FDE699"/>
    <w:rsid w:val="181179CC"/>
    <w:rsid w:val="18165208"/>
    <w:rsid w:val="1841F93A"/>
    <w:rsid w:val="185820CE"/>
    <w:rsid w:val="186AF75D"/>
    <w:rsid w:val="18C4BA1B"/>
    <w:rsid w:val="18EDE121"/>
    <w:rsid w:val="194FDA94"/>
    <w:rsid w:val="196C8A9F"/>
    <w:rsid w:val="198E8922"/>
    <w:rsid w:val="19A3015F"/>
    <w:rsid w:val="19D6138A"/>
    <w:rsid w:val="19E2A698"/>
    <w:rsid w:val="1A2AEF26"/>
    <w:rsid w:val="1A35422E"/>
    <w:rsid w:val="1A53F276"/>
    <w:rsid w:val="1A90B452"/>
    <w:rsid w:val="1A9CC119"/>
    <w:rsid w:val="1ABFC091"/>
    <w:rsid w:val="1B049369"/>
    <w:rsid w:val="1B4AEFEF"/>
    <w:rsid w:val="1B5D947D"/>
    <w:rsid w:val="1BC169DC"/>
    <w:rsid w:val="1C5DEA2C"/>
    <w:rsid w:val="1C63529A"/>
    <w:rsid w:val="1C6C468B"/>
    <w:rsid w:val="1C88AF6B"/>
    <w:rsid w:val="1CDDFFA4"/>
    <w:rsid w:val="1CFE804B"/>
    <w:rsid w:val="1D2446AD"/>
    <w:rsid w:val="1D2885F2"/>
    <w:rsid w:val="1D56E9C9"/>
    <w:rsid w:val="1D737263"/>
    <w:rsid w:val="1DB57FCF"/>
    <w:rsid w:val="1E0AB59D"/>
    <w:rsid w:val="1E39AA96"/>
    <w:rsid w:val="1E3A9375"/>
    <w:rsid w:val="1EC08666"/>
    <w:rsid w:val="1EF37057"/>
    <w:rsid w:val="1F1F9A8D"/>
    <w:rsid w:val="1F296E90"/>
    <w:rsid w:val="1F984070"/>
    <w:rsid w:val="1FC16DCE"/>
    <w:rsid w:val="1FFFE0C1"/>
    <w:rsid w:val="202A626B"/>
    <w:rsid w:val="20884720"/>
    <w:rsid w:val="20ACDC8D"/>
    <w:rsid w:val="20D7B7D5"/>
    <w:rsid w:val="20FF6D3C"/>
    <w:rsid w:val="211B240C"/>
    <w:rsid w:val="213907EC"/>
    <w:rsid w:val="215607D4"/>
    <w:rsid w:val="21B3D8F7"/>
    <w:rsid w:val="21C36A7E"/>
    <w:rsid w:val="21C4FBEF"/>
    <w:rsid w:val="228F5B34"/>
    <w:rsid w:val="22981338"/>
    <w:rsid w:val="229A80AC"/>
    <w:rsid w:val="22A986C7"/>
    <w:rsid w:val="2312DED0"/>
    <w:rsid w:val="23291283"/>
    <w:rsid w:val="235F9A62"/>
    <w:rsid w:val="23B63DBF"/>
    <w:rsid w:val="23B83CFD"/>
    <w:rsid w:val="23CE2B9D"/>
    <w:rsid w:val="25237C39"/>
    <w:rsid w:val="252DC1B5"/>
    <w:rsid w:val="25520E20"/>
    <w:rsid w:val="259161C7"/>
    <w:rsid w:val="267308D4"/>
    <w:rsid w:val="267A55AA"/>
    <w:rsid w:val="26BBFD78"/>
    <w:rsid w:val="273CE6FE"/>
    <w:rsid w:val="27537CB8"/>
    <w:rsid w:val="27560EFD"/>
    <w:rsid w:val="2779F104"/>
    <w:rsid w:val="277D4766"/>
    <w:rsid w:val="2794768D"/>
    <w:rsid w:val="28495FCE"/>
    <w:rsid w:val="28F1DF5E"/>
    <w:rsid w:val="2919A53B"/>
    <w:rsid w:val="29405F31"/>
    <w:rsid w:val="2962B9C2"/>
    <w:rsid w:val="29C1C12F"/>
    <w:rsid w:val="2A0BD6B2"/>
    <w:rsid w:val="2A22FA01"/>
    <w:rsid w:val="2A6BB186"/>
    <w:rsid w:val="2A93E8D5"/>
    <w:rsid w:val="2AB191C6"/>
    <w:rsid w:val="2ABD28F5"/>
    <w:rsid w:val="2AC37B96"/>
    <w:rsid w:val="2B14F642"/>
    <w:rsid w:val="2B720297"/>
    <w:rsid w:val="2C1F2129"/>
    <w:rsid w:val="2C6BFD49"/>
    <w:rsid w:val="2C7F780A"/>
    <w:rsid w:val="2CF2A371"/>
    <w:rsid w:val="2D9B5BA5"/>
    <w:rsid w:val="2E96316B"/>
    <w:rsid w:val="2EF3547A"/>
    <w:rsid w:val="2EF58C5A"/>
    <w:rsid w:val="2F1321B9"/>
    <w:rsid w:val="2F516698"/>
    <w:rsid w:val="302AF6C0"/>
    <w:rsid w:val="30420DC2"/>
    <w:rsid w:val="3048D1C9"/>
    <w:rsid w:val="308CB24E"/>
    <w:rsid w:val="30B1EF84"/>
    <w:rsid w:val="30BA3B55"/>
    <w:rsid w:val="30F84330"/>
    <w:rsid w:val="31599334"/>
    <w:rsid w:val="316CB5F6"/>
    <w:rsid w:val="319E3416"/>
    <w:rsid w:val="32AB9491"/>
    <w:rsid w:val="3306B88A"/>
    <w:rsid w:val="3310CFD2"/>
    <w:rsid w:val="33864D9D"/>
    <w:rsid w:val="33D3598A"/>
    <w:rsid w:val="343733F3"/>
    <w:rsid w:val="35147D1C"/>
    <w:rsid w:val="35AA564B"/>
    <w:rsid w:val="35BA5D09"/>
    <w:rsid w:val="35FD64A5"/>
    <w:rsid w:val="383228B9"/>
    <w:rsid w:val="385657E9"/>
    <w:rsid w:val="387D8CA7"/>
    <w:rsid w:val="389FCC26"/>
    <w:rsid w:val="38AE2FBC"/>
    <w:rsid w:val="38F3F686"/>
    <w:rsid w:val="390FD02C"/>
    <w:rsid w:val="392B260D"/>
    <w:rsid w:val="394346CE"/>
    <w:rsid w:val="3943B461"/>
    <w:rsid w:val="3955ADB2"/>
    <w:rsid w:val="39B6155A"/>
    <w:rsid w:val="3A4E6436"/>
    <w:rsid w:val="3A6F7DD0"/>
    <w:rsid w:val="3AEB0689"/>
    <w:rsid w:val="3B886EC0"/>
    <w:rsid w:val="3BA169FA"/>
    <w:rsid w:val="3C05B01F"/>
    <w:rsid w:val="3CFD86E9"/>
    <w:rsid w:val="3D6D80BD"/>
    <w:rsid w:val="3D99FE55"/>
    <w:rsid w:val="3DF43104"/>
    <w:rsid w:val="3E58C048"/>
    <w:rsid w:val="3F0B55B4"/>
    <w:rsid w:val="3F8561B6"/>
    <w:rsid w:val="3F8AA77C"/>
    <w:rsid w:val="3FBC914A"/>
    <w:rsid w:val="402FEDC8"/>
    <w:rsid w:val="4048D20A"/>
    <w:rsid w:val="4092AD05"/>
    <w:rsid w:val="40D73012"/>
    <w:rsid w:val="40D740F5"/>
    <w:rsid w:val="4103CF5F"/>
    <w:rsid w:val="410795D6"/>
    <w:rsid w:val="41087308"/>
    <w:rsid w:val="412B1D6C"/>
    <w:rsid w:val="4154B2F8"/>
    <w:rsid w:val="4161E7E0"/>
    <w:rsid w:val="41AB0910"/>
    <w:rsid w:val="41ADDB9B"/>
    <w:rsid w:val="41D70D11"/>
    <w:rsid w:val="4200A818"/>
    <w:rsid w:val="422D46BA"/>
    <w:rsid w:val="423D5B20"/>
    <w:rsid w:val="426FB0F6"/>
    <w:rsid w:val="42746A81"/>
    <w:rsid w:val="42A235DB"/>
    <w:rsid w:val="42B6D2F4"/>
    <w:rsid w:val="42DAB4FB"/>
    <w:rsid w:val="4352FF49"/>
    <w:rsid w:val="4372E27C"/>
    <w:rsid w:val="438DDF1A"/>
    <w:rsid w:val="43B7D96B"/>
    <w:rsid w:val="43E33F00"/>
    <w:rsid w:val="441BE8CA"/>
    <w:rsid w:val="4523FBF6"/>
    <w:rsid w:val="45694C14"/>
    <w:rsid w:val="457E7FDB"/>
    <w:rsid w:val="45E3F42A"/>
    <w:rsid w:val="45EDFDCF"/>
    <w:rsid w:val="4623898C"/>
    <w:rsid w:val="46268127"/>
    <w:rsid w:val="4628419F"/>
    <w:rsid w:val="4668F4CE"/>
    <w:rsid w:val="47456957"/>
    <w:rsid w:val="47DE9ADE"/>
    <w:rsid w:val="48A57EBB"/>
    <w:rsid w:val="48C4DD2C"/>
    <w:rsid w:val="48DEF27A"/>
    <w:rsid w:val="4939410E"/>
    <w:rsid w:val="496BF1D8"/>
    <w:rsid w:val="4987E886"/>
    <w:rsid w:val="49C3AB56"/>
    <w:rsid w:val="49FC2C89"/>
    <w:rsid w:val="4A14C88B"/>
    <w:rsid w:val="4A340B1E"/>
    <w:rsid w:val="4ABF6F11"/>
    <w:rsid w:val="4B0E6D55"/>
    <w:rsid w:val="4B2BC9F5"/>
    <w:rsid w:val="4B390B60"/>
    <w:rsid w:val="4B7BA2C7"/>
    <w:rsid w:val="4BBCC170"/>
    <w:rsid w:val="4BBCF491"/>
    <w:rsid w:val="4BE644D6"/>
    <w:rsid w:val="4C097827"/>
    <w:rsid w:val="4C686EE4"/>
    <w:rsid w:val="4C8CD4DF"/>
    <w:rsid w:val="4CD22B31"/>
    <w:rsid w:val="4D46506C"/>
    <w:rsid w:val="4D91BBA3"/>
    <w:rsid w:val="4DCCC8E2"/>
    <w:rsid w:val="4DD3C0AF"/>
    <w:rsid w:val="4DDF773B"/>
    <w:rsid w:val="4E244281"/>
    <w:rsid w:val="4EFA7049"/>
    <w:rsid w:val="4F618FBC"/>
    <w:rsid w:val="4FAD7D63"/>
    <w:rsid w:val="4FB2AF05"/>
    <w:rsid w:val="4FD94C33"/>
    <w:rsid w:val="4FECF5D5"/>
    <w:rsid w:val="4FEF5CD2"/>
    <w:rsid w:val="502EC343"/>
    <w:rsid w:val="5053B942"/>
    <w:rsid w:val="50573411"/>
    <w:rsid w:val="509D2261"/>
    <w:rsid w:val="50C6DE1D"/>
    <w:rsid w:val="50CC6485"/>
    <w:rsid w:val="5119928F"/>
    <w:rsid w:val="511CFCB7"/>
    <w:rsid w:val="520DD7ED"/>
    <w:rsid w:val="52128025"/>
    <w:rsid w:val="528F5654"/>
    <w:rsid w:val="52B73143"/>
    <w:rsid w:val="5350D968"/>
    <w:rsid w:val="53692219"/>
    <w:rsid w:val="537A8277"/>
    <w:rsid w:val="539BA0A0"/>
    <w:rsid w:val="53CA7CAB"/>
    <w:rsid w:val="54260C43"/>
    <w:rsid w:val="5449D40C"/>
    <w:rsid w:val="5463A618"/>
    <w:rsid w:val="548B7C47"/>
    <w:rsid w:val="55615C3A"/>
    <w:rsid w:val="556E6392"/>
    <w:rsid w:val="557CDC9A"/>
    <w:rsid w:val="5582A72F"/>
    <w:rsid w:val="559A6C14"/>
    <w:rsid w:val="55EF14FD"/>
    <w:rsid w:val="5638EF63"/>
    <w:rsid w:val="5678E09F"/>
    <w:rsid w:val="56A8AC4D"/>
    <w:rsid w:val="579765A5"/>
    <w:rsid w:val="57F215C9"/>
    <w:rsid w:val="5808A419"/>
    <w:rsid w:val="58521EAB"/>
    <w:rsid w:val="58590758"/>
    <w:rsid w:val="587B0277"/>
    <w:rsid w:val="58ACB36B"/>
    <w:rsid w:val="58AE71BA"/>
    <w:rsid w:val="58B4B2DC"/>
    <w:rsid w:val="58EE4174"/>
    <w:rsid w:val="59148FA2"/>
    <w:rsid w:val="5934AA25"/>
    <w:rsid w:val="595AB020"/>
    <w:rsid w:val="59865935"/>
    <w:rsid w:val="59D3C2FF"/>
    <w:rsid w:val="59D5065C"/>
    <w:rsid w:val="5A28E41D"/>
    <w:rsid w:val="5A4140A4"/>
    <w:rsid w:val="5A81ABE0"/>
    <w:rsid w:val="5A8408E4"/>
    <w:rsid w:val="5A94DBDD"/>
    <w:rsid w:val="5AA2DC47"/>
    <w:rsid w:val="5AD5287F"/>
    <w:rsid w:val="5B4030A6"/>
    <w:rsid w:val="5B694617"/>
    <w:rsid w:val="5B758FC6"/>
    <w:rsid w:val="5B9D7D55"/>
    <w:rsid w:val="5BBF5658"/>
    <w:rsid w:val="5C635194"/>
    <w:rsid w:val="5C887239"/>
    <w:rsid w:val="5D03FD50"/>
    <w:rsid w:val="5D38AEB5"/>
    <w:rsid w:val="5D51B958"/>
    <w:rsid w:val="5DC463E4"/>
    <w:rsid w:val="5E373E25"/>
    <w:rsid w:val="5E3E1352"/>
    <w:rsid w:val="5E505D52"/>
    <w:rsid w:val="5E51959D"/>
    <w:rsid w:val="5E6C34EA"/>
    <w:rsid w:val="5FBFAE78"/>
    <w:rsid w:val="5FDF4380"/>
    <w:rsid w:val="5FE37984"/>
    <w:rsid w:val="604CFEFF"/>
    <w:rsid w:val="6061B393"/>
    <w:rsid w:val="60B6EAC0"/>
    <w:rsid w:val="60F5A511"/>
    <w:rsid w:val="6131EB68"/>
    <w:rsid w:val="62265CD8"/>
    <w:rsid w:val="6228A6A7"/>
    <w:rsid w:val="62315BA3"/>
    <w:rsid w:val="624A8F42"/>
    <w:rsid w:val="624AE633"/>
    <w:rsid w:val="62F26DFC"/>
    <w:rsid w:val="633A660F"/>
    <w:rsid w:val="63D8C665"/>
    <w:rsid w:val="6425854F"/>
    <w:rsid w:val="642CAE5B"/>
    <w:rsid w:val="64A3FE72"/>
    <w:rsid w:val="6507C5D6"/>
    <w:rsid w:val="650E20BB"/>
    <w:rsid w:val="654810E9"/>
    <w:rsid w:val="660A34C7"/>
    <w:rsid w:val="662084ED"/>
    <w:rsid w:val="663C28CA"/>
    <w:rsid w:val="66A8238E"/>
    <w:rsid w:val="67427306"/>
    <w:rsid w:val="67FF9C19"/>
    <w:rsid w:val="68477A34"/>
    <w:rsid w:val="688E216F"/>
    <w:rsid w:val="68C5907C"/>
    <w:rsid w:val="6946C7B8"/>
    <w:rsid w:val="6998A2B3"/>
    <w:rsid w:val="69F7470C"/>
    <w:rsid w:val="6A16ECD4"/>
    <w:rsid w:val="6A334F96"/>
    <w:rsid w:val="6B776104"/>
    <w:rsid w:val="6C41ECBE"/>
    <w:rsid w:val="6C4AA7B7"/>
    <w:rsid w:val="6C64264A"/>
    <w:rsid w:val="6CA82D60"/>
    <w:rsid w:val="6CD24656"/>
    <w:rsid w:val="6CF0BCCF"/>
    <w:rsid w:val="6D117918"/>
    <w:rsid w:val="6DB3B298"/>
    <w:rsid w:val="6E729B8D"/>
    <w:rsid w:val="6EB8E5FC"/>
    <w:rsid w:val="6F0BBB15"/>
    <w:rsid w:val="7038201C"/>
    <w:rsid w:val="704A9301"/>
    <w:rsid w:val="7057244B"/>
    <w:rsid w:val="70572C71"/>
    <w:rsid w:val="70C23E65"/>
    <w:rsid w:val="70D35D99"/>
    <w:rsid w:val="712EC2DD"/>
    <w:rsid w:val="714691D3"/>
    <w:rsid w:val="71477D1C"/>
    <w:rsid w:val="719D70EC"/>
    <w:rsid w:val="71BA08DE"/>
    <w:rsid w:val="71E7CFF9"/>
    <w:rsid w:val="71F8D40F"/>
    <w:rsid w:val="724508C0"/>
    <w:rsid w:val="724B5BBC"/>
    <w:rsid w:val="726629CC"/>
    <w:rsid w:val="7274765E"/>
    <w:rsid w:val="727AA947"/>
    <w:rsid w:val="72E43F2E"/>
    <w:rsid w:val="72F0DFCE"/>
    <w:rsid w:val="72F1BAAA"/>
    <w:rsid w:val="73483DF3"/>
    <w:rsid w:val="73522384"/>
    <w:rsid w:val="73910D15"/>
    <w:rsid w:val="7394A470"/>
    <w:rsid w:val="741B145D"/>
    <w:rsid w:val="7431B842"/>
    <w:rsid w:val="745C3932"/>
    <w:rsid w:val="745FC4C3"/>
    <w:rsid w:val="74A8052B"/>
    <w:rsid w:val="74C43C00"/>
    <w:rsid w:val="74CAE76B"/>
    <w:rsid w:val="74E803A6"/>
    <w:rsid w:val="74FCB54F"/>
    <w:rsid w:val="75243639"/>
    <w:rsid w:val="756CADC9"/>
    <w:rsid w:val="757C5B55"/>
    <w:rsid w:val="765C1554"/>
    <w:rsid w:val="76840781"/>
    <w:rsid w:val="773E1940"/>
    <w:rsid w:val="7754A2E1"/>
    <w:rsid w:val="7773741C"/>
    <w:rsid w:val="77B102DE"/>
    <w:rsid w:val="77BA2224"/>
    <w:rsid w:val="77DA6BD6"/>
    <w:rsid w:val="780DCCCB"/>
    <w:rsid w:val="7860D176"/>
    <w:rsid w:val="7863178C"/>
    <w:rsid w:val="78B9B88E"/>
    <w:rsid w:val="78CE2263"/>
    <w:rsid w:val="79C68E47"/>
    <w:rsid w:val="79D3879C"/>
    <w:rsid w:val="79E60466"/>
    <w:rsid w:val="7A1FCBEC"/>
    <w:rsid w:val="7A9DCE4A"/>
    <w:rsid w:val="7AA04C4A"/>
    <w:rsid w:val="7B18507D"/>
    <w:rsid w:val="7B2F10E8"/>
    <w:rsid w:val="7B5B12F6"/>
    <w:rsid w:val="7BB90A00"/>
    <w:rsid w:val="7BE0548E"/>
    <w:rsid w:val="7C2D5904"/>
    <w:rsid w:val="7C4A73BB"/>
    <w:rsid w:val="7CA2982A"/>
    <w:rsid w:val="7CEA2B68"/>
    <w:rsid w:val="7D3ED2CC"/>
    <w:rsid w:val="7D3FCE54"/>
    <w:rsid w:val="7D43CE34"/>
    <w:rsid w:val="7DB5977A"/>
    <w:rsid w:val="7DB638F5"/>
    <w:rsid w:val="7DC44A26"/>
    <w:rsid w:val="7DD9F1E1"/>
    <w:rsid w:val="7DDD4727"/>
    <w:rsid w:val="7F078818"/>
    <w:rsid w:val="7F2C10B9"/>
    <w:rsid w:val="7F3940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25238"/>
  <w15:chartTrackingRefBased/>
  <w15:docId w15:val="{A886163A-D1D6-44F9-BE24-782CFD421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FA9"/>
    <w:pPr>
      <w:spacing w:after="0" w:line="240" w:lineRule="auto"/>
    </w:pPr>
    <w:rPr>
      <w:rFonts w:ascii="Verdana" w:eastAsia="Verdana" w:hAnsi="Verdana" w:cs="Times New Roman"/>
      <w:sz w:val="20"/>
      <w:szCs w:val="20"/>
      <w:lang w:eastAsia="nl-NL"/>
    </w:rPr>
  </w:style>
  <w:style w:type="paragraph" w:styleId="Kop1">
    <w:name w:val="heading 1"/>
    <w:basedOn w:val="Standaard"/>
    <w:link w:val="Kop1Char"/>
    <w:uiPriority w:val="9"/>
    <w:qFormat/>
    <w:rsid w:val="00346FA9"/>
    <w:pPr>
      <w:spacing w:line="264" w:lineRule="exact"/>
      <w:ind w:left="709" w:hanging="709"/>
      <w:outlineLvl w:val="0"/>
    </w:pPr>
    <w:rPr>
      <w:rFonts w:eastAsia="Calibri"/>
      <w:b/>
      <w:caps/>
    </w:rPr>
  </w:style>
  <w:style w:type="paragraph" w:styleId="Kop2">
    <w:name w:val="heading 2"/>
    <w:basedOn w:val="Standaard"/>
    <w:next w:val="Standaard"/>
    <w:link w:val="Kop2Char"/>
    <w:uiPriority w:val="9"/>
    <w:unhideWhenUsed/>
    <w:qFormat/>
    <w:rsid w:val="00093C0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7F442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548E"/>
    <w:pPr>
      <w:tabs>
        <w:tab w:val="center" w:pos="4513"/>
        <w:tab w:val="right" w:pos="9026"/>
      </w:tabs>
    </w:pPr>
  </w:style>
  <w:style w:type="character" w:customStyle="1" w:styleId="KoptekstChar">
    <w:name w:val="Koptekst Char"/>
    <w:basedOn w:val="Standaardalinea-lettertype"/>
    <w:link w:val="Koptekst"/>
    <w:uiPriority w:val="99"/>
    <w:rsid w:val="00A2548E"/>
  </w:style>
  <w:style w:type="paragraph" w:styleId="Voettekst">
    <w:name w:val="footer"/>
    <w:basedOn w:val="Standaard"/>
    <w:link w:val="VoettekstChar"/>
    <w:uiPriority w:val="99"/>
    <w:unhideWhenUsed/>
    <w:rsid w:val="00A2548E"/>
    <w:pPr>
      <w:tabs>
        <w:tab w:val="center" w:pos="4513"/>
        <w:tab w:val="right" w:pos="9026"/>
      </w:tabs>
    </w:pPr>
  </w:style>
  <w:style w:type="character" w:customStyle="1" w:styleId="VoettekstChar">
    <w:name w:val="Voettekst Char"/>
    <w:basedOn w:val="Standaardalinea-lettertype"/>
    <w:link w:val="Voettekst"/>
    <w:uiPriority w:val="99"/>
    <w:rsid w:val="00A2548E"/>
  </w:style>
  <w:style w:type="character" w:customStyle="1" w:styleId="Kop1Char">
    <w:name w:val="Kop 1 Char"/>
    <w:basedOn w:val="Standaardalinea-lettertype"/>
    <w:link w:val="Kop1"/>
    <w:uiPriority w:val="9"/>
    <w:rsid w:val="00346FA9"/>
    <w:rPr>
      <w:rFonts w:ascii="Verdana" w:eastAsia="Calibri" w:hAnsi="Verdana" w:cs="Times New Roman"/>
      <w:b/>
      <w:caps/>
      <w:sz w:val="20"/>
      <w:szCs w:val="20"/>
      <w:lang w:eastAsia="nl-NL"/>
    </w:rPr>
  </w:style>
  <w:style w:type="character" w:styleId="Hyperlink">
    <w:name w:val="Hyperlink"/>
    <w:uiPriority w:val="99"/>
    <w:rsid w:val="00093C08"/>
    <w:rPr>
      <w:color w:val="4B55A5"/>
      <w:u w:val="single"/>
    </w:rPr>
  </w:style>
  <w:style w:type="paragraph" w:customStyle="1" w:styleId="NoToC1">
    <w:name w:val="No ToC 1"/>
    <w:basedOn w:val="Standaard"/>
    <w:next w:val="Standaard"/>
    <w:uiPriority w:val="2"/>
    <w:qFormat/>
    <w:rsid w:val="00093C08"/>
    <w:pPr>
      <w:spacing w:after="284" w:line="284" w:lineRule="atLeast"/>
      <w:contextualSpacing/>
    </w:pPr>
    <w:rPr>
      <w:rFonts w:ascii="Arial" w:eastAsia="Times New Roman" w:hAnsi="Arial"/>
      <w:b/>
      <w:color w:val="4B55A5"/>
      <w:sz w:val="32"/>
      <w:szCs w:val="19"/>
    </w:rPr>
  </w:style>
  <w:style w:type="paragraph" w:styleId="Inhopg1">
    <w:name w:val="toc 1"/>
    <w:basedOn w:val="Standaard"/>
    <w:next w:val="Standaard"/>
    <w:uiPriority w:val="39"/>
    <w:rsid w:val="00093C08"/>
    <w:pPr>
      <w:tabs>
        <w:tab w:val="left" w:pos="380"/>
        <w:tab w:val="right" w:leader="dot" w:pos="8267"/>
      </w:tabs>
      <w:spacing w:after="100" w:line="284" w:lineRule="atLeast"/>
    </w:pPr>
    <w:rPr>
      <w:rFonts w:ascii="Arial" w:eastAsia="Times New Roman" w:hAnsi="Arial"/>
      <w:sz w:val="19"/>
      <w:szCs w:val="19"/>
    </w:rPr>
  </w:style>
  <w:style w:type="paragraph" w:styleId="Inhopg2">
    <w:name w:val="toc 2"/>
    <w:basedOn w:val="Standaard"/>
    <w:next w:val="Standaard"/>
    <w:uiPriority w:val="39"/>
    <w:rsid w:val="00093C08"/>
    <w:pPr>
      <w:tabs>
        <w:tab w:val="left" w:pos="760"/>
        <w:tab w:val="right" w:leader="dot" w:pos="8267"/>
      </w:tabs>
      <w:spacing w:after="100" w:line="284" w:lineRule="atLeast"/>
      <w:ind w:left="190"/>
    </w:pPr>
    <w:rPr>
      <w:rFonts w:ascii="Arial" w:eastAsia="Times New Roman" w:hAnsi="Arial"/>
      <w:sz w:val="19"/>
      <w:szCs w:val="19"/>
    </w:rPr>
  </w:style>
  <w:style w:type="character" w:customStyle="1" w:styleId="Kop2Char">
    <w:name w:val="Kop 2 Char"/>
    <w:basedOn w:val="Standaardalinea-lettertype"/>
    <w:link w:val="Kop2"/>
    <w:uiPriority w:val="9"/>
    <w:rsid w:val="00093C08"/>
    <w:rPr>
      <w:rFonts w:asciiTheme="majorHAnsi" w:eastAsiaTheme="majorEastAsia" w:hAnsiTheme="majorHAnsi" w:cstheme="majorBidi"/>
      <w:color w:val="2F5496" w:themeColor="accent1" w:themeShade="BF"/>
      <w:sz w:val="26"/>
      <w:szCs w:val="26"/>
      <w:lang w:eastAsia="nl-NL"/>
    </w:rPr>
  </w:style>
  <w:style w:type="table" w:styleId="Tabelraster">
    <w:name w:val="Table Grid"/>
    <w:basedOn w:val="Standaardtabel"/>
    <w:rsid w:val="00093C08"/>
    <w:pPr>
      <w:spacing w:after="0" w:line="284" w:lineRule="atLeast"/>
    </w:pPr>
    <w:rPr>
      <w:rFonts w:ascii="Arial" w:eastAsia="Times New Roman" w:hAnsi="Arial" w:cs="Times New Roman"/>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093C08"/>
    <w:pPr>
      <w:spacing w:line="284" w:lineRule="atLeast"/>
      <w:ind w:left="720"/>
      <w:contextualSpacing/>
    </w:pPr>
    <w:rPr>
      <w:rFonts w:ascii="Arial" w:eastAsia="Times New Roman" w:hAnsi="Arial"/>
      <w:sz w:val="19"/>
      <w:szCs w:val="19"/>
    </w:rPr>
  </w:style>
  <w:style w:type="character" w:customStyle="1" w:styleId="normaltextrun">
    <w:name w:val="normaltextrun"/>
    <w:basedOn w:val="Standaardalinea-lettertype"/>
    <w:rsid w:val="00093C08"/>
  </w:style>
  <w:style w:type="character" w:styleId="Verwijzingopmerking">
    <w:name w:val="annotation reference"/>
    <w:basedOn w:val="Standaardalinea-lettertype"/>
    <w:uiPriority w:val="99"/>
    <w:semiHidden/>
    <w:unhideWhenUsed/>
    <w:rsid w:val="005654FC"/>
    <w:rPr>
      <w:sz w:val="16"/>
      <w:szCs w:val="16"/>
    </w:rPr>
  </w:style>
  <w:style w:type="paragraph" w:styleId="Tekstopmerking">
    <w:name w:val="annotation text"/>
    <w:basedOn w:val="Standaard"/>
    <w:link w:val="TekstopmerkingChar"/>
    <w:uiPriority w:val="99"/>
    <w:unhideWhenUsed/>
    <w:rsid w:val="005654FC"/>
  </w:style>
  <w:style w:type="character" w:customStyle="1" w:styleId="TekstopmerkingChar">
    <w:name w:val="Tekst opmerking Char"/>
    <w:basedOn w:val="Standaardalinea-lettertype"/>
    <w:link w:val="Tekstopmerking"/>
    <w:uiPriority w:val="99"/>
    <w:rsid w:val="005654FC"/>
    <w:rPr>
      <w:rFonts w:ascii="Verdana" w:eastAsia="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54FC"/>
    <w:rPr>
      <w:b/>
      <w:bCs/>
    </w:rPr>
  </w:style>
  <w:style w:type="character" w:customStyle="1" w:styleId="OnderwerpvanopmerkingChar">
    <w:name w:val="Onderwerp van opmerking Char"/>
    <w:basedOn w:val="TekstopmerkingChar"/>
    <w:link w:val="Onderwerpvanopmerking"/>
    <w:uiPriority w:val="99"/>
    <w:semiHidden/>
    <w:rsid w:val="005654FC"/>
    <w:rPr>
      <w:rFonts w:ascii="Verdana" w:eastAsia="Verdana" w:hAnsi="Verdana" w:cs="Times New Roman"/>
      <w:b/>
      <w:bCs/>
      <w:sz w:val="20"/>
      <w:szCs w:val="20"/>
      <w:lang w:eastAsia="nl-NL"/>
    </w:rPr>
  </w:style>
  <w:style w:type="paragraph" w:styleId="Geenafstand">
    <w:name w:val="No Spacing"/>
    <w:uiPriority w:val="1"/>
    <w:qFormat/>
    <w:rsid w:val="006B32C7"/>
    <w:pPr>
      <w:spacing w:after="0" w:line="240" w:lineRule="auto"/>
    </w:pPr>
    <w:rPr>
      <w:rFonts w:ascii="Verdana" w:eastAsia="Verdana" w:hAnsi="Verdana" w:cs="Times New Roman"/>
      <w:sz w:val="20"/>
      <w:szCs w:val="20"/>
      <w:lang w:eastAsia="nl-NL"/>
    </w:rPr>
  </w:style>
  <w:style w:type="character" w:customStyle="1" w:styleId="LijstalineaChar">
    <w:name w:val="Lijstalinea Char"/>
    <w:link w:val="Lijstalinea"/>
    <w:uiPriority w:val="34"/>
    <w:rsid w:val="00B43A0A"/>
    <w:rPr>
      <w:rFonts w:ascii="Arial" w:eastAsia="Times New Roman" w:hAnsi="Arial" w:cs="Times New Roman"/>
      <w:sz w:val="19"/>
      <w:szCs w:val="19"/>
      <w:lang w:eastAsia="nl-NL"/>
    </w:rPr>
  </w:style>
  <w:style w:type="paragraph" w:styleId="Revisie">
    <w:name w:val="Revision"/>
    <w:hidden/>
    <w:uiPriority w:val="99"/>
    <w:semiHidden/>
    <w:rsid w:val="00B43A0A"/>
    <w:pPr>
      <w:spacing w:after="0" w:line="240" w:lineRule="auto"/>
    </w:pPr>
    <w:rPr>
      <w:rFonts w:ascii="Verdana" w:eastAsia="Verdana" w:hAnsi="Verdana" w:cs="Times New Roman"/>
      <w:sz w:val="20"/>
      <w:szCs w:val="20"/>
      <w:lang w:eastAsia="nl-NL"/>
    </w:rPr>
  </w:style>
  <w:style w:type="character" w:customStyle="1" w:styleId="Kop3Char">
    <w:name w:val="Kop 3 Char"/>
    <w:basedOn w:val="Standaardalinea-lettertype"/>
    <w:link w:val="Kop3"/>
    <w:uiPriority w:val="9"/>
    <w:semiHidden/>
    <w:rsid w:val="007F4424"/>
    <w:rPr>
      <w:rFonts w:asciiTheme="majorHAnsi" w:eastAsiaTheme="majorEastAsia" w:hAnsiTheme="majorHAnsi" w:cstheme="majorBidi"/>
      <w:color w:val="1F3763" w:themeColor="accent1" w:themeShade="7F"/>
      <w:sz w:val="24"/>
      <w:szCs w:val="24"/>
      <w:lang w:eastAsia="nl-NL"/>
    </w:rPr>
  </w:style>
  <w:style w:type="paragraph" w:customStyle="1" w:styleId="pf0">
    <w:name w:val="pf0"/>
    <w:basedOn w:val="Standaard"/>
    <w:rsid w:val="00D1408D"/>
    <w:pPr>
      <w:spacing w:before="100" w:beforeAutospacing="1" w:after="100" w:afterAutospacing="1"/>
    </w:pPr>
    <w:rPr>
      <w:rFonts w:ascii="Times New Roman" w:eastAsia="Times New Roman" w:hAnsi="Times New Roman"/>
      <w:sz w:val="24"/>
      <w:szCs w:val="24"/>
    </w:rPr>
  </w:style>
  <w:style w:type="character" w:customStyle="1" w:styleId="cf01">
    <w:name w:val="cf01"/>
    <w:basedOn w:val="Standaardalinea-lettertype"/>
    <w:rsid w:val="00D1408D"/>
    <w:rPr>
      <w:rFonts w:ascii="Segoe UI" w:hAnsi="Segoe UI" w:cs="Segoe UI" w:hint="default"/>
      <w:sz w:val="18"/>
      <w:szCs w:val="18"/>
    </w:rPr>
  </w:style>
  <w:style w:type="character" w:styleId="Vermelding">
    <w:name w:val="Mention"/>
    <w:basedOn w:val="Standaardalinea-lettertype"/>
    <w:uiPriority w:val="99"/>
    <w:unhideWhenUsed/>
    <w:rsid w:val="00CA1416"/>
    <w:rPr>
      <w:color w:val="2B579A"/>
      <w:shd w:val="clear" w:color="auto" w:fill="E1DFDD"/>
    </w:rPr>
  </w:style>
  <w:style w:type="character" w:styleId="Onopgelostemelding">
    <w:name w:val="Unresolved Mention"/>
    <w:basedOn w:val="Standaardalinea-lettertype"/>
    <w:uiPriority w:val="99"/>
    <w:semiHidden/>
    <w:unhideWhenUsed/>
    <w:rsid w:val="00057832"/>
    <w:rPr>
      <w:color w:val="605E5C"/>
      <w:shd w:val="clear" w:color="auto" w:fill="E1DFDD"/>
    </w:rPr>
  </w:style>
  <w:style w:type="character" w:styleId="GevolgdeHyperlink">
    <w:name w:val="FollowedHyperlink"/>
    <w:basedOn w:val="Standaardalinea-lettertype"/>
    <w:uiPriority w:val="99"/>
    <w:semiHidden/>
    <w:unhideWhenUsed/>
    <w:rsid w:val="00F3151D"/>
    <w:rPr>
      <w:color w:val="954F72" w:themeColor="followedHyperlink"/>
      <w:u w:val="single"/>
    </w:rPr>
  </w:style>
  <w:style w:type="character" w:customStyle="1" w:styleId="eop">
    <w:name w:val="eop"/>
    <w:basedOn w:val="Standaardalinea-lettertype"/>
    <w:rsid w:val="00DC0A83"/>
  </w:style>
  <w:style w:type="paragraph" w:styleId="Bijschrift">
    <w:name w:val="caption"/>
    <w:basedOn w:val="Standaard"/>
    <w:next w:val="Standaard"/>
    <w:uiPriority w:val="35"/>
    <w:unhideWhenUsed/>
    <w:qFormat/>
    <w:rsid w:val="006475DB"/>
    <w:pPr>
      <w:spacing w:after="200"/>
    </w:pPr>
    <w:rPr>
      <w:i/>
      <w:iCs/>
      <w:color w:val="44546A" w:themeColor="text2"/>
      <w:sz w:val="18"/>
      <w:szCs w:val="18"/>
    </w:rPr>
  </w:style>
  <w:style w:type="character" w:styleId="Tekstvantijdelijkeaanduiding">
    <w:name w:val="Placeholder Text"/>
    <w:basedOn w:val="Standaardalinea-lettertype"/>
    <w:uiPriority w:val="99"/>
    <w:semiHidden/>
    <w:rsid w:val="00DB194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57672">
      <w:bodyDiv w:val="1"/>
      <w:marLeft w:val="0"/>
      <w:marRight w:val="0"/>
      <w:marTop w:val="0"/>
      <w:marBottom w:val="0"/>
      <w:divBdr>
        <w:top w:val="none" w:sz="0" w:space="0" w:color="auto"/>
        <w:left w:val="none" w:sz="0" w:space="0" w:color="auto"/>
        <w:bottom w:val="none" w:sz="0" w:space="0" w:color="auto"/>
        <w:right w:val="none" w:sz="0" w:space="0" w:color="auto"/>
      </w:divBdr>
    </w:div>
    <w:div w:id="131212668">
      <w:bodyDiv w:val="1"/>
      <w:marLeft w:val="0"/>
      <w:marRight w:val="0"/>
      <w:marTop w:val="0"/>
      <w:marBottom w:val="0"/>
      <w:divBdr>
        <w:top w:val="none" w:sz="0" w:space="0" w:color="auto"/>
        <w:left w:val="none" w:sz="0" w:space="0" w:color="auto"/>
        <w:bottom w:val="none" w:sz="0" w:space="0" w:color="auto"/>
        <w:right w:val="none" w:sz="0" w:space="0" w:color="auto"/>
      </w:divBdr>
    </w:div>
    <w:div w:id="214857453">
      <w:bodyDiv w:val="1"/>
      <w:marLeft w:val="0"/>
      <w:marRight w:val="0"/>
      <w:marTop w:val="0"/>
      <w:marBottom w:val="0"/>
      <w:divBdr>
        <w:top w:val="none" w:sz="0" w:space="0" w:color="auto"/>
        <w:left w:val="none" w:sz="0" w:space="0" w:color="auto"/>
        <w:bottom w:val="none" w:sz="0" w:space="0" w:color="auto"/>
        <w:right w:val="none" w:sz="0" w:space="0" w:color="auto"/>
      </w:divBdr>
    </w:div>
    <w:div w:id="289634480">
      <w:bodyDiv w:val="1"/>
      <w:marLeft w:val="0"/>
      <w:marRight w:val="0"/>
      <w:marTop w:val="0"/>
      <w:marBottom w:val="0"/>
      <w:divBdr>
        <w:top w:val="none" w:sz="0" w:space="0" w:color="auto"/>
        <w:left w:val="none" w:sz="0" w:space="0" w:color="auto"/>
        <w:bottom w:val="none" w:sz="0" w:space="0" w:color="auto"/>
        <w:right w:val="none" w:sz="0" w:space="0" w:color="auto"/>
      </w:divBdr>
    </w:div>
    <w:div w:id="319582853">
      <w:bodyDiv w:val="1"/>
      <w:marLeft w:val="0"/>
      <w:marRight w:val="0"/>
      <w:marTop w:val="0"/>
      <w:marBottom w:val="0"/>
      <w:divBdr>
        <w:top w:val="none" w:sz="0" w:space="0" w:color="auto"/>
        <w:left w:val="none" w:sz="0" w:space="0" w:color="auto"/>
        <w:bottom w:val="none" w:sz="0" w:space="0" w:color="auto"/>
        <w:right w:val="none" w:sz="0" w:space="0" w:color="auto"/>
      </w:divBdr>
    </w:div>
    <w:div w:id="443886641">
      <w:bodyDiv w:val="1"/>
      <w:marLeft w:val="0"/>
      <w:marRight w:val="0"/>
      <w:marTop w:val="0"/>
      <w:marBottom w:val="0"/>
      <w:divBdr>
        <w:top w:val="none" w:sz="0" w:space="0" w:color="auto"/>
        <w:left w:val="none" w:sz="0" w:space="0" w:color="auto"/>
        <w:bottom w:val="none" w:sz="0" w:space="0" w:color="auto"/>
        <w:right w:val="none" w:sz="0" w:space="0" w:color="auto"/>
      </w:divBdr>
    </w:div>
    <w:div w:id="670376662">
      <w:bodyDiv w:val="1"/>
      <w:marLeft w:val="0"/>
      <w:marRight w:val="0"/>
      <w:marTop w:val="0"/>
      <w:marBottom w:val="0"/>
      <w:divBdr>
        <w:top w:val="none" w:sz="0" w:space="0" w:color="auto"/>
        <w:left w:val="none" w:sz="0" w:space="0" w:color="auto"/>
        <w:bottom w:val="none" w:sz="0" w:space="0" w:color="auto"/>
        <w:right w:val="none" w:sz="0" w:space="0" w:color="auto"/>
      </w:divBdr>
    </w:div>
    <w:div w:id="709912370">
      <w:bodyDiv w:val="1"/>
      <w:marLeft w:val="0"/>
      <w:marRight w:val="0"/>
      <w:marTop w:val="0"/>
      <w:marBottom w:val="0"/>
      <w:divBdr>
        <w:top w:val="none" w:sz="0" w:space="0" w:color="auto"/>
        <w:left w:val="none" w:sz="0" w:space="0" w:color="auto"/>
        <w:bottom w:val="none" w:sz="0" w:space="0" w:color="auto"/>
        <w:right w:val="none" w:sz="0" w:space="0" w:color="auto"/>
      </w:divBdr>
    </w:div>
    <w:div w:id="862017820">
      <w:bodyDiv w:val="1"/>
      <w:marLeft w:val="0"/>
      <w:marRight w:val="0"/>
      <w:marTop w:val="0"/>
      <w:marBottom w:val="0"/>
      <w:divBdr>
        <w:top w:val="none" w:sz="0" w:space="0" w:color="auto"/>
        <w:left w:val="none" w:sz="0" w:space="0" w:color="auto"/>
        <w:bottom w:val="none" w:sz="0" w:space="0" w:color="auto"/>
        <w:right w:val="none" w:sz="0" w:space="0" w:color="auto"/>
      </w:divBdr>
    </w:div>
    <w:div w:id="935750742">
      <w:bodyDiv w:val="1"/>
      <w:marLeft w:val="0"/>
      <w:marRight w:val="0"/>
      <w:marTop w:val="0"/>
      <w:marBottom w:val="0"/>
      <w:divBdr>
        <w:top w:val="none" w:sz="0" w:space="0" w:color="auto"/>
        <w:left w:val="none" w:sz="0" w:space="0" w:color="auto"/>
        <w:bottom w:val="none" w:sz="0" w:space="0" w:color="auto"/>
        <w:right w:val="none" w:sz="0" w:space="0" w:color="auto"/>
      </w:divBdr>
    </w:div>
    <w:div w:id="1219703148">
      <w:bodyDiv w:val="1"/>
      <w:marLeft w:val="0"/>
      <w:marRight w:val="0"/>
      <w:marTop w:val="0"/>
      <w:marBottom w:val="0"/>
      <w:divBdr>
        <w:top w:val="none" w:sz="0" w:space="0" w:color="auto"/>
        <w:left w:val="none" w:sz="0" w:space="0" w:color="auto"/>
        <w:bottom w:val="none" w:sz="0" w:space="0" w:color="auto"/>
        <w:right w:val="none" w:sz="0" w:space="0" w:color="auto"/>
      </w:divBdr>
    </w:div>
    <w:div w:id="1321545716">
      <w:bodyDiv w:val="1"/>
      <w:marLeft w:val="0"/>
      <w:marRight w:val="0"/>
      <w:marTop w:val="0"/>
      <w:marBottom w:val="0"/>
      <w:divBdr>
        <w:top w:val="none" w:sz="0" w:space="0" w:color="auto"/>
        <w:left w:val="none" w:sz="0" w:space="0" w:color="auto"/>
        <w:bottom w:val="none" w:sz="0" w:space="0" w:color="auto"/>
        <w:right w:val="none" w:sz="0" w:space="0" w:color="auto"/>
      </w:divBdr>
    </w:div>
    <w:div w:id="1349143157">
      <w:bodyDiv w:val="1"/>
      <w:marLeft w:val="0"/>
      <w:marRight w:val="0"/>
      <w:marTop w:val="0"/>
      <w:marBottom w:val="0"/>
      <w:divBdr>
        <w:top w:val="none" w:sz="0" w:space="0" w:color="auto"/>
        <w:left w:val="none" w:sz="0" w:space="0" w:color="auto"/>
        <w:bottom w:val="none" w:sz="0" w:space="0" w:color="auto"/>
        <w:right w:val="none" w:sz="0" w:space="0" w:color="auto"/>
      </w:divBdr>
    </w:div>
    <w:div w:id="1375696591">
      <w:bodyDiv w:val="1"/>
      <w:marLeft w:val="0"/>
      <w:marRight w:val="0"/>
      <w:marTop w:val="0"/>
      <w:marBottom w:val="0"/>
      <w:divBdr>
        <w:top w:val="none" w:sz="0" w:space="0" w:color="auto"/>
        <w:left w:val="none" w:sz="0" w:space="0" w:color="auto"/>
        <w:bottom w:val="none" w:sz="0" w:space="0" w:color="auto"/>
        <w:right w:val="none" w:sz="0" w:space="0" w:color="auto"/>
      </w:divBdr>
    </w:div>
    <w:div w:id="1566916972">
      <w:bodyDiv w:val="1"/>
      <w:marLeft w:val="0"/>
      <w:marRight w:val="0"/>
      <w:marTop w:val="0"/>
      <w:marBottom w:val="0"/>
      <w:divBdr>
        <w:top w:val="none" w:sz="0" w:space="0" w:color="auto"/>
        <w:left w:val="none" w:sz="0" w:space="0" w:color="auto"/>
        <w:bottom w:val="none" w:sz="0" w:space="0" w:color="auto"/>
        <w:right w:val="none" w:sz="0" w:space="0" w:color="auto"/>
      </w:divBdr>
    </w:div>
    <w:div w:id="1600529978">
      <w:bodyDiv w:val="1"/>
      <w:marLeft w:val="0"/>
      <w:marRight w:val="0"/>
      <w:marTop w:val="0"/>
      <w:marBottom w:val="0"/>
      <w:divBdr>
        <w:top w:val="none" w:sz="0" w:space="0" w:color="auto"/>
        <w:left w:val="none" w:sz="0" w:space="0" w:color="auto"/>
        <w:bottom w:val="none" w:sz="0" w:space="0" w:color="auto"/>
        <w:right w:val="none" w:sz="0" w:space="0" w:color="auto"/>
      </w:divBdr>
    </w:div>
    <w:div w:id="1639799662">
      <w:bodyDiv w:val="1"/>
      <w:marLeft w:val="0"/>
      <w:marRight w:val="0"/>
      <w:marTop w:val="0"/>
      <w:marBottom w:val="0"/>
      <w:divBdr>
        <w:top w:val="none" w:sz="0" w:space="0" w:color="auto"/>
        <w:left w:val="none" w:sz="0" w:space="0" w:color="auto"/>
        <w:bottom w:val="none" w:sz="0" w:space="0" w:color="auto"/>
        <w:right w:val="none" w:sz="0" w:space="0" w:color="auto"/>
      </w:divBdr>
    </w:div>
    <w:div w:id="1747456892">
      <w:bodyDiv w:val="1"/>
      <w:marLeft w:val="0"/>
      <w:marRight w:val="0"/>
      <w:marTop w:val="0"/>
      <w:marBottom w:val="0"/>
      <w:divBdr>
        <w:top w:val="none" w:sz="0" w:space="0" w:color="auto"/>
        <w:left w:val="none" w:sz="0" w:space="0" w:color="auto"/>
        <w:bottom w:val="none" w:sz="0" w:space="0" w:color="auto"/>
        <w:right w:val="none" w:sz="0" w:space="0" w:color="auto"/>
      </w:divBdr>
    </w:div>
    <w:div w:id="1888100861">
      <w:bodyDiv w:val="1"/>
      <w:marLeft w:val="0"/>
      <w:marRight w:val="0"/>
      <w:marTop w:val="0"/>
      <w:marBottom w:val="0"/>
      <w:divBdr>
        <w:top w:val="none" w:sz="0" w:space="0" w:color="auto"/>
        <w:left w:val="none" w:sz="0" w:space="0" w:color="auto"/>
        <w:bottom w:val="none" w:sz="0" w:space="0" w:color="auto"/>
        <w:right w:val="none" w:sz="0" w:space="0" w:color="auto"/>
      </w:divBdr>
    </w:div>
    <w:div w:id="1941716232">
      <w:bodyDiv w:val="1"/>
      <w:marLeft w:val="0"/>
      <w:marRight w:val="0"/>
      <w:marTop w:val="0"/>
      <w:marBottom w:val="0"/>
      <w:divBdr>
        <w:top w:val="none" w:sz="0" w:space="0" w:color="auto"/>
        <w:left w:val="none" w:sz="0" w:space="0" w:color="auto"/>
        <w:bottom w:val="none" w:sz="0" w:space="0" w:color="auto"/>
        <w:right w:val="none" w:sz="0" w:space="0" w:color="auto"/>
      </w:divBdr>
      <w:divsChild>
        <w:div w:id="1663122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gif"/><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2.png@01DB0A71.82B87330" TargetMode="External"/><Relationship Id="rId22" Type="http://schemas.openxmlformats.org/officeDocument/2006/relationships/image" Target="media/image11.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3b69b73-a169-4f8e-92c1-382c7bb9d405" xsi:nil="true"/>
    <lcf76f155ced4ddcb4097134ff3c332f xmlns="9f89d0dd-6695-4dc0-8cf0-ba999509e56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C84B6C2912A44CA0B5AA0D856B19EB" ma:contentTypeVersion="11" ma:contentTypeDescription="Een nieuw document maken." ma:contentTypeScope="" ma:versionID="aa4d90bd44c6e002ded8444ae7646614">
  <xsd:schema xmlns:xsd="http://www.w3.org/2001/XMLSchema" xmlns:xs="http://www.w3.org/2001/XMLSchema" xmlns:p="http://schemas.microsoft.com/office/2006/metadata/properties" xmlns:ns2="9f89d0dd-6695-4dc0-8cf0-ba999509e566" xmlns:ns3="13b69b73-a169-4f8e-92c1-382c7bb9d405" targetNamespace="http://schemas.microsoft.com/office/2006/metadata/properties" ma:root="true" ma:fieldsID="313ad1dd07f62060f27ecb9f988c5ddc" ns2:_="" ns3:_="">
    <xsd:import namespace="9f89d0dd-6695-4dc0-8cf0-ba999509e566"/>
    <xsd:import namespace="13b69b73-a169-4f8e-92c1-382c7bb9d4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9d0dd-6695-4dc0-8cf0-ba999509e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6e167f-e6fd-4a34-a472-612ab5b1f9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b69b73-a169-4f8e-92c1-382c7bb9d40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45292b-3ccd-48d6-a325-5e3776513e7e}" ma:internalName="TaxCatchAll" ma:showField="CatchAllData" ma:web="13b69b73-a169-4f8e-92c1-382c7bb9d4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8A4F59-7A11-4B5D-B475-21A2CFE2281A}">
  <ds:schemaRefs>
    <ds:schemaRef ds:uri="http://schemas.openxmlformats.org/officeDocument/2006/bibliography"/>
  </ds:schemaRefs>
</ds:datastoreItem>
</file>

<file path=customXml/itemProps2.xml><?xml version="1.0" encoding="utf-8"?>
<ds:datastoreItem xmlns:ds="http://schemas.openxmlformats.org/officeDocument/2006/customXml" ds:itemID="{8A6A5CCE-74A8-4957-8A46-98ABE3AF39AB}">
  <ds:schemaRefs>
    <ds:schemaRef ds:uri="http://schemas.microsoft.com/office/2006/metadata/properties"/>
    <ds:schemaRef ds:uri="http://schemas.microsoft.com/office/infopath/2007/PartnerControls"/>
    <ds:schemaRef ds:uri="13b69b73-a169-4f8e-92c1-382c7bb9d405"/>
    <ds:schemaRef ds:uri="9f89d0dd-6695-4dc0-8cf0-ba999509e566"/>
  </ds:schemaRefs>
</ds:datastoreItem>
</file>

<file path=customXml/itemProps3.xml><?xml version="1.0" encoding="utf-8"?>
<ds:datastoreItem xmlns:ds="http://schemas.openxmlformats.org/officeDocument/2006/customXml" ds:itemID="{EA57458B-09AA-486B-8AE4-217BBAB57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9d0dd-6695-4dc0-8cf0-ba999509e566"/>
    <ds:schemaRef ds:uri="13b69b73-a169-4f8e-92c1-382c7bb9d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38783F-773E-4C55-B83A-6B0436A4C4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4445</Words>
  <Characters>24450</Characters>
  <Application>Microsoft Office Word</Application>
  <DocSecurity>0</DocSecurity>
  <Lines>203</Lines>
  <Paragraphs>57</Paragraphs>
  <ScaleCrop>false</ScaleCrop>
  <Company/>
  <LinksUpToDate>false</LinksUpToDate>
  <CharactersWithSpaces>28838</CharactersWithSpaces>
  <SharedDoc>false</SharedDoc>
  <HLinks>
    <vt:vector size="36" baseType="variant">
      <vt:variant>
        <vt:i4>1769531</vt:i4>
      </vt:variant>
      <vt:variant>
        <vt:i4>32</vt:i4>
      </vt:variant>
      <vt:variant>
        <vt:i4>0</vt:i4>
      </vt:variant>
      <vt:variant>
        <vt:i4>5</vt:i4>
      </vt:variant>
      <vt:variant>
        <vt:lpwstr/>
      </vt:variant>
      <vt:variant>
        <vt:lpwstr>_Toc177997451</vt:lpwstr>
      </vt:variant>
      <vt:variant>
        <vt:i4>1769531</vt:i4>
      </vt:variant>
      <vt:variant>
        <vt:i4>26</vt:i4>
      </vt:variant>
      <vt:variant>
        <vt:i4>0</vt:i4>
      </vt:variant>
      <vt:variant>
        <vt:i4>5</vt:i4>
      </vt:variant>
      <vt:variant>
        <vt:lpwstr/>
      </vt:variant>
      <vt:variant>
        <vt:lpwstr>_Toc177997450</vt:lpwstr>
      </vt:variant>
      <vt:variant>
        <vt:i4>1703995</vt:i4>
      </vt:variant>
      <vt:variant>
        <vt:i4>20</vt:i4>
      </vt:variant>
      <vt:variant>
        <vt:i4>0</vt:i4>
      </vt:variant>
      <vt:variant>
        <vt:i4>5</vt:i4>
      </vt:variant>
      <vt:variant>
        <vt:lpwstr/>
      </vt:variant>
      <vt:variant>
        <vt:lpwstr>_Toc177997449</vt:lpwstr>
      </vt:variant>
      <vt:variant>
        <vt:i4>1703995</vt:i4>
      </vt:variant>
      <vt:variant>
        <vt:i4>14</vt:i4>
      </vt:variant>
      <vt:variant>
        <vt:i4>0</vt:i4>
      </vt:variant>
      <vt:variant>
        <vt:i4>5</vt:i4>
      </vt:variant>
      <vt:variant>
        <vt:lpwstr/>
      </vt:variant>
      <vt:variant>
        <vt:lpwstr>_Toc177997448</vt:lpwstr>
      </vt:variant>
      <vt:variant>
        <vt:i4>1703995</vt:i4>
      </vt:variant>
      <vt:variant>
        <vt:i4>8</vt:i4>
      </vt:variant>
      <vt:variant>
        <vt:i4>0</vt:i4>
      </vt:variant>
      <vt:variant>
        <vt:i4>5</vt:i4>
      </vt:variant>
      <vt:variant>
        <vt:lpwstr/>
      </vt:variant>
      <vt:variant>
        <vt:lpwstr>_Toc177997447</vt:lpwstr>
      </vt:variant>
      <vt:variant>
        <vt:i4>1703995</vt:i4>
      </vt:variant>
      <vt:variant>
        <vt:i4>2</vt:i4>
      </vt:variant>
      <vt:variant>
        <vt:i4>0</vt:i4>
      </vt:variant>
      <vt:variant>
        <vt:i4>5</vt:i4>
      </vt:variant>
      <vt:variant>
        <vt:lpwstr/>
      </vt:variant>
      <vt:variant>
        <vt:lpwstr>_Toc177997446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 Deeltweewielers provincie Utrecht</dc:title>
  <dc:subject/>
  <dc:creator>Simon Willemsens</dc:creator>
  <cp:keywords/>
  <dc:description/>
  <cp:lastModifiedBy>Steenis, Teus van</cp:lastModifiedBy>
  <cp:revision>32</cp:revision>
  <cp:lastPrinted>2023-03-31T10:33:00Z</cp:lastPrinted>
  <dcterms:created xsi:type="dcterms:W3CDTF">2024-09-25T14:28:00Z</dcterms:created>
  <dcterms:modified xsi:type="dcterms:W3CDTF">2024-09-26T06:34:00Z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diaServiceImageTags">
    <vt:lpwstr/>
  </property>
  <property fmtid="{D5CDD505-2E9C-101B-9397-08002B2CF9AE}" pid="4" name="ContentTypeId">
    <vt:lpwstr>0x01010086C84B6C2912A44CA0B5AA0D856B19EB</vt:lpwstr>
  </property>
</Properties>
</file>