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4BDC4" w14:textId="0AE0D1CE" w:rsidR="00057BDD" w:rsidRPr="006C19A0" w:rsidRDefault="00057BDD" w:rsidP="5FD92E4A">
      <w:pPr>
        <w:pStyle w:val="Titel"/>
      </w:pPr>
    </w:p>
    <w:p w14:paraId="6540CA5D" w14:textId="60B06EBF" w:rsidR="001C40ED" w:rsidRDefault="009873F4" w:rsidP="001C40ED">
      <w:pPr>
        <w:pStyle w:val="Titel"/>
      </w:pPr>
      <w:r w:rsidRPr="00703DA1">
        <w:rPr>
          <w:rFonts w:ascii="Helvetica" w:hAnsi="Helvetica"/>
          <w:b/>
          <w:noProof/>
          <w:sz w:val="36"/>
          <w:szCs w:val="36"/>
        </w:rPr>
        <w:drawing>
          <wp:anchor distT="0" distB="0" distL="114300" distR="114300" simplePos="0" relativeHeight="251658240" behindDoc="1" locked="0" layoutInCell="1" allowOverlap="1" wp14:anchorId="4E16B5A1" wp14:editId="02597D87">
            <wp:simplePos x="0" y="0"/>
            <wp:positionH relativeFrom="column">
              <wp:posOffset>-2172970</wp:posOffset>
            </wp:positionH>
            <wp:positionV relativeFrom="paragraph">
              <wp:posOffset>331379</wp:posOffset>
            </wp:positionV>
            <wp:extent cx="14749839" cy="7992000"/>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8426"/>
                    <a:stretch/>
                  </pic:blipFill>
                  <pic:spPr bwMode="auto">
                    <a:xfrm>
                      <a:off x="0" y="0"/>
                      <a:ext cx="14749839" cy="799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A03A8A" w14:textId="56A93111" w:rsidR="001C40ED" w:rsidRDefault="001C40ED" w:rsidP="001C40ED">
      <w:pPr>
        <w:jc w:val="center"/>
        <w:rPr>
          <w:rFonts w:ascii="Helvetica" w:hAnsi="Helvetica"/>
          <w:b/>
          <w:sz w:val="36"/>
          <w:szCs w:val="36"/>
        </w:rPr>
      </w:pPr>
    </w:p>
    <w:p w14:paraId="7AF27C86" w14:textId="7DB69E72" w:rsidR="001C40ED" w:rsidRDefault="001C40ED" w:rsidP="001C40ED">
      <w:pPr>
        <w:jc w:val="center"/>
        <w:rPr>
          <w:rFonts w:ascii="Helvetica" w:hAnsi="Helvetica"/>
          <w:b/>
          <w:sz w:val="36"/>
          <w:szCs w:val="36"/>
        </w:rPr>
      </w:pPr>
    </w:p>
    <w:p w14:paraId="43A009F5" w14:textId="45015F43" w:rsidR="001C40ED" w:rsidRDefault="001C40ED" w:rsidP="009873F4">
      <w:pPr>
        <w:jc w:val="right"/>
        <w:rPr>
          <w:rFonts w:ascii="Helvetica" w:hAnsi="Helvetica"/>
          <w:b/>
          <w:sz w:val="36"/>
          <w:szCs w:val="36"/>
        </w:rPr>
      </w:pPr>
    </w:p>
    <w:p w14:paraId="6DAAC2F5" w14:textId="28E60F6C" w:rsidR="001C40ED" w:rsidRDefault="001C40ED" w:rsidP="001C40ED">
      <w:pPr>
        <w:jc w:val="center"/>
        <w:rPr>
          <w:rFonts w:ascii="Helvetica" w:hAnsi="Helvetica"/>
          <w:b/>
          <w:sz w:val="36"/>
          <w:szCs w:val="36"/>
        </w:rPr>
      </w:pPr>
    </w:p>
    <w:p w14:paraId="4B0631BB" w14:textId="07350175" w:rsidR="001C40ED" w:rsidRDefault="001C40ED" w:rsidP="001C40ED">
      <w:pPr>
        <w:jc w:val="center"/>
        <w:rPr>
          <w:rFonts w:ascii="Helvetica" w:hAnsi="Helvetica"/>
          <w:b/>
          <w:sz w:val="36"/>
          <w:szCs w:val="36"/>
        </w:rPr>
      </w:pPr>
    </w:p>
    <w:p w14:paraId="47AEAF2C" w14:textId="77777777" w:rsidR="001C40ED" w:rsidRDefault="001C40ED" w:rsidP="001C40ED">
      <w:pPr>
        <w:jc w:val="center"/>
        <w:rPr>
          <w:rFonts w:ascii="Helvetica" w:hAnsi="Helvetica"/>
          <w:b/>
          <w:sz w:val="36"/>
          <w:szCs w:val="36"/>
        </w:rPr>
      </w:pPr>
    </w:p>
    <w:p w14:paraId="1382F577" w14:textId="77777777" w:rsidR="001C40ED" w:rsidRDefault="001C40ED" w:rsidP="001C40ED">
      <w:pPr>
        <w:jc w:val="center"/>
        <w:rPr>
          <w:rFonts w:ascii="Helvetica" w:hAnsi="Helvetica"/>
          <w:b/>
          <w:sz w:val="36"/>
          <w:szCs w:val="36"/>
        </w:rPr>
      </w:pPr>
    </w:p>
    <w:p w14:paraId="220F9ED7" w14:textId="7347F107" w:rsidR="001C40ED" w:rsidRDefault="001C40ED" w:rsidP="001C40ED">
      <w:pPr>
        <w:jc w:val="center"/>
        <w:rPr>
          <w:rFonts w:ascii="Helvetica" w:hAnsi="Helvetica"/>
          <w:b/>
          <w:sz w:val="36"/>
          <w:szCs w:val="36"/>
        </w:rPr>
      </w:pPr>
    </w:p>
    <w:p w14:paraId="4C4D51F5" w14:textId="77777777" w:rsidR="001C40ED" w:rsidRDefault="001C40ED" w:rsidP="001C40ED">
      <w:pPr>
        <w:jc w:val="center"/>
        <w:rPr>
          <w:rFonts w:ascii="Helvetica" w:hAnsi="Helvetica"/>
          <w:b/>
          <w:sz w:val="36"/>
          <w:szCs w:val="36"/>
        </w:rPr>
      </w:pPr>
    </w:p>
    <w:p w14:paraId="4D4DF227" w14:textId="77777777" w:rsidR="001C40ED" w:rsidRDefault="001C40ED" w:rsidP="001C40ED">
      <w:pPr>
        <w:jc w:val="center"/>
        <w:rPr>
          <w:rFonts w:ascii="Helvetica" w:hAnsi="Helvetica"/>
          <w:b/>
          <w:sz w:val="36"/>
          <w:szCs w:val="36"/>
        </w:rPr>
      </w:pPr>
    </w:p>
    <w:p w14:paraId="424FAD51" w14:textId="77777777" w:rsidR="001C40ED" w:rsidRDefault="001C40ED" w:rsidP="001C40ED">
      <w:pPr>
        <w:rPr>
          <w:rFonts w:ascii="Helvetica" w:hAnsi="Helvetica"/>
          <w:b/>
          <w:sz w:val="36"/>
          <w:szCs w:val="36"/>
        </w:rPr>
      </w:pPr>
    </w:p>
    <w:p w14:paraId="05B8CC87" w14:textId="44352520" w:rsidR="001C40ED" w:rsidRDefault="001C40ED" w:rsidP="001C40ED">
      <w:pPr>
        <w:jc w:val="center"/>
        <w:rPr>
          <w:rFonts w:ascii="Helvetica" w:hAnsi="Helvetica"/>
          <w:b/>
          <w:sz w:val="36"/>
          <w:szCs w:val="36"/>
        </w:rPr>
      </w:pPr>
    </w:p>
    <w:p w14:paraId="1D8B1131" w14:textId="77777777" w:rsidR="001C40ED" w:rsidRDefault="001C40ED" w:rsidP="001C40ED">
      <w:pPr>
        <w:jc w:val="center"/>
        <w:rPr>
          <w:rFonts w:ascii="Helvetica" w:hAnsi="Helvetica"/>
          <w:b/>
          <w:sz w:val="36"/>
          <w:szCs w:val="36"/>
        </w:rPr>
      </w:pPr>
    </w:p>
    <w:p w14:paraId="7B1F367A" w14:textId="77777777" w:rsidR="001C40ED" w:rsidRDefault="001C40ED" w:rsidP="001C40ED">
      <w:pPr>
        <w:jc w:val="center"/>
        <w:rPr>
          <w:rFonts w:ascii="Helvetica" w:hAnsi="Helvetica"/>
          <w:b/>
          <w:sz w:val="36"/>
          <w:szCs w:val="36"/>
        </w:rPr>
      </w:pPr>
    </w:p>
    <w:p w14:paraId="7779D091" w14:textId="77777777" w:rsidR="001C40ED" w:rsidRDefault="001C40ED" w:rsidP="001C40ED">
      <w:pPr>
        <w:jc w:val="center"/>
        <w:rPr>
          <w:rFonts w:ascii="Helvetica" w:hAnsi="Helvetica"/>
          <w:b/>
          <w:sz w:val="36"/>
          <w:szCs w:val="36"/>
        </w:rPr>
      </w:pPr>
    </w:p>
    <w:p w14:paraId="17433A66" w14:textId="77777777" w:rsidR="001C40ED" w:rsidRDefault="001C40ED" w:rsidP="001C40ED">
      <w:pPr>
        <w:jc w:val="center"/>
        <w:rPr>
          <w:rFonts w:ascii="Helvetica" w:hAnsi="Helvetica"/>
          <w:b/>
          <w:sz w:val="36"/>
          <w:szCs w:val="36"/>
        </w:rPr>
      </w:pPr>
    </w:p>
    <w:p w14:paraId="6311F374" w14:textId="77777777" w:rsidR="009873F4" w:rsidRDefault="009873F4" w:rsidP="001C40ED">
      <w:pPr>
        <w:jc w:val="center"/>
        <w:rPr>
          <w:rFonts w:ascii="Helvetica" w:hAnsi="Helvetica"/>
          <w:b/>
          <w:color w:val="FFFFFF" w:themeColor="background1"/>
          <w:sz w:val="36"/>
          <w:szCs w:val="36"/>
        </w:rPr>
      </w:pPr>
    </w:p>
    <w:p w14:paraId="092407F1" w14:textId="1633FA31" w:rsidR="001C40ED" w:rsidRPr="00545475" w:rsidRDefault="001C40ED" w:rsidP="001C40ED">
      <w:pPr>
        <w:jc w:val="center"/>
        <w:rPr>
          <w:rFonts w:ascii="Helvetica" w:hAnsi="Helvetica"/>
          <w:b/>
          <w:color w:val="FFFFFF" w:themeColor="background1"/>
          <w:sz w:val="36"/>
          <w:szCs w:val="36"/>
        </w:rPr>
      </w:pPr>
      <w:r w:rsidRPr="00545475">
        <w:rPr>
          <w:rFonts w:ascii="Helvetica" w:hAnsi="Helvetica"/>
          <w:b/>
          <w:color w:val="FFFFFF" w:themeColor="background1"/>
          <w:sz w:val="36"/>
          <w:szCs w:val="36"/>
        </w:rPr>
        <w:t>Onderwerp:</w:t>
      </w:r>
    </w:p>
    <w:p w14:paraId="46515475" w14:textId="34DDF41A" w:rsidR="001C40ED" w:rsidRPr="00545475" w:rsidRDefault="003A0F9D" w:rsidP="001C40ED">
      <w:pPr>
        <w:jc w:val="center"/>
        <w:rPr>
          <w:rFonts w:ascii="Helvetica" w:hAnsi="Helvetica" w:cs="Arial"/>
          <w:color w:val="FFFFFF" w:themeColor="background1"/>
          <w:sz w:val="36"/>
          <w:szCs w:val="36"/>
        </w:rPr>
      </w:pPr>
      <w:r w:rsidRPr="00545475">
        <w:rPr>
          <w:rFonts w:ascii="Helvetica" w:hAnsi="Helvetica" w:cs="Arial"/>
          <w:color w:val="FFFFFF" w:themeColor="background1"/>
          <w:sz w:val="36"/>
          <w:szCs w:val="36"/>
        </w:rPr>
        <w:t>Energieadvies</w:t>
      </w:r>
      <w:r w:rsidR="00376929" w:rsidRPr="00545475">
        <w:rPr>
          <w:rFonts w:ascii="Helvetica" w:hAnsi="Helvetica" w:cs="Arial"/>
          <w:color w:val="FFFFFF" w:themeColor="background1"/>
          <w:sz w:val="36"/>
          <w:szCs w:val="36"/>
        </w:rPr>
        <w:t xml:space="preserve"> </w:t>
      </w:r>
      <w:r w:rsidR="00E71F9F">
        <w:rPr>
          <w:rFonts w:ascii="Helvetica" w:hAnsi="Helvetica" w:cs="Arial"/>
          <w:color w:val="FFFFFF" w:themeColor="background1"/>
          <w:sz w:val="36"/>
          <w:szCs w:val="36"/>
        </w:rPr>
        <w:t xml:space="preserve">woningeigenaren </w:t>
      </w:r>
      <w:r w:rsidR="00376929" w:rsidRPr="00545475">
        <w:rPr>
          <w:rFonts w:ascii="Helvetica" w:hAnsi="Helvetica" w:cs="Arial"/>
          <w:color w:val="FFFFFF" w:themeColor="background1"/>
          <w:sz w:val="36"/>
          <w:szCs w:val="36"/>
        </w:rPr>
        <w:t>Assen</w:t>
      </w:r>
    </w:p>
    <w:p w14:paraId="3921F747" w14:textId="77777777" w:rsidR="006B2483" w:rsidRPr="00545475" w:rsidRDefault="006B2483" w:rsidP="001C40ED">
      <w:pPr>
        <w:jc w:val="center"/>
        <w:rPr>
          <w:rFonts w:ascii="Helvetica" w:hAnsi="Helvetica"/>
          <w:color w:val="FFFFFF" w:themeColor="background1"/>
          <w:sz w:val="36"/>
          <w:szCs w:val="36"/>
        </w:rPr>
      </w:pPr>
    </w:p>
    <w:p w14:paraId="79ACE5EE" w14:textId="3081E6A6" w:rsidR="001C40ED" w:rsidRDefault="001C40ED" w:rsidP="001C40ED">
      <w:pPr>
        <w:jc w:val="center"/>
        <w:rPr>
          <w:rFonts w:ascii="Helvetica" w:hAnsi="Helvetica"/>
          <w:b/>
          <w:bCs/>
          <w:color w:val="FFFFFF" w:themeColor="background1"/>
          <w:sz w:val="36"/>
          <w:szCs w:val="36"/>
        </w:rPr>
      </w:pPr>
      <w:r w:rsidRPr="00545475">
        <w:rPr>
          <w:rFonts w:ascii="Helvetica" w:hAnsi="Helvetica"/>
          <w:b/>
          <w:bCs/>
          <w:color w:val="FFFFFF" w:themeColor="background1"/>
          <w:sz w:val="36"/>
          <w:szCs w:val="36"/>
        </w:rPr>
        <w:t xml:space="preserve">Zaaknummer: </w:t>
      </w:r>
    </w:p>
    <w:p w14:paraId="216CE118" w14:textId="15EA9106" w:rsidR="004556EE" w:rsidRPr="004556EE" w:rsidRDefault="004556EE" w:rsidP="001C40ED">
      <w:pPr>
        <w:jc w:val="center"/>
        <w:rPr>
          <w:rFonts w:ascii="Helvetica" w:hAnsi="Helvetica"/>
          <w:color w:val="FFFFFF" w:themeColor="background1"/>
          <w:sz w:val="36"/>
          <w:szCs w:val="36"/>
        </w:rPr>
      </w:pPr>
      <w:r w:rsidRPr="004556EE">
        <w:rPr>
          <w:rFonts w:ascii="Helvetica" w:hAnsi="Helvetica"/>
          <w:color w:val="FFFFFF" w:themeColor="background1"/>
          <w:sz w:val="36"/>
          <w:szCs w:val="36"/>
        </w:rPr>
        <w:t>73443-2024</w:t>
      </w:r>
    </w:p>
    <w:p w14:paraId="3F53A9BF" w14:textId="705A2732" w:rsidR="001C40ED" w:rsidRDefault="001C40ED" w:rsidP="001C40ED">
      <w:pPr>
        <w:jc w:val="center"/>
        <w:rPr>
          <w:rFonts w:ascii="Helvetica" w:hAnsi="Helvetica"/>
          <w:b/>
          <w:color w:val="FFFFFF" w:themeColor="background1"/>
          <w:sz w:val="36"/>
          <w:szCs w:val="36"/>
        </w:rPr>
      </w:pPr>
    </w:p>
    <w:p w14:paraId="5ADCEC95" w14:textId="77777777" w:rsidR="00B46412" w:rsidRPr="00545475" w:rsidRDefault="00B46412" w:rsidP="001C40ED">
      <w:pPr>
        <w:jc w:val="center"/>
        <w:rPr>
          <w:rFonts w:ascii="Helvetica" w:hAnsi="Helvetica"/>
          <w:b/>
          <w:color w:val="FFFFFF" w:themeColor="background1"/>
          <w:sz w:val="36"/>
          <w:szCs w:val="36"/>
        </w:rPr>
      </w:pPr>
    </w:p>
    <w:p w14:paraId="07A3E353" w14:textId="77777777" w:rsidR="001C40ED" w:rsidRPr="00545475" w:rsidRDefault="001C40ED" w:rsidP="001C40ED">
      <w:pPr>
        <w:jc w:val="center"/>
        <w:rPr>
          <w:rFonts w:ascii="Helvetica" w:hAnsi="Helvetica"/>
          <w:b/>
          <w:color w:val="FFFFFF" w:themeColor="background1"/>
          <w:sz w:val="36"/>
          <w:szCs w:val="36"/>
        </w:rPr>
      </w:pPr>
      <w:r w:rsidRPr="00545475">
        <w:rPr>
          <w:rFonts w:ascii="Helvetica" w:hAnsi="Helvetica"/>
          <w:b/>
          <w:color w:val="FFFFFF" w:themeColor="background1"/>
          <w:sz w:val="36"/>
          <w:szCs w:val="36"/>
        </w:rPr>
        <w:t xml:space="preserve">Datum: </w:t>
      </w:r>
    </w:p>
    <w:p w14:paraId="35549FF3" w14:textId="497310E3" w:rsidR="001C40ED" w:rsidRDefault="00726DD6" w:rsidP="001C40ED">
      <w:pPr>
        <w:jc w:val="center"/>
        <w:rPr>
          <w:rFonts w:ascii="Helvetica" w:hAnsi="Helvetica" w:cs="Arial"/>
          <w:color w:val="FFFFFF" w:themeColor="background1"/>
          <w:sz w:val="36"/>
          <w:szCs w:val="36"/>
        </w:rPr>
      </w:pPr>
      <w:r>
        <w:rPr>
          <w:rFonts w:ascii="Helvetica" w:hAnsi="Helvetica" w:cs="Arial"/>
          <w:color w:val="FFFFFF" w:themeColor="background1"/>
          <w:sz w:val="36"/>
          <w:szCs w:val="36"/>
        </w:rPr>
        <w:t>September</w:t>
      </w:r>
      <w:r w:rsidR="006467BF" w:rsidRPr="00545475">
        <w:rPr>
          <w:rFonts w:ascii="Helvetica" w:hAnsi="Helvetica" w:cs="Arial"/>
          <w:color w:val="FFFFFF" w:themeColor="background1"/>
          <w:sz w:val="36"/>
          <w:szCs w:val="36"/>
        </w:rPr>
        <w:t xml:space="preserve"> 202</w:t>
      </w:r>
      <w:r w:rsidR="005B5A0B" w:rsidRPr="00545475">
        <w:rPr>
          <w:rFonts w:ascii="Helvetica" w:hAnsi="Helvetica" w:cs="Arial"/>
          <w:color w:val="FFFFFF" w:themeColor="background1"/>
          <w:sz w:val="36"/>
          <w:szCs w:val="36"/>
        </w:rPr>
        <w:t>4</w:t>
      </w:r>
    </w:p>
    <w:p w14:paraId="34530C49" w14:textId="77777777" w:rsidR="001176DA" w:rsidRPr="006467BF" w:rsidRDefault="001176DA" w:rsidP="001C40ED">
      <w:pPr>
        <w:jc w:val="center"/>
        <w:rPr>
          <w:rFonts w:ascii="Helvetica" w:hAnsi="Helvetica" w:cs="Arial"/>
          <w:color w:val="FFFFFF" w:themeColor="background1"/>
          <w:sz w:val="36"/>
          <w:szCs w:val="36"/>
        </w:rPr>
      </w:pPr>
    </w:p>
    <w:p w14:paraId="0A88FAFB" w14:textId="77777777" w:rsidR="001C40ED" w:rsidRPr="001C40ED" w:rsidRDefault="001C40ED" w:rsidP="001C40ED"/>
    <w:bookmarkStart w:id="0" w:name="_Toc1417948256" w:displacedByCustomXml="next"/>
    <w:sdt>
      <w:sdtPr>
        <w:rPr>
          <w:rFonts w:asciiTheme="minorHAnsi" w:eastAsiaTheme="minorHAnsi" w:hAnsiTheme="minorHAnsi" w:cstheme="minorBidi"/>
          <w:color w:val="auto"/>
          <w:sz w:val="22"/>
          <w:szCs w:val="22"/>
          <w:lang w:eastAsia="en-US"/>
        </w:rPr>
        <w:id w:val="1158787863"/>
        <w:docPartObj>
          <w:docPartGallery w:val="Table of Contents"/>
          <w:docPartUnique/>
        </w:docPartObj>
      </w:sdtPr>
      <w:sdtContent>
        <w:p w14:paraId="44113085" w14:textId="77777777" w:rsidR="00347C58" w:rsidRPr="00913FBA" w:rsidRDefault="00191C58" w:rsidP="00F049F8">
          <w:pPr>
            <w:pStyle w:val="Kopvaninhoudsopgave"/>
            <w:numPr>
              <w:ilvl w:val="0"/>
              <w:numId w:val="0"/>
            </w:numPr>
            <w:ind w:left="432" w:hanging="432"/>
            <w:rPr>
              <w:rStyle w:val="Kop1Char"/>
            </w:rPr>
          </w:pPr>
          <w:r w:rsidRPr="2D1817B4">
            <w:rPr>
              <w:rStyle w:val="Kop1Char"/>
            </w:rPr>
            <w:t>Inhoudsopgave</w:t>
          </w:r>
          <w:bookmarkEnd w:id="0"/>
        </w:p>
        <w:p w14:paraId="15E82BB3" w14:textId="2E903A77" w:rsidR="001F6444" w:rsidRDefault="00726DD6" w:rsidP="2D1817B4">
          <w:pPr>
            <w:pStyle w:val="Inhopg1"/>
            <w:tabs>
              <w:tab w:val="right" w:leader="dot" w:pos="9060"/>
            </w:tabs>
            <w:rPr>
              <w:rStyle w:val="Hyperlink"/>
              <w:noProof/>
              <w:kern w:val="2"/>
              <w:lang w:eastAsia="nl-NL"/>
              <w14:ligatures w14:val="standardContextual"/>
            </w:rPr>
          </w:pPr>
          <w:r>
            <w:fldChar w:fldCharType="begin"/>
          </w:r>
          <w:r w:rsidR="44C94592">
            <w:instrText>TOC \o "1-3" \z \u \h</w:instrText>
          </w:r>
          <w:r>
            <w:fldChar w:fldCharType="separate"/>
          </w:r>
          <w:hyperlink w:anchor="_Toc1417948256">
            <w:r w:rsidR="2D1817B4" w:rsidRPr="2D1817B4">
              <w:rPr>
                <w:rStyle w:val="Hyperlink"/>
              </w:rPr>
              <w:t>Inhoudsopgave</w:t>
            </w:r>
            <w:r w:rsidR="44C94592">
              <w:tab/>
            </w:r>
            <w:r w:rsidR="44C94592">
              <w:fldChar w:fldCharType="begin"/>
            </w:r>
            <w:r w:rsidR="44C94592">
              <w:instrText>PAGEREF _Toc1417948256 \h</w:instrText>
            </w:r>
            <w:r w:rsidR="44C94592">
              <w:fldChar w:fldCharType="separate"/>
            </w:r>
            <w:r w:rsidR="2D1817B4" w:rsidRPr="2D1817B4">
              <w:rPr>
                <w:rStyle w:val="Hyperlink"/>
              </w:rPr>
              <w:t>1</w:t>
            </w:r>
            <w:r w:rsidR="44C94592">
              <w:fldChar w:fldCharType="end"/>
            </w:r>
          </w:hyperlink>
        </w:p>
        <w:p w14:paraId="06E1268E" w14:textId="1959644D" w:rsidR="001F6444" w:rsidRDefault="00000000" w:rsidP="2D1817B4">
          <w:pPr>
            <w:pStyle w:val="Inhopg1"/>
            <w:tabs>
              <w:tab w:val="left" w:pos="435"/>
              <w:tab w:val="right" w:leader="dot" w:pos="9060"/>
            </w:tabs>
            <w:rPr>
              <w:rStyle w:val="Hyperlink"/>
              <w:noProof/>
              <w:kern w:val="2"/>
              <w:lang w:eastAsia="nl-NL"/>
              <w14:ligatures w14:val="standardContextual"/>
            </w:rPr>
          </w:pPr>
          <w:hyperlink w:anchor="_Toc54484823">
            <w:r w:rsidR="2D1817B4" w:rsidRPr="2D1817B4">
              <w:rPr>
                <w:rStyle w:val="Hyperlink"/>
              </w:rPr>
              <w:t>1.</w:t>
            </w:r>
            <w:r w:rsidR="00726DD6">
              <w:tab/>
            </w:r>
            <w:r w:rsidR="2D1817B4" w:rsidRPr="2D1817B4">
              <w:rPr>
                <w:rStyle w:val="Hyperlink"/>
              </w:rPr>
              <w:t>Inleiding</w:t>
            </w:r>
            <w:r w:rsidR="00726DD6">
              <w:tab/>
            </w:r>
            <w:r w:rsidR="00726DD6">
              <w:fldChar w:fldCharType="begin"/>
            </w:r>
            <w:r w:rsidR="00726DD6">
              <w:instrText>PAGEREF _Toc54484823 \h</w:instrText>
            </w:r>
            <w:r w:rsidR="00726DD6">
              <w:fldChar w:fldCharType="separate"/>
            </w:r>
            <w:r w:rsidR="2D1817B4" w:rsidRPr="2D1817B4">
              <w:rPr>
                <w:rStyle w:val="Hyperlink"/>
              </w:rPr>
              <w:t>2</w:t>
            </w:r>
            <w:r w:rsidR="00726DD6">
              <w:fldChar w:fldCharType="end"/>
            </w:r>
          </w:hyperlink>
        </w:p>
        <w:p w14:paraId="0690D5BA" w14:textId="5A0E02BC" w:rsidR="001F6444" w:rsidRDefault="00000000" w:rsidP="2D1817B4">
          <w:pPr>
            <w:pStyle w:val="Inhopg1"/>
            <w:tabs>
              <w:tab w:val="left" w:pos="435"/>
              <w:tab w:val="right" w:leader="dot" w:pos="9060"/>
            </w:tabs>
            <w:rPr>
              <w:rStyle w:val="Hyperlink"/>
              <w:noProof/>
              <w:kern w:val="2"/>
              <w:lang w:eastAsia="nl-NL"/>
              <w14:ligatures w14:val="standardContextual"/>
            </w:rPr>
          </w:pPr>
          <w:hyperlink w:anchor="_Toc1781454447">
            <w:r w:rsidR="2D1817B4" w:rsidRPr="2D1817B4">
              <w:rPr>
                <w:rStyle w:val="Hyperlink"/>
              </w:rPr>
              <w:t>2.</w:t>
            </w:r>
            <w:r w:rsidR="00726DD6">
              <w:tab/>
            </w:r>
            <w:r w:rsidR="2D1817B4" w:rsidRPr="2D1817B4">
              <w:rPr>
                <w:rStyle w:val="Hyperlink"/>
              </w:rPr>
              <w:t>Projectinformatie</w:t>
            </w:r>
            <w:r w:rsidR="00726DD6">
              <w:tab/>
            </w:r>
            <w:r w:rsidR="00726DD6">
              <w:fldChar w:fldCharType="begin"/>
            </w:r>
            <w:r w:rsidR="00726DD6">
              <w:instrText>PAGEREF _Toc1781454447 \h</w:instrText>
            </w:r>
            <w:r w:rsidR="00726DD6">
              <w:fldChar w:fldCharType="separate"/>
            </w:r>
            <w:r w:rsidR="2D1817B4" w:rsidRPr="2D1817B4">
              <w:rPr>
                <w:rStyle w:val="Hyperlink"/>
              </w:rPr>
              <w:t>3</w:t>
            </w:r>
            <w:r w:rsidR="00726DD6">
              <w:fldChar w:fldCharType="end"/>
            </w:r>
          </w:hyperlink>
        </w:p>
        <w:p w14:paraId="7D6406A0" w14:textId="3F07D5DC" w:rsidR="001F6444" w:rsidRDefault="00000000" w:rsidP="2D1817B4">
          <w:pPr>
            <w:pStyle w:val="Inhopg2"/>
            <w:tabs>
              <w:tab w:val="right" w:leader="dot" w:pos="9060"/>
            </w:tabs>
            <w:rPr>
              <w:rStyle w:val="Hyperlink"/>
              <w:noProof/>
              <w:kern w:val="2"/>
              <w:lang w:eastAsia="nl-NL"/>
              <w14:ligatures w14:val="standardContextual"/>
            </w:rPr>
          </w:pPr>
          <w:hyperlink w:anchor="_Toc682672512">
            <w:r w:rsidR="2D1817B4" w:rsidRPr="2D1817B4">
              <w:rPr>
                <w:rStyle w:val="Hyperlink"/>
              </w:rPr>
              <w:t>Voucher Type 1 – Maatwerkadvies richting aardgasvrij-ready</w:t>
            </w:r>
            <w:r w:rsidR="00726DD6">
              <w:tab/>
            </w:r>
            <w:r w:rsidR="00726DD6">
              <w:fldChar w:fldCharType="begin"/>
            </w:r>
            <w:r w:rsidR="00726DD6">
              <w:instrText>PAGEREF _Toc682672512 \h</w:instrText>
            </w:r>
            <w:r w:rsidR="00726DD6">
              <w:fldChar w:fldCharType="separate"/>
            </w:r>
            <w:r w:rsidR="2D1817B4" w:rsidRPr="2D1817B4">
              <w:rPr>
                <w:rStyle w:val="Hyperlink"/>
              </w:rPr>
              <w:t>5</w:t>
            </w:r>
            <w:r w:rsidR="00726DD6">
              <w:fldChar w:fldCharType="end"/>
            </w:r>
          </w:hyperlink>
        </w:p>
        <w:p w14:paraId="015F21F6" w14:textId="55FFF4A3" w:rsidR="001F6444" w:rsidRDefault="00000000" w:rsidP="2D1817B4">
          <w:pPr>
            <w:pStyle w:val="Inhopg2"/>
            <w:tabs>
              <w:tab w:val="right" w:leader="dot" w:pos="9060"/>
            </w:tabs>
            <w:rPr>
              <w:rStyle w:val="Hyperlink"/>
              <w:noProof/>
              <w:kern w:val="2"/>
              <w:lang w:eastAsia="nl-NL"/>
              <w14:ligatures w14:val="standardContextual"/>
            </w:rPr>
          </w:pPr>
          <w:hyperlink w:anchor="_Toc1689445455">
            <w:r w:rsidR="2D1817B4" w:rsidRPr="2D1817B4">
              <w:rPr>
                <w:rStyle w:val="Hyperlink"/>
              </w:rPr>
              <w:t>Voucher Type 2 – Trajectbegeleiding</w:t>
            </w:r>
            <w:r w:rsidR="00726DD6">
              <w:tab/>
            </w:r>
            <w:r w:rsidR="00726DD6">
              <w:fldChar w:fldCharType="begin"/>
            </w:r>
            <w:r w:rsidR="00726DD6">
              <w:instrText>PAGEREF _Toc1689445455 \h</w:instrText>
            </w:r>
            <w:r w:rsidR="00726DD6">
              <w:fldChar w:fldCharType="separate"/>
            </w:r>
            <w:r w:rsidR="2D1817B4" w:rsidRPr="2D1817B4">
              <w:rPr>
                <w:rStyle w:val="Hyperlink"/>
              </w:rPr>
              <w:t>6</w:t>
            </w:r>
            <w:r w:rsidR="00726DD6">
              <w:fldChar w:fldCharType="end"/>
            </w:r>
          </w:hyperlink>
        </w:p>
        <w:p w14:paraId="39A69B55" w14:textId="1C698396" w:rsidR="001F6444" w:rsidRDefault="00000000" w:rsidP="2D1817B4">
          <w:pPr>
            <w:pStyle w:val="Inhopg2"/>
            <w:tabs>
              <w:tab w:val="right" w:leader="dot" w:pos="9060"/>
            </w:tabs>
            <w:rPr>
              <w:rStyle w:val="Hyperlink"/>
              <w:noProof/>
              <w:kern w:val="2"/>
              <w:lang w:eastAsia="nl-NL"/>
              <w14:ligatures w14:val="standardContextual"/>
            </w:rPr>
          </w:pPr>
          <w:hyperlink w:anchor="_Toc1823512077">
            <w:r w:rsidR="2D1817B4" w:rsidRPr="2D1817B4">
              <w:rPr>
                <w:rStyle w:val="Hyperlink"/>
              </w:rPr>
              <w:t>Voucher Type 3 – Maatwerkadvies naar nul-op-de-meter</w:t>
            </w:r>
            <w:r w:rsidR="00726DD6">
              <w:tab/>
            </w:r>
            <w:r w:rsidR="00726DD6">
              <w:fldChar w:fldCharType="begin"/>
            </w:r>
            <w:r w:rsidR="00726DD6">
              <w:instrText>PAGEREF _Toc1823512077 \h</w:instrText>
            </w:r>
            <w:r w:rsidR="00726DD6">
              <w:fldChar w:fldCharType="separate"/>
            </w:r>
            <w:r w:rsidR="2D1817B4" w:rsidRPr="2D1817B4">
              <w:rPr>
                <w:rStyle w:val="Hyperlink"/>
              </w:rPr>
              <w:t>7</w:t>
            </w:r>
            <w:r w:rsidR="00726DD6">
              <w:fldChar w:fldCharType="end"/>
            </w:r>
          </w:hyperlink>
        </w:p>
        <w:p w14:paraId="47A1D1DD" w14:textId="0BF28B9D" w:rsidR="001F6444" w:rsidRDefault="00000000" w:rsidP="2D1817B4">
          <w:pPr>
            <w:pStyle w:val="Inhopg2"/>
            <w:tabs>
              <w:tab w:val="right" w:leader="dot" w:pos="9060"/>
            </w:tabs>
            <w:rPr>
              <w:rStyle w:val="Hyperlink"/>
              <w:noProof/>
              <w:kern w:val="2"/>
              <w:lang w:eastAsia="nl-NL"/>
              <w14:ligatures w14:val="standardContextual"/>
            </w:rPr>
          </w:pPr>
          <w:hyperlink w:anchor="_Toc622883940">
            <w:r w:rsidR="2D1817B4" w:rsidRPr="2D1817B4">
              <w:rPr>
                <w:rStyle w:val="Hyperlink"/>
              </w:rPr>
              <w:t>Voucher Type 4 – Maatwerkadvies van aardgasvrijready naar nul-op-de-meter</w:t>
            </w:r>
            <w:r w:rsidR="00726DD6">
              <w:tab/>
            </w:r>
            <w:r w:rsidR="00726DD6">
              <w:fldChar w:fldCharType="begin"/>
            </w:r>
            <w:r w:rsidR="00726DD6">
              <w:instrText>PAGEREF _Toc622883940 \h</w:instrText>
            </w:r>
            <w:r w:rsidR="00726DD6">
              <w:fldChar w:fldCharType="separate"/>
            </w:r>
            <w:r w:rsidR="2D1817B4" w:rsidRPr="2D1817B4">
              <w:rPr>
                <w:rStyle w:val="Hyperlink"/>
              </w:rPr>
              <w:t>8</w:t>
            </w:r>
            <w:r w:rsidR="00726DD6">
              <w:fldChar w:fldCharType="end"/>
            </w:r>
          </w:hyperlink>
        </w:p>
        <w:p w14:paraId="25FCE341" w14:textId="1B1F27D3" w:rsidR="001F6444" w:rsidRDefault="00000000" w:rsidP="2D1817B4">
          <w:pPr>
            <w:pStyle w:val="Inhopg2"/>
            <w:tabs>
              <w:tab w:val="right" w:leader="dot" w:pos="9060"/>
            </w:tabs>
            <w:rPr>
              <w:rStyle w:val="Hyperlink"/>
              <w:noProof/>
              <w:kern w:val="2"/>
              <w:lang w:eastAsia="nl-NL"/>
              <w14:ligatures w14:val="standardContextual"/>
            </w:rPr>
          </w:pPr>
          <w:hyperlink w:anchor="_Toc11167689">
            <w:r w:rsidR="2D1817B4" w:rsidRPr="2D1817B4">
              <w:rPr>
                <w:rStyle w:val="Hyperlink"/>
              </w:rPr>
              <w:t>Voucher Type 5 – Maatwerkadvies over één specifieke maatregel</w:t>
            </w:r>
            <w:r w:rsidR="00726DD6">
              <w:tab/>
            </w:r>
            <w:r w:rsidR="00726DD6">
              <w:fldChar w:fldCharType="begin"/>
            </w:r>
            <w:r w:rsidR="00726DD6">
              <w:instrText>PAGEREF _Toc11167689 \h</w:instrText>
            </w:r>
            <w:r w:rsidR="00726DD6">
              <w:fldChar w:fldCharType="separate"/>
            </w:r>
            <w:r w:rsidR="2D1817B4" w:rsidRPr="2D1817B4">
              <w:rPr>
                <w:rStyle w:val="Hyperlink"/>
              </w:rPr>
              <w:t>8</w:t>
            </w:r>
            <w:r w:rsidR="00726DD6">
              <w:fldChar w:fldCharType="end"/>
            </w:r>
          </w:hyperlink>
        </w:p>
        <w:p w14:paraId="71A6F187" w14:textId="68D27E44" w:rsidR="001F6444" w:rsidRDefault="00000000" w:rsidP="2D1817B4">
          <w:pPr>
            <w:pStyle w:val="Inhopg2"/>
            <w:tabs>
              <w:tab w:val="right" w:leader="dot" w:pos="9060"/>
            </w:tabs>
            <w:rPr>
              <w:rStyle w:val="Hyperlink"/>
              <w:noProof/>
              <w:kern w:val="2"/>
              <w:lang w:eastAsia="nl-NL"/>
              <w14:ligatures w14:val="standardContextual"/>
            </w:rPr>
          </w:pPr>
          <w:hyperlink w:anchor="_Toc1063563141">
            <w:r w:rsidR="2D1817B4" w:rsidRPr="2D1817B4">
              <w:rPr>
                <w:rStyle w:val="Hyperlink"/>
              </w:rPr>
              <w:t>Voucher Type 6  - Activeringsgesprek op basis van bestaand advies</w:t>
            </w:r>
            <w:r w:rsidR="00726DD6">
              <w:tab/>
            </w:r>
            <w:r w:rsidR="00726DD6">
              <w:fldChar w:fldCharType="begin"/>
            </w:r>
            <w:r w:rsidR="00726DD6">
              <w:instrText>PAGEREF _Toc1063563141 \h</w:instrText>
            </w:r>
            <w:r w:rsidR="00726DD6">
              <w:fldChar w:fldCharType="separate"/>
            </w:r>
            <w:r w:rsidR="2D1817B4" w:rsidRPr="2D1817B4">
              <w:rPr>
                <w:rStyle w:val="Hyperlink"/>
              </w:rPr>
              <w:t>9</w:t>
            </w:r>
            <w:r w:rsidR="00726DD6">
              <w:fldChar w:fldCharType="end"/>
            </w:r>
          </w:hyperlink>
        </w:p>
        <w:p w14:paraId="68990B1C" w14:textId="5755C3C2" w:rsidR="44C94592" w:rsidRDefault="00000000" w:rsidP="44C94592">
          <w:pPr>
            <w:pStyle w:val="Inhopg1"/>
            <w:tabs>
              <w:tab w:val="left" w:pos="435"/>
              <w:tab w:val="right" w:leader="dot" w:pos="9060"/>
            </w:tabs>
            <w:rPr>
              <w:rStyle w:val="Hyperlink"/>
            </w:rPr>
          </w:pPr>
          <w:hyperlink w:anchor="_Toc867440348">
            <w:r w:rsidR="2D1817B4" w:rsidRPr="2D1817B4">
              <w:rPr>
                <w:rStyle w:val="Hyperlink"/>
              </w:rPr>
              <w:t>3.</w:t>
            </w:r>
            <w:r w:rsidR="00726DD6">
              <w:tab/>
            </w:r>
            <w:r w:rsidR="2D1817B4" w:rsidRPr="2D1817B4">
              <w:rPr>
                <w:rStyle w:val="Hyperlink"/>
              </w:rPr>
              <w:t>Minimumeisen</w:t>
            </w:r>
            <w:r w:rsidR="00726DD6">
              <w:tab/>
            </w:r>
            <w:r w:rsidR="00726DD6">
              <w:fldChar w:fldCharType="begin"/>
            </w:r>
            <w:r w:rsidR="00726DD6">
              <w:instrText>PAGEREF _Toc867440348 \h</w:instrText>
            </w:r>
            <w:r w:rsidR="00726DD6">
              <w:fldChar w:fldCharType="separate"/>
            </w:r>
            <w:r w:rsidR="2D1817B4" w:rsidRPr="2D1817B4">
              <w:rPr>
                <w:rStyle w:val="Hyperlink"/>
              </w:rPr>
              <w:t>9</w:t>
            </w:r>
            <w:r w:rsidR="00726DD6">
              <w:fldChar w:fldCharType="end"/>
            </w:r>
          </w:hyperlink>
          <w:r w:rsidR="00726DD6">
            <w:fldChar w:fldCharType="end"/>
          </w:r>
        </w:p>
      </w:sdtContent>
    </w:sdt>
    <w:p w14:paraId="042063D1" w14:textId="77777777" w:rsidR="00A81302" w:rsidRDefault="00A81302" w:rsidP="00F049F8">
      <w:pPr>
        <w:rPr>
          <w:bCs/>
        </w:rPr>
      </w:pPr>
    </w:p>
    <w:p w14:paraId="28976400" w14:textId="4B1B6287" w:rsidR="00F049F8" w:rsidRPr="00BD46BD" w:rsidRDefault="00F049F8" w:rsidP="00BD46BD">
      <w:pPr>
        <w:rPr>
          <w:b/>
          <w:bCs/>
        </w:rPr>
      </w:pPr>
      <w:r w:rsidRPr="00BD46BD">
        <w:rPr>
          <w:b/>
          <w:bCs/>
        </w:rPr>
        <w:br w:type="page"/>
      </w:r>
    </w:p>
    <w:p w14:paraId="5C2808FB" w14:textId="11258EB6" w:rsidR="00913FBA" w:rsidRDefault="00913FBA" w:rsidP="44C94592">
      <w:pPr>
        <w:pStyle w:val="Kop1"/>
      </w:pPr>
      <w:bookmarkStart w:id="1" w:name="_Toc54484823"/>
      <w:r>
        <w:lastRenderedPageBreak/>
        <w:t>Inleiding</w:t>
      </w:r>
      <w:bookmarkEnd w:id="1"/>
    </w:p>
    <w:p w14:paraId="64009CAF" w14:textId="0687C2CA" w:rsidR="00587085" w:rsidRPr="00587085" w:rsidRDefault="00587085" w:rsidP="00587085"/>
    <w:p w14:paraId="49F4552B" w14:textId="1777E951" w:rsidR="00336FCC" w:rsidRPr="00DA5A0D" w:rsidRDefault="019B572E" w:rsidP="01845999">
      <w:pPr>
        <w:autoSpaceDE w:val="0"/>
        <w:autoSpaceDN w:val="0"/>
        <w:adjustRightInd w:val="0"/>
        <w:jc w:val="left"/>
        <w:rPr>
          <w:rFonts w:ascii="Calibri" w:eastAsia="Calibri" w:hAnsi="Calibri" w:cs="Calibri"/>
          <w:highlight w:val="yellow"/>
        </w:rPr>
      </w:pPr>
      <w:r>
        <w:t xml:space="preserve">In Assen zijn er vijf Energieloketten. In deze </w:t>
      </w:r>
      <w:r w:rsidR="37C032A4">
        <w:t xml:space="preserve">Asser </w:t>
      </w:r>
      <w:r>
        <w:t xml:space="preserve">Energieloketten kunnen </w:t>
      </w:r>
      <w:r w:rsidRPr="01845999">
        <w:rPr>
          <w:rFonts w:ascii="Calibri" w:eastAsia="Calibri" w:hAnsi="Calibri" w:cs="Calibri"/>
        </w:rPr>
        <w:t>inwoners van de gemeente Assen terecht voor hun vragen rond de energietransitie en de verduurzaming van hun huis.</w:t>
      </w:r>
      <w:r w:rsidR="1800B602" w:rsidRPr="01845999">
        <w:rPr>
          <w:rFonts w:ascii="Calibri" w:eastAsia="Calibri" w:hAnsi="Calibri" w:cs="Calibri"/>
        </w:rPr>
        <w:t xml:space="preserve"> In het Energieloket </w:t>
      </w:r>
      <w:r w:rsidR="431FD6E9" w:rsidRPr="01845999">
        <w:rPr>
          <w:rFonts w:ascii="Calibri" w:eastAsia="Calibri" w:hAnsi="Calibri" w:cs="Calibri"/>
        </w:rPr>
        <w:t>zijn loketmedewerkers aanwezig die de inwoner doorverwijzen naar een energiecoach, energieadviseur</w:t>
      </w:r>
      <w:r w:rsidR="165D68B6" w:rsidRPr="01845999">
        <w:rPr>
          <w:rFonts w:ascii="Calibri" w:eastAsia="Calibri" w:hAnsi="Calibri" w:cs="Calibri"/>
        </w:rPr>
        <w:t xml:space="preserve"> of</w:t>
      </w:r>
      <w:r w:rsidR="431FD6E9" w:rsidRPr="01845999">
        <w:rPr>
          <w:rFonts w:ascii="Calibri" w:eastAsia="Calibri" w:hAnsi="Calibri" w:cs="Calibri"/>
        </w:rPr>
        <w:t xml:space="preserve"> financieel adviseur. </w:t>
      </w:r>
      <w:r w:rsidR="51334162" w:rsidRPr="01845999">
        <w:rPr>
          <w:rFonts w:ascii="Calibri" w:eastAsia="Calibri" w:hAnsi="Calibri" w:cs="Calibri"/>
        </w:rPr>
        <w:t xml:space="preserve">Ook kunnen </w:t>
      </w:r>
      <w:r w:rsidR="717F841B" w:rsidRPr="01845999">
        <w:rPr>
          <w:rFonts w:ascii="Calibri" w:eastAsia="Calibri" w:hAnsi="Calibri" w:cs="Calibri"/>
        </w:rPr>
        <w:t>inwoners</w:t>
      </w:r>
      <w:r w:rsidR="51334162" w:rsidRPr="01845999">
        <w:rPr>
          <w:rFonts w:ascii="Calibri" w:eastAsia="Calibri" w:hAnsi="Calibri" w:cs="Calibri"/>
        </w:rPr>
        <w:t xml:space="preserve"> vragen stellen, </w:t>
      </w:r>
      <w:r w:rsidR="619EC284" w:rsidRPr="01845999">
        <w:rPr>
          <w:rFonts w:ascii="Calibri" w:eastAsia="Calibri" w:hAnsi="Calibri" w:cs="Calibri"/>
        </w:rPr>
        <w:t xml:space="preserve">een digitaal </w:t>
      </w:r>
      <w:r w:rsidR="51334162" w:rsidRPr="01845999">
        <w:rPr>
          <w:rFonts w:ascii="Calibri" w:eastAsia="Calibri" w:hAnsi="Calibri" w:cs="Calibri"/>
        </w:rPr>
        <w:t>advies aanvragen, of contact opnemen over een wijkinitiatief. Via de website van het As</w:t>
      </w:r>
      <w:r w:rsidR="3DF564A3" w:rsidRPr="01845999">
        <w:rPr>
          <w:rFonts w:ascii="Calibri" w:eastAsia="Calibri" w:hAnsi="Calibri" w:cs="Calibri"/>
        </w:rPr>
        <w:t xml:space="preserve">ser Energieloket hebben inwoners dezelfde opties. </w:t>
      </w:r>
      <w:r w:rsidR="2DEE76F2" w:rsidRPr="01845999">
        <w:rPr>
          <w:rFonts w:ascii="Calibri" w:eastAsia="Calibri" w:hAnsi="Calibri" w:cs="Calibri"/>
        </w:rPr>
        <w:t xml:space="preserve">Als inwoners </w:t>
      </w:r>
      <w:r w:rsidR="26156145" w:rsidRPr="01845999">
        <w:rPr>
          <w:rFonts w:ascii="Calibri" w:eastAsia="Calibri" w:hAnsi="Calibri" w:cs="Calibri"/>
        </w:rPr>
        <w:t xml:space="preserve">energieadvies voor hun huis willen, bepaalt de loketmedewerker door middel van een </w:t>
      </w:r>
      <w:r w:rsidR="00AB61EA">
        <w:rPr>
          <w:rFonts w:ascii="Calibri" w:eastAsia="Calibri" w:hAnsi="Calibri" w:cs="Calibri"/>
        </w:rPr>
        <w:t xml:space="preserve">(optioneel) </w:t>
      </w:r>
      <w:r w:rsidR="26156145" w:rsidRPr="01845999">
        <w:rPr>
          <w:rFonts w:ascii="Calibri" w:eastAsia="Calibri" w:hAnsi="Calibri" w:cs="Calibri"/>
        </w:rPr>
        <w:t>huisbezoek wat precies de vraag is en welk type energieadvies daar bij past.</w:t>
      </w:r>
    </w:p>
    <w:p w14:paraId="5A0032FE" w14:textId="10AE5E88" w:rsidR="22869B81" w:rsidRDefault="22869B81" w:rsidP="01845999">
      <w:pPr>
        <w:jc w:val="left"/>
        <w:rPr>
          <w:rFonts w:ascii="Calibri" w:eastAsia="Calibri" w:hAnsi="Calibri" w:cs="Calibri"/>
        </w:rPr>
      </w:pPr>
    </w:p>
    <w:p w14:paraId="7ED6DB39" w14:textId="571FAFF6" w:rsidR="00DC5988" w:rsidRDefault="00F70201" w:rsidP="00AA1A1E">
      <w:pPr>
        <w:jc w:val="left"/>
      </w:pPr>
      <w:r w:rsidRPr="01845999">
        <w:rPr>
          <w:rFonts w:ascii="Calibri" w:eastAsia="Calibri" w:hAnsi="Calibri" w:cs="Calibri"/>
        </w:rPr>
        <w:t xml:space="preserve">In dit document presenteren we </w:t>
      </w:r>
      <w:r w:rsidR="008C063E">
        <w:rPr>
          <w:rFonts w:ascii="Calibri" w:eastAsia="Calibri" w:hAnsi="Calibri" w:cs="Calibri"/>
        </w:rPr>
        <w:t>de</w:t>
      </w:r>
      <w:r w:rsidRPr="01845999">
        <w:rPr>
          <w:rFonts w:ascii="Calibri" w:eastAsia="Calibri" w:hAnsi="Calibri" w:cs="Calibri"/>
        </w:rPr>
        <w:t xml:space="preserve"> verschillende typen energieadvies</w:t>
      </w:r>
      <w:r w:rsidR="008C063E">
        <w:rPr>
          <w:rFonts w:ascii="Calibri" w:eastAsia="Calibri" w:hAnsi="Calibri" w:cs="Calibri"/>
        </w:rPr>
        <w:t xml:space="preserve"> die we van plan zijn uit te geven</w:t>
      </w:r>
      <w:r w:rsidRPr="01845999">
        <w:rPr>
          <w:rFonts w:ascii="Calibri" w:eastAsia="Calibri" w:hAnsi="Calibri" w:cs="Calibri"/>
        </w:rPr>
        <w:t xml:space="preserve">, op basis van input die we uit </w:t>
      </w:r>
      <w:r w:rsidR="008C063E">
        <w:rPr>
          <w:rFonts w:ascii="Calibri" w:eastAsia="Calibri" w:hAnsi="Calibri" w:cs="Calibri"/>
        </w:rPr>
        <w:t>een</w:t>
      </w:r>
      <w:r w:rsidRPr="01845999">
        <w:rPr>
          <w:rFonts w:ascii="Calibri" w:eastAsia="Calibri" w:hAnsi="Calibri" w:cs="Calibri"/>
        </w:rPr>
        <w:t xml:space="preserve"> marktconsultatie hebben </w:t>
      </w:r>
      <w:r w:rsidR="001363E1">
        <w:rPr>
          <w:rFonts w:ascii="Calibri" w:eastAsia="Calibri" w:hAnsi="Calibri" w:cs="Calibri"/>
        </w:rPr>
        <w:t>opgehaald</w:t>
      </w:r>
      <w:r w:rsidRPr="01845999">
        <w:rPr>
          <w:rFonts w:ascii="Calibri" w:eastAsia="Calibri" w:hAnsi="Calibri" w:cs="Calibri"/>
        </w:rPr>
        <w:t>.</w:t>
      </w:r>
    </w:p>
    <w:p w14:paraId="3D9D9EEB" w14:textId="1E6AF8A8" w:rsidR="00BD46BD" w:rsidRPr="00122DCB" w:rsidRDefault="00BD46BD" w:rsidP="44C94592">
      <w:pPr>
        <w:pStyle w:val="Kop1"/>
      </w:pPr>
      <w:bookmarkStart w:id="2" w:name="_Toc1781454447"/>
      <w:r>
        <w:t>Projectinformatie</w:t>
      </w:r>
      <w:bookmarkEnd w:id="2"/>
    </w:p>
    <w:p w14:paraId="7ADF2B51" w14:textId="77777777" w:rsidR="00886FA4" w:rsidRDefault="00886FA4" w:rsidP="00886FA4">
      <w:pPr>
        <w:pStyle w:val="Kop2"/>
        <w:numPr>
          <w:ilvl w:val="0"/>
          <w:numId w:val="0"/>
        </w:numPr>
        <w:ind w:left="576" w:hanging="576"/>
      </w:pPr>
    </w:p>
    <w:p w14:paraId="2263173B" w14:textId="14F3561D" w:rsidR="00BD46BD" w:rsidRPr="00E53A64" w:rsidRDefault="00DE633F" w:rsidP="0016063C">
      <w:pPr>
        <w:autoSpaceDE w:val="0"/>
        <w:autoSpaceDN w:val="0"/>
        <w:adjustRightInd w:val="0"/>
        <w:jc w:val="left"/>
        <w:rPr>
          <w:color w:val="000000"/>
        </w:rPr>
      </w:pPr>
      <w:r>
        <w:rPr>
          <w:color w:val="000000" w:themeColor="text1"/>
        </w:rPr>
        <w:t xml:space="preserve">De </w:t>
      </w:r>
      <w:r w:rsidR="00BD46BD" w:rsidRPr="4475531B">
        <w:rPr>
          <w:color w:val="000000" w:themeColor="text1"/>
        </w:rPr>
        <w:t>uitgangspunten van het project</w:t>
      </w:r>
      <w:r>
        <w:rPr>
          <w:color w:val="000000" w:themeColor="text1"/>
        </w:rPr>
        <w:t xml:space="preserve"> zijn</w:t>
      </w:r>
      <w:r w:rsidR="0016063C">
        <w:rPr>
          <w:color w:val="000000" w:themeColor="text1"/>
        </w:rPr>
        <w:t>:</w:t>
      </w:r>
    </w:p>
    <w:p w14:paraId="562FD9C0" w14:textId="79AAFFD1" w:rsidR="00C33170" w:rsidRPr="00E53A64" w:rsidRDefault="00C33170" w:rsidP="22869B81">
      <w:pPr>
        <w:autoSpaceDE w:val="0"/>
        <w:autoSpaceDN w:val="0"/>
        <w:adjustRightInd w:val="0"/>
        <w:jc w:val="left"/>
        <w:rPr>
          <w:color w:val="000000"/>
          <w:highlight w:val="yellow"/>
        </w:rPr>
      </w:pPr>
    </w:p>
    <w:p w14:paraId="0F313BE3" w14:textId="4110E234" w:rsidR="00B3158C" w:rsidRPr="008E4900" w:rsidRDefault="00BD46BD" w:rsidP="00B93F0E">
      <w:pPr>
        <w:pStyle w:val="Lijstalinea"/>
        <w:numPr>
          <w:ilvl w:val="0"/>
          <w:numId w:val="7"/>
        </w:numPr>
        <w:spacing w:after="160" w:line="259" w:lineRule="auto"/>
        <w:jc w:val="left"/>
        <w:rPr>
          <w:color w:val="000000" w:themeColor="text1"/>
        </w:rPr>
      </w:pPr>
      <w:r w:rsidRPr="008E4900">
        <w:rPr>
          <w:color w:val="000000" w:themeColor="text1"/>
        </w:rPr>
        <w:t xml:space="preserve">Het beschikbare budget voor </w:t>
      </w:r>
      <w:r w:rsidR="191D00AB" w:rsidRPr="008E4900">
        <w:rPr>
          <w:color w:val="000000" w:themeColor="text1"/>
        </w:rPr>
        <w:t>alle energieadviezen samen</w:t>
      </w:r>
      <w:r w:rsidRPr="008E4900">
        <w:rPr>
          <w:color w:val="000000" w:themeColor="text1"/>
        </w:rPr>
        <w:t xml:space="preserve"> bedraagt ca. € </w:t>
      </w:r>
      <w:r w:rsidR="57C1E5DC" w:rsidRPr="008E4900">
        <w:rPr>
          <w:color w:val="000000" w:themeColor="text1"/>
        </w:rPr>
        <w:t>12</w:t>
      </w:r>
      <w:r w:rsidR="00CE249D" w:rsidRPr="008E4900">
        <w:rPr>
          <w:color w:val="000000" w:themeColor="text1"/>
        </w:rPr>
        <w:t>0</w:t>
      </w:r>
      <w:r w:rsidRPr="008E4900">
        <w:rPr>
          <w:color w:val="000000" w:themeColor="text1"/>
        </w:rPr>
        <w:t xml:space="preserve">.000 excl. </w:t>
      </w:r>
      <w:r w:rsidR="0B099AD6" w:rsidRPr="008E4900">
        <w:rPr>
          <w:color w:val="000000" w:themeColor="text1"/>
        </w:rPr>
        <w:t>b</w:t>
      </w:r>
      <w:r w:rsidRPr="008E4900">
        <w:rPr>
          <w:color w:val="000000" w:themeColor="text1"/>
        </w:rPr>
        <w:t>tw</w:t>
      </w:r>
      <w:r w:rsidR="0780F4D1" w:rsidRPr="008E4900">
        <w:rPr>
          <w:color w:val="000000" w:themeColor="text1"/>
        </w:rPr>
        <w:t xml:space="preserve"> per jaar</w:t>
      </w:r>
      <w:r w:rsidR="00327E1C">
        <w:rPr>
          <w:color w:val="000000" w:themeColor="text1"/>
        </w:rPr>
        <w:t>;</w:t>
      </w:r>
    </w:p>
    <w:p w14:paraId="6DF50167" w14:textId="087F643A" w:rsidR="6A9DDED6" w:rsidRPr="008E4900" w:rsidRDefault="186E7279" w:rsidP="00B93F0E">
      <w:pPr>
        <w:pStyle w:val="Lijstalinea"/>
        <w:numPr>
          <w:ilvl w:val="0"/>
          <w:numId w:val="7"/>
        </w:numPr>
        <w:spacing w:after="160" w:line="259" w:lineRule="auto"/>
        <w:jc w:val="left"/>
        <w:rPr>
          <w:color w:val="000000" w:themeColor="text1"/>
        </w:rPr>
      </w:pPr>
      <w:r w:rsidRPr="008E4900">
        <w:rPr>
          <w:color w:val="000000" w:themeColor="text1"/>
        </w:rPr>
        <w:t xml:space="preserve">De looptijd </w:t>
      </w:r>
      <w:r w:rsidR="00F973E7" w:rsidRPr="008E4900">
        <w:rPr>
          <w:color w:val="000000" w:themeColor="text1"/>
        </w:rPr>
        <w:t xml:space="preserve">van het project </w:t>
      </w:r>
      <w:r w:rsidRPr="008E4900">
        <w:rPr>
          <w:color w:val="000000" w:themeColor="text1"/>
        </w:rPr>
        <w:t>is tot en met 31 december 2025</w:t>
      </w:r>
      <w:r w:rsidR="051FCBE8" w:rsidRPr="008E4900">
        <w:rPr>
          <w:color w:val="000000" w:themeColor="text1"/>
        </w:rPr>
        <w:t>, met mogelijk een verlenging</w:t>
      </w:r>
      <w:r w:rsidR="00327E1C">
        <w:rPr>
          <w:color w:val="000000" w:themeColor="text1"/>
        </w:rPr>
        <w:t>;</w:t>
      </w:r>
      <w:r w:rsidR="571357AA" w:rsidRPr="008E4900">
        <w:rPr>
          <w:color w:val="000000" w:themeColor="text1"/>
        </w:rPr>
        <w:t xml:space="preserve"> </w:t>
      </w:r>
    </w:p>
    <w:p w14:paraId="5BAACFAE" w14:textId="71D278F6" w:rsidR="6A9DDED6" w:rsidRDefault="571357AA" w:rsidP="00B93F0E">
      <w:pPr>
        <w:pStyle w:val="Lijstalinea"/>
        <w:numPr>
          <w:ilvl w:val="0"/>
          <w:numId w:val="7"/>
        </w:numPr>
        <w:spacing w:after="160" w:line="259" w:lineRule="auto"/>
        <w:jc w:val="left"/>
        <w:rPr>
          <w:color w:val="000000" w:themeColor="text1"/>
        </w:rPr>
      </w:pPr>
      <w:r w:rsidRPr="008E4900">
        <w:rPr>
          <w:color w:val="000000" w:themeColor="text1"/>
        </w:rPr>
        <w:t>Het</w:t>
      </w:r>
      <w:r w:rsidRPr="2B2AFA27">
        <w:rPr>
          <w:color w:val="000000" w:themeColor="text1"/>
        </w:rPr>
        <w:t xml:space="preserve"> energieadvies wordt gegeven aan woningeigenaren woonachtig in de gemeente Assen</w:t>
      </w:r>
      <w:r w:rsidR="00327E1C">
        <w:rPr>
          <w:color w:val="000000" w:themeColor="text1"/>
        </w:rPr>
        <w:t>;</w:t>
      </w:r>
    </w:p>
    <w:p w14:paraId="5935C1AD" w14:textId="2BACB660" w:rsidR="6A9DDED6" w:rsidRDefault="571357AA" w:rsidP="00B93F0E">
      <w:pPr>
        <w:pStyle w:val="Lijstalinea"/>
        <w:numPr>
          <w:ilvl w:val="0"/>
          <w:numId w:val="7"/>
        </w:numPr>
        <w:spacing w:after="160" w:line="259" w:lineRule="auto"/>
        <w:jc w:val="left"/>
        <w:rPr>
          <w:color w:val="000000" w:themeColor="text1"/>
        </w:rPr>
      </w:pPr>
      <w:r w:rsidRPr="1261B0DB">
        <w:rPr>
          <w:color w:val="000000" w:themeColor="text1"/>
        </w:rPr>
        <w:t>Uitgesloten zijn adviezen aan woningen van Verenigingen van Eigenaren (VvE's)</w:t>
      </w:r>
      <w:r w:rsidR="00327E1C">
        <w:rPr>
          <w:color w:val="000000" w:themeColor="text1"/>
        </w:rPr>
        <w:t>;</w:t>
      </w:r>
    </w:p>
    <w:p w14:paraId="1202BD4A" w14:textId="690944E8" w:rsidR="00327E1C" w:rsidRDefault="00F33D10" w:rsidP="00B93F0E">
      <w:pPr>
        <w:pStyle w:val="Lijstalinea"/>
        <w:numPr>
          <w:ilvl w:val="0"/>
          <w:numId w:val="7"/>
        </w:numPr>
        <w:spacing w:after="160" w:line="259" w:lineRule="auto"/>
        <w:jc w:val="left"/>
        <w:rPr>
          <w:color w:val="000000" w:themeColor="text1"/>
        </w:rPr>
      </w:pPr>
      <w:r>
        <w:rPr>
          <w:color w:val="000000" w:themeColor="text1"/>
        </w:rPr>
        <w:t>Alle</w:t>
      </w:r>
      <w:r w:rsidR="00327E1C">
        <w:rPr>
          <w:color w:val="000000" w:themeColor="text1"/>
        </w:rPr>
        <w:t xml:space="preserve"> energieadviezen zijn gratis voor</w:t>
      </w:r>
      <w:r>
        <w:rPr>
          <w:color w:val="000000" w:themeColor="text1"/>
        </w:rPr>
        <w:t xml:space="preserve"> de</w:t>
      </w:r>
      <w:r w:rsidR="00327E1C">
        <w:rPr>
          <w:color w:val="000000" w:themeColor="text1"/>
        </w:rPr>
        <w:t xml:space="preserve"> inwoners.</w:t>
      </w:r>
    </w:p>
    <w:p w14:paraId="4932F96E" w14:textId="1EEC73AD" w:rsidR="00DD5EE5" w:rsidRDefault="00DF1139" w:rsidP="22869B81">
      <w:pPr>
        <w:jc w:val="left"/>
        <w:rPr>
          <w:color w:val="000000" w:themeColor="text1"/>
        </w:rPr>
      </w:pPr>
      <w:r>
        <w:rPr>
          <w:color w:val="000000" w:themeColor="text1"/>
        </w:rPr>
        <w:t>Inwoners vragen energieadvies aan via het Asser Energieloket. Na een gesprek met de inwoner</w:t>
      </w:r>
      <w:r w:rsidR="00AD6AA3">
        <w:rPr>
          <w:color w:val="000000" w:themeColor="text1"/>
        </w:rPr>
        <w:t xml:space="preserve"> en een </w:t>
      </w:r>
      <w:r w:rsidR="00820A00">
        <w:rPr>
          <w:color w:val="000000" w:themeColor="text1"/>
        </w:rPr>
        <w:t>(optioneel) huisbezoek</w:t>
      </w:r>
      <w:r>
        <w:rPr>
          <w:color w:val="000000" w:themeColor="text1"/>
        </w:rPr>
        <w:t xml:space="preserve">, bepaalt een loketmedewerker welk type voucher de inwoner </w:t>
      </w:r>
      <w:r w:rsidR="00DD5EE5">
        <w:rPr>
          <w:color w:val="000000" w:themeColor="text1"/>
        </w:rPr>
        <w:t>krijgt. Deze</w:t>
      </w:r>
      <w:r w:rsidR="00694AFD">
        <w:rPr>
          <w:color w:val="000000" w:themeColor="text1"/>
        </w:rPr>
        <w:t xml:space="preserve"> voucher kan</w:t>
      </w:r>
      <w:r w:rsidR="6AEBE925" w:rsidRPr="01845999">
        <w:rPr>
          <w:color w:val="000000" w:themeColor="text1"/>
        </w:rPr>
        <w:t xml:space="preserve"> </w:t>
      </w:r>
      <w:r w:rsidR="00DD5EE5">
        <w:rPr>
          <w:color w:val="000000" w:themeColor="text1"/>
        </w:rPr>
        <w:t xml:space="preserve">de inwoner vervolgens inleveren bij een energieadviseur naar keuze. </w:t>
      </w:r>
      <w:r w:rsidR="00820A00">
        <w:rPr>
          <w:color w:val="000000" w:themeColor="text1"/>
        </w:rPr>
        <w:t xml:space="preserve">De lijst met beschikbare energieadviseurs staat op de website van het </w:t>
      </w:r>
      <w:r w:rsidR="00B41978">
        <w:rPr>
          <w:color w:val="000000" w:themeColor="text1"/>
        </w:rPr>
        <w:t xml:space="preserve">Asser </w:t>
      </w:r>
      <w:r w:rsidR="00820A00">
        <w:rPr>
          <w:color w:val="000000" w:themeColor="text1"/>
        </w:rPr>
        <w:t>Energieloket</w:t>
      </w:r>
      <w:r w:rsidR="00A4076C">
        <w:rPr>
          <w:color w:val="000000" w:themeColor="text1"/>
        </w:rPr>
        <w:t>. E</w:t>
      </w:r>
      <w:r w:rsidR="00B41978">
        <w:rPr>
          <w:color w:val="000000" w:themeColor="text1"/>
        </w:rPr>
        <w:t>n</w:t>
      </w:r>
      <w:r w:rsidR="00DD5EE5">
        <w:rPr>
          <w:color w:val="000000" w:themeColor="text1"/>
        </w:rPr>
        <w:t xml:space="preserve">ergieadviseurs kunnen </w:t>
      </w:r>
      <w:r w:rsidR="00A4076C">
        <w:rPr>
          <w:color w:val="000000" w:themeColor="text1"/>
        </w:rPr>
        <w:t xml:space="preserve">op deze lijst gezet worden als ze voldoen aan de eisen en zich inschrijven </w:t>
      </w:r>
      <w:r w:rsidR="00DD5EE5">
        <w:rPr>
          <w:color w:val="000000" w:themeColor="text1"/>
        </w:rPr>
        <w:t xml:space="preserve">via </w:t>
      </w:r>
      <w:r w:rsidR="00AB61EA">
        <w:rPr>
          <w:color w:val="000000" w:themeColor="text1"/>
        </w:rPr>
        <w:t>de</w:t>
      </w:r>
      <w:r w:rsidR="00DD5EE5">
        <w:rPr>
          <w:color w:val="000000" w:themeColor="text1"/>
        </w:rPr>
        <w:t xml:space="preserve"> Open House procedure. </w:t>
      </w:r>
      <w:r w:rsidR="00A4076C">
        <w:rPr>
          <w:color w:val="000000" w:themeColor="text1"/>
        </w:rPr>
        <w:t xml:space="preserve">Als de inwoner een energieadviseur heeft gekozen, stuurt de inwoner </w:t>
      </w:r>
      <w:r w:rsidR="001C73BF">
        <w:rPr>
          <w:color w:val="000000" w:themeColor="text1"/>
        </w:rPr>
        <w:t>die de voucher en maakt de</w:t>
      </w:r>
      <w:r w:rsidR="00A4076C">
        <w:rPr>
          <w:color w:val="000000" w:themeColor="text1"/>
        </w:rPr>
        <w:t xml:space="preserve"> </w:t>
      </w:r>
      <w:r w:rsidR="00DD5EE5">
        <w:rPr>
          <w:color w:val="000000" w:themeColor="text1"/>
        </w:rPr>
        <w:t>energieadviseur met de inwoner een afspraak voor het adviesgesprek.</w:t>
      </w:r>
    </w:p>
    <w:p w14:paraId="2ED38899" w14:textId="77777777" w:rsidR="00DD5EE5" w:rsidRDefault="00DD5EE5" w:rsidP="22869B81">
      <w:pPr>
        <w:jc w:val="left"/>
        <w:rPr>
          <w:color w:val="000000" w:themeColor="text1"/>
        </w:rPr>
      </w:pPr>
    </w:p>
    <w:p w14:paraId="1925F7EB" w14:textId="3630196D" w:rsidR="000C0D62" w:rsidRDefault="00DD5EE5" w:rsidP="22869B81">
      <w:pPr>
        <w:jc w:val="left"/>
        <w:rPr>
          <w:color w:val="000000" w:themeColor="text1"/>
        </w:rPr>
      </w:pPr>
      <w:r>
        <w:rPr>
          <w:color w:val="000000" w:themeColor="text1"/>
        </w:rPr>
        <w:t xml:space="preserve">De </w:t>
      </w:r>
      <w:r w:rsidR="001F2899">
        <w:rPr>
          <w:color w:val="000000" w:themeColor="text1"/>
        </w:rPr>
        <w:t>uitgegeven</w:t>
      </w:r>
      <w:r>
        <w:rPr>
          <w:color w:val="000000" w:themeColor="text1"/>
        </w:rPr>
        <w:t xml:space="preserve"> voucher kan </w:t>
      </w:r>
      <w:r w:rsidR="6AEBE925" w:rsidRPr="01845999">
        <w:rPr>
          <w:color w:val="000000" w:themeColor="text1"/>
        </w:rPr>
        <w:t xml:space="preserve">ingewisseld worden voor een andere, als tijdens het bezoek </w:t>
      </w:r>
      <w:r w:rsidR="00694AFD">
        <w:rPr>
          <w:color w:val="000000" w:themeColor="text1"/>
        </w:rPr>
        <w:t xml:space="preserve">van de energieadviseur </w:t>
      </w:r>
      <w:r w:rsidR="6AEBE925" w:rsidRPr="01845999">
        <w:rPr>
          <w:color w:val="000000" w:themeColor="text1"/>
        </w:rPr>
        <w:t xml:space="preserve">blijkt dat </w:t>
      </w:r>
      <w:r w:rsidR="51C1F4B7" w:rsidRPr="01845999">
        <w:rPr>
          <w:color w:val="000000" w:themeColor="text1"/>
        </w:rPr>
        <w:t>een ander type voucher beter past</w:t>
      </w:r>
      <w:r w:rsidR="6AEBE925" w:rsidRPr="01845999">
        <w:rPr>
          <w:color w:val="000000" w:themeColor="text1"/>
        </w:rPr>
        <w:t>.</w:t>
      </w:r>
      <w:r w:rsidR="4041768D" w:rsidRPr="01845999">
        <w:rPr>
          <w:color w:val="000000" w:themeColor="text1"/>
        </w:rPr>
        <w:t xml:space="preserve"> </w:t>
      </w:r>
      <w:r w:rsidR="000C0D62">
        <w:rPr>
          <w:color w:val="000000" w:themeColor="text1"/>
        </w:rPr>
        <w:t xml:space="preserve">Dat </w:t>
      </w:r>
      <w:r w:rsidR="00B16380">
        <w:rPr>
          <w:color w:val="000000" w:themeColor="text1"/>
        </w:rPr>
        <w:t xml:space="preserve">wordt geregeld via telefonisch contact tussen de energieadviseur en één van </w:t>
      </w:r>
      <w:r w:rsidR="000C0D62">
        <w:rPr>
          <w:color w:val="000000" w:themeColor="text1"/>
        </w:rPr>
        <w:t>de l</w:t>
      </w:r>
      <w:r w:rsidR="00D93DA7">
        <w:rPr>
          <w:color w:val="000000" w:themeColor="text1"/>
        </w:rPr>
        <w:t>oketmedewerkers. Als de loketmedewerke</w:t>
      </w:r>
      <w:r w:rsidR="00AD6AA3">
        <w:rPr>
          <w:color w:val="000000" w:themeColor="text1"/>
        </w:rPr>
        <w:t xml:space="preserve">r </w:t>
      </w:r>
      <w:r w:rsidR="00D93DA7">
        <w:rPr>
          <w:color w:val="000000" w:themeColor="text1"/>
        </w:rPr>
        <w:t xml:space="preserve">het ermee eens </w:t>
      </w:r>
      <w:r w:rsidR="00AD6AA3">
        <w:rPr>
          <w:color w:val="000000" w:themeColor="text1"/>
        </w:rPr>
        <w:t>is</w:t>
      </w:r>
      <w:r w:rsidR="00D93DA7">
        <w:rPr>
          <w:color w:val="000000" w:themeColor="text1"/>
        </w:rPr>
        <w:t xml:space="preserve"> dat een ander type voucher beter past, wordt de oorspronkelijk uitgegeven voucher ongeldig en wordt een nieuwe voucher naar </w:t>
      </w:r>
      <w:r w:rsidR="00D93DA7" w:rsidRPr="00EB4662">
        <w:rPr>
          <w:color w:val="000000" w:themeColor="text1"/>
        </w:rPr>
        <w:t>de inwoner</w:t>
      </w:r>
      <w:r w:rsidR="00AD6AA3" w:rsidRPr="00EB4662">
        <w:rPr>
          <w:color w:val="000000" w:themeColor="text1"/>
        </w:rPr>
        <w:t xml:space="preserve"> gestuurd.</w:t>
      </w:r>
      <w:r w:rsidR="00D909E1" w:rsidRPr="00EB4662">
        <w:rPr>
          <w:color w:val="000000" w:themeColor="text1"/>
        </w:rPr>
        <w:t xml:space="preserve"> Na het geven van het advies, stuurt de energieadviseur </w:t>
      </w:r>
      <w:r w:rsidR="00C51B76" w:rsidRPr="00EB4662">
        <w:rPr>
          <w:color w:val="000000" w:themeColor="text1"/>
        </w:rPr>
        <w:t xml:space="preserve">de door de inwoner getekende en gedateerde voucher </w:t>
      </w:r>
      <w:r w:rsidR="0087795D" w:rsidRPr="00EB4662">
        <w:rPr>
          <w:color w:val="000000" w:themeColor="text1"/>
        </w:rPr>
        <w:t xml:space="preserve">en </w:t>
      </w:r>
      <w:r w:rsidR="00EB4662" w:rsidRPr="00EB4662">
        <w:rPr>
          <w:color w:val="000000" w:themeColor="text1"/>
        </w:rPr>
        <w:t>een Excellijst van de in die maand bezochte adressen met bijbehorende vouchercodes</w:t>
      </w:r>
      <w:r w:rsidR="0087795D" w:rsidRPr="00EB4662">
        <w:rPr>
          <w:color w:val="000000" w:themeColor="text1"/>
        </w:rPr>
        <w:t xml:space="preserve"> naar</w:t>
      </w:r>
      <w:r w:rsidR="0087795D">
        <w:rPr>
          <w:color w:val="000000" w:themeColor="text1"/>
        </w:rPr>
        <w:t xml:space="preserve"> de gemeente</w:t>
      </w:r>
      <w:r w:rsidR="00B00469">
        <w:rPr>
          <w:color w:val="000000" w:themeColor="text1"/>
        </w:rPr>
        <w:t>. De gemeente betaalt vervolgens het energieadvies aan de energieadviseur.</w:t>
      </w:r>
      <w:r w:rsidR="009B39FD">
        <w:rPr>
          <w:color w:val="000000" w:themeColor="text1"/>
        </w:rPr>
        <w:t xml:space="preserve"> De tarieven zijn standaard per type energieadvies en zijn inclusief voorrij</w:t>
      </w:r>
      <w:r w:rsidR="00F806E6">
        <w:rPr>
          <w:color w:val="000000" w:themeColor="text1"/>
        </w:rPr>
        <w:t>-/reis</w:t>
      </w:r>
      <w:r w:rsidR="009B39FD">
        <w:rPr>
          <w:color w:val="000000" w:themeColor="text1"/>
        </w:rPr>
        <w:t>kosten.</w:t>
      </w:r>
    </w:p>
    <w:p w14:paraId="277587C4" w14:textId="77777777" w:rsidR="000C0D62" w:rsidRDefault="000C0D62" w:rsidP="22869B81">
      <w:pPr>
        <w:jc w:val="left"/>
        <w:rPr>
          <w:color w:val="000000" w:themeColor="text1"/>
        </w:rPr>
      </w:pPr>
    </w:p>
    <w:p w14:paraId="54BF1DD9" w14:textId="5F94252E" w:rsidR="006578D5" w:rsidRDefault="000C0D62" w:rsidP="22869B81">
      <w:pPr>
        <w:jc w:val="left"/>
        <w:rPr>
          <w:color w:val="000000" w:themeColor="text1"/>
        </w:rPr>
      </w:pPr>
      <w:r>
        <w:rPr>
          <w:color w:val="000000" w:themeColor="text1"/>
        </w:rPr>
        <w:t>Voor het kiezen van een type energieadvies en het uitgeven van een bepaalde voucher, kunnen de energieloketmedewerkers gebruik</w:t>
      </w:r>
      <w:r w:rsidR="006578D5">
        <w:rPr>
          <w:color w:val="000000" w:themeColor="text1"/>
        </w:rPr>
        <w:t xml:space="preserve"> maken van het stroomschema op de volgende pagina.</w:t>
      </w:r>
    </w:p>
    <w:p w14:paraId="74BADB40" w14:textId="42E8EB45" w:rsidR="22869B81" w:rsidRDefault="006578D5" w:rsidP="22869B81">
      <w:pPr>
        <w:jc w:val="left"/>
        <w:rPr>
          <w:color w:val="000000" w:themeColor="text1"/>
        </w:rPr>
      </w:pPr>
      <w:r>
        <w:rPr>
          <w:noProof/>
        </w:rPr>
        <w:lastRenderedPageBreak/>
        <w:drawing>
          <wp:inline distT="0" distB="0" distL="0" distR="0" wp14:anchorId="7C967CF2" wp14:editId="46047A5C">
            <wp:extent cx="8966589" cy="3868231"/>
            <wp:effectExtent l="0" t="3493" r="2858" b="2857"/>
            <wp:docPr id="1909918568" name="Afbeelding 1909918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9113948" cy="3931802"/>
                    </a:xfrm>
                    <a:prstGeom prst="rect">
                      <a:avLst/>
                    </a:prstGeom>
                  </pic:spPr>
                </pic:pic>
              </a:graphicData>
            </a:graphic>
          </wp:inline>
        </w:drawing>
      </w:r>
      <w:r w:rsidR="000C0D62">
        <w:rPr>
          <w:color w:val="000000" w:themeColor="text1"/>
        </w:rPr>
        <w:t xml:space="preserve"> </w:t>
      </w:r>
    </w:p>
    <w:p w14:paraId="2018A2B7" w14:textId="77777777" w:rsidR="008B23FA" w:rsidRDefault="008B23FA" w:rsidP="22869B81">
      <w:pPr>
        <w:jc w:val="left"/>
        <w:rPr>
          <w:color w:val="000000" w:themeColor="text1"/>
        </w:rPr>
      </w:pPr>
    </w:p>
    <w:p w14:paraId="4B8B8DA7" w14:textId="5EF41124" w:rsidR="008B23FA" w:rsidRDefault="007A4C87" w:rsidP="22869B81">
      <w:pPr>
        <w:jc w:val="left"/>
        <w:rPr>
          <w:color w:val="000000" w:themeColor="text1"/>
        </w:rPr>
      </w:pPr>
      <w:r>
        <w:rPr>
          <w:color w:val="000000" w:themeColor="text1"/>
        </w:rPr>
        <w:t xml:space="preserve">Hieronder wordt elk type voucher toegelicht, samen met de kosten ervan en een indicatie van </w:t>
      </w:r>
      <w:r w:rsidR="00270F9F">
        <w:rPr>
          <w:color w:val="000000" w:themeColor="text1"/>
        </w:rPr>
        <w:t>de</w:t>
      </w:r>
      <w:r>
        <w:rPr>
          <w:color w:val="000000" w:themeColor="text1"/>
        </w:rPr>
        <w:t xml:space="preserve"> tijd </w:t>
      </w:r>
      <w:r w:rsidR="00270F9F">
        <w:rPr>
          <w:color w:val="000000" w:themeColor="text1"/>
        </w:rPr>
        <w:t>dat</w:t>
      </w:r>
      <w:r>
        <w:rPr>
          <w:color w:val="000000" w:themeColor="text1"/>
        </w:rPr>
        <w:t xml:space="preserve"> onderdeel van het advies kost.</w:t>
      </w:r>
      <w:r w:rsidR="00E42B25">
        <w:rPr>
          <w:color w:val="000000" w:themeColor="text1"/>
        </w:rPr>
        <w:t xml:space="preserve"> Een energieadviseur kan kiezen op welk van de typen energieadvies die</w:t>
      </w:r>
      <w:r w:rsidR="00270F9F">
        <w:rPr>
          <w:color w:val="000000" w:themeColor="text1"/>
        </w:rPr>
        <w:t xml:space="preserve"> zich</w:t>
      </w:r>
      <w:r w:rsidR="00E42B25">
        <w:rPr>
          <w:color w:val="000000" w:themeColor="text1"/>
        </w:rPr>
        <w:t xml:space="preserve"> wil inschrijven.</w:t>
      </w:r>
    </w:p>
    <w:p w14:paraId="1F8E7BC4" w14:textId="77777777" w:rsidR="008B23FA" w:rsidRDefault="008B23FA" w:rsidP="22869B81">
      <w:pPr>
        <w:jc w:val="left"/>
        <w:rPr>
          <w:color w:val="000000" w:themeColor="text1"/>
        </w:rPr>
      </w:pPr>
    </w:p>
    <w:p w14:paraId="51DBCD2D" w14:textId="75946DE1" w:rsidR="15659728" w:rsidRDefault="00826340" w:rsidP="22869B81">
      <w:pPr>
        <w:pStyle w:val="Kop2"/>
        <w:numPr>
          <w:ilvl w:val="0"/>
          <w:numId w:val="0"/>
        </w:numPr>
      </w:pPr>
      <w:bookmarkStart w:id="3" w:name="_Toc682672512"/>
      <w:r>
        <w:t>Voucher</w:t>
      </w:r>
      <w:r w:rsidR="15659728">
        <w:t xml:space="preserve"> Type 1 –</w:t>
      </w:r>
      <w:r w:rsidR="008A4D47">
        <w:t xml:space="preserve"> M</w:t>
      </w:r>
      <w:r w:rsidR="15659728">
        <w:t>aatwerkadvies</w:t>
      </w:r>
      <w:r w:rsidR="003343C5">
        <w:t xml:space="preserve"> </w:t>
      </w:r>
      <w:r w:rsidR="00441906">
        <w:t>richting</w:t>
      </w:r>
      <w:r w:rsidR="003343C5">
        <w:t xml:space="preserve"> aardgasvrij-ready</w:t>
      </w:r>
      <w:bookmarkEnd w:id="3"/>
      <w:r w:rsidR="15659728">
        <w:t xml:space="preserve"> </w:t>
      </w:r>
    </w:p>
    <w:p w14:paraId="2C1E6AB1" w14:textId="4DAB2C14" w:rsidR="0018346B" w:rsidRPr="00C77BAC" w:rsidRDefault="1D9FFEA8" w:rsidP="01845999">
      <w:pPr>
        <w:rPr>
          <w:i/>
          <w:iCs/>
        </w:rPr>
      </w:pPr>
      <w:r w:rsidRPr="01845999">
        <w:rPr>
          <w:i/>
          <w:iCs/>
        </w:rPr>
        <w:t>Tijdsduur: 5,</w:t>
      </w:r>
      <w:r w:rsidR="00726C28">
        <w:rPr>
          <w:i/>
          <w:iCs/>
        </w:rPr>
        <w:t>25</w:t>
      </w:r>
      <w:r w:rsidRPr="01845999">
        <w:rPr>
          <w:i/>
          <w:iCs/>
        </w:rPr>
        <w:t xml:space="preserve"> uur</w:t>
      </w:r>
    </w:p>
    <w:p w14:paraId="5B773350" w14:textId="3CF99BE3" w:rsidR="0018346B" w:rsidRPr="00C77BAC" w:rsidRDefault="1D9FFEA8" w:rsidP="01845999">
      <w:pPr>
        <w:rPr>
          <w:i/>
          <w:iCs/>
        </w:rPr>
      </w:pPr>
      <w:r w:rsidRPr="01845999">
        <w:rPr>
          <w:i/>
          <w:iCs/>
        </w:rPr>
        <w:t xml:space="preserve">Tarief: </w:t>
      </w:r>
      <w:r w:rsidR="47F372B7" w:rsidRPr="01845999">
        <w:rPr>
          <w:i/>
          <w:iCs/>
        </w:rPr>
        <w:t>€</w:t>
      </w:r>
      <w:r w:rsidR="34FFC299" w:rsidRPr="01845999">
        <w:rPr>
          <w:i/>
          <w:iCs/>
        </w:rPr>
        <w:t>488</w:t>
      </w:r>
      <w:r w:rsidR="47F372B7" w:rsidRPr="01845999">
        <w:rPr>
          <w:i/>
          <w:iCs/>
        </w:rPr>
        <w:t>,</w:t>
      </w:r>
      <w:r w:rsidR="67DC9F66" w:rsidRPr="01845999">
        <w:rPr>
          <w:i/>
          <w:iCs/>
        </w:rPr>
        <w:t>75</w:t>
      </w:r>
      <w:r w:rsidR="47F372B7" w:rsidRPr="01845999">
        <w:rPr>
          <w:i/>
          <w:iCs/>
        </w:rPr>
        <w:t xml:space="preserve"> </w:t>
      </w:r>
      <w:proofErr w:type="spellStart"/>
      <w:r w:rsidR="47F372B7" w:rsidRPr="01845999">
        <w:rPr>
          <w:i/>
          <w:iCs/>
        </w:rPr>
        <w:t>excl</w:t>
      </w:r>
      <w:proofErr w:type="spellEnd"/>
      <w:r w:rsidR="47F372B7" w:rsidRPr="01845999">
        <w:rPr>
          <w:i/>
          <w:iCs/>
        </w:rPr>
        <w:t xml:space="preserve"> BTW</w:t>
      </w:r>
    </w:p>
    <w:p w14:paraId="5E188422" w14:textId="4ADDFA53" w:rsidR="22869B81" w:rsidRDefault="22869B81" w:rsidP="22869B81">
      <w:pPr>
        <w:keepNext/>
        <w:keepLines/>
      </w:pPr>
    </w:p>
    <w:p w14:paraId="25525530" w14:textId="6976731C" w:rsidR="15659728" w:rsidRDefault="15659728" w:rsidP="01845999">
      <w:pPr>
        <w:ind w:right="-20"/>
        <w:rPr>
          <w:rFonts w:ascii="Calibri" w:eastAsia="Calibri" w:hAnsi="Calibri" w:cs="Calibri"/>
        </w:rPr>
      </w:pPr>
      <w:r w:rsidRPr="01845999">
        <w:rPr>
          <w:rFonts w:ascii="Calibri" w:eastAsia="Calibri" w:hAnsi="Calibri" w:cs="Calibri"/>
        </w:rPr>
        <w:t xml:space="preserve">Dit betreft een </w:t>
      </w:r>
      <w:r w:rsidR="00D335AD" w:rsidRPr="01845999">
        <w:rPr>
          <w:rFonts w:ascii="Calibri" w:eastAsia="Calibri" w:hAnsi="Calibri" w:cs="Calibri"/>
        </w:rPr>
        <w:t xml:space="preserve">praktisch </w:t>
      </w:r>
      <w:r w:rsidRPr="01845999">
        <w:rPr>
          <w:rFonts w:ascii="Calibri" w:eastAsia="Calibri" w:hAnsi="Calibri" w:cs="Calibri"/>
        </w:rPr>
        <w:t>maatwerkadvies, waarbij een energieadviseur op basis van een huisbezoek een stappenplan maakt om de woning te verbeteren tot een woning die aardgasvrij-ready is.</w:t>
      </w:r>
      <w:r w:rsidR="00744CCF" w:rsidRPr="01845999">
        <w:rPr>
          <w:rFonts w:ascii="Calibri" w:eastAsia="Calibri" w:hAnsi="Calibri" w:cs="Calibri"/>
        </w:rPr>
        <w:t xml:space="preserve"> </w:t>
      </w:r>
      <w:r w:rsidR="162373D2" w:rsidRPr="01845999">
        <w:rPr>
          <w:rFonts w:ascii="Calibri" w:eastAsia="Calibri" w:hAnsi="Calibri" w:cs="Calibri"/>
        </w:rPr>
        <w:t>Hierbij wordt uitgegaan van de Standaard en streefwaarden voor woningisolatie van het RVO.</w:t>
      </w:r>
      <w:r w:rsidRPr="01845999">
        <w:rPr>
          <w:rStyle w:val="Voetnootmarkering"/>
          <w:rFonts w:ascii="Calibri" w:eastAsia="Calibri" w:hAnsi="Calibri" w:cs="Calibri"/>
        </w:rPr>
        <w:footnoteReference w:id="2"/>
      </w:r>
      <w:r w:rsidR="162373D2" w:rsidRPr="01845999">
        <w:rPr>
          <w:rFonts w:ascii="Calibri" w:eastAsia="Calibri" w:hAnsi="Calibri" w:cs="Calibri"/>
        </w:rPr>
        <w:t xml:space="preserve"> </w:t>
      </w:r>
      <w:r w:rsidR="2C6290E6" w:rsidRPr="01845999">
        <w:rPr>
          <w:rFonts w:ascii="Calibri" w:eastAsia="Calibri" w:hAnsi="Calibri" w:cs="Calibri"/>
        </w:rPr>
        <w:t>En de toekomstbestendige streefwaarden voor afzonderlijke bouwdelen.</w:t>
      </w:r>
      <w:r w:rsidRPr="01845999">
        <w:rPr>
          <w:rStyle w:val="Voetnootmarkering"/>
          <w:rFonts w:ascii="Calibri" w:eastAsia="Calibri" w:hAnsi="Calibri" w:cs="Calibri"/>
        </w:rPr>
        <w:footnoteReference w:id="3"/>
      </w:r>
      <w:r w:rsidR="2C6290E6" w:rsidRPr="01845999">
        <w:rPr>
          <w:rFonts w:ascii="Calibri" w:eastAsia="Calibri" w:hAnsi="Calibri" w:cs="Calibri"/>
        </w:rPr>
        <w:t xml:space="preserve"> </w:t>
      </w:r>
      <w:r w:rsidR="00744CCF" w:rsidRPr="01845999">
        <w:rPr>
          <w:rFonts w:ascii="Calibri" w:eastAsia="Calibri" w:hAnsi="Calibri" w:cs="Calibri"/>
        </w:rPr>
        <w:t xml:space="preserve">Hier hoort bij </w:t>
      </w:r>
      <w:r w:rsidR="001D7842" w:rsidRPr="01845999">
        <w:rPr>
          <w:rFonts w:ascii="Calibri" w:eastAsia="Calibri" w:hAnsi="Calibri" w:cs="Calibri"/>
        </w:rPr>
        <w:t>een advies over het</w:t>
      </w:r>
      <w:r w:rsidR="00744CCF" w:rsidRPr="01845999">
        <w:rPr>
          <w:rFonts w:ascii="Calibri" w:eastAsia="Calibri" w:hAnsi="Calibri" w:cs="Calibri"/>
        </w:rPr>
        <w:t xml:space="preserve"> in orde maken van de (spouw)muurisolatie, de isolatie van het dak en de vloer, glas en kozijnen, en </w:t>
      </w:r>
      <w:r w:rsidR="001D7842" w:rsidRPr="01845999">
        <w:rPr>
          <w:rFonts w:ascii="Calibri" w:eastAsia="Calibri" w:hAnsi="Calibri" w:cs="Calibri"/>
        </w:rPr>
        <w:t xml:space="preserve">het laten </w:t>
      </w:r>
      <w:r w:rsidR="00744CCF" w:rsidRPr="01845999">
        <w:rPr>
          <w:rFonts w:ascii="Calibri" w:eastAsia="Calibri" w:hAnsi="Calibri" w:cs="Calibri"/>
        </w:rPr>
        <w:t>dichten van eventuele kieren en gaten.</w:t>
      </w:r>
      <w:r w:rsidR="001D7842" w:rsidRPr="01845999">
        <w:rPr>
          <w:rFonts w:ascii="Calibri" w:eastAsia="Calibri" w:hAnsi="Calibri" w:cs="Calibri"/>
        </w:rPr>
        <w:t xml:space="preserve"> Bij elk van de geadviseerde maatregelen wordt, als dat van toepassing is, door de energieadviseur onderzoek gedaan naar de praktische uitvoerbaarheid ervan (</w:t>
      </w:r>
      <w:r w:rsidR="00B145EF">
        <w:rPr>
          <w:rFonts w:ascii="Calibri" w:eastAsia="Calibri" w:hAnsi="Calibri" w:cs="Calibri"/>
        </w:rPr>
        <w:t>met optionele</w:t>
      </w:r>
      <w:r w:rsidR="001D7842" w:rsidRPr="01845999">
        <w:rPr>
          <w:rFonts w:ascii="Calibri" w:eastAsia="Calibri" w:hAnsi="Calibri" w:cs="Calibri"/>
        </w:rPr>
        <w:t xml:space="preserve"> boring voor de controle van de spouwmuur). Elke geadviseerde maatregel is zo concreet in bijvoorbeeld het benodigde aantal m</w:t>
      </w:r>
      <w:r w:rsidR="001D7842" w:rsidRPr="01845999">
        <w:rPr>
          <w:rFonts w:ascii="Calibri" w:eastAsia="Calibri" w:hAnsi="Calibri" w:cs="Calibri"/>
          <w:vertAlign w:val="superscript"/>
        </w:rPr>
        <w:t>2</w:t>
      </w:r>
      <w:r w:rsidR="001D7842" w:rsidRPr="01845999">
        <w:rPr>
          <w:rFonts w:ascii="Calibri" w:eastAsia="Calibri" w:hAnsi="Calibri" w:cs="Calibri"/>
        </w:rPr>
        <w:t>, het te gebruiken materiaal en de technische specificaties (Rc-waardes</w:t>
      </w:r>
      <w:r w:rsidR="003343C5" w:rsidRPr="01845999">
        <w:rPr>
          <w:rFonts w:ascii="Calibri" w:eastAsia="Calibri" w:hAnsi="Calibri" w:cs="Calibri"/>
        </w:rPr>
        <w:t xml:space="preserve"> etc.</w:t>
      </w:r>
      <w:r w:rsidR="001D7842" w:rsidRPr="01845999">
        <w:rPr>
          <w:rFonts w:ascii="Calibri" w:eastAsia="Calibri" w:hAnsi="Calibri" w:cs="Calibri"/>
        </w:rPr>
        <w:t>), dat een aannemer het direct kan uitvoeren.</w:t>
      </w:r>
      <w:r w:rsidR="00744CCF" w:rsidRPr="01845999">
        <w:rPr>
          <w:rFonts w:ascii="Calibri" w:eastAsia="Calibri" w:hAnsi="Calibri" w:cs="Calibri"/>
        </w:rPr>
        <w:t xml:space="preserve"> </w:t>
      </w:r>
      <w:r w:rsidR="00013971" w:rsidRPr="01845999">
        <w:rPr>
          <w:rFonts w:ascii="Calibri" w:eastAsia="Calibri" w:hAnsi="Calibri" w:cs="Calibri"/>
        </w:rPr>
        <w:t xml:space="preserve">Er </w:t>
      </w:r>
      <w:r w:rsidR="76966CD8" w:rsidRPr="01845999">
        <w:rPr>
          <w:rFonts w:ascii="Calibri" w:eastAsia="Calibri" w:hAnsi="Calibri" w:cs="Calibri"/>
        </w:rPr>
        <w:t xml:space="preserve">wordt inwoners gewezen op het belang van ventilatie, bijvoorbeeld door hen te verwijzen naar de </w:t>
      </w:r>
      <w:hyperlink r:id="rId13">
        <w:r w:rsidR="76966CD8" w:rsidRPr="2D1817B4">
          <w:rPr>
            <w:rStyle w:val="Hyperlink"/>
            <w:rFonts w:ascii="Calibri" w:eastAsia="Calibri" w:hAnsi="Calibri" w:cs="Calibri"/>
          </w:rPr>
          <w:t>website</w:t>
        </w:r>
      </w:hyperlink>
      <w:r w:rsidR="76966CD8" w:rsidRPr="01845999">
        <w:rPr>
          <w:rFonts w:ascii="Calibri" w:eastAsia="Calibri" w:hAnsi="Calibri" w:cs="Calibri"/>
        </w:rPr>
        <w:t xml:space="preserve"> van de Rijksoverheid hierover</w:t>
      </w:r>
      <w:r w:rsidR="00013971" w:rsidRPr="01845999">
        <w:rPr>
          <w:rFonts w:ascii="Calibri" w:eastAsia="Calibri" w:hAnsi="Calibri" w:cs="Calibri"/>
        </w:rPr>
        <w:t>.</w:t>
      </w:r>
      <w:r w:rsidR="00084C9F" w:rsidRPr="01845999">
        <w:rPr>
          <w:rFonts w:ascii="Calibri" w:eastAsia="Calibri" w:hAnsi="Calibri" w:cs="Calibri"/>
        </w:rPr>
        <w:t xml:space="preserve"> De mogelijkheden voor het toevoegen van warmteterugwinning (</w:t>
      </w:r>
      <w:proofErr w:type="spellStart"/>
      <w:r w:rsidR="00084C9F" w:rsidRPr="01845999">
        <w:rPr>
          <w:rFonts w:ascii="Calibri" w:eastAsia="Calibri" w:hAnsi="Calibri" w:cs="Calibri"/>
        </w:rPr>
        <w:t>wtw</w:t>
      </w:r>
      <w:proofErr w:type="spellEnd"/>
      <w:r w:rsidR="00084C9F" w:rsidRPr="01845999">
        <w:rPr>
          <w:rFonts w:ascii="Calibri" w:eastAsia="Calibri" w:hAnsi="Calibri" w:cs="Calibri"/>
        </w:rPr>
        <w:t>) worden in kaart gebracht.</w:t>
      </w:r>
      <w:r w:rsidR="00013971" w:rsidRPr="01845999">
        <w:rPr>
          <w:rFonts w:ascii="Calibri" w:eastAsia="Calibri" w:hAnsi="Calibri" w:cs="Calibri"/>
        </w:rPr>
        <w:t xml:space="preserve"> </w:t>
      </w:r>
      <w:r w:rsidR="001D7842" w:rsidRPr="01845999">
        <w:rPr>
          <w:rFonts w:ascii="Calibri" w:eastAsia="Calibri" w:hAnsi="Calibri" w:cs="Calibri"/>
        </w:rPr>
        <w:t xml:space="preserve">In het stappenplan wordt rekening gehouden met de (financiële) wensen van de </w:t>
      </w:r>
      <w:r w:rsidR="001D7910" w:rsidRPr="01845999">
        <w:rPr>
          <w:rFonts w:ascii="Calibri" w:eastAsia="Calibri" w:hAnsi="Calibri" w:cs="Calibri"/>
        </w:rPr>
        <w:t>inwoner</w:t>
      </w:r>
      <w:r w:rsidR="001D7842" w:rsidRPr="01845999">
        <w:rPr>
          <w:rFonts w:ascii="Calibri" w:eastAsia="Calibri" w:hAnsi="Calibri" w:cs="Calibri"/>
        </w:rPr>
        <w:t xml:space="preserve"> en worden de meest effectieve maatregelen als eerste stappen </w:t>
      </w:r>
      <w:r w:rsidR="00441906" w:rsidRPr="01845999">
        <w:rPr>
          <w:rFonts w:ascii="Calibri" w:eastAsia="Calibri" w:hAnsi="Calibri" w:cs="Calibri"/>
        </w:rPr>
        <w:t>benoemd</w:t>
      </w:r>
      <w:r w:rsidR="001D7842" w:rsidRPr="01845999">
        <w:rPr>
          <w:rFonts w:ascii="Calibri" w:eastAsia="Calibri" w:hAnsi="Calibri" w:cs="Calibri"/>
        </w:rPr>
        <w:t>.</w:t>
      </w:r>
      <w:r w:rsidRPr="01845999">
        <w:rPr>
          <w:rFonts w:ascii="Calibri" w:eastAsia="Calibri" w:hAnsi="Calibri" w:cs="Calibri"/>
        </w:rPr>
        <w:t xml:space="preserve"> Naast de </w:t>
      </w:r>
      <w:r w:rsidR="001D7842" w:rsidRPr="01845999">
        <w:rPr>
          <w:rFonts w:ascii="Calibri" w:eastAsia="Calibri" w:hAnsi="Calibri" w:cs="Calibri"/>
        </w:rPr>
        <w:t>uit te voeren</w:t>
      </w:r>
      <w:r w:rsidRPr="01845999">
        <w:rPr>
          <w:rFonts w:ascii="Calibri" w:eastAsia="Calibri" w:hAnsi="Calibri" w:cs="Calibri"/>
        </w:rPr>
        <w:t xml:space="preserve"> maatregelen, bevat het plan een investeringsoverzicht, een </w:t>
      </w:r>
      <w:r w:rsidR="001D7842" w:rsidRPr="01845999">
        <w:rPr>
          <w:rFonts w:ascii="Calibri" w:eastAsia="Calibri" w:hAnsi="Calibri" w:cs="Calibri"/>
        </w:rPr>
        <w:t>schatting</w:t>
      </w:r>
      <w:r w:rsidRPr="01845999">
        <w:rPr>
          <w:rFonts w:ascii="Calibri" w:eastAsia="Calibri" w:hAnsi="Calibri" w:cs="Calibri"/>
        </w:rPr>
        <w:t xml:space="preserve"> van de </w:t>
      </w:r>
      <w:r w:rsidR="47144457" w:rsidRPr="01845999">
        <w:rPr>
          <w:rFonts w:ascii="Calibri" w:eastAsia="Calibri" w:hAnsi="Calibri" w:cs="Calibri"/>
        </w:rPr>
        <w:t>maandelijkse kosten in verschillende scenario's</w:t>
      </w:r>
      <w:r w:rsidRPr="01845999">
        <w:rPr>
          <w:rFonts w:ascii="Calibri" w:eastAsia="Calibri" w:hAnsi="Calibri" w:cs="Calibri"/>
        </w:rPr>
        <w:t xml:space="preserve"> en </w:t>
      </w:r>
      <w:r w:rsidR="001D7842" w:rsidRPr="01845999">
        <w:rPr>
          <w:rFonts w:ascii="Calibri" w:eastAsia="Calibri" w:hAnsi="Calibri" w:cs="Calibri"/>
        </w:rPr>
        <w:t xml:space="preserve">beknopte </w:t>
      </w:r>
      <w:r w:rsidRPr="01845999">
        <w:rPr>
          <w:rFonts w:ascii="Calibri" w:eastAsia="Calibri" w:hAnsi="Calibri" w:cs="Calibri"/>
        </w:rPr>
        <w:t>informatie over</w:t>
      </w:r>
      <w:r w:rsidR="001D7842" w:rsidRPr="01845999">
        <w:rPr>
          <w:rFonts w:ascii="Calibri" w:eastAsia="Calibri" w:hAnsi="Calibri" w:cs="Calibri"/>
        </w:rPr>
        <w:t xml:space="preserve"> welke</w:t>
      </w:r>
      <w:r w:rsidRPr="01845999">
        <w:rPr>
          <w:rFonts w:ascii="Calibri" w:eastAsia="Calibri" w:hAnsi="Calibri" w:cs="Calibri"/>
        </w:rPr>
        <w:t xml:space="preserve"> subsidies </w:t>
      </w:r>
      <w:r w:rsidR="001D7842" w:rsidRPr="01845999">
        <w:rPr>
          <w:rFonts w:ascii="Calibri" w:eastAsia="Calibri" w:hAnsi="Calibri" w:cs="Calibri"/>
        </w:rPr>
        <w:t>voor welke maatregel aangevraagd kunnen worden</w:t>
      </w:r>
      <w:r w:rsidRPr="01845999">
        <w:rPr>
          <w:rFonts w:ascii="Calibri" w:eastAsia="Calibri" w:hAnsi="Calibri" w:cs="Calibri"/>
        </w:rPr>
        <w:t>.</w:t>
      </w:r>
      <w:r w:rsidR="00441906" w:rsidRPr="01845999">
        <w:rPr>
          <w:rFonts w:ascii="Calibri" w:eastAsia="Calibri" w:hAnsi="Calibri" w:cs="Calibri"/>
        </w:rPr>
        <w:t xml:space="preserve"> Er wordt door de energieadviseur ook gewezen op een hogere subsidie voor het gebruiken van bio-</w:t>
      </w:r>
      <w:proofErr w:type="spellStart"/>
      <w:r w:rsidR="00441906" w:rsidRPr="01845999">
        <w:rPr>
          <w:rFonts w:ascii="Calibri" w:eastAsia="Calibri" w:hAnsi="Calibri" w:cs="Calibri"/>
        </w:rPr>
        <w:t>based</w:t>
      </w:r>
      <w:proofErr w:type="spellEnd"/>
      <w:r w:rsidR="00441906" w:rsidRPr="01845999">
        <w:rPr>
          <w:rFonts w:ascii="Calibri" w:eastAsia="Calibri" w:hAnsi="Calibri" w:cs="Calibri"/>
        </w:rPr>
        <w:t xml:space="preserve"> (isolatie)materialen.</w:t>
      </w:r>
    </w:p>
    <w:p w14:paraId="4A9A7803" w14:textId="77777777" w:rsidR="006839D8" w:rsidRDefault="006839D8" w:rsidP="009A13C9">
      <w:pPr>
        <w:ind w:right="-20"/>
        <w:rPr>
          <w:rFonts w:ascii="Calibri" w:eastAsia="Calibri" w:hAnsi="Calibri" w:cs="Calibri"/>
        </w:rPr>
      </w:pPr>
    </w:p>
    <w:tbl>
      <w:tblPr>
        <w:tblStyle w:val="Tabelraster"/>
        <w:tblW w:w="6799" w:type="dxa"/>
        <w:tblLook w:val="04A0" w:firstRow="1" w:lastRow="0" w:firstColumn="1" w:lastColumn="0" w:noHBand="0" w:noVBand="1"/>
      </w:tblPr>
      <w:tblGrid>
        <w:gridCol w:w="5240"/>
        <w:gridCol w:w="1559"/>
      </w:tblGrid>
      <w:tr w:rsidR="00C85999" w:rsidRPr="000A1437" w14:paraId="35397F92" w14:textId="77777777" w:rsidTr="01845999">
        <w:trPr>
          <w:trHeight w:val="300"/>
        </w:trPr>
        <w:tc>
          <w:tcPr>
            <w:tcW w:w="5240" w:type="dxa"/>
          </w:tcPr>
          <w:p w14:paraId="7EA3B500"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Afspraak plannen</w:t>
            </w:r>
          </w:p>
        </w:tc>
        <w:tc>
          <w:tcPr>
            <w:tcW w:w="1559" w:type="dxa"/>
          </w:tcPr>
          <w:p w14:paraId="6963D043"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C85999" w:rsidRPr="000A1437" w14:paraId="224A0F65" w14:textId="77777777" w:rsidTr="01845999">
        <w:trPr>
          <w:trHeight w:val="300"/>
        </w:trPr>
        <w:tc>
          <w:tcPr>
            <w:tcW w:w="5240" w:type="dxa"/>
          </w:tcPr>
          <w:p w14:paraId="79DFC6B9"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Opname op locatie</w:t>
            </w:r>
          </w:p>
        </w:tc>
        <w:tc>
          <w:tcPr>
            <w:tcW w:w="1559" w:type="dxa"/>
          </w:tcPr>
          <w:p w14:paraId="18D79A60"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1,5 uur</w:t>
            </w:r>
          </w:p>
        </w:tc>
      </w:tr>
      <w:tr w:rsidR="00C85999" w:rsidRPr="000A1437" w14:paraId="2859286B" w14:textId="77777777" w:rsidTr="01845999">
        <w:trPr>
          <w:trHeight w:val="300"/>
        </w:trPr>
        <w:tc>
          <w:tcPr>
            <w:tcW w:w="5240" w:type="dxa"/>
          </w:tcPr>
          <w:p w14:paraId="0E3D6A37"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Onderzoek isolatie spouw, vloer en kap</w:t>
            </w:r>
          </w:p>
        </w:tc>
        <w:tc>
          <w:tcPr>
            <w:tcW w:w="1559" w:type="dxa"/>
          </w:tcPr>
          <w:p w14:paraId="65206F42"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0,25 uur</w:t>
            </w:r>
          </w:p>
        </w:tc>
      </w:tr>
      <w:tr w:rsidR="00C85999" w:rsidRPr="000A1437" w14:paraId="6C37878D" w14:textId="77777777" w:rsidTr="01845999">
        <w:trPr>
          <w:trHeight w:val="300"/>
        </w:trPr>
        <w:tc>
          <w:tcPr>
            <w:tcW w:w="5240" w:type="dxa"/>
          </w:tcPr>
          <w:p w14:paraId="7F706ADB"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Invoeren opnamegegevens</w:t>
            </w:r>
          </w:p>
        </w:tc>
        <w:tc>
          <w:tcPr>
            <w:tcW w:w="1559" w:type="dxa"/>
          </w:tcPr>
          <w:p w14:paraId="16C05989"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1,5 uur</w:t>
            </w:r>
          </w:p>
        </w:tc>
      </w:tr>
      <w:tr w:rsidR="00C85999" w:rsidRPr="000A1437" w14:paraId="3552AD0D" w14:textId="77777777" w:rsidTr="01845999">
        <w:trPr>
          <w:trHeight w:val="300"/>
        </w:trPr>
        <w:tc>
          <w:tcPr>
            <w:tcW w:w="5240" w:type="dxa"/>
          </w:tcPr>
          <w:p w14:paraId="29582190"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Lijst besparingsmaatregelen</w:t>
            </w:r>
          </w:p>
        </w:tc>
        <w:tc>
          <w:tcPr>
            <w:tcW w:w="1559" w:type="dxa"/>
          </w:tcPr>
          <w:p w14:paraId="350C562C"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C85999" w:rsidRPr="000A1437" w14:paraId="4F08EB38" w14:textId="77777777" w:rsidTr="01845999">
        <w:trPr>
          <w:trHeight w:val="300"/>
        </w:trPr>
        <w:tc>
          <w:tcPr>
            <w:tcW w:w="5240" w:type="dxa"/>
          </w:tcPr>
          <w:p w14:paraId="3FC5A81C"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 xml:space="preserve">Investeringsoverzicht </w:t>
            </w:r>
          </w:p>
        </w:tc>
        <w:tc>
          <w:tcPr>
            <w:tcW w:w="1559" w:type="dxa"/>
          </w:tcPr>
          <w:p w14:paraId="1CCF1297"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0,25 uur</w:t>
            </w:r>
          </w:p>
        </w:tc>
      </w:tr>
      <w:tr w:rsidR="00C85999" w:rsidRPr="000A1437" w14:paraId="4260DE23" w14:textId="77777777" w:rsidTr="01845999">
        <w:trPr>
          <w:trHeight w:val="300"/>
        </w:trPr>
        <w:tc>
          <w:tcPr>
            <w:tcW w:w="5240" w:type="dxa"/>
          </w:tcPr>
          <w:p w14:paraId="24349E4F"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Berekening terugverdientijd</w:t>
            </w:r>
          </w:p>
        </w:tc>
        <w:tc>
          <w:tcPr>
            <w:tcW w:w="1559" w:type="dxa"/>
          </w:tcPr>
          <w:p w14:paraId="11AA03CF"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0,25 uur</w:t>
            </w:r>
          </w:p>
        </w:tc>
      </w:tr>
      <w:tr w:rsidR="00C85999" w:rsidRPr="000A1437" w14:paraId="086FE91E" w14:textId="77777777" w:rsidTr="01845999">
        <w:trPr>
          <w:trHeight w:val="300"/>
        </w:trPr>
        <w:tc>
          <w:tcPr>
            <w:tcW w:w="5240" w:type="dxa"/>
          </w:tcPr>
          <w:p w14:paraId="1936B890"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Overzicht subsidies en uitvoeren maatregelen</w:t>
            </w:r>
          </w:p>
        </w:tc>
        <w:tc>
          <w:tcPr>
            <w:tcW w:w="1559" w:type="dxa"/>
          </w:tcPr>
          <w:p w14:paraId="6353299A"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0,25 uur</w:t>
            </w:r>
          </w:p>
        </w:tc>
      </w:tr>
      <w:tr w:rsidR="00C85999" w:rsidRPr="000A1437" w14:paraId="5B89BDF3" w14:textId="77777777" w:rsidTr="01845999">
        <w:trPr>
          <w:trHeight w:val="300"/>
        </w:trPr>
        <w:tc>
          <w:tcPr>
            <w:tcW w:w="5240" w:type="dxa"/>
          </w:tcPr>
          <w:p w14:paraId="484ED427" w14:textId="375A61F0" w:rsidR="00C85999" w:rsidRPr="000A1437" w:rsidRDefault="4240F54F" w:rsidP="01845999">
            <w:pPr>
              <w:jc w:val="left"/>
              <w:rPr>
                <w:rFonts w:asciiTheme="minorHAnsi" w:eastAsiaTheme="minorEastAsia" w:hAnsiTheme="minorHAnsi" w:cstheme="minorBidi"/>
                <w:sz w:val="22"/>
                <w:szCs w:val="22"/>
                <w:highlight w:val="yellow"/>
                <w14:ligatures w14:val="standardContextual"/>
              </w:rPr>
            </w:pPr>
            <w:r w:rsidRPr="01845999">
              <w:rPr>
                <w:rFonts w:asciiTheme="minorHAnsi" w:eastAsiaTheme="minorEastAsia" w:hAnsiTheme="minorHAnsi" w:cstheme="minorBidi"/>
                <w:sz w:val="22"/>
                <w:szCs w:val="22"/>
                <w14:ligatures w14:val="standardContextual"/>
              </w:rPr>
              <w:t>Verstrekken rapport</w:t>
            </w:r>
          </w:p>
        </w:tc>
        <w:tc>
          <w:tcPr>
            <w:tcW w:w="1559" w:type="dxa"/>
          </w:tcPr>
          <w:p w14:paraId="132DB51C" w14:textId="2C407CF6" w:rsidR="00C85999" w:rsidRPr="000A1437" w:rsidRDefault="4240F54F" w:rsidP="01845999">
            <w:pPr>
              <w:jc w:val="left"/>
              <w:rPr>
                <w:rFonts w:asciiTheme="minorHAnsi" w:eastAsiaTheme="minorEastAsia" w:hAnsiTheme="minorHAnsi" w:cstheme="minorBidi"/>
                <w:sz w:val="22"/>
                <w:szCs w:val="22"/>
                <w14:ligatures w14:val="standardContextual"/>
              </w:rPr>
            </w:pPr>
            <w:r w:rsidRPr="01845999">
              <w:rPr>
                <w:rFonts w:asciiTheme="minorHAnsi" w:eastAsiaTheme="minorEastAsia" w:hAnsiTheme="minorHAnsi" w:cstheme="minorBidi"/>
                <w:sz w:val="22"/>
                <w:szCs w:val="22"/>
                <w14:ligatures w14:val="standardContextual"/>
              </w:rPr>
              <w:t>0,</w:t>
            </w:r>
            <w:r w:rsidR="4F9F34E1" w:rsidRPr="01845999">
              <w:rPr>
                <w:rFonts w:asciiTheme="minorHAnsi" w:eastAsiaTheme="minorEastAsia" w:hAnsiTheme="minorHAnsi" w:cstheme="minorBidi"/>
                <w:sz w:val="22"/>
                <w:szCs w:val="22"/>
                <w14:ligatures w14:val="standardContextual"/>
              </w:rPr>
              <w:t>2</w:t>
            </w:r>
            <w:r w:rsidRPr="01845999">
              <w:rPr>
                <w:rFonts w:asciiTheme="minorHAnsi" w:eastAsiaTheme="minorEastAsia" w:hAnsiTheme="minorHAnsi" w:cstheme="minorBidi"/>
                <w:sz w:val="22"/>
                <w:szCs w:val="22"/>
                <w14:ligatures w14:val="standardContextual"/>
              </w:rPr>
              <w:t>5 uur</w:t>
            </w:r>
          </w:p>
        </w:tc>
      </w:tr>
      <w:tr w:rsidR="00C85999" w:rsidRPr="000A1437" w14:paraId="4E969BE7" w14:textId="77777777" w:rsidTr="01845999">
        <w:trPr>
          <w:trHeight w:val="300"/>
        </w:trPr>
        <w:tc>
          <w:tcPr>
            <w:tcW w:w="5240" w:type="dxa"/>
          </w:tcPr>
          <w:p w14:paraId="4E48F7C1" w14:textId="77777777" w:rsidR="00C85999" w:rsidRPr="007149C6" w:rsidRDefault="00C85999">
            <w:pPr>
              <w:jc w:val="left"/>
              <w:rPr>
                <w:rFonts w:asciiTheme="minorHAnsi" w:eastAsiaTheme="minorEastAsia" w:hAnsiTheme="minorHAnsi" w:cstheme="minorBidi"/>
                <w:i/>
                <w:iCs/>
                <w:sz w:val="22"/>
                <w:szCs w:val="22"/>
                <w14:ligatures w14:val="standardContextual"/>
              </w:rPr>
            </w:pPr>
            <w:r w:rsidRPr="007149C6">
              <w:rPr>
                <w:rFonts w:asciiTheme="minorHAnsi" w:eastAsiaTheme="minorEastAsia" w:hAnsiTheme="minorHAnsi" w:cstheme="minorBidi"/>
                <w:i/>
                <w:iCs/>
                <w:sz w:val="22"/>
                <w:szCs w:val="22"/>
                <w14:ligatures w14:val="standardContextual"/>
              </w:rPr>
              <w:t>Totaal</w:t>
            </w:r>
          </w:p>
        </w:tc>
        <w:tc>
          <w:tcPr>
            <w:tcW w:w="1559" w:type="dxa"/>
          </w:tcPr>
          <w:p w14:paraId="60559734" w14:textId="0659F395" w:rsidR="00C85999" w:rsidRPr="007149C6" w:rsidRDefault="4240F54F" w:rsidP="01845999">
            <w:pPr>
              <w:jc w:val="left"/>
              <w:rPr>
                <w:rFonts w:asciiTheme="minorHAnsi" w:eastAsiaTheme="minorEastAsia" w:hAnsiTheme="minorHAnsi" w:cstheme="minorBidi"/>
                <w:i/>
                <w:iCs/>
                <w:sz w:val="22"/>
                <w:szCs w:val="22"/>
                <w14:ligatures w14:val="standardContextual"/>
              </w:rPr>
            </w:pPr>
            <w:r w:rsidRPr="007149C6">
              <w:rPr>
                <w:rFonts w:asciiTheme="minorHAnsi" w:eastAsiaTheme="minorEastAsia" w:hAnsiTheme="minorHAnsi" w:cstheme="minorBidi"/>
                <w:i/>
                <w:iCs/>
                <w:sz w:val="22"/>
                <w:szCs w:val="22"/>
                <w14:ligatures w14:val="standardContextual"/>
              </w:rPr>
              <w:t>5,</w:t>
            </w:r>
            <w:r w:rsidR="02F73D29" w:rsidRPr="007149C6">
              <w:rPr>
                <w:rFonts w:asciiTheme="minorHAnsi" w:eastAsiaTheme="minorEastAsia" w:hAnsiTheme="minorHAnsi" w:cstheme="minorBidi"/>
                <w:i/>
                <w:iCs/>
                <w:sz w:val="22"/>
                <w:szCs w:val="22"/>
                <w14:ligatures w14:val="standardContextual"/>
              </w:rPr>
              <w:t>2</w:t>
            </w:r>
            <w:r w:rsidRPr="007149C6">
              <w:rPr>
                <w:rFonts w:asciiTheme="minorHAnsi" w:eastAsiaTheme="minorEastAsia" w:hAnsiTheme="minorHAnsi" w:cstheme="minorBidi"/>
                <w:i/>
                <w:iCs/>
                <w:sz w:val="22"/>
                <w:szCs w:val="22"/>
                <w14:ligatures w14:val="standardContextual"/>
              </w:rPr>
              <w:t>5 uur</w:t>
            </w:r>
          </w:p>
        </w:tc>
      </w:tr>
    </w:tbl>
    <w:p w14:paraId="5D46C295" w14:textId="77777777" w:rsidR="00C85999" w:rsidRDefault="00C85999" w:rsidP="009A13C9">
      <w:pPr>
        <w:ind w:right="-20"/>
        <w:rPr>
          <w:rFonts w:ascii="Calibri" w:eastAsia="Calibri" w:hAnsi="Calibri" w:cs="Calibri"/>
        </w:rPr>
      </w:pPr>
    </w:p>
    <w:p w14:paraId="4150D61F" w14:textId="1259EED7" w:rsidR="22869B81" w:rsidRDefault="5F8CF935" w:rsidP="22869B81">
      <w:pPr>
        <w:ind w:right="-20"/>
        <w:rPr>
          <w:rFonts w:ascii="Calibri" w:eastAsia="Calibri" w:hAnsi="Calibri" w:cs="Calibri"/>
        </w:rPr>
      </w:pPr>
      <w:r w:rsidRPr="01845999">
        <w:rPr>
          <w:rFonts w:ascii="Calibri" w:eastAsia="Calibri" w:hAnsi="Calibri" w:cs="Calibri"/>
          <w:u w:val="single"/>
        </w:rPr>
        <w:t>Doelgroep</w:t>
      </w:r>
      <w:r w:rsidR="6AFC091F" w:rsidRPr="01845999">
        <w:rPr>
          <w:rFonts w:ascii="Calibri" w:eastAsia="Calibri" w:hAnsi="Calibri" w:cs="Calibri"/>
        </w:rPr>
        <w:t>: Woningbezitters die de eerste stappen zetten richting aardgasvrij-ready maken van hun woning, door middel van grotere verduurzamingsmaatregelen.</w:t>
      </w:r>
    </w:p>
    <w:p w14:paraId="40F325F3" w14:textId="629AE16C" w:rsidR="22869B81" w:rsidRDefault="22869B81" w:rsidP="22869B81">
      <w:pPr>
        <w:ind w:right="-20"/>
        <w:rPr>
          <w:rFonts w:ascii="Calibri" w:eastAsia="Calibri" w:hAnsi="Calibri" w:cs="Calibri"/>
        </w:rPr>
      </w:pPr>
    </w:p>
    <w:p w14:paraId="69F3DE8F" w14:textId="77777777" w:rsidR="00553D61" w:rsidRDefault="00553D61">
      <w:pPr>
        <w:spacing w:after="160" w:line="259" w:lineRule="auto"/>
        <w:jc w:val="left"/>
        <w:rPr>
          <w:rFonts w:asciiTheme="majorHAnsi" w:eastAsiaTheme="majorEastAsia" w:hAnsiTheme="majorHAnsi" w:cstheme="majorBidi"/>
          <w:color w:val="2E74B5" w:themeColor="accent1" w:themeShade="BF"/>
          <w:sz w:val="24"/>
          <w:szCs w:val="26"/>
        </w:rPr>
      </w:pPr>
      <w:r>
        <w:br w:type="page"/>
      </w:r>
    </w:p>
    <w:p w14:paraId="036D2A38" w14:textId="330BE242" w:rsidR="15659728" w:rsidRDefault="00826340" w:rsidP="22869B81">
      <w:pPr>
        <w:pStyle w:val="Kop2"/>
        <w:numPr>
          <w:ilvl w:val="0"/>
          <w:numId w:val="0"/>
        </w:numPr>
      </w:pPr>
      <w:bookmarkStart w:id="4" w:name="_Toc1689445455"/>
      <w:r>
        <w:lastRenderedPageBreak/>
        <w:t>Voucher</w:t>
      </w:r>
      <w:r w:rsidR="15659728">
        <w:t xml:space="preserve"> Type 2 – Trajectbegeleiding</w:t>
      </w:r>
      <w:bookmarkEnd w:id="4"/>
    </w:p>
    <w:p w14:paraId="43868C1A" w14:textId="27E09852" w:rsidR="00610A35" w:rsidRPr="00C77BAC" w:rsidRDefault="00610A35" w:rsidP="00610A35">
      <w:pPr>
        <w:rPr>
          <w:i/>
          <w:iCs/>
        </w:rPr>
      </w:pPr>
      <w:r w:rsidRPr="00C77BAC">
        <w:rPr>
          <w:i/>
          <w:iCs/>
        </w:rPr>
        <w:t xml:space="preserve">Tijdsduur: </w:t>
      </w:r>
      <w:r w:rsidR="00726C28">
        <w:rPr>
          <w:i/>
          <w:iCs/>
        </w:rPr>
        <w:t>3,5</w:t>
      </w:r>
      <w:r w:rsidRPr="00C77BAC">
        <w:rPr>
          <w:i/>
          <w:iCs/>
        </w:rPr>
        <w:t xml:space="preserve"> uur</w:t>
      </w:r>
    </w:p>
    <w:p w14:paraId="1BB99478" w14:textId="018A57C1" w:rsidR="00610A35" w:rsidRPr="00C77BAC" w:rsidRDefault="00610A35" w:rsidP="5F345321">
      <w:pPr>
        <w:rPr>
          <w:i/>
          <w:iCs/>
        </w:rPr>
      </w:pPr>
      <w:r w:rsidRPr="5F345321">
        <w:rPr>
          <w:i/>
          <w:iCs/>
        </w:rPr>
        <w:t>Tarief: €</w:t>
      </w:r>
      <w:r w:rsidR="00EF270C">
        <w:rPr>
          <w:i/>
          <w:iCs/>
        </w:rPr>
        <w:t>297,50</w:t>
      </w:r>
      <w:r w:rsidRPr="5F345321">
        <w:rPr>
          <w:i/>
          <w:iCs/>
        </w:rPr>
        <w:t xml:space="preserve"> </w:t>
      </w:r>
      <w:proofErr w:type="spellStart"/>
      <w:r w:rsidRPr="5F345321">
        <w:rPr>
          <w:i/>
          <w:iCs/>
        </w:rPr>
        <w:t>excl</w:t>
      </w:r>
      <w:proofErr w:type="spellEnd"/>
      <w:r w:rsidRPr="5F345321">
        <w:rPr>
          <w:i/>
          <w:iCs/>
        </w:rPr>
        <w:t xml:space="preserve"> BTW</w:t>
      </w:r>
    </w:p>
    <w:p w14:paraId="2A3161ED" w14:textId="77777777" w:rsidR="00610A35" w:rsidRDefault="00610A35" w:rsidP="22869B81">
      <w:pPr>
        <w:keepNext/>
        <w:keepLines/>
      </w:pPr>
    </w:p>
    <w:p w14:paraId="6808F829" w14:textId="403410C9" w:rsidR="01845999" w:rsidRDefault="15659728" w:rsidP="34887677">
      <w:pPr>
        <w:ind w:right="-20"/>
        <w:rPr>
          <w:rFonts w:ascii="Calibri" w:eastAsia="Calibri" w:hAnsi="Calibri" w:cs="Calibri"/>
        </w:rPr>
      </w:pPr>
      <w:r w:rsidRPr="34887677">
        <w:rPr>
          <w:rFonts w:ascii="Calibri" w:eastAsia="Calibri" w:hAnsi="Calibri" w:cs="Calibri"/>
        </w:rPr>
        <w:t xml:space="preserve">Dit advies is een aanvulling op het </w:t>
      </w:r>
      <w:r w:rsidR="00242166" w:rsidRPr="34887677">
        <w:rPr>
          <w:rFonts w:ascii="Calibri" w:eastAsia="Calibri" w:hAnsi="Calibri" w:cs="Calibri"/>
        </w:rPr>
        <w:t xml:space="preserve">advies </w:t>
      </w:r>
      <w:r w:rsidRPr="34887677">
        <w:rPr>
          <w:rFonts w:ascii="Calibri" w:eastAsia="Calibri" w:hAnsi="Calibri" w:cs="Calibri"/>
        </w:rPr>
        <w:t>Type 1</w:t>
      </w:r>
      <w:r w:rsidR="00D76E14" w:rsidRPr="34887677">
        <w:rPr>
          <w:rFonts w:ascii="Calibri" w:eastAsia="Calibri" w:hAnsi="Calibri" w:cs="Calibri"/>
        </w:rPr>
        <w:t xml:space="preserve">, 3, 4 </w:t>
      </w:r>
      <w:r w:rsidR="001F13EF">
        <w:rPr>
          <w:rFonts w:ascii="Calibri" w:eastAsia="Calibri" w:hAnsi="Calibri" w:cs="Calibri"/>
        </w:rPr>
        <w:t>of</w:t>
      </w:r>
      <w:r w:rsidR="00D76E14" w:rsidRPr="34887677">
        <w:rPr>
          <w:rFonts w:ascii="Calibri" w:eastAsia="Calibri" w:hAnsi="Calibri" w:cs="Calibri"/>
        </w:rPr>
        <w:t xml:space="preserve"> 5</w:t>
      </w:r>
      <w:r w:rsidRPr="34887677">
        <w:rPr>
          <w:rFonts w:ascii="Calibri" w:eastAsia="Calibri" w:hAnsi="Calibri" w:cs="Calibri"/>
        </w:rPr>
        <w:t xml:space="preserve">. Met dit type advies krijgt de inwoner </w:t>
      </w:r>
      <w:r w:rsidR="0084261D">
        <w:rPr>
          <w:rFonts w:ascii="Calibri" w:eastAsia="Calibri" w:hAnsi="Calibri" w:cs="Calibri"/>
        </w:rPr>
        <w:t xml:space="preserve">thuis </w:t>
      </w:r>
      <w:r w:rsidRPr="34887677">
        <w:rPr>
          <w:rFonts w:ascii="Calibri" w:eastAsia="Calibri" w:hAnsi="Calibri" w:cs="Calibri"/>
        </w:rPr>
        <w:t>begeleiding</w:t>
      </w:r>
      <w:r w:rsidR="1939C5DB" w:rsidRPr="34887677">
        <w:rPr>
          <w:rFonts w:ascii="Calibri" w:eastAsia="Calibri" w:hAnsi="Calibri" w:cs="Calibri"/>
        </w:rPr>
        <w:t xml:space="preserve"> </w:t>
      </w:r>
      <w:r w:rsidRPr="34887677">
        <w:rPr>
          <w:rFonts w:ascii="Calibri" w:eastAsia="Calibri" w:hAnsi="Calibri" w:cs="Calibri"/>
        </w:rPr>
        <w:t>bij de keuze van maatregelen, het aanvragen van subsidies en/of leningen</w:t>
      </w:r>
      <w:r w:rsidR="00441906" w:rsidRPr="34887677">
        <w:rPr>
          <w:rFonts w:ascii="Calibri" w:eastAsia="Calibri" w:hAnsi="Calibri" w:cs="Calibri"/>
        </w:rPr>
        <w:t xml:space="preserve"> daarvoor</w:t>
      </w:r>
      <w:r w:rsidRPr="34887677">
        <w:rPr>
          <w:rFonts w:ascii="Calibri" w:eastAsia="Calibri" w:hAnsi="Calibri" w:cs="Calibri"/>
        </w:rPr>
        <w:t>, het aanvragen van offertes en het kiezen van een uitvoeringsbedrijf</w:t>
      </w:r>
      <w:r w:rsidR="2A0AEEDD" w:rsidRPr="34887677">
        <w:rPr>
          <w:rFonts w:ascii="Calibri" w:eastAsia="Calibri" w:hAnsi="Calibri" w:cs="Calibri"/>
        </w:rPr>
        <w:t xml:space="preserve">. </w:t>
      </w:r>
      <w:r w:rsidRPr="34887677">
        <w:rPr>
          <w:rFonts w:ascii="Calibri" w:eastAsia="Calibri" w:hAnsi="Calibri" w:cs="Calibri"/>
        </w:rPr>
        <w:t xml:space="preserve">Dit advies kan aangevraagd worden nadat </w:t>
      </w:r>
      <w:r w:rsidR="000B72E2" w:rsidRPr="34887677">
        <w:rPr>
          <w:rFonts w:ascii="Calibri" w:eastAsia="Calibri" w:hAnsi="Calibri" w:cs="Calibri"/>
        </w:rPr>
        <w:t>een energieadvies</w:t>
      </w:r>
      <w:r w:rsidRPr="34887677">
        <w:rPr>
          <w:rFonts w:ascii="Calibri" w:eastAsia="Calibri" w:hAnsi="Calibri" w:cs="Calibri"/>
        </w:rPr>
        <w:t xml:space="preserve"> niet voldoende bleek, of meteen samen hiermee als duidelijk wordt bij de aanvraag dat extra begeleiding nodig is.</w:t>
      </w:r>
    </w:p>
    <w:p w14:paraId="7C252CC4" w14:textId="72A5DE3F" w:rsidR="34887677" w:rsidRDefault="34887677" w:rsidP="34887677">
      <w:pPr>
        <w:ind w:right="-20"/>
        <w:rPr>
          <w:rFonts w:ascii="Calibri" w:eastAsia="Calibri" w:hAnsi="Calibri" w:cs="Calibri"/>
        </w:rPr>
      </w:pPr>
    </w:p>
    <w:tbl>
      <w:tblPr>
        <w:tblStyle w:val="Tabelraster"/>
        <w:tblW w:w="6799" w:type="dxa"/>
        <w:tblLook w:val="04A0" w:firstRow="1" w:lastRow="0" w:firstColumn="1" w:lastColumn="0" w:noHBand="0" w:noVBand="1"/>
      </w:tblPr>
      <w:tblGrid>
        <w:gridCol w:w="5240"/>
        <w:gridCol w:w="1559"/>
      </w:tblGrid>
      <w:tr w:rsidR="00C85999" w:rsidRPr="000A1437" w14:paraId="2378EB3E" w14:textId="77777777" w:rsidTr="01845999">
        <w:trPr>
          <w:trHeight w:val="300"/>
        </w:trPr>
        <w:tc>
          <w:tcPr>
            <w:tcW w:w="5240" w:type="dxa"/>
          </w:tcPr>
          <w:p w14:paraId="70591D06" w14:textId="2DC0BEB0" w:rsidR="00C85999" w:rsidRPr="000A1437" w:rsidRDefault="4240F54F" w:rsidP="01845999">
            <w:pPr>
              <w:jc w:val="left"/>
              <w:rPr>
                <w:rFonts w:asciiTheme="minorHAnsi" w:eastAsiaTheme="minorEastAsia" w:hAnsiTheme="minorHAnsi" w:cstheme="minorBidi"/>
                <w:sz w:val="22"/>
                <w:szCs w:val="22"/>
                <w14:ligatures w14:val="standardContextual"/>
              </w:rPr>
            </w:pPr>
            <w:r w:rsidRPr="01845999">
              <w:rPr>
                <w:rFonts w:asciiTheme="minorHAnsi" w:eastAsiaTheme="minorEastAsia" w:hAnsiTheme="minorHAnsi" w:cstheme="minorBidi"/>
                <w:sz w:val="22"/>
                <w:szCs w:val="22"/>
                <w14:ligatures w14:val="standardContextual"/>
              </w:rPr>
              <w:t>Uitgangspunt</w:t>
            </w:r>
            <w:r w:rsidR="3EF219F7" w:rsidRPr="01845999">
              <w:rPr>
                <w:rFonts w:asciiTheme="minorHAnsi" w:eastAsiaTheme="minorEastAsia" w:hAnsiTheme="minorHAnsi" w:cstheme="minorBidi"/>
                <w:sz w:val="22"/>
                <w:szCs w:val="22"/>
                <w14:ligatures w14:val="standardContextual"/>
              </w:rPr>
              <w:t>:</w:t>
            </w:r>
            <w:r w:rsidRPr="01845999">
              <w:rPr>
                <w:rFonts w:asciiTheme="minorHAnsi" w:eastAsiaTheme="minorEastAsia" w:hAnsiTheme="minorHAnsi" w:cstheme="minorBidi"/>
                <w:sz w:val="22"/>
                <w:szCs w:val="22"/>
                <w14:ligatures w14:val="standardContextual"/>
              </w:rPr>
              <w:t xml:space="preserve"> gegevens al bekend vanuit type 1</w:t>
            </w:r>
          </w:p>
        </w:tc>
        <w:tc>
          <w:tcPr>
            <w:tcW w:w="1559" w:type="dxa"/>
          </w:tcPr>
          <w:p w14:paraId="25BB74B4" w14:textId="77777777" w:rsidR="00C85999" w:rsidRPr="000A1437" w:rsidRDefault="00C85999">
            <w:pPr>
              <w:jc w:val="left"/>
              <w:rPr>
                <w:rFonts w:asciiTheme="minorHAnsi" w:eastAsiaTheme="minorEastAsia" w:hAnsiTheme="minorHAnsi" w:cstheme="minorBidi"/>
                <w:sz w:val="22"/>
                <w:szCs w:val="22"/>
                <w14:ligatures w14:val="standardContextual"/>
              </w:rPr>
            </w:pPr>
          </w:p>
        </w:tc>
      </w:tr>
      <w:tr w:rsidR="00C85999" w:rsidRPr="000A1437" w14:paraId="029F0764" w14:textId="77777777" w:rsidTr="01845999">
        <w:trPr>
          <w:trHeight w:val="300"/>
        </w:trPr>
        <w:tc>
          <w:tcPr>
            <w:tcW w:w="5240" w:type="dxa"/>
          </w:tcPr>
          <w:p w14:paraId="70E578CB" w14:textId="77777777" w:rsidR="00C85999" w:rsidRPr="000A1437" w:rsidRDefault="00C85999">
            <w:pPr>
              <w:jc w:val="left"/>
              <w:rPr>
                <w:rFonts w:asciiTheme="minorHAnsi" w:eastAsiaTheme="minorEastAsia" w:hAnsiTheme="minorHAnsi" w:cstheme="minorBidi"/>
                <w:sz w:val="22"/>
                <w:szCs w:val="22"/>
                <w14:ligatures w14:val="standardContextual"/>
              </w:rPr>
            </w:pPr>
          </w:p>
        </w:tc>
        <w:tc>
          <w:tcPr>
            <w:tcW w:w="1559" w:type="dxa"/>
          </w:tcPr>
          <w:p w14:paraId="2E580AB1" w14:textId="77777777" w:rsidR="00C85999" w:rsidRPr="000A1437" w:rsidRDefault="00C85999">
            <w:pPr>
              <w:jc w:val="left"/>
              <w:rPr>
                <w:rFonts w:asciiTheme="minorHAnsi" w:eastAsiaTheme="minorEastAsia" w:hAnsiTheme="minorHAnsi" w:cstheme="minorBidi"/>
                <w:sz w:val="22"/>
                <w:szCs w:val="22"/>
                <w14:ligatures w14:val="standardContextual"/>
              </w:rPr>
            </w:pPr>
          </w:p>
        </w:tc>
      </w:tr>
      <w:tr w:rsidR="00C85999" w:rsidRPr="000A1437" w14:paraId="777E6B7F" w14:textId="77777777" w:rsidTr="01845999">
        <w:trPr>
          <w:trHeight w:val="300"/>
        </w:trPr>
        <w:tc>
          <w:tcPr>
            <w:tcW w:w="5240" w:type="dxa"/>
          </w:tcPr>
          <w:p w14:paraId="29EB27B3"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Vaststellen welke maatregelen voor bewoners</w:t>
            </w:r>
          </w:p>
        </w:tc>
        <w:tc>
          <w:tcPr>
            <w:tcW w:w="1559" w:type="dxa"/>
          </w:tcPr>
          <w:p w14:paraId="3D5EC37D" w14:textId="23849B5C" w:rsidR="00C85999" w:rsidRPr="000A1437" w:rsidRDefault="4240F54F" w:rsidP="01845999">
            <w:pPr>
              <w:jc w:val="left"/>
              <w:rPr>
                <w:rFonts w:asciiTheme="minorHAnsi" w:eastAsiaTheme="minorEastAsia" w:hAnsiTheme="minorHAnsi" w:cstheme="minorBidi"/>
                <w:sz w:val="22"/>
                <w:szCs w:val="22"/>
                <w14:ligatures w14:val="standardContextual"/>
              </w:rPr>
            </w:pPr>
            <w:r w:rsidRPr="01845999">
              <w:rPr>
                <w:rFonts w:asciiTheme="minorHAnsi" w:eastAsiaTheme="minorEastAsia" w:hAnsiTheme="minorHAnsi" w:cstheme="minorBidi"/>
                <w:sz w:val="22"/>
                <w:szCs w:val="22"/>
                <w14:ligatures w14:val="standardContextual"/>
              </w:rPr>
              <w:t>0,5 uur</w:t>
            </w:r>
          </w:p>
        </w:tc>
      </w:tr>
      <w:tr w:rsidR="00C85999" w:rsidRPr="000A1437" w14:paraId="07FC36D4" w14:textId="77777777" w:rsidTr="01845999">
        <w:trPr>
          <w:trHeight w:val="300"/>
        </w:trPr>
        <w:tc>
          <w:tcPr>
            <w:tcW w:w="5240" w:type="dxa"/>
          </w:tcPr>
          <w:p w14:paraId="47EEE637"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Aanvragen offertes (3 stuks per maatregel, max 4 maatregelen)</w:t>
            </w:r>
          </w:p>
        </w:tc>
        <w:tc>
          <w:tcPr>
            <w:tcW w:w="1559" w:type="dxa"/>
          </w:tcPr>
          <w:p w14:paraId="3302A838"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1 uur</w:t>
            </w:r>
          </w:p>
        </w:tc>
      </w:tr>
      <w:tr w:rsidR="00C85999" w:rsidRPr="000A1437" w14:paraId="7D9018F3" w14:textId="77777777" w:rsidTr="01845999">
        <w:trPr>
          <w:trHeight w:val="300"/>
        </w:trPr>
        <w:tc>
          <w:tcPr>
            <w:tcW w:w="5240" w:type="dxa"/>
          </w:tcPr>
          <w:p w14:paraId="71D00541"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Beoordelen offertes met bewoners</w:t>
            </w:r>
          </w:p>
        </w:tc>
        <w:tc>
          <w:tcPr>
            <w:tcW w:w="1559" w:type="dxa"/>
          </w:tcPr>
          <w:p w14:paraId="54668F30" w14:textId="51F97A42" w:rsidR="00C85999" w:rsidRPr="00606741" w:rsidRDefault="00C85999">
            <w:pPr>
              <w:jc w:val="left"/>
              <w:rPr>
                <w:rFonts w:asciiTheme="minorHAnsi" w:eastAsiaTheme="minorEastAsia" w:hAnsiTheme="minorHAnsi" w:cstheme="minorBidi"/>
                <w:sz w:val="22"/>
                <w:szCs w:val="22"/>
                <w14:ligatures w14:val="standardContextual"/>
              </w:rPr>
            </w:pPr>
            <w:r w:rsidRPr="00606741">
              <w:rPr>
                <w:rFonts w:asciiTheme="minorHAnsi" w:eastAsiaTheme="minorEastAsia" w:hAnsiTheme="minorHAnsi" w:cstheme="minorBidi"/>
                <w:sz w:val="22"/>
                <w:szCs w:val="22"/>
                <w14:ligatures w14:val="standardContextual"/>
              </w:rPr>
              <w:t>1 uur</w:t>
            </w:r>
          </w:p>
        </w:tc>
      </w:tr>
      <w:tr w:rsidR="00C85999" w:rsidRPr="000A1437" w14:paraId="474EF2EA" w14:textId="77777777" w:rsidTr="01845999">
        <w:trPr>
          <w:trHeight w:val="300"/>
        </w:trPr>
        <w:tc>
          <w:tcPr>
            <w:tcW w:w="5240" w:type="dxa"/>
          </w:tcPr>
          <w:p w14:paraId="1C1A0D6D"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Aanvragen subsidies</w:t>
            </w:r>
          </w:p>
        </w:tc>
        <w:tc>
          <w:tcPr>
            <w:tcW w:w="1559" w:type="dxa"/>
          </w:tcPr>
          <w:p w14:paraId="2E81DED9"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1 uur</w:t>
            </w:r>
          </w:p>
        </w:tc>
      </w:tr>
      <w:tr w:rsidR="00C85999" w:rsidRPr="000A1437" w14:paraId="527C72E7" w14:textId="77777777" w:rsidTr="01845999">
        <w:trPr>
          <w:trHeight w:val="300"/>
        </w:trPr>
        <w:tc>
          <w:tcPr>
            <w:tcW w:w="5240" w:type="dxa"/>
          </w:tcPr>
          <w:p w14:paraId="3AC9CACF" w14:textId="77777777" w:rsidR="00C85999" w:rsidRPr="00A02182" w:rsidRDefault="00C85999">
            <w:pPr>
              <w:jc w:val="left"/>
              <w:rPr>
                <w:rFonts w:asciiTheme="minorHAnsi" w:eastAsiaTheme="minorEastAsia" w:hAnsiTheme="minorHAnsi" w:cstheme="minorBidi"/>
                <w:i/>
                <w:iCs/>
                <w:sz w:val="22"/>
                <w:szCs w:val="22"/>
                <w14:ligatures w14:val="standardContextual"/>
              </w:rPr>
            </w:pPr>
            <w:r w:rsidRPr="00A02182">
              <w:rPr>
                <w:rFonts w:asciiTheme="minorHAnsi" w:eastAsiaTheme="minorEastAsia" w:hAnsiTheme="minorHAnsi" w:cstheme="minorBidi"/>
                <w:i/>
                <w:iCs/>
                <w:sz w:val="22"/>
                <w:szCs w:val="22"/>
                <w14:ligatures w14:val="standardContextual"/>
              </w:rPr>
              <w:t>Totaal</w:t>
            </w:r>
          </w:p>
        </w:tc>
        <w:tc>
          <w:tcPr>
            <w:tcW w:w="1559" w:type="dxa"/>
          </w:tcPr>
          <w:p w14:paraId="6A762BD5" w14:textId="7AF5DAD4" w:rsidR="00C85999" w:rsidRPr="00A02182" w:rsidRDefault="00C85999">
            <w:pPr>
              <w:jc w:val="left"/>
              <w:rPr>
                <w:rFonts w:asciiTheme="minorHAnsi" w:eastAsiaTheme="minorEastAsia" w:hAnsiTheme="minorHAnsi" w:cstheme="minorBidi"/>
                <w:i/>
                <w:iCs/>
                <w:sz w:val="22"/>
                <w:szCs w:val="22"/>
                <w14:ligatures w14:val="standardContextual"/>
              </w:rPr>
            </w:pPr>
            <w:r w:rsidRPr="00A02182">
              <w:rPr>
                <w:rFonts w:asciiTheme="minorHAnsi" w:eastAsiaTheme="minorEastAsia" w:hAnsiTheme="minorHAnsi" w:cstheme="minorBidi"/>
                <w:i/>
                <w:iCs/>
                <w:sz w:val="22"/>
                <w:szCs w:val="22"/>
                <w14:ligatures w14:val="standardContextual"/>
              </w:rPr>
              <w:t>3,5 uur</w:t>
            </w:r>
          </w:p>
        </w:tc>
      </w:tr>
    </w:tbl>
    <w:p w14:paraId="4EAA24F8" w14:textId="77777777" w:rsidR="00C85999" w:rsidRDefault="00C85999" w:rsidP="22869B81">
      <w:pPr>
        <w:ind w:right="-20"/>
        <w:rPr>
          <w:rFonts w:ascii="Calibri" w:eastAsia="Calibri" w:hAnsi="Calibri" w:cs="Calibri"/>
        </w:rPr>
      </w:pPr>
    </w:p>
    <w:p w14:paraId="5A72BE71" w14:textId="60710CD8" w:rsidR="15659728" w:rsidRDefault="15659728" w:rsidP="1C95FD66">
      <w:pPr>
        <w:ind w:right="-20"/>
        <w:rPr>
          <w:rFonts w:ascii="Calibri" w:eastAsia="Calibri" w:hAnsi="Calibri" w:cs="Calibri"/>
        </w:rPr>
      </w:pPr>
      <w:r w:rsidRPr="01845999">
        <w:rPr>
          <w:rFonts w:ascii="Calibri" w:eastAsia="Calibri" w:hAnsi="Calibri" w:cs="Calibri"/>
          <w:u w:val="single"/>
        </w:rPr>
        <w:t>Doelgroep:</w:t>
      </w:r>
      <w:r w:rsidRPr="01845999">
        <w:rPr>
          <w:rFonts w:ascii="Calibri" w:eastAsia="Calibri" w:hAnsi="Calibri" w:cs="Calibri"/>
        </w:rPr>
        <w:t xml:space="preserve"> Woningbezitters die na</w:t>
      </w:r>
      <w:r w:rsidR="0FE66C31" w:rsidRPr="01845999">
        <w:rPr>
          <w:rFonts w:ascii="Calibri" w:eastAsia="Calibri" w:hAnsi="Calibri" w:cs="Calibri"/>
        </w:rPr>
        <w:t>ast</w:t>
      </w:r>
      <w:r w:rsidRPr="01845999">
        <w:rPr>
          <w:rFonts w:ascii="Calibri" w:eastAsia="Calibri" w:hAnsi="Calibri" w:cs="Calibri"/>
        </w:rPr>
        <w:t xml:space="preserve"> het </w:t>
      </w:r>
      <w:r w:rsidR="00972CF3" w:rsidRPr="01845999">
        <w:rPr>
          <w:rFonts w:ascii="Calibri" w:eastAsia="Calibri" w:hAnsi="Calibri" w:cs="Calibri"/>
        </w:rPr>
        <w:t>energie</w:t>
      </w:r>
      <w:r w:rsidRPr="01845999">
        <w:rPr>
          <w:rFonts w:ascii="Calibri" w:eastAsia="Calibri" w:hAnsi="Calibri" w:cs="Calibri"/>
        </w:rPr>
        <w:t>advies meer begeleiding bij het realiseren van de verduurzaming van hun woning</w:t>
      </w:r>
      <w:r w:rsidR="2F544EE6" w:rsidRPr="01845999">
        <w:rPr>
          <w:rFonts w:ascii="Calibri" w:eastAsia="Calibri" w:hAnsi="Calibri" w:cs="Calibri"/>
        </w:rPr>
        <w:t xml:space="preserve"> </w:t>
      </w:r>
      <w:r w:rsidRPr="01845999">
        <w:rPr>
          <w:rFonts w:ascii="Calibri" w:eastAsia="Calibri" w:hAnsi="Calibri" w:cs="Calibri"/>
        </w:rPr>
        <w:t xml:space="preserve">nodig hebben. </w:t>
      </w:r>
      <w:r w:rsidRPr="01845999">
        <w:rPr>
          <w:rFonts w:ascii="Calibri" w:eastAsia="Calibri" w:hAnsi="Calibri" w:cs="Calibri"/>
          <w:b/>
          <w:bCs/>
        </w:rPr>
        <w:t xml:space="preserve"> </w:t>
      </w:r>
    </w:p>
    <w:p w14:paraId="6B4E8721" w14:textId="77777777" w:rsidR="00553D61" w:rsidRDefault="00553D61" w:rsidP="1C95FD66">
      <w:pPr>
        <w:ind w:right="-20"/>
        <w:rPr>
          <w:rFonts w:ascii="Calibri" w:eastAsia="Calibri" w:hAnsi="Calibri" w:cs="Calibri"/>
          <w:b/>
          <w:bCs/>
        </w:rPr>
      </w:pPr>
    </w:p>
    <w:p w14:paraId="5E36795F" w14:textId="3E872BF7" w:rsidR="1C95FD66" w:rsidRDefault="1C95FD66" w:rsidP="1C95FD66">
      <w:pPr>
        <w:ind w:right="-20"/>
        <w:rPr>
          <w:rFonts w:ascii="Calibri" w:eastAsia="Calibri" w:hAnsi="Calibri" w:cs="Calibri"/>
          <w:b/>
          <w:bCs/>
        </w:rPr>
      </w:pPr>
    </w:p>
    <w:p w14:paraId="6BF8E282" w14:textId="120ECAF0" w:rsidR="00826340" w:rsidRDefault="00826340" w:rsidP="1C95FD66">
      <w:pPr>
        <w:pStyle w:val="Kop2"/>
        <w:numPr>
          <w:ilvl w:val="0"/>
          <w:numId w:val="0"/>
        </w:numPr>
      </w:pPr>
      <w:bookmarkStart w:id="5" w:name="_Toc1823512077"/>
      <w:r>
        <w:t>Voucher</w:t>
      </w:r>
      <w:r w:rsidR="15659728">
        <w:t xml:space="preserve"> Type 3 –</w:t>
      </w:r>
      <w:r w:rsidR="008A4D47">
        <w:t xml:space="preserve"> M</w:t>
      </w:r>
      <w:r w:rsidR="15659728">
        <w:t xml:space="preserve">aatwerkadvies </w:t>
      </w:r>
      <w:r w:rsidR="003343C5">
        <w:t>naar</w:t>
      </w:r>
      <w:r w:rsidR="15659728">
        <w:t xml:space="preserve"> nul-op-</w:t>
      </w:r>
      <w:r w:rsidR="0079021A">
        <w:t>de-</w:t>
      </w:r>
      <w:r w:rsidR="15659728">
        <w:t>meter</w:t>
      </w:r>
      <w:bookmarkEnd w:id="5"/>
    </w:p>
    <w:p w14:paraId="3590BFF6" w14:textId="43D2E196" w:rsidR="00C85999" w:rsidRDefault="00C85999" w:rsidP="1C95FD66">
      <w:pPr>
        <w:rPr>
          <w:i/>
          <w:iCs/>
        </w:rPr>
      </w:pPr>
      <w:r w:rsidRPr="1C95FD66">
        <w:rPr>
          <w:i/>
          <w:iCs/>
        </w:rPr>
        <w:t>Tijdsduur: 7,</w:t>
      </w:r>
      <w:r w:rsidR="00730B97">
        <w:rPr>
          <w:i/>
          <w:iCs/>
        </w:rPr>
        <w:t>2</w:t>
      </w:r>
      <w:r w:rsidRPr="1C95FD66">
        <w:rPr>
          <w:i/>
          <w:iCs/>
        </w:rPr>
        <w:t xml:space="preserve">5 uur </w:t>
      </w:r>
    </w:p>
    <w:p w14:paraId="0D210322" w14:textId="071F0426" w:rsidR="00C85999" w:rsidRDefault="4240F54F" w:rsidP="01845999">
      <w:pPr>
        <w:rPr>
          <w:i/>
          <w:iCs/>
        </w:rPr>
      </w:pPr>
      <w:r w:rsidRPr="01845999">
        <w:rPr>
          <w:i/>
          <w:iCs/>
        </w:rPr>
        <w:t>Tarief: €6</w:t>
      </w:r>
      <w:r w:rsidR="3ADE1226" w:rsidRPr="01845999">
        <w:rPr>
          <w:i/>
          <w:iCs/>
        </w:rPr>
        <w:t>58,7</w:t>
      </w:r>
      <w:r w:rsidR="007A2C3D">
        <w:rPr>
          <w:i/>
          <w:iCs/>
        </w:rPr>
        <w:t>5</w:t>
      </w:r>
      <w:r w:rsidRPr="01845999">
        <w:rPr>
          <w:i/>
          <w:iCs/>
        </w:rPr>
        <w:t xml:space="preserve"> </w:t>
      </w:r>
      <w:proofErr w:type="spellStart"/>
      <w:r w:rsidRPr="01845999">
        <w:rPr>
          <w:i/>
          <w:iCs/>
        </w:rPr>
        <w:t>excl</w:t>
      </w:r>
      <w:proofErr w:type="spellEnd"/>
      <w:r w:rsidRPr="01845999">
        <w:rPr>
          <w:i/>
          <w:iCs/>
        </w:rPr>
        <w:t xml:space="preserve"> BTW</w:t>
      </w:r>
    </w:p>
    <w:p w14:paraId="477F1639" w14:textId="250B5D27" w:rsidR="1C95FD66" w:rsidRDefault="1C95FD66" w:rsidP="1C95FD66">
      <w:pPr>
        <w:keepNext/>
        <w:keepLines/>
      </w:pPr>
    </w:p>
    <w:p w14:paraId="68561D75" w14:textId="260B926F" w:rsidR="00C85999" w:rsidRDefault="15659728" w:rsidP="2D1817B4">
      <w:pPr>
        <w:ind w:right="-20"/>
        <w:rPr>
          <w:rFonts w:ascii="Calibri" w:eastAsia="Calibri" w:hAnsi="Calibri" w:cs="Calibri"/>
        </w:rPr>
      </w:pPr>
      <w:r w:rsidRPr="2D1817B4">
        <w:rPr>
          <w:rFonts w:ascii="Calibri" w:eastAsia="Calibri" w:hAnsi="Calibri" w:cs="Calibri"/>
        </w:rPr>
        <w:t xml:space="preserve">Dit betreft een uitgebreider maatwerkadvies, waarbij de woning </w:t>
      </w:r>
      <w:r w:rsidR="0079021A" w:rsidRPr="2D1817B4">
        <w:rPr>
          <w:rFonts w:ascii="Calibri" w:eastAsia="Calibri" w:hAnsi="Calibri" w:cs="Calibri"/>
        </w:rPr>
        <w:t xml:space="preserve">door middel van een huisbezoek </w:t>
      </w:r>
      <w:r w:rsidRPr="2D1817B4">
        <w:rPr>
          <w:rFonts w:ascii="Calibri" w:eastAsia="Calibri" w:hAnsi="Calibri" w:cs="Calibri"/>
        </w:rPr>
        <w:t>bouwkundig wordt opgenomen</w:t>
      </w:r>
      <w:r w:rsidR="009817AA" w:rsidRPr="2D1817B4">
        <w:rPr>
          <w:rFonts w:ascii="Calibri" w:eastAsia="Calibri" w:hAnsi="Calibri" w:cs="Calibri"/>
        </w:rPr>
        <w:t>. Als het nodig is, wordt er advies gegeven over het in orde maken van de (spouw)muurisolatie, de isolatie van het dak en de vloer, glas en kozijnen, en het laten dichten van eventuele kieren en gaten. Ook wordt</w:t>
      </w:r>
      <w:r w:rsidR="4B0D3C32" w:rsidRPr="2D1817B4">
        <w:rPr>
          <w:rFonts w:ascii="Calibri" w:eastAsia="Calibri" w:hAnsi="Calibri" w:cs="Calibri"/>
        </w:rPr>
        <w:t xml:space="preserve"> er</w:t>
      </w:r>
      <w:r w:rsidR="009817AA" w:rsidRPr="2D1817B4">
        <w:rPr>
          <w:rFonts w:ascii="Calibri" w:eastAsia="Calibri" w:hAnsi="Calibri" w:cs="Calibri"/>
        </w:rPr>
        <w:t xml:space="preserve"> advies gegeven over zonnepanelen. Bij elk van de geadviseerde maatregelen wordt, als dat van toepassing is, door de energieadviseur onderzoek gedaan naar de praktische uitvoerbaarheid ervan (bijv. boring voor de controle van de spouwmuur). Elke geadviseerde maatregel is zo concreet in bijvoorbeeld het benodigde aantal m</w:t>
      </w:r>
      <w:r w:rsidR="009817AA" w:rsidRPr="2D1817B4">
        <w:rPr>
          <w:rFonts w:ascii="Calibri" w:eastAsia="Calibri" w:hAnsi="Calibri" w:cs="Calibri"/>
          <w:vertAlign w:val="superscript"/>
        </w:rPr>
        <w:t>2</w:t>
      </w:r>
      <w:r w:rsidR="009817AA" w:rsidRPr="2D1817B4">
        <w:rPr>
          <w:rFonts w:ascii="Calibri" w:eastAsia="Calibri" w:hAnsi="Calibri" w:cs="Calibri"/>
        </w:rPr>
        <w:t>, het te gebruiken materiaal en de technische specificaties (Rc-waardes etc.), dat een aannemer het direct kan uitvoeren.</w:t>
      </w:r>
      <w:r w:rsidR="145AEABB" w:rsidRPr="2D1817B4">
        <w:rPr>
          <w:rFonts w:ascii="Calibri" w:eastAsia="Calibri" w:hAnsi="Calibri" w:cs="Calibri"/>
        </w:rPr>
        <w:t xml:space="preserve"> Er wordt inwoners gewezen op het belang van ventilatie, bijvoorbeeld door hen te verwijzen naar de </w:t>
      </w:r>
      <w:hyperlink r:id="rId14">
        <w:r w:rsidR="145AEABB" w:rsidRPr="2D1817B4">
          <w:rPr>
            <w:rStyle w:val="Hyperlink"/>
            <w:rFonts w:ascii="Calibri" w:eastAsia="Calibri" w:hAnsi="Calibri" w:cs="Calibri"/>
          </w:rPr>
          <w:t>website</w:t>
        </w:r>
      </w:hyperlink>
      <w:r w:rsidR="145AEABB" w:rsidRPr="2D1817B4">
        <w:rPr>
          <w:rFonts w:ascii="Calibri" w:eastAsia="Calibri" w:hAnsi="Calibri" w:cs="Calibri"/>
        </w:rPr>
        <w:t xml:space="preserve"> van de Rijksoverheid hierover.</w:t>
      </w:r>
      <w:r w:rsidR="008A4D47" w:rsidRPr="2D1817B4">
        <w:rPr>
          <w:rFonts w:ascii="Calibri" w:eastAsia="Calibri" w:hAnsi="Calibri" w:cs="Calibri"/>
        </w:rPr>
        <w:t xml:space="preserve"> De mogelijkheden voor het toevoegen van warmteterugwinning (</w:t>
      </w:r>
      <w:proofErr w:type="spellStart"/>
      <w:r w:rsidR="008A4D47" w:rsidRPr="2D1817B4">
        <w:rPr>
          <w:rFonts w:ascii="Calibri" w:eastAsia="Calibri" w:hAnsi="Calibri" w:cs="Calibri"/>
        </w:rPr>
        <w:t>wtw</w:t>
      </w:r>
      <w:proofErr w:type="spellEnd"/>
      <w:r w:rsidR="008A4D47" w:rsidRPr="2D1817B4">
        <w:rPr>
          <w:rFonts w:ascii="Calibri" w:eastAsia="Calibri" w:hAnsi="Calibri" w:cs="Calibri"/>
        </w:rPr>
        <w:t xml:space="preserve">) worden in kaart gebracht. </w:t>
      </w:r>
      <w:r w:rsidRPr="2D1817B4">
        <w:rPr>
          <w:rFonts w:ascii="Calibri" w:eastAsia="Calibri" w:hAnsi="Calibri" w:cs="Calibri"/>
        </w:rPr>
        <w:t>Op basis hiervan wordt een meerjarenplan gemaakt voor het aardgasvrij maken van de woning. Het in kaart brengen van de warmtevraag (warmteverliesberekening</w:t>
      </w:r>
      <w:r w:rsidR="005D338C" w:rsidRPr="2D1817B4">
        <w:rPr>
          <w:rFonts w:ascii="Calibri" w:eastAsia="Calibri" w:hAnsi="Calibri" w:cs="Calibri"/>
        </w:rPr>
        <w:t xml:space="preserve"> ISO-75.1</w:t>
      </w:r>
      <w:r w:rsidRPr="2D1817B4">
        <w:rPr>
          <w:rFonts w:ascii="Calibri" w:eastAsia="Calibri" w:hAnsi="Calibri" w:cs="Calibri"/>
        </w:rPr>
        <w:t xml:space="preserve">) is onderdeel van dit advies. </w:t>
      </w:r>
      <w:r w:rsidR="00291383" w:rsidRPr="2D1817B4">
        <w:rPr>
          <w:rFonts w:ascii="Calibri" w:eastAsia="Calibri" w:hAnsi="Calibri" w:cs="Calibri"/>
        </w:rPr>
        <w:t xml:space="preserve">Bij het berekenen van het benodigde vermogen voor een warmtepomp wordt niet uitgegaan van de piekbelasting maar </w:t>
      </w:r>
      <w:r w:rsidR="00C75166" w:rsidRPr="2D1817B4">
        <w:rPr>
          <w:rFonts w:ascii="Calibri" w:eastAsia="Calibri" w:hAnsi="Calibri" w:cs="Calibri"/>
        </w:rPr>
        <w:t xml:space="preserve">een gemiddeld benodigd vermogen. </w:t>
      </w:r>
      <w:r w:rsidR="005B0DC9" w:rsidRPr="2D1817B4">
        <w:rPr>
          <w:rFonts w:ascii="Calibri" w:eastAsia="Calibri" w:hAnsi="Calibri" w:cs="Calibri"/>
        </w:rPr>
        <w:t xml:space="preserve">Er wordt ook rekening </w:t>
      </w:r>
      <w:r w:rsidR="00973C57" w:rsidRPr="2D1817B4">
        <w:rPr>
          <w:rFonts w:ascii="Calibri" w:eastAsia="Calibri" w:hAnsi="Calibri" w:cs="Calibri"/>
        </w:rPr>
        <w:t>gehouden met het gebruik van verschillende vertrekken in het huis</w:t>
      </w:r>
      <w:r w:rsidR="4995794C" w:rsidRPr="2D1817B4">
        <w:rPr>
          <w:rFonts w:ascii="Calibri" w:eastAsia="Calibri" w:hAnsi="Calibri" w:cs="Calibri"/>
        </w:rPr>
        <w:t>. Ook worden</w:t>
      </w:r>
      <w:r w:rsidR="00681BC2" w:rsidRPr="2D1817B4">
        <w:rPr>
          <w:rFonts w:ascii="Calibri" w:eastAsia="Calibri" w:hAnsi="Calibri" w:cs="Calibri"/>
        </w:rPr>
        <w:t xml:space="preserve"> de mogelijkheden van een buffervat en </w:t>
      </w:r>
      <w:r w:rsidR="00CE7806" w:rsidRPr="2D1817B4">
        <w:rPr>
          <w:rFonts w:ascii="Calibri" w:eastAsia="Calibri" w:hAnsi="Calibri" w:cs="Calibri"/>
        </w:rPr>
        <w:t>elektrische</w:t>
      </w:r>
      <w:r w:rsidR="00681BC2" w:rsidRPr="2D1817B4">
        <w:rPr>
          <w:rFonts w:ascii="Calibri" w:eastAsia="Calibri" w:hAnsi="Calibri" w:cs="Calibri"/>
        </w:rPr>
        <w:t xml:space="preserve"> </w:t>
      </w:r>
      <w:proofErr w:type="spellStart"/>
      <w:r w:rsidR="00681BC2" w:rsidRPr="2D1817B4">
        <w:rPr>
          <w:rFonts w:ascii="Calibri" w:eastAsia="Calibri" w:hAnsi="Calibri" w:cs="Calibri"/>
        </w:rPr>
        <w:t>naverwarming</w:t>
      </w:r>
      <w:proofErr w:type="spellEnd"/>
      <w:r w:rsidR="00681BC2" w:rsidRPr="2D1817B4">
        <w:rPr>
          <w:rFonts w:ascii="Calibri" w:eastAsia="Calibri" w:hAnsi="Calibri" w:cs="Calibri"/>
        </w:rPr>
        <w:t xml:space="preserve"> voor tapwater</w:t>
      </w:r>
      <w:r w:rsidR="00CE7806" w:rsidRPr="2D1817B4">
        <w:rPr>
          <w:rFonts w:ascii="Calibri" w:eastAsia="Calibri" w:hAnsi="Calibri" w:cs="Calibri"/>
        </w:rPr>
        <w:t xml:space="preserve"> beoordeeld</w:t>
      </w:r>
      <w:r w:rsidR="00681BC2" w:rsidRPr="2D1817B4">
        <w:rPr>
          <w:rFonts w:ascii="Calibri" w:eastAsia="Calibri" w:hAnsi="Calibri" w:cs="Calibri"/>
        </w:rPr>
        <w:t>.</w:t>
      </w:r>
    </w:p>
    <w:p w14:paraId="0B684EB1" w14:textId="77777777" w:rsidR="00553D61" w:rsidRDefault="00553D61" w:rsidP="631B02C7">
      <w:pPr>
        <w:ind w:right="-20"/>
        <w:rPr>
          <w:rFonts w:ascii="Calibri" w:eastAsia="Calibri" w:hAnsi="Calibri" w:cs="Calibri"/>
        </w:rPr>
      </w:pPr>
    </w:p>
    <w:p w14:paraId="68040265" w14:textId="77777777" w:rsidR="00553D61" w:rsidRDefault="00553D61" w:rsidP="631B02C7">
      <w:pPr>
        <w:ind w:right="-20"/>
        <w:rPr>
          <w:rFonts w:ascii="Calibri" w:eastAsia="Calibri" w:hAnsi="Calibri" w:cs="Calibri"/>
        </w:rPr>
      </w:pPr>
    </w:p>
    <w:tbl>
      <w:tblPr>
        <w:tblStyle w:val="Tabelraster"/>
        <w:tblW w:w="6799" w:type="dxa"/>
        <w:tblLook w:val="04A0" w:firstRow="1" w:lastRow="0" w:firstColumn="1" w:lastColumn="0" w:noHBand="0" w:noVBand="1"/>
      </w:tblPr>
      <w:tblGrid>
        <w:gridCol w:w="5240"/>
        <w:gridCol w:w="1559"/>
      </w:tblGrid>
      <w:tr w:rsidR="00C85999" w:rsidRPr="000A1437" w14:paraId="196A248E" w14:textId="77777777" w:rsidTr="01845999">
        <w:trPr>
          <w:trHeight w:val="300"/>
        </w:trPr>
        <w:tc>
          <w:tcPr>
            <w:tcW w:w="5240" w:type="dxa"/>
          </w:tcPr>
          <w:p w14:paraId="577C9AD0" w14:textId="77777777" w:rsidR="00C85999" w:rsidRPr="000A1437" w:rsidRDefault="00C85999">
            <w:pPr>
              <w:jc w:val="left"/>
              <w:rPr>
                <w:rFonts w:asciiTheme="minorHAnsi" w:eastAsiaTheme="minorEastAsia" w:hAnsiTheme="minorHAnsi" w:cstheme="minorBidi"/>
                <w:sz w:val="22"/>
                <w:szCs w:val="22"/>
                <w14:ligatures w14:val="standardContextual"/>
              </w:rPr>
            </w:pPr>
            <w:bookmarkStart w:id="6" w:name="_Hlk166522458"/>
            <w:r w:rsidRPr="4C14D02C">
              <w:rPr>
                <w:rFonts w:asciiTheme="minorHAnsi" w:eastAsiaTheme="minorEastAsia" w:hAnsiTheme="minorHAnsi" w:cstheme="minorBidi"/>
                <w:sz w:val="22"/>
                <w:szCs w:val="22"/>
                <w14:ligatures w14:val="standardContextual"/>
              </w:rPr>
              <w:t>Afspraak plannen</w:t>
            </w:r>
          </w:p>
        </w:tc>
        <w:tc>
          <w:tcPr>
            <w:tcW w:w="1559" w:type="dxa"/>
          </w:tcPr>
          <w:p w14:paraId="624C0509"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C85999" w:rsidRPr="000A1437" w14:paraId="6F9CD7F1" w14:textId="77777777" w:rsidTr="01845999">
        <w:trPr>
          <w:trHeight w:val="300"/>
        </w:trPr>
        <w:tc>
          <w:tcPr>
            <w:tcW w:w="5240" w:type="dxa"/>
          </w:tcPr>
          <w:p w14:paraId="18091FD9"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lastRenderedPageBreak/>
              <w:t>Opname op locatie</w:t>
            </w:r>
          </w:p>
        </w:tc>
        <w:tc>
          <w:tcPr>
            <w:tcW w:w="1559" w:type="dxa"/>
          </w:tcPr>
          <w:p w14:paraId="31178D84"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1,5 uur</w:t>
            </w:r>
          </w:p>
        </w:tc>
      </w:tr>
      <w:tr w:rsidR="00C85999" w:rsidRPr="000A1437" w14:paraId="6B2931EF" w14:textId="77777777" w:rsidTr="01845999">
        <w:trPr>
          <w:trHeight w:val="300"/>
        </w:trPr>
        <w:tc>
          <w:tcPr>
            <w:tcW w:w="5240" w:type="dxa"/>
          </w:tcPr>
          <w:p w14:paraId="6F153454"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Onderzoek isolatie spouw, vloer en kap</w:t>
            </w:r>
          </w:p>
        </w:tc>
        <w:tc>
          <w:tcPr>
            <w:tcW w:w="1559" w:type="dxa"/>
          </w:tcPr>
          <w:p w14:paraId="1B857D6B"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0,75 uur</w:t>
            </w:r>
          </w:p>
        </w:tc>
      </w:tr>
      <w:tr w:rsidR="00C85999" w:rsidRPr="000A1437" w14:paraId="319DE025" w14:textId="77777777" w:rsidTr="01845999">
        <w:trPr>
          <w:trHeight w:val="300"/>
        </w:trPr>
        <w:tc>
          <w:tcPr>
            <w:tcW w:w="5240" w:type="dxa"/>
          </w:tcPr>
          <w:p w14:paraId="266D8347"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Berekenen warmtevraag</w:t>
            </w:r>
          </w:p>
        </w:tc>
        <w:tc>
          <w:tcPr>
            <w:tcW w:w="1559" w:type="dxa"/>
          </w:tcPr>
          <w:p w14:paraId="52521289"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C85999" w:rsidRPr="000A1437" w14:paraId="374CC6A0" w14:textId="77777777" w:rsidTr="01845999">
        <w:trPr>
          <w:trHeight w:val="300"/>
        </w:trPr>
        <w:tc>
          <w:tcPr>
            <w:tcW w:w="5240" w:type="dxa"/>
          </w:tcPr>
          <w:p w14:paraId="10ACC522"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Invoeren opnamegegevens</w:t>
            </w:r>
          </w:p>
        </w:tc>
        <w:tc>
          <w:tcPr>
            <w:tcW w:w="1559" w:type="dxa"/>
          </w:tcPr>
          <w:p w14:paraId="4F136D16"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1,5 uur</w:t>
            </w:r>
          </w:p>
        </w:tc>
      </w:tr>
      <w:tr w:rsidR="00C85999" w:rsidRPr="000A1437" w14:paraId="7C52F2D8" w14:textId="77777777" w:rsidTr="01845999">
        <w:trPr>
          <w:trHeight w:val="300"/>
        </w:trPr>
        <w:tc>
          <w:tcPr>
            <w:tcW w:w="5240" w:type="dxa"/>
          </w:tcPr>
          <w:p w14:paraId="176CB59B"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Lijst besparingsmaatregelen</w:t>
            </w:r>
          </w:p>
        </w:tc>
        <w:tc>
          <w:tcPr>
            <w:tcW w:w="1559" w:type="dxa"/>
          </w:tcPr>
          <w:p w14:paraId="407FA7BE"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1,0 uur</w:t>
            </w:r>
          </w:p>
        </w:tc>
      </w:tr>
      <w:tr w:rsidR="00C85999" w:rsidRPr="000A1437" w14:paraId="4E78AAFB" w14:textId="77777777" w:rsidTr="01845999">
        <w:trPr>
          <w:trHeight w:val="300"/>
        </w:trPr>
        <w:tc>
          <w:tcPr>
            <w:tcW w:w="5240" w:type="dxa"/>
          </w:tcPr>
          <w:p w14:paraId="153B4BF9"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 xml:space="preserve">Investeringsoverzicht </w:t>
            </w:r>
          </w:p>
        </w:tc>
        <w:tc>
          <w:tcPr>
            <w:tcW w:w="1559" w:type="dxa"/>
          </w:tcPr>
          <w:p w14:paraId="1EDE3A8B"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C85999" w:rsidRPr="000A1437" w14:paraId="17B8E37F" w14:textId="77777777" w:rsidTr="01845999">
        <w:trPr>
          <w:trHeight w:val="300"/>
        </w:trPr>
        <w:tc>
          <w:tcPr>
            <w:tcW w:w="5240" w:type="dxa"/>
          </w:tcPr>
          <w:p w14:paraId="064439C7"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Berekening terugverdientijd</w:t>
            </w:r>
          </w:p>
        </w:tc>
        <w:tc>
          <w:tcPr>
            <w:tcW w:w="1559" w:type="dxa"/>
          </w:tcPr>
          <w:p w14:paraId="02692B90"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C85999" w:rsidRPr="000A1437" w14:paraId="63EA3CEB" w14:textId="77777777" w:rsidTr="01845999">
        <w:trPr>
          <w:trHeight w:val="300"/>
        </w:trPr>
        <w:tc>
          <w:tcPr>
            <w:tcW w:w="5240" w:type="dxa"/>
          </w:tcPr>
          <w:p w14:paraId="2AFC2AC0"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Overzicht subsidies en uitvoeren maatregelen</w:t>
            </w:r>
          </w:p>
        </w:tc>
        <w:tc>
          <w:tcPr>
            <w:tcW w:w="1559" w:type="dxa"/>
          </w:tcPr>
          <w:p w14:paraId="2700C74B"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0,25 uur</w:t>
            </w:r>
          </w:p>
        </w:tc>
      </w:tr>
      <w:tr w:rsidR="00C85999" w:rsidRPr="000A1437" w14:paraId="62A8F175" w14:textId="77777777" w:rsidTr="01845999">
        <w:trPr>
          <w:trHeight w:val="300"/>
        </w:trPr>
        <w:tc>
          <w:tcPr>
            <w:tcW w:w="5240" w:type="dxa"/>
          </w:tcPr>
          <w:p w14:paraId="2C2FF7D0" w14:textId="77777777" w:rsidR="00C85999" w:rsidRPr="000A1437" w:rsidRDefault="4240F54F" w:rsidP="01845999">
            <w:pPr>
              <w:jc w:val="left"/>
              <w:rPr>
                <w:rFonts w:asciiTheme="minorHAnsi" w:eastAsiaTheme="minorEastAsia" w:hAnsiTheme="minorHAnsi" w:cstheme="minorBidi"/>
                <w:sz w:val="22"/>
                <w:szCs w:val="22"/>
                <w:highlight w:val="yellow"/>
                <w14:ligatures w14:val="standardContextual"/>
              </w:rPr>
            </w:pPr>
            <w:r w:rsidRPr="01845999">
              <w:rPr>
                <w:rFonts w:asciiTheme="minorHAnsi" w:eastAsiaTheme="minorEastAsia" w:hAnsiTheme="minorHAnsi" w:cstheme="minorBidi"/>
                <w:sz w:val="22"/>
                <w:szCs w:val="22"/>
                <w14:ligatures w14:val="standardContextual"/>
              </w:rPr>
              <w:t>Verstrekken rapport</w:t>
            </w:r>
          </w:p>
        </w:tc>
        <w:tc>
          <w:tcPr>
            <w:tcW w:w="1559" w:type="dxa"/>
          </w:tcPr>
          <w:p w14:paraId="4742A461" w14:textId="47213598" w:rsidR="00C85999" w:rsidRPr="000A1437" w:rsidRDefault="4240F54F" w:rsidP="01845999">
            <w:pPr>
              <w:jc w:val="left"/>
              <w:rPr>
                <w:rFonts w:asciiTheme="minorHAnsi" w:eastAsiaTheme="minorEastAsia" w:hAnsiTheme="minorHAnsi" w:cstheme="minorBidi"/>
                <w:sz w:val="22"/>
                <w:szCs w:val="22"/>
                <w14:ligatures w14:val="standardContextual"/>
              </w:rPr>
            </w:pPr>
            <w:r w:rsidRPr="01845999">
              <w:rPr>
                <w:rFonts w:asciiTheme="minorHAnsi" w:eastAsiaTheme="minorEastAsia" w:hAnsiTheme="minorHAnsi" w:cstheme="minorBidi"/>
                <w:sz w:val="22"/>
                <w:szCs w:val="22"/>
                <w14:ligatures w14:val="standardContextual"/>
              </w:rPr>
              <w:t>0,</w:t>
            </w:r>
            <w:r w:rsidR="712E442A" w:rsidRPr="01845999">
              <w:rPr>
                <w:rFonts w:asciiTheme="minorHAnsi" w:eastAsiaTheme="minorEastAsia" w:hAnsiTheme="minorHAnsi" w:cstheme="minorBidi"/>
                <w:sz w:val="22"/>
                <w:szCs w:val="22"/>
                <w14:ligatures w14:val="standardContextual"/>
              </w:rPr>
              <w:t>2</w:t>
            </w:r>
            <w:r w:rsidRPr="01845999">
              <w:rPr>
                <w:rFonts w:asciiTheme="minorHAnsi" w:eastAsiaTheme="minorEastAsia" w:hAnsiTheme="minorHAnsi" w:cstheme="minorBidi"/>
                <w:sz w:val="22"/>
                <w:szCs w:val="22"/>
                <w14:ligatures w14:val="standardContextual"/>
              </w:rPr>
              <w:t>5 uur</w:t>
            </w:r>
          </w:p>
        </w:tc>
      </w:tr>
      <w:tr w:rsidR="00C85999" w:rsidRPr="000A1437" w14:paraId="62A22FC8" w14:textId="77777777" w:rsidTr="01845999">
        <w:trPr>
          <w:trHeight w:val="300"/>
        </w:trPr>
        <w:tc>
          <w:tcPr>
            <w:tcW w:w="5240" w:type="dxa"/>
          </w:tcPr>
          <w:p w14:paraId="0643F5A4" w14:textId="77777777" w:rsidR="00C85999" w:rsidRPr="0079021A" w:rsidRDefault="00C85999">
            <w:pPr>
              <w:jc w:val="left"/>
              <w:rPr>
                <w:rFonts w:asciiTheme="minorHAnsi" w:eastAsiaTheme="minorEastAsia" w:hAnsiTheme="minorHAnsi" w:cstheme="minorBidi"/>
                <w:i/>
                <w:iCs/>
                <w:sz w:val="22"/>
                <w:szCs w:val="22"/>
                <w14:ligatures w14:val="standardContextual"/>
              </w:rPr>
            </w:pPr>
            <w:r w:rsidRPr="0079021A">
              <w:rPr>
                <w:rFonts w:asciiTheme="minorHAnsi" w:eastAsiaTheme="minorEastAsia" w:hAnsiTheme="minorHAnsi" w:cstheme="minorBidi"/>
                <w:i/>
                <w:iCs/>
                <w:sz w:val="22"/>
                <w:szCs w:val="22"/>
                <w14:ligatures w14:val="standardContextual"/>
              </w:rPr>
              <w:t>Totaal</w:t>
            </w:r>
          </w:p>
        </w:tc>
        <w:tc>
          <w:tcPr>
            <w:tcW w:w="1559" w:type="dxa"/>
          </w:tcPr>
          <w:p w14:paraId="783349C6" w14:textId="1A57492A" w:rsidR="00C85999" w:rsidRPr="0079021A" w:rsidRDefault="4240F54F" w:rsidP="01845999">
            <w:pPr>
              <w:jc w:val="left"/>
              <w:rPr>
                <w:rFonts w:asciiTheme="minorHAnsi" w:eastAsiaTheme="minorEastAsia" w:hAnsiTheme="minorHAnsi" w:cstheme="minorBidi"/>
                <w:i/>
                <w:iCs/>
                <w:sz w:val="22"/>
                <w:szCs w:val="22"/>
                <w14:ligatures w14:val="standardContextual"/>
              </w:rPr>
            </w:pPr>
            <w:r w:rsidRPr="0079021A">
              <w:rPr>
                <w:rFonts w:asciiTheme="minorHAnsi" w:eastAsiaTheme="minorEastAsia" w:hAnsiTheme="minorHAnsi" w:cstheme="minorBidi"/>
                <w:i/>
                <w:iCs/>
                <w:sz w:val="22"/>
                <w:szCs w:val="22"/>
                <w14:ligatures w14:val="standardContextual"/>
              </w:rPr>
              <w:t>7,</w:t>
            </w:r>
            <w:r w:rsidR="1F4F8513" w:rsidRPr="0079021A">
              <w:rPr>
                <w:rFonts w:asciiTheme="minorHAnsi" w:eastAsiaTheme="minorEastAsia" w:hAnsiTheme="minorHAnsi" w:cstheme="minorBidi"/>
                <w:i/>
                <w:iCs/>
                <w:sz w:val="22"/>
                <w:szCs w:val="22"/>
                <w14:ligatures w14:val="standardContextual"/>
              </w:rPr>
              <w:t>2</w:t>
            </w:r>
            <w:r w:rsidRPr="0079021A">
              <w:rPr>
                <w:rFonts w:asciiTheme="minorHAnsi" w:eastAsiaTheme="minorEastAsia" w:hAnsiTheme="minorHAnsi" w:cstheme="minorBidi"/>
                <w:i/>
                <w:iCs/>
                <w:sz w:val="22"/>
                <w:szCs w:val="22"/>
                <w14:ligatures w14:val="standardContextual"/>
              </w:rPr>
              <w:t>5 uur</w:t>
            </w:r>
          </w:p>
        </w:tc>
      </w:tr>
      <w:bookmarkEnd w:id="6"/>
    </w:tbl>
    <w:p w14:paraId="1F1082F4" w14:textId="77777777" w:rsidR="00C85999" w:rsidRDefault="00C85999" w:rsidP="631B02C7">
      <w:pPr>
        <w:ind w:right="-20"/>
        <w:rPr>
          <w:rFonts w:ascii="Calibri" w:eastAsia="Calibri" w:hAnsi="Calibri" w:cs="Calibri"/>
        </w:rPr>
      </w:pPr>
    </w:p>
    <w:p w14:paraId="6CCD0B2E" w14:textId="3DDDC111" w:rsidR="15659728" w:rsidRDefault="15659728" w:rsidP="22869B81">
      <w:pPr>
        <w:ind w:right="-20"/>
        <w:rPr>
          <w:rFonts w:ascii="Calibri" w:eastAsia="Calibri" w:hAnsi="Calibri" w:cs="Calibri"/>
        </w:rPr>
      </w:pPr>
      <w:r w:rsidRPr="22869B81">
        <w:rPr>
          <w:rFonts w:ascii="Calibri" w:eastAsia="Calibri" w:hAnsi="Calibri" w:cs="Calibri"/>
          <w:u w:val="single"/>
        </w:rPr>
        <w:t>Doelgroep</w:t>
      </w:r>
      <w:r w:rsidRPr="22869B81">
        <w:rPr>
          <w:rFonts w:ascii="Calibri" w:eastAsia="Calibri" w:hAnsi="Calibri" w:cs="Calibri"/>
        </w:rPr>
        <w:t xml:space="preserve">: Woningbezitters met de wens om via </w:t>
      </w:r>
      <w:proofErr w:type="spellStart"/>
      <w:r w:rsidRPr="22869B81">
        <w:rPr>
          <w:rFonts w:ascii="Calibri" w:eastAsia="Calibri" w:hAnsi="Calibri" w:cs="Calibri"/>
        </w:rPr>
        <w:t>aardgasvrijready</w:t>
      </w:r>
      <w:proofErr w:type="spellEnd"/>
      <w:r w:rsidRPr="22869B81">
        <w:rPr>
          <w:rFonts w:ascii="Calibri" w:eastAsia="Calibri" w:hAnsi="Calibri" w:cs="Calibri"/>
        </w:rPr>
        <w:t xml:space="preserve"> naar nul-op-meter/aardgasvrij te gaan</w:t>
      </w:r>
      <w:r w:rsidRPr="00485DC8">
        <w:rPr>
          <w:rFonts w:ascii="Calibri" w:eastAsia="Calibri" w:hAnsi="Calibri" w:cs="Calibri"/>
        </w:rPr>
        <w:t xml:space="preserve">. </w:t>
      </w:r>
      <w:r w:rsidR="009817AA" w:rsidRPr="00485DC8">
        <w:rPr>
          <w:rFonts w:ascii="Calibri" w:eastAsia="Calibri" w:hAnsi="Calibri" w:cs="Calibri"/>
        </w:rPr>
        <w:t xml:space="preserve">Voor woningen die </w:t>
      </w:r>
      <w:proofErr w:type="spellStart"/>
      <w:r w:rsidR="009817AA" w:rsidRPr="00485DC8">
        <w:rPr>
          <w:rFonts w:ascii="Calibri" w:eastAsia="Calibri" w:hAnsi="Calibri" w:cs="Calibri"/>
        </w:rPr>
        <w:t>all-electric</w:t>
      </w:r>
      <w:proofErr w:type="spellEnd"/>
      <w:r w:rsidR="009817AA" w:rsidRPr="00485DC8">
        <w:rPr>
          <w:rFonts w:ascii="Calibri" w:eastAsia="Calibri" w:hAnsi="Calibri" w:cs="Calibri"/>
        </w:rPr>
        <w:t xml:space="preserve"> kunnen.</w:t>
      </w:r>
    </w:p>
    <w:p w14:paraId="60FF044D" w14:textId="08586CE5" w:rsidR="22869B81" w:rsidRDefault="22869B81" w:rsidP="22869B81">
      <w:pPr>
        <w:ind w:right="-20"/>
        <w:rPr>
          <w:rFonts w:ascii="Calibri" w:eastAsia="Calibri" w:hAnsi="Calibri" w:cs="Calibri"/>
        </w:rPr>
      </w:pPr>
    </w:p>
    <w:p w14:paraId="646188A6" w14:textId="7E33E625" w:rsidR="22869B81" w:rsidRDefault="22869B81" w:rsidP="22869B81">
      <w:pPr>
        <w:ind w:right="-20"/>
        <w:rPr>
          <w:rFonts w:ascii="Calibri" w:eastAsia="Calibri" w:hAnsi="Calibri" w:cs="Calibri"/>
        </w:rPr>
      </w:pPr>
    </w:p>
    <w:p w14:paraId="5E74FED5" w14:textId="1220A688" w:rsidR="15659728" w:rsidRDefault="00826340" w:rsidP="7F73815A">
      <w:pPr>
        <w:pStyle w:val="Kop2"/>
        <w:numPr>
          <w:ilvl w:val="0"/>
          <w:numId w:val="0"/>
        </w:numPr>
      </w:pPr>
      <w:bookmarkStart w:id="7" w:name="_Toc622883940"/>
      <w:r>
        <w:t>Voucher</w:t>
      </w:r>
      <w:r w:rsidR="15659728">
        <w:t xml:space="preserve"> Type 4 – </w:t>
      </w:r>
      <w:r w:rsidR="0091089E">
        <w:t>Maatwerkadvies v</w:t>
      </w:r>
      <w:r w:rsidR="15659728">
        <w:t xml:space="preserve">an </w:t>
      </w:r>
      <w:proofErr w:type="spellStart"/>
      <w:r w:rsidR="15659728">
        <w:t>aardgasvrijready</w:t>
      </w:r>
      <w:proofErr w:type="spellEnd"/>
      <w:r w:rsidR="15659728">
        <w:t xml:space="preserve"> naar nul-op-de-meter</w:t>
      </w:r>
      <w:bookmarkEnd w:id="7"/>
    </w:p>
    <w:p w14:paraId="7F045C67" w14:textId="7538FBEE" w:rsidR="00C85999" w:rsidRPr="00C77BAC" w:rsidRDefault="4240F54F" w:rsidP="01845999">
      <w:pPr>
        <w:rPr>
          <w:i/>
          <w:iCs/>
        </w:rPr>
      </w:pPr>
      <w:r w:rsidRPr="01845999">
        <w:rPr>
          <w:i/>
          <w:iCs/>
        </w:rPr>
        <w:t xml:space="preserve">Tijdsduur: </w:t>
      </w:r>
      <w:r w:rsidR="43E55FEB" w:rsidRPr="01845999">
        <w:rPr>
          <w:i/>
          <w:iCs/>
        </w:rPr>
        <w:t>3</w:t>
      </w:r>
      <w:r w:rsidRPr="01845999">
        <w:rPr>
          <w:i/>
          <w:iCs/>
        </w:rPr>
        <w:t xml:space="preserve">,5 uur </w:t>
      </w:r>
    </w:p>
    <w:p w14:paraId="2F24F38F" w14:textId="60DD1C49" w:rsidR="22869B81" w:rsidRDefault="4240F54F" w:rsidP="01845999">
      <w:pPr>
        <w:ind w:right="-20"/>
        <w:rPr>
          <w:i/>
          <w:iCs/>
        </w:rPr>
      </w:pPr>
      <w:r w:rsidRPr="01845999">
        <w:rPr>
          <w:i/>
          <w:iCs/>
        </w:rPr>
        <w:t>Tarief: €</w:t>
      </w:r>
      <w:r w:rsidR="4B5ADE69" w:rsidRPr="01845999">
        <w:rPr>
          <w:i/>
          <w:iCs/>
        </w:rPr>
        <w:t>34</w:t>
      </w:r>
      <w:r w:rsidR="09711EEE" w:rsidRPr="01845999">
        <w:rPr>
          <w:i/>
          <w:iCs/>
        </w:rPr>
        <w:t>0</w:t>
      </w:r>
      <w:r w:rsidRPr="01845999">
        <w:rPr>
          <w:i/>
          <w:iCs/>
        </w:rPr>
        <w:t xml:space="preserve">,- </w:t>
      </w:r>
      <w:proofErr w:type="spellStart"/>
      <w:r w:rsidRPr="01845999">
        <w:rPr>
          <w:i/>
          <w:iCs/>
        </w:rPr>
        <w:t>excl</w:t>
      </w:r>
      <w:proofErr w:type="spellEnd"/>
      <w:r w:rsidRPr="01845999">
        <w:rPr>
          <w:i/>
          <w:iCs/>
        </w:rPr>
        <w:t xml:space="preserve"> BTW</w:t>
      </w:r>
    </w:p>
    <w:p w14:paraId="47D19175" w14:textId="77777777" w:rsidR="00C85999" w:rsidRDefault="00C85999" w:rsidP="00C85999">
      <w:pPr>
        <w:ind w:right="-20"/>
        <w:rPr>
          <w:rFonts w:asciiTheme="majorHAnsi" w:eastAsiaTheme="majorEastAsia" w:hAnsiTheme="majorHAnsi" w:cstheme="majorBidi"/>
          <w:color w:val="2E74B5" w:themeColor="accent1" w:themeShade="BF"/>
          <w:sz w:val="24"/>
          <w:szCs w:val="24"/>
        </w:rPr>
      </w:pPr>
    </w:p>
    <w:p w14:paraId="20B7F7E6" w14:textId="3C04738D" w:rsidR="00A4257D" w:rsidRDefault="15659728" w:rsidP="2D1817B4">
      <w:pPr>
        <w:ind w:right="-20"/>
        <w:rPr>
          <w:rFonts w:ascii="Calibri" w:eastAsia="Calibri" w:hAnsi="Calibri" w:cs="Calibri"/>
        </w:rPr>
      </w:pPr>
      <w:r w:rsidRPr="2D1817B4">
        <w:rPr>
          <w:rFonts w:ascii="Calibri" w:eastAsia="Calibri" w:hAnsi="Calibri" w:cs="Calibri"/>
        </w:rPr>
        <w:t xml:space="preserve">Dit is een advies voor huizen die al </w:t>
      </w:r>
      <w:proofErr w:type="spellStart"/>
      <w:r w:rsidRPr="2D1817B4">
        <w:rPr>
          <w:rFonts w:ascii="Calibri" w:eastAsia="Calibri" w:hAnsi="Calibri" w:cs="Calibri"/>
        </w:rPr>
        <w:t>aardgasvrijready</w:t>
      </w:r>
      <w:proofErr w:type="spellEnd"/>
      <w:r w:rsidRPr="2D1817B4">
        <w:rPr>
          <w:rFonts w:ascii="Calibri" w:eastAsia="Calibri" w:hAnsi="Calibri" w:cs="Calibri"/>
        </w:rPr>
        <w:t xml:space="preserve"> zijn en waarbij advies wordt gegeven over van het gas afgaan. Op basis van </w:t>
      </w:r>
      <w:r w:rsidR="00826340" w:rsidRPr="2D1817B4">
        <w:rPr>
          <w:rFonts w:ascii="Calibri" w:eastAsia="Calibri" w:hAnsi="Calibri" w:cs="Calibri"/>
        </w:rPr>
        <w:t xml:space="preserve">de warmteverliesberekening </w:t>
      </w:r>
      <w:r w:rsidRPr="2D1817B4">
        <w:rPr>
          <w:rFonts w:ascii="Calibri" w:eastAsia="Calibri" w:hAnsi="Calibri" w:cs="Calibri"/>
        </w:rPr>
        <w:t xml:space="preserve">van de woning kan bijvoorbeeld advies gegeven worden over de soort warmtepomp die aangeschaft kan worden, al dan niet in combinatie met zonnepanelen, en welke aanpassingen er in de woning gedaan moeten worden. </w:t>
      </w:r>
      <w:r w:rsidR="008A4D47" w:rsidRPr="2D1817B4">
        <w:rPr>
          <w:rFonts w:ascii="Calibri" w:eastAsia="Calibri" w:hAnsi="Calibri" w:cs="Calibri"/>
        </w:rPr>
        <w:t>De mogelijkheden voor het toevoegen van warmteterugwinning (</w:t>
      </w:r>
      <w:proofErr w:type="spellStart"/>
      <w:r w:rsidR="008A4D47" w:rsidRPr="2D1817B4">
        <w:rPr>
          <w:rFonts w:ascii="Calibri" w:eastAsia="Calibri" w:hAnsi="Calibri" w:cs="Calibri"/>
        </w:rPr>
        <w:t>wtw</w:t>
      </w:r>
      <w:proofErr w:type="spellEnd"/>
      <w:r w:rsidR="008A4D47" w:rsidRPr="2D1817B4">
        <w:rPr>
          <w:rFonts w:ascii="Calibri" w:eastAsia="Calibri" w:hAnsi="Calibri" w:cs="Calibri"/>
        </w:rPr>
        <w:t>) worden in kaart gebracht.</w:t>
      </w:r>
      <w:r w:rsidR="46102B34" w:rsidRPr="2D1817B4">
        <w:rPr>
          <w:rFonts w:ascii="Calibri" w:eastAsia="Calibri" w:hAnsi="Calibri" w:cs="Calibri"/>
        </w:rPr>
        <w:t xml:space="preserve"> </w:t>
      </w:r>
      <w:r w:rsidR="33F48FEF" w:rsidRPr="2D1817B4">
        <w:rPr>
          <w:rFonts w:ascii="Calibri" w:eastAsia="Calibri" w:hAnsi="Calibri" w:cs="Calibri"/>
        </w:rPr>
        <w:t xml:space="preserve">Er wordt inwoners gewezen op het belang van ventilatie, bijvoorbeeld door hen te verwijzen naar de </w:t>
      </w:r>
      <w:hyperlink r:id="rId15">
        <w:r w:rsidR="33F48FEF" w:rsidRPr="2D1817B4">
          <w:rPr>
            <w:rStyle w:val="Hyperlink"/>
            <w:rFonts w:ascii="Calibri" w:eastAsia="Calibri" w:hAnsi="Calibri" w:cs="Calibri"/>
          </w:rPr>
          <w:t>website</w:t>
        </w:r>
      </w:hyperlink>
      <w:r w:rsidR="33F48FEF" w:rsidRPr="2D1817B4">
        <w:rPr>
          <w:rFonts w:ascii="Calibri" w:eastAsia="Calibri" w:hAnsi="Calibri" w:cs="Calibri"/>
        </w:rPr>
        <w:t xml:space="preserve"> van de Rijksoverheid hierover. </w:t>
      </w:r>
      <w:r w:rsidR="46102B34" w:rsidRPr="2D1817B4">
        <w:rPr>
          <w:rFonts w:ascii="Calibri" w:eastAsia="Calibri" w:hAnsi="Calibri" w:cs="Calibri"/>
        </w:rPr>
        <w:t>Ook wordt de optie van een smart energy manager benoemd.</w:t>
      </w:r>
    </w:p>
    <w:p w14:paraId="17233E98" w14:textId="77777777" w:rsidR="004F0833" w:rsidRDefault="004F0833" w:rsidP="22869B81">
      <w:pPr>
        <w:ind w:right="-20"/>
        <w:rPr>
          <w:rFonts w:ascii="Calibri" w:eastAsia="Calibri" w:hAnsi="Calibri" w:cs="Calibri"/>
        </w:rPr>
      </w:pPr>
    </w:p>
    <w:tbl>
      <w:tblPr>
        <w:tblStyle w:val="Tabelraster"/>
        <w:tblW w:w="6799" w:type="dxa"/>
        <w:tblLook w:val="04A0" w:firstRow="1" w:lastRow="0" w:firstColumn="1" w:lastColumn="0" w:noHBand="0" w:noVBand="1"/>
      </w:tblPr>
      <w:tblGrid>
        <w:gridCol w:w="4318"/>
        <w:gridCol w:w="2481"/>
      </w:tblGrid>
      <w:tr w:rsidR="00C85999" w:rsidRPr="000A1437" w14:paraId="03A169FA" w14:textId="77777777" w:rsidTr="01845999">
        <w:trPr>
          <w:trHeight w:val="300"/>
        </w:trPr>
        <w:tc>
          <w:tcPr>
            <w:tcW w:w="4318" w:type="dxa"/>
          </w:tcPr>
          <w:p w14:paraId="596A48D5"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Afspraak plannen</w:t>
            </w:r>
          </w:p>
        </w:tc>
        <w:tc>
          <w:tcPr>
            <w:tcW w:w="2481" w:type="dxa"/>
          </w:tcPr>
          <w:p w14:paraId="5D78F023"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C85999" w:rsidRPr="000A1437" w14:paraId="1D0050CF" w14:textId="77777777" w:rsidTr="01845999">
        <w:trPr>
          <w:trHeight w:val="300"/>
        </w:trPr>
        <w:tc>
          <w:tcPr>
            <w:tcW w:w="4318" w:type="dxa"/>
          </w:tcPr>
          <w:p w14:paraId="626B4794" w14:textId="77777777" w:rsidR="00C85999" w:rsidRPr="000A1437" w:rsidRDefault="4240F54F" w:rsidP="01845999">
            <w:pPr>
              <w:jc w:val="left"/>
              <w:rPr>
                <w:rFonts w:asciiTheme="minorHAnsi" w:eastAsiaTheme="minorEastAsia" w:hAnsiTheme="minorHAnsi" w:cstheme="minorBidi"/>
                <w:sz w:val="22"/>
                <w:szCs w:val="22"/>
                <w14:ligatures w14:val="standardContextual"/>
              </w:rPr>
            </w:pPr>
            <w:r w:rsidRPr="01845999">
              <w:rPr>
                <w:rFonts w:asciiTheme="minorHAnsi" w:eastAsiaTheme="minorEastAsia" w:hAnsiTheme="minorHAnsi" w:cstheme="minorBidi"/>
                <w:sz w:val="22"/>
                <w:szCs w:val="22"/>
                <w14:ligatures w14:val="standardContextual"/>
              </w:rPr>
              <w:t>Opname op locatie</w:t>
            </w:r>
          </w:p>
        </w:tc>
        <w:tc>
          <w:tcPr>
            <w:tcW w:w="2481" w:type="dxa"/>
          </w:tcPr>
          <w:p w14:paraId="48A5D59A" w14:textId="41F5D176" w:rsidR="00C85999" w:rsidRPr="00C85999" w:rsidRDefault="4240F54F" w:rsidP="01845999">
            <w:pPr>
              <w:jc w:val="left"/>
              <w:rPr>
                <w:rFonts w:asciiTheme="minorHAnsi" w:eastAsiaTheme="minorEastAsia" w:hAnsiTheme="minorHAnsi" w:cstheme="minorBidi"/>
                <w:sz w:val="22"/>
                <w:szCs w:val="22"/>
                <w14:ligatures w14:val="standardContextual"/>
              </w:rPr>
            </w:pPr>
            <w:r w:rsidRPr="01845999">
              <w:rPr>
                <w:rFonts w:asciiTheme="minorHAnsi" w:eastAsiaTheme="minorEastAsia" w:hAnsiTheme="minorHAnsi" w:cstheme="minorBidi"/>
                <w:sz w:val="22"/>
                <w:szCs w:val="22"/>
                <w14:ligatures w14:val="standardContextual"/>
              </w:rPr>
              <w:t>0,5 uur</w:t>
            </w:r>
          </w:p>
        </w:tc>
      </w:tr>
      <w:tr w:rsidR="00C85999" w:rsidRPr="000A1437" w14:paraId="567B4E0B" w14:textId="77777777" w:rsidTr="01845999">
        <w:trPr>
          <w:trHeight w:val="300"/>
        </w:trPr>
        <w:tc>
          <w:tcPr>
            <w:tcW w:w="4318" w:type="dxa"/>
          </w:tcPr>
          <w:p w14:paraId="35DE36C2"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Berekenen warmtevraag</w:t>
            </w:r>
          </w:p>
        </w:tc>
        <w:tc>
          <w:tcPr>
            <w:tcW w:w="2481" w:type="dxa"/>
          </w:tcPr>
          <w:p w14:paraId="28E78F90"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C85999" w:rsidRPr="000A1437" w14:paraId="089DB5A9" w14:textId="77777777" w:rsidTr="01845999">
        <w:trPr>
          <w:trHeight w:val="300"/>
        </w:trPr>
        <w:tc>
          <w:tcPr>
            <w:tcW w:w="4318" w:type="dxa"/>
          </w:tcPr>
          <w:p w14:paraId="536DE7D1"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Invoeren opnamegegevens</w:t>
            </w:r>
          </w:p>
        </w:tc>
        <w:tc>
          <w:tcPr>
            <w:tcW w:w="2481" w:type="dxa"/>
          </w:tcPr>
          <w:p w14:paraId="3A632560" w14:textId="1867926E" w:rsidR="00C85999" w:rsidRPr="000A1437" w:rsidRDefault="00122EEC">
            <w:pPr>
              <w:jc w:val="left"/>
              <w:rPr>
                <w:rFonts w:asciiTheme="minorHAnsi" w:eastAsiaTheme="minorEastAsia" w:hAnsiTheme="minorHAnsi" w:cstheme="minorBidi"/>
                <w:sz w:val="22"/>
                <w:szCs w:val="22"/>
                <w14:ligatures w14:val="standardContextual"/>
              </w:rPr>
            </w:pPr>
            <w:r>
              <w:rPr>
                <w:rFonts w:asciiTheme="minorHAnsi" w:eastAsiaTheme="minorEastAsia" w:hAnsiTheme="minorHAnsi" w:cstheme="minorBidi"/>
                <w:sz w:val="22"/>
                <w:szCs w:val="22"/>
                <w14:ligatures w14:val="standardContextual"/>
              </w:rPr>
              <w:t>0</w:t>
            </w:r>
            <w:r w:rsidR="00C85999" w:rsidRPr="4C14D02C">
              <w:rPr>
                <w:rFonts w:asciiTheme="minorHAnsi" w:eastAsiaTheme="minorEastAsia" w:hAnsiTheme="minorHAnsi" w:cstheme="minorBidi"/>
                <w:sz w:val="22"/>
                <w:szCs w:val="22"/>
                <w14:ligatures w14:val="standardContextual"/>
              </w:rPr>
              <w:t>,5 uur</w:t>
            </w:r>
          </w:p>
        </w:tc>
      </w:tr>
      <w:tr w:rsidR="00C85999" w:rsidRPr="000A1437" w14:paraId="5066CDAB" w14:textId="77777777" w:rsidTr="01845999">
        <w:trPr>
          <w:trHeight w:val="300"/>
        </w:trPr>
        <w:tc>
          <w:tcPr>
            <w:tcW w:w="4318" w:type="dxa"/>
          </w:tcPr>
          <w:p w14:paraId="254EC972" w14:textId="4DDDBA17" w:rsidR="00C85999" w:rsidRPr="000A1437" w:rsidRDefault="438D797F" w:rsidP="01845999">
            <w:pPr>
              <w:jc w:val="left"/>
              <w:rPr>
                <w:rFonts w:asciiTheme="minorHAnsi" w:eastAsiaTheme="minorEastAsia" w:hAnsiTheme="minorHAnsi" w:cstheme="minorBidi"/>
                <w:sz w:val="22"/>
                <w:szCs w:val="22"/>
                <w14:ligatures w14:val="standardContextual"/>
              </w:rPr>
            </w:pPr>
            <w:r w:rsidRPr="01845999">
              <w:rPr>
                <w:rFonts w:asciiTheme="minorHAnsi" w:eastAsiaTheme="minorEastAsia" w:hAnsiTheme="minorHAnsi" w:cstheme="minorBidi"/>
                <w:sz w:val="22"/>
                <w:szCs w:val="22"/>
                <w14:ligatures w14:val="standardContextual"/>
              </w:rPr>
              <w:t>Check</w:t>
            </w:r>
            <w:r w:rsidR="4240F54F" w:rsidRPr="01845999">
              <w:rPr>
                <w:rFonts w:asciiTheme="minorHAnsi" w:eastAsiaTheme="minorEastAsia" w:hAnsiTheme="minorHAnsi" w:cstheme="minorBidi"/>
                <w:sz w:val="22"/>
                <w:szCs w:val="22"/>
                <w14:ligatures w14:val="standardContextual"/>
              </w:rPr>
              <w:t xml:space="preserve"> </w:t>
            </w:r>
            <w:r w:rsidRPr="01845999">
              <w:rPr>
                <w:rFonts w:asciiTheme="minorHAnsi" w:eastAsiaTheme="minorEastAsia" w:hAnsiTheme="minorHAnsi" w:cstheme="minorBidi"/>
                <w:sz w:val="22"/>
                <w:szCs w:val="22"/>
                <w14:ligatures w14:val="standardContextual"/>
              </w:rPr>
              <w:t xml:space="preserve">extra </w:t>
            </w:r>
            <w:r w:rsidR="4240F54F" w:rsidRPr="01845999">
              <w:rPr>
                <w:rFonts w:asciiTheme="minorHAnsi" w:eastAsiaTheme="minorEastAsia" w:hAnsiTheme="minorHAnsi" w:cstheme="minorBidi"/>
                <w:sz w:val="22"/>
                <w:szCs w:val="22"/>
                <w14:ligatures w14:val="standardContextual"/>
              </w:rPr>
              <w:t>besparingsmaatregelen</w:t>
            </w:r>
            <w:r w:rsidR="4469B087" w:rsidRPr="01845999">
              <w:rPr>
                <w:rFonts w:asciiTheme="minorHAnsi" w:eastAsiaTheme="minorEastAsia" w:hAnsiTheme="minorHAnsi" w:cstheme="minorBidi"/>
                <w:sz w:val="22"/>
                <w:szCs w:val="22"/>
                <w14:ligatures w14:val="standardContextual"/>
              </w:rPr>
              <w:t xml:space="preserve"> (bijv. </w:t>
            </w:r>
            <w:proofErr w:type="spellStart"/>
            <w:r w:rsidR="4469B087" w:rsidRPr="01845999">
              <w:rPr>
                <w:rFonts w:asciiTheme="minorHAnsi" w:eastAsiaTheme="minorEastAsia" w:hAnsiTheme="minorHAnsi" w:cstheme="minorBidi"/>
                <w:sz w:val="22"/>
                <w:szCs w:val="22"/>
                <w14:ligatures w14:val="standardContextual"/>
              </w:rPr>
              <w:t>wtw</w:t>
            </w:r>
            <w:proofErr w:type="spellEnd"/>
            <w:r w:rsidR="4469B087" w:rsidRPr="01845999">
              <w:rPr>
                <w:rFonts w:asciiTheme="minorHAnsi" w:eastAsiaTheme="minorEastAsia" w:hAnsiTheme="minorHAnsi" w:cstheme="minorBidi"/>
                <w:sz w:val="22"/>
                <w:szCs w:val="22"/>
                <w14:ligatures w14:val="standardContextual"/>
              </w:rPr>
              <w:t xml:space="preserve"> en/of slimme thermostaat)</w:t>
            </w:r>
          </w:p>
        </w:tc>
        <w:tc>
          <w:tcPr>
            <w:tcW w:w="2481" w:type="dxa"/>
          </w:tcPr>
          <w:p w14:paraId="5A92E4F7" w14:textId="16EB6075" w:rsidR="00C85999" w:rsidRPr="000A1437" w:rsidRDefault="438D797F" w:rsidP="01845999">
            <w:pPr>
              <w:jc w:val="left"/>
              <w:rPr>
                <w:rFonts w:asciiTheme="minorHAnsi" w:eastAsiaTheme="minorEastAsia" w:hAnsiTheme="minorHAnsi" w:cstheme="minorBidi"/>
                <w:sz w:val="22"/>
                <w:szCs w:val="22"/>
                <w14:ligatures w14:val="standardContextual"/>
              </w:rPr>
            </w:pPr>
            <w:r w:rsidRPr="01845999">
              <w:rPr>
                <w:rFonts w:asciiTheme="minorHAnsi" w:eastAsiaTheme="minorEastAsia" w:hAnsiTheme="minorHAnsi" w:cstheme="minorBidi"/>
                <w:sz w:val="22"/>
                <w:szCs w:val="22"/>
                <w14:ligatures w14:val="standardContextual"/>
              </w:rPr>
              <w:t>0,5</w:t>
            </w:r>
            <w:r w:rsidR="4240F54F" w:rsidRPr="01845999">
              <w:rPr>
                <w:rFonts w:asciiTheme="minorHAnsi" w:eastAsiaTheme="minorEastAsia" w:hAnsiTheme="minorHAnsi" w:cstheme="minorBidi"/>
                <w:sz w:val="22"/>
                <w:szCs w:val="22"/>
                <w14:ligatures w14:val="standardContextual"/>
              </w:rPr>
              <w:t xml:space="preserve"> uur</w:t>
            </w:r>
          </w:p>
        </w:tc>
      </w:tr>
      <w:tr w:rsidR="00C85999" w:rsidRPr="000A1437" w14:paraId="2B083F7E" w14:textId="77777777" w:rsidTr="01845999">
        <w:trPr>
          <w:trHeight w:val="300"/>
        </w:trPr>
        <w:tc>
          <w:tcPr>
            <w:tcW w:w="4318" w:type="dxa"/>
          </w:tcPr>
          <w:p w14:paraId="12ECEF37" w14:textId="5A6259A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 xml:space="preserve">Investeringsoverzicht </w:t>
            </w:r>
            <w:r w:rsidR="00456A27">
              <w:rPr>
                <w:rFonts w:asciiTheme="minorHAnsi" w:eastAsiaTheme="minorEastAsia" w:hAnsiTheme="minorHAnsi" w:cstheme="minorBidi"/>
                <w:sz w:val="22"/>
                <w:szCs w:val="22"/>
                <w14:ligatures w14:val="standardContextual"/>
              </w:rPr>
              <w:t>en maandlasten</w:t>
            </w:r>
          </w:p>
        </w:tc>
        <w:tc>
          <w:tcPr>
            <w:tcW w:w="2481" w:type="dxa"/>
          </w:tcPr>
          <w:p w14:paraId="26A1DF82"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C85999" w:rsidRPr="000A1437" w14:paraId="44BC8F72" w14:textId="77777777" w:rsidTr="01845999">
        <w:trPr>
          <w:trHeight w:val="300"/>
        </w:trPr>
        <w:tc>
          <w:tcPr>
            <w:tcW w:w="4318" w:type="dxa"/>
          </w:tcPr>
          <w:p w14:paraId="4221FA6B"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Overzicht subsidies en uitvoeren maatregelen</w:t>
            </w:r>
          </w:p>
        </w:tc>
        <w:tc>
          <w:tcPr>
            <w:tcW w:w="2481" w:type="dxa"/>
          </w:tcPr>
          <w:p w14:paraId="2C90A953" w14:textId="77777777" w:rsidR="00C85999" w:rsidRPr="000A1437" w:rsidRDefault="00C85999">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0,25 uur</w:t>
            </w:r>
          </w:p>
        </w:tc>
      </w:tr>
      <w:tr w:rsidR="00C85999" w:rsidRPr="000A1437" w14:paraId="4D6D3132" w14:textId="77777777" w:rsidTr="01845999">
        <w:trPr>
          <w:trHeight w:val="300"/>
        </w:trPr>
        <w:tc>
          <w:tcPr>
            <w:tcW w:w="4318" w:type="dxa"/>
          </w:tcPr>
          <w:p w14:paraId="10D7EE65" w14:textId="77777777" w:rsidR="00C85999" w:rsidRPr="000A1437" w:rsidRDefault="4240F54F" w:rsidP="01845999">
            <w:pPr>
              <w:jc w:val="left"/>
              <w:rPr>
                <w:rFonts w:asciiTheme="minorHAnsi" w:eastAsiaTheme="minorEastAsia" w:hAnsiTheme="minorHAnsi" w:cstheme="minorBidi"/>
                <w:sz w:val="22"/>
                <w:szCs w:val="22"/>
                <w:highlight w:val="yellow"/>
                <w14:ligatures w14:val="standardContextual"/>
              </w:rPr>
            </w:pPr>
            <w:r w:rsidRPr="01845999">
              <w:rPr>
                <w:rFonts w:asciiTheme="minorHAnsi" w:eastAsiaTheme="minorEastAsia" w:hAnsiTheme="minorHAnsi" w:cstheme="minorBidi"/>
                <w:sz w:val="22"/>
                <w:szCs w:val="22"/>
                <w14:ligatures w14:val="standardContextual"/>
              </w:rPr>
              <w:t>Verstrekken rapport</w:t>
            </w:r>
          </w:p>
        </w:tc>
        <w:tc>
          <w:tcPr>
            <w:tcW w:w="2481" w:type="dxa"/>
          </w:tcPr>
          <w:p w14:paraId="46E15456" w14:textId="25F2ED8A" w:rsidR="00C85999" w:rsidRPr="000A1437" w:rsidRDefault="4240F54F" w:rsidP="01845999">
            <w:pPr>
              <w:jc w:val="left"/>
              <w:rPr>
                <w:rFonts w:asciiTheme="minorHAnsi" w:eastAsiaTheme="minorEastAsia" w:hAnsiTheme="minorHAnsi" w:cstheme="minorBidi"/>
                <w:sz w:val="22"/>
                <w:szCs w:val="22"/>
                <w14:ligatures w14:val="standardContextual"/>
              </w:rPr>
            </w:pPr>
            <w:r w:rsidRPr="01845999">
              <w:rPr>
                <w:rFonts w:asciiTheme="minorHAnsi" w:eastAsiaTheme="minorEastAsia" w:hAnsiTheme="minorHAnsi" w:cstheme="minorBidi"/>
                <w:sz w:val="22"/>
                <w:szCs w:val="22"/>
                <w14:ligatures w14:val="standardContextual"/>
              </w:rPr>
              <w:t>0,</w:t>
            </w:r>
            <w:r w:rsidR="513D9C19" w:rsidRPr="01845999">
              <w:rPr>
                <w:rFonts w:asciiTheme="minorHAnsi" w:eastAsiaTheme="minorEastAsia" w:hAnsiTheme="minorHAnsi" w:cstheme="minorBidi"/>
                <w:sz w:val="22"/>
                <w:szCs w:val="22"/>
                <w14:ligatures w14:val="standardContextual"/>
              </w:rPr>
              <w:t>2</w:t>
            </w:r>
            <w:r w:rsidRPr="01845999">
              <w:rPr>
                <w:rFonts w:asciiTheme="minorHAnsi" w:eastAsiaTheme="minorEastAsia" w:hAnsiTheme="minorHAnsi" w:cstheme="minorBidi"/>
                <w:sz w:val="22"/>
                <w:szCs w:val="22"/>
                <w14:ligatures w14:val="standardContextual"/>
              </w:rPr>
              <w:t>5 uur</w:t>
            </w:r>
          </w:p>
        </w:tc>
      </w:tr>
      <w:tr w:rsidR="00C85999" w:rsidRPr="000A1437" w14:paraId="19447E1A" w14:textId="77777777" w:rsidTr="01845999">
        <w:trPr>
          <w:trHeight w:val="300"/>
        </w:trPr>
        <w:tc>
          <w:tcPr>
            <w:tcW w:w="4318" w:type="dxa"/>
          </w:tcPr>
          <w:p w14:paraId="71052FB7" w14:textId="77777777" w:rsidR="00C85999" w:rsidRPr="003435B0" w:rsidRDefault="00C85999">
            <w:pPr>
              <w:jc w:val="left"/>
              <w:rPr>
                <w:rFonts w:asciiTheme="minorHAnsi" w:eastAsiaTheme="minorEastAsia" w:hAnsiTheme="minorHAnsi" w:cstheme="minorBidi"/>
                <w:i/>
                <w:iCs/>
                <w:sz w:val="22"/>
                <w:szCs w:val="22"/>
                <w14:ligatures w14:val="standardContextual"/>
              </w:rPr>
            </w:pPr>
            <w:r w:rsidRPr="003435B0">
              <w:rPr>
                <w:rFonts w:asciiTheme="minorHAnsi" w:eastAsiaTheme="minorEastAsia" w:hAnsiTheme="minorHAnsi" w:cstheme="minorBidi"/>
                <w:i/>
                <w:iCs/>
                <w:sz w:val="22"/>
                <w:szCs w:val="22"/>
                <w14:ligatures w14:val="standardContextual"/>
              </w:rPr>
              <w:t>Totaal</w:t>
            </w:r>
          </w:p>
        </w:tc>
        <w:tc>
          <w:tcPr>
            <w:tcW w:w="2481" w:type="dxa"/>
          </w:tcPr>
          <w:p w14:paraId="6F04768A" w14:textId="55BE1466" w:rsidR="00C85999" w:rsidRPr="003435B0" w:rsidRDefault="14C56DF0" w:rsidP="01845999">
            <w:pPr>
              <w:jc w:val="left"/>
              <w:rPr>
                <w:rFonts w:asciiTheme="minorHAnsi" w:eastAsiaTheme="minorEastAsia" w:hAnsiTheme="minorHAnsi" w:cstheme="minorBidi"/>
                <w:i/>
                <w:iCs/>
                <w:sz w:val="22"/>
                <w:szCs w:val="22"/>
                <w14:ligatures w14:val="standardContextual"/>
              </w:rPr>
            </w:pPr>
            <w:r w:rsidRPr="003435B0">
              <w:rPr>
                <w:rFonts w:asciiTheme="minorHAnsi" w:eastAsiaTheme="minorEastAsia" w:hAnsiTheme="minorHAnsi" w:cstheme="minorBidi"/>
                <w:i/>
                <w:iCs/>
                <w:sz w:val="22"/>
                <w:szCs w:val="22"/>
                <w14:ligatures w14:val="standardContextual"/>
              </w:rPr>
              <w:t>3</w:t>
            </w:r>
            <w:r w:rsidR="4240F54F" w:rsidRPr="003435B0">
              <w:rPr>
                <w:rFonts w:asciiTheme="minorHAnsi" w:eastAsiaTheme="minorEastAsia" w:hAnsiTheme="minorHAnsi" w:cstheme="minorBidi"/>
                <w:i/>
                <w:iCs/>
                <w:sz w:val="22"/>
                <w:szCs w:val="22"/>
                <w14:ligatures w14:val="standardContextual"/>
              </w:rPr>
              <w:t>,</w:t>
            </w:r>
            <w:r w:rsidR="09711EEE" w:rsidRPr="003435B0">
              <w:rPr>
                <w:rFonts w:asciiTheme="minorHAnsi" w:eastAsiaTheme="minorEastAsia" w:hAnsiTheme="minorHAnsi" w:cstheme="minorBidi"/>
                <w:i/>
                <w:iCs/>
                <w:sz w:val="22"/>
                <w:szCs w:val="22"/>
                <w14:ligatures w14:val="standardContextual"/>
              </w:rPr>
              <w:t>5</w:t>
            </w:r>
            <w:r w:rsidR="4240F54F" w:rsidRPr="003435B0">
              <w:rPr>
                <w:rFonts w:asciiTheme="minorHAnsi" w:eastAsiaTheme="minorEastAsia" w:hAnsiTheme="minorHAnsi" w:cstheme="minorBidi"/>
                <w:i/>
                <w:iCs/>
                <w:sz w:val="22"/>
                <w:szCs w:val="22"/>
                <w14:ligatures w14:val="standardContextual"/>
              </w:rPr>
              <w:t xml:space="preserve"> uur</w:t>
            </w:r>
          </w:p>
        </w:tc>
      </w:tr>
    </w:tbl>
    <w:p w14:paraId="13B9C940" w14:textId="77777777" w:rsidR="00C85999" w:rsidRDefault="00C85999" w:rsidP="22869B81">
      <w:pPr>
        <w:ind w:right="-20"/>
        <w:rPr>
          <w:rFonts w:ascii="Calibri" w:eastAsia="Calibri" w:hAnsi="Calibri" w:cs="Calibri"/>
        </w:rPr>
      </w:pPr>
    </w:p>
    <w:p w14:paraId="2F33E89D" w14:textId="77777777" w:rsidR="00485DC8" w:rsidRDefault="15659728" w:rsidP="00485DC8">
      <w:pPr>
        <w:ind w:right="-20"/>
        <w:rPr>
          <w:rFonts w:ascii="Calibri" w:eastAsia="Calibri" w:hAnsi="Calibri" w:cs="Calibri"/>
        </w:rPr>
      </w:pPr>
      <w:r w:rsidRPr="01845999">
        <w:rPr>
          <w:rFonts w:ascii="Calibri" w:eastAsia="Calibri" w:hAnsi="Calibri" w:cs="Calibri"/>
          <w:u w:val="single"/>
        </w:rPr>
        <w:t>Doelgroep</w:t>
      </w:r>
      <w:r w:rsidRPr="01845999">
        <w:rPr>
          <w:rFonts w:ascii="Calibri" w:eastAsia="Calibri" w:hAnsi="Calibri" w:cs="Calibri"/>
        </w:rPr>
        <w:t>: Woningbezitters met de wens om van aardgasvrij</w:t>
      </w:r>
      <w:r w:rsidR="47D1B34B" w:rsidRPr="01845999">
        <w:rPr>
          <w:rFonts w:ascii="Calibri" w:eastAsia="Calibri" w:hAnsi="Calibri" w:cs="Calibri"/>
        </w:rPr>
        <w:t>-</w:t>
      </w:r>
      <w:r w:rsidRPr="01845999">
        <w:rPr>
          <w:rFonts w:ascii="Calibri" w:eastAsia="Calibri" w:hAnsi="Calibri" w:cs="Calibri"/>
        </w:rPr>
        <w:t>ready naar nul-op-meter/aardgasvrij te gaan.</w:t>
      </w:r>
      <w:r w:rsidR="00485DC8">
        <w:rPr>
          <w:rFonts w:ascii="Calibri" w:eastAsia="Calibri" w:hAnsi="Calibri" w:cs="Calibri"/>
        </w:rPr>
        <w:t xml:space="preserve"> </w:t>
      </w:r>
      <w:r w:rsidR="00485DC8" w:rsidRPr="00485DC8">
        <w:rPr>
          <w:rFonts w:ascii="Calibri" w:eastAsia="Calibri" w:hAnsi="Calibri" w:cs="Calibri"/>
        </w:rPr>
        <w:t xml:space="preserve">Voor woningen die </w:t>
      </w:r>
      <w:proofErr w:type="spellStart"/>
      <w:r w:rsidR="00485DC8" w:rsidRPr="00485DC8">
        <w:rPr>
          <w:rFonts w:ascii="Calibri" w:eastAsia="Calibri" w:hAnsi="Calibri" w:cs="Calibri"/>
        </w:rPr>
        <w:t>all-electric</w:t>
      </w:r>
      <w:proofErr w:type="spellEnd"/>
      <w:r w:rsidR="00485DC8" w:rsidRPr="00485DC8">
        <w:rPr>
          <w:rFonts w:ascii="Calibri" w:eastAsia="Calibri" w:hAnsi="Calibri" w:cs="Calibri"/>
        </w:rPr>
        <w:t xml:space="preserve"> kunnen.</w:t>
      </w:r>
    </w:p>
    <w:p w14:paraId="4814C8DB" w14:textId="1C3DD3DE" w:rsidR="22869B81" w:rsidRDefault="22869B81" w:rsidP="22869B81">
      <w:pPr>
        <w:rPr>
          <w:rFonts w:ascii="Calibri" w:eastAsia="Calibri" w:hAnsi="Calibri" w:cs="Calibri"/>
        </w:rPr>
      </w:pPr>
    </w:p>
    <w:p w14:paraId="3AB394C3" w14:textId="09EC2C69" w:rsidR="22869B81" w:rsidRDefault="22869B81" w:rsidP="22869B81">
      <w:pPr>
        <w:rPr>
          <w:rFonts w:ascii="Calibri" w:eastAsia="Calibri" w:hAnsi="Calibri" w:cs="Calibri"/>
        </w:rPr>
      </w:pPr>
    </w:p>
    <w:p w14:paraId="3B2DC740" w14:textId="77777777" w:rsidR="00553D61" w:rsidRDefault="00553D61">
      <w:pPr>
        <w:spacing w:after="160" w:line="259" w:lineRule="auto"/>
        <w:jc w:val="left"/>
        <w:rPr>
          <w:rFonts w:asciiTheme="majorHAnsi" w:eastAsiaTheme="majorEastAsia" w:hAnsiTheme="majorHAnsi" w:cstheme="majorBidi"/>
          <w:color w:val="2E74B5" w:themeColor="accent1" w:themeShade="BF"/>
          <w:sz w:val="24"/>
          <w:szCs w:val="26"/>
        </w:rPr>
      </w:pPr>
      <w:r>
        <w:br w:type="page"/>
      </w:r>
    </w:p>
    <w:p w14:paraId="6385C825" w14:textId="3F39D418" w:rsidR="15659728" w:rsidRDefault="00826340" w:rsidP="7F73815A">
      <w:pPr>
        <w:pStyle w:val="Kop2"/>
        <w:numPr>
          <w:ilvl w:val="0"/>
          <w:numId w:val="0"/>
        </w:numPr>
      </w:pPr>
      <w:bookmarkStart w:id="8" w:name="_Toc11167689"/>
      <w:r>
        <w:lastRenderedPageBreak/>
        <w:t>Voucher</w:t>
      </w:r>
      <w:r w:rsidR="15659728">
        <w:t xml:space="preserve"> Type 5 – </w:t>
      </w:r>
      <w:r w:rsidR="00BD707F">
        <w:t>Maatwerkadvies</w:t>
      </w:r>
      <w:r w:rsidR="0091089E">
        <w:t xml:space="preserve"> over éé</w:t>
      </w:r>
      <w:r w:rsidR="15659728">
        <w:t>n specifieke maatregel</w:t>
      </w:r>
      <w:bookmarkEnd w:id="8"/>
    </w:p>
    <w:p w14:paraId="3534775C" w14:textId="509F6FE7" w:rsidR="0020226A" w:rsidRPr="00C77BAC" w:rsidRDefault="0020226A" w:rsidP="0020226A">
      <w:pPr>
        <w:rPr>
          <w:i/>
          <w:iCs/>
        </w:rPr>
      </w:pPr>
      <w:r w:rsidRPr="00C77BAC">
        <w:rPr>
          <w:i/>
          <w:iCs/>
        </w:rPr>
        <w:t xml:space="preserve">Tijdsduur: </w:t>
      </w:r>
      <w:r>
        <w:rPr>
          <w:i/>
          <w:iCs/>
        </w:rPr>
        <w:t>1,0</w:t>
      </w:r>
      <w:r w:rsidRPr="00C77BAC">
        <w:rPr>
          <w:i/>
          <w:iCs/>
        </w:rPr>
        <w:t xml:space="preserve"> uur</w:t>
      </w:r>
      <w:r>
        <w:rPr>
          <w:i/>
          <w:iCs/>
        </w:rPr>
        <w:t xml:space="preserve"> </w:t>
      </w:r>
    </w:p>
    <w:p w14:paraId="38D3DE69" w14:textId="2CBC79AB" w:rsidR="0020226A" w:rsidRDefault="0020226A" w:rsidP="0020226A">
      <w:pPr>
        <w:ind w:right="-20"/>
        <w:rPr>
          <w:i/>
          <w:iCs/>
        </w:rPr>
      </w:pPr>
      <w:r w:rsidRPr="00C77BAC">
        <w:rPr>
          <w:i/>
          <w:iCs/>
        </w:rPr>
        <w:t xml:space="preserve">Tarief: </w:t>
      </w:r>
      <w:r>
        <w:rPr>
          <w:i/>
          <w:iCs/>
        </w:rPr>
        <w:t xml:space="preserve">€127,50 </w:t>
      </w:r>
      <w:proofErr w:type="spellStart"/>
      <w:r>
        <w:rPr>
          <w:i/>
          <w:iCs/>
        </w:rPr>
        <w:t>excl</w:t>
      </w:r>
      <w:proofErr w:type="spellEnd"/>
      <w:r>
        <w:rPr>
          <w:i/>
          <w:iCs/>
        </w:rPr>
        <w:t xml:space="preserve"> BTW</w:t>
      </w:r>
    </w:p>
    <w:p w14:paraId="3F078D58" w14:textId="2794C6F7" w:rsidR="22869B81" w:rsidRDefault="22869B81" w:rsidP="22869B81">
      <w:pPr>
        <w:keepNext/>
        <w:keepLines/>
        <w:ind w:right="-20"/>
        <w:rPr>
          <w:rFonts w:asciiTheme="majorHAnsi" w:eastAsiaTheme="majorEastAsia" w:hAnsiTheme="majorHAnsi" w:cstheme="majorBidi"/>
          <w:color w:val="2E74B5" w:themeColor="accent1" w:themeShade="BF"/>
          <w:sz w:val="24"/>
          <w:szCs w:val="24"/>
        </w:rPr>
      </w:pPr>
    </w:p>
    <w:p w14:paraId="1D3168FC" w14:textId="7C63C229" w:rsidR="15659728" w:rsidRDefault="15659728" w:rsidP="22869B81">
      <w:pPr>
        <w:ind w:right="-20"/>
        <w:rPr>
          <w:rFonts w:ascii="Calibri" w:eastAsia="Calibri" w:hAnsi="Calibri" w:cs="Calibri"/>
        </w:rPr>
      </w:pPr>
      <w:r w:rsidRPr="34887677">
        <w:rPr>
          <w:rFonts w:ascii="Calibri" w:eastAsia="Calibri" w:hAnsi="Calibri" w:cs="Calibri"/>
        </w:rPr>
        <w:t xml:space="preserve">Een advies over één specifieke verduurzamingsmaatregel, bijvoorbeeld isolatie, zonnepanelen, warmtepomp, infraroodpanelen, en welk type daarbij te kiezen op basis van de woning, het energieverbruik en de wensen van de inwoner. </w:t>
      </w:r>
    </w:p>
    <w:p w14:paraId="6EB99D27" w14:textId="77777777" w:rsidR="0020226A" w:rsidRDefault="0020226A" w:rsidP="22869B81">
      <w:pPr>
        <w:ind w:right="-20"/>
        <w:rPr>
          <w:rFonts w:ascii="Calibri" w:eastAsia="Calibri" w:hAnsi="Calibri" w:cs="Calibri"/>
        </w:rPr>
      </w:pPr>
    </w:p>
    <w:tbl>
      <w:tblPr>
        <w:tblStyle w:val="Tabelraster"/>
        <w:tblW w:w="6799" w:type="dxa"/>
        <w:tblLook w:val="04A0" w:firstRow="1" w:lastRow="0" w:firstColumn="1" w:lastColumn="0" w:noHBand="0" w:noVBand="1"/>
      </w:tblPr>
      <w:tblGrid>
        <w:gridCol w:w="5240"/>
        <w:gridCol w:w="1559"/>
      </w:tblGrid>
      <w:tr w:rsidR="0020226A" w:rsidRPr="000A1437" w14:paraId="35B25EA1" w14:textId="77777777">
        <w:trPr>
          <w:trHeight w:val="300"/>
        </w:trPr>
        <w:tc>
          <w:tcPr>
            <w:tcW w:w="5240" w:type="dxa"/>
          </w:tcPr>
          <w:p w14:paraId="015F05AF"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Afspraak plannen</w:t>
            </w:r>
          </w:p>
        </w:tc>
        <w:tc>
          <w:tcPr>
            <w:tcW w:w="1559" w:type="dxa"/>
          </w:tcPr>
          <w:p w14:paraId="3569C4DF"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0,25 uur</w:t>
            </w:r>
          </w:p>
        </w:tc>
      </w:tr>
      <w:tr w:rsidR="0020226A" w:rsidRPr="000A1437" w14:paraId="0A818A2A" w14:textId="77777777">
        <w:trPr>
          <w:trHeight w:val="300"/>
        </w:trPr>
        <w:tc>
          <w:tcPr>
            <w:tcW w:w="5240" w:type="dxa"/>
          </w:tcPr>
          <w:p w14:paraId="16E50D99"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Onderzoek maatregel</w:t>
            </w:r>
          </w:p>
        </w:tc>
        <w:tc>
          <w:tcPr>
            <w:tcW w:w="1559" w:type="dxa"/>
          </w:tcPr>
          <w:p w14:paraId="6C476884"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20226A" w:rsidRPr="000A1437" w14:paraId="5AB9A60D" w14:textId="77777777">
        <w:trPr>
          <w:trHeight w:val="300"/>
        </w:trPr>
        <w:tc>
          <w:tcPr>
            <w:tcW w:w="5240" w:type="dxa"/>
          </w:tcPr>
          <w:p w14:paraId="269E2AA0"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Verstrekken verslag</w:t>
            </w:r>
          </w:p>
        </w:tc>
        <w:tc>
          <w:tcPr>
            <w:tcW w:w="1559" w:type="dxa"/>
          </w:tcPr>
          <w:p w14:paraId="1CD60CE6"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0,25 uur</w:t>
            </w:r>
          </w:p>
        </w:tc>
      </w:tr>
      <w:tr w:rsidR="0020226A" w:rsidRPr="000A1437" w14:paraId="0E4CD2B4" w14:textId="77777777">
        <w:trPr>
          <w:trHeight w:val="300"/>
        </w:trPr>
        <w:tc>
          <w:tcPr>
            <w:tcW w:w="5240" w:type="dxa"/>
          </w:tcPr>
          <w:p w14:paraId="1F241A0A" w14:textId="77777777" w:rsidR="0020226A" w:rsidRPr="001F2899" w:rsidRDefault="0020226A">
            <w:pPr>
              <w:jc w:val="left"/>
              <w:rPr>
                <w:rFonts w:asciiTheme="minorHAnsi" w:eastAsiaTheme="minorEastAsia" w:hAnsiTheme="minorHAnsi" w:cstheme="minorBidi"/>
                <w:i/>
                <w:iCs/>
                <w:sz w:val="22"/>
                <w:szCs w:val="22"/>
                <w14:ligatures w14:val="standardContextual"/>
              </w:rPr>
            </w:pPr>
            <w:r w:rsidRPr="001F2899">
              <w:rPr>
                <w:rFonts w:asciiTheme="minorHAnsi" w:eastAsiaTheme="minorEastAsia" w:hAnsiTheme="minorHAnsi" w:cstheme="minorBidi"/>
                <w:i/>
                <w:iCs/>
                <w:sz w:val="22"/>
                <w:szCs w:val="22"/>
                <w14:ligatures w14:val="standardContextual"/>
              </w:rPr>
              <w:t>Totaal</w:t>
            </w:r>
          </w:p>
        </w:tc>
        <w:tc>
          <w:tcPr>
            <w:tcW w:w="1559" w:type="dxa"/>
          </w:tcPr>
          <w:p w14:paraId="4707B8E4" w14:textId="77777777" w:rsidR="0020226A" w:rsidRPr="001F2899" w:rsidRDefault="0020226A">
            <w:pPr>
              <w:jc w:val="left"/>
              <w:rPr>
                <w:rFonts w:asciiTheme="minorHAnsi" w:eastAsiaTheme="minorEastAsia" w:hAnsiTheme="minorHAnsi" w:cstheme="minorBidi"/>
                <w:i/>
                <w:iCs/>
                <w:sz w:val="22"/>
                <w:szCs w:val="22"/>
                <w14:ligatures w14:val="standardContextual"/>
              </w:rPr>
            </w:pPr>
            <w:r w:rsidRPr="001F2899">
              <w:rPr>
                <w:rFonts w:asciiTheme="minorHAnsi" w:eastAsiaTheme="minorEastAsia" w:hAnsiTheme="minorHAnsi" w:cstheme="minorBidi"/>
                <w:i/>
                <w:iCs/>
                <w:sz w:val="22"/>
                <w:szCs w:val="22"/>
                <w14:ligatures w14:val="standardContextual"/>
              </w:rPr>
              <w:t>1,0 uur</w:t>
            </w:r>
          </w:p>
        </w:tc>
      </w:tr>
    </w:tbl>
    <w:p w14:paraId="72ADC15E" w14:textId="704EF277" w:rsidR="22869B81" w:rsidRDefault="009A13C9" w:rsidP="22869B81">
      <w:pPr>
        <w:ind w:right="-20"/>
        <w:rPr>
          <w:rFonts w:ascii="Calibri" w:eastAsia="Calibri" w:hAnsi="Calibri" w:cs="Calibri"/>
        </w:rPr>
      </w:pPr>
      <w:r>
        <w:rPr>
          <w:rFonts w:ascii="Calibri" w:eastAsia="Calibri" w:hAnsi="Calibri" w:cs="Calibri"/>
        </w:rPr>
        <w:t xml:space="preserve"> </w:t>
      </w:r>
    </w:p>
    <w:p w14:paraId="2C6350CD" w14:textId="6601E4F5" w:rsidR="22869B81" w:rsidRDefault="1B7C1E99" w:rsidP="0DEF8BC2">
      <w:pPr>
        <w:ind w:right="-20"/>
        <w:rPr>
          <w:rFonts w:ascii="Calibri" w:eastAsia="Calibri" w:hAnsi="Calibri" w:cs="Calibri"/>
        </w:rPr>
      </w:pPr>
      <w:r w:rsidRPr="0DEF8BC2">
        <w:rPr>
          <w:rFonts w:ascii="Calibri" w:eastAsia="Calibri" w:hAnsi="Calibri" w:cs="Calibri"/>
          <w:u w:val="single"/>
        </w:rPr>
        <w:t>Doelgroep</w:t>
      </w:r>
      <w:r w:rsidRPr="0DEF8BC2">
        <w:rPr>
          <w:rFonts w:ascii="Calibri" w:eastAsia="Calibri" w:hAnsi="Calibri" w:cs="Calibri"/>
        </w:rPr>
        <w:t xml:space="preserve">: Woningbezitters die weten welke verduurzamingsmaatregel ze willen treffen, maar nog </w:t>
      </w:r>
      <w:r w:rsidR="34328A47" w:rsidRPr="0DEF8BC2">
        <w:rPr>
          <w:rFonts w:ascii="Calibri" w:eastAsia="Calibri" w:hAnsi="Calibri" w:cs="Calibri"/>
        </w:rPr>
        <w:t xml:space="preserve">specifieke </w:t>
      </w:r>
      <w:r w:rsidRPr="0DEF8BC2">
        <w:rPr>
          <w:rFonts w:ascii="Calibri" w:eastAsia="Calibri" w:hAnsi="Calibri" w:cs="Calibri"/>
        </w:rPr>
        <w:t>informatie missen</w:t>
      </w:r>
      <w:r w:rsidR="2E7FA486" w:rsidRPr="0DEF8BC2">
        <w:rPr>
          <w:rFonts w:ascii="Calibri" w:eastAsia="Calibri" w:hAnsi="Calibri" w:cs="Calibri"/>
        </w:rPr>
        <w:t xml:space="preserve"> daarover.</w:t>
      </w:r>
      <w:r w:rsidRPr="0DEF8BC2">
        <w:rPr>
          <w:rFonts w:ascii="Calibri" w:eastAsia="Calibri" w:hAnsi="Calibri" w:cs="Calibri"/>
        </w:rPr>
        <w:t xml:space="preserve"> </w:t>
      </w:r>
    </w:p>
    <w:p w14:paraId="7ED810F6" w14:textId="46E20F7B" w:rsidR="22869B81" w:rsidRDefault="22869B81" w:rsidP="0DEF8BC2">
      <w:pPr>
        <w:ind w:right="-20"/>
        <w:rPr>
          <w:rFonts w:ascii="Calibri" w:eastAsia="Calibri" w:hAnsi="Calibri" w:cs="Calibri"/>
        </w:rPr>
      </w:pPr>
    </w:p>
    <w:p w14:paraId="7E8ED8A1" w14:textId="6FA562B9" w:rsidR="0DEF8BC2" w:rsidRDefault="0DEF8BC2" w:rsidP="0DEF8BC2">
      <w:pPr>
        <w:ind w:right="-20"/>
        <w:rPr>
          <w:rFonts w:ascii="Calibri" w:eastAsia="Calibri" w:hAnsi="Calibri" w:cs="Calibri"/>
        </w:rPr>
      </w:pPr>
    </w:p>
    <w:p w14:paraId="30633964" w14:textId="2B121B1A" w:rsidR="15659728" w:rsidRDefault="00826340" w:rsidP="7F73815A">
      <w:pPr>
        <w:pStyle w:val="Kop2"/>
        <w:numPr>
          <w:ilvl w:val="0"/>
          <w:numId w:val="0"/>
        </w:numPr>
      </w:pPr>
      <w:bookmarkStart w:id="9" w:name="_Toc1063563141"/>
      <w:r>
        <w:t>Voucher</w:t>
      </w:r>
      <w:r w:rsidR="15659728">
        <w:t xml:space="preserve"> Type 6  - Activeringsgesprek op basis van bestaand advies</w:t>
      </w:r>
      <w:bookmarkEnd w:id="9"/>
      <w:r w:rsidR="00D16FC7">
        <w:t xml:space="preserve"> </w:t>
      </w:r>
    </w:p>
    <w:p w14:paraId="6ED618EE" w14:textId="77777777" w:rsidR="0020226A" w:rsidRPr="00C77BAC" w:rsidRDefault="0020226A" w:rsidP="0020226A">
      <w:pPr>
        <w:rPr>
          <w:i/>
          <w:iCs/>
        </w:rPr>
      </w:pPr>
      <w:r w:rsidRPr="00C77BAC">
        <w:rPr>
          <w:i/>
          <w:iCs/>
        </w:rPr>
        <w:t xml:space="preserve">Tijdsduur: </w:t>
      </w:r>
      <w:r>
        <w:rPr>
          <w:i/>
          <w:iCs/>
        </w:rPr>
        <w:t>1,0</w:t>
      </w:r>
      <w:r w:rsidRPr="00C77BAC">
        <w:rPr>
          <w:i/>
          <w:iCs/>
        </w:rPr>
        <w:t xml:space="preserve"> uur</w:t>
      </w:r>
      <w:r>
        <w:rPr>
          <w:i/>
          <w:iCs/>
        </w:rPr>
        <w:t xml:space="preserve"> </w:t>
      </w:r>
    </w:p>
    <w:p w14:paraId="26875015" w14:textId="2D27AF8E" w:rsidR="0020226A" w:rsidRDefault="0020226A" w:rsidP="0020226A">
      <w:pPr>
        <w:ind w:right="-20"/>
        <w:rPr>
          <w:i/>
          <w:iCs/>
        </w:rPr>
      </w:pPr>
      <w:r w:rsidRPr="00C77BAC">
        <w:rPr>
          <w:i/>
          <w:iCs/>
        </w:rPr>
        <w:t xml:space="preserve">Tarief: </w:t>
      </w:r>
      <w:r>
        <w:rPr>
          <w:i/>
          <w:iCs/>
        </w:rPr>
        <w:t xml:space="preserve">€127,50 </w:t>
      </w:r>
      <w:proofErr w:type="spellStart"/>
      <w:r>
        <w:rPr>
          <w:i/>
          <w:iCs/>
        </w:rPr>
        <w:t>excl</w:t>
      </w:r>
      <w:proofErr w:type="spellEnd"/>
      <w:r>
        <w:rPr>
          <w:i/>
          <w:iCs/>
        </w:rPr>
        <w:t xml:space="preserve"> BTW</w:t>
      </w:r>
    </w:p>
    <w:p w14:paraId="30180594" w14:textId="77777777" w:rsidR="0020226A" w:rsidRDefault="0020226A" w:rsidP="0020226A">
      <w:pPr>
        <w:keepNext/>
        <w:keepLines/>
        <w:ind w:right="-20"/>
        <w:rPr>
          <w:rFonts w:asciiTheme="majorHAnsi" w:eastAsiaTheme="majorEastAsia" w:hAnsiTheme="majorHAnsi" w:cstheme="majorBidi"/>
          <w:color w:val="2E74B5" w:themeColor="accent1" w:themeShade="BF"/>
          <w:sz w:val="24"/>
          <w:szCs w:val="24"/>
        </w:rPr>
      </w:pPr>
    </w:p>
    <w:p w14:paraId="732D191B" w14:textId="4FAB38F7" w:rsidR="15659728" w:rsidRDefault="15659728" w:rsidP="01845999">
      <w:pPr>
        <w:ind w:right="-20"/>
        <w:rPr>
          <w:rFonts w:ascii="Calibri" w:eastAsia="Calibri" w:hAnsi="Calibri" w:cs="Calibri"/>
        </w:rPr>
      </w:pPr>
      <w:r w:rsidRPr="34887677">
        <w:rPr>
          <w:rFonts w:ascii="Calibri" w:eastAsia="Calibri" w:hAnsi="Calibri" w:cs="Calibri"/>
        </w:rPr>
        <w:t xml:space="preserve">Na het eerste energieadviesgesprek zal de medewerker van het Asser Energieloket nabellen om te vragen wat er met het advies is gedaan. Als de inwoner geen actie heeft ondernomen omdat diegene meer ondersteuning nodig heeft, kan </w:t>
      </w:r>
      <w:r w:rsidR="666B63D7" w:rsidRPr="34887677">
        <w:rPr>
          <w:rFonts w:ascii="Calibri" w:eastAsia="Calibri" w:hAnsi="Calibri" w:cs="Calibri"/>
        </w:rPr>
        <w:t xml:space="preserve">Voucher </w:t>
      </w:r>
      <w:r w:rsidRPr="34887677">
        <w:rPr>
          <w:rFonts w:ascii="Calibri" w:eastAsia="Calibri" w:hAnsi="Calibri" w:cs="Calibri"/>
        </w:rPr>
        <w:t xml:space="preserve">Type 2 aangevraagd worden. Heeft de inwoner meer en/of nieuwe vragen, dan kan een </w:t>
      </w:r>
      <w:r w:rsidR="00AF3C5E">
        <w:rPr>
          <w:rFonts w:ascii="Calibri" w:eastAsia="Calibri" w:hAnsi="Calibri" w:cs="Calibri"/>
        </w:rPr>
        <w:t>activeringsgesprek</w:t>
      </w:r>
      <w:r w:rsidRPr="34887677">
        <w:rPr>
          <w:rFonts w:ascii="Calibri" w:eastAsia="Calibri" w:hAnsi="Calibri" w:cs="Calibri"/>
        </w:rPr>
        <w:t xml:space="preserve"> een optie zijn. In dit gesprek gaat de energieadviseur van het eerste gesprek nogmaals bij de inwoner langs. </w:t>
      </w:r>
    </w:p>
    <w:p w14:paraId="333CAFEB" w14:textId="77777777" w:rsidR="004F0833" w:rsidRDefault="004F0833" w:rsidP="22869B81">
      <w:pPr>
        <w:ind w:right="-20"/>
        <w:rPr>
          <w:rFonts w:ascii="Calibri" w:eastAsia="Calibri" w:hAnsi="Calibri" w:cs="Calibri"/>
          <w:u w:val="single"/>
        </w:rPr>
      </w:pPr>
    </w:p>
    <w:tbl>
      <w:tblPr>
        <w:tblStyle w:val="Tabelraster"/>
        <w:tblW w:w="6799" w:type="dxa"/>
        <w:tblLook w:val="04A0" w:firstRow="1" w:lastRow="0" w:firstColumn="1" w:lastColumn="0" w:noHBand="0" w:noVBand="1"/>
      </w:tblPr>
      <w:tblGrid>
        <w:gridCol w:w="5240"/>
        <w:gridCol w:w="1559"/>
      </w:tblGrid>
      <w:tr w:rsidR="0020226A" w:rsidRPr="000A1437" w14:paraId="7DC64759" w14:textId="77777777">
        <w:trPr>
          <w:trHeight w:val="300"/>
        </w:trPr>
        <w:tc>
          <w:tcPr>
            <w:tcW w:w="5240" w:type="dxa"/>
          </w:tcPr>
          <w:p w14:paraId="29717467"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Afspraak plannen</w:t>
            </w:r>
          </w:p>
        </w:tc>
        <w:tc>
          <w:tcPr>
            <w:tcW w:w="1559" w:type="dxa"/>
          </w:tcPr>
          <w:p w14:paraId="008B5EF3"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0,25 uur</w:t>
            </w:r>
          </w:p>
        </w:tc>
      </w:tr>
      <w:tr w:rsidR="0020226A" w:rsidRPr="000A1437" w14:paraId="34180C30" w14:textId="77777777">
        <w:trPr>
          <w:trHeight w:val="300"/>
        </w:trPr>
        <w:tc>
          <w:tcPr>
            <w:tcW w:w="5240" w:type="dxa"/>
          </w:tcPr>
          <w:p w14:paraId="3AAC0E94"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Bewonersgesprek bij bewoners thuis</w:t>
            </w:r>
          </w:p>
        </w:tc>
        <w:tc>
          <w:tcPr>
            <w:tcW w:w="1559" w:type="dxa"/>
          </w:tcPr>
          <w:p w14:paraId="75B822B2"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0,5 uur</w:t>
            </w:r>
          </w:p>
        </w:tc>
      </w:tr>
      <w:tr w:rsidR="0020226A" w:rsidRPr="000A1437" w14:paraId="77B3E01C" w14:textId="77777777" w:rsidTr="00F03056">
        <w:trPr>
          <w:trHeight w:val="300"/>
        </w:trPr>
        <w:tc>
          <w:tcPr>
            <w:tcW w:w="5240" w:type="dxa"/>
            <w:shd w:val="clear" w:color="auto" w:fill="auto"/>
          </w:tcPr>
          <w:p w14:paraId="19985B4A" w14:textId="77777777" w:rsidR="0020226A" w:rsidRPr="00F03056" w:rsidRDefault="0020226A">
            <w:pPr>
              <w:jc w:val="left"/>
              <w:rPr>
                <w:rFonts w:asciiTheme="minorHAnsi" w:eastAsiaTheme="minorEastAsia" w:hAnsiTheme="minorHAnsi" w:cstheme="minorBidi"/>
                <w:sz w:val="22"/>
                <w:szCs w:val="22"/>
                <w14:ligatures w14:val="standardContextual"/>
              </w:rPr>
            </w:pPr>
            <w:r w:rsidRPr="00F03056">
              <w:rPr>
                <w:rFonts w:asciiTheme="minorHAnsi" w:eastAsiaTheme="minorEastAsia" w:hAnsiTheme="minorHAnsi" w:cstheme="minorBidi"/>
                <w:sz w:val="22"/>
                <w:szCs w:val="22"/>
                <w14:ligatures w14:val="standardContextual"/>
              </w:rPr>
              <w:t>Verstrekken verslag</w:t>
            </w:r>
          </w:p>
        </w:tc>
        <w:tc>
          <w:tcPr>
            <w:tcW w:w="1559" w:type="dxa"/>
          </w:tcPr>
          <w:p w14:paraId="04F2F529" w14:textId="77777777" w:rsidR="0020226A" w:rsidRPr="000A1437" w:rsidRDefault="0020226A">
            <w:pPr>
              <w:jc w:val="left"/>
              <w:rPr>
                <w:rFonts w:asciiTheme="minorHAnsi" w:eastAsiaTheme="minorEastAsia" w:hAnsiTheme="minorHAnsi" w:cstheme="minorBidi"/>
                <w:sz w:val="22"/>
                <w:szCs w:val="22"/>
                <w14:ligatures w14:val="standardContextual"/>
              </w:rPr>
            </w:pPr>
            <w:r w:rsidRPr="4C14D02C">
              <w:rPr>
                <w:rFonts w:asciiTheme="minorHAnsi" w:eastAsiaTheme="minorEastAsia" w:hAnsiTheme="minorHAnsi" w:cstheme="minorBidi"/>
                <w:sz w:val="22"/>
                <w:szCs w:val="22"/>
                <w14:ligatures w14:val="standardContextual"/>
              </w:rPr>
              <w:t>0,25 uur</w:t>
            </w:r>
          </w:p>
        </w:tc>
      </w:tr>
      <w:tr w:rsidR="0020226A" w:rsidRPr="000A1437" w14:paraId="74A3E4B4" w14:textId="77777777">
        <w:trPr>
          <w:trHeight w:val="300"/>
        </w:trPr>
        <w:tc>
          <w:tcPr>
            <w:tcW w:w="5240" w:type="dxa"/>
          </w:tcPr>
          <w:p w14:paraId="4AA9978B" w14:textId="77777777" w:rsidR="0020226A" w:rsidRPr="001F2899" w:rsidRDefault="0020226A">
            <w:pPr>
              <w:jc w:val="left"/>
              <w:rPr>
                <w:rFonts w:asciiTheme="minorHAnsi" w:eastAsiaTheme="minorEastAsia" w:hAnsiTheme="minorHAnsi" w:cstheme="minorBidi"/>
                <w:i/>
                <w:iCs/>
                <w:sz w:val="22"/>
                <w:szCs w:val="22"/>
                <w14:ligatures w14:val="standardContextual"/>
              </w:rPr>
            </w:pPr>
            <w:r w:rsidRPr="001F2899">
              <w:rPr>
                <w:rFonts w:asciiTheme="minorHAnsi" w:eastAsiaTheme="minorEastAsia" w:hAnsiTheme="minorHAnsi" w:cstheme="minorBidi"/>
                <w:i/>
                <w:iCs/>
                <w:sz w:val="22"/>
                <w:szCs w:val="22"/>
                <w14:ligatures w14:val="standardContextual"/>
              </w:rPr>
              <w:t>Totaal</w:t>
            </w:r>
          </w:p>
        </w:tc>
        <w:tc>
          <w:tcPr>
            <w:tcW w:w="1559" w:type="dxa"/>
          </w:tcPr>
          <w:p w14:paraId="6727959F" w14:textId="77777777" w:rsidR="0020226A" w:rsidRPr="001F2899" w:rsidRDefault="0020226A">
            <w:pPr>
              <w:jc w:val="left"/>
              <w:rPr>
                <w:rFonts w:asciiTheme="minorHAnsi" w:eastAsiaTheme="minorEastAsia" w:hAnsiTheme="minorHAnsi" w:cstheme="minorBidi"/>
                <w:i/>
                <w:iCs/>
                <w:sz w:val="22"/>
                <w:szCs w:val="22"/>
                <w14:ligatures w14:val="standardContextual"/>
              </w:rPr>
            </w:pPr>
            <w:r w:rsidRPr="001F2899">
              <w:rPr>
                <w:rFonts w:asciiTheme="minorHAnsi" w:eastAsiaTheme="minorEastAsia" w:hAnsiTheme="minorHAnsi" w:cstheme="minorBidi"/>
                <w:i/>
                <w:iCs/>
                <w:sz w:val="22"/>
                <w:szCs w:val="22"/>
                <w14:ligatures w14:val="standardContextual"/>
              </w:rPr>
              <w:t>1,0 uur</w:t>
            </w:r>
          </w:p>
        </w:tc>
      </w:tr>
    </w:tbl>
    <w:p w14:paraId="07610D83" w14:textId="77777777" w:rsidR="0020226A" w:rsidRDefault="0020226A" w:rsidP="22869B81">
      <w:pPr>
        <w:ind w:right="-20"/>
        <w:rPr>
          <w:rFonts w:ascii="Calibri" w:eastAsia="Calibri" w:hAnsi="Calibri" w:cs="Calibri"/>
          <w:u w:val="single"/>
        </w:rPr>
      </w:pPr>
    </w:p>
    <w:p w14:paraId="37674AAB" w14:textId="0110A366" w:rsidR="15659728" w:rsidRDefault="15659728" w:rsidP="22869B81">
      <w:pPr>
        <w:ind w:right="-20"/>
        <w:rPr>
          <w:rFonts w:ascii="Calibri" w:eastAsia="Calibri" w:hAnsi="Calibri" w:cs="Calibri"/>
        </w:rPr>
      </w:pPr>
      <w:r w:rsidRPr="22869B81">
        <w:rPr>
          <w:rFonts w:ascii="Calibri" w:eastAsia="Calibri" w:hAnsi="Calibri" w:cs="Calibri"/>
          <w:u w:val="single"/>
        </w:rPr>
        <w:t>Doelgroep</w:t>
      </w:r>
      <w:r w:rsidRPr="22869B81">
        <w:rPr>
          <w:rFonts w:ascii="Calibri" w:eastAsia="Calibri" w:hAnsi="Calibri" w:cs="Calibri"/>
        </w:rPr>
        <w:t>: Inwoners die na het eerste adviesgesprek geen actie ondernomen hebben omdat ze meer/nieuwe vragen hebben.</w:t>
      </w:r>
    </w:p>
    <w:p w14:paraId="4AFC186D" w14:textId="327C6C21" w:rsidR="0DEF8BC2" w:rsidRDefault="0DEF8BC2" w:rsidP="0DEF8BC2">
      <w:pPr>
        <w:ind w:right="-20"/>
        <w:rPr>
          <w:rFonts w:ascii="Calibri" w:eastAsia="Calibri" w:hAnsi="Calibri" w:cs="Calibri"/>
        </w:rPr>
      </w:pPr>
    </w:p>
    <w:p w14:paraId="45FC51D2" w14:textId="77777777" w:rsidR="00B379AC" w:rsidRDefault="00B379AC">
      <w:pPr>
        <w:spacing w:after="160" w:line="259" w:lineRule="auto"/>
        <w:jc w:val="left"/>
        <w:rPr>
          <w:rFonts w:asciiTheme="majorHAnsi" w:eastAsiaTheme="majorEastAsia" w:hAnsiTheme="majorHAnsi" w:cstheme="majorBidi"/>
          <w:color w:val="1F4E79" w:themeColor="accent1" w:themeShade="80"/>
          <w:sz w:val="36"/>
          <w:szCs w:val="32"/>
          <w:highlight w:val="lightGray"/>
        </w:rPr>
      </w:pPr>
      <w:r>
        <w:rPr>
          <w:highlight w:val="lightGray"/>
        </w:rPr>
        <w:br w:type="page"/>
      </w:r>
    </w:p>
    <w:p w14:paraId="4669D794" w14:textId="54DAC42B" w:rsidR="29369C22" w:rsidRDefault="29369C22" w:rsidP="44C94592">
      <w:pPr>
        <w:pStyle w:val="Kop1"/>
      </w:pPr>
      <w:bookmarkStart w:id="10" w:name="_Toc867440348"/>
      <w:r>
        <w:lastRenderedPageBreak/>
        <w:t>Minimume</w:t>
      </w:r>
      <w:r w:rsidR="36FACCA0">
        <w:t>isen</w:t>
      </w:r>
      <w:bookmarkEnd w:id="10"/>
    </w:p>
    <w:p w14:paraId="1EB23150" w14:textId="35441CFC" w:rsidR="0DEF8BC2" w:rsidRDefault="0DEF8BC2" w:rsidP="0DEF8BC2"/>
    <w:p w14:paraId="2BD2F66A" w14:textId="29CCB4FC" w:rsidR="36FACCA0" w:rsidRDefault="36FACCA0" w:rsidP="0DEF8BC2">
      <w:pPr>
        <w:rPr>
          <w:rFonts w:ascii="Calibri" w:eastAsia="Calibri" w:hAnsi="Calibri" w:cs="Calibri"/>
        </w:rPr>
      </w:pPr>
      <w:r w:rsidRPr="4619D420">
        <w:rPr>
          <w:rFonts w:ascii="Calibri" w:eastAsia="Calibri" w:hAnsi="Calibri" w:cs="Calibri"/>
        </w:rPr>
        <w:t xml:space="preserve">De gemeente Assen </w:t>
      </w:r>
      <w:r w:rsidR="00B62D16">
        <w:rPr>
          <w:rFonts w:ascii="Calibri" w:eastAsia="Calibri" w:hAnsi="Calibri" w:cs="Calibri"/>
        </w:rPr>
        <w:t>stelt</w:t>
      </w:r>
      <w:r w:rsidRPr="4619D420">
        <w:rPr>
          <w:rFonts w:ascii="Calibri" w:eastAsia="Calibri" w:hAnsi="Calibri" w:cs="Calibri"/>
        </w:rPr>
        <w:t xml:space="preserve"> aantal minimumeisen aan de marktpartijen die de energieadviezen verstrekken</w:t>
      </w:r>
      <w:r w:rsidR="00B62D16">
        <w:rPr>
          <w:rFonts w:ascii="Calibri" w:eastAsia="Calibri" w:hAnsi="Calibri" w:cs="Calibri"/>
        </w:rPr>
        <w:t>:</w:t>
      </w:r>
    </w:p>
    <w:p w14:paraId="034A9B00" w14:textId="3A05AD66" w:rsidR="0DEF8BC2" w:rsidRDefault="0DEF8BC2" w:rsidP="0DEF8BC2">
      <w:pPr>
        <w:rPr>
          <w:rFonts w:ascii="Calibri" w:eastAsia="Calibri" w:hAnsi="Calibri" w:cs="Calibri"/>
        </w:rPr>
      </w:pPr>
    </w:p>
    <w:p w14:paraId="6F332E98" w14:textId="2E2802C3" w:rsidR="00BED1A4" w:rsidRDefault="00BED1A4" w:rsidP="00B93F0E">
      <w:pPr>
        <w:pStyle w:val="Lijstalinea"/>
        <w:numPr>
          <w:ilvl w:val="0"/>
          <w:numId w:val="1"/>
        </w:numPr>
        <w:rPr>
          <w:rFonts w:ascii="Calibri" w:eastAsia="Calibri" w:hAnsi="Calibri" w:cs="Calibri"/>
        </w:rPr>
      </w:pPr>
      <w:r w:rsidRPr="1261B0DB">
        <w:rPr>
          <w:rFonts w:ascii="Calibri" w:eastAsia="Calibri" w:hAnsi="Calibri" w:cs="Calibri"/>
        </w:rPr>
        <w:t xml:space="preserve">De </w:t>
      </w:r>
      <w:r w:rsidR="637452E9" w:rsidRPr="1261B0DB">
        <w:rPr>
          <w:rFonts w:ascii="Calibri" w:eastAsia="Calibri" w:hAnsi="Calibri" w:cs="Calibri"/>
        </w:rPr>
        <w:t>responstijd</w:t>
      </w:r>
      <w:r w:rsidR="27408A33" w:rsidRPr="1261B0DB">
        <w:rPr>
          <w:rFonts w:ascii="Calibri" w:eastAsia="Calibri" w:hAnsi="Calibri" w:cs="Calibri"/>
        </w:rPr>
        <w:t>, oftewel de tijd</w:t>
      </w:r>
      <w:r w:rsidR="637452E9" w:rsidRPr="1261B0DB">
        <w:rPr>
          <w:rFonts w:ascii="Calibri" w:eastAsia="Calibri" w:hAnsi="Calibri" w:cs="Calibri"/>
        </w:rPr>
        <w:t xml:space="preserve"> tussen het moment dat een voucher voor energieadvies </w:t>
      </w:r>
      <w:r w:rsidR="003605D9" w:rsidRPr="1261B0DB">
        <w:rPr>
          <w:rFonts w:ascii="Calibri" w:eastAsia="Calibri" w:hAnsi="Calibri" w:cs="Calibri"/>
        </w:rPr>
        <w:t xml:space="preserve">door de inwoner </w:t>
      </w:r>
      <w:r w:rsidR="637452E9" w:rsidRPr="1261B0DB">
        <w:rPr>
          <w:rFonts w:ascii="Calibri" w:eastAsia="Calibri" w:hAnsi="Calibri" w:cs="Calibri"/>
        </w:rPr>
        <w:t xml:space="preserve">ingeleverd wordt bij de </w:t>
      </w:r>
      <w:r w:rsidR="492D5BE6" w:rsidRPr="1261B0DB">
        <w:rPr>
          <w:rFonts w:ascii="Calibri" w:eastAsia="Calibri" w:hAnsi="Calibri" w:cs="Calibri"/>
        </w:rPr>
        <w:t xml:space="preserve">energieadviseur </w:t>
      </w:r>
      <w:r w:rsidR="637452E9" w:rsidRPr="1261B0DB">
        <w:rPr>
          <w:rFonts w:ascii="Calibri" w:eastAsia="Calibri" w:hAnsi="Calibri" w:cs="Calibri"/>
        </w:rPr>
        <w:t>en het moment dat het energieadvies staat gepland</w:t>
      </w:r>
      <w:r w:rsidR="3C294F16" w:rsidRPr="1261B0DB">
        <w:rPr>
          <w:rFonts w:ascii="Calibri" w:eastAsia="Calibri" w:hAnsi="Calibri" w:cs="Calibri"/>
        </w:rPr>
        <w:t>,</w:t>
      </w:r>
      <w:r w:rsidR="396BE91B" w:rsidRPr="1261B0DB">
        <w:rPr>
          <w:rFonts w:ascii="Calibri" w:eastAsia="Calibri" w:hAnsi="Calibri" w:cs="Calibri"/>
        </w:rPr>
        <w:t xml:space="preserve"> is </w:t>
      </w:r>
      <w:r w:rsidR="2690039A" w:rsidRPr="1261B0DB">
        <w:rPr>
          <w:rFonts w:ascii="Calibri" w:eastAsia="Calibri" w:hAnsi="Calibri" w:cs="Calibri"/>
        </w:rPr>
        <w:t xml:space="preserve">maximaal </w:t>
      </w:r>
      <w:r w:rsidR="203B2747" w:rsidRPr="1261B0DB">
        <w:rPr>
          <w:rFonts w:ascii="Calibri" w:eastAsia="Calibri" w:hAnsi="Calibri" w:cs="Calibri"/>
        </w:rPr>
        <w:t xml:space="preserve">drie </w:t>
      </w:r>
      <w:r w:rsidR="396BE91B" w:rsidRPr="1261B0DB">
        <w:rPr>
          <w:rFonts w:ascii="Calibri" w:eastAsia="Calibri" w:hAnsi="Calibri" w:cs="Calibri"/>
        </w:rPr>
        <w:t>weken</w:t>
      </w:r>
      <w:r w:rsidR="637452E9" w:rsidRPr="1261B0DB">
        <w:rPr>
          <w:rFonts w:ascii="Calibri" w:eastAsia="Calibri" w:hAnsi="Calibri" w:cs="Calibri"/>
        </w:rPr>
        <w:t xml:space="preserve">. De </w:t>
      </w:r>
      <w:r w:rsidR="45751CB7" w:rsidRPr="1261B0DB">
        <w:rPr>
          <w:rFonts w:ascii="Calibri" w:eastAsia="Calibri" w:hAnsi="Calibri" w:cs="Calibri"/>
        </w:rPr>
        <w:t xml:space="preserve">energieadviseur </w:t>
      </w:r>
      <w:r w:rsidR="637452E9" w:rsidRPr="1261B0DB">
        <w:rPr>
          <w:rFonts w:ascii="Calibri" w:eastAsia="Calibri" w:hAnsi="Calibri" w:cs="Calibri"/>
        </w:rPr>
        <w:t xml:space="preserve">krijgt de gelegenheid om aan te geven dat </w:t>
      </w:r>
      <w:r w:rsidR="005D3F69" w:rsidRPr="1261B0DB">
        <w:rPr>
          <w:rFonts w:ascii="Calibri" w:eastAsia="Calibri" w:hAnsi="Calibri" w:cs="Calibri"/>
        </w:rPr>
        <w:t>die</w:t>
      </w:r>
      <w:r w:rsidR="637452E9" w:rsidRPr="1261B0DB">
        <w:rPr>
          <w:rFonts w:ascii="Calibri" w:eastAsia="Calibri" w:hAnsi="Calibri" w:cs="Calibri"/>
        </w:rPr>
        <w:t xml:space="preserve"> geen tijd heeft, waarna de voucher </w:t>
      </w:r>
      <w:r w:rsidR="0D7DC552" w:rsidRPr="1261B0DB">
        <w:rPr>
          <w:rFonts w:ascii="Calibri" w:eastAsia="Calibri" w:hAnsi="Calibri" w:cs="Calibri"/>
        </w:rPr>
        <w:t xml:space="preserve">door </w:t>
      </w:r>
      <w:r w:rsidR="637452E9" w:rsidRPr="1261B0DB">
        <w:rPr>
          <w:rFonts w:ascii="Calibri" w:eastAsia="Calibri" w:hAnsi="Calibri" w:cs="Calibri"/>
        </w:rPr>
        <w:t xml:space="preserve">de inwoner bij een andere </w:t>
      </w:r>
      <w:r w:rsidR="2CE30CED" w:rsidRPr="1261B0DB">
        <w:rPr>
          <w:rFonts w:ascii="Calibri" w:eastAsia="Calibri" w:hAnsi="Calibri" w:cs="Calibri"/>
        </w:rPr>
        <w:t xml:space="preserve">energieadviseur </w:t>
      </w:r>
      <w:r w:rsidR="579A20ED" w:rsidRPr="1261B0DB">
        <w:rPr>
          <w:rFonts w:ascii="Calibri" w:eastAsia="Calibri" w:hAnsi="Calibri" w:cs="Calibri"/>
        </w:rPr>
        <w:t>ingeleverd kan worden</w:t>
      </w:r>
      <w:r w:rsidR="174A5D0D" w:rsidRPr="1261B0DB">
        <w:rPr>
          <w:rFonts w:ascii="Calibri" w:eastAsia="Calibri" w:hAnsi="Calibri" w:cs="Calibri"/>
        </w:rPr>
        <w:t>;</w:t>
      </w:r>
    </w:p>
    <w:p w14:paraId="15E6F353" w14:textId="7D72F1C9" w:rsidR="3E465A06" w:rsidRDefault="3E465A06" w:rsidP="00B93F0E">
      <w:pPr>
        <w:pStyle w:val="Lijstalinea"/>
        <w:numPr>
          <w:ilvl w:val="0"/>
          <w:numId w:val="1"/>
        </w:numPr>
        <w:rPr>
          <w:rFonts w:ascii="Calibri" w:eastAsia="Calibri" w:hAnsi="Calibri" w:cs="Calibri"/>
        </w:rPr>
      </w:pPr>
      <w:r w:rsidRPr="1261B0DB">
        <w:rPr>
          <w:rFonts w:ascii="Calibri" w:eastAsia="Calibri" w:hAnsi="Calibri" w:cs="Calibri"/>
        </w:rPr>
        <w:t>De</w:t>
      </w:r>
      <w:r w:rsidR="4BEDB48B" w:rsidRPr="1261B0DB">
        <w:rPr>
          <w:rFonts w:ascii="Calibri" w:eastAsia="Calibri" w:hAnsi="Calibri" w:cs="Calibri"/>
        </w:rPr>
        <w:t xml:space="preserve"> afhandelingstermijn</w:t>
      </w:r>
      <w:r w:rsidR="414F0A5B" w:rsidRPr="1261B0DB">
        <w:rPr>
          <w:rFonts w:ascii="Calibri" w:eastAsia="Calibri" w:hAnsi="Calibri" w:cs="Calibri"/>
        </w:rPr>
        <w:t>, oftewel de tijd</w:t>
      </w:r>
      <w:r w:rsidR="4BEDB48B" w:rsidRPr="1261B0DB">
        <w:rPr>
          <w:rFonts w:ascii="Calibri" w:eastAsia="Calibri" w:hAnsi="Calibri" w:cs="Calibri"/>
        </w:rPr>
        <w:t xml:space="preserve"> tussen het </w:t>
      </w:r>
      <w:proofErr w:type="spellStart"/>
      <w:r w:rsidR="60E0207E" w:rsidRPr="1261B0DB">
        <w:rPr>
          <w:rFonts w:ascii="Calibri" w:eastAsia="Calibri" w:hAnsi="Calibri" w:cs="Calibri"/>
        </w:rPr>
        <w:t>energieadviesbezoek</w:t>
      </w:r>
      <w:proofErr w:type="spellEnd"/>
      <w:r w:rsidR="005D3F69" w:rsidRPr="1261B0DB">
        <w:rPr>
          <w:rFonts w:ascii="Calibri" w:eastAsia="Calibri" w:hAnsi="Calibri" w:cs="Calibri"/>
        </w:rPr>
        <w:t xml:space="preserve"> </w:t>
      </w:r>
      <w:r w:rsidR="4BEDB48B" w:rsidRPr="1261B0DB">
        <w:rPr>
          <w:rFonts w:ascii="Calibri" w:eastAsia="Calibri" w:hAnsi="Calibri" w:cs="Calibri"/>
        </w:rPr>
        <w:t xml:space="preserve">en het opstellen van een </w:t>
      </w:r>
      <w:proofErr w:type="spellStart"/>
      <w:r w:rsidR="001120AC">
        <w:rPr>
          <w:rFonts w:ascii="Calibri" w:eastAsia="Calibri" w:hAnsi="Calibri" w:cs="Calibri"/>
        </w:rPr>
        <w:t>maatwerk</w:t>
      </w:r>
      <w:r w:rsidR="4BEDB48B" w:rsidRPr="1261B0DB">
        <w:rPr>
          <w:rFonts w:ascii="Calibri" w:eastAsia="Calibri" w:hAnsi="Calibri" w:cs="Calibri"/>
        </w:rPr>
        <w:t>adviesrapport</w:t>
      </w:r>
      <w:proofErr w:type="spellEnd"/>
      <w:r w:rsidR="39FF418E" w:rsidRPr="1261B0DB">
        <w:rPr>
          <w:rFonts w:ascii="Calibri" w:eastAsia="Calibri" w:hAnsi="Calibri" w:cs="Calibri"/>
        </w:rPr>
        <w:t xml:space="preserve"> en </w:t>
      </w:r>
      <w:r w:rsidR="0017096F">
        <w:rPr>
          <w:rFonts w:ascii="Calibri" w:eastAsia="Calibri" w:hAnsi="Calibri" w:cs="Calibri"/>
        </w:rPr>
        <w:t>het</w:t>
      </w:r>
      <w:r w:rsidR="39FF418E" w:rsidRPr="1261B0DB">
        <w:rPr>
          <w:rFonts w:ascii="Calibri" w:eastAsia="Calibri" w:hAnsi="Calibri" w:cs="Calibri"/>
        </w:rPr>
        <w:t xml:space="preserve"> toesturen</w:t>
      </w:r>
      <w:r w:rsidR="0017096F">
        <w:rPr>
          <w:rFonts w:ascii="Calibri" w:eastAsia="Calibri" w:hAnsi="Calibri" w:cs="Calibri"/>
        </w:rPr>
        <w:t xml:space="preserve"> hiervan</w:t>
      </w:r>
      <w:r w:rsidR="39FF418E" w:rsidRPr="1261B0DB">
        <w:rPr>
          <w:rFonts w:ascii="Calibri" w:eastAsia="Calibri" w:hAnsi="Calibri" w:cs="Calibri"/>
        </w:rPr>
        <w:t xml:space="preserve"> aan de inwoner</w:t>
      </w:r>
      <w:r w:rsidR="49FA321B" w:rsidRPr="1261B0DB">
        <w:rPr>
          <w:rFonts w:ascii="Calibri" w:eastAsia="Calibri" w:hAnsi="Calibri" w:cs="Calibri"/>
        </w:rPr>
        <w:t>, is</w:t>
      </w:r>
      <w:r w:rsidR="14F7CF67" w:rsidRPr="1261B0DB">
        <w:rPr>
          <w:rFonts w:ascii="Calibri" w:eastAsia="Calibri" w:hAnsi="Calibri" w:cs="Calibri"/>
        </w:rPr>
        <w:t xml:space="preserve"> maximaal</w:t>
      </w:r>
      <w:r w:rsidR="49FA321B" w:rsidRPr="1261B0DB">
        <w:rPr>
          <w:rFonts w:ascii="Calibri" w:eastAsia="Calibri" w:hAnsi="Calibri" w:cs="Calibri"/>
        </w:rPr>
        <w:t xml:space="preserve"> </w:t>
      </w:r>
      <w:r w:rsidR="280D8A44" w:rsidRPr="1261B0DB">
        <w:rPr>
          <w:rFonts w:ascii="Calibri" w:eastAsia="Calibri" w:hAnsi="Calibri" w:cs="Calibri"/>
        </w:rPr>
        <w:t>twee weken</w:t>
      </w:r>
      <w:r w:rsidR="299A50D1" w:rsidRPr="1261B0DB">
        <w:rPr>
          <w:rFonts w:ascii="Calibri" w:eastAsia="Calibri" w:hAnsi="Calibri" w:cs="Calibri"/>
        </w:rPr>
        <w:t>;</w:t>
      </w:r>
    </w:p>
    <w:p w14:paraId="31F1FECF" w14:textId="363BDE46" w:rsidR="339D5041" w:rsidRDefault="77FBE995" w:rsidP="00B93F0E">
      <w:pPr>
        <w:pStyle w:val="Lijstalinea"/>
        <w:numPr>
          <w:ilvl w:val="0"/>
          <w:numId w:val="1"/>
        </w:numPr>
        <w:rPr>
          <w:rFonts w:ascii="Calibri" w:eastAsia="Calibri" w:hAnsi="Calibri" w:cs="Calibri"/>
        </w:rPr>
      </w:pPr>
      <w:r w:rsidRPr="63D9846D">
        <w:rPr>
          <w:rFonts w:ascii="Calibri" w:eastAsia="Calibri" w:hAnsi="Calibri" w:cs="Calibri"/>
        </w:rPr>
        <w:t xml:space="preserve">Het </w:t>
      </w:r>
      <w:proofErr w:type="spellStart"/>
      <w:r w:rsidR="001120AC">
        <w:rPr>
          <w:rFonts w:ascii="Calibri" w:eastAsia="Calibri" w:hAnsi="Calibri" w:cs="Calibri"/>
        </w:rPr>
        <w:t>maatwerk</w:t>
      </w:r>
      <w:r w:rsidRPr="63D9846D">
        <w:rPr>
          <w:rFonts w:ascii="Calibri" w:eastAsia="Calibri" w:hAnsi="Calibri" w:cs="Calibri"/>
        </w:rPr>
        <w:t>adviesrapport</w:t>
      </w:r>
      <w:proofErr w:type="spellEnd"/>
      <w:r w:rsidRPr="63D9846D">
        <w:rPr>
          <w:rFonts w:ascii="Calibri" w:eastAsia="Calibri" w:hAnsi="Calibri" w:cs="Calibri"/>
        </w:rPr>
        <w:t xml:space="preserve"> bevat minimaal de volgende informatie: </w:t>
      </w:r>
    </w:p>
    <w:p w14:paraId="7EF24CF6" w14:textId="142416CE" w:rsidR="339D5041" w:rsidRDefault="339D5041" w:rsidP="00B93F0E">
      <w:pPr>
        <w:pStyle w:val="Lijstalinea"/>
        <w:numPr>
          <w:ilvl w:val="1"/>
          <w:numId w:val="1"/>
        </w:numPr>
        <w:rPr>
          <w:rFonts w:ascii="Calibri" w:eastAsia="Calibri" w:hAnsi="Calibri" w:cs="Calibri"/>
        </w:rPr>
      </w:pPr>
      <w:r w:rsidRPr="7DB8A068">
        <w:t>Algemene info</w:t>
      </w:r>
      <w:r w:rsidR="001120AC">
        <w:t>rmatie</w:t>
      </w:r>
      <w:r w:rsidRPr="7DB8A068">
        <w:t xml:space="preserve"> over de inwoner en woning: NAW-gegevens, bouwjaar, woningtype, eigendomssituatie, energielabel</w:t>
      </w:r>
      <w:r w:rsidR="003A4404">
        <w:t>;</w:t>
      </w:r>
    </w:p>
    <w:p w14:paraId="304F330B" w14:textId="55A3B17E" w:rsidR="339D5041" w:rsidRDefault="339D5041" w:rsidP="00B93F0E">
      <w:pPr>
        <w:pStyle w:val="Lijstalinea"/>
        <w:numPr>
          <w:ilvl w:val="1"/>
          <w:numId w:val="1"/>
        </w:numPr>
        <w:spacing w:before="240" w:after="240"/>
      </w:pPr>
      <w:r w:rsidRPr="7DB8A068">
        <w:t>De datum waarop het advies is gegeven</w:t>
      </w:r>
      <w:r w:rsidR="003A4404">
        <w:t>;</w:t>
      </w:r>
      <w:r w:rsidRPr="7DB8A068">
        <w:t xml:space="preserve"> </w:t>
      </w:r>
    </w:p>
    <w:p w14:paraId="7C95BA84" w14:textId="79D62D72" w:rsidR="339D5041" w:rsidRDefault="339D5041" w:rsidP="00B93F0E">
      <w:pPr>
        <w:pStyle w:val="Lijstalinea"/>
        <w:numPr>
          <w:ilvl w:val="1"/>
          <w:numId w:val="1"/>
        </w:numPr>
        <w:spacing w:before="240" w:after="240"/>
      </w:pPr>
      <w:r w:rsidRPr="7DB8A068">
        <w:t xml:space="preserve">Specifieke informatie over de woning, </w:t>
      </w:r>
      <w:r w:rsidR="2B4672C8" w:rsidRPr="7DB8A068">
        <w:t>zoals</w:t>
      </w:r>
      <w:r w:rsidRPr="7DB8A068">
        <w:t xml:space="preserve"> de bouwkundige staat en de kwaliteit van de bestaande installaties</w:t>
      </w:r>
      <w:r w:rsidR="003A4404">
        <w:t>;</w:t>
      </w:r>
    </w:p>
    <w:p w14:paraId="56346FF7" w14:textId="1F688423" w:rsidR="0BE02A8D" w:rsidRDefault="03A51E7C" w:rsidP="00B93F0E">
      <w:pPr>
        <w:pStyle w:val="Lijstalinea"/>
        <w:numPr>
          <w:ilvl w:val="1"/>
          <w:numId w:val="1"/>
        </w:numPr>
        <w:spacing w:before="240" w:after="240"/>
      </w:pPr>
      <w:r>
        <w:t>Het e</w:t>
      </w:r>
      <w:r w:rsidR="26E6A424">
        <w:t>nergiegebruik van de inwoner</w:t>
      </w:r>
      <w:r w:rsidR="787B7CF7">
        <w:t>. Hierbij wordt onderscheid gemaakt tussen het verwarmen van tapwater en van de centrale verwarming. Voor de centrale verwarming wordt het energiegebruik van de woning ook uitgedrukt in kWh/m</w:t>
      </w:r>
      <w:r w:rsidR="787B7CF7" w:rsidRPr="004F6A98">
        <w:rPr>
          <w:vertAlign w:val="superscript"/>
        </w:rPr>
        <w:t>2</w:t>
      </w:r>
      <w:r w:rsidR="2EE13631">
        <w:t>;</w:t>
      </w:r>
      <w:r w:rsidR="26E6A424">
        <w:t xml:space="preserve"> </w:t>
      </w:r>
    </w:p>
    <w:p w14:paraId="427E7B1C" w14:textId="48A668BB" w:rsidR="339D5041" w:rsidRDefault="339D5041" w:rsidP="00B93F0E">
      <w:pPr>
        <w:pStyle w:val="Lijstalinea"/>
        <w:numPr>
          <w:ilvl w:val="1"/>
          <w:numId w:val="1"/>
        </w:numPr>
        <w:spacing w:before="240" w:after="240"/>
      </w:pPr>
      <w:r w:rsidRPr="7DB8A068">
        <w:t>Een lijst met mogelijke verduurzamingsstappen en de effectiviteit ervan</w:t>
      </w:r>
      <w:r w:rsidR="003A4404">
        <w:t>;</w:t>
      </w:r>
      <w:r w:rsidRPr="7DB8A068">
        <w:t xml:space="preserve"> </w:t>
      </w:r>
    </w:p>
    <w:p w14:paraId="025755D2" w14:textId="06BB520C" w:rsidR="53A2E2D5" w:rsidRDefault="53A2E2D5" w:rsidP="00B93F0E">
      <w:pPr>
        <w:pStyle w:val="Lijstalinea"/>
        <w:numPr>
          <w:ilvl w:val="1"/>
          <w:numId w:val="1"/>
        </w:numPr>
        <w:spacing w:before="240" w:after="240"/>
      </w:pPr>
      <w:r w:rsidRPr="7DB8A068">
        <w:t>De w</w:t>
      </w:r>
      <w:r w:rsidR="339D5041" w:rsidRPr="7DB8A068">
        <w:t>ensen van de inwoner</w:t>
      </w:r>
      <w:r w:rsidR="003A4404">
        <w:t>;</w:t>
      </w:r>
    </w:p>
    <w:p w14:paraId="6BEAD49A" w14:textId="5B474351" w:rsidR="45D2C139" w:rsidRDefault="45D2C139" w:rsidP="00B93F0E">
      <w:pPr>
        <w:pStyle w:val="Lijstalinea"/>
        <w:numPr>
          <w:ilvl w:val="1"/>
          <w:numId w:val="1"/>
        </w:numPr>
        <w:spacing w:before="240" w:after="240"/>
      </w:pPr>
      <w:r w:rsidRPr="7DB8A068">
        <w:t>Een</w:t>
      </w:r>
      <w:r w:rsidR="6384C195" w:rsidRPr="7DB8A068">
        <w:t xml:space="preserve"> </w:t>
      </w:r>
      <w:r w:rsidRPr="7DB8A068">
        <w:t>s</w:t>
      </w:r>
      <w:r w:rsidR="339D5041" w:rsidRPr="7DB8A068">
        <w:t>tappenplan voor verduurzaming met informatie wat te doen in welk jaar en specifieke informatie over de benodigde typen materiaal en/of apparatuur, rekening houdend met gepland onderhoud</w:t>
      </w:r>
      <w:r w:rsidR="003A4404">
        <w:t>;</w:t>
      </w:r>
      <w:r w:rsidR="339D5041" w:rsidRPr="7DB8A068">
        <w:t xml:space="preserve"> </w:t>
      </w:r>
    </w:p>
    <w:p w14:paraId="6B9218D8" w14:textId="14B39B24" w:rsidR="65EA0F79" w:rsidRDefault="65EA0F79" w:rsidP="00B93F0E">
      <w:pPr>
        <w:pStyle w:val="Lijstalinea"/>
        <w:numPr>
          <w:ilvl w:val="1"/>
          <w:numId w:val="1"/>
        </w:numPr>
        <w:spacing w:before="240" w:after="240"/>
      </w:pPr>
      <w:r>
        <w:t>Een m</w:t>
      </w:r>
      <w:r w:rsidR="339D5041">
        <w:t>eerjarenplan met investeringen en terugverdientijden en informatie over subsidies en leningen</w:t>
      </w:r>
      <w:r w:rsidR="003A4404">
        <w:t>.</w:t>
      </w:r>
    </w:p>
    <w:p w14:paraId="25F2A254" w14:textId="2D166494" w:rsidR="579A20ED" w:rsidRDefault="579A20ED" w:rsidP="00B93F0E">
      <w:pPr>
        <w:pStyle w:val="Lijstalinea"/>
        <w:numPr>
          <w:ilvl w:val="0"/>
          <w:numId w:val="1"/>
        </w:numPr>
        <w:rPr>
          <w:rFonts w:ascii="Calibri" w:eastAsia="Calibri" w:hAnsi="Calibri" w:cs="Calibri"/>
        </w:rPr>
      </w:pPr>
      <w:r w:rsidRPr="1261B0DB">
        <w:rPr>
          <w:rFonts w:ascii="Calibri" w:eastAsia="Calibri" w:hAnsi="Calibri" w:cs="Calibri"/>
        </w:rPr>
        <w:t>De energiea</w:t>
      </w:r>
      <w:r w:rsidR="72711795" w:rsidRPr="1261B0DB">
        <w:rPr>
          <w:rFonts w:ascii="Calibri" w:eastAsia="Calibri" w:hAnsi="Calibri" w:cs="Calibri"/>
        </w:rPr>
        <w:t>dviseur die het huisbezoek aflegt</w:t>
      </w:r>
      <w:r w:rsidR="2F389199" w:rsidRPr="1261B0DB">
        <w:rPr>
          <w:rFonts w:ascii="Calibri" w:eastAsia="Calibri" w:hAnsi="Calibri" w:cs="Calibri"/>
        </w:rPr>
        <w:t>,</w:t>
      </w:r>
      <w:r w:rsidR="72711795" w:rsidRPr="1261B0DB">
        <w:rPr>
          <w:rFonts w:ascii="Calibri" w:eastAsia="Calibri" w:hAnsi="Calibri" w:cs="Calibri"/>
        </w:rPr>
        <w:t xml:space="preserve"> beschikt over een VOG (screeningsprofiel 43) die niet ouder is dan één jaar bij de start van de overeenkomst. Kosten voor de aanvraag van </w:t>
      </w:r>
      <w:r w:rsidR="0DCEB6F3" w:rsidRPr="1147B641">
        <w:rPr>
          <w:rFonts w:ascii="Calibri" w:eastAsia="Calibri" w:hAnsi="Calibri" w:cs="Calibri"/>
        </w:rPr>
        <w:t xml:space="preserve"> </w:t>
      </w:r>
      <w:r w:rsidR="72711795" w:rsidRPr="1261B0DB">
        <w:rPr>
          <w:rFonts w:ascii="Calibri" w:eastAsia="Calibri" w:hAnsi="Calibri" w:cs="Calibri"/>
        </w:rPr>
        <w:t>de VOG zijn voor de rekening van de energieadviseur</w:t>
      </w:r>
      <w:r w:rsidR="19F43768" w:rsidRPr="1261B0DB">
        <w:rPr>
          <w:rFonts w:ascii="Calibri" w:eastAsia="Calibri" w:hAnsi="Calibri" w:cs="Calibri"/>
        </w:rPr>
        <w:t>;</w:t>
      </w:r>
    </w:p>
    <w:p w14:paraId="696ACD33" w14:textId="51BA78F9" w:rsidR="087EEBB3" w:rsidRDefault="087EEBB3" w:rsidP="00B93F0E">
      <w:pPr>
        <w:pStyle w:val="Lijstalinea"/>
        <w:numPr>
          <w:ilvl w:val="0"/>
          <w:numId w:val="1"/>
        </w:numPr>
        <w:rPr>
          <w:rFonts w:ascii="Calibri" w:eastAsia="Calibri" w:hAnsi="Calibri" w:cs="Calibri"/>
        </w:rPr>
      </w:pPr>
      <w:r w:rsidRPr="631B02C7">
        <w:rPr>
          <w:rFonts w:ascii="Calibri" w:eastAsia="Calibri" w:hAnsi="Calibri" w:cs="Calibri"/>
        </w:rPr>
        <w:t>De energieadviezen worden fysiek gegeven, in het huis van de inwoner die de voucher heeft ingeleverd</w:t>
      </w:r>
      <w:r w:rsidR="008E4900">
        <w:rPr>
          <w:rFonts w:ascii="Calibri" w:eastAsia="Calibri" w:hAnsi="Calibri" w:cs="Calibri"/>
        </w:rPr>
        <w:t>;</w:t>
      </w:r>
    </w:p>
    <w:p w14:paraId="1F5A5572" w14:textId="55FF2E11" w:rsidR="72711795" w:rsidRDefault="72711795" w:rsidP="00B93F0E">
      <w:pPr>
        <w:pStyle w:val="Lijstalinea"/>
        <w:numPr>
          <w:ilvl w:val="0"/>
          <w:numId w:val="1"/>
        </w:numPr>
        <w:rPr>
          <w:rFonts w:ascii="Calibri" w:eastAsia="Calibri" w:hAnsi="Calibri" w:cs="Calibri"/>
        </w:rPr>
      </w:pPr>
      <w:r w:rsidRPr="1261B0DB">
        <w:rPr>
          <w:rFonts w:ascii="Calibri" w:eastAsia="Calibri" w:hAnsi="Calibri" w:cs="Calibri"/>
        </w:rPr>
        <w:t>De energieadviseur is bereid zich te legitimeren</w:t>
      </w:r>
      <w:r w:rsidR="54E3EB50" w:rsidRPr="1261B0DB">
        <w:rPr>
          <w:rFonts w:ascii="Calibri" w:eastAsia="Calibri" w:hAnsi="Calibri" w:cs="Calibri"/>
        </w:rPr>
        <w:t xml:space="preserve"> bij het bezoek aan huis</w:t>
      </w:r>
      <w:r w:rsidR="70D5584E" w:rsidRPr="1261B0DB">
        <w:rPr>
          <w:rFonts w:ascii="Calibri" w:eastAsia="Calibri" w:hAnsi="Calibri" w:cs="Calibri"/>
        </w:rPr>
        <w:t>;</w:t>
      </w:r>
    </w:p>
    <w:p w14:paraId="44634345" w14:textId="3E8EBE7A" w:rsidR="72711795" w:rsidRDefault="72711795" w:rsidP="00553D61">
      <w:pPr>
        <w:pStyle w:val="Lijstalinea"/>
        <w:numPr>
          <w:ilvl w:val="0"/>
          <w:numId w:val="1"/>
        </w:numPr>
        <w:jc w:val="left"/>
        <w:rPr>
          <w:rFonts w:ascii="Calibri" w:eastAsia="Calibri" w:hAnsi="Calibri" w:cs="Calibri"/>
        </w:rPr>
      </w:pPr>
      <w:r w:rsidRPr="631B02C7">
        <w:rPr>
          <w:rFonts w:ascii="Calibri" w:eastAsia="Calibri" w:hAnsi="Calibri" w:cs="Calibri"/>
        </w:rPr>
        <w:t>De</w:t>
      </w:r>
      <w:r w:rsidR="008E4900">
        <w:rPr>
          <w:rFonts w:ascii="Calibri" w:eastAsia="Calibri" w:hAnsi="Calibri" w:cs="Calibri"/>
        </w:rPr>
        <w:t xml:space="preserve"> </w:t>
      </w:r>
      <w:r w:rsidRPr="631B02C7">
        <w:rPr>
          <w:rFonts w:ascii="Calibri" w:eastAsia="Calibri" w:hAnsi="Calibri" w:cs="Calibri"/>
        </w:rPr>
        <w:t>energieadviseur moet voldoende verzekerd zijn voor de beroeps- en bedrijfsaansprakelijkheidsrisico's die te maken hebben met de uitvoering van de opdracht</w:t>
      </w:r>
      <w:r w:rsidR="3296922A" w:rsidRPr="631B02C7">
        <w:rPr>
          <w:rFonts w:ascii="Calibri" w:eastAsia="Calibri" w:hAnsi="Calibri" w:cs="Calibri"/>
        </w:rPr>
        <w:t>;</w:t>
      </w:r>
    </w:p>
    <w:p w14:paraId="7DE19421" w14:textId="35FC5F2D" w:rsidR="02740FB6" w:rsidRDefault="02740FB6" w:rsidP="00B93F0E">
      <w:pPr>
        <w:pStyle w:val="Lijstalinea"/>
        <w:numPr>
          <w:ilvl w:val="0"/>
          <w:numId w:val="1"/>
        </w:numPr>
        <w:rPr>
          <w:rFonts w:ascii="Calibri" w:eastAsia="Calibri" w:hAnsi="Calibri" w:cs="Calibri"/>
        </w:rPr>
      </w:pPr>
      <w:r w:rsidRPr="1261B0DB">
        <w:rPr>
          <w:rFonts w:ascii="Calibri" w:eastAsia="Calibri" w:hAnsi="Calibri" w:cs="Calibri"/>
        </w:rPr>
        <w:t xml:space="preserve">De gesproken en geschreven communicatie zal in het Nederlands plaatsvinden. Hier mag van worden afgeweken als </w:t>
      </w:r>
      <w:r w:rsidR="0070096D">
        <w:rPr>
          <w:rFonts w:ascii="Calibri" w:eastAsia="Calibri" w:hAnsi="Calibri" w:cs="Calibri"/>
        </w:rPr>
        <w:t xml:space="preserve">de energieadviseur en de inwoner </w:t>
      </w:r>
      <w:r w:rsidRPr="1261B0DB">
        <w:rPr>
          <w:rFonts w:ascii="Calibri" w:eastAsia="Calibri" w:hAnsi="Calibri" w:cs="Calibri"/>
        </w:rPr>
        <w:t xml:space="preserve">beide een andere </w:t>
      </w:r>
      <w:r w:rsidR="00867388">
        <w:rPr>
          <w:rFonts w:ascii="Calibri" w:eastAsia="Calibri" w:hAnsi="Calibri" w:cs="Calibri"/>
        </w:rPr>
        <w:t xml:space="preserve">zelfde </w:t>
      </w:r>
      <w:r w:rsidRPr="1261B0DB">
        <w:rPr>
          <w:rFonts w:ascii="Calibri" w:eastAsia="Calibri" w:hAnsi="Calibri" w:cs="Calibri"/>
        </w:rPr>
        <w:t xml:space="preserve">taal machtig </w:t>
      </w:r>
      <w:r w:rsidR="0070096D">
        <w:rPr>
          <w:rFonts w:ascii="Calibri" w:eastAsia="Calibri" w:hAnsi="Calibri" w:cs="Calibri"/>
        </w:rPr>
        <w:t>zijn</w:t>
      </w:r>
      <w:r w:rsidR="2DA30458" w:rsidRPr="1261B0DB">
        <w:rPr>
          <w:rFonts w:ascii="Calibri" w:eastAsia="Calibri" w:hAnsi="Calibri" w:cs="Calibri"/>
        </w:rPr>
        <w:t>;</w:t>
      </w:r>
    </w:p>
    <w:p w14:paraId="4BB66FA0" w14:textId="40706D62" w:rsidR="14A2608A" w:rsidRDefault="14A2608A" w:rsidP="00B93F0E">
      <w:pPr>
        <w:pStyle w:val="Lijstalinea"/>
        <w:numPr>
          <w:ilvl w:val="0"/>
          <w:numId w:val="1"/>
        </w:numPr>
        <w:rPr>
          <w:rFonts w:ascii="Calibri" w:eastAsia="Calibri" w:hAnsi="Calibri" w:cs="Calibri"/>
        </w:rPr>
      </w:pPr>
      <w:r w:rsidRPr="631B02C7">
        <w:rPr>
          <w:rFonts w:ascii="Calibri" w:eastAsia="Calibri" w:hAnsi="Calibri" w:cs="Calibri"/>
        </w:rPr>
        <w:t xml:space="preserve">De energieadviseur staat open voor een evaluatie van of onderzoek naar het energieadvies en/of hoe de adviseur het proces (persoonlijk) </w:t>
      </w:r>
      <w:r w:rsidR="005D3F69">
        <w:rPr>
          <w:rFonts w:ascii="Calibri" w:eastAsia="Calibri" w:hAnsi="Calibri" w:cs="Calibri"/>
        </w:rPr>
        <w:t>heeft</w:t>
      </w:r>
      <w:r w:rsidRPr="631B02C7">
        <w:rPr>
          <w:rFonts w:ascii="Calibri" w:eastAsia="Calibri" w:hAnsi="Calibri" w:cs="Calibri"/>
        </w:rPr>
        <w:t xml:space="preserve"> uitgevoerd</w:t>
      </w:r>
      <w:r w:rsidR="09FD9D34" w:rsidRPr="631B02C7">
        <w:rPr>
          <w:rFonts w:ascii="Calibri" w:eastAsia="Calibri" w:hAnsi="Calibri" w:cs="Calibri"/>
        </w:rPr>
        <w:t>;</w:t>
      </w:r>
    </w:p>
    <w:p w14:paraId="2FA97ACE" w14:textId="5562E7AC" w:rsidR="008E4900" w:rsidRDefault="5D5B0E9F" w:rsidP="00EB4623">
      <w:pPr>
        <w:pStyle w:val="Lijstalinea"/>
        <w:numPr>
          <w:ilvl w:val="0"/>
          <w:numId w:val="1"/>
        </w:numPr>
        <w:rPr>
          <w:rFonts w:ascii="Calibri" w:eastAsia="Calibri" w:hAnsi="Calibri" w:cs="Calibri"/>
        </w:rPr>
      </w:pPr>
      <w:r w:rsidRPr="631B02C7">
        <w:rPr>
          <w:rFonts w:ascii="Calibri" w:eastAsia="Calibri" w:hAnsi="Calibri" w:cs="Calibri"/>
        </w:rPr>
        <w:t>De energieadviseur heeft een privacyreglement dat minimaal voldoet aan de uitgangspunten van de Algemene Verordening Gegevensbescherming (AVG)</w:t>
      </w:r>
      <w:bookmarkStart w:id="11" w:name="_Hlk156318540"/>
      <w:bookmarkStart w:id="12" w:name="_Hlk164083918"/>
      <w:bookmarkEnd w:id="11"/>
      <w:bookmarkEnd w:id="12"/>
      <w:r w:rsidR="00E00017">
        <w:rPr>
          <w:rFonts w:ascii="Calibri" w:eastAsia="Calibri" w:hAnsi="Calibri" w:cs="Calibri"/>
        </w:rPr>
        <w:t>;</w:t>
      </w:r>
    </w:p>
    <w:p w14:paraId="11938B4B" w14:textId="4A2E18CD" w:rsidR="004D7562" w:rsidRPr="00E8505E" w:rsidRDefault="484FBD68" w:rsidP="21C0B9A9">
      <w:pPr>
        <w:pStyle w:val="Lijstalinea"/>
        <w:numPr>
          <w:ilvl w:val="0"/>
          <w:numId w:val="1"/>
        </w:numPr>
        <w:shd w:val="clear" w:color="auto" w:fill="FFFFFF" w:themeFill="background1"/>
        <w:jc w:val="left"/>
        <w:rPr>
          <w:rFonts w:ascii="Calibri" w:eastAsia="Times New Roman" w:hAnsi="Calibri" w:cs="Calibri"/>
          <w:color w:val="000000"/>
          <w:lang w:eastAsia="nl-NL"/>
        </w:rPr>
      </w:pPr>
      <w:r w:rsidRPr="00E8505E">
        <w:rPr>
          <w:rFonts w:ascii="Calibri" w:eastAsia="Times New Roman" w:hAnsi="Calibri" w:cs="Calibri"/>
          <w:color w:val="000000"/>
          <w:bdr w:val="none" w:sz="0" w:space="0" w:color="auto" w:frame="1"/>
          <w:lang w:eastAsia="nl-NL"/>
        </w:rPr>
        <w:t>De energieadviseur verwerkt persoonsgegevens van inwoners volgens een algemeen erkende norm voor informatiebeveiliging</w:t>
      </w:r>
      <w:r w:rsidR="391D9AA0" w:rsidRPr="00E8505E">
        <w:rPr>
          <w:rFonts w:ascii="Calibri" w:eastAsia="Times New Roman" w:hAnsi="Calibri" w:cs="Calibri"/>
          <w:color w:val="000000"/>
          <w:bdr w:val="none" w:sz="0" w:space="0" w:color="auto" w:frame="1"/>
          <w:lang w:eastAsia="nl-NL"/>
        </w:rPr>
        <w:t>, zoals bijvoorbeeld NEN7510, NEN/ISO 27001, PCI/DSS of BIO of andere norm.</w:t>
      </w:r>
      <w:r w:rsidRPr="00E8505E">
        <w:rPr>
          <w:rFonts w:ascii="Calibri" w:eastAsia="Times New Roman" w:hAnsi="Calibri" w:cs="Calibri"/>
          <w:color w:val="000000"/>
          <w:bdr w:val="none" w:sz="0" w:space="0" w:color="auto" w:frame="1"/>
          <w:lang w:eastAsia="nl-NL"/>
        </w:rPr>
        <w:t xml:space="preserve"> </w:t>
      </w:r>
    </w:p>
    <w:p w14:paraId="71FA2678" w14:textId="77777777" w:rsidR="004D7562" w:rsidRPr="00E8505E" w:rsidRDefault="484FBD68" w:rsidP="21C0B9A9">
      <w:pPr>
        <w:pStyle w:val="Lijstalinea"/>
        <w:shd w:val="clear" w:color="auto" w:fill="FFFFFF" w:themeFill="background1"/>
        <w:jc w:val="left"/>
        <w:rPr>
          <w:rFonts w:ascii="Calibri" w:eastAsia="Times New Roman" w:hAnsi="Calibri" w:cs="Calibri"/>
          <w:color w:val="000000"/>
          <w:lang w:eastAsia="nl-NL"/>
        </w:rPr>
      </w:pPr>
      <w:r w:rsidRPr="00E8505E">
        <w:rPr>
          <w:rFonts w:ascii="Calibri" w:eastAsia="Times New Roman" w:hAnsi="Calibri" w:cs="Calibri"/>
          <w:color w:val="000000"/>
          <w:bdr w:val="none" w:sz="0" w:space="0" w:color="auto" w:frame="1"/>
          <w:lang w:eastAsia="nl-NL"/>
        </w:rPr>
        <w:t xml:space="preserve">De </w:t>
      </w:r>
      <w:proofErr w:type="spellStart"/>
      <w:r w:rsidRPr="00E8505E">
        <w:rPr>
          <w:rFonts w:ascii="Calibri" w:eastAsia="Times New Roman" w:hAnsi="Calibri" w:cs="Calibri"/>
          <w:color w:val="000000"/>
          <w:bdr w:val="none" w:sz="0" w:space="0" w:color="auto" w:frame="1"/>
          <w:lang w:eastAsia="nl-NL"/>
        </w:rPr>
        <w:t>toereikendheid</w:t>
      </w:r>
      <w:proofErr w:type="spellEnd"/>
      <w:r w:rsidRPr="00E8505E">
        <w:rPr>
          <w:rFonts w:ascii="Calibri" w:eastAsia="Times New Roman" w:hAnsi="Calibri" w:cs="Calibri"/>
          <w:color w:val="000000"/>
          <w:bdr w:val="none" w:sz="0" w:space="0" w:color="auto" w:frame="1"/>
          <w:lang w:eastAsia="nl-NL"/>
        </w:rPr>
        <w:t xml:space="preserve"> van de informatiebeveiliging blijkt uit bijvoorbeeld:</w:t>
      </w:r>
    </w:p>
    <w:p w14:paraId="3BE47E99" w14:textId="667BBFE2" w:rsidR="004D7562" w:rsidRPr="00E8505E" w:rsidRDefault="0FAF9788" w:rsidP="21C0B9A9">
      <w:pPr>
        <w:pStyle w:val="Lijstalinea"/>
        <w:numPr>
          <w:ilvl w:val="0"/>
          <w:numId w:val="12"/>
        </w:numPr>
        <w:shd w:val="clear" w:color="auto" w:fill="FFFFFF" w:themeFill="background1"/>
        <w:jc w:val="left"/>
        <w:rPr>
          <w:rFonts w:ascii="Calibri" w:eastAsia="Times New Roman" w:hAnsi="Calibri" w:cs="Calibri"/>
          <w:color w:val="000000"/>
          <w:lang w:eastAsia="nl-NL"/>
        </w:rPr>
      </w:pPr>
      <w:r w:rsidRPr="00E8505E">
        <w:rPr>
          <w:rFonts w:ascii="Calibri" w:eastAsia="Times New Roman" w:hAnsi="Calibri" w:cs="Calibri"/>
          <w:color w:val="000000"/>
          <w:bdr w:val="none" w:sz="0" w:space="0" w:color="auto" w:frame="1"/>
          <w:lang w:eastAsia="nl-NL"/>
        </w:rPr>
        <w:lastRenderedPageBreak/>
        <w:t>E</w:t>
      </w:r>
      <w:r w:rsidR="484FBD68" w:rsidRPr="00E8505E">
        <w:rPr>
          <w:rFonts w:ascii="Calibri" w:eastAsia="Times New Roman" w:hAnsi="Calibri" w:cs="Calibri"/>
          <w:color w:val="000000"/>
          <w:bdr w:val="none" w:sz="0" w:space="0" w:color="auto" w:frame="1"/>
          <w:lang w:eastAsia="nl-NL"/>
        </w:rPr>
        <w:t>en actueel en geldig certificaat en verklaring van toepasselijkheid (VVT);</w:t>
      </w:r>
    </w:p>
    <w:p w14:paraId="5147BB34" w14:textId="43D7A3AA" w:rsidR="004D7562" w:rsidRPr="00E8505E" w:rsidRDefault="0FAF9788" w:rsidP="21C0B9A9">
      <w:pPr>
        <w:pStyle w:val="Lijstalinea"/>
        <w:numPr>
          <w:ilvl w:val="0"/>
          <w:numId w:val="12"/>
        </w:numPr>
        <w:shd w:val="clear" w:color="auto" w:fill="FFFFFF" w:themeFill="background1"/>
        <w:jc w:val="left"/>
        <w:rPr>
          <w:rFonts w:ascii="Calibri" w:eastAsia="Times New Roman" w:hAnsi="Calibri" w:cs="Calibri"/>
          <w:color w:val="000000"/>
          <w:lang w:eastAsia="nl-NL"/>
        </w:rPr>
      </w:pPr>
      <w:r w:rsidRPr="00E8505E">
        <w:rPr>
          <w:rFonts w:ascii="Calibri" w:eastAsia="Times New Roman" w:hAnsi="Calibri" w:cs="Calibri"/>
          <w:color w:val="000000"/>
          <w:bdr w:val="none" w:sz="0" w:space="0" w:color="auto" w:frame="1"/>
          <w:lang w:eastAsia="nl-NL"/>
        </w:rPr>
        <w:t>R</w:t>
      </w:r>
      <w:r w:rsidR="484FBD68" w:rsidRPr="00E8505E">
        <w:rPr>
          <w:rFonts w:ascii="Calibri" w:eastAsia="Times New Roman" w:hAnsi="Calibri" w:cs="Calibri"/>
          <w:color w:val="000000"/>
          <w:bdr w:val="none" w:sz="0" w:space="0" w:color="auto" w:frame="1"/>
          <w:lang w:eastAsia="nl-NL"/>
        </w:rPr>
        <w:t xml:space="preserve">apportages van periodieke externe controles zoals audits, pentesten of </w:t>
      </w:r>
      <w:proofErr w:type="spellStart"/>
      <w:r w:rsidR="484FBD68" w:rsidRPr="00E8505E">
        <w:rPr>
          <w:rFonts w:ascii="Calibri" w:eastAsia="Times New Roman" w:hAnsi="Calibri" w:cs="Calibri"/>
          <w:color w:val="000000"/>
          <w:bdr w:val="none" w:sz="0" w:space="0" w:color="auto" w:frame="1"/>
          <w:lang w:eastAsia="nl-NL"/>
        </w:rPr>
        <w:t>TPM’s</w:t>
      </w:r>
      <w:proofErr w:type="spellEnd"/>
      <w:r w:rsidR="484FBD68" w:rsidRPr="00E8505E">
        <w:rPr>
          <w:rFonts w:ascii="Calibri" w:eastAsia="Times New Roman" w:hAnsi="Calibri" w:cs="Calibri"/>
          <w:color w:val="000000"/>
          <w:bdr w:val="none" w:sz="0" w:space="0" w:color="auto" w:frame="1"/>
          <w:lang w:eastAsia="nl-NL"/>
        </w:rPr>
        <w:t xml:space="preserve"> (bijv. ISAE3xxx SOC type II); </w:t>
      </w:r>
    </w:p>
    <w:p w14:paraId="75C3F942" w14:textId="3C332AD3" w:rsidR="004D7562" w:rsidRPr="00E8505E" w:rsidRDefault="0FAF9788" w:rsidP="21C0B9A9">
      <w:pPr>
        <w:pStyle w:val="Lijstalinea"/>
        <w:numPr>
          <w:ilvl w:val="0"/>
          <w:numId w:val="12"/>
        </w:numPr>
        <w:shd w:val="clear" w:color="auto" w:fill="FFFFFF" w:themeFill="background1"/>
        <w:jc w:val="left"/>
        <w:rPr>
          <w:rFonts w:ascii="Calibri" w:eastAsia="Times New Roman" w:hAnsi="Calibri" w:cs="Calibri"/>
          <w:color w:val="000000"/>
          <w:lang w:eastAsia="nl-NL"/>
        </w:rPr>
      </w:pPr>
      <w:r w:rsidRPr="00E8505E">
        <w:rPr>
          <w:rFonts w:ascii="Calibri" w:eastAsia="Times New Roman" w:hAnsi="Calibri" w:cs="Calibri"/>
          <w:color w:val="000000"/>
          <w:bdr w:val="none" w:sz="0" w:space="0" w:color="auto" w:frame="1"/>
          <w:lang w:eastAsia="nl-NL"/>
        </w:rPr>
        <w:t>E</w:t>
      </w:r>
      <w:r w:rsidR="484FBD68" w:rsidRPr="00E8505E">
        <w:rPr>
          <w:rFonts w:ascii="Calibri" w:eastAsia="Times New Roman" w:hAnsi="Calibri" w:cs="Calibri"/>
          <w:color w:val="000000"/>
          <w:bdr w:val="none" w:sz="0" w:space="0" w:color="auto" w:frame="1"/>
          <w:lang w:eastAsia="nl-NL"/>
        </w:rPr>
        <w:t>en Assurance rapport (TPM) van een auditor die is aangesloten bij NOREA; </w:t>
      </w:r>
    </w:p>
    <w:p w14:paraId="7A3E611E" w14:textId="5BA2A261" w:rsidR="004D7562" w:rsidRPr="00E8505E" w:rsidRDefault="484FBD68" w:rsidP="21C0B9A9">
      <w:pPr>
        <w:pStyle w:val="Lijstalinea"/>
        <w:numPr>
          <w:ilvl w:val="0"/>
          <w:numId w:val="12"/>
        </w:numPr>
        <w:shd w:val="clear" w:color="auto" w:fill="FFFFFF" w:themeFill="background1"/>
        <w:jc w:val="left"/>
        <w:rPr>
          <w:rFonts w:ascii="Calibri" w:eastAsia="Times New Roman" w:hAnsi="Calibri" w:cs="Calibri"/>
          <w:color w:val="000000"/>
          <w:lang w:eastAsia="nl-NL"/>
        </w:rPr>
      </w:pPr>
      <w:r w:rsidRPr="00E8505E">
        <w:rPr>
          <w:rFonts w:ascii="Calibri" w:eastAsia="Times New Roman" w:hAnsi="Calibri" w:cs="Calibri"/>
          <w:color w:val="000000"/>
          <w:bdr w:val="none" w:sz="0" w:space="0" w:color="auto" w:frame="1"/>
          <w:lang w:eastAsia="nl-NL"/>
        </w:rPr>
        <w:t>Eigen controles of eigen mededelingen over de beveiligingsmaatregelen (in lijn met de aanpak uit hoofdstuk 4.4 uit de BIO, een ICV)</w:t>
      </w:r>
      <w:r w:rsidR="0FAF9788" w:rsidRPr="00E8505E">
        <w:rPr>
          <w:rFonts w:ascii="Calibri" w:eastAsia="Times New Roman" w:hAnsi="Calibri" w:cs="Calibri"/>
          <w:color w:val="000000"/>
          <w:bdr w:val="none" w:sz="0" w:space="0" w:color="auto" w:frame="1"/>
          <w:lang w:eastAsia="nl-NL"/>
        </w:rPr>
        <w:t>.</w:t>
      </w:r>
    </w:p>
    <w:p w14:paraId="60D961DC" w14:textId="56E1F4E9" w:rsidR="006A2A8F" w:rsidRPr="00863E4F" w:rsidRDefault="00E00017">
      <w:pPr>
        <w:pStyle w:val="Lijstalinea"/>
        <w:numPr>
          <w:ilvl w:val="0"/>
          <w:numId w:val="1"/>
        </w:numPr>
        <w:rPr>
          <w:rFonts w:ascii="Calibri" w:eastAsia="Calibri" w:hAnsi="Calibri" w:cs="Calibri"/>
        </w:rPr>
      </w:pPr>
      <w:r w:rsidRPr="17FC5BD0">
        <w:rPr>
          <w:rFonts w:ascii="Calibri" w:eastAsia="Calibri" w:hAnsi="Calibri" w:cs="Calibri"/>
        </w:rPr>
        <w:t>De facturering van de gegeven energieadviezen</w:t>
      </w:r>
      <w:r w:rsidR="000F57E7" w:rsidRPr="17FC5BD0">
        <w:rPr>
          <w:rFonts w:ascii="Calibri" w:eastAsia="Calibri" w:hAnsi="Calibri" w:cs="Calibri"/>
        </w:rPr>
        <w:t xml:space="preserve"> vindt maandelijks plaats middels een Excellijst aan de gemeente </w:t>
      </w:r>
      <w:r w:rsidR="00EA2D39" w:rsidRPr="17FC5BD0">
        <w:rPr>
          <w:rFonts w:ascii="Calibri" w:eastAsia="Calibri" w:hAnsi="Calibri" w:cs="Calibri"/>
        </w:rPr>
        <w:t xml:space="preserve">Assen </w:t>
      </w:r>
      <w:r w:rsidR="000F57E7" w:rsidRPr="17FC5BD0">
        <w:rPr>
          <w:rFonts w:ascii="Calibri" w:eastAsia="Calibri" w:hAnsi="Calibri" w:cs="Calibri"/>
        </w:rPr>
        <w:t xml:space="preserve">met </w:t>
      </w:r>
      <w:r w:rsidR="005407BF" w:rsidRPr="17FC5BD0">
        <w:rPr>
          <w:rFonts w:ascii="Calibri" w:eastAsia="Calibri" w:hAnsi="Calibri" w:cs="Calibri"/>
        </w:rPr>
        <w:t xml:space="preserve">daarin </w:t>
      </w:r>
      <w:r w:rsidR="000F57E7" w:rsidRPr="17FC5BD0">
        <w:rPr>
          <w:rFonts w:ascii="Calibri" w:eastAsia="Calibri" w:hAnsi="Calibri" w:cs="Calibri"/>
        </w:rPr>
        <w:t xml:space="preserve">de </w:t>
      </w:r>
      <w:r w:rsidR="006A2A8F" w:rsidRPr="17FC5BD0">
        <w:rPr>
          <w:rFonts w:ascii="Calibri" w:eastAsia="Calibri" w:hAnsi="Calibri" w:cs="Calibri"/>
        </w:rPr>
        <w:t xml:space="preserve">codes van de </w:t>
      </w:r>
      <w:r w:rsidR="00D466EB" w:rsidRPr="17FC5BD0">
        <w:rPr>
          <w:rFonts w:ascii="Calibri" w:eastAsia="Calibri" w:hAnsi="Calibri" w:cs="Calibri"/>
        </w:rPr>
        <w:t>verzilverde</w:t>
      </w:r>
      <w:r w:rsidR="00CC2F79" w:rsidRPr="17FC5BD0">
        <w:rPr>
          <w:rFonts w:ascii="Calibri" w:eastAsia="Calibri" w:hAnsi="Calibri" w:cs="Calibri"/>
        </w:rPr>
        <w:t xml:space="preserve"> vouchers</w:t>
      </w:r>
      <w:r w:rsidR="00D466EB" w:rsidRPr="17FC5BD0">
        <w:rPr>
          <w:rFonts w:ascii="Calibri" w:eastAsia="Calibri" w:hAnsi="Calibri" w:cs="Calibri"/>
        </w:rPr>
        <w:t xml:space="preserve"> op bijbehorende datums</w:t>
      </w:r>
      <w:r w:rsidR="00D62C32" w:rsidRPr="17FC5BD0">
        <w:rPr>
          <w:rFonts w:ascii="Calibri" w:eastAsia="Calibri" w:hAnsi="Calibri" w:cs="Calibri"/>
        </w:rPr>
        <w:t xml:space="preserve"> en </w:t>
      </w:r>
      <w:r w:rsidR="00CC2F79" w:rsidRPr="17FC5BD0">
        <w:rPr>
          <w:rFonts w:ascii="Calibri" w:eastAsia="Calibri" w:hAnsi="Calibri" w:cs="Calibri"/>
        </w:rPr>
        <w:t>als bijlage</w:t>
      </w:r>
      <w:r w:rsidR="001857B4">
        <w:rPr>
          <w:rFonts w:ascii="Calibri" w:eastAsia="Calibri" w:hAnsi="Calibri" w:cs="Calibri"/>
        </w:rPr>
        <w:t>n</w:t>
      </w:r>
      <w:r w:rsidR="001B462C" w:rsidRPr="17FC5BD0">
        <w:rPr>
          <w:rFonts w:ascii="Calibri" w:eastAsia="Calibri" w:hAnsi="Calibri" w:cs="Calibri"/>
        </w:rPr>
        <w:t xml:space="preserve"> de door de inwoner</w:t>
      </w:r>
      <w:r w:rsidR="00D466EB" w:rsidRPr="17FC5BD0">
        <w:rPr>
          <w:rFonts w:ascii="Calibri" w:eastAsia="Calibri" w:hAnsi="Calibri" w:cs="Calibri"/>
        </w:rPr>
        <w:t>s</w:t>
      </w:r>
      <w:r w:rsidR="001B462C" w:rsidRPr="17FC5BD0">
        <w:rPr>
          <w:rFonts w:ascii="Calibri" w:eastAsia="Calibri" w:hAnsi="Calibri" w:cs="Calibri"/>
        </w:rPr>
        <w:t xml:space="preserve"> </w:t>
      </w:r>
      <w:r w:rsidR="006A2A8F" w:rsidRPr="17FC5BD0">
        <w:rPr>
          <w:rFonts w:ascii="Calibri" w:eastAsia="Calibri" w:hAnsi="Calibri" w:cs="Calibri"/>
        </w:rPr>
        <w:t xml:space="preserve">ondertekende </w:t>
      </w:r>
      <w:r w:rsidR="00D466EB" w:rsidRPr="17FC5BD0">
        <w:rPr>
          <w:rFonts w:ascii="Calibri" w:eastAsia="Calibri" w:hAnsi="Calibri" w:cs="Calibri"/>
        </w:rPr>
        <w:t xml:space="preserve">en gedateerde </w:t>
      </w:r>
      <w:r w:rsidR="006A2A8F" w:rsidRPr="17FC5BD0">
        <w:rPr>
          <w:rFonts w:ascii="Calibri" w:eastAsia="Calibri" w:hAnsi="Calibri" w:cs="Calibri"/>
        </w:rPr>
        <w:t>voucher</w:t>
      </w:r>
      <w:r w:rsidR="00D466EB" w:rsidRPr="17FC5BD0">
        <w:rPr>
          <w:rFonts w:ascii="Calibri" w:eastAsia="Calibri" w:hAnsi="Calibri" w:cs="Calibri"/>
        </w:rPr>
        <w:t>s</w:t>
      </w:r>
      <w:r w:rsidR="00863E4F" w:rsidRPr="17FC5BD0">
        <w:rPr>
          <w:rFonts w:ascii="Calibri" w:eastAsia="Calibri" w:hAnsi="Calibri" w:cs="Calibri"/>
        </w:rPr>
        <w:t>.</w:t>
      </w:r>
    </w:p>
    <w:p w14:paraId="3DA8C29B" w14:textId="09C2D65F" w:rsidR="4475531B" w:rsidRDefault="4475531B" w:rsidP="00B379AC">
      <w:pPr>
        <w:shd w:val="clear" w:color="auto" w:fill="FFFFFF" w:themeFill="background1"/>
        <w:autoSpaceDE w:val="0"/>
        <w:autoSpaceDN w:val="0"/>
        <w:adjustRightInd w:val="0"/>
      </w:pPr>
    </w:p>
    <w:sectPr w:rsidR="4475531B" w:rsidSect="00E32913">
      <w:headerReference w:type="default" r:id="rId16"/>
      <w:footerReference w:type="default" r:id="rId17"/>
      <w:headerReference w:type="first" r:id="rId18"/>
      <w:footerReference w:type="first" r:id="rId19"/>
      <w:pgSz w:w="11906" w:h="16838"/>
      <w:pgMar w:top="2269" w:right="1417" w:bottom="1276"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26A08" w14:textId="77777777" w:rsidR="0003129A" w:rsidRDefault="0003129A" w:rsidP="00347C58">
      <w:r>
        <w:separator/>
      </w:r>
    </w:p>
  </w:endnote>
  <w:endnote w:type="continuationSeparator" w:id="0">
    <w:p w14:paraId="6B476C9E" w14:textId="77777777" w:rsidR="0003129A" w:rsidRDefault="0003129A" w:rsidP="00347C58">
      <w:r>
        <w:continuationSeparator/>
      </w:r>
    </w:p>
  </w:endnote>
  <w:endnote w:type="continuationNotice" w:id="1">
    <w:p w14:paraId="70B2C4C2" w14:textId="77777777" w:rsidR="0003129A" w:rsidRDefault="000312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741243"/>
      <w:docPartObj>
        <w:docPartGallery w:val="Page Numbers (Bottom of Page)"/>
        <w:docPartUnique/>
      </w:docPartObj>
    </w:sdtPr>
    <w:sdtContent>
      <w:p w14:paraId="54D89322" w14:textId="45F3F08E" w:rsidR="001464FC" w:rsidRDefault="001464FC">
        <w:pPr>
          <w:pStyle w:val="Voettekst"/>
          <w:jc w:val="right"/>
        </w:pPr>
        <w:r>
          <w:rPr>
            <w:noProof/>
            <w:lang w:eastAsia="nl-NL"/>
          </w:rPr>
          <w:drawing>
            <wp:anchor distT="0" distB="0" distL="114300" distR="114300" simplePos="0" relativeHeight="251658242" behindDoc="1" locked="0" layoutInCell="1" allowOverlap="1" wp14:anchorId="67F7A74D" wp14:editId="22DA1808">
              <wp:simplePos x="0" y="0"/>
              <wp:positionH relativeFrom="page">
                <wp:align>left</wp:align>
              </wp:positionH>
              <wp:positionV relativeFrom="page">
                <wp:align>bottom</wp:align>
              </wp:positionV>
              <wp:extent cx="7543165" cy="318135"/>
              <wp:effectExtent l="0" t="0" r="635" b="5715"/>
              <wp:wrapTight wrapText="bothSides">
                <wp:wrapPolygon edited="0">
                  <wp:start x="0" y="0"/>
                  <wp:lineTo x="0" y="20695"/>
                  <wp:lineTo x="21547" y="20695"/>
                  <wp:lineTo x="21547" y="0"/>
                  <wp:lineTo x="0" y="0"/>
                </wp:wrapPolygon>
              </wp:wrapTight>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3.png"/>
                      <pic:cNvPicPr/>
                    </pic:nvPicPr>
                    <pic:blipFill rotWithShape="1">
                      <a:blip r:embed="rId1">
                        <a:extLst>
                          <a:ext uri="{28A0092B-C50C-407E-A947-70E740481C1C}">
                            <a14:useLocalDpi xmlns:a14="http://schemas.microsoft.com/office/drawing/2010/main" val="0"/>
                          </a:ext>
                        </a:extLst>
                      </a:blip>
                      <a:srcRect t="97014"/>
                      <a:stretch/>
                    </pic:blipFill>
                    <pic:spPr bwMode="auto">
                      <a:xfrm>
                        <a:off x="0" y="0"/>
                        <a:ext cx="7543165" cy="318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D024A7">
          <w:rPr>
            <w:noProof/>
          </w:rPr>
          <w:t>12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94E88" w14:textId="77777777" w:rsidR="001464FC" w:rsidRDefault="001464FC">
    <w:pPr>
      <w:pStyle w:val="Voettekst"/>
    </w:pPr>
    <w:r>
      <w:rPr>
        <w:noProof/>
        <w:lang w:eastAsia="nl-NL"/>
      </w:rPr>
      <w:drawing>
        <wp:anchor distT="0" distB="0" distL="114300" distR="114300" simplePos="0" relativeHeight="251658241" behindDoc="1" locked="0" layoutInCell="1" allowOverlap="1" wp14:anchorId="6B1C8E9A" wp14:editId="419790E6">
          <wp:simplePos x="0" y="0"/>
          <wp:positionH relativeFrom="page">
            <wp:align>right</wp:align>
          </wp:positionH>
          <wp:positionV relativeFrom="page">
            <wp:align>bottom</wp:align>
          </wp:positionV>
          <wp:extent cx="7543165" cy="318135"/>
          <wp:effectExtent l="0" t="0" r="635" b="5715"/>
          <wp:wrapTight wrapText="bothSides">
            <wp:wrapPolygon edited="0">
              <wp:start x="0" y="0"/>
              <wp:lineTo x="0" y="20695"/>
              <wp:lineTo x="21547" y="20695"/>
              <wp:lineTo x="21547" y="0"/>
              <wp:lineTo x="0" y="0"/>
            </wp:wrapPolygon>
          </wp:wrapTight>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3.png"/>
                  <pic:cNvPicPr/>
                </pic:nvPicPr>
                <pic:blipFill rotWithShape="1">
                  <a:blip r:embed="rId1">
                    <a:extLst>
                      <a:ext uri="{28A0092B-C50C-407E-A947-70E740481C1C}">
                        <a14:useLocalDpi xmlns:a14="http://schemas.microsoft.com/office/drawing/2010/main" val="0"/>
                      </a:ext>
                    </a:extLst>
                  </a:blip>
                  <a:srcRect t="97014"/>
                  <a:stretch/>
                </pic:blipFill>
                <pic:spPr bwMode="auto">
                  <a:xfrm>
                    <a:off x="0" y="0"/>
                    <a:ext cx="7543165" cy="318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C14DB" w14:textId="77777777" w:rsidR="0003129A" w:rsidRDefault="0003129A" w:rsidP="00347C58">
      <w:r>
        <w:separator/>
      </w:r>
    </w:p>
  </w:footnote>
  <w:footnote w:type="continuationSeparator" w:id="0">
    <w:p w14:paraId="0A500BCA" w14:textId="77777777" w:rsidR="0003129A" w:rsidRDefault="0003129A" w:rsidP="00347C58">
      <w:r>
        <w:continuationSeparator/>
      </w:r>
    </w:p>
  </w:footnote>
  <w:footnote w:type="continuationNotice" w:id="1">
    <w:p w14:paraId="42BC4BA2" w14:textId="77777777" w:rsidR="0003129A" w:rsidRDefault="0003129A"/>
  </w:footnote>
  <w:footnote w:id="2">
    <w:p w14:paraId="5C652AA8" w14:textId="63E9C3BC" w:rsidR="01845999" w:rsidRPr="00573B66" w:rsidRDefault="01845999" w:rsidP="01845999">
      <w:pPr>
        <w:pStyle w:val="Voetnoottekst"/>
        <w:rPr>
          <w:rFonts w:asciiTheme="minorHAnsi" w:hAnsiTheme="minorHAnsi" w:cstheme="minorHAnsi"/>
        </w:rPr>
      </w:pPr>
      <w:r w:rsidRPr="00573B66">
        <w:rPr>
          <w:rStyle w:val="Voetnootmarkering"/>
          <w:rFonts w:asciiTheme="minorHAnsi" w:hAnsiTheme="minorHAnsi" w:cstheme="minorHAnsi"/>
        </w:rPr>
        <w:footnoteRef/>
      </w:r>
      <w:r w:rsidRPr="00573B66">
        <w:rPr>
          <w:rFonts w:asciiTheme="minorHAnsi" w:hAnsiTheme="minorHAnsi" w:cstheme="minorHAnsi"/>
        </w:rPr>
        <w:t xml:space="preserve"> https://www.rvo.nl/onderwerpen/wetten-en-regels-gebouwen/standaard-streefwaarden-woningisolatie</w:t>
      </w:r>
    </w:p>
  </w:footnote>
  <w:footnote w:id="3">
    <w:p w14:paraId="4282666D" w14:textId="0517E90D" w:rsidR="01845999" w:rsidRDefault="01845999" w:rsidP="01845999">
      <w:pPr>
        <w:pStyle w:val="Voetnoottekst"/>
      </w:pPr>
      <w:r w:rsidRPr="00573B66">
        <w:rPr>
          <w:rStyle w:val="Voetnootmarkering"/>
          <w:rFonts w:asciiTheme="minorHAnsi" w:hAnsiTheme="minorHAnsi" w:cstheme="minorHAnsi"/>
        </w:rPr>
        <w:footnoteRef/>
      </w:r>
      <w:r w:rsidRPr="00573B66">
        <w:rPr>
          <w:rFonts w:asciiTheme="minorHAnsi" w:hAnsiTheme="minorHAnsi" w:cstheme="minorHAnsi"/>
        </w:rPr>
        <w:t xml:space="preserve"> https://www.rvo.nl/onderwerpen/wetten-en-regels-gebouwen/standaard-streefwaarden-woningisolatie#streefwaarden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D158" w14:textId="77777777" w:rsidR="001464FC" w:rsidRDefault="001464FC">
    <w:pPr>
      <w:pStyle w:val="Koptekst"/>
    </w:pPr>
    <w:r>
      <w:rPr>
        <w:noProof/>
        <w:lang w:eastAsia="nl-NL"/>
      </w:rPr>
      <w:drawing>
        <wp:anchor distT="0" distB="0" distL="114300" distR="114300" simplePos="0" relativeHeight="251658243" behindDoc="1" locked="0" layoutInCell="1" allowOverlap="1" wp14:anchorId="552197EA" wp14:editId="04CDD882">
          <wp:simplePos x="0" y="0"/>
          <wp:positionH relativeFrom="page">
            <wp:align>left</wp:align>
          </wp:positionH>
          <wp:positionV relativeFrom="paragraph">
            <wp:posOffset>-449209</wp:posOffset>
          </wp:positionV>
          <wp:extent cx="7658306" cy="1333786"/>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2.png"/>
                  <pic:cNvPicPr/>
                </pic:nvPicPr>
                <pic:blipFill rotWithShape="1">
                  <a:blip r:embed="rId1">
                    <a:extLst>
                      <a:ext uri="{28A0092B-C50C-407E-A947-70E740481C1C}">
                        <a14:useLocalDpi xmlns:a14="http://schemas.microsoft.com/office/drawing/2010/main" val="0"/>
                      </a:ext>
                    </a:extLst>
                  </a:blip>
                  <a:srcRect b="87678"/>
                  <a:stretch/>
                </pic:blipFill>
                <pic:spPr bwMode="auto">
                  <a:xfrm>
                    <a:off x="0" y="0"/>
                    <a:ext cx="7658306" cy="133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7632" w14:textId="77AFE989" w:rsidR="001464FC" w:rsidRDefault="00B43423">
    <w:pPr>
      <w:pStyle w:val="Koptekst"/>
    </w:pPr>
    <w:r>
      <w:rPr>
        <w:noProof/>
      </w:rPr>
      <mc:AlternateContent>
        <mc:Choice Requires="wps">
          <w:drawing>
            <wp:anchor distT="45720" distB="45720" distL="114300" distR="114300" simplePos="0" relativeHeight="251658245" behindDoc="0" locked="0" layoutInCell="1" allowOverlap="1" wp14:anchorId="329F2E66" wp14:editId="014FF8E5">
              <wp:simplePos x="0" y="0"/>
              <wp:positionH relativeFrom="column">
                <wp:posOffset>448945</wp:posOffset>
              </wp:positionH>
              <wp:positionV relativeFrom="paragraph">
                <wp:posOffset>1234440</wp:posOffset>
              </wp:positionV>
              <wp:extent cx="4853940" cy="1404620"/>
              <wp:effectExtent l="0" t="0" r="22860" b="12700"/>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1404620"/>
                      </a:xfrm>
                      <a:prstGeom prst="rect">
                        <a:avLst/>
                      </a:prstGeom>
                      <a:noFill/>
                      <a:ln w="9525">
                        <a:solidFill>
                          <a:srgbClr val="000000"/>
                        </a:solidFill>
                        <a:miter lim="800000"/>
                        <a:headEnd/>
                        <a:tailEnd/>
                      </a:ln>
                    </wps:spPr>
                    <wps:txbx>
                      <w:txbxContent>
                        <w:p w14:paraId="5D09AAB7" w14:textId="4ED81359" w:rsidR="00B43423" w:rsidRPr="005B5A0B" w:rsidRDefault="003318C3" w:rsidP="00BB59E9">
                          <w:pPr>
                            <w:jc w:val="center"/>
                            <w:rPr>
                              <w:rFonts w:ascii="Helvetica" w:hAnsi="Helvetica" w:cs="Helvetica"/>
                              <w:b/>
                              <w:bCs/>
                              <w:color w:val="FFFFFF" w:themeColor="background1"/>
                              <w:sz w:val="48"/>
                              <w:szCs w:val="48"/>
                            </w:rPr>
                          </w:pPr>
                          <w:r>
                            <w:rPr>
                              <w:rFonts w:ascii="Helvetica" w:hAnsi="Helvetica" w:cs="Helvetica"/>
                              <w:b/>
                              <w:bCs/>
                              <w:color w:val="FFFFFF" w:themeColor="background1"/>
                              <w:sz w:val="48"/>
                              <w:szCs w:val="48"/>
                            </w:rPr>
                            <w:t>Energieadviezen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v:shapetype id="_x0000_t202" coordsize="21600,21600" o:spt="202" path="m,l,21600r21600,l21600,xe" w14:anchorId="329F2E66">
              <v:stroke joinstyle="miter"/>
              <v:path gradientshapeok="t" o:connecttype="rect"/>
            </v:shapetype>
            <v:shape id="Tekstvak 217" style="position:absolute;left:0;text-align:left;margin-left:35.35pt;margin-top:97.2pt;width:382.2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">
              <v:textbox style="mso-fit-shape-to-text:t">
                <w:txbxContent>
                  <w:p w:rsidRPr="005B5A0B" w:rsidR="00B43423" w:rsidP="00BB59E9" w:rsidRDefault="003318C3" w14:paraId="5D09AAB7" w14:textId="4ED81359">
                    <w:pPr>
                      <w:jc w:val="center"/>
                      <w:rPr>
                        <w:rFonts w:ascii="Helvetica" w:hAnsi="Helvetica" w:cs="Helvetica"/>
                        <w:b/>
                        <w:bCs/>
                        <w:color w:val="FFFFFF" w:themeColor="background1"/>
                        <w:sz w:val="48"/>
                        <w:szCs w:val="48"/>
                      </w:rPr>
                    </w:pPr>
                    <w:r>
                      <w:rPr>
                        <w:rFonts w:ascii="Helvetica" w:hAnsi="Helvetica" w:cs="Helvetica"/>
                        <w:b/>
                        <w:bCs/>
                        <w:color w:val="FFFFFF" w:themeColor="background1"/>
                        <w:sz w:val="48"/>
                        <w:szCs w:val="48"/>
                      </w:rPr>
                      <w:t>Energieadviezen</w:t>
                    </w:r>
                  </w:p>
                </w:txbxContent>
              </v:textbox>
              <w10:wrap type="square"/>
            </v:shape>
          </w:pict>
        </mc:Fallback>
      </mc:AlternateContent>
    </w:r>
    <w:r w:rsidR="00FD120A">
      <w:rPr>
        <w:noProof/>
        <w:lang w:eastAsia="nl-NL"/>
      </w:rPr>
      <mc:AlternateContent>
        <mc:Choice Requires="wps">
          <w:drawing>
            <wp:anchor distT="0" distB="0" distL="114300" distR="114300" simplePos="0" relativeHeight="251658244" behindDoc="0" locked="0" layoutInCell="1" allowOverlap="1" wp14:anchorId="58640F82" wp14:editId="2348A5F2">
              <wp:simplePos x="0" y="0"/>
              <wp:positionH relativeFrom="column">
                <wp:posOffset>405130</wp:posOffset>
              </wp:positionH>
              <wp:positionV relativeFrom="paragraph">
                <wp:posOffset>1217295</wp:posOffset>
              </wp:positionV>
              <wp:extent cx="4962525" cy="533400"/>
              <wp:effectExtent l="0" t="0" r="28575" b="19050"/>
              <wp:wrapNone/>
              <wp:docPr id="1428843199" name="Rechthoek 1428843199"/>
              <wp:cNvGraphicFramePr/>
              <a:graphic xmlns:a="http://schemas.openxmlformats.org/drawingml/2006/main">
                <a:graphicData uri="http://schemas.microsoft.com/office/word/2010/wordprocessingShape">
                  <wps:wsp>
                    <wps:cNvSpPr/>
                    <wps:spPr>
                      <a:xfrm>
                        <a:off x="0" y="0"/>
                        <a:ext cx="4962525" cy="533400"/>
                      </a:xfrm>
                      <a:prstGeom prst="rect">
                        <a:avLst/>
                      </a:prstGeom>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v:rect id="Rechthoek 1428843199" style="position:absolute;margin-left:31.9pt;margin-top:95.85pt;width:390.75pt;height:42pt;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2f5496 [2408]" strokeweight="1pt" w14:anchorId="3B27E9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"/>
          </w:pict>
        </mc:Fallback>
      </mc:AlternateContent>
    </w:r>
    <w:r w:rsidR="001464FC">
      <w:rPr>
        <w:noProof/>
        <w:lang w:eastAsia="nl-NL"/>
      </w:rPr>
      <w:drawing>
        <wp:anchor distT="0" distB="0" distL="114300" distR="114300" simplePos="0" relativeHeight="251658240" behindDoc="1" locked="0" layoutInCell="1" allowOverlap="1" wp14:anchorId="23D8A354" wp14:editId="48FE9EBD">
          <wp:simplePos x="0" y="0"/>
          <wp:positionH relativeFrom="page">
            <wp:align>right</wp:align>
          </wp:positionH>
          <wp:positionV relativeFrom="paragraph">
            <wp:posOffset>-448945</wp:posOffset>
          </wp:positionV>
          <wp:extent cx="7543800" cy="2394856"/>
          <wp:effectExtent l="0" t="0" r="0" b="571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png"/>
                  <pic:cNvPicPr/>
                </pic:nvPicPr>
                <pic:blipFill rotWithShape="1">
                  <a:blip r:embed="rId1">
                    <a:extLst>
                      <a:ext uri="{28A0092B-C50C-407E-A947-70E740481C1C}">
                        <a14:useLocalDpi xmlns:a14="http://schemas.microsoft.com/office/drawing/2010/main" val="0"/>
                      </a:ext>
                    </a:extLst>
                  </a:blip>
                  <a:srcRect b="77540"/>
                  <a:stretch/>
                </pic:blipFill>
                <pic:spPr bwMode="auto">
                  <a:xfrm>
                    <a:off x="0" y="0"/>
                    <a:ext cx="7543800" cy="23948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33421"/>
    <w:multiLevelType w:val="hybridMultilevel"/>
    <w:tmpl w:val="028E6356"/>
    <w:lvl w:ilvl="0" w:tplc="B4F8424A">
      <w:start w:val="1"/>
      <w:numFmt w:val="bullet"/>
      <w:pStyle w:val="OpsNiv1"/>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1C13D0"/>
    <w:multiLevelType w:val="hybridMultilevel"/>
    <w:tmpl w:val="CE4CDA68"/>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BC0C8E"/>
    <w:multiLevelType w:val="hybridMultilevel"/>
    <w:tmpl w:val="48BA6810"/>
    <w:lvl w:ilvl="0" w:tplc="04130001">
      <w:start w:val="1"/>
      <w:numFmt w:val="bullet"/>
      <w:lvlText w:val=""/>
      <w:lvlJc w:val="left"/>
      <w:pPr>
        <w:ind w:left="720" w:hanging="360"/>
      </w:pPr>
      <w:rPr>
        <w:rFonts w:ascii="Symbol" w:hAnsi="Symbol" w:hint="default"/>
      </w:rPr>
    </w:lvl>
    <w:lvl w:ilvl="1" w:tplc="93743C10">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803704"/>
    <w:multiLevelType w:val="hybridMultilevel"/>
    <w:tmpl w:val="753C23B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E492CB4"/>
    <w:multiLevelType w:val="multilevel"/>
    <w:tmpl w:val="E65A9D0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40C57EE5"/>
    <w:multiLevelType w:val="hybridMultilevel"/>
    <w:tmpl w:val="70106E7E"/>
    <w:lvl w:ilvl="0" w:tplc="2F32182A">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62E7D1E"/>
    <w:multiLevelType w:val="hybridMultilevel"/>
    <w:tmpl w:val="1D2EE35A"/>
    <w:lvl w:ilvl="0" w:tplc="17509F9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BA13AF"/>
    <w:multiLevelType w:val="multilevel"/>
    <w:tmpl w:val="196EE1A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8" w15:restartNumberingAfterBreak="0">
    <w:nsid w:val="5A02CC69"/>
    <w:multiLevelType w:val="hybridMultilevel"/>
    <w:tmpl w:val="BEF086B8"/>
    <w:lvl w:ilvl="0" w:tplc="FFFFFFFF">
      <w:start w:val="1"/>
      <w:numFmt w:val="decimal"/>
      <w:lvlText w:val="%1."/>
      <w:lvlJc w:val="left"/>
      <w:pPr>
        <w:ind w:left="720" w:hanging="360"/>
      </w:pPr>
    </w:lvl>
    <w:lvl w:ilvl="1" w:tplc="79764514">
      <w:start w:val="1"/>
      <w:numFmt w:val="lowerLetter"/>
      <w:lvlText w:val="%2."/>
      <w:lvlJc w:val="left"/>
      <w:pPr>
        <w:ind w:left="1440" w:hanging="360"/>
      </w:pPr>
    </w:lvl>
    <w:lvl w:ilvl="2" w:tplc="85881BFE">
      <w:start w:val="1"/>
      <w:numFmt w:val="lowerRoman"/>
      <w:lvlText w:val="%3."/>
      <w:lvlJc w:val="right"/>
      <w:pPr>
        <w:ind w:left="2160" w:hanging="180"/>
      </w:pPr>
    </w:lvl>
    <w:lvl w:ilvl="3" w:tplc="5168653E">
      <w:start w:val="1"/>
      <w:numFmt w:val="decimal"/>
      <w:lvlText w:val="%4."/>
      <w:lvlJc w:val="left"/>
      <w:pPr>
        <w:ind w:left="2880" w:hanging="360"/>
      </w:pPr>
    </w:lvl>
    <w:lvl w:ilvl="4" w:tplc="704A669A">
      <w:start w:val="1"/>
      <w:numFmt w:val="lowerLetter"/>
      <w:lvlText w:val="%5."/>
      <w:lvlJc w:val="left"/>
      <w:pPr>
        <w:ind w:left="3600" w:hanging="360"/>
      </w:pPr>
    </w:lvl>
    <w:lvl w:ilvl="5" w:tplc="8096849C">
      <w:start w:val="1"/>
      <w:numFmt w:val="lowerRoman"/>
      <w:lvlText w:val="%6."/>
      <w:lvlJc w:val="right"/>
      <w:pPr>
        <w:ind w:left="4320" w:hanging="180"/>
      </w:pPr>
    </w:lvl>
    <w:lvl w:ilvl="6" w:tplc="C6DA0B58">
      <w:start w:val="1"/>
      <w:numFmt w:val="decimal"/>
      <w:lvlText w:val="%7."/>
      <w:lvlJc w:val="left"/>
      <w:pPr>
        <w:ind w:left="5040" w:hanging="360"/>
      </w:pPr>
    </w:lvl>
    <w:lvl w:ilvl="7" w:tplc="808A93CA">
      <w:start w:val="1"/>
      <w:numFmt w:val="lowerLetter"/>
      <w:lvlText w:val="%8."/>
      <w:lvlJc w:val="left"/>
      <w:pPr>
        <w:ind w:left="5760" w:hanging="360"/>
      </w:pPr>
    </w:lvl>
    <w:lvl w:ilvl="8" w:tplc="17B0237A">
      <w:start w:val="1"/>
      <w:numFmt w:val="lowerRoman"/>
      <w:lvlText w:val="%9."/>
      <w:lvlJc w:val="right"/>
      <w:pPr>
        <w:ind w:left="6480" w:hanging="180"/>
      </w:pPr>
    </w:lvl>
  </w:abstractNum>
  <w:num w:numId="1" w16cid:durableId="1918586380">
    <w:abstractNumId w:val="8"/>
  </w:num>
  <w:num w:numId="2" w16cid:durableId="1885412232">
    <w:abstractNumId w:val="4"/>
  </w:num>
  <w:num w:numId="3" w16cid:durableId="247732319">
    <w:abstractNumId w:val="0"/>
  </w:num>
  <w:num w:numId="4" w16cid:durableId="1804419780">
    <w:abstractNumId w:val="7"/>
  </w:num>
  <w:num w:numId="5" w16cid:durableId="47920537">
    <w:abstractNumId w:val="1"/>
  </w:num>
  <w:num w:numId="6" w16cid:durableId="1130778810">
    <w:abstractNumId w:val="2"/>
  </w:num>
  <w:num w:numId="7" w16cid:durableId="1681858319">
    <w:abstractNumId w:val="3"/>
  </w:num>
  <w:num w:numId="8" w16cid:durableId="430589840">
    <w:abstractNumId w:val="4"/>
  </w:num>
  <w:num w:numId="9" w16cid:durableId="1090196591">
    <w:abstractNumId w:val="4"/>
  </w:num>
  <w:num w:numId="10" w16cid:durableId="1451821601">
    <w:abstractNumId w:val="4"/>
  </w:num>
  <w:num w:numId="11" w16cid:durableId="1657108144">
    <w:abstractNumId w:val="6"/>
  </w:num>
  <w:num w:numId="12" w16cid:durableId="27217465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58"/>
    <w:rsid w:val="00010C4B"/>
    <w:rsid w:val="00010D8C"/>
    <w:rsid w:val="00013194"/>
    <w:rsid w:val="00013971"/>
    <w:rsid w:val="00013C97"/>
    <w:rsid w:val="00014158"/>
    <w:rsid w:val="00014569"/>
    <w:rsid w:val="00014763"/>
    <w:rsid w:val="0001556E"/>
    <w:rsid w:val="00022061"/>
    <w:rsid w:val="00022C93"/>
    <w:rsid w:val="00025104"/>
    <w:rsid w:val="000261D2"/>
    <w:rsid w:val="00030E80"/>
    <w:rsid w:val="0003129A"/>
    <w:rsid w:val="00032A9F"/>
    <w:rsid w:val="00034808"/>
    <w:rsid w:val="0003659F"/>
    <w:rsid w:val="00036A90"/>
    <w:rsid w:val="00041508"/>
    <w:rsid w:val="0004773E"/>
    <w:rsid w:val="00047B92"/>
    <w:rsid w:val="00050077"/>
    <w:rsid w:val="000518BA"/>
    <w:rsid w:val="00051E94"/>
    <w:rsid w:val="00054F54"/>
    <w:rsid w:val="000558EF"/>
    <w:rsid w:val="0005762F"/>
    <w:rsid w:val="0005763A"/>
    <w:rsid w:val="00057BDD"/>
    <w:rsid w:val="00062733"/>
    <w:rsid w:val="00062E0B"/>
    <w:rsid w:val="00063903"/>
    <w:rsid w:val="00065771"/>
    <w:rsid w:val="00066B36"/>
    <w:rsid w:val="00067E5C"/>
    <w:rsid w:val="00070C14"/>
    <w:rsid w:val="00071535"/>
    <w:rsid w:val="0007168D"/>
    <w:rsid w:val="000733DF"/>
    <w:rsid w:val="00074B38"/>
    <w:rsid w:val="000772C6"/>
    <w:rsid w:val="00080E12"/>
    <w:rsid w:val="00082123"/>
    <w:rsid w:val="00082C4E"/>
    <w:rsid w:val="00084C9F"/>
    <w:rsid w:val="00085D28"/>
    <w:rsid w:val="00087CC9"/>
    <w:rsid w:val="00087CD3"/>
    <w:rsid w:val="0009274E"/>
    <w:rsid w:val="00092E69"/>
    <w:rsid w:val="00092FC8"/>
    <w:rsid w:val="00093ADF"/>
    <w:rsid w:val="00093F5B"/>
    <w:rsid w:val="00097677"/>
    <w:rsid w:val="000A0F33"/>
    <w:rsid w:val="000A22D7"/>
    <w:rsid w:val="000A2951"/>
    <w:rsid w:val="000A6330"/>
    <w:rsid w:val="000A762A"/>
    <w:rsid w:val="000B081B"/>
    <w:rsid w:val="000B1677"/>
    <w:rsid w:val="000B170D"/>
    <w:rsid w:val="000B2CE1"/>
    <w:rsid w:val="000B48FB"/>
    <w:rsid w:val="000B5995"/>
    <w:rsid w:val="000B72E2"/>
    <w:rsid w:val="000C0D62"/>
    <w:rsid w:val="000C10B5"/>
    <w:rsid w:val="000C4B08"/>
    <w:rsid w:val="000D0200"/>
    <w:rsid w:val="000D0928"/>
    <w:rsid w:val="000D0DED"/>
    <w:rsid w:val="000D1341"/>
    <w:rsid w:val="000D6E29"/>
    <w:rsid w:val="000E0F5D"/>
    <w:rsid w:val="000E7699"/>
    <w:rsid w:val="000E7DC1"/>
    <w:rsid w:val="000F2A0C"/>
    <w:rsid w:val="000F2FCF"/>
    <w:rsid w:val="000F38A8"/>
    <w:rsid w:val="000F45DC"/>
    <w:rsid w:val="000F57E7"/>
    <w:rsid w:val="00100E23"/>
    <w:rsid w:val="00104876"/>
    <w:rsid w:val="00105412"/>
    <w:rsid w:val="00105865"/>
    <w:rsid w:val="00107EC5"/>
    <w:rsid w:val="00107F65"/>
    <w:rsid w:val="001120AC"/>
    <w:rsid w:val="0011288E"/>
    <w:rsid w:val="0011309D"/>
    <w:rsid w:val="00113D0E"/>
    <w:rsid w:val="00116AC0"/>
    <w:rsid w:val="001176BC"/>
    <w:rsid w:val="001176DA"/>
    <w:rsid w:val="001177B3"/>
    <w:rsid w:val="00122DCB"/>
    <w:rsid w:val="00122EEC"/>
    <w:rsid w:val="00124EBD"/>
    <w:rsid w:val="00126CF0"/>
    <w:rsid w:val="00130C25"/>
    <w:rsid w:val="00130F72"/>
    <w:rsid w:val="00134B38"/>
    <w:rsid w:val="0013507A"/>
    <w:rsid w:val="001363E1"/>
    <w:rsid w:val="001412EE"/>
    <w:rsid w:val="001423B6"/>
    <w:rsid w:val="001464FC"/>
    <w:rsid w:val="00147AA4"/>
    <w:rsid w:val="00151C4D"/>
    <w:rsid w:val="001528F6"/>
    <w:rsid w:val="001552E2"/>
    <w:rsid w:val="00157B61"/>
    <w:rsid w:val="0016063C"/>
    <w:rsid w:val="00161E3A"/>
    <w:rsid w:val="0016211A"/>
    <w:rsid w:val="001638AF"/>
    <w:rsid w:val="00164AA6"/>
    <w:rsid w:val="00164E2B"/>
    <w:rsid w:val="001678DC"/>
    <w:rsid w:val="0017096F"/>
    <w:rsid w:val="00173684"/>
    <w:rsid w:val="001760F3"/>
    <w:rsid w:val="00180966"/>
    <w:rsid w:val="00181F1E"/>
    <w:rsid w:val="0018346B"/>
    <w:rsid w:val="00183A98"/>
    <w:rsid w:val="00184338"/>
    <w:rsid w:val="001857B4"/>
    <w:rsid w:val="00191C58"/>
    <w:rsid w:val="001930C9"/>
    <w:rsid w:val="00193F11"/>
    <w:rsid w:val="00194747"/>
    <w:rsid w:val="00195616"/>
    <w:rsid w:val="00196FF0"/>
    <w:rsid w:val="0019715E"/>
    <w:rsid w:val="001976A8"/>
    <w:rsid w:val="00197851"/>
    <w:rsid w:val="001A1C88"/>
    <w:rsid w:val="001A1D7E"/>
    <w:rsid w:val="001A3FEC"/>
    <w:rsid w:val="001A6B03"/>
    <w:rsid w:val="001A75FB"/>
    <w:rsid w:val="001B10D5"/>
    <w:rsid w:val="001B125B"/>
    <w:rsid w:val="001B1503"/>
    <w:rsid w:val="001B2DE2"/>
    <w:rsid w:val="001B3523"/>
    <w:rsid w:val="001B462C"/>
    <w:rsid w:val="001B578C"/>
    <w:rsid w:val="001B5926"/>
    <w:rsid w:val="001B781D"/>
    <w:rsid w:val="001B7F32"/>
    <w:rsid w:val="001C1971"/>
    <w:rsid w:val="001C34DA"/>
    <w:rsid w:val="001C40ED"/>
    <w:rsid w:val="001C483C"/>
    <w:rsid w:val="001C72BA"/>
    <w:rsid w:val="001C73BF"/>
    <w:rsid w:val="001C7420"/>
    <w:rsid w:val="001D06A1"/>
    <w:rsid w:val="001D08D5"/>
    <w:rsid w:val="001D4179"/>
    <w:rsid w:val="001D61E5"/>
    <w:rsid w:val="001D6287"/>
    <w:rsid w:val="001D7842"/>
    <w:rsid w:val="001D7910"/>
    <w:rsid w:val="001E01CE"/>
    <w:rsid w:val="001E5F19"/>
    <w:rsid w:val="001F13EF"/>
    <w:rsid w:val="001F1D8B"/>
    <w:rsid w:val="001F2501"/>
    <w:rsid w:val="001F2899"/>
    <w:rsid w:val="001F4D8B"/>
    <w:rsid w:val="001F5429"/>
    <w:rsid w:val="001F6444"/>
    <w:rsid w:val="001F783A"/>
    <w:rsid w:val="001F7B40"/>
    <w:rsid w:val="001F7C77"/>
    <w:rsid w:val="001F7D52"/>
    <w:rsid w:val="002018F3"/>
    <w:rsid w:val="0020226A"/>
    <w:rsid w:val="002030DD"/>
    <w:rsid w:val="002066E4"/>
    <w:rsid w:val="002101C7"/>
    <w:rsid w:val="0021156D"/>
    <w:rsid w:val="00212B48"/>
    <w:rsid w:val="002133CE"/>
    <w:rsid w:val="00215100"/>
    <w:rsid w:val="0022596C"/>
    <w:rsid w:val="0022786A"/>
    <w:rsid w:val="0023304E"/>
    <w:rsid w:val="00233E80"/>
    <w:rsid w:val="002346C2"/>
    <w:rsid w:val="002373CB"/>
    <w:rsid w:val="002374B1"/>
    <w:rsid w:val="002401C6"/>
    <w:rsid w:val="00240865"/>
    <w:rsid w:val="002418CE"/>
    <w:rsid w:val="00241A2C"/>
    <w:rsid w:val="00242166"/>
    <w:rsid w:val="0024364F"/>
    <w:rsid w:val="00243E74"/>
    <w:rsid w:val="0024459F"/>
    <w:rsid w:val="002453FD"/>
    <w:rsid w:val="00245CA8"/>
    <w:rsid w:val="00246042"/>
    <w:rsid w:val="0024662C"/>
    <w:rsid w:val="002471AE"/>
    <w:rsid w:val="00251506"/>
    <w:rsid w:val="0025150A"/>
    <w:rsid w:val="00252022"/>
    <w:rsid w:val="0025380B"/>
    <w:rsid w:val="00253DEA"/>
    <w:rsid w:val="00255901"/>
    <w:rsid w:val="0026129D"/>
    <w:rsid w:val="00262D43"/>
    <w:rsid w:val="00264E20"/>
    <w:rsid w:val="0026582D"/>
    <w:rsid w:val="00265F8A"/>
    <w:rsid w:val="0026624D"/>
    <w:rsid w:val="0026755F"/>
    <w:rsid w:val="00267AB3"/>
    <w:rsid w:val="00267FD4"/>
    <w:rsid w:val="00270328"/>
    <w:rsid w:val="00270F9F"/>
    <w:rsid w:val="00275BBB"/>
    <w:rsid w:val="00276F18"/>
    <w:rsid w:val="00277411"/>
    <w:rsid w:val="00277D9B"/>
    <w:rsid w:val="00281524"/>
    <w:rsid w:val="002834C9"/>
    <w:rsid w:val="00283DF4"/>
    <w:rsid w:val="002847E6"/>
    <w:rsid w:val="0028717D"/>
    <w:rsid w:val="00291383"/>
    <w:rsid w:val="00291BF6"/>
    <w:rsid w:val="00294958"/>
    <w:rsid w:val="00296EC3"/>
    <w:rsid w:val="00297B5A"/>
    <w:rsid w:val="002A3439"/>
    <w:rsid w:val="002A3993"/>
    <w:rsid w:val="002A41DE"/>
    <w:rsid w:val="002A4333"/>
    <w:rsid w:val="002A6BD7"/>
    <w:rsid w:val="002A6EA5"/>
    <w:rsid w:val="002A6F10"/>
    <w:rsid w:val="002B0840"/>
    <w:rsid w:val="002B3C64"/>
    <w:rsid w:val="002B7494"/>
    <w:rsid w:val="002C34CE"/>
    <w:rsid w:val="002D1B4A"/>
    <w:rsid w:val="002D2B4C"/>
    <w:rsid w:val="002D5198"/>
    <w:rsid w:val="002D5547"/>
    <w:rsid w:val="002E0785"/>
    <w:rsid w:val="002E363F"/>
    <w:rsid w:val="002E5620"/>
    <w:rsid w:val="002E5AC8"/>
    <w:rsid w:val="002E7482"/>
    <w:rsid w:val="002E77B5"/>
    <w:rsid w:val="002F2292"/>
    <w:rsid w:val="002F5FDA"/>
    <w:rsid w:val="002F6FEA"/>
    <w:rsid w:val="00300C67"/>
    <w:rsid w:val="003019F2"/>
    <w:rsid w:val="003023D7"/>
    <w:rsid w:val="00302B19"/>
    <w:rsid w:val="00303FD7"/>
    <w:rsid w:val="003044AB"/>
    <w:rsid w:val="00304BAD"/>
    <w:rsid w:val="00304CED"/>
    <w:rsid w:val="00311CF5"/>
    <w:rsid w:val="00311F65"/>
    <w:rsid w:val="00312008"/>
    <w:rsid w:val="003146E7"/>
    <w:rsid w:val="003160EA"/>
    <w:rsid w:val="0032060F"/>
    <w:rsid w:val="0032177D"/>
    <w:rsid w:val="00321C57"/>
    <w:rsid w:val="00322FAC"/>
    <w:rsid w:val="00323205"/>
    <w:rsid w:val="00323BA1"/>
    <w:rsid w:val="003259AA"/>
    <w:rsid w:val="003263CC"/>
    <w:rsid w:val="00327CEE"/>
    <w:rsid w:val="00327E1C"/>
    <w:rsid w:val="003302E8"/>
    <w:rsid w:val="0033107B"/>
    <w:rsid w:val="003318C3"/>
    <w:rsid w:val="003327B4"/>
    <w:rsid w:val="003343C5"/>
    <w:rsid w:val="00335474"/>
    <w:rsid w:val="00336034"/>
    <w:rsid w:val="00336FCC"/>
    <w:rsid w:val="00337FF2"/>
    <w:rsid w:val="003405F3"/>
    <w:rsid w:val="003435B0"/>
    <w:rsid w:val="00345CD5"/>
    <w:rsid w:val="003463AC"/>
    <w:rsid w:val="00346729"/>
    <w:rsid w:val="00347C58"/>
    <w:rsid w:val="00352F33"/>
    <w:rsid w:val="00352FF7"/>
    <w:rsid w:val="00353D3F"/>
    <w:rsid w:val="003603D4"/>
    <w:rsid w:val="003605D9"/>
    <w:rsid w:val="00361296"/>
    <w:rsid w:val="00365E42"/>
    <w:rsid w:val="003716BF"/>
    <w:rsid w:val="0037181E"/>
    <w:rsid w:val="00371E15"/>
    <w:rsid w:val="00371F79"/>
    <w:rsid w:val="003722D4"/>
    <w:rsid w:val="00372888"/>
    <w:rsid w:val="00373A28"/>
    <w:rsid w:val="00374623"/>
    <w:rsid w:val="0037578E"/>
    <w:rsid w:val="00376929"/>
    <w:rsid w:val="0038005F"/>
    <w:rsid w:val="00380113"/>
    <w:rsid w:val="0038086F"/>
    <w:rsid w:val="00380FA7"/>
    <w:rsid w:val="00381A0D"/>
    <w:rsid w:val="00381D54"/>
    <w:rsid w:val="003847C2"/>
    <w:rsid w:val="00390260"/>
    <w:rsid w:val="00390662"/>
    <w:rsid w:val="003908AF"/>
    <w:rsid w:val="00391861"/>
    <w:rsid w:val="00391CF1"/>
    <w:rsid w:val="003936CA"/>
    <w:rsid w:val="003951E0"/>
    <w:rsid w:val="00395561"/>
    <w:rsid w:val="00397FE8"/>
    <w:rsid w:val="003A0AEE"/>
    <w:rsid w:val="003A0F9D"/>
    <w:rsid w:val="003A2476"/>
    <w:rsid w:val="003A3398"/>
    <w:rsid w:val="003A3450"/>
    <w:rsid w:val="003A3711"/>
    <w:rsid w:val="003A387F"/>
    <w:rsid w:val="003A4268"/>
    <w:rsid w:val="003A4404"/>
    <w:rsid w:val="003A59BE"/>
    <w:rsid w:val="003B3A36"/>
    <w:rsid w:val="003B4C8B"/>
    <w:rsid w:val="003B4E26"/>
    <w:rsid w:val="003B502C"/>
    <w:rsid w:val="003B547B"/>
    <w:rsid w:val="003B622E"/>
    <w:rsid w:val="003C11E0"/>
    <w:rsid w:val="003C1BC0"/>
    <w:rsid w:val="003C2236"/>
    <w:rsid w:val="003C2A59"/>
    <w:rsid w:val="003C5B2B"/>
    <w:rsid w:val="003C613E"/>
    <w:rsid w:val="003C6CF3"/>
    <w:rsid w:val="003C7827"/>
    <w:rsid w:val="003D00E0"/>
    <w:rsid w:val="003D1FB6"/>
    <w:rsid w:val="003D46D3"/>
    <w:rsid w:val="003D547D"/>
    <w:rsid w:val="003D5588"/>
    <w:rsid w:val="003D6E4B"/>
    <w:rsid w:val="003E1221"/>
    <w:rsid w:val="003E19EA"/>
    <w:rsid w:val="003E1C51"/>
    <w:rsid w:val="003E2AA3"/>
    <w:rsid w:val="003E3510"/>
    <w:rsid w:val="003E4BDA"/>
    <w:rsid w:val="003E4DE7"/>
    <w:rsid w:val="003E744B"/>
    <w:rsid w:val="003E75CE"/>
    <w:rsid w:val="003F0F0C"/>
    <w:rsid w:val="003F14E0"/>
    <w:rsid w:val="003F4A26"/>
    <w:rsid w:val="003F5772"/>
    <w:rsid w:val="003F6A75"/>
    <w:rsid w:val="003F6BEA"/>
    <w:rsid w:val="00402585"/>
    <w:rsid w:val="00402722"/>
    <w:rsid w:val="004039F7"/>
    <w:rsid w:val="00404DB1"/>
    <w:rsid w:val="00405EA4"/>
    <w:rsid w:val="00411437"/>
    <w:rsid w:val="00413367"/>
    <w:rsid w:val="004141F9"/>
    <w:rsid w:val="00414B89"/>
    <w:rsid w:val="00414C37"/>
    <w:rsid w:val="00417450"/>
    <w:rsid w:val="00420D7A"/>
    <w:rsid w:val="00423489"/>
    <w:rsid w:val="00424C6E"/>
    <w:rsid w:val="00425105"/>
    <w:rsid w:val="00425BEE"/>
    <w:rsid w:val="00426305"/>
    <w:rsid w:val="00426C84"/>
    <w:rsid w:val="00427937"/>
    <w:rsid w:val="004279CA"/>
    <w:rsid w:val="00430687"/>
    <w:rsid w:val="00430BAF"/>
    <w:rsid w:val="00432020"/>
    <w:rsid w:val="004350E5"/>
    <w:rsid w:val="00435CAB"/>
    <w:rsid w:val="00435F68"/>
    <w:rsid w:val="00440104"/>
    <w:rsid w:val="00441906"/>
    <w:rsid w:val="0044292A"/>
    <w:rsid w:val="00443710"/>
    <w:rsid w:val="00443840"/>
    <w:rsid w:val="00443C30"/>
    <w:rsid w:val="00444241"/>
    <w:rsid w:val="00444638"/>
    <w:rsid w:val="00445272"/>
    <w:rsid w:val="004462DC"/>
    <w:rsid w:val="004463E3"/>
    <w:rsid w:val="004479F8"/>
    <w:rsid w:val="00451A21"/>
    <w:rsid w:val="0045201E"/>
    <w:rsid w:val="00454F12"/>
    <w:rsid w:val="00454F2C"/>
    <w:rsid w:val="004556EE"/>
    <w:rsid w:val="00456A27"/>
    <w:rsid w:val="00460B0A"/>
    <w:rsid w:val="0046332E"/>
    <w:rsid w:val="00463AE5"/>
    <w:rsid w:val="00463E45"/>
    <w:rsid w:val="00464248"/>
    <w:rsid w:val="004653A2"/>
    <w:rsid w:val="004717D8"/>
    <w:rsid w:val="004720DB"/>
    <w:rsid w:val="00472A24"/>
    <w:rsid w:val="00472A64"/>
    <w:rsid w:val="00473312"/>
    <w:rsid w:val="004743BE"/>
    <w:rsid w:val="00474E3B"/>
    <w:rsid w:val="00474F33"/>
    <w:rsid w:val="00477406"/>
    <w:rsid w:val="00482501"/>
    <w:rsid w:val="00485DC8"/>
    <w:rsid w:val="00486799"/>
    <w:rsid w:val="00487C9D"/>
    <w:rsid w:val="004914B9"/>
    <w:rsid w:val="00492FB5"/>
    <w:rsid w:val="00494826"/>
    <w:rsid w:val="004962F3"/>
    <w:rsid w:val="004A0F28"/>
    <w:rsid w:val="004A6E44"/>
    <w:rsid w:val="004A79C0"/>
    <w:rsid w:val="004B27B0"/>
    <w:rsid w:val="004B3D48"/>
    <w:rsid w:val="004B6E6B"/>
    <w:rsid w:val="004C03F6"/>
    <w:rsid w:val="004C066A"/>
    <w:rsid w:val="004C43CE"/>
    <w:rsid w:val="004C46F9"/>
    <w:rsid w:val="004D022F"/>
    <w:rsid w:val="004D0EE6"/>
    <w:rsid w:val="004D19CE"/>
    <w:rsid w:val="004D1BC9"/>
    <w:rsid w:val="004D1E14"/>
    <w:rsid w:val="004D4917"/>
    <w:rsid w:val="004D54CE"/>
    <w:rsid w:val="004D5E5C"/>
    <w:rsid w:val="004D69B3"/>
    <w:rsid w:val="004D73AA"/>
    <w:rsid w:val="004D7562"/>
    <w:rsid w:val="004D7F1D"/>
    <w:rsid w:val="004E05F1"/>
    <w:rsid w:val="004E1372"/>
    <w:rsid w:val="004E1EF9"/>
    <w:rsid w:val="004E561D"/>
    <w:rsid w:val="004E7465"/>
    <w:rsid w:val="004E78A2"/>
    <w:rsid w:val="004F0833"/>
    <w:rsid w:val="004F08CD"/>
    <w:rsid w:val="004F26B4"/>
    <w:rsid w:val="004F431A"/>
    <w:rsid w:val="004F501B"/>
    <w:rsid w:val="004F6A98"/>
    <w:rsid w:val="00500AC1"/>
    <w:rsid w:val="00503091"/>
    <w:rsid w:val="00504762"/>
    <w:rsid w:val="00504EE1"/>
    <w:rsid w:val="00506190"/>
    <w:rsid w:val="005078CE"/>
    <w:rsid w:val="00507EB8"/>
    <w:rsid w:val="00512A7E"/>
    <w:rsid w:val="005141A7"/>
    <w:rsid w:val="00516557"/>
    <w:rsid w:val="00517346"/>
    <w:rsid w:val="00517E64"/>
    <w:rsid w:val="005213E2"/>
    <w:rsid w:val="005220B6"/>
    <w:rsid w:val="00522FCB"/>
    <w:rsid w:val="0052363D"/>
    <w:rsid w:val="00524BB4"/>
    <w:rsid w:val="005348A1"/>
    <w:rsid w:val="00535B05"/>
    <w:rsid w:val="00536949"/>
    <w:rsid w:val="005407BF"/>
    <w:rsid w:val="00541E98"/>
    <w:rsid w:val="00545475"/>
    <w:rsid w:val="00545923"/>
    <w:rsid w:val="00545AD3"/>
    <w:rsid w:val="00546E75"/>
    <w:rsid w:val="00546F89"/>
    <w:rsid w:val="00547C8B"/>
    <w:rsid w:val="00550F4A"/>
    <w:rsid w:val="005516AA"/>
    <w:rsid w:val="00551968"/>
    <w:rsid w:val="005523BB"/>
    <w:rsid w:val="00553D61"/>
    <w:rsid w:val="0055403F"/>
    <w:rsid w:val="005578C6"/>
    <w:rsid w:val="00562038"/>
    <w:rsid w:val="00562AFD"/>
    <w:rsid w:val="00562E13"/>
    <w:rsid w:val="005631C1"/>
    <w:rsid w:val="005716F5"/>
    <w:rsid w:val="0057351F"/>
    <w:rsid w:val="00573B66"/>
    <w:rsid w:val="00575318"/>
    <w:rsid w:val="005759C3"/>
    <w:rsid w:val="00576F09"/>
    <w:rsid w:val="00577F90"/>
    <w:rsid w:val="00580224"/>
    <w:rsid w:val="00581EE7"/>
    <w:rsid w:val="00582AC2"/>
    <w:rsid w:val="00583B05"/>
    <w:rsid w:val="00583FBE"/>
    <w:rsid w:val="00587085"/>
    <w:rsid w:val="00587D90"/>
    <w:rsid w:val="00590635"/>
    <w:rsid w:val="00592B0D"/>
    <w:rsid w:val="005A0970"/>
    <w:rsid w:val="005A2652"/>
    <w:rsid w:val="005A2D5C"/>
    <w:rsid w:val="005A44B5"/>
    <w:rsid w:val="005A6001"/>
    <w:rsid w:val="005A7C96"/>
    <w:rsid w:val="005A8EBD"/>
    <w:rsid w:val="005B0878"/>
    <w:rsid w:val="005B0DC9"/>
    <w:rsid w:val="005B2EA0"/>
    <w:rsid w:val="005B38B1"/>
    <w:rsid w:val="005B4F7E"/>
    <w:rsid w:val="005B596F"/>
    <w:rsid w:val="005B5A0B"/>
    <w:rsid w:val="005B64C8"/>
    <w:rsid w:val="005B6999"/>
    <w:rsid w:val="005C23E0"/>
    <w:rsid w:val="005C3E8A"/>
    <w:rsid w:val="005C409E"/>
    <w:rsid w:val="005C7ED3"/>
    <w:rsid w:val="005D0943"/>
    <w:rsid w:val="005D0E16"/>
    <w:rsid w:val="005D10CA"/>
    <w:rsid w:val="005D1823"/>
    <w:rsid w:val="005D1A8A"/>
    <w:rsid w:val="005D338C"/>
    <w:rsid w:val="005D3F69"/>
    <w:rsid w:val="005D4C40"/>
    <w:rsid w:val="005D6277"/>
    <w:rsid w:val="005D68B3"/>
    <w:rsid w:val="005D6D85"/>
    <w:rsid w:val="005E1A10"/>
    <w:rsid w:val="005E2C59"/>
    <w:rsid w:val="005E2D4F"/>
    <w:rsid w:val="005E462F"/>
    <w:rsid w:val="005E5E6F"/>
    <w:rsid w:val="006015AA"/>
    <w:rsid w:val="00602587"/>
    <w:rsid w:val="006029EB"/>
    <w:rsid w:val="006035DB"/>
    <w:rsid w:val="006038FD"/>
    <w:rsid w:val="00606741"/>
    <w:rsid w:val="006067BC"/>
    <w:rsid w:val="00607618"/>
    <w:rsid w:val="00608CDE"/>
    <w:rsid w:val="00610A35"/>
    <w:rsid w:val="006113B0"/>
    <w:rsid w:val="00612268"/>
    <w:rsid w:val="0061446F"/>
    <w:rsid w:val="00614EF2"/>
    <w:rsid w:val="0061719E"/>
    <w:rsid w:val="00617B93"/>
    <w:rsid w:val="00623148"/>
    <w:rsid w:val="0062451D"/>
    <w:rsid w:val="00624F12"/>
    <w:rsid w:val="0062535D"/>
    <w:rsid w:val="00626410"/>
    <w:rsid w:val="006268E7"/>
    <w:rsid w:val="006301E1"/>
    <w:rsid w:val="006305B6"/>
    <w:rsid w:val="00634665"/>
    <w:rsid w:val="006369CC"/>
    <w:rsid w:val="00640827"/>
    <w:rsid w:val="00640D26"/>
    <w:rsid w:val="00641609"/>
    <w:rsid w:val="006418AB"/>
    <w:rsid w:val="006438EC"/>
    <w:rsid w:val="00643FE3"/>
    <w:rsid w:val="006467BF"/>
    <w:rsid w:val="00650255"/>
    <w:rsid w:val="00650B48"/>
    <w:rsid w:val="00652893"/>
    <w:rsid w:val="00653E80"/>
    <w:rsid w:val="00654C32"/>
    <w:rsid w:val="006565DF"/>
    <w:rsid w:val="006578D5"/>
    <w:rsid w:val="00657CBD"/>
    <w:rsid w:val="0066448D"/>
    <w:rsid w:val="00665BC7"/>
    <w:rsid w:val="00666426"/>
    <w:rsid w:val="00666C1A"/>
    <w:rsid w:val="00670979"/>
    <w:rsid w:val="00670C8E"/>
    <w:rsid w:val="006759FD"/>
    <w:rsid w:val="00675A3F"/>
    <w:rsid w:val="0067724C"/>
    <w:rsid w:val="00677A1A"/>
    <w:rsid w:val="00681BC2"/>
    <w:rsid w:val="00682C2B"/>
    <w:rsid w:val="006839D8"/>
    <w:rsid w:val="00685340"/>
    <w:rsid w:val="00685ED1"/>
    <w:rsid w:val="00690022"/>
    <w:rsid w:val="00691091"/>
    <w:rsid w:val="0069332D"/>
    <w:rsid w:val="00693803"/>
    <w:rsid w:val="00694AFD"/>
    <w:rsid w:val="00697CBB"/>
    <w:rsid w:val="006A2A8F"/>
    <w:rsid w:val="006A31A8"/>
    <w:rsid w:val="006A38BF"/>
    <w:rsid w:val="006A4312"/>
    <w:rsid w:val="006A4EB0"/>
    <w:rsid w:val="006B1C4F"/>
    <w:rsid w:val="006B2483"/>
    <w:rsid w:val="006B2A41"/>
    <w:rsid w:val="006B385A"/>
    <w:rsid w:val="006B4E97"/>
    <w:rsid w:val="006B594A"/>
    <w:rsid w:val="006B5A35"/>
    <w:rsid w:val="006B7476"/>
    <w:rsid w:val="006B75B9"/>
    <w:rsid w:val="006C007A"/>
    <w:rsid w:val="006C13F9"/>
    <w:rsid w:val="006C17FD"/>
    <w:rsid w:val="006C19A0"/>
    <w:rsid w:val="006C20E9"/>
    <w:rsid w:val="006C33D1"/>
    <w:rsid w:val="006C7108"/>
    <w:rsid w:val="006D3E94"/>
    <w:rsid w:val="006D405B"/>
    <w:rsid w:val="006D5139"/>
    <w:rsid w:val="006D587E"/>
    <w:rsid w:val="006D5C4F"/>
    <w:rsid w:val="006E018E"/>
    <w:rsid w:val="006E08E9"/>
    <w:rsid w:val="006E3108"/>
    <w:rsid w:val="006E35EC"/>
    <w:rsid w:val="006E4A43"/>
    <w:rsid w:val="006E4CDE"/>
    <w:rsid w:val="006E6053"/>
    <w:rsid w:val="006E6931"/>
    <w:rsid w:val="006F05D7"/>
    <w:rsid w:val="006F14EF"/>
    <w:rsid w:val="006F2EF4"/>
    <w:rsid w:val="006F3781"/>
    <w:rsid w:val="0070096D"/>
    <w:rsid w:val="0070103A"/>
    <w:rsid w:val="007015EA"/>
    <w:rsid w:val="0070256A"/>
    <w:rsid w:val="00703DA1"/>
    <w:rsid w:val="00704067"/>
    <w:rsid w:val="0071058C"/>
    <w:rsid w:val="0071106A"/>
    <w:rsid w:val="007114D8"/>
    <w:rsid w:val="00711737"/>
    <w:rsid w:val="00712A2E"/>
    <w:rsid w:val="00713362"/>
    <w:rsid w:val="0071470E"/>
    <w:rsid w:val="007149C6"/>
    <w:rsid w:val="00714EDB"/>
    <w:rsid w:val="007150C0"/>
    <w:rsid w:val="00717256"/>
    <w:rsid w:val="00717935"/>
    <w:rsid w:val="00722181"/>
    <w:rsid w:val="007259D6"/>
    <w:rsid w:val="00725BCE"/>
    <w:rsid w:val="00726C28"/>
    <w:rsid w:val="00726DD6"/>
    <w:rsid w:val="00726FD9"/>
    <w:rsid w:val="00727F3D"/>
    <w:rsid w:val="00730B97"/>
    <w:rsid w:val="00731397"/>
    <w:rsid w:val="007313BA"/>
    <w:rsid w:val="00731A49"/>
    <w:rsid w:val="0073387B"/>
    <w:rsid w:val="00733D44"/>
    <w:rsid w:val="007352BF"/>
    <w:rsid w:val="007357B7"/>
    <w:rsid w:val="00736D99"/>
    <w:rsid w:val="007427BF"/>
    <w:rsid w:val="007430C8"/>
    <w:rsid w:val="007432B7"/>
    <w:rsid w:val="007432FD"/>
    <w:rsid w:val="007446B3"/>
    <w:rsid w:val="00744CCF"/>
    <w:rsid w:val="00747F0A"/>
    <w:rsid w:val="00756BB2"/>
    <w:rsid w:val="00756C99"/>
    <w:rsid w:val="0075DE9A"/>
    <w:rsid w:val="007610AE"/>
    <w:rsid w:val="00761807"/>
    <w:rsid w:val="00763B02"/>
    <w:rsid w:val="007652A4"/>
    <w:rsid w:val="00765B45"/>
    <w:rsid w:val="00765D5F"/>
    <w:rsid w:val="007678C8"/>
    <w:rsid w:val="007701E6"/>
    <w:rsid w:val="00770647"/>
    <w:rsid w:val="00770D94"/>
    <w:rsid w:val="00771FFB"/>
    <w:rsid w:val="00772649"/>
    <w:rsid w:val="00772ABE"/>
    <w:rsid w:val="00773E2A"/>
    <w:rsid w:val="00775303"/>
    <w:rsid w:val="00775A57"/>
    <w:rsid w:val="00775C72"/>
    <w:rsid w:val="00775EC5"/>
    <w:rsid w:val="00790202"/>
    <w:rsid w:val="0079021A"/>
    <w:rsid w:val="00790D25"/>
    <w:rsid w:val="0079267E"/>
    <w:rsid w:val="007A006B"/>
    <w:rsid w:val="007A22B9"/>
    <w:rsid w:val="007A2574"/>
    <w:rsid w:val="007A2953"/>
    <w:rsid w:val="007A2C3D"/>
    <w:rsid w:val="007A4C87"/>
    <w:rsid w:val="007A556A"/>
    <w:rsid w:val="007B0746"/>
    <w:rsid w:val="007B277C"/>
    <w:rsid w:val="007B28B9"/>
    <w:rsid w:val="007B2CB0"/>
    <w:rsid w:val="007B31F9"/>
    <w:rsid w:val="007B3A98"/>
    <w:rsid w:val="007B3EE0"/>
    <w:rsid w:val="007C02C1"/>
    <w:rsid w:val="007C1372"/>
    <w:rsid w:val="007C36AE"/>
    <w:rsid w:val="007C4930"/>
    <w:rsid w:val="007C510F"/>
    <w:rsid w:val="007C5859"/>
    <w:rsid w:val="007C5A22"/>
    <w:rsid w:val="007C73DD"/>
    <w:rsid w:val="007D1C9E"/>
    <w:rsid w:val="007D5BAF"/>
    <w:rsid w:val="007D7441"/>
    <w:rsid w:val="007E125F"/>
    <w:rsid w:val="007E20F4"/>
    <w:rsid w:val="007E2B5F"/>
    <w:rsid w:val="007E38FD"/>
    <w:rsid w:val="007E4A87"/>
    <w:rsid w:val="007E59FA"/>
    <w:rsid w:val="007E5BD0"/>
    <w:rsid w:val="007E6B2C"/>
    <w:rsid w:val="007F1DBE"/>
    <w:rsid w:val="007F5751"/>
    <w:rsid w:val="007F6252"/>
    <w:rsid w:val="007F7494"/>
    <w:rsid w:val="00800FF2"/>
    <w:rsid w:val="00801E67"/>
    <w:rsid w:val="008032DE"/>
    <w:rsid w:val="00803A2B"/>
    <w:rsid w:val="00804CAB"/>
    <w:rsid w:val="0080615B"/>
    <w:rsid w:val="00806B39"/>
    <w:rsid w:val="00807537"/>
    <w:rsid w:val="00807AE0"/>
    <w:rsid w:val="008132AB"/>
    <w:rsid w:val="00813939"/>
    <w:rsid w:val="00813B6E"/>
    <w:rsid w:val="00815005"/>
    <w:rsid w:val="00815586"/>
    <w:rsid w:val="008165A8"/>
    <w:rsid w:val="00816A37"/>
    <w:rsid w:val="00817EF2"/>
    <w:rsid w:val="00820A00"/>
    <w:rsid w:val="008222AF"/>
    <w:rsid w:val="00822FFA"/>
    <w:rsid w:val="00824FBB"/>
    <w:rsid w:val="00826340"/>
    <w:rsid w:val="008266A1"/>
    <w:rsid w:val="00831898"/>
    <w:rsid w:val="00832B5C"/>
    <w:rsid w:val="00833BBC"/>
    <w:rsid w:val="00834342"/>
    <w:rsid w:val="008345BB"/>
    <w:rsid w:val="00836B7E"/>
    <w:rsid w:val="008404FF"/>
    <w:rsid w:val="00840B80"/>
    <w:rsid w:val="0084261D"/>
    <w:rsid w:val="008454AB"/>
    <w:rsid w:val="00845576"/>
    <w:rsid w:val="008527F5"/>
    <w:rsid w:val="00853177"/>
    <w:rsid w:val="00854713"/>
    <w:rsid w:val="00856B41"/>
    <w:rsid w:val="00863BCE"/>
    <w:rsid w:val="00863E4F"/>
    <w:rsid w:val="00864A36"/>
    <w:rsid w:val="00864B02"/>
    <w:rsid w:val="00864B12"/>
    <w:rsid w:val="00866B76"/>
    <w:rsid w:val="00867388"/>
    <w:rsid w:val="008706CE"/>
    <w:rsid w:val="00874031"/>
    <w:rsid w:val="008745D0"/>
    <w:rsid w:val="0087470C"/>
    <w:rsid w:val="008775EF"/>
    <w:rsid w:val="0087795D"/>
    <w:rsid w:val="0088134B"/>
    <w:rsid w:val="00885177"/>
    <w:rsid w:val="008863D5"/>
    <w:rsid w:val="00886FA4"/>
    <w:rsid w:val="008901CE"/>
    <w:rsid w:val="008915CC"/>
    <w:rsid w:val="00891CD1"/>
    <w:rsid w:val="00892AB6"/>
    <w:rsid w:val="0089353F"/>
    <w:rsid w:val="00893C94"/>
    <w:rsid w:val="00897B07"/>
    <w:rsid w:val="008A061D"/>
    <w:rsid w:val="008A3525"/>
    <w:rsid w:val="008A4D47"/>
    <w:rsid w:val="008A4F39"/>
    <w:rsid w:val="008A6BF5"/>
    <w:rsid w:val="008B23FA"/>
    <w:rsid w:val="008B3345"/>
    <w:rsid w:val="008B3C2C"/>
    <w:rsid w:val="008B56FD"/>
    <w:rsid w:val="008C063E"/>
    <w:rsid w:val="008C1374"/>
    <w:rsid w:val="008C3919"/>
    <w:rsid w:val="008C3F21"/>
    <w:rsid w:val="008C4483"/>
    <w:rsid w:val="008C5858"/>
    <w:rsid w:val="008C5CF8"/>
    <w:rsid w:val="008C7EE0"/>
    <w:rsid w:val="008D1227"/>
    <w:rsid w:val="008D1974"/>
    <w:rsid w:val="008D258C"/>
    <w:rsid w:val="008E2E09"/>
    <w:rsid w:val="008E31AA"/>
    <w:rsid w:val="008E4900"/>
    <w:rsid w:val="008E523C"/>
    <w:rsid w:val="008E68F7"/>
    <w:rsid w:val="00900A61"/>
    <w:rsid w:val="00901EE3"/>
    <w:rsid w:val="0091089E"/>
    <w:rsid w:val="009120BC"/>
    <w:rsid w:val="0091283C"/>
    <w:rsid w:val="00913FBA"/>
    <w:rsid w:val="009171BF"/>
    <w:rsid w:val="00917205"/>
    <w:rsid w:val="009174B5"/>
    <w:rsid w:val="009174BF"/>
    <w:rsid w:val="00917D51"/>
    <w:rsid w:val="00920F02"/>
    <w:rsid w:val="0092256D"/>
    <w:rsid w:val="00923601"/>
    <w:rsid w:val="009249FF"/>
    <w:rsid w:val="00927460"/>
    <w:rsid w:val="00927462"/>
    <w:rsid w:val="00927845"/>
    <w:rsid w:val="00930F25"/>
    <w:rsid w:val="0093508A"/>
    <w:rsid w:val="00935CC8"/>
    <w:rsid w:val="009363B8"/>
    <w:rsid w:val="00937329"/>
    <w:rsid w:val="00941286"/>
    <w:rsid w:val="0094189D"/>
    <w:rsid w:val="0094200C"/>
    <w:rsid w:val="00942038"/>
    <w:rsid w:val="00943BE5"/>
    <w:rsid w:val="00946411"/>
    <w:rsid w:val="00946EBB"/>
    <w:rsid w:val="00947B70"/>
    <w:rsid w:val="00950235"/>
    <w:rsid w:val="00952DFD"/>
    <w:rsid w:val="00953737"/>
    <w:rsid w:val="00954114"/>
    <w:rsid w:val="00957EA0"/>
    <w:rsid w:val="0096056D"/>
    <w:rsid w:val="00960DFA"/>
    <w:rsid w:val="00961EC9"/>
    <w:rsid w:val="009631C1"/>
    <w:rsid w:val="00964538"/>
    <w:rsid w:val="00964675"/>
    <w:rsid w:val="00964CB5"/>
    <w:rsid w:val="009666B7"/>
    <w:rsid w:val="009726EE"/>
    <w:rsid w:val="00972AF7"/>
    <w:rsid w:val="00972CF3"/>
    <w:rsid w:val="00973C57"/>
    <w:rsid w:val="00976EA3"/>
    <w:rsid w:val="009772E5"/>
    <w:rsid w:val="00980FD3"/>
    <w:rsid w:val="009817AA"/>
    <w:rsid w:val="009818DD"/>
    <w:rsid w:val="009827A6"/>
    <w:rsid w:val="00984CBE"/>
    <w:rsid w:val="0098635C"/>
    <w:rsid w:val="009873F4"/>
    <w:rsid w:val="00991CB5"/>
    <w:rsid w:val="0099397A"/>
    <w:rsid w:val="009943B4"/>
    <w:rsid w:val="009954FD"/>
    <w:rsid w:val="0099621E"/>
    <w:rsid w:val="00996D7F"/>
    <w:rsid w:val="0099724D"/>
    <w:rsid w:val="009A01A9"/>
    <w:rsid w:val="009A13C9"/>
    <w:rsid w:val="009A35D1"/>
    <w:rsid w:val="009A5534"/>
    <w:rsid w:val="009A5A3B"/>
    <w:rsid w:val="009A682E"/>
    <w:rsid w:val="009A6B31"/>
    <w:rsid w:val="009A7E1B"/>
    <w:rsid w:val="009B36B1"/>
    <w:rsid w:val="009B39FD"/>
    <w:rsid w:val="009B3C5E"/>
    <w:rsid w:val="009B4A83"/>
    <w:rsid w:val="009B51AF"/>
    <w:rsid w:val="009B7312"/>
    <w:rsid w:val="009B73FF"/>
    <w:rsid w:val="009B76F4"/>
    <w:rsid w:val="009B9165"/>
    <w:rsid w:val="009C123E"/>
    <w:rsid w:val="009C219D"/>
    <w:rsid w:val="009C44A7"/>
    <w:rsid w:val="009C4BF2"/>
    <w:rsid w:val="009C5AC4"/>
    <w:rsid w:val="009D6902"/>
    <w:rsid w:val="009D6E1A"/>
    <w:rsid w:val="009D71EE"/>
    <w:rsid w:val="009E0EC8"/>
    <w:rsid w:val="009F2E74"/>
    <w:rsid w:val="009F3CB0"/>
    <w:rsid w:val="009F3DA9"/>
    <w:rsid w:val="009F5715"/>
    <w:rsid w:val="009F58FE"/>
    <w:rsid w:val="009F60D7"/>
    <w:rsid w:val="009F729A"/>
    <w:rsid w:val="00A01C90"/>
    <w:rsid w:val="00A01EBF"/>
    <w:rsid w:val="00A02182"/>
    <w:rsid w:val="00A078EE"/>
    <w:rsid w:val="00A07E95"/>
    <w:rsid w:val="00A10936"/>
    <w:rsid w:val="00A11BEA"/>
    <w:rsid w:val="00A14484"/>
    <w:rsid w:val="00A14A72"/>
    <w:rsid w:val="00A16318"/>
    <w:rsid w:val="00A163D8"/>
    <w:rsid w:val="00A17749"/>
    <w:rsid w:val="00A17E48"/>
    <w:rsid w:val="00A23B12"/>
    <w:rsid w:val="00A24639"/>
    <w:rsid w:val="00A2491A"/>
    <w:rsid w:val="00A257C2"/>
    <w:rsid w:val="00A26248"/>
    <w:rsid w:val="00A31419"/>
    <w:rsid w:val="00A34039"/>
    <w:rsid w:val="00A34C44"/>
    <w:rsid w:val="00A358C2"/>
    <w:rsid w:val="00A36513"/>
    <w:rsid w:val="00A37D2C"/>
    <w:rsid w:val="00A37D46"/>
    <w:rsid w:val="00A402DA"/>
    <w:rsid w:val="00A4076C"/>
    <w:rsid w:val="00A41E63"/>
    <w:rsid w:val="00A4257D"/>
    <w:rsid w:val="00A44233"/>
    <w:rsid w:val="00A4485D"/>
    <w:rsid w:val="00A45C59"/>
    <w:rsid w:val="00A47273"/>
    <w:rsid w:val="00A475DB"/>
    <w:rsid w:val="00A522E2"/>
    <w:rsid w:val="00A52619"/>
    <w:rsid w:val="00A52CC2"/>
    <w:rsid w:val="00A534A8"/>
    <w:rsid w:val="00A542FB"/>
    <w:rsid w:val="00A54DD6"/>
    <w:rsid w:val="00A5709D"/>
    <w:rsid w:val="00A6568F"/>
    <w:rsid w:val="00A65D01"/>
    <w:rsid w:val="00A66DFB"/>
    <w:rsid w:val="00A7259A"/>
    <w:rsid w:val="00A7271C"/>
    <w:rsid w:val="00A74BEB"/>
    <w:rsid w:val="00A75AFD"/>
    <w:rsid w:val="00A766E5"/>
    <w:rsid w:val="00A77A4C"/>
    <w:rsid w:val="00A81302"/>
    <w:rsid w:val="00A81895"/>
    <w:rsid w:val="00A847DF"/>
    <w:rsid w:val="00A847F0"/>
    <w:rsid w:val="00A854FA"/>
    <w:rsid w:val="00A941A4"/>
    <w:rsid w:val="00A95A08"/>
    <w:rsid w:val="00AA028D"/>
    <w:rsid w:val="00AA0F19"/>
    <w:rsid w:val="00AA1A1E"/>
    <w:rsid w:val="00AA5220"/>
    <w:rsid w:val="00AA6346"/>
    <w:rsid w:val="00AA798E"/>
    <w:rsid w:val="00AB0E9F"/>
    <w:rsid w:val="00AB1615"/>
    <w:rsid w:val="00AB1A0E"/>
    <w:rsid w:val="00AB270F"/>
    <w:rsid w:val="00AB3427"/>
    <w:rsid w:val="00AB4BA0"/>
    <w:rsid w:val="00AB61EA"/>
    <w:rsid w:val="00AC01B1"/>
    <w:rsid w:val="00AC47C1"/>
    <w:rsid w:val="00AC534E"/>
    <w:rsid w:val="00AC5A64"/>
    <w:rsid w:val="00AC624F"/>
    <w:rsid w:val="00AC7BE6"/>
    <w:rsid w:val="00AC7FB7"/>
    <w:rsid w:val="00AD3E2C"/>
    <w:rsid w:val="00AD3F21"/>
    <w:rsid w:val="00AD4481"/>
    <w:rsid w:val="00AD6AA3"/>
    <w:rsid w:val="00AE2C61"/>
    <w:rsid w:val="00AE360A"/>
    <w:rsid w:val="00AE422E"/>
    <w:rsid w:val="00AF0A8C"/>
    <w:rsid w:val="00AF1CF3"/>
    <w:rsid w:val="00AF3C5E"/>
    <w:rsid w:val="00AF5191"/>
    <w:rsid w:val="00AF738E"/>
    <w:rsid w:val="00AF7C9D"/>
    <w:rsid w:val="00B00469"/>
    <w:rsid w:val="00B01FAB"/>
    <w:rsid w:val="00B03D46"/>
    <w:rsid w:val="00B04A54"/>
    <w:rsid w:val="00B05BFD"/>
    <w:rsid w:val="00B12A3A"/>
    <w:rsid w:val="00B13FB9"/>
    <w:rsid w:val="00B145EF"/>
    <w:rsid w:val="00B16380"/>
    <w:rsid w:val="00B16DBB"/>
    <w:rsid w:val="00B16EB9"/>
    <w:rsid w:val="00B20535"/>
    <w:rsid w:val="00B24108"/>
    <w:rsid w:val="00B255F7"/>
    <w:rsid w:val="00B26F50"/>
    <w:rsid w:val="00B27EE0"/>
    <w:rsid w:val="00B30A71"/>
    <w:rsid w:val="00B3158C"/>
    <w:rsid w:val="00B31A9E"/>
    <w:rsid w:val="00B32610"/>
    <w:rsid w:val="00B328E0"/>
    <w:rsid w:val="00B32DE7"/>
    <w:rsid w:val="00B33362"/>
    <w:rsid w:val="00B339B8"/>
    <w:rsid w:val="00B33C56"/>
    <w:rsid w:val="00B35149"/>
    <w:rsid w:val="00B35AB7"/>
    <w:rsid w:val="00B36A4A"/>
    <w:rsid w:val="00B379AC"/>
    <w:rsid w:val="00B41978"/>
    <w:rsid w:val="00B4250B"/>
    <w:rsid w:val="00B43423"/>
    <w:rsid w:val="00B4411E"/>
    <w:rsid w:val="00B4597B"/>
    <w:rsid w:val="00B46412"/>
    <w:rsid w:val="00B52517"/>
    <w:rsid w:val="00B52C0B"/>
    <w:rsid w:val="00B551C5"/>
    <w:rsid w:val="00B62D16"/>
    <w:rsid w:val="00B642CB"/>
    <w:rsid w:val="00B655F1"/>
    <w:rsid w:val="00B66459"/>
    <w:rsid w:val="00B668A6"/>
    <w:rsid w:val="00B6776A"/>
    <w:rsid w:val="00B67795"/>
    <w:rsid w:val="00B709E7"/>
    <w:rsid w:val="00B76950"/>
    <w:rsid w:val="00B76C0B"/>
    <w:rsid w:val="00B80F63"/>
    <w:rsid w:val="00B825AF"/>
    <w:rsid w:val="00B82B13"/>
    <w:rsid w:val="00B8373F"/>
    <w:rsid w:val="00B86FED"/>
    <w:rsid w:val="00B91608"/>
    <w:rsid w:val="00B91E26"/>
    <w:rsid w:val="00B92425"/>
    <w:rsid w:val="00B93615"/>
    <w:rsid w:val="00B93F0E"/>
    <w:rsid w:val="00B9530A"/>
    <w:rsid w:val="00B96939"/>
    <w:rsid w:val="00BA25A3"/>
    <w:rsid w:val="00BA2C33"/>
    <w:rsid w:val="00BA2D6A"/>
    <w:rsid w:val="00BA2E11"/>
    <w:rsid w:val="00BA32D6"/>
    <w:rsid w:val="00BA3FE5"/>
    <w:rsid w:val="00BA56A7"/>
    <w:rsid w:val="00BA59F8"/>
    <w:rsid w:val="00BA5E34"/>
    <w:rsid w:val="00BA6038"/>
    <w:rsid w:val="00BA72FD"/>
    <w:rsid w:val="00BB04FB"/>
    <w:rsid w:val="00BB3327"/>
    <w:rsid w:val="00BB497F"/>
    <w:rsid w:val="00BB59E9"/>
    <w:rsid w:val="00BB76AF"/>
    <w:rsid w:val="00BC1F80"/>
    <w:rsid w:val="00BC2EAA"/>
    <w:rsid w:val="00BC426E"/>
    <w:rsid w:val="00BD371F"/>
    <w:rsid w:val="00BD46BD"/>
    <w:rsid w:val="00BD707F"/>
    <w:rsid w:val="00BD7623"/>
    <w:rsid w:val="00BE0DAF"/>
    <w:rsid w:val="00BE2BB9"/>
    <w:rsid w:val="00BE3124"/>
    <w:rsid w:val="00BE34D0"/>
    <w:rsid w:val="00BE5AC8"/>
    <w:rsid w:val="00BE64C5"/>
    <w:rsid w:val="00BED1A4"/>
    <w:rsid w:val="00BF0762"/>
    <w:rsid w:val="00BF0E63"/>
    <w:rsid w:val="00BF10B5"/>
    <w:rsid w:val="00BF2796"/>
    <w:rsid w:val="00BF4664"/>
    <w:rsid w:val="00BF541A"/>
    <w:rsid w:val="00BF5EA9"/>
    <w:rsid w:val="00BF6B16"/>
    <w:rsid w:val="00BF717F"/>
    <w:rsid w:val="00BF7B4D"/>
    <w:rsid w:val="00C01892"/>
    <w:rsid w:val="00C01A24"/>
    <w:rsid w:val="00C0527E"/>
    <w:rsid w:val="00C058FA"/>
    <w:rsid w:val="00C06352"/>
    <w:rsid w:val="00C07739"/>
    <w:rsid w:val="00C11B6B"/>
    <w:rsid w:val="00C15D4D"/>
    <w:rsid w:val="00C164F7"/>
    <w:rsid w:val="00C1667D"/>
    <w:rsid w:val="00C177F3"/>
    <w:rsid w:val="00C205B2"/>
    <w:rsid w:val="00C23AC5"/>
    <w:rsid w:val="00C24718"/>
    <w:rsid w:val="00C24EAB"/>
    <w:rsid w:val="00C25514"/>
    <w:rsid w:val="00C25DF0"/>
    <w:rsid w:val="00C322DB"/>
    <w:rsid w:val="00C330E0"/>
    <w:rsid w:val="00C33170"/>
    <w:rsid w:val="00C345F5"/>
    <w:rsid w:val="00C357EB"/>
    <w:rsid w:val="00C36B10"/>
    <w:rsid w:val="00C37C86"/>
    <w:rsid w:val="00C404D8"/>
    <w:rsid w:val="00C40A8C"/>
    <w:rsid w:val="00C42C70"/>
    <w:rsid w:val="00C44CE1"/>
    <w:rsid w:val="00C4536F"/>
    <w:rsid w:val="00C4582F"/>
    <w:rsid w:val="00C45CCE"/>
    <w:rsid w:val="00C462F5"/>
    <w:rsid w:val="00C51B76"/>
    <w:rsid w:val="00C53E69"/>
    <w:rsid w:val="00C549F3"/>
    <w:rsid w:val="00C54A1F"/>
    <w:rsid w:val="00C6211D"/>
    <w:rsid w:val="00C653AC"/>
    <w:rsid w:val="00C708E3"/>
    <w:rsid w:val="00C70ADE"/>
    <w:rsid w:val="00C715F0"/>
    <w:rsid w:val="00C71BBB"/>
    <w:rsid w:val="00C7391F"/>
    <w:rsid w:val="00C7496C"/>
    <w:rsid w:val="00C75166"/>
    <w:rsid w:val="00C77BAC"/>
    <w:rsid w:val="00C80986"/>
    <w:rsid w:val="00C80AD3"/>
    <w:rsid w:val="00C85999"/>
    <w:rsid w:val="00C86318"/>
    <w:rsid w:val="00C86441"/>
    <w:rsid w:val="00C87670"/>
    <w:rsid w:val="00C923A6"/>
    <w:rsid w:val="00C923AB"/>
    <w:rsid w:val="00C92AE1"/>
    <w:rsid w:val="00C92B5B"/>
    <w:rsid w:val="00C942CD"/>
    <w:rsid w:val="00C95022"/>
    <w:rsid w:val="00C95E4F"/>
    <w:rsid w:val="00CA3215"/>
    <w:rsid w:val="00CA3272"/>
    <w:rsid w:val="00CA3F61"/>
    <w:rsid w:val="00CB0F7D"/>
    <w:rsid w:val="00CB2128"/>
    <w:rsid w:val="00CB3628"/>
    <w:rsid w:val="00CB3F6B"/>
    <w:rsid w:val="00CB420C"/>
    <w:rsid w:val="00CB4779"/>
    <w:rsid w:val="00CB4A41"/>
    <w:rsid w:val="00CB5622"/>
    <w:rsid w:val="00CB68A7"/>
    <w:rsid w:val="00CB7148"/>
    <w:rsid w:val="00CC2C2C"/>
    <w:rsid w:val="00CC2F79"/>
    <w:rsid w:val="00CC60DC"/>
    <w:rsid w:val="00CC6C2C"/>
    <w:rsid w:val="00CC7B9A"/>
    <w:rsid w:val="00CD03E0"/>
    <w:rsid w:val="00CD1F4B"/>
    <w:rsid w:val="00CD2561"/>
    <w:rsid w:val="00CD388F"/>
    <w:rsid w:val="00CE2082"/>
    <w:rsid w:val="00CE249D"/>
    <w:rsid w:val="00CE27F4"/>
    <w:rsid w:val="00CE318F"/>
    <w:rsid w:val="00CE32CA"/>
    <w:rsid w:val="00CE4048"/>
    <w:rsid w:val="00CE4491"/>
    <w:rsid w:val="00CE4B6F"/>
    <w:rsid w:val="00CE5770"/>
    <w:rsid w:val="00CE7806"/>
    <w:rsid w:val="00CF1BB7"/>
    <w:rsid w:val="00CF1FCA"/>
    <w:rsid w:val="00CF456B"/>
    <w:rsid w:val="00D0075C"/>
    <w:rsid w:val="00D010DE"/>
    <w:rsid w:val="00D01D9C"/>
    <w:rsid w:val="00D024A7"/>
    <w:rsid w:val="00D02F8F"/>
    <w:rsid w:val="00D06DBD"/>
    <w:rsid w:val="00D0725E"/>
    <w:rsid w:val="00D10A66"/>
    <w:rsid w:val="00D1216B"/>
    <w:rsid w:val="00D12630"/>
    <w:rsid w:val="00D16FC7"/>
    <w:rsid w:val="00D208AB"/>
    <w:rsid w:val="00D227A4"/>
    <w:rsid w:val="00D23E4A"/>
    <w:rsid w:val="00D241EE"/>
    <w:rsid w:val="00D26F2E"/>
    <w:rsid w:val="00D27D52"/>
    <w:rsid w:val="00D30996"/>
    <w:rsid w:val="00D32263"/>
    <w:rsid w:val="00D32708"/>
    <w:rsid w:val="00D335AD"/>
    <w:rsid w:val="00D374E5"/>
    <w:rsid w:val="00D44383"/>
    <w:rsid w:val="00D44959"/>
    <w:rsid w:val="00D464C0"/>
    <w:rsid w:val="00D466EB"/>
    <w:rsid w:val="00D51349"/>
    <w:rsid w:val="00D5177B"/>
    <w:rsid w:val="00D5557B"/>
    <w:rsid w:val="00D5668F"/>
    <w:rsid w:val="00D56B18"/>
    <w:rsid w:val="00D57165"/>
    <w:rsid w:val="00D61C37"/>
    <w:rsid w:val="00D62C32"/>
    <w:rsid w:val="00D6444E"/>
    <w:rsid w:val="00D64694"/>
    <w:rsid w:val="00D64B91"/>
    <w:rsid w:val="00D65E21"/>
    <w:rsid w:val="00D67555"/>
    <w:rsid w:val="00D709BF"/>
    <w:rsid w:val="00D71AD8"/>
    <w:rsid w:val="00D72BE3"/>
    <w:rsid w:val="00D74566"/>
    <w:rsid w:val="00D753A5"/>
    <w:rsid w:val="00D76E14"/>
    <w:rsid w:val="00D81183"/>
    <w:rsid w:val="00D82A2C"/>
    <w:rsid w:val="00D82B82"/>
    <w:rsid w:val="00D8395C"/>
    <w:rsid w:val="00D8582E"/>
    <w:rsid w:val="00D900BB"/>
    <w:rsid w:val="00D90463"/>
    <w:rsid w:val="00D909E1"/>
    <w:rsid w:val="00D91521"/>
    <w:rsid w:val="00D91891"/>
    <w:rsid w:val="00D93DA7"/>
    <w:rsid w:val="00DA1BE3"/>
    <w:rsid w:val="00DA52DB"/>
    <w:rsid w:val="00DA5A0D"/>
    <w:rsid w:val="00DA72E8"/>
    <w:rsid w:val="00DA72F4"/>
    <w:rsid w:val="00DB07DD"/>
    <w:rsid w:val="00DB1D06"/>
    <w:rsid w:val="00DB1F47"/>
    <w:rsid w:val="00DB2FA7"/>
    <w:rsid w:val="00DB6315"/>
    <w:rsid w:val="00DB6D6E"/>
    <w:rsid w:val="00DC1988"/>
    <w:rsid w:val="00DC243C"/>
    <w:rsid w:val="00DC2BFC"/>
    <w:rsid w:val="00DC2FC1"/>
    <w:rsid w:val="00DC39C3"/>
    <w:rsid w:val="00DC423C"/>
    <w:rsid w:val="00DC44A4"/>
    <w:rsid w:val="00DC5988"/>
    <w:rsid w:val="00DC5DBD"/>
    <w:rsid w:val="00DC6553"/>
    <w:rsid w:val="00DC7D94"/>
    <w:rsid w:val="00DD18E0"/>
    <w:rsid w:val="00DD2F12"/>
    <w:rsid w:val="00DD5B7B"/>
    <w:rsid w:val="00DD5EE5"/>
    <w:rsid w:val="00DD72E0"/>
    <w:rsid w:val="00DD73E1"/>
    <w:rsid w:val="00DE0812"/>
    <w:rsid w:val="00DE2852"/>
    <w:rsid w:val="00DE2A22"/>
    <w:rsid w:val="00DE2C11"/>
    <w:rsid w:val="00DE319A"/>
    <w:rsid w:val="00DE5337"/>
    <w:rsid w:val="00DE633F"/>
    <w:rsid w:val="00DE647A"/>
    <w:rsid w:val="00DE6E13"/>
    <w:rsid w:val="00DE7AB1"/>
    <w:rsid w:val="00DF0507"/>
    <w:rsid w:val="00DF1139"/>
    <w:rsid w:val="00DF1AE2"/>
    <w:rsid w:val="00DF246C"/>
    <w:rsid w:val="00DF3F30"/>
    <w:rsid w:val="00DF436A"/>
    <w:rsid w:val="00DF59DD"/>
    <w:rsid w:val="00DF77A8"/>
    <w:rsid w:val="00E00017"/>
    <w:rsid w:val="00E00219"/>
    <w:rsid w:val="00E008C0"/>
    <w:rsid w:val="00E02819"/>
    <w:rsid w:val="00E04BB7"/>
    <w:rsid w:val="00E06804"/>
    <w:rsid w:val="00E12190"/>
    <w:rsid w:val="00E12216"/>
    <w:rsid w:val="00E15161"/>
    <w:rsid w:val="00E151AD"/>
    <w:rsid w:val="00E1568D"/>
    <w:rsid w:val="00E157D8"/>
    <w:rsid w:val="00E16603"/>
    <w:rsid w:val="00E16E9F"/>
    <w:rsid w:val="00E2189A"/>
    <w:rsid w:val="00E22641"/>
    <w:rsid w:val="00E25BD7"/>
    <w:rsid w:val="00E26883"/>
    <w:rsid w:val="00E30D07"/>
    <w:rsid w:val="00E325C5"/>
    <w:rsid w:val="00E32913"/>
    <w:rsid w:val="00E36645"/>
    <w:rsid w:val="00E3769A"/>
    <w:rsid w:val="00E40837"/>
    <w:rsid w:val="00E41261"/>
    <w:rsid w:val="00E42B25"/>
    <w:rsid w:val="00E43141"/>
    <w:rsid w:val="00E43DA4"/>
    <w:rsid w:val="00E43DA5"/>
    <w:rsid w:val="00E45A85"/>
    <w:rsid w:val="00E461DC"/>
    <w:rsid w:val="00E478EA"/>
    <w:rsid w:val="00E47E52"/>
    <w:rsid w:val="00E514A0"/>
    <w:rsid w:val="00E53A64"/>
    <w:rsid w:val="00E54EDE"/>
    <w:rsid w:val="00E573C0"/>
    <w:rsid w:val="00E57BBE"/>
    <w:rsid w:val="00E60816"/>
    <w:rsid w:val="00E60F6B"/>
    <w:rsid w:val="00E63313"/>
    <w:rsid w:val="00E65518"/>
    <w:rsid w:val="00E667A2"/>
    <w:rsid w:val="00E711B5"/>
    <w:rsid w:val="00E71F9F"/>
    <w:rsid w:val="00E729D2"/>
    <w:rsid w:val="00E73673"/>
    <w:rsid w:val="00E759E6"/>
    <w:rsid w:val="00E800E2"/>
    <w:rsid w:val="00E8123D"/>
    <w:rsid w:val="00E8209E"/>
    <w:rsid w:val="00E82596"/>
    <w:rsid w:val="00E8505E"/>
    <w:rsid w:val="00E85961"/>
    <w:rsid w:val="00E946B5"/>
    <w:rsid w:val="00E9501E"/>
    <w:rsid w:val="00E971E0"/>
    <w:rsid w:val="00E97210"/>
    <w:rsid w:val="00E976D7"/>
    <w:rsid w:val="00EA2D39"/>
    <w:rsid w:val="00EA3209"/>
    <w:rsid w:val="00EA35CF"/>
    <w:rsid w:val="00EA57B5"/>
    <w:rsid w:val="00EB319C"/>
    <w:rsid w:val="00EB4623"/>
    <w:rsid w:val="00EB4662"/>
    <w:rsid w:val="00EB4CA2"/>
    <w:rsid w:val="00EB5A6B"/>
    <w:rsid w:val="00EB69B5"/>
    <w:rsid w:val="00EB70F9"/>
    <w:rsid w:val="00EB7A7B"/>
    <w:rsid w:val="00EC0E8C"/>
    <w:rsid w:val="00EC12EF"/>
    <w:rsid w:val="00EC181B"/>
    <w:rsid w:val="00EC4CB5"/>
    <w:rsid w:val="00EC5660"/>
    <w:rsid w:val="00EC643A"/>
    <w:rsid w:val="00ED1CD0"/>
    <w:rsid w:val="00ED2014"/>
    <w:rsid w:val="00ED2468"/>
    <w:rsid w:val="00ED56B9"/>
    <w:rsid w:val="00ED60BF"/>
    <w:rsid w:val="00ED6BC9"/>
    <w:rsid w:val="00ED720C"/>
    <w:rsid w:val="00ED735C"/>
    <w:rsid w:val="00EE1805"/>
    <w:rsid w:val="00EE252C"/>
    <w:rsid w:val="00EE4E30"/>
    <w:rsid w:val="00EE545B"/>
    <w:rsid w:val="00EF05C2"/>
    <w:rsid w:val="00EF270C"/>
    <w:rsid w:val="00EF2ABB"/>
    <w:rsid w:val="00F00713"/>
    <w:rsid w:val="00F03056"/>
    <w:rsid w:val="00F03891"/>
    <w:rsid w:val="00F03F12"/>
    <w:rsid w:val="00F049F8"/>
    <w:rsid w:val="00F072A6"/>
    <w:rsid w:val="00F11E9E"/>
    <w:rsid w:val="00F12A2C"/>
    <w:rsid w:val="00F1753A"/>
    <w:rsid w:val="00F21082"/>
    <w:rsid w:val="00F21280"/>
    <w:rsid w:val="00F22190"/>
    <w:rsid w:val="00F235C0"/>
    <w:rsid w:val="00F245BF"/>
    <w:rsid w:val="00F25B6D"/>
    <w:rsid w:val="00F33CBE"/>
    <w:rsid w:val="00F33D10"/>
    <w:rsid w:val="00F34DBE"/>
    <w:rsid w:val="00F35606"/>
    <w:rsid w:val="00F35930"/>
    <w:rsid w:val="00F36AFA"/>
    <w:rsid w:val="00F36F5D"/>
    <w:rsid w:val="00F42435"/>
    <w:rsid w:val="00F4508A"/>
    <w:rsid w:val="00F45B2C"/>
    <w:rsid w:val="00F46ECF"/>
    <w:rsid w:val="00F4733D"/>
    <w:rsid w:val="00F527D9"/>
    <w:rsid w:val="00F55CA6"/>
    <w:rsid w:val="00F55E5F"/>
    <w:rsid w:val="00F561A8"/>
    <w:rsid w:val="00F575A7"/>
    <w:rsid w:val="00F6105E"/>
    <w:rsid w:val="00F61D98"/>
    <w:rsid w:val="00F62F3A"/>
    <w:rsid w:val="00F70201"/>
    <w:rsid w:val="00F70ABD"/>
    <w:rsid w:val="00F749BE"/>
    <w:rsid w:val="00F76FE3"/>
    <w:rsid w:val="00F806E6"/>
    <w:rsid w:val="00F809C7"/>
    <w:rsid w:val="00F8491D"/>
    <w:rsid w:val="00F9017F"/>
    <w:rsid w:val="00F902CA"/>
    <w:rsid w:val="00F9079B"/>
    <w:rsid w:val="00F9368F"/>
    <w:rsid w:val="00F94B1C"/>
    <w:rsid w:val="00F973E7"/>
    <w:rsid w:val="00F9763A"/>
    <w:rsid w:val="00FA0BD6"/>
    <w:rsid w:val="00FA139E"/>
    <w:rsid w:val="00FA1A91"/>
    <w:rsid w:val="00FA51B9"/>
    <w:rsid w:val="00FA69DD"/>
    <w:rsid w:val="00FA7AC7"/>
    <w:rsid w:val="00FA7CD6"/>
    <w:rsid w:val="00FB1308"/>
    <w:rsid w:val="00FB20F7"/>
    <w:rsid w:val="00FB3C47"/>
    <w:rsid w:val="00FB3D07"/>
    <w:rsid w:val="00FB4E7A"/>
    <w:rsid w:val="00FB5F92"/>
    <w:rsid w:val="00FB6754"/>
    <w:rsid w:val="00FB6854"/>
    <w:rsid w:val="00FB699C"/>
    <w:rsid w:val="00FC5CB6"/>
    <w:rsid w:val="00FC64FF"/>
    <w:rsid w:val="00FD120A"/>
    <w:rsid w:val="00FD1566"/>
    <w:rsid w:val="00FD17F5"/>
    <w:rsid w:val="00FD1C20"/>
    <w:rsid w:val="00FD22FD"/>
    <w:rsid w:val="00FD2FDF"/>
    <w:rsid w:val="00FD4A9D"/>
    <w:rsid w:val="00FD511F"/>
    <w:rsid w:val="00FD5BAE"/>
    <w:rsid w:val="00FD6A7D"/>
    <w:rsid w:val="00FE01B5"/>
    <w:rsid w:val="00FE279F"/>
    <w:rsid w:val="00FE56B1"/>
    <w:rsid w:val="00FF029D"/>
    <w:rsid w:val="00FF095E"/>
    <w:rsid w:val="00FF11E0"/>
    <w:rsid w:val="00FF2E75"/>
    <w:rsid w:val="00FF4882"/>
    <w:rsid w:val="00FF4E4A"/>
    <w:rsid w:val="011932AE"/>
    <w:rsid w:val="0125F552"/>
    <w:rsid w:val="01325B0B"/>
    <w:rsid w:val="01845999"/>
    <w:rsid w:val="018DB6D5"/>
    <w:rsid w:val="019B572E"/>
    <w:rsid w:val="01A74CD7"/>
    <w:rsid w:val="01E2FBE6"/>
    <w:rsid w:val="01E326BB"/>
    <w:rsid w:val="02740FB6"/>
    <w:rsid w:val="02828579"/>
    <w:rsid w:val="029970CF"/>
    <w:rsid w:val="02F73D29"/>
    <w:rsid w:val="031E6C39"/>
    <w:rsid w:val="0326A320"/>
    <w:rsid w:val="0375E6E7"/>
    <w:rsid w:val="037D3572"/>
    <w:rsid w:val="038582E1"/>
    <w:rsid w:val="038A519D"/>
    <w:rsid w:val="0392D148"/>
    <w:rsid w:val="03A51E7C"/>
    <w:rsid w:val="03C1C90A"/>
    <w:rsid w:val="03D889C0"/>
    <w:rsid w:val="040B6D42"/>
    <w:rsid w:val="045F602F"/>
    <w:rsid w:val="0469FBCD"/>
    <w:rsid w:val="046EDCD2"/>
    <w:rsid w:val="04B76AF8"/>
    <w:rsid w:val="04D1FC4F"/>
    <w:rsid w:val="04D4DD48"/>
    <w:rsid w:val="051FCBE8"/>
    <w:rsid w:val="053EF5B2"/>
    <w:rsid w:val="0545C553"/>
    <w:rsid w:val="0548AFDD"/>
    <w:rsid w:val="05A90C3D"/>
    <w:rsid w:val="05CC1C14"/>
    <w:rsid w:val="05E1D4AA"/>
    <w:rsid w:val="05EEC071"/>
    <w:rsid w:val="05F30644"/>
    <w:rsid w:val="0611EF07"/>
    <w:rsid w:val="061970B7"/>
    <w:rsid w:val="061AA905"/>
    <w:rsid w:val="0659DDFC"/>
    <w:rsid w:val="06D8793E"/>
    <w:rsid w:val="06DDFF9B"/>
    <w:rsid w:val="06ED1C11"/>
    <w:rsid w:val="06F1A19B"/>
    <w:rsid w:val="06F67673"/>
    <w:rsid w:val="06FB7067"/>
    <w:rsid w:val="0715099B"/>
    <w:rsid w:val="0741EAC8"/>
    <w:rsid w:val="0780F4D1"/>
    <w:rsid w:val="07887432"/>
    <w:rsid w:val="07AE8BE0"/>
    <w:rsid w:val="07C73D84"/>
    <w:rsid w:val="08239F30"/>
    <w:rsid w:val="086300E8"/>
    <w:rsid w:val="087EEBB3"/>
    <w:rsid w:val="08F1E046"/>
    <w:rsid w:val="09177FBC"/>
    <w:rsid w:val="0921F7F5"/>
    <w:rsid w:val="09711EEE"/>
    <w:rsid w:val="0986CF2D"/>
    <w:rsid w:val="09B76352"/>
    <w:rsid w:val="09BD2CE7"/>
    <w:rsid w:val="09FD9D34"/>
    <w:rsid w:val="0A101A00"/>
    <w:rsid w:val="0A249FFC"/>
    <w:rsid w:val="0A3C9C7E"/>
    <w:rsid w:val="0A4F5A0B"/>
    <w:rsid w:val="0A8C8BAD"/>
    <w:rsid w:val="0AD57336"/>
    <w:rsid w:val="0AD862BE"/>
    <w:rsid w:val="0AD93D51"/>
    <w:rsid w:val="0AE05159"/>
    <w:rsid w:val="0B099AD6"/>
    <w:rsid w:val="0B689590"/>
    <w:rsid w:val="0B7AA7F5"/>
    <w:rsid w:val="0BBE3676"/>
    <w:rsid w:val="0BC77135"/>
    <w:rsid w:val="0BCBA310"/>
    <w:rsid w:val="0BE02A8D"/>
    <w:rsid w:val="0C22B4FF"/>
    <w:rsid w:val="0C234410"/>
    <w:rsid w:val="0C31425D"/>
    <w:rsid w:val="0C61B813"/>
    <w:rsid w:val="0C7D80E8"/>
    <w:rsid w:val="0CA9D9CB"/>
    <w:rsid w:val="0CAC02FE"/>
    <w:rsid w:val="0CD20248"/>
    <w:rsid w:val="0D7A7023"/>
    <w:rsid w:val="0D7DC552"/>
    <w:rsid w:val="0D87042B"/>
    <w:rsid w:val="0D945F84"/>
    <w:rsid w:val="0DA609B5"/>
    <w:rsid w:val="0DAC17C4"/>
    <w:rsid w:val="0DCEB6F3"/>
    <w:rsid w:val="0DEF8BC2"/>
    <w:rsid w:val="0E2CA062"/>
    <w:rsid w:val="0E5742C4"/>
    <w:rsid w:val="0E7C323F"/>
    <w:rsid w:val="0EF49CA7"/>
    <w:rsid w:val="0F1009B9"/>
    <w:rsid w:val="0F142FEE"/>
    <w:rsid w:val="0F925317"/>
    <w:rsid w:val="0FAF9788"/>
    <w:rsid w:val="0FD3FD09"/>
    <w:rsid w:val="0FE66C31"/>
    <w:rsid w:val="100034AA"/>
    <w:rsid w:val="10B80532"/>
    <w:rsid w:val="10BE9B8F"/>
    <w:rsid w:val="10D95BD6"/>
    <w:rsid w:val="1147B641"/>
    <w:rsid w:val="1261B0DB"/>
    <w:rsid w:val="12CB26D9"/>
    <w:rsid w:val="1302DBD6"/>
    <w:rsid w:val="134C0BFA"/>
    <w:rsid w:val="13505FA1"/>
    <w:rsid w:val="13B726C6"/>
    <w:rsid w:val="13B83AA0"/>
    <w:rsid w:val="13F63C51"/>
    <w:rsid w:val="145651C4"/>
    <w:rsid w:val="145AEABB"/>
    <w:rsid w:val="1484D732"/>
    <w:rsid w:val="14A2608A"/>
    <w:rsid w:val="14C56DF0"/>
    <w:rsid w:val="14F7CF67"/>
    <w:rsid w:val="14FB9C93"/>
    <w:rsid w:val="15456D8A"/>
    <w:rsid w:val="15459DCF"/>
    <w:rsid w:val="15659728"/>
    <w:rsid w:val="1584AAEC"/>
    <w:rsid w:val="1584EA90"/>
    <w:rsid w:val="15A24824"/>
    <w:rsid w:val="15C57D43"/>
    <w:rsid w:val="15F81B6D"/>
    <w:rsid w:val="1616446F"/>
    <w:rsid w:val="161C8675"/>
    <w:rsid w:val="162373D2"/>
    <w:rsid w:val="16599A6F"/>
    <w:rsid w:val="165D68B6"/>
    <w:rsid w:val="1670BFFD"/>
    <w:rsid w:val="1685CFA5"/>
    <w:rsid w:val="16885CA2"/>
    <w:rsid w:val="16DBF676"/>
    <w:rsid w:val="16DECDE9"/>
    <w:rsid w:val="17049986"/>
    <w:rsid w:val="17355DA7"/>
    <w:rsid w:val="174A5D0D"/>
    <w:rsid w:val="1758E4E2"/>
    <w:rsid w:val="179466E4"/>
    <w:rsid w:val="179E6894"/>
    <w:rsid w:val="17B374D3"/>
    <w:rsid w:val="17CC83DB"/>
    <w:rsid w:val="17FC5BD0"/>
    <w:rsid w:val="1800B602"/>
    <w:rsid w:val="18397D59"/>
    <w:rsid w:val="185465AE"/>
    <w:rsid w:val="186D27C9"/>
    <w:rsid w:val="186E7279"/>
    <w:rsid w:val="18C1F9F8"/>
    <w:rsid w:val="18D36F93"/>
    <w:rsid w:val="18FE2518"/>
    <w:rsid w:val="190D7857"/>
    <w:rsid w:val="1911AADA"/>
    <w:rsid w:val="1916ADC7"/>
    <w:rsid w:val="191D00AB"/>
    <w:rsid w:val="1939C5DB"/>
    <w:rsid w:val="19ACEB70"/>
    <w:rsid w:val="19DD2459"/>
    <w:rsid w:val="19F43768"/>
    <w:rsid w:val="1A76E813"/>
    <w:rsid w:val="1AB4CA04"/>
    <w:rsid w:val="1AEB1595"/>
    <w:rsid w:val="1AED349E"/>
    <w:rsid w:val="1B043DF2"/>
    <w:rsid w:val="1B2D964A"/>
    <w:rsid w:val="1B43EB34"/>
    <w:rsid w:val="1B6ADE17"/>
    <w:rsid w:val="1B7C1E99"/>
    <w:rsid w:val="1BAF99CC"/>
    <w:rsid w:val="1C741E70"/>
    <w:rsid w:val="1C95FD66"/>
    <w:rsid w:val="1CAF9D5B"/>
    <w:rsid w:val="1CC966AB"/>
    <w:rsid w:val="1D2613E4"/>
    <w:rsid w:val="1D5C3BF7"/>
    <w:rsid w:val="1D9FFEA8"/>
    <w:rsid w:val="1E31D5BE"/>
    <w:rsid w:val="1E3F5A2E"/>
    <w:rsid w:val="1E554EC5"/>
    <w:rsid w:val="1E6A9F74"/>
    <w:rsid w:val="1E8AEC20"/>
    <w:rsid w:val="1EB48B5E"/>
    <w:rsid w:val="1ECF6F16"/>
    <w:rsid w:val="1ED8FE26"/>
    <w:rsid w:val="1EE18FA6"/>
    <w:rsid w:val="1F1BA9E8"/>
    <w:rsid w:val="1F4F8513"/>
    <w:rsid w:val="1F600677"/>
    <w:rsid w:val="1F6B1F4F"/>
    <w:rsid w:val="1FBE86B8"/>
    <w:rsid w:val="201204CC"/>
    <w:rsid w:val="202E55E6"/>
    <w:rsid w:val="203B2747"/>
    <w:rsid w:val="2065DAE5"/>
    <w:rsid w:val="210670F7"/>
    <w:rsid w:val="217C1369"/>
    <w:rsid w:val="21C0B9A9"/>
    <w:rsid w:val="21DFAC72"/>
    <w:rsid w:val="221207BD"/>
    <w:rsid w:val="2237C7D7"/>
    <w:rsid w:val="22869B81"/>
    <w:rsid w:val="22E019A2"/>
    <w:rsid w:val="231B4543"/>
    <w:rsid w:val="2338A82F"/>
    <w:rsid w:val="233955D2"/>
    <w:rsid w:val="234493F3"/>
    <w:rsid w:val="23E6A3E8"/>
    <w:rsid w:val="23FFAD38"/>
    <w:rsid w:val="24413E25"/>
    <w:rsid w:val="248112A9"/>
    <w:rsid w:val="25DCEE62"/>
    <w:rsid w:val="2609E658"/>
    <w:rsid w:val="26156145"/>
    <w:rsid w:val="2690039A"/>
    <w:rsid w:val="26959037"/>
    <w:rsid w:val="26E6A424"/>
    <w:rsid w:val="27408A33"/>
    <w:rsid w:val="27E5822F"/>
    <w:rsid w:val="280D8A44"/>
    <w:rsid w:val="281E9B73"/>
    <w:rsid w:val="28797A3C"/>
    <w:rsid w:val="287B3E87"/>
    <w:rsid w:val="28B45991"/>
    <w:rsid w:val="28D6291B"/>
    <w:rsid w:val="290BC809"/>
    <w:rsid w:val="292CBD57"/>
    <w:rsid w:val="29369C22"/>
    <w:rsid w:val="2939A9A7"/>
    <w:rsid w:val="2942C408"/>
    <w:rsid w:val="295E4C6B"/>
    <w:rsid w:val="299A50D1"/>
    <w:rsid w:val="29C08375"/>
    <w:rsid w:val="2A045444"/>
    <w:rsid w:val="2A0AEEDD"/>
    <w:rsid w:val="2A838F25"/>
    <w:rsid w:val="2AB05F85"/>
    <w:rsid w:val="2AD1A961"/>
    <w:rsid w:val="2B1E3359"/>
    <w:rsid w:val="2B2AFA27"/>
    <w:rsid w:val="2B35E498"/>
    <w:rsid w:val="2B4434E6"/>
    <w:rsid w:val="2B4672C8"/>
    <w:rsid w:val="2B4F0B36"/>
    <w:rsid w:val="2B6CAE27"/>
    <w:rsid w:val="2BA60A6F"/>
    <w:rsid w:val="2BD8A186"/>
    <w:rsid w:val="2BF4FC52"/>
    <w:rsid w:val="2BFBE1CA"/>
    <w:rsid w:val="2C6290E6"/>
    <w:rsid w:val="2C8CEB34"/>
    <w:rsid w:val="2CE30CED"/>
    <w:rsid w:val="2CEB7639"/>
    <w:rsid w:val="2CF930BE"/>
    <w:rsid w:val="2D1817B4"/>
    <w:rsid w:val="2D375638"/>
    <w:rsid w:val="2D413213"/>
    <w:rsid w:val="2D58F319"/>
    <w:rsid w:val="2D62C77F"/>
    <w:rsid w:val="2D77A456"/>
    <w:rsid w:val="2D84AF07"/>
    <w:rsid w:val="2DA30458"/>
    <w:rsid w:val="2DA7705F"/>
    <w:rsid w:val="2DDCE474"/>
    <w:rsid w:val="2DEE76F2"/>
    <w:rsid w:val="2E7FA486"/>
    <w:rsid w:val="2EE13631"/>
    <w:rsid w:val="2EF39FB2"/>
    <w:rsid w:val="2F00AE1A"/>
    <w:rsid w:val="2F29BFA6"/>
    <w:rsid w:val="2F389199"/>
    <w:rsid w:val="2F3922D5"/>
    <w:rsid w:val="2F509D10"/>
    <w:rsid w:val="2F544EE6"/>
    <w:rsid w:val="2F75F18F"/>
    <w:rsid w:val="30111D6E"/>
    <w:rsid w:val="3062A584"/>
    <w:rsid w:val="30A871C4"/>
    <w:rsid w:val="310860A3"/>
    <w:rsid w:val="31265F9F"/>
    <w:rsid w:val="312F0D9A"/>
    <w:rsid w:val="315E5C23"/>
    <w:rsid w:val="31C7F56B"/>
    <w:rsid w:val="3210F678"/>
    <w:rsid w:val="32193F2F"/>
    <w:rsid w:val="326F1575"/>
    <w:rsid w:val="32785C1F"/>
    <w:rsid w:val="3296922A"/>
    <w:rsid w:val="32CADDFB"/>
    <w:rsid w:val="32CF72A8"/>
    <w:rsid w:val="32F029BB"/>
    <w:rsid w:val="33035572"/>
    <w:rsid w:val="3306E37B"/>
    <w:rsid w:val="33543D3A"/>
    <w:rsid w:val="335C66C2"/>
    <w:rsid w:val="339D5041"/>
    <w:rsid w:val="33F48FEF"/>
    <w:rsid w:val="340A2DCD"/>
    <w:rsid w:val="341491C0"/>
    <w:rsid w:val="34328A47"/>
    <w:rsid w:val="34887677"/>
    <w:rsid w:val="348C23A7"/>
    <w:rsid w:val="348CC273"/>
    <w:rsid w:val="34BDDF16"/>
    <w:rsid w:val="34DAB3BE"/>
    <w:rsid w:val="34E787C0"/>
    <w:rsid w:val="34FFC299"/>
    <w:rsid w:val="35050C01"/>
    <w:rsid w:val="351AA464"/>
    <w:rsid w:val="352436A0"/>
    <w:rsid w:val="3579B43C"/>
    <w:rsid w:val="35819671"/>
    <w:rsid w:val="35EA4B11"/>
    <w:rsid w:val="3663076F"/>
    <w:rsid w:val="36889567"/>
    <w:rsid w:val="36C76C11"/>
    <w:rsid w:val="36FACCA0"/>
    <w:rsid w:val="374681F7"/>
    <w:rsid w:val="3747C921"/>
    <w:rsid w:val="37C032A4"/>
    <w:rsid w:val="37F54899"/>
    <w:rsid w:val="383521B5"/>
    <w:rsid w:val="38395A25"/>
    <w:rsid w:val="3858E416"/>
    <w:rsid w:val="3862EE93"/>
    <w:rsid w:val="38860D11"/>
    <w:rsid w:val="388D9023"/>
    <w:rsid w:val="38AE66A3"/>
    <w:rsid w:val="38BD39B7"/>
    <w:rsid w:val="38C84F5E"/>
    <w:rsid w:val="38D7815A"/>
    <w:rsid w:val="391D9AA0"/>
    <w:rsid w:val="396BE91B"/>
    <w:rsid w:val="3970706C"/>
    <w:rsid w:val="3989DEE4"/>
    <w:rsid w:val="39A7381C"/>
    <w:rsid w:val="39ED6955"/>
    <w:rsid w:val="39FF418E"/>
    <w:rsid w:val="3A6F5C9F"/>
    <w:rsid w:val="3AABC2A7"/>
    <w:rsid w:val="3ADE1226"/>
    <w:rsid w:val="3AF38EC1"/>
    <w:rsid w:val="3B0AD27F"/>
    <w:rsid w:val="3B32A0EE"/>
    <w:rsid w:val="3B88487D"/>
    <w:rsid w:val="3BD22FAD"/>
    <w:rsid w:val="3BF1F7BF"/>
    <w:rsid w:val="3C294F16"/>
    <w:rsid w:val="3C5674A5"/>
    <w:rsid w:val="3CBC0B9C"/>
    <w:rsid w:val="3CDB645D"/>
    <w:rsid w:val="3CF6F589"/>
    <w:rsid w:val="3D2418DE"/>
    <w:rsid w:val="3D34F006"/>
    <w:rsid w:val="3D410125"/>
    <w:rsid w:val="3D6C53CF"/>
    <w:rsid w:val="3D8DC820"/>
    <w:rsid w:val="3DD0F678"/>
    <w:rsid w:val="3DDEC5DF"/>
    <w:rsid w:val="3DF564A3"/>
    <w:rsid w:val="3E363863"/>
    <w:rsid w:val="3E465A06"/>
    <w:rsid w:val="3E703FAE"/>
    <w:rsid w:val="3E92C5EA"/>
    <w:rsid w:val="3E9C1A2D"/>
    <w:rsid w:val="3EAEC755"/>
    <w:rsid w:val="3EE2E8D7"/>
    <w:rsid w:val="3EE2EACA"/>
    <w:rsid w:val="3EF219F7"/>
    <w:rsid w:val="3F1DE68F"/>
    <w:rsid w:val="3FFCA359"/>
    <w:rsid w:val="4041768D"/>
    <w:rsid w:val="405BB9A0"/>
    <w:rsid w:val="4084F04A"/>
    <w:rsid w:val="4088E685"/>
    <w:rsid w:val="40A1F180"/>
    <w:rsid w:val="412671F3"/>
    <w:rsid w:val="4140098F"/>
    <w:rsid w:val="414F0A5B"/>
    <w:rsid w:val="4240F54F"/>
    <w:rsid w:val="424AAC23"/>
    <w:rsid w:val="4256627E"/>
    <w:rsid w:val="42CBCE7C"/>
    <w:rsid w:val="42D982BA"/>
    <w:rsid w:val="431FD6E9"/>
    <w:rsid w:val="4327B705"/>
    <w:rsid w:val="4339F6D6"/>
    <w:rsid w:val="4345E176"/>
    <w:rsid w:val="438D797F"/>
    <w:rsid w:val="43E55FEB"/>
    <w:rsid w:val="43F5ED11"/>
    <w:rsid w:val="442923DC"/>
    <w:rsid w:val="44351FB1"/>
    <w:rsid w:val="443DD8C2"/>
    <w:rsid w:val="445F8E2B"/>
    <w:rsid w:val="4469B087"/>
    <w:rsid w:val="4475531B"/>
    <w:rsid w:val="44C94592"/>
    <w:rsid w:val="4519A5F7"/>
    <w:rsid w:val="45421956"/>
    <w:rsid w:val="45751CB7"/>
    <w:rsid w:val="45B34ACE"/>
    <w:rsid w:val="45D2C139"/>
    <w:rsid w:val="45E0BAB9"/>
    <w:rsid w:val="45ED525E"/>
    <w:rsid w:val="45F5CA61"/>
    <w:rsid w:val="46102B34"/>
    <w:rsid w:val="4619D420"/>
    <w:rsid w:val="461BCF58"/>
    <w:rsid w:val="461E129E"/>
    <w:rsid w:val="4663AF70"/>
    <w:rsid w:val="4673FEEA"/>
    <w:rsid w:val="46964CC1"/>
    <w:rsid w:val="46F431CE"/>
    <w:rsid w:val="47144457"/>
    <w:rsid w:val="47530E3F"/>
    <w:rsid w:val="47661953"/>
    <w:rsid w:val="477F4EF0"/>
    <w:rsid w:val="47D1B34B"/>
    <w:rsid w:val="47F372B7"/>
    <w:rsid w:val="47FBA67F"/>
    <w:rsid w:val="48136901"/>
    <w:rsid w:val="483F1105"/>
    <w:rsid w:val="484FBD68"/>
    <w:rsid w:val="48653759"/>
    <w:rsid w:val="4867B515"/>
    <w:rsid w:val="4873F5BC"/>
    <w:rsid w:val="49151CA2"/>
    <w:rsid w:val="49175EE9"/>
    <w:rsid w:val="492D5BE6"/>
    <w:rsid w:val="497EAD24"/>
    <w:rsid w:val="4989D559"/>
    <w:rsid w:val="4995794C"/>
    <w:rsid w:val="49FA321B"/>
    <w:rsid w:val="4A0A68FD"/>
    <w:rsid w:val="4A7B1E26"/>
    <w:rsid w:val="4AA8F31F"/>
    <w:rsid w:val="4AC6E5ED"/>
    <w:rsid w:val="4ACC225F"/>
    <w:rsid w:val="4ACF47BE"/>
    <w:rsid w:val="4AD780B6"/>
    <w:rsid w:val="4AE11359"/>
    <w:rsid w:val="4AED2828"/>
    <w:rsid w:val="4B0D3C32"/>
    <w:rsid w:val="4B5ADE69"/>
    <w:rsid w:val="4B5C962B"/>
    <w:rsid w:val="4B737470"/>
    <w:rsid w:val="4B770F40"/>
    <w:rsid w:val="4B890FB4"/>
    <w:rsid w:val="4B9272BF"/>
    <w:rsid w:val="4B98C3D6"/>
    <w:rsid w:val="4BCBBBE8"/>
    <w:rsid w:val="4BE7D699"/>
    <w:rsid w:val="4BEDB48B"/>
    <w:rsid w:val="4BF62607"/>
    <w:rsid w:val="4C043859"/>
    <w:rsid w:val="4C2BF2DD"/>
    <w:rsid w:val="4C3944B5"/>
    <w:rsid w:val="4C97FEAE"/>
    <w:rsid w:val="4CD82452"/>
    <w:rsid w:val="4CF74EAF"/>
    <w:rsid w:val="4D0F9F10"/>
    <w:rsid w:val="4D4A4C75"/>
    <w:rsid w:val="4D50E152"/>
    <w:rsid w:val="4D5CE78D"/>
    <w:rsid w:val="4D96A00B"/>
    <w:rsid w:val="4DA35277"/>
    <w:rsid w:val="4DD7DA2D"/>
    <w:rsid w:val="4DE1F551"/>
    <w:rsid w:val="4DEBCC9E"/>
    <w:rsid w:val="4DF029F2"/>
    <w:rsid w:val="4E2F7D4F"/>
    <w:rsid w:val="4E79F010"/>
    <w:rsid w:val="4EB0D73A"/>
    <w:rsid w:val="4EB9AAC7"/>
    <w:rsid w:val="4ED48B4C"/>
    <w:rsid w:val="4EEF7A52"/>
    <w:rsid w:val="4F90960E"/>
    <w:rsid w:val="4F9F34E1"/>
    <w:rsid w:val="4FCDFE06"/>
    <w:rsid w:val="4FF1F1B8"/>
    <w:rsid w:val="501F070E"/>
    <w:rsid w:val="503190EC"/>
    <w:rsid w:val="503730CC"/>
    <w:rsid w:val="5083261E"/>
    <w:rsid w:val="50A9FE72"/>
    <w:rsid w:val="50B411E3"/>
    <w:rsid w:val="50DE2476"/>
    <w:rsid w:val="50ECBB80"/>
    <w:rsid w:val="511CFB17"/>
    <w:rsid w:val="51334162"/>
    <w:rsid w:val="513D9C19"/>
    <w:rsid w:val="5141C3A3"/>
    <w:rsid w:val="5175440C"/>
    <w:rsid w:val="51C1F4B7"/>
    <w:rsid w:val="51EF5D74"/>
    <w:rsid w:val="5215404F"/>
    <w:rsid w:val="5230862D"/>
    <w:rsid w:val="52602DE9"/>
    <w:rsid w:val="5298BB7D"/>
    <w:rsid w:val="531FEF45"/>
    <w:rsid w:val="53A2E2D5"/>
    <w:rsid w:val="540F59A6"/>
    <w:rsid w:val="540FE772"/>
    <w:rsid w:val="542D96C3"/>
    <w:rsid w:val="545D9BA9"/>
    <w:rsid w:val="54AE6AE9"/>
    <w:rsid w:val="54E3EB50"/>
    <w:rsid w:val="55174026"/>
    <w:rsid w:val="551DF186"/>
    <w:rsid w:val="5566117B"/>
    <w:rsid w:val="55BDD0CD"/>
    <w:rsid w:val="55BF02CE"/>
    <w:rsid w:val="55EE69EA"/>
    <w:rsid w:val="5615BCF7"/>
    <w:rsid w:val="5666F1E4"/>
    <w:rsid w:val="56827BD2"/>
    <w:rsid w:val="56A4265A"/>
    <w:rsid w:val="5701E1DC"/>
    <w:rsid w:val="571357AA"/>
    <w:rsid w:val="572D49EF"/>
    <w:rsid w:val="574BDA28"/>
    <w:rsid w:val="57706C07"/>
    <w:rsid w:val="578A3A4B"/>
    <w:rsid w:val="579A20ED"/>
    <w:rsid w:val="57C1E5DC"/>
    <w:rsid w:val="582673D8"/>
    <w:rsid w:val="5861DBB2"/>
    <w:rsid w:val="5868505E"/>
    <w:rsid w:val="5868DE30"/>
    <w:rsid w:val="586B4F90"/>
    <w:rsid w:val="587A23D9"/>
    <w:rsid w:val="5884DCD5"/>
    <w:rsid w:val="58E418D0"/>
    <w:rsid w:val="591D4CD7"/>
    <w:rsid w:val="59D94D0B"/>
    <w:rsid w:val="59F389E1"/>
    <w:rsid w:val="5A3CC37B"/>
    <w:rsid w:val="5A570F27"/>
    <w:rsid w:val="5A598E20"/>
    <w:rsid w:val="5A629DC3"/>
    <w:rsid w:val="5A868139"/>
    <w:rsid w:val="5AC3D655"/>
    <w:rsid w:val="5ADE7761"/>
    <w:rsid w:val="5B1B3AC2"/>
    <w:rsid w:val="5B430BCF"/>
    <w:rsid w:val="5B75CC4B"/>
    <w:rsid w:val="5BDDFDFB"/>
    <w:rsid w:val="5BFEA318"/>
    <w:rsid w:val="5C05E7E9"/>
    <w:rsid w:val="5CD2C23B"/>
    <w:rsid w:val="5CE031A5"/>
    <w:rsid w:val="5CF76FE9"/>
    <w:rsid w:val="5D2BD2A2"/>
    <w:rsid w:val="5D4AA543"/>
    <w:rsid w:val="5D5B0E9F"/>
    <w:rsid w:val="5DCA912D"/>
    <w:rsid w:val="5E53EC42"/>
    <w:rsid w:val="5E87BAF9"/>
    <w:rsid w:val="5F345321"/>
    <w:rsid w:val="5F7DDB70"/>
    <w:rsid w:val="5F8CF935"/>
    <w:rsid w:val="5FB896BF"/>
    <w:rsid w:val="5FD92E4A"/>
    <w:rsid w:val="5FE43950"/>
    <w:rsid w:val="600320A2"/>
    <w:rsid w:val="60200570"/>
    <w:rsid w:val="604217FA"/>
    <w:rsid w:val="6062CB65"/>
    <w:rsid w:val="607F5EE2"/>
    <w:rsid w:val="60E0207E"/>
    <w:rsid w:val="618ADDC3"/>
    <w:rsid w:val="619EC284"/>
    <w:rsid w:val="61B3DC1C"/>
    <w:rsid w:val="61DDE85B"/>
    <w:rsid w:val="6202B7EF"/>
    <w:rsid w:val="620B077C"/>
    <w:rsid w:val="621296BE"/>
    <w:rsid w:val="6219E695"/>
    <w:rsid w:val="626B3ABD"/>
    <w:rsid w:val="62A5191B"/>
    <w:rsid w:val="62E40DFB"/>
    <w:rsid w:val="62F6E8DE"/>
    <w:rsid w:val="6305E56F"/>
    <w:rsid w:val="631B02C7"/>
    <w:rsid w:val="631EE8D7"/>
    <w:rsid w:val="637452E9"/>
    <w:rsid w:val="63756730"/>
    <w:rsid w:val="6384C195"/>
    <w:rsid w:val="638FFA4C"/>
    <w:rsid w:val="639408EF"/>
    <w:rsid w:val="6396F168"/>
    <w:rsid w:val="63D9846D"/>
    <w:rsid w:val="6428C014"/>
    <w:rsid w:val="64417759"/>
    <w:rsid w:val="64568B0A"/>
    <w:rsid w:val="6470D9B5"/>
    <w:rsid w:val="649E5F15"/>
    <w:rsid w:val="64E94742"/>
    <w:rsid w:val="65BA9AB8"/>
    <w:rsid w:val="65EA0F79"/>
    <w:rsid w:val="6618BF98"/>
    <w:rsid w:val="666B63D7"/>
    <w:rsid w:val="669268BE"/>
    <w:rsid w:val="66F6162E"/>
    <w:rsid w:val="673C3BB1"/>
    <w:rsid w:val="675F2D62"/>
    <w:rsid w:val="67996A34"/>
    <w:rsid w:val="67ADC4EA"/>
    <w:rsid w:val="67CF2022"/>
    <w:rsid w:val="67DC9F66"/>
    <w:rsid w:val="67EE52D9"/>
    <w:rsid w:val="6807805A"/>
    <w:rsid w:val="681E7D85"/>
    <w:rsid w:val="682928FB"/>
    <w:rsid w:val="68437A16"/>
    <w:rsid w:val="686CD26E"/>
    <w:rsid w:val="686CDD22"/>
    <w:rsid w:val="68AA7EA9"/>
    <w:rsid w:val="68DFC11B"/>
    <w:rsid w:val="69087066"/>
    <w:rsid w:val="692160C6"/>
    <w:rsid w:val="694877E0"/>
    <w:rsid w:val="69864B91"/>
    <w:rsid w:val="69DDBEB9"/>
    <w:rsid w:val="6A025F7A"/>
    <w:rsid w:val="6A27E5CE"/>
    <w:rsid w:val="6A9DDED6"/>
    <w:rsid w:val="6AA3CDA1"/>
    <w:rsid w:val="6AD645B1"/>
    <w:rsid w:val="6AEBE925"/>
    <w:rsid w:val="6AFC091F"/>
    <w:rsid w:val="6B133E64"/>
    <w:rsid w:val="6B31D065"/>
    <w:rsid w:val="6B39B078"/>
    <w:rsid w:val="6B769FBB"/>
    <w:rsid w:val="6BA47330"/>
    <w:rsid w:val="6BB6CDDF"/>
    <w:rsid w:val="6BCA9BF3"/>
    <w:rsid w:val="6C442931"/>
    <w:rsid w:val="6C8DB05B"/>
    <w:rsid w:val="6D36F90E"/>
    <w:rsid w:val="6D5A2555"/>
    <w:rsid w:val="6D6B7254"/>
    <w:rsid w:val="6E0966E2"/>
    <w:rsid w:val="6ED2C96F"/>
    <w:rsid w:val="6F52A742"/>
    <w:rsid w:val="6FA53743"/>
    <w:rsid w:val="6FBC040D"/>
    <w:rsid w:val="70658D20"/>
    <w:rsid w:val="706E99D0"/>
    <w:rsid w:val="7077E453"/>
    <w:rsid w:val="70A4655C"/>
    <w:rsid w:val="70B0A0EC"/>
    <w:rsid w:val="70D5584E"/>
    <w:rsid w:val="70EA709B"/>
    <w:rsid w:val="712E442A"/>
    <w:rsid w:val="7147ABC8"/>
    <w:rsid w:val="716F9CA1"/>
    <w:rsid w:val="717F841B"/>
    <w:rsid w:val="71E93A7D"/>
    <w:rsid w:val="72711795"/>
    <w:rsid w:val="7273F3E5"/>
    <w:rsid w:val="728472C2"/>
    <w:rsid w:val="7307082F"/>
    <w:rsid w:val="7339F5E2"/>
    <w:rsid w:val="73496AAD"/>
    <w:rsid w:val="73A49D9C"/>
    <w:rsid w:val="73B4ED7D"/>
    <w:rsid w:val="7401F9F4"/>
    <w:rsid w:val="74073051"/>
    <w:rsid w:val="74238C32"/>
    <w:rsid w:val="74403189"/>
    <w:rsid w:val="74AC7A61"/>
    <w:rsid w:val="75139573"/>
    <w:rsid w:val="7517EFDB"/>
    <w:rsid w:val="75420AF3"/>
    <w:rsid w:val="75514CED"/>
    <w:rsid w:val="75745477"/>
    <w:rsid w:val="75B93DA6"/>
    <w:rsid w:val="75F3DAFB"/>
    <w:rsid w:val="76378028"/>
    <w:rsid w:val="76966CD8"/>
    <w:rsid w:val="76D4F301"/>
    <w:rsid w:val="771332C1"/>
    <w:rsid w:val="7739F01B"/>
    <w:rsid w:val="7741BDF4"/>
    <w:rsid w:val="7749E504"/>
    <w:rsid w:val="7760C676"/>
    <w:rsid w:val="7780BE67"/>
    <w:rsid w:val="77D4715C"/>
    <w:rsid w:val="77E3B035"/>
    <w:rsid w:val="77E8BA34"/>
    <w:rsid w:val="77E90F07"/>
    <w:rsid w:val="77FBE995"/>
    <w:rsid w:val="77FFD175"/>
    <w:rsid w:val="7859FA92"/>
    <w:rsid w:val="7864A1D0"/>
    <w:rsid w:val="787B7CF7"/>
    <w:rsid w:val="7889789F"/>
    <w:rsid w:val="788EE1FC"/>
    <w:rsid w:val="78E0A7A8"/>
    <w:rsid w:val="78FD224E"/>
    <w:rsid w:val="79043B6B"/>
    <w:rsid w:val="79405BD7"/>
    <w:rsid w:val="7954464B"/>
    <w:rsid w:val="795B0363"/>
    <w:rsid w:val="79F2B002"/>
    <w:rsid w:val="7A5351F0"/>
    <w:rsid w:val="7A7EE8BB"/>
    <w:rsid w:val="7AB2C6F1"/>
    <w:rsid w:val="7AF408D3"/>
    <w:rsid w:val="7B51DB30"/>
    <w:rsid w:val="7C10F54C"/>
    <w:rsid w:val="7C6BD938"/>
    <w:rsid w:val="7C87C983"/>
    <w:rsid w:val="7CC5436E"/>
    <w:rsid w:val="7D03CA20"/>
    <w:rsid w:val="7D22B9A4"/>
    <w:rsid w:val="7D2D17C1"/>
    <w:rsid w:val="7D94806A"/>
    <w:rsid w:val="7DA5F88B"/>
    <w:rsid w:val="7DA8340D"/>
    <w:rsid w:val="7DB1E880"/>
    <w:rsid w:val="7DB8A068"/>
    <w:rsid w:val="7DFABA48"/>
    <w:rsid w:val="7E2BA995"/>
    <w:rsid w:val="7E561612"/>
    <w:rsid w:val="7E6E49BE"/>
    <w:rsid w:val="7E82FC51"/>
    <w:rsid w:val="7E8DF24D"/>
    <w:rsid w:val="7F0D6505"/>
    <w:rsid w:val="7F15C5C2"/>
    <w:rsid w:val="7F2B0A3E"/>
    <w:rsid w:val="7F6A02D3"/>
    <w:rsid w:val="7F73815A"/>
    <w:rsid w:val="7F973090"/>
    <w:rsid w:val="7F9A77FB"/>
    <w:rsid w:val="7FACEE57"/>
    <w:rsid w:val="7FAF5D34"/>
    <w:rsid w:val="7FC392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E5E84"/>
  <w15:docId w15:val="{844CD388-022B-48F6-8F12-22FCE099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5DC8"/>
    <w:pPr>
      <w:spacing w:after="0" w:line="240" w:lineRule="auto"/>
      <w:jc w:val="both"/>
    </w:pPr>
  </w:style>
  <w:style w:type="paragraph" w:styleId="Kop1">
    <w:name w:val="heading 1"/>
    <w:basedOn w:val="Standaard"/>
    <w:next w:val="Standaard"/>
    <w:link w:val="Kop1Char"/>
    <w:uiPriority w:val="9"/>
    <w:qFormat/>
    <w:rsid w:val="00A402DA"/>
    <w:pPr>
      <w:keepNext/>
      <w:keepLines/>
      <w:numPr>
        <w:numId w:val="2"/>
      </w:numPr>
      <w:spacing w:before="240"/>
      <w:outlineLvl w:val="0"/>
    </w:pPr>
    <w:rPr>
      <w:rFonts w:asciiTheme="majorHAnsi" w:eastAsiaTheme="majorEastAsia" w:hAnsiTheme="majorHAnsi" w:cstheme="majorBidi"/>
      <w:color w:val="1F4E79" w:themeColor="accent1" w:themeShade="80"/>
      <w:sz w:val="36"/>
      <w:szCs w:val="32"/>
    </w:rPr>
  </w:style>
  <w:style w:type="paragraph" w:styleId="Kop2">
    <w:name w:val="heading 2"/>
    <w:basedOn w:val="Standaard"/>
    <w:next w:val="Standaard"/>
    <w:link w:val="Kop2Char"/>
    <w:uiPriority w:val="9"/>
    <w:unhideWhenUsed/>
    <w:qFormat/>
    <w:rsid w:val="00A402DA"/>
    <w:pPr>
      <w:keepNext/>
      <w:keepLines/>
      <w:numPr>
        <w:ilvl w:val="1"/>
        <w:numId w:val="2"/>
      </w:numPr>
      <w:spacing w:before="40"/>
      <w:outlineLvl w:val="1"/>
    </w:pPr>
    <w:rPr>
      <w:rFonts w:asciiTheme="majorHAnsi" w:eastAsiaTheme="majorEastAsia" w:hAnsiTheme="majorHAnsi" w:cstheme="majorBidi"/>
      <w:color w:val="2E74B5" w:themeColor="accent1" w:themeShade="BF"/>
      <w:sz w:val="24"/>
      <w:szCs w:val="26"/>
    </w:rPr>
  </w:style>
  <w:style w:type="paragraph" w:styleId="Kop3">
    <w:name w:val="heading 3"/>
    <w:basedOn w:val="Standaard"/>
    <w:next w:val="Standaard"/>
    <w:link w:val="Kop3Char"/>
    <w:uiPriority w:val="9"/>
    <w:semiHidden/>
    <w:unhideWhenUsed/>
    <w:qFormat/>
    <w:rsid w:val="006D5139"/>
    <w:pPr>
      <w:keepNext/>
      <w:keepLines/>
      <w:numPr>
        <w:ilvl w:val="2"/>
        <w:numId w:val="2"/>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6D5139"/>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6D5139"/>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D513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D513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D513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D513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47C58"/>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7C58"/>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A402DA"/>
    <w:rPr>
      <w:rFonts w:asciiTheme="majorHAnsi" w:eastAsiaTheme="majorEastAsia" w:hAnsiTheme="majorHAnsi" w:cstheme="majorBidi"/>
      <w:color w:val="1F4E79" w:themeColor="accent1" w:themeShade="80"/>
      <w:sz w:val="36"/>
      <w:szCs w:val="32"/>
    </w:rPr>
  </w:style>
  <w:style w:type="paragraph" w:styleId="Kopvaninhoudsopgave">
    <w:name w:val="TOC Heading"/>
    <w:basedOn w:val="Kop1"/>
    <w:next w:val="Standaard"/>
    <w:uiPriority w:val="39"/>
    <w:unhideWhenUsed/>
    <w:qFormat/>
    <w:rsid w:val="00347C58"/>
    <w:pPr>
      <w:outlineLvl w:val="9"/>
    </w:pPr>
    <w:rPr>
      <w:lang w:eastAsia="nl-NL"/>
    </w:rPr>
  </w:style>
  <w:style w:type="paragraph" w:styleId="Koptekst">
    <w:name w:val="header"/>
    <w:basedOn w:val="Standaard"/>
    <w:link w:val="KoptekstChar"/>
    <w:unhideWhenUsed/>
    <w:rsid w:val="00347C58"/>
    <w:pPr>
      <w:tabs>
        <w:tab w:val="center" w:pos="4536"/>
        <w:tab w:val="right" w:pos="9072"/>
      </w:tabs>
    </w:pPr>
  </w:style>
  <w:style w:type="character" w:customStyle="1" w:styleId="KoptekstChar">
    <w:name w:val="Koptekst Char"/>
    <w:basedOn w:val="Standaardalinea-lettertype"/>
    <w:link w:val="Koptekst"/>
    <w:rsid w:val="00347C58"/>
  </w:style>
  <w:style w:type="paragraph" w:styleId="Voettekst">
    <w:name w:val="footer"/>
    <w:basedOn w:val="Standaard"/>
    <w:link w:val="VoettekstChar"/>
    <w:uiPriority w:val="99"/>
    <w:unhideWhenUsed/>
    <w:rsid w:val="00347C58"/>
    <w:pPr>
      <w:tabs>
        <w:tab w:val="center" w:pos="4536"/>
        <w:tab w:val="right" w:pos="9072"/>
      </w:tabs>
    </w:pPr>
  </w:style>
  <w:style w:type="character" w:customStyle="1" w:styleId="VoettekstChar">
    <w:name w:val="Voettekst Char"/>
    <w:basedOn w:val="Standaardalinea-lettertype"/>
    <w:link w:val="Voettekst"/>
    <w:uiPriority w:val="99"/>
    <w:rsid w:val="00347C58"/>
  </w:style>
  <w:style w:type="character" w:customStyle="1" w:styleId="Kop2Char">
    <w:name w:val="Kop 2 Char"/>
    <w:basedOn w:val="Standaardalinea-lettertype"/>
    <w:link w:val="Kop2"/>
    <w:uiPriority w:val="9"/>
    <w:rsid w:val="00A402DA"/>
    <w:rPr>
      <w:rFonts w:asciiTheme="majorHAnsi" w:eastAsiaTheme="majorEastAsia" w:hAnsiTheme="majorHAnsi" w:cstheme="majorBidi"/>
      <w:color w:val="2E74B5" w:themeColor="accent1" w:themeShade="BF"/>
      <w:sz w:val="24"/>
      <w:szCs w:val="26"/>
    </w:rPr>
  </w:style>
  <w:style w:type="paragraph" w:styleId="Geenafstand">
    <w:name w:val="No Spacing"/>
    <w:uiPriority w:val="1"/>
    <w:qFormat/>
    <w:rsid w:val="005E5E6F"/>
    <w:pPr>
      <w:spacing w:after="0" w:line="240" w:lineRule="auto"/>
    </w:pPr>
  </w:style>
  <w:style w:type="paragraph" w:styleId="Inhopg1">
    <w:name w:val="toc 1"/>
    <w:basedOn w:val="Standaard"/>
    <w:next w:val="Standaard"/>
    <w:autoRedefine/>
    <w:uiPriority w:val="39"/>
    <w:unhideWhenUsed/>
    <w:rsid w:val="00A402DA"/>
    <w:pPr>
      <w:spacing w:after="100"/>
    </w:pPr>
  </w:style>
  <w:style w:type="paragraph" w:styleId="Inhopg2">
    <w:name w:val="toc 2"/>
    <w:basedOn w:val="Standaard"/>
    <w:next w:val="Standaard"/>
    <w:autoRedefine/>
    <w:uiPriority w:val="39"/>
    <w:unhideWhenUsed/>
    <w:rsid w:val="00A402DA"/>
    <w:pPr>
      <w:spacing w:after="100"/>
      <w:ind w:left="220"/>
    </w:pPr>
  </w:style>
  <w:style w:type="character" w:styleId="Hyperlink">
    <w:name w:val="Hyperlink"/>
    <w:basedOn w:val="Standaardalinea-lettertype"/>
    <w:uiPriority w:val="99"/>
    <w:unhideWhenUsed/>
    <w:rsid w:val="00A402DA"/>
    <w:rPr>
      <w:color w:val="0563C1" w:themeColor="hyperlink"/>
      <w:u w:val="single"/>
    </w:rPr>
  </w:style>
  <w:style w:type="paragraph" w:styleId="Lijstalinea">
    <w:name w:val="List Paragraph"/>
    <w:basedOn w:val="Standaard"/>
    <w:uiPriority w:val="34"/>
    <w:qFormat/>
    <w:rsid w:val="00A402DA"/>
    <w:pPr>
      <w:ind w:left="720"/>
      <w:contextualSpacing/>
    </w:pPr>
  </w:style>
  <w:style w:type="paragraph" w:customStyle="1" w:styleId="Default">
    <w:name w:val="Default"/>
    <w:rsid w:val="007D1C9E"/>
    <w:pPr>
      <w:autoSpaceDE w:val="0"/>
      <w:autoSpaceDN w:val="0"/>
      <w:adjustRightInd w:val="0"/>
      <w:spacing w:after="0" w:line="240" w:lineRule="auto"/>
    </w:pPr>
    <w:rPr>
      <w:rFonts w:ascii="Helvetica" w:hAnsi="Helvetica" w:cs="Helvetica"/>
      <w:color w:val="000000"/>
      <w:sz w:val="24"/>
      <w:szCs w:val="24"/>
    </w:rPr>
  </w:style>
  <w:style w:type="paragraph" w:customStyle="1" w:styleId="Tekst">
    <w:name w:val="Tekst"/>
    <w:basedOn w:val="Standaard"/>
    <w:rsid w:val="007D1C9E"/>
    <w:pPr>
      <w:spacing w:line="264" w:lineRule="atLeast"/>
      <w:jc w:val="left"/>
    </w:pPr>
    <w:rPr>
      <w:rFonts w:ascii="Arial" w:eastAsia="Times New Roman" w:hAnsi="Arial" w:cs="Times New Roman"/>
      <w:sz w:val="20"/>
      <w:szCs w:val="20"/>
      <w:lang w:eastAsia="nl-NL"/>
    </w:rPr>
  </w:style>
  <w:style w:type="table" w:styleId="Tabelraster">
    <w:name w:val="Table Grid"/>
    <w:basedOn w:val="Standaardtabel"/>
    <w:uiPriority w:val="39"/>
    <w:rsid w:val="00DC423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22596C"/>
    <w:pPr>
      <w:spacing w:after="200"/>
    </w:pPr>
    <w:rPr>
      <w:i/>
      <w:iCs/>
      <w:color w:val="44546A" w:themeColor="text2"/>
      <w:sz w:val="18"/>
      <w:szCs w:val="18"/>
    </w:rPr>
  </w:style>
  <w:style w:type="paragraph" w:styleId="Ballontekst">
    <w:name w:val="Balloon Text"/>
    <w:basedOn w:val="Standaard"/>
    <w:link w:val="BallontekstChar"/>
    <w:uiPriority w:val="99"/>
    <w:semiHidden/>
    <w:unhideWhenUsed/>
    <w:rsid w:val="00863BCE"/>
    <w:rPr>
      <w:rFonts w:ascii="Tahoma" w:hAnsi="Tahoma" w:cs="Tahoma"/>
      <w:sz w:val="16"/>
      <w:szCs w:val="16"/>
    </w:rPr>
  </w:style>
  <w:style w:type="character" w:customStyle="1" w:styleId="BallontekstChar">
    <w:name w:val="Ballontekst Char"/>
    <w:basedOn w:val="Standaardalinea-lettertype"/>
    <w:link w:val="Ballontekst"/>
    <w:uiPriority w:val="99"/>
    <w:semiHidden/>
    <w:rsid w:val="00863BCE"/>
    <w:rPr>
      <w:rFonts w:ascii="Tahoma" w:hAnsi="Tahoma" w:cs="Tahoma"/>
      <w:sz w:val="16"/>
      <w:szCs w:val="16"/>
    </w:rPr>
  </w:style>
  <w:style w:type="paragraph" w:styleId="Normaalweb">
    <w:name w:val="Normal (Web)"/>
    <w:basedOn w:val="Standaard"/>
    <w:uiPriority w:val="99"/>
    <w:semiHidden/>
    <w:rsid w:val="005C7ED3"/>
    <w:pPr>
      <w:spacing w:after="150" w:line="255" w:lineRule="atLeast"/>
      <w:jc w:val="left"/>
    </w:pPr>
    <w:rPr>
      <w:rFonts w:ascii="Arial Unicode MS" w:eastAsia="Arial Unicode MS" w:hAnsi="Arial Unicode MS" w:cs="Arial Unicode MS"/>
      <w:sz w:val="24"/>
      <w:szCs w:val="24"/>
      <w:lang w:eastAsia="nl-NL"/>
    </w:rPr>
  </w:style>
  <w:style w:type="character" w:customStyle="1" w:styleId="Kop3Char">
    <w:name w:val="Kop 3 Char"/>
    <w:basedOn w:val="Standaardalinea-lettertype"/>
    <w:link w:val="Kop3"/>
    <w:uiPriority w:val="9"/>
    <w:semiHidden/>
    <w:rsid w:val="006D5139"/>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6D513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6D513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D513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D513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D513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D5139"/>
    <w:rPr>
      <w:rFonts w:asciiTheme="majorHAnsi" w:eastAsiaTheme="majorEastAsia" w:hAnsiTheme="majorHAnsi" w:cstheme="majorBidi"/>
      <w:i/>
      <w:iCs/>
      <w:color w:val="272727" w:themeColor="text1" w:themeTint="D8"/>
      <w:sz w:val="21"/>
      <w:szCs w:val="21"/>
    </w:rPr>
  </w:style>
  <w:style w:type="paragraph" w:styleId="Voetnoottekst">
    <w:name w:val="footnote text"/>
    <w:basedOn w:val="Standaard"/>
    <w:link w:val="VoetnoottekstChar"/>
    <w:uiPriority w:val="99"/>
    <w:semiHidden/>
    <w:unhideWhenUsed/>
    <w:rsid w:val="00913FBA"/>
    <w:pPr>
      <w:jc w:val="left"/>
    </w:pPr>
    <w:rPr>
      <w:rFonts w:ascii="Arial" w:eastAsia="Arial Unicode MS" w:hAnsi="Arial" w:cs="Arial Unicode MS"/>
      <w:color w:val="000000"/>
      <w:sz w:val="20"/>
      <w:szCs w:val="20"/>
      <w:u w:color="000000"/>
      <w:lang w:eastAsia="nl-NL"/>
    </w:rPr>
  </w:style>
  <w:style w:type="character" w:customStyle="1" w:styleId="VoetnoottekstChar">
    <w:name w:val="Voetnoottekst Char"/>
    <w:basedOn w:val="Standaardalinea-lettertype"/>
    <w:link w:val="Voetnoottekst"/>
    <w:uiPriority w:val="99"/>
    <w:semiHidden/>
    <w:rsid w:val="00913FBA"/>
    <w:rPr>
      <w:rFonts w:ascii="Arial" w:eastAsia="Arial Unicode MS" w:hAnsi="Arial" w:cs="Arial Unicode MS"/>
      <w:color w:val="000000"/>
      <w:sz w:val="20"/>
      <w:szCs w:val="20"/>
      <w:u w:color="000000"/>
      <w:lang w:eastAsia="nl-NL"/>
    </w:rPr>
  </w:style>
  <w:style w:type="paragraph" w:styleId="Tekstopmerking">
    <w:name w:val="annotation text"/>
    <w:basedOn w:val="Standaard"/>
    <w:link w:val="TekstopmerkingChar"/>
    <w:unhideWhenUsed/>
    <w:rsid w:val="00913FBA"/>
    <w:pPr>
      <w:jc w:val="left"/>
    </w:pPr>
    <w:rPr>
      <w:rFonts w:ascii="Arial" w:eastAsia="Arial Unicode MS" w:hAnsi="Arial" w:cs="Arial Unicode MS"/>
      <w:color w:val="000000"/>
      <w:sz w:val="20"/>
      <w:szCs w:val="20"/>
      <w:u w:color="000000"/>
      <w:lang w:eastAsia="nl-NL"/>
    </w:rPr>
  </w:style>
  <w:style w:type="character" w:customStyle="1" w:styleId="TekstopmerkingChar">
    <w:name w:val="Tekst opmerking Char"/>
    <w:basedOn w:val="Standaardalinea-lettertype"/>
    <w:link w:val="Tekstopmerking"/>
    <w:rsid w:val="00913FBA"/>
    <w:rPr>
      <w:rFonts w:ascii="Arial" w:eastAsia="Arial Unicode MS" w:hAnsi="Arial" w:cs="Arial Unicode MS"/>
      <w:color w:val="000000"/>
      <w:sz w:val="20"/>
      <w:szCs w:val="20"/>
      <w:u w:color="000000"/>
      <w:lang w:eastAsia="nl-NL"/>
    </w:rPr>
  </w:style>
  <w:style w:type="character" w:styleId="Voetnootmarkering">
    <w:name w:val="footnote reference"/>
    <w:basedOn w:val="Standaardalinea-lettertype"/>
    <w:uiPriority w:val="99"/>
    <w:semiHidden/>
    <w:unhideWhenUsed/>
    <w:rsid w:val="00913FBA"/>
    <w:rPr>
      <w:vertAlign w:val="superscript"/>
    </w:rPr>
  </w:style>
  <w:style w:type="character" w:styleId="Verwijzingopmerking">
    <w:name w:val="annotation reference"/>
    <w:basedOn w:val="Standaardalinea-lettertype"/>
    <w:unhideWhenUsed/>
    <w:rsid w:val="00913FBA"/>
    <w:rPr>
      <w:sz w:val="16"/>
      <w:szCs w:val="16"/>
    </w:rPr>
  </w:style>
  <w:style w:type="table" w:styleId="Lijsttabel3-Accent5">
    <w:name w:val="List Table 3 Accent 5"/>
    <w:basedOn w:val="Standaardtabel"/>
    <w:uiPriority w:val="48"/>
    <w:rsid w:val="00FA51B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FA51B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5donker-Accent1">
    <w:name w:val="Grid Table 5 Dark Accent 1"/>
    <w:basedOn w:val="Standaardtabel"/>
    <w:uiPriority w:val="50"/>
    <w:rsid w:val="00FA51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jsttabel6kleurrijk-Accent1">
    <w:name w:val="List Table 6 Colorful Accent 1"/>
    <w:basedOn w:val="Standaardtabel"/>
    <w:uiPriority w:val="51"/>
    <w:rsid w:val="00DD72E0"/>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3-Accent1">
    <w:name w:val="Grid Table 3 Accent 1"/>
    <w:basedOn w:val="Standaardtabel"/>
    <w:uiPriority w:val="48"/>
    <w:rsid w:val="00DD72E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4-Accent5">
    <w:name w:val="Grid Table 4 Accent 5"/>
    <w:basedOn w:val="Standaardtabel"/>
    <w:uiPriority w:val="49"/>
    <w:rsid w:val="00DD72E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adruk1">
    <w:name w:val="Nadruk1"/>
    <w:rsid w:val="00EF05C2"/>
  </w:style>
  <w:style w:type="paragraph" w:customStyle="1" w:styleId="broodtekst">
    <w:name w:val="broodtekst"/>
    <w:link w:val="broodtekstChar"/>
    <w:rsid w:val="00EF05C2"/>
    <w:pPr>
      <w:spacing w:after="0" w:line="227" w:lineRule="atLeast"/>
    </w:pPr>
    <w:rPr>
      <w:rFonts w:ascii="Arial" w:eastAsia="Arial Unicode MS" w:hAnsi="Arial" w:cs="Arial Unicode MS"/>
      <w:color w:val="000000"/>
      <w:sz w:val="18"/>
      <w:szCs w:val="18"/>
      <w:u w:color="000000"/>
      <w:lang w:eastAsia="nl-NL"/>
    </w:rPr>
  </w:style>
  <w:style w:type="character" w:customStyle="1" w:styleId="broodtekstChar">
    <w:name w:val="broodtekst Char"/>
    <w:link w:val="broodtekst"/>
    <w:rsid w:val="00822FFA"/>
    <w:rPr>
      <w:rFonts w:ascii="Arial" w:eastAsia="Arial Unicode MS" w:hAnsi="Arial" w:cs="Arial Unicode MS"/>
      <w:color w:val="000000"/>
      <w:sz w:val="18"/>
      <w:szCs w:val="18"/>
      <w:u w:color="000000"/>
      <w:lang w:eastAsia="nl-NL"/>
    </w:rPr>
  </w:style>
  <w:style w:type="paragraph" w:customStyle="1" w:styleId="OpsNiv1">
    <w:name w:val="Ops_Niv1"/>
    <w:basedOn w:val="Standaard"/>
    <w:next w:val="Standaard"/>
    <w:qFormat/>
    <w:rsid w:val="00822FFA"/>
    <w:pPr>
      <w:numPr>
        <w:numId w:val="3"/>
      </w:numPr>
      <w:spacing w:line="300" w:lineRule="atLeast"/>
      <w:jc w:val="left"/>
    </w:pPr>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610AE"/>
    <w:pPr>
      <w:jc w:val="both"/>
    </w:pPr>
    <w:rPr>
      <w:rFonts w:asciiTheme="minorHAnsi" w:eastAsiaTheme="minorHAnsi" w:hAnsiTheme="minorHAnsi" w:cstheme="minorBidi"/>
      <w:b/>
      <w:bCs/>
      <w:color w:val="auto"/>
      <w:lang w:eastAsia="en-US"/>
    </w:rPr>
  </w:style>
  <w:style w:type="character" w:customStyle="1" w:styleId="OnderwerpvanopmerkingChar">
    <w:name w:val="Onderwerp van opmerking Char"/>
    <w:basedOn w:val="TekstopmerkingChar"/>
    <w:link w:val="Onderwerpvanopmerking"/>
    <w:uiPriority w:val="99"/>
    <w:semiHidden/>
    <w:rsid w:val="007610AE"/>
    <w:rPr>
      <w:rFonts w:ascii="Arial" w:eastAsia="Arial Unicode MS" w:hAnsi="Arial" w:cs="Arial Unicode MS"/>
      <w:b/>
      <w:bCs/>
      <w:color w:val="000000"/>
      <w:sz w:val="20"/>
      <w:szCs w:val="20"/>
      <w:u w:color="000000"/>
      <w:lang w:eastAsia="nl-NL"/>
    </w:rPr>
  </w:style>
  <w:style w:type="character" w:customStyle="1" w:styleId="hl2">
    <w:name w:val="hl2"/>
    <w:basedOn w:val="Standaardalinea-lettertype"/>
    <w:rsid w:val="002F5FDA"/>
  </w:style>
  <w:style w:type="character" w:styleId="GevolgdeHyperlink">
    <w:name w:val="FollowedHyperlink"/>
    <w:basedOn w:val="Standaardalinea-lettertype"/>
    <w:uiPriority w:val="99"/>
    <w:semiHidden/>
    <w:unhideWhenUsed/>
    <w:rsid w:val="0032060F"/>
    <w:rPr>
      <w:color w:val="954F72" w:themeColor="followedHyperlink"/>
      <w:u w:val="single"/>
    </w:rPr>
  </w:style>
  <w:style w:type="character" w:styleId="Onopgelostemelding">
    <w:name w:val="Unresolved Mention"/>
    <w:basedOn w:val="Standaardalinea-lettertype"/>
    <w:uiPriority w:val="99"/>
    <w:semiHidden/>
    <w:unhideWhenUsed/>
    <w:rsid w:val="00856B41"/>
    <w:rPr>
      <w:color w:val="605E5C"/>
      <w:shd w:val="clear" w:color="auto" w:fill="E1DFDD"/>
    </w:rPr>
  </w:style>
  <w:style w:type="character" w:styleId="Vermelding">
    <w:name w:val="Mention"/>
    <w:basedOn w:val="Standaardalinea-lettertype"/>
    <w:uiPriority w:val="99"/>
    <w:unhideWhenUsed/>
    <w:rsid w:val="004720DB"/>
    <w:rPr>
      <w:color w:val="2B579A"/>
      <w:shd w:val="clear" w:color="auto" w:fill="E1DFDD"/>
    </w:rPr>
  </w:style>
  <w:style w:type="paragraph" w:styleId="Revisie">
    <w:name w:val="Revision"/>
    <w:hidden/>
    <w:uiPriority w:val="99"/>
    <w:semiHidden/>
    <w:rsid w:val="00FB5F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7120">
      <w:bodyDiv w:val="1"/>
      <w:marLeft w:val="0"/>
      <w:marRight w:val="0"/>
      <w:marTop w:val="0"/>
      <w:marBottom w:val="0"/>
      <w:divBdr>
        <w:top w:val="none" w:sz="0" w:space="0" w:color="auto"/>
        <w:left w:val="none" w:sz="0" w:space="0" w:color="auto"/>
        <w:bottom w:val="none" w:sz="0" w:space="0" w:color="auto"/>
        <w:right w:val="none" w:sz="0" w:space="0" w:color="auto"/>
      </w:divBdr>
    </w:div>
    <w:div w:id="185218292">
      <w:bodyDiv w:val="1"/>
      <w:marLeft w:val="0"/>
      <w:marRight w:val="0"/>
      <w:marTop w:val="0"/>
      <w:marBottom w:val="0"/>
      <w:divBdr>
        <w:top w:val="none" w:sz="0" w:space="0" w:color="auto"/>
        <w:left w:val="none" w:sz="0" w:space="0" w:color="auto"/>
        <w:bottom w:val="none" w:sz="0" w:space="0" w:color="auto"/>
        <w:right w:val="none" w:sz="0" w:space="0" w:color="auto"/>
      </w:divBdr>
    </w:div>
    <w:div w:id="240650371">
      <w:bodyDiv w:val="1"/>
      <w:marLeft w:val="0"/>
      <w:marRight w:val="0"/>
      <w:marTop w:val="0"/>
      <w:marBottom w:val="0"/>
      <w:divBdr>
        <w:top w:val="none" w:sz="0" w:space="0" w:color="auto"/>
        <w:left w:val="none" w:sz="0" w:space="0" w:color="auto"/>
        <w:bottom w:val="none" w:sz="0" w:space="0" w:color="auto"/>
        <w:right w:val="none" w:sz="0" w:space="0" w:color="auto"/>
      </w:divBdr>
    </w:div>
    <w:div w:id="259875244">
      <w:bodyDiv w:val="1"/>
      <w:marLeft w:val="0"/>
      <w:marRight w:val="0"/>
      <w:marTop w:val="0"/>
      <w:marBottom w:val="0"/>
      <w:divBdr>
        <w:top w:val="none" w:sz="0" w:space="0" w:color="auto"/>
        <w:left w:val="none" w:sz="0" w:space="0" w:color="auto"/>
        <w:bottom w:val="none" w:sz="0" w:space="0" w:color="auto"/>
        <w:right w:val="none" w:sz="0" w:space="0" w:color="auto"/>
      </w:divBdr>
    </w:div>
    <w:div w:id="273244614">
      <w:bodyDiv w:val="1"/>
      <w:marLeft w:val="0"/>
      <w:marRight w:val="0"/>
      <w:marTop w:val="0"/>
      <w:marBottom w:val="0"/>
      <w:divBdr>
        <w:top w:val="none" w:sz="0" w:space="0" w:color="auto"/>
        <w:left w:val="none" w:sz="0" w:space="0" w:color="auto"/>
        <w:bottom w:val="none" w:sz="0" w:space="0" w:color="auto"/>
        <w:right w:val="none" w:sz="0" w:space="0" w:color="auto"/>
      </w:divBdr>
      <w:divsChild>
        <w:div w:id="192229647">
          <w:marLeft w:val="0"/>
          <w:marRight w:val="0"/>
          <w:marTop w:val="0"/>
          <w:marBottom w:val="0"/>
          <w:divBdr>
            <w:top w:val="none" w:sz="0" w:space="0" w:color="auto"/>
            <w:left w:val="none" w:sz="0" w:space="0" w:color="auto"/>
            <w:bottom w:val="none" w:sz="0" w:space="0" w:color="auto"/>
            <w:right w:val="none" w:sz="0" w:space="0" w:color="auto"/>
          </w:divBdr>
          <w:divsChild>
            <w:div w:id="14175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06554">
      <w:bodyDiv w:val="1"/>
      <w:marLeft w:val="0"/>
      <w:marRight w:val="0"/>
      <w:marTop w:val="0"/>
      <w:marBottom w:val="0"/>
      <w:divBdr>
        <w:top w:val="none" w:sz="0" w:space="0" w:color="auto"/>
        <w:left w:val="none" w:sz="0" w:space="0" w:color="auto"/>
        <w:bottom w:val="none" w:sz="0" w:space="0" w:color="auto"/>
        <w:right w:val="none" w:sz="0" w:space="0" w:color="auto"/>
      </w:divBdr>
      <w:divsChild>
        <w:div w:id="1675525706">
          <w:marLeft w:val="0"/>
          <w:marRight w:val="0"/>
          <w:marTop w:val="0"/>
          <w:marBottom w:val="0"/>
          <w:divBdr>
            <w:top w:val="none" w:sz="0" w:space="0" w:color="auto"/>
            <w:left w:val="none" w:sz="0" w:space="0" w:color="auto"/>
            <w:bottom w:val="none" w:sz="0" w:space="0" w:color="auto"/>
            <w:right w:val="none" w:sz="0" w:space="0" w:color="auto"/>
          </w:divBdr>
          <w:divsChild>
            <w:div w:id="24511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4481">
      <w:bodyDiv w:val="1"/>
      <w:marLeft w:val="0"/>
      <w:marRight w:val="0"/>
      <w:marTop w:val="0"/>
      <w:marBottom w:val="0"/>
      <w:divBdr>
        <w:top w:val="none" w:sz="0" w:space="0" w:color="auto"/>
        <w:left w:val="none" w:sz="0" w:space="0" w:color="auto"/>
        <w:bottom w:val="none" w:sz="0" w:space="0" w:color="auto"/>
        <w:right w:val="none" w:sz="0" w:space="0" w:color="auto"/>
      </w:divBdr>
    </w:div>
    <w:div w:id="451020085">
      <w:bodyDiv w:val="1"/>
      <w:marLeft w:val="0"/>
      <w:marRight w:val="0"/>
      <w:marTop w:val="0"/>
      <w:marBottom w:val="0"/>
      <w:divBdr>
        <w:top w:val="none" w:sz="0" w:space="0" w:color="auto"/>
        <w:left w:val="none" w:sz="0" w:space="0" w:color="auto"/>
        <w:bottom w:val="none" w:sz="0" w:space="0" w:color="auto"/>
        <w:right w:val="none" w:sz="0" w:space="0" w:color="auto"/>
      </w:divBdr>
    </w:div>
    <w:div w:id="458572773">
      <w:bodyDiv w:val="1"/>
      <w:marLeft w:val="0"/>
      <w:marRight w:val="0"/>
      <w:marTop w:val="0"/>
      <w:marBottom w:val="0"/>
      <w:divBdr>
        <w:top w:val="none" w:sz="0" w:space="0" w:color="auto"/>
        <w:left w:val="none" w:sz="0" w:space="0" w:color="auto"/>
        <w:bottom w:val="none" w:sz="0" w:space="0" w:color="auto"/>
        <w:right w:val="none" w:sz="0" w:space="0" w:color="auto"/>
      </w:divBdr>
    </w:div>
    <w:div w:id="560408527">
      <w:bodyDiv w:val="1"/>
      <w:marLeft w:val="0"/>
      <w:marRight w:val="0"/>
      <w:marTop w:val="0"/>
      <w:marBottom w:val="0"/>
      <w:divBdr>
        <w:top w:val="none" w:sz="0" w:space="0" w:color="auto"/>
        <w:left w:val="none" w:sz="0" w:space="0" w:color="auto"/>
        <w:bottom w:val="none" w:sz="0" w:space="0" w:color="auto"/>
        <w:right w:val="none" w:sz="0" w:space="0" w:color="auto"/>
      </w:divBdr>
    </w:div>
    <w:div w:id="598611136">
      <w:bodyDiv w:val="1"/>
      <w:marLeft w:val="0"/>
      <w:marRight w:val="0"/>
      <w:marTop w:val="0"/>
      <w:marBottom w:val="0"/>
      <w:divBdr>
        <w:top w:val="none" w:sz="0" w:space="0" w:color="auto"/>
        <w:left w:val="none" w:sz="0" w:space="0" w:color="auto"/>
        <w:bottom w:val="none" w:sz="0" w:space="0" w:color="auto"/>
        <w:right w:val="none" w:sz="0" w:space="0" w:color="auto"/>
      </w:divBdr>
    </w:div>
    <w:div w:id="673606683">
      <w:bodyDiv w:val="1"/>
      <w:marLeft w:val="0"/>
      <w:marRight w:val="0"/>
      <w:marTop w:val="0"/>
      <w:marBottom w:val="0"/>
      <w:divBdr>
        <w:top w:val="none" w:sz="0" w:space="0" w:color="auto"/>
        <w:left w:val="none" w:sz="0" w:space="0" w:color="auto"/>
        <w:bottom w:val="none" w:sz="0" w:space="0" w:color="auto"/>
        <w:right w:val="none" w:sz="0" w:space="0" w:color="auto"/>
      </w:divBdr>
    </w:div>
    <w:div w:id="762729676">
      <w:bodyDiv w:val="1"/>
      <w:marLeft w:val="0"/>
      <w:marRight w:val="0"/>
      <w:marTop w:val="0"/>
      <w:marBottom w:val="0"/>
      <w:divBdr>
        <w:top w:val="none" w:sz="0" w:space="0" w:color="auto"/>
        <w:left w:val="none" w:sz="0" w:space="0" w:color="auto"/>
        <w:bottom w:val="none" w:sz="0" w:space="0" w:color="auto"/>
        <w:right w:val="none" w:sz="0" w:space="0" w:color="auto"/>
      </w:divBdr>
    </w:div>
    <w:div w:id="808328518">
      <w:bodyDiv w:val="1"/>
      <w:marLeft w:val="0"/>
      <w:marRight w:val="0"/>
      <w:marTop w:val="0"/>
      <w:marBottom w:val="0"/>
      <w:divBdr>
        <w:top w:val="none" w:sz="0" w:space="0" w:color="auto"/>
        <w:left w:val="none" w:sz="0" w:space="0" w:color="auto"/>
        <w:bottom w:val="none" w:sz="0" w:space="0" w:color="auto"/>
        <w:right w:val="none" w:sz="0" w:space="0" w:color="auto"/>
      </w:divBdr>
    </w:div>
    <w:div w:id="896629159">
      <w:bodyDiv w:val="1"/>
      <w:marLeft w:val="0"/>
      <w:marRight w:val="0"/>
      <w:marTop w:val="0"/>
      <w:marBottom w:val="0"/>
      <w:divBdr>
        <w:top w:val="none" w:sz="0" w:space="0" w:color="auto"/>
        <w:left w:val="none" w:sz="0" w:space="0" w:color="auto"/>
        <w:bottom w:val="none" w:sz="0" w:space="0" w:color="auto"/>
        <w:right w:val="none" w:sz="0" w:space="0" w:color="auto"/>
      </w:divBdr>
    </w:div>
    <w:div w:id="1062288352">
      <w:bodyDiv w:val="1"/>
      <w:marLeft w:val="0"/>
      <w:marRight w:val="0"/>
      <w:marTop w:val="0"/>
      <w:marBottom w:val="0"/>
      <w:divBdr>
        <w:top w:val="none" w:sz="0" w:space="0" w:color="auto"/>
        <w:left w:val="none" w:sz="0" w:space="0" w:color="auto"/>
        <w:bottom w:val="none" w:sz="0" w:space="0" w:color="auto"/>
        <w:right w:val="none" w:sz="0" w:space="0" w:color="auto"/>
      </w:divBdr>
      <w:divsChild>
        <w:div w:id="1370641589">
          <w:marLeft w:val="0"/>
          <w:marRight w:val="0"/>
          <w:marTop w:val="0"/>
          <w:marBottom w:val="0"/>
          <w:divBdr>
            <w:top w:val="none" w:sz="0" w:space="0" w:color="auto"/>
            <w:left w:val="none" w:sz="0" w:space="0" w:color="auto"/>
            <w:bottom w:val="none" w:sz="0" w:space="0" w:color="auto"/>
            <w:right w:val="none" w:sz="0" w:space="0" w:color="auto"/>
          </w:divBdr>
          <w:divsChild>
            <w:div w:id="126618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5041">
      <w:bodyDiv w:val="1"/>
      <w:marLeft w:val="0"/>
      <w:marRight w:val="0"/>
      <w:marTop w:val="0"/>
      <w:marBottom w:val="0"/>
      <w:divBdr>
        <w:top w:val="none" w:sz="0" w:space="0" w:color="auto"/>
        <w:left w:val="none" w:sz="0" w:space="0" w:color="auto"/>
        <w:bottom w:val="none" w:sz="0" w:space="0" w:color="auto"/>
        <w:right w:val="none" w:sz="0" w:space="0" w:color="auto"/>
      </w:divBdr>
    </w:div>
    <w:div w:id="1203204248">
      <w:bodyDiv w:val="1"/>
      <w:marLeft w:val="0"/>
      <w:marRight w:val="0"/>
      <w:marTop w:val="0"/>
      <w:marBottom w:val="0"/>
      <w:divBdr>
        <w:top w:val="none" w:sz="0" w:space="0" w:color="auto"/>
        <w:left w:val="none" w:sz="0" w:space="0" w:color="auto"/>
        <w:bottom w:val="none" w:sz="0" w:space="0" w:color="auto"/>
        <w:right w:val="none" w:sz="0" w:space="0" w:color="auto"/>
      </w:divBdr>
    </w:div>
    <w:div w:id="1314094369">
      <w:bodyDiv w:val="1"/>
      <w:marLeft w:val="0"/>
      <w:marRight w:val="0"/>
      <w:marTop w:val="0"/>
      <w:marBottom w:val="0"/>
      <w:divBdr>
        <w:top w:val="none" w:sz="0" w:space="0" w:color="auto"/>
        <w:left w:val="none" w:sz="0" w:space="0" w:color="auto"/>
        <w:bottom w:val="none" w:sz="0" w:space="0" w:color="auto"/>
        <w:right w:val="none" w:sz="0" w:space="0" w:color="auto"/>
      </w:divBdr>
    </w:div>
    <w:div w:id="1412462942">
      <w:bodyDiv w:val="1"/>
      <w:marLeft w:val="0"/>
      <w:marRight w:val="0"/>
      <w:marTop w:val="0"/>
      <w:marBottom w:val="0"/>
      <w:divBdr>
        <w:top w:val="none" w:sz="0" w:space="0" w:color="auto"/>
        <w:left w:val="none" w:sz="0" w:space="0" w:color="auto"/>
        <w:bottom w:val="none" w:sz="0" w:space="0" w:color="auto"/>
        <w:right w:val="none" w:sz="0" w:space="0" w:color="auto"/>
      </w:divBdr>
    </w:div>
    <w:div w:id="1423381557">
      <w:bodyDiv w:val="1"/>
      <w:marLeft w:val="0"/>
      <w:marRight w:val="0"/>
      <w:marTop w:val="0"/>
      <w:marBottom w:val="0"/>
      <w:divBdr>
        <w:top w:val="none" w:sz="0" w:space="0" w:color="auto"/>
        <w:left w:val="none" w:sz="0" w:space="0" w:color="auto"/>
        <w:bottom w:val="none" w:sz="0" w:space="0" w:color="auto"/>
        <w:right w:val="none" w:sz="0" w:space="0" w:color="auto"/>
      </w:divBdr>
    </w:div>
    <w:div w:id="1451050927">
      <w:bodyDiv w:val="1"/>
      <w:marLeft w:val="0"/>
      <w:marRight w:val="0"/>
      <w:marTop w:val="0"/>
      <w:marBottom w:val="0"/>
      <w:divBdr>
        <w:top w:val="none" w:sz="0" w:space="0" w:color="auto"/>
        <w:left w:val="none" w:sz="0" w:space="0" w:color="auto"/>
        <w:bottom w:val="none" w:sz="0" w:space="0" w:color="auto"/>
        <w:right w:val="none" w:sz="0" w:space="0" w:color="auto"/>
      </w:divBdr>
    </w:div>
    <w:div w:id="1586496295">
      <w:bodyDiv w:val="1"/>
      <w:marLeft w:val="0"/>
      <w:marRight w:val="0"/>
      <w:marTop w:val="0"/>
      <w:marBottom w:val="0"/>
      <w:divBdr>
        <w:top w:val="none" w:sz="0" w:space="0" w:color="auto"/>
        <w:left w:val="none" w:sz="0" w:space="0" w:color="auto"/>
        <w:bottom w:val="none" w:sz="0" w:space="0" w:color="auto"/>
        <w:right w:val="none" w:sz="0" w:space="0" w:color="auto"/>
      </w:divBdr>
    </w:div>
    <w:div w:id="1596355076">
      <w:bodyDiv w:val="1"/>
      <w:marLeft w:val="0"/>
      <w:marRight w:val="0"/>
      <w:marTop w:val="0"/>
      <w:marBottom w:val="0"/>
      <w:divBdr>
        <w:top w:val="none" w:sz="0" w:space="0" w:color="auto"/>
        <w:left w:val="none" w:sz="0" w:space="0" w:color="auto"/>
        <w:bottom w:val="none" w:sz="0" w:space="0" w:color="auto"/>
        <w:right w:val="none" w:sz="0" w:space="0" w:color="auto"/>
      </w:divBdr>
    </w:div>
    <w:div w:id="1602570569">
      <w:bodyDiv w:val="1"/>
      <w:marLeft w:val="0"/>
      <w:marRight w:val="0"/>
      <w:marTop w:val="0"/>
      <w:marBottom w:val="0"/>
      <w:divBdr>
        <w:top w:val="none" w:sz="0" w:space="0" w:color="auto"/>
        <w:left w:val="none" w:sz="0" w:space="0" w:color="auto"/>
        <w:bottom w:val="none" w:sz="0" w:space="0" w:color="auto"/>
        <w:right w:val="none" w:sz="0" w:space="0" w:color="auto"/>
      </w:divBdr>
    </w:div>
    <w:div w:id="174957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onderwerpen/energie-thuis/vraag-en-antwoord/hoe-kan-ik-mijn-huis-ventilere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ijksoverheid.nl/onderwerpen/energie-thuis/vraag-en-antwoord/hoe-kan-ik-mijn-huis-ventilere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overheid.nl/onderwerpen/energie-thuis/vraag-en-antwoord/hoe-kan-ik-mijn-huis-ventileren" TargetMode="External"/><Relationship Id="rId22"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2D13CA8E-719C-4D05-BBFA-72B4BFFFB9CC}">
    <t:Anchor>
      <t:Comment id="1950830690"/>
    </t:Anchor>
    <t:History>
      <t:Event id="{88F9BE50-613E-4E85-A00E-769DDF19A07E}" time="2024-02-23T10:59:06.973Z">
        <t:Attribution userId="S::L.Staal@assen.nl::f1ae4bef-b74d-4558-b6eb-6b16deae9c2e" userProvider="AD" userName="Liesbeth Staal"/>
        <t:Anchor>
          <t:Comment id="1950830690"/>
        </t:Anchor>
        <t:Create/>
      </t:Event>
      <t:Event id="{6792E361-7E41-4EB5-BAB4-6475C63D1C19}" time="2024-02-23T10:59:06.973Z">
        <t:Attribution userId="S::L.Staal@assen.nl::f1ae4bef-b74d-4558-b6eb-6b16deae9c2e" userProvider="AD" userName="Liesbeth Staal"/>
        <t:Anchor>
          <t:Comment id="1950830690"/>
        </t:Anchor>
        <t:Assign userId="S::H.Siebe@assen.nl::8e2e955c-4dd1-4a74-920d-f62f77bc123d" userProvider="AD" userName="Hanneke Siebe"/>
      </t:Event>
      <t:Event id="{1544464C-FC3B-408C-A8EB-807523663FC1}" time="2024-02-23T10:59:06.973Z">
        <t:Attribution userId="S::L.Staal@assen.nl::f1ae4bef-b74d-4558-b6eb-6b16deae9c2e" userProvider="AD" userName="Liesbeth Staal"/>
        <t:Anchor>
          <t:Comment id="1950830690"/>
        </t:Anchor>
        <t:SetTitle title="Hoi @Hanneke Siebe hier een voorbeeld van een recent uitgevoerde marktconsultatie, wat is het doel en wat willen we aan de markt vragen? "/>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434d942-61d9-42b9-9088-df84b7890744">
      <UserInfo>
        <DisplayName>Everyone</DisplayName>
        <AccountId>10</AccountId>
        <AccountType/>
      </UserInfo>
      <UserInfo>
        <DisplayName>Roel Keizer</DisplayName>
        <AccountId>12</AccountId>
        <AccountType/>
      </UserInfo>
      <UserInfo>
        <DisplayName>Tiemen Ensink</DisplayName>
        <AccountId>34</AccountId>
        <AccountType/>
      </UserInfo>
      <UserInfo>
        <DisplayName>Robbert-Jan Slobben</DisplayName>
        <AccountId>20</AccountId>
        <AccountType/>
      </UserInfo>
    </SharedWithUsers>
    <lcf76f155ced4ddcb4097134ff3c332f xmlns="6060c23d-f69b-4f1c-ba86-c7fa16a1b7a6">
      <Terms xmlns="http://schemas.microsoft.com/office/infopath/2007/PartnerControls"/>
    </lcf76f155ced4ddcb4097134ff3c332f>
    <TaxCatchAll xmlns="4434d942-61d9-42b9-9088-df84b7890744" xsi:nil="true"/>
    <Definitief xmlns="6060c23d-f69b-4f1c-ba86-c7fa16a1b7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4B0DD6AAEDB24297D440EB3B9F20EF" ma:contentTypeVersion="16" ma:contentTypeDescription="Create a new document." ma:contentTypeScope="" ma:versionID="ec6d99d58f5f186897ee7ecc0603fb43">
  <xsd:schema xmlns:xsd="http://www.w3.org/2001/XMLSchema" xmlns:xs="http://www.w3.org/2001/XMLSchema" xmlns:p="http://schemas.microsoft.com/office/2006/metadata/properties" xmlns:ns2="6060c23d-f69b-4f1c-ba86-c7fa16a1b7a6" xmlns:ns3="4434d942-61d9-42b9-9088-df84b7890744" targetNamespace="http://schemas.microsoft.com/office/2006/metadata/properties" ma:root="true" ma:fieldsID="6ce214238e967adefdd276c4f6f0f182" ns2:_="" ns3:_="">
    <xsd:import namespace="6060c23d-f69b-4f1c-ba86-c7fa16a1b7a6"/>
    <xsd:import namespace="4434d942-61d9-42b9-9088-df84b78907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Definit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0c23d-f69b-4f1c-ba86-c7fa16a1b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efinitief" ma:index="23" nillable="true" ma:displayName="Definitief" ma:format="Dropdown" ma:internalName="Definitief">
      <xsd:simpleType>
        <xsd:restriction base="dms:Choice">
          <xsd:enumeration value="Concept"/>
          <xsd:enumeration value="Definitief"/>
          <xsd:enumeration value="afgekeurd"/>
        </xsd:restriction>
      </xsd:simpleType>
    </xsd:element>
  </xsd:schema>
  <xsd:schema xmlns:xsd="http://www.w3.org/2001/XMLSchema" xmlns:xs="http://www.w3.org/2001/XMLSchema" xmlns:dms="http://schemas.microsoft.com/office/2006/documentManagement/types" xmlns:pc="http://schemas.microsoft.com/office/infopath/2007/PartnerControls" targetNamespace="4434d942-61d9-42b9-9088-df84b78907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4b705e2-cb17-498c-b73e-d9805509aace}" ma:internalName="TaxCatchAll" ma:showField="CatchAllData" ma:web="4434d942-61d9-42b9-9088-df84b789074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1C5EF-E4E7-4B48-9693-E3221C187FF7}">
  <ds:schemaRefs>
    <ds:schemaRef ds:uri="http://schemas.openxmlformats.org/officeDocument/2006/bibliography"/>
  </ds:schemaRefs>
</ds:datastoreItem>
</file>

<file path=customXml/itemProps2.xml><?xml version="1.0" encoding="utf-8"?>
<ds:datastoreItem xmlns:ds="http://schemas.openxmlformats.org/officeDocument/2006/customXml" ds:itemID="{F8DE3EE8-1003-4FC4-991D-C4484412220D}">
  <ds:schemaRefs>
    <ds:schemaRef ds:uri="http://schemas.microsoft.com/office/2006/metadata/properties"/>
    <ds:schemaRef ds:uri="http://schemas.microsoft.com/office/infopath/2007/PartnerControls"/>
    <ds:schemaRef ds:uri="4434d942-61d9-42b9-9088-df84b7890744"/>
    <ds:schemaRef ds:uri="6060c23d-f69b-4f1c-ba86-c7fa16a1b7a6"/>
  </ds:schemaRefs>
</ds:datastoreItem>
</file>

<file path=customXml/itemProps3.xml><?xml version="1.0" encoding="utf-8"?>
<ds:datastoreItem xmlns:ds="http://schemas.openxmlformats.org/officeDocument/2006/customXml" ds:itemID="{B0755399-C039-43D2-9C13-EE01345AE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0c23d-f69b-4f1c-ba86-c7fa16a1b7a6"/>
    <ds:schemaRef ds:uri="4434d942-61d9-42b9-9088-df84b7890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20F5F6-5447-4772-824B-67DC85EAF379}">
  <ds:schemaRefs>
    <ds:schemaRef ds:uri="http://schemas.microsoft.com/sharepoint/v3/contenttype/form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2535</Words>
  <Characters>13947</Characters>
  <Application>Microsoft Office Word</Application>
  <DocSecurity>0</DocSecurity>
  <Lines>116</Lines>
  <Paragraphs>32</Paragraphs>
  <ScaleCrop>false</ScaleCrop>
  <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H.Mors@assen.nl</dc:creator>
  <cp:keywords/>
  <dc:description/>
  <cp:lastModifiedBy>Victor Jongman</cp:lastModifiedBy>
  <cp:revision>2</cp:revision>
  <cp:lastPrinted>2024-04-25T17:09:00Z</cp:lastPrinted>
  <dcterms:created xsi:type="dcterms:W3CDTF">2024-10-14T12:16:00Z</dcterms:created>
  <dcterms:modified xsi:type="dcterms:W3CDTF">2024-10-14T12:16:00Z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0x010100244B0DD6AAEDB24297D440EB3B9F20EF</vt:lpwstr>
  </property>
  <property fmtid="{D5CDD505-2E9C-101B-9397-08002B2CF9AE}" pid="3" name="MediaServiceImageTags">
    <vt:lpwstr/>
  </property>
</Properties>
</file>