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4FD9B" w14:textId="782CAFBC" w:rsidR="00156A72" w:rsidRDefault="00156A72">
      <w:bookmarkStart w:id="0" w:name="Afbeelding"/>
    </w:p>
    <w:bookmarkEnd w:id="0"/>
    <w:p w14:paraId="7B44FD9E" w14:textId="10B4328A" w:rsidR="00992F9A" w:rsidRDefault="00992F9A" w:rsidP="00500F21"/>
    <w:p w14:paraId="5D4C5A1B" w14:textId="005DE03B" w:rsidR="00DF24DD" w:rsidRDefault="00DF24DD" w:rsidP="00500F21"/>
    <w:p w14:paraId="0A007559" w14:textId="559D6193" w:rsidR="00DF24DD" w:rsidRDefault="00DF24DD" w:rsidP="00500F21"/>
    <w:p w14:paraId="4E85A3EB" w14:textId="67675DA8" w:rsidR="00DF24DD" w:rsidRDefault="00DF24DD" w:rsidP="00500F21"/>
    <w:p w14:paraId="0EB36A7F" w14:textId="655EB130" w:rsidR="00DF24DD" w:rsidRDefault="0038584A" w:rsidP="00500F21">
      <w:r w:rsidRPr="006A3F1F">
        <mc:AlternateContent>
          <mc:Choice Requires="wps">
            <w:drawing>
              <wp:anchor distT="0" distB="0" distL="114300" distR="114300" simplePos="0" relativeHeight="251684864" behindDoc="0" locked="0" layoutInCell="1" allowOverlap="1" wp14:anchorId="7CC627F8" wp14:editId="5F092168">
                <wp:simplePos x="0" y="0"/>
                <wp:positionH relativeFrom="column">
                  <wp:posOffset>201212</wp:posOffset>
                </wp:positionH>
                <wp:positionV relativeFrom="paragraph">
                  <wp:posOffset>118110</wp:posOffset>
                </wp:positionV>
                <wp:extent cx="4843780" cy="1794510"/>
                <wp:effectExtent l="0" t="0" r="13970" b="1524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780" cy="1794510"/>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623" w:type="dxa"/>
                              <w:tblLayout w:type="fixed"/>
                              <w:tblCellMar>
                                <w:left w:w="0" w:type="dxa"/>
                                <w:right w:w="0" w:type="dxa"/>
                              </w:tblCellMar>
                              <w:tblLook w:val="0000" w:firstRow="0" w:lastRow="0" w:firstColumn="0" w:lastColumn="0" w:noHBand="0" w:noVBand="0"/>
                            </w:tblPr>
                            <w:tblGrid>
                              <w:gridCol w:w="2541"/>
                              <w:gridCol w:w="5082"/>
                            </w:tblGrid>
                            <w:tr w:rsidR="006A3F1F" w:rsidRPr="00F00C36" w14:paraId="3D799D8F" w14:textId="77777777" w:rsidTr="00ED5180">
                              <w:trPr>
                                <w:trHeight w:hRule="exact" w:val="2129"/>
                              </w:trPr>
                              <w:tc>
                                <w:tcPr>
                                  <w:tcW w:w="7623" w:type="dxa"/>
                                  <w:gridSpan w:val="2"/>
                                </w:tcPr>
                                <w:p w14:paraId="745D449A" w14:textId="77777777" w:rsidR="006A3F1F" w:rsidRPr="006C53A7" w:rsidRDefault="006A3F1F" w:rsidP="007B49E1">
                                  <w:pPr>
                                    <w:pStyle w:val="Inhopg3"/>
                                    <w:spacing w:line="360" w:lineRule="atLeast"/>
                                    <w:jc w:val="center"/>
                                    <w:rPr>
                                      <w:rFonts w:ascii="Arial Rounded MT Bold" w:hAnsi="Arial Rounded MT Bold"/>
                                      <w:color w:val="FFFFFF" w:themeColor="background1"/>
                                      <w:sz w:val="44"/>
                                      <w:szCs w:val="44"/>
                                    </w:rPr>
                                  </w:pPr>
                                  <w:bookmarkStart w:id="1" w:name="Titel"/>
                                  <w:r w:rsidRPr="006C53A7">
                                    <w:rPr>
                                      <w:rFonts w:ascii="Arial Rounded MT Bold" w:hAnsi="Arial Rounded MT Bold"/>
                                      <w:color w:val="FFFFFF" w:themeColor="background1"/>
                                      <w:sz w:val="44"/>
                                      <w:szCs w:val="44"/>
                                    </w:rPr>
                                    <w:t>Programma van Eisen</w:t>
                                  </w:r>
                                </w:p>
                                <w:bookmarkEnd w:id="1"/>
                                <w:p w14:paraId="391DC347" w14:textId="77777777" w:rsidR="006A3F1F" w:rsidRPr="006C53A7" w:rsidRDefault="006A3F1F" w:rsidP="007B49E1">
                                  <w:pPr>
                                    <w:pStyle w:val="Inhopg3"/>
                                    <w:spacing w:line="360" w:lineRule="atLeast"/>
                                    <w:jc w:val="center"/>
                                    <w:rPr>
                                      <w:rFonts w:ascii="Arial Rounded MT Bold" w:hAnsi="Arial Rounded MT Bold"/>
                                      <w:color w:val="FFFFFF" w:themeColor="background1"/>
                                      <w:sz w:val="44"/>
                                      <w:szCs w:val="44"/>
                                    </w:rPr>
                                  </w:pPr>
                                  <w:r w:rsidRPr="006C53A7">
                                    <w:rPr>
                                      <w:rFonts w:ascii="Arial Rounded MT Bold" w:hAnsi="Arial Rounded MT Bold"/>
                                      <w:color w:val="FFFFFF" w:themeColor="background1"/>
                                      <w:sz w:val="44"/>
                                      <w:szCs w:val="44"/>
                                    </w:rPr>
                                    <w:t>Perceel 3:</w:t>
                                  </w:r>
                                </w:p>
                                <w:p w14:paraId="45D95408" w14:textId="77777777" w:rsidR="006A3F1F" w:rsidRPr="006A3F1F" w:rsidRDefault="006A3F1F" w:rsidP="007B49E1">
                                  <w:pPr>
                                    <w:pStyle w:val="Inhopg3"/>
                                    <w:spacing w:line="360" w:lineRule="atLeast"/>
                                    <w:jc w:val="center"/>
                                  </w:pPr>
                                  <w:r w:rsidRPr="006C53A7">
                                    <w:rPr>
                                      <w:rFonts w:ascii="Arial Rounded MT Bold" w:hAnsi="Arial Rounded MT Bold"/>
                                      <w:color w:val="FFFFFF" w:themeColor="background1"/>
                                      <w:sz w:val="44"/>
                                      <w:szCs w:val="44"/>
                                    </w:rPr>
                                    <w:t>BLVC – plan schrijven</w:t>
                                  </w:r>
                                  <w:r w:rsidRPr="004B5D90">
                                    <w:rPr>
                                      <w:color w:val="FFFFFF" w:themeColor="background1"/>
                                    </w:rPr>
                                    <w:t xml:space="preserve"> </w:t>
                                  </w:r>
                                </w:p>
                              </w:tc>
                            </w:tr>
                            <w:tr w:rsidR="006A3F1F" w:rsidRPr="00F00C36" w14:paraId="69AD1461" w14:textId="77777777" w:rsidTr="00FC495C">
                              <w:trPr>
                                <w:trHeight w:val="777"/>
                              </w:trPr>
                              <w:tc>
                                <w:tcPr>
                                  <w:tcW w:w="2541" w:type="dxa"/>
                                </w:tcPr>
                                <w:p w14:paraId="4A53EAFB" w14:textId="77777777" w:rsidR="006A3F1F" w:rsidRPr="00FC495C" w:rsidRDefault="006A3F1F" w:rsidP="00CA22E1">
                                  <w:pPr>
                                    <w:rPr>
                                      <w:b/>
                                      <w:bCs/>
                                      <w:color w:val="FFFFFF"/>
                                      <w:sz w:val="16"/>
                                      <w:szCs w:val="16"/>
                                    </w:rPr>
                                  </w:pPr>
                                  <w:r w:rsidRPr="00FC495C">
                                    <w:rPr>
                                      <w:b/>
                                      <w:bCs/>
                                      <w:color w:val="FFFFFF"/>
                                      <w:sz w:val="16"/>
                                      <w:szCs w:val="16"/>
                                    </w:rPr>
                                    <w:t>Vertrouwelijkheidsniveau:</w:t>
                                  </w:r>
                                </w:p>
                              </w:tc>
                              <w:tc>
                                <w:tcPr>
                                  <w:tcW w:w="5082" w:type="dxa"/>
                                </w:tcPr>
                                <w:p w14:paraId="5F1953B4" w14:textId="6EFCE21F" w:rsidR="006A3F1F" w:rsidRPr="00F00C36" w:rsidRDefault="006A3F1F" w:rsidP="00CA22E1">
                                  <w:pPr>
                                    <w:rPr>
                                      <w:b/>
                                      <w:color w:val="FFFFFF"/>
                                      <w:sz w:val="16"/>
                                      <w:szCs w:val="16"/>
                                    </w:rPr>
                                  </w:pPr>
                                  <w:bookmarkStart w:id="2" w:name="Vertrouwelijkheidsniveau"/>
                                  <w:r w:rsidRPr="00F00C36">
                                    <w:rPr>
                                      <w:b/>
                                      <w:color w:val="FFFFFF"/>
                                      <w:sz w:val="16"/>
                                      <w:szCs w:val="16"/>
                                    </w:rPr>
                                    <w:t>Openbaar</w:t>
                                  </w:r>
                                  <w:bookmarkEnd w:id="2"/>
                                </w:p>
                              </w:tc>
                            </w:tr>
                          </w:tbl>
                          <w:p w14:paraId="2FF3ADF9" w14:textId="77777777" w:rsidR="006A3F1F" w:rsidRDefault="006A3F1F" w:rsidP="006A3F1F"/>
                        </w:txbxContent>
                      </wps:txbx>
                      <wps:bodyPr rot="0" vert="horz" wrap="square" lIns="0" tIns="0" rIns="0" bIns="0" anchor="t" anchorCtr="0" upright="1">
                        <a:noAutofit/>
                      </wps:bodyPr>
                    </wps:wsp>
                  </a:graphicData>
                </a:graphic>
              </wp:anchor>
            </w:drawing>
          </mc:Choice>
          <mc:Fallback>
            <w:pict>
              <v:shapetype w14:anchorId="7CC627F8" id="_x0000_t202" coordsize="21600,21600" o:spt="202" path="m,l,21600r21600,l21600,xe">
                <v:stroke joinstyle="miter"/>
                <v:path gradientshapeok="t" o:connecttype="rect"/>
              </v:shapetype>
              <v:shape id="Text Box 2" o:spid="_x0000_s1026" type="#_x0000_t202" style="position:absolute;margin-left:15.85pt;margin-top:9.3pt;width:381.4pt;height:141.3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" filled="f" fillcolor="#009ee3" stroked="f">
                <v:textbox inset="0,0,0,0">
                  <w:txbxContent>
                    <w:tbl>
                      <w:tblPr>
                        <w:tblW w:w="7623" w:type="dxa"/>
                        <w:tblLayout w:type="fixed"/>
                        <w:tblCellMar>
                          <w:left w:w="0" w:type="dxa"/>
                          <w:right w:w="0" w:type="dxa"/>
                        </w:tblCellMar>
                        <w:tblLook w:val="0000" w:firstRow="0" w:lastRow="0" w:firstColumn="0" w:lastColumn="0" w:noHBand="0" w:noVBand="0"/>
                      </w:tblPr>
                      <w:tblGrid>
                        <w:gridCol w:w="2541"/>
                        <w:gridCol w:w="5082"/>
                      </w:tblGrid>
                      <w:tr w:rsidR="006A3F1F" w:rsidRPr="00F00C36" w14:paraId="3D799D8F" w14:textId="77777777" w:rsidTr="00ED5180">
                        <w:trPr>
                          <w:trHeight w:hRule="exact" w:val="2129"/>
                        </w:trPr>
                        <w:tc>
                          <w:tcPr>
                            <w:tcW w:w="7623" w:type="dxa"/>
                            <w:gridSpan w:val="2"/>
                          </w:tcPr>
                          <w:p w14:paraId="745D449A" w14:textId="77777777" w:rsidR="006A3F1F" w:rsidRPr="006C53A7" w:rsidRDefault="006A3F1F" w:rsidP="007B49E1">
                            <w:pPr>
                              <w:pStyle w:val="Inhopg3"/>
                              <w:spacing w:line="360" w:lineRule="atLeast"/>
                              <w:jc w:val="center"/>
                              <w:rPr>
                                <w:rFonts w:ascii="Arial Rounded MT Bold" w:hAnsi="Arial Rounded MT Bold"/>
                                <w:color w:val="FFFFFF" w:themeColor="background1"/>
                                <w:sz w:val="44"/>
                                <w:szCs w:val="44"/>
                              </w:rPr>
                            </w:pPr>
                            <w:bookmarkStart w:id="3" w:name="Titel"/>
                            <w:r w:rsidRPr="006C53A7">
                              <w:rPr>
                                <w:rFonts w:ascii="Arial Rounded MT Bold" w:hAnsi="Arial Rounded MT Bold"/>
                                <w:color w:val="FFFFFF" w:themeColor="background1"/>
                                <w:sz w:val="44"/>
                                <w:szCs w:val="44"/>
                              </w:rPr>
                              <w:t>Programma van Eisen</w:t>
                            </w:r>
                          </w:p>
                          <w:bookmarkEnd w:id="3"/>
                          <w:p w14:paraId="391DC347" w14:textId="77777777" w:rsidR="006A3F1F" w:rsidRPr="006C53A7" w:rsidRDefault="006A3F1F" w:rsidP="007B49E1">
                            <w:pPr>
                              <w:pStyle w:val="Inhopg3"/>
                              <w:spacing w:line="360" w:lineRule="atLeast"/>
                              <w:jc w:val="center"/>
                              <w:rPr>
                                <w:rFonts w:ascii="Arial Rounded MT Bold" w:hAnsi="Arial Rounded MT Bold"/>
                                <w:color w:val="FFFFFF" w:themeColor="background1"/>
                                <w:sz w:val="44"/>
                                <w:szCs w:val="44"/>
                              </w:rPr>
                            </w:pPr>
                            <w:r w:rsidRPr="006C53A7">
                              <w:rPr>
                                <w:rFonts w:ascii="Arial Rounded MT Bold" w:hAnsi="Arial Rounded MT Bold"/>
                                <w:color w:val="FFFFFF" w:themeColor="background1"/>
                                <w:sz w:val="44"/>
                                <w:szCs w:val="44"/>
                              </w:rPr>
                              <w:t>Perceel 3:</w:t>
                            </w:r>
                          </w:p>
                          <w:p w14:paraId="45D95408" w14:textId="77777777" w:rsidR="006A3F1F" w:rsidRPr="006A3F1F" w:rsidRDefault="006A3F1F" w:rsidP="007B49E1">
                            <w:pPr>
                              <w:pStyle w:val="Inhopg3"/>
                              <w:spacing w:line="360" w:lineRule="atLeast"/>
                              <w:jc w:val="center"/>
                            </w:pPr>
                            <w:r w:rsidRPr="006C53A7">
                              <w:rPr>
                                <w:rFonts w:ascii="Arial Rounded MT Bold" w:hAnsi="Arial Rounded MT Bold"/>
                                <w:color w:val="FFFFFF" w:themeColor="background1"/>
                                <w:sz w:val="44"/>
                                <w:szCs w:val="44"/>
                              </w:rPr>
                              <w:t>BLVC – plan schrijven</w:t>
                            </w:r>
                            <w:r w:rsidRPr="004B5D90">
                              <w:rPr>
                                <w:color w:val="FFFFFF" w:themeColor="background1"/>
                              </w:rPr>
                              <w:t xml:space="preserve"> </w:t>
                            </w:r>
                          </w:p>
                        </w:tc>
                      </w:tr>
                      <w:tr w:rsidR="006A3F1F" w:rsidRPr="00F00C36" w14:paraId="69AD1461" w14:textId="77777777" w:rsidTr="00FC495C">
                        <w:trPr>
                          <w:trHeight w:val="777"/>
                        </w:trPr>
                        <w:tc>
                          <w:tcPr>
                            <w:tcW w:w="2541" w:type="dxa"/>
                          </w:tcPr>
                          <w:p w14:paraId="4A53EAFB" w14:textId="77777777" w:rsidR="006A3F1F" w:rsidRPr="00FC495C" w:rsidRDefault="006A3F1F" w:rsidP="00CA22E1">
                            <w:pPr>
                              <w:rPr>
                                <w:b/>
                                <w:bCs/>
                                <w:color w:val="FFFFFF"/>
                                <w:sz w:val="16"/>
                                <w:szCs w:val="16"/>
                              </w:rPr>
                            </w:pPr>
                            <w:r w:rsidRPr="00FC495C">
                              <w:rPr>
                                <w:b/>
                                <w:bCs/>
                                <w:color w:val="FFFFFF"/>
                                <w:sz w:val="16"/>
                                <w:szCs w:val="16"/>
                              </w:rPr>
                              <w:t>Vertrouwelijkheidsniveau:</w:t>
                            </w:r>
                          </w:p>
                        </w:tc>
                        <w:tc>
                          <w:tcPr>
                            <w:tcW w:w="5082" w:type="dxa"/>
                          </w:tcPr>
                          <w:p w14:paraId="5F1953B4" w14:textId="6EFCE21F" w:rsidR="006A3F1F" w:rsidRPr="00F00C36" w:rsidRDefault="006A3F1F" w:rsidP="00CA22E1">
                            <w:pPr>
                              <w:rPr>
                                <w:b/>
                                <w:color w:val="FFFFFF"/>
                                <w:sz w:val="16"/>
                                <w:szCs w:val="16"/>
                              </w:rPr>
                            </w:pPr>
                            <w:bookmarkStart w:id="4" w:name="Vertrouwelijkheidsniveau"/>
                            <w:r w:rsidRPr="00F00C36">
                              <w:rPr>
                                <w:b/>
                                <w:color w:val="FFFFFF"/>
                                <w:sz w:val="16"/>
                                <w:szCs w:val="16"/>
                              </w:rPr>
                              <w:t>Openbaar</w:t>
                            </w:r>
                            <w:bookmarkEnd w:id="4"/>
                          </w:p>
                        </w:tc>
                      </w:tr>
                    </w:tbl>
                    <w:p w14:paraId="2FF3ADF9" w14:textId="77777777" w:rsidR="006A3F1F" w:rsidRDefault="006A3F1F" w:rsidP="006A3F1F"/>
                  </w:txbxContent>
                </v:textbox>
              </v:shape>
            </w:pict>
          </mc:Fallback>
        </mc:AlternateContent>
      </w:r>
      <w:r w:rsidR="006A3F1F" w:rsidRPr="006A3F1F">
        <mc:AlternateContent>
          <mc:Choice Requires="wps">
            <w:drawing>
              <wp:anchor distT="0" distB="0" distL="114300" distR="114300" simplePos="0" relativeHeight="251681792" behindDoc="0" locked="0" layoutInCell="1" allowOverlap="1" wp14:anchorId="0BB68D85" wp14:editId="686A31EF">
                <wp:simplePos x="0" y="0"/>
                <wp:positionH relativeFrom="column">
                  <wp:posOffset>0</wp:posOffset>
                </wp:positionH>
                <wp:positionV relativeFrom="paragraph">
                  <wp:posOffset>-635</wp:posOffset>
                </wp:positionV>
                <wp:extent cx="5216827" cy="1915046"/>
                <wp:effectExtent l="0" t="0" r="3175" b="9525"/>
                <wp:wrapNone/>
                <wp:docPr id="33" name="Ball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6827" cy="1915046"/>
                        </a:xfrm>
                        <a:prstGeom prst="roundRect">
                          <a:avLst>
                            <a:gd name="adj" fmla="val 16667"/>
                          </a:avLst>
                        </a:prstGeom>
                        <a:solidFill>
                          <a:srgbClr val="009EE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roundrect w14:anchorId="17FFBAB7" id="Ballon" o:spid="_x0000_s1026" style="position:absolute;margin-left:0;margin-top:-.05pt;width:410.75pt;height:150.8pt;z-index:25168179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" fillcolor="#009ee3" stroked="f"/>
            </w:pict>
          </mc:Fallback>
        </mc:AlternateContent>
      </w:r>
    </w:p>
    <w:p w14:paraId="4034913A" w14:textId="57F68A4B" w:rsidR="00DF24DD" w:rsidRDefault="00DF24DD" w:rsidP="00500F21"/>
    <w:p w14:paraId="0B1F7F57" w14:textId="4D4B31FA" w:rsidR="00DF24DD" w:rsidRDefault="00DF24DD" w:rsidP="00500F21"/>
    <w:p w14:paraId="00EFEE95" w14:textId="2C471C2A" w:rsidR="00DF24DD" w:rsidRDefault="00DF24DD" w:rsidP="00500F21"/>
    <w:p w14:paraId="1CDC9F84" w14:textId="0ADFF42E" w:rsidR="00DF24DD" w:rsidRDefault="00DF24DD" w:rsidP="00500F21"/>
    <w:p w14:paraId="7667056F" w14:textId="03369681" w:rsidR="00DF24DD" w:rsidRDefault="00DF24DD" w:rsidP="00500F21"/>
    <w:p w14:paraId="18181B50" w14:textId="26D6BB3F" w:rsidR="00DF24DD" w:rsidRDefault="00DF24DD" w:rsidP="00500F21"/>
    <w:p w14:paraId="79BF3B2C" w14:textId="5E8390D9" w:rsidR="00DF24DD" w:rsidRDefault="00DF24DD" w:rsidP="00500F21"/>
    <w:p w14:paraId="2276E535" w14:textId="0A864FD9" w:rsidR="00DF24DD" w:rsidRDefault="00DF24DD" w:rsidP="00500F21"/>
    <w:p w14:paraId="35178556" w14:textId="746A89C1" w:rsidR="00DF24DD" w:rsidRDefault="00DF24DD" w:rsidP="00500F21"/>
    <w:p w14:paraId="0D062E78" w14:textId="3F012C39" w:rsidR="00DF24DD" w:rsidRDefault="00DF24DD" w:rsidP="00500F21"/>
    <w:p w14:paraId="1EBD1830" w14:textId="511361B1" w:rsidR="00DF24DD" w:rsidRDefault="00DF24DD" w:rsidP="00500F21"/>
    <w:p w14:paraId="0D15104B" w14:textId="1A47B38A" w:rsidR="00DF24DD" w:rsidRDefault="00DF24DD" w:rsidP="00500F21"/>
    <w:p w14:paraId="415BBBD2" w14:textId="77777777" w:rsidR="00DF24DD" w:rsidRDefault="00DF24DD" w:rsidP="00500F21"/>
    <w:p w14:paraId="1DC85C86" w14:textId="77777777" w:rsidR="00DF24DD" w:rsidRDefault="00DF24DD" w:rsidP="00500F21"/>
    <w:p w14:paraId="49180F79" w14:textId="77777777" w:rsidR="00DF24DD" w:rsidRDefault="00DF24DD" w:rsidP="00500F21"/>
    <w:p w14:paraId="696879F7" w14:textId="77777777" w:rsidR="00DF24DD" w:rsidRDefault="00DF24DD" w:rsidP="00500F21"/>
    <w:p w14:paraId="11A5D778" w14:textId="77777777" w:rsidR="00DF24DD" w:rsidRDefault="00DF24DD" w:rsidP="00500F21"/>
    <w:p w14:paraId="376AA2D9" w14:textId="77777777" w:rsidR="00DF24DD" w:rsidRDefault="00DF24DD" w:rsidP="00500F21"/>
    <w:p w14:paraId="52086339" w14:textId="77777777" w:rsidR="00DF24DD" w:rsidRDefault="00DF24DD" w:rsidP="00500F21"/>
    <w:p w14:paraId="16D60B3D" w14:textId="77777777" w:rsidR="00DF24DD" w:rsidRDefault="00DF24DD" w:rsidP="00500F21"/>
    <w:p w14:paraId="5BC6DEE2" w14:textId="77777777" w:rsidR="00DF24DD" w:rsidRDefault="00DF24DD" w:rsidP="00500F21"/>
    <w:p w14:paraId="6DBF73D3" w14:textId="77777777" w:rsidR="00DF24DD" w:rsidRDefault="00DF24DD" w:rsidP="00500F21"/>
    <w:p w14:paraId="663E0046" w14:textId="77777777" w:rsidR="00DF24DD" w:rsidRDefault="00DF24DD" w:rsidP="00500F21"/>
    <w:p w14:paraId="7A2635D3" w14:textId="77777777" w:rsidR="00DF24DD" w:rsidRDefault="00DF24DD" w:rsidP="00500F21"/>
    <w:p w14:paraId="4122EFE0" w14:textId="77777777" w:rsidR="00DF24DD" w:rsidRDefault="00DF24DD" w:rsidP="00500F21"/>
    <w:p w14:paraId="1F63EDC4" w14:textId="77777777" w:rsidR="00DF24DD" w:rsidRDefault="00DF24DD" w:rsidP="00500F21"/>
    <w:p w14:paraId="790D66E9" w14:textId="24AC5CF0" w:rsidR="009A55C1" w:rsidRDefault="009A55C1">
      <w:pPr>
        <w:spacing w:line="240" w:lineRule="auto"/>
      </w:pPr>
      <w:r>
        <w:br w:type="page"/>
      </w:r>
    </w:p>
    <w:p w14:paraId="037631A4" w14:textId="77777777" w:rsidR="00DF24DD" w:rsidRDefault="00DF24DD" w:rsidP="00500F21"/>
    <w:p w14:paraId="627E8003" w14:textId="77777777" w:rsidR="00453E67" w:rsidRDefault="00453E67" w:rsidP="00500F21"/>
    <w:p w14:paraId="27105F3B" w14:textId="77777777" w:rsidR="00453E67" w:rsidRDefault="00453E67" w:rsidP="00500F21"/>
    <w:p w14:paraId="4BA40577" w14:textId="77777777" w:rsidR="00453E67" w:rsidRDefault="00453E67" w:rsidP="00500F21"/>
    <w:p w14:paraId="3B0C742D" w14:textId="77777777" w:rsidR="00453E67" w:rsidRDefault="00453E67" w:rsidP="00500F21"/>
    <w:p w14:paraId="724A64D5" w14:textId="77777777" w:rsidR="00453E67" w:rsidRDefault="00453E67" w:rsidP="00500F21"/>
    <w:p w14:paraId="69C6C68C" w14:textId="77777777" w:rsidR="00453E67" w:rsidRDefault="00453E67" w:rsidP="00500F21"/>
    <w:p w14:paraId="0484EF0E" w14:textId="77777777" w:rsidR="00453E67" w:rsidRDefault="00453E67" w:rsidP="00500F21"/>
    <w:p w14:paraId="238EC9A2" w14:textId="77777777" w:rsidR="00453E67" w:rsidRDefault="00453E67" w:rsidP="00500F21"/>
    <w:p w14:paraId="442D2845" w14:textId="77777777" w:rsidR="00453E67" w:rsidRDefault="00453E67" w:rsidP="00500F21"/>
    <w:p w14:paraId="19A16EFE" w14:textId="77777777" w:rsidR="00453E67" w:rsidRDefault="00453E67" w:rsidP="00500F21"/>
    <w:p w14:paraId="64A19682" w14:textId="77777777" w:rsidR="00453E67" w:rsidRDefault="00453E67" w:rsidP="00500F21"/>
    <w:p w14:paraId="7D256C88" w14:textId="77777777" w:rsidR="00453E67" w:rsidRDefault="00453E67" w:rsidP="00500F21"/>
    <w:p w14:paraId="60978920" w14:textId="77777777" w:rsidR="00453E67" w:rsidRDefault="00453E67" w:rsidP="00500F21"/>
    <w:p w14:paraId="0058640C" w14:textId="77777777" w:rsidR="00453E67" w:rsidRDefault="00453E67" w:rsidP="00500F21"/>
    <w:p w14:paraId="3BAA91B7" w14:textId="77777777" w:rsidR="00453E67" w:rsidRDefault="00453E67" w:rsidP="00500F21"/>
    <w:p w14:paraId="67344CAD" w14:textId="77777777" w:rsidR="00453E67" w:rsidRDefault="00453E67" w:rsidP="00500F21"/>
    <w:p w14:paraId="14874C30" w14:textId="77777777" w:rsidR="00453E67" w:rsidRDefault="00453E67" w:rsidP="00500F21"/>
    <w:p w14:paraId="19EECA50" w14:textId="77777777" w:rsidR="00453E67" w:rsidRDefault="00453E67" w:rsidP="00500F21"/>
    <w:p w14:paraId="7CB81434" w14:textId="77777777" w:rsidR="00453E67" w:rsidRDefault="00453E67" w:rsidP="00500F21"/>
    <w:p w14:paraId="47569A1A" w14:textId="77777777" w:rsidR="00453E67" w:rsidRDefault="00453E67" w:rsidP="00500F21"/>
    <w:p w14:paraId="4762D63B" w14:textId="77777777" w:rsidR="00453E67" w:rsidRDefault="00453E67" w:rsidP="00500F21"/>
    <w:p w14:paraId="5A4F3129" w14:textId="77777777" w:rsidR="00453E67" w:rsidRDefault="00453E67" w:rsidP="00500F21"/>
    <w:p w14:paraId="30A22288" w14:textId="77777777" w:rsidR="00453E67" w:rsidRDefault="00453E67" w:rsidP="00500F21"/>
    <w:p w14:paraId="230F9D8E" w14:textId="77777777" w:rsidR="00453E67" w:rsidRDefault="00453E67" w:rsidP="00500F21"/>
    <w:p w14:paraId="362A6513" w14:textId="77777777" w:rsidR="00453E67" w:rsidRDefault="00453E67" w:rsidP="00500F21"/>
    <w:p w14:paraId="739EDC22" w14:textId="77777777" w:rsidR="00453E67" w:rsidRDefault="00453E67" w:rsidP="00500F21"/>
    <w:p w14:paraId="50CB1708" w14:textId="77777777" w:rsidR="00453E67" w:rsidRDefault="00453E67" w:rsidP="00500F21"/>
    <w:p w14:paraId="7B44FD9F" w14:textId="77777777" w:rsidR="00F00C36" w:rsidRDefault="00F00C36" w:rsidP="00F00C36"/>
    <w:tbl>
      <w:tblPr>
        <w:tblW w:w="9072" w:type="dxa"/>
        <w:tblInd w:w="8" w:type="dxa"/>
        <w:tblLayout w:type="fixed"/>
        <w:tblCellMar>
          <w:left w:w="0" w:type="dxa"/>
          <w:right w:w="0" w:type="dxa"/>
        </w:tblCellMar>
        <w:tblLook w:val="0000" w:firstRow="0" w:lastRow="0" w:firstColumn="0" w:lastColumn="0" w:noHBand="0" w:noVBand="0"/>
      </w:tblPr>
      <w:tblGrid>
        <w:gridCol w:w="1701"/>
        <w:gridCol w:w="7371"/>
      </w:tblGrid>
      <w:tr w:rsidR="00F00C36" w14:paraId="7B44FDA1" w14:textId="77777777" w:rsidTr="00891EE7">
        <w:trPr>
          <w:cantSplit/>
          <w:trHeight w:hRule="exact" w:val="839"/>
        </w:trPr>
        <w:tc>
          <w:tcPr>
            <w:tcW w:w="9072" w:type="dxa"/>
            <w:gridSpan w:val="2"/>
          </w:tcPr>
          <w:p w14:paraId="7B44FDA0" w14:textId="77777777" w:rsidR="00F00C36" w:rsidRDefault="00F00C36" w:rsidP="0083017E">
            <w:pPr>
              <w:pStyle w:val="Bladtitel"/>
            </w:pPr>
            <w:bookmarkStart w:id="5" w:name="bmLabelColofon"/>
            <w:r>
              <w:t>Colofon</w:t>
            </w:r>
            <w:bookmarkEnd w:id="5"/>
          </w:p>
        </w:tc>
      </w:tr>
      <w:tr w:rsidR="00F00C36" w14:paraId="7B44FDA7" w14:textId="77777777" w:rsidTr="00891EE7">
        <w:trPr>
          <w:cantSplit/>
        </w:trPr>
        <w:tc>
          <w:tcPr>
            <w:tcW w:w="9072" w:type="dxa"/>
            <w:gridSpan w:val="2"/>
          </w:tcPr>
          <w:p w14:paraId="7B44FDA2" w14:textId="77777777" w:rsidR="00F00C36" w:rsidRDefault="00F00C36" w:rsidP="0083017E">
            <w:pPr>
              <w:pStyle w:val="BladTekst"/>
            </w:pPr>
            <w:bookmarkStart w:id="6" w:name="bmCompanyName"/>
            <w:r>
              <w:t>GVB Infra BV</w:t>
            </w:r>
            <w:bookmarkEnd w:id="6"/>
          </w:p>
          <w:p w14:paraId="7B44FDA3" w14:textId="77777777" w:rsidR="00F00C36" w:rsidRDefault="00F00C36" w:rsidP="0083017E">
            <w:pPr>
              <w:pStyle w:val="BladTekst"/>
            </w:pPr>
            <w:bookmarkStart w:id="7" w:name="bmCompanyMailAddress"/>
            <w:r>
              <w:t>Postbus 2131</w:t>
            </w:r>
            <w:bookmarkEnd w:id="7"/>
          </w:p>
          <w:p w14:paraId="7B44FDA4" w14:textId="77777777" w:rsidR="00F00C36" w:rsidRDefault="00F00C36" w:rsidP="0083017E">
            <w:pPr>
              <w:pStyle w:val="BladTekst"/>
            </w:pPr>
            <w:bookmarkStart w:id="8" w:name="bmCompanyMailPC"/>
            <w:r>
              <w:t>1000 CC</w:t>
            </w:r>
            <w:bookmarkEnd w:id="8"/>
            <w:r>
              <w:t xml:space="preserve">  </w:t>
            </w:r>
            <w:bookmarkStart w:id="9" w:name="bmCompanyMailCity"/>
            <w:r>
              <w:t>Amsterdam</w:t>
            </w:r>
            <w:bookmarkEnd w:id="9"/>
          </w:p>
          <w:p w14:paraId="7B44FDA5" w14:textId="77777777" w:rsidR="00F00C36" w:rsidRDefault="00F00C36" w:rsidP="0083017E"/>
          <w:p w14:paraId="7B44FDA6" w14:textId="47998B36" w:rsidR="00F00C36" w:rsidRDefault="00896A1B" w:rsidP="0083017E">
            <w:pPr>
              <w:pStyle w:val="BladTekstVet"/>
            </w:pPr>
            <w:r>
              <w:t>RIB Projectbureau</w:t>
            </w:r>
          </w:p>
        </w:tc>
      </w:tr>
      <w:tr w:rsidR="00F00C36" w14:paraId="7B44FDAA" w14:textId="77777777" w:rsidTr="00891EE7">
        <w:tc>
          <w:tcPr>
            <w:tcW w:w="1701" w:type="dxa"/>
          </w:tcPr>
          <w:p w14:paraId="7B44FDA8" w14:textId="77777777" w:rsidR="00F00C36" w:rsidRPr="00D34F45" w:rsidRDefault="00F00C36" w:rsidP="00D34F45">
            <w:pPr>
              <w:pStyle w:val="BladTekstLabel"/>
              <w:jc w:val="both"/>
              <w:rPr>
                <w:rFonts w:ascii="Arial" w:hAnsi="Arial" w:cs="Arial"/>
              </w:rPr>
            </w:pPr>
            <w:bookmarkStart w:id="10" w:name="bmLabelContactpersoon"/>
            <w:r w:rsidRPr="00D34F45">
              <w:rPr>
                <w:rFonts w:ascii="Arial" w:hAnsi="Arial" w:cs="Arial"/>
              </w:rPr>
              <w:t>Contactpersoon</w:t>
            </w:r>
            <w:bookmarkEnd w:id="10"/>
          </w:p>
        </w:tc>
        <w:tc>
          <w:tcPr>
            <w:tcW w:w="7371" w:type="dxa"/>
          </w:tcPr>
          <w:p w14:paraId="7B44FDA9" w14:textId="237CA2DD" w:rsidR="00F00C36" w:rsidRDefault="00896A1B" w:rsidP="00D34F45">
            <w:pPr>
              <w:pStyle w:val="BladTekst"/>
              <w:jc w:val="both"/>
            </w:pPr>
            <w:r>
              <w:t>Ing. Laura Cornea</w:t>
            </w:r>
          </w:p>
        </w:tc>
      </w:tr>
      <w:tr w:rsidR="00F00C36" w14:paraId="7B44FDAD" w14:textId="77777777" w:rsidTr="00891EE7">
        <w:tc>
          <w:tcPr>
            <w:tcW w:w="1701" w:type="dxa"/>
          </w:tcPr>
          <w:p w14:paraId="7B44FDAB" w14:textId="77777777" w:rsidR="00F00C36" w:rsidRPr="00D34F45" w:rsidRDefault="00F00C36" w:rsidP="00D34F45">
            <w:pPr>
              <w:pStyle w:val="BladTekstLabel"/>
              <w:jc w:val="both"/>
              <w:rPr>
                <w:rFonts w:ascii="Arial" w:hAnsi="Arial" w:cs="Arial"/>
              </w:rPr>
            </w:pPr>
            <w:bookmarkStart w:id="11" w:name="bmLabelTelefoon"/>
            <w:r w:rsidRPr="00D34F45">
              <w:rPr>
                <w:rFonts w:ascii="Arial" w:hAnsi="Arial" w:cs="Arial"/>
              </w:rPr>
              <w:t>Telefoon</w:t>
            </w:r>
            <w:bookmarkEnd w:id="11"/>
          </w:p>
        </w:tc>
        <w:tc>
          <w:tcPr>
            <w:tcW w:w="7371" w:type="dxa"/>
          </w:tcPr>
          <w:p w14:paraId="7B44FDAC" w14:textId="2977E592" w:rsidR="00F00C36" w:rsidRDefault="00896A1B" w:rsidP="00D34F45">
            <w:pPr>
              <w:pStyle w:val="BladTekst"/>
              <w:jc w:val="both"/>
            </w:pPr>
            <w:r>
              <w:t>06</w:t>
            </w:r>
            <w:r w:rsidR="00C83D0C">
              <w:t xml:space="preserve"> </w:t>
            </w:r>
            <w:r>
              <w:t>-</w:t>
            </w:r>
            <w:r w:rsidR="00C83D0C">
              <w:t xml:space="preserve"> 10549733</w:t>
            </w:r>
          </w:p>
        </w:tc>
      </w:tr>
      <w:tr w:rsidR="00F00C36" w14:paraId="7B44FDB0" w14:textId="77777777" w:rsidTr="00891EE7">
        <w:tc>
          <w:tcPr>
            <w:tcW w:w="1701" w:type="dxa"/>
          </w:tcPr>
          <w:p w14:paraId="7B44FDAE" w14:textId="77777777" w:rsidR="00F00C36" w:rsidRPr="00D34F45" w:rsidRDefault="00F00C36" w:rsidP="00D34F45">
            <w:pPr>
              <w:pStyle w:val="BladTekstLabel"/>
              <w:jc w:val="both"/>
              <w:rPr>
                <w:rFonts w:ascii="Arial" w:hAnsi="Arial" w:cs="Arial"/>
              </w:rPr>
            </w:pPr>
            <w:r w:rsidRPr="00D34F45">
              <w:rPr>
                <w:rFonts w:ascii="Arial" w:hAnsi="Arial" w:cs="Arial"/>
              </w:rPr>
              <w:t>Email</w:t>
            </w:r>
          </w:p>
        </w:tc>
        <w:tc>
          <w:tcPr>
            <w:tcW w:w="7371" w:type="dxa"/>
          </w:tcPr>
          <w:p w14:paraId="7B44FDAF" w14:textId="019DF4AF" w:rsidR="00F00C36" w:rsidRDefault="006A657B" w:rsidP="00D34F45">
            <w:pPr>
              <w:pStyle w:val="BladTekst"/>
              <w:jc w:val="both"/>
            </w:pPr>
            <w:hyperlink r:id="rId11" w:history="1">
              <w:r w:rsidR="00AD0ACE" w:rsidRPr="007C15DD">
                <w:rPr>
                  <w:rStyle w:val="Hyperlink"/>
                </w:rPr>
                <w:t>Laura.Cornea@gvb.nl</w:t>
              </w:r>
            </w:hyperlink>
            <w:r w:rsidR="00AD0ACE">
              <w:t xml:space="preserve"> </w:t>
            </w:r>
          </w:p>
        </w:tc>
      </w:tr>
    </w:tbl>
    <w:p w14:paraId="7B44FDBD" w14:textId="77777777" w:rsidR="00F00C36" w:rsidRDefault="00F00C36" w:rsidP="00F00C36"/>
    <w:p w14:paraId="7B44FDC8" w14:textId="77777777" w:rsidR="005B1170" w:rsidRDefault="005B1170" w:rsidP="001508F2">
      <w:pPr>
        <w:rPr>
          <w:rFonts w:ascii="Arial Rounded MT Bold" w:hAnsi="Arial Rounded MT Bold"/>
          <w:noProof/>
          <w:sz w:val="32"/>
        </w:rPr>
      </w:pPr>
    </w:p>
    <w:p w14:paraId="7B44FDC9" w14:textId="77777777" w:rsidR="005B1170" w:rsidRDefault="005B1170" w:rsidP="001508F2">
      <w:pPr>
        <w:rPr>
          <w:rFonts w:ascii="Arial Rounded MT Bold" w:hAnsi="Arial Rounded MT Bold"/>
          <w:noProof/>
          <w:sz w:val="32"/>
        </w:rPr>
      </w:pPr>
    </w:p>
    <w:p w14:paraId="5544AB60" w14:textId="77777777" w:rsidR="00864D53" w:rsidRDefault="00864D53">
      <w:pPr>
        <w:spacing w:line="240" w:lineRule="auto"/>
        <w:rPr>
          <w:rFonts w:ascii="Arial Rounded MT Bold" w:hAnsi="Arial Rounded MT Bold"/>
          <w:noProof/>
          <w:sz w:val="32"/>
        </w:rPr>
      </w:pPr>
      <w:bookmarkStart w:id="12" w:name="trn_Inhoudsopgave"/>
      <w:r>
        <w:br w:type="page"/>
      </w:r>
    </w:p>
    <w:p w14:paraId="3CD0029B" w14:textId="77777777" w:rsidR="00864D53" w:rsidRDefault="00864D53" w:rsidP="005B1170">
      <w:pPr>
        <w:pStyle w:val="Inhoudkop"/>
        <w:spacing w:after="240"/>
      </w:pPr>
    </w:p>
    <w:p w14:paraId="7B44FDF1" w14:textId="466F745E" w:rsidR="00992F9A" w:rsidRPr="00500F21" w:rsidRDefault="00F00C36" w:rsidP="005B1170">
      <w:pPr>
        <w:pStyle w:val="Inhoudkop"/>
        <w:spacing w:after="240"/>
      </w:pPr>
      <w:r>
        <w:t>Inhoudsopgave</w:t>
      </w:r>
      <w:bookmarkEnd w:id="12"/>
    </w:p>
    <w:p w14:paraId="5E7212F3" w14:textId="180D0D6B" w:rsidR="00864D53" w:rsidRDefault="00992F9A">
      <w:pPr>
        <w:pStyle w:val="Inhopg1"/>
        <w:rPr>
          <w:rFonts w:asciiTheme="minorHAnsi" w:eastAsiaTheme="minorEastAsia" w:hAnsiTheme="minorHAnsi" w:cstheme="minorBidi"/>
          <w:noProof/>
          <w:sz w:val="22"/>
          <w:szCs w:val="22"/>
        </w:rPr>
      </w:pPr>
      <w:r>
        <w:fldChar w:fldCharType="begin"/>
      </w:r>
      <w:r>
        <w:instrText xml:space="preserve"> TOC \o "1-4" \* MERGEFORMAT </w:instrText>
      </w:r>
      <w:r>
        <w:fldChar w:fldCharType="separate"/>
      </w:r>
      <w:r w:rsidR="00864D53" w:rsidRPr="0038329B">
        <w:rPr>
          <w:noProof/>
        </w:rPr>
        <w:t>1</w:t>
      </w:r>
      <w:r w:rsidR="00864D53">
        <w:rPr>
          <w:rFonts w:asciiTheme="minorHAnsi" w:eastAsiaTheme="minorEastAsia" w:hAnsiTheme="minorHAnsi" w:cstheme="minorBidi"/>
          <w:noProof/>
          <w:sz w:val="22"/>
          <w:szCs w:val="22"/>
        </w:rPr>
        <w:tab/>
      </w:r>
      <w:r w:rsidR="00864D53">
        <w:rPr>
          <w:noProof/>
        </w:rPr>
        <w:t>Inleiding</w:t>
      </w:r>
      <w:r w:rsidR="00864D53">
        <w:rPr>
          <w:noProof/>
        </w:rPr>
        <w:tab/>
      </w:r>
      <w:r w:rsidR="00864D53">
        <w:rPr>
          <w:noProof/>
        </w:rPr>
        <w:fldChar w:fldCharType="begin"/>
      </w:r>
      <w:r w:rsidR="00864D53">
        <w:rPr>
          <w:noProof/>
        </w:rPr>
        <w:instrText xml:space="preserve"> PAGEREF _Toc149734937 \h </w:instrText>
      </w:r>
      <w:r w:rsidR="00864D53">
        <w:rPr>
          <w:noProof/>
        </w:rPr>
      </w:r>
      <w:r w:rsidR="00864D53">
        <w:rPr>
          <w:noProof/>
        </w:rPr>
        <w:fldChar w:fldCharType="separate"/>
      </w:r>
      <w:r w:rsidR="00864D53">
        <w:rPr>
          <w:noProof/>
        </w:rPr>
        <w:t>4</w:t>
      </w:r>
      <w:r w:rsidR="00864D53">
        <w:rPr>
          <w:noProof/>
        </w:rPr>
        <w:fldChar w:fldCharType="end"/>
      </w:r>
    </w:p>
    <w:p w14:paraId="594DE44B" w14:textId="7530613D" w:rsidR="00864D53" w:rsidRDefault="00864D53">
      <w:pPr>
        <w:pStyle w:val="Inhopg1"/>
        <w:rPr>
          <w:rFonts w:asciiTheme="minorHAnsi" w:eastAsiaTheme="minorEastAsia" w:hAnsiTheme="minorHAnsi" w:cstheme="minorBidi"/>
          <w:noProof/>
          <w:sz w:val="22"/>
          <w:szCs w:val="22"/>
        </w:rPr>
      </w:pPr>
      <w:r w:rsidRPr="0038329B">
        <w:rPr>
          <w:noProof/>
        </w:rPr>
        <w:t>2</w:t>
      </w:r>
      <w:r>
        <w:rPr>
          <w:rFonts w:asciiTheme="minorHAnsi" w:eastAsiaTheme="minorEastAsia" w:hAnsiTheme="minorHAnsi" w:cstheme="minorBidi"/>
          <w:noProof/>
          <w:sz w:val="22"/>
          <w:szCs w:val="22"/>
        </w:rPr>
        <w:tab/>
      </w:r>
      <w:r>
        <w:rPr>
          <w:noProof/>
        </w:rPr>
        <w:t>Eisen</w:t>
      </w:r>
      <w:r>
        <w:rPr>
          <w:noProof/>
        </w:rPr>
        <w:tab/>
      </w:r>
      <w:r>
        <w:rPr>
          <w:noProof/>
        </w:rPr>
        <w:fldChar w:fldCharType="begin"/>
      </w:r>
      <w:r>
        <w:rPr>
          <w:noProof/>
        </w:rPr>
        <w:instrText xml:space="preserve"> PAGEREF _Toc149734938 \h </w:instrText>
      </w:r>
      <w:r>
        <w:rPr>
          <w:noProof/>
        </w:rPr>
      </w:r>
      <w:r>
        <w:rPr>
          <w:noProof/>
        </w:rPr>
        <w:fldChar w:fldCharType="separate"/>
      </w:r>
      <w:r>
        <w:rPr>
          <w:noProof/>
        </w:rPr>
        <w:t>4</w:t>
      </w:r>
      <w:r>
        <w:rPr>
          <w:noProof/>
        </w:rPr>
        <w:fldChar w:fldCharType="end"/>
      </w:r>
    </w:p>
    <w:p w14:paraId="1C3C004B" w14:textId="7E5F9120" w:rsidR="00864D53" w:rsidRDefault="00864D53">
      <w:pPr>
        <w:pStyle w:val="Inhopg1"/>
        <w:rPr>
          <w:rFonts w:asciiTheme="minorHAnsi" w:eastAsiaTheme="minorEastAsia" w:hAnsiTheme="minorHAnsi" w:cstheme="minorBidi"/>
          <w:noProof/>
          <w:sz w:val="22"/>
          <w:szCs w:val="22"/>
        </w:rPr>
      </w:pPr>
      <w:r w:rsidRPr="0038329B">
        <w:rPr>
          <w:noProof/>
        </w:rPr>
        <w:t>3</w:t>
      </w:r>
      <w:r>
        <w:rPr>
          <w:rFonts w:asciiTheme="minorHAnsi" w:eastAsiaTheme="minorEastAsia" w:hAnsiTheme="minorHAnsi" w:cstheme="minorBidi"/>
          <w:noProof/>
          <w:sz w:val="22"/>
          <w:szCs w:val="22"/>
        </w:rPr>
        <w:tab/>
      </w:r>
      <w:r>
        <w:rPr>
          <w:noProof/>
        </w:rPr>
        <w:t>Context</w:t>
      </w:r>
      <w:r>
        <w:rPr>
          <w:noProof/>
        </w:rPr>
        <w:tab/>
      </w:r>
      <w:r>
        <w:rPr>
          <w:noProof/>
        </w:rPr>
        <w:fldChar w:fldCharType="begin"/>
      </w:r>
      <w:r>
        <w:rPr>
          <w:noProof/>
        </w:rPr>
        <w:instrText xml:space="preserve"> PAGEREF _Toc149734939 \h </w:instrText>
      </w:r>
      <w:r>
        <w:rPr>
          <w:noProof/>
        </w:rPr>
      </w:r>
      <w:r>
        <w:rPr>
          <w:noProof/>
        </w:rPr>
        <w:fldChar w:fldCharType="separate"/>
      </w:r>
      <w:r>
        <w:rPr>
          <w:noProof/>
        </w:rPr>
        <w:t>4</w:t>
      </w:r>
      <w:r>
        <w:rPr>
          <w:noProof/>
        </w:rPr>
        <w:fldChar w:fldCharType="end"/>
      </w:r>
    </w:p>
    <w:p w14:paraId="44E3F811" w14:textId="1746790D" w:rsidR="00864D53" w:rsidRDefault="00864D53">
      <w:pPr>
        <w:pStyle w:val="Inhopg1"/>
        <w:rPr>
          <w:rFonts w:asciiTheme="minorHAnsi" w:eastAsiaTheme="minorEastAsia" w:hAnsiTheme="minorHAnsi" w:cstheme="minorBidi"/>
          <w:noProof/>
          <w:sz w:val="22"/>
          <w:szCs w:val="22"/>
        </w:rPr>
      </w:pPr>
      <w:r w:rsidRPr="0038329B">
        <w:rPr>
          <w:noProof/>
        </w:rPr>
        <w:t>4</w:t>
      </w:r>
      <w:r>
        <w:rPr>
          <w:rFonts w:asciiTheme="minorHAnsi" w:eastAsiaTheme="minorEastAsia" w:hAnsiTheme="minorHAnsi" w:cstheme="minorBidi"/>
          <w:noProof/>
          <w:sz w:val="22"/>
          <w:szCs w:val="22"/>
        </w:rPr>
        <w:tab/>
      </w:r>
      <w:r>
        <w:rPr>
          <w:noProof/>
        </w:rPr>
        <w:t>BLVC-traject</w:t>
      </w:r>
      <w:r>
        <w:rPr>
          <w:noProof/>
        </w:rPr>
        <w:tab/>
      </w:r>
      <w:r>
        <w:rPr>
          <w:noProof/>
        </w:rPr>
        <w:fldChar w:fldCharType="begin"/>
      </w:r>
      <w:r>
        <w:rPr>
          <w:noProof/>
        </w:rPr>
        <w:instrText xml:space="preserve"> PAGEREF _Toc149734940 \h </w:instrText>
      </w:r>
      <w:r>
        <w:rPr>
          <w:noProof/>
        </w:rPr>
      </w:r>
      <w:r>
        <w:rPr>
          <w:noProof/>
        </w:rPr>
        <w:fldChar w:fldCharType="separate"/>
      </w:r>
      <w:r>
        <w:rPr>
          <w:noProof/>
        </w:rPr>
        <w:t>5</w:t>
      </w:r>
      <w:r>
        <w:rPr>
          <w:noProof/>
        </w:rPr>
        <w:fldChar w:fldCharType="end"/>
      </w:r>
    </w:p>
    <w:p w14:paraId="78B06E34" w14:textId="27B2BB1C" w:rsidR="00864D53" w:rsidRDefault="00864D53">
      <w:pPr>
        <w:pStyle w:val="Inhopg1"/>
        <w:rPr>
          <w:rFonts w:asciiTheme="minorHAnsi" w:eastAsiaTheme="minorEastAsia" w:hAnsiTheme="minorHAnsi" w:cstheme="minorBidi"/>
          <w:noProof/>
          <w:sz w:val="22"/>
          <w:szCs w:val="22"/>
        </w:rPr>
      </w:pPr>
      <w:r w:rsidRPr="0038329B">
        <w:rPr>
          <w:noProof/>
        </w:rPr>
        <w:t>5</w:t>
      </w:r>
      <w:r>
        <w:rPr>
          <w:rFonts w:asciiTheme="minorHAnsi" w:eastAsiaTheme="minorEastAsia" w:hAnsiTheme="minorHAnsi" w:cstheme="minorBidi"/>
          <w:noProof/>
          <w:sz w:val="22"/>
          <w:szCs w:val="22"/>
        </w:rPr>
        <w:tab/>
      </w:r>
      <w:r>
        <w:rPr>
          <w:noProof/>
        </w:rPr>
        <w:t>Wat staat er in een BLVC-plan?</w:t>
      </w:r>
      <w:r>
        <w:rPr>
          <w:noProof/>
        </w:rPr>
        <w:tab/>
      </w:r>
      <w:r>
        <w:rPr>
          <w:noProof/>
        </w:rPr>
        <w:fldChar w:fldCharType="begin"/>
      </w:r>
      <w:r>
        <w:rPr>
          <w:noProof/>
        </w:rPr>
        <w:instrText xml:space="preserve"> PAGEREF _Toc149734941 \h </w:instrText>
      </w:r>
      <w:r>
        <w:rPr>
          <w:noProof/>
        </w:rPr>
      </w:r>
      <w:r>
        <w:rPr>
          <w:noProof/>
        </w:rPr>
        <w:fldChar w:fldCharType="separate"/>
      </w:r>
      <w:r>
        <w:rPr>
          <w:noProof/>
        </w:rPr>
        <w:t>5</w:t>
      </w:r>
      <w:r>
        <w:rPr>
          <w:noProof/>
        </w:rPr>
        <w:fldChar w:fldCharType="end"/>
      </w:r>
    </w:p>
    <w:p w14:paraId="2380AC6A" w14:textId="05F9511E" w:rsidR="00864D53" w:rsidRDefault="00864D53">
      <w:pPr>
        <w:pStyle w:val="Inhopg1"/>
        <w:rPr>
          <w:rFonts w:asciiTheme="minorHAnsi" w:eastAsiaTheme="minorEastAsia" w:hAnsiTheme="minorHAnsi" w:cstheme="minorBidi"/>
          <w:noProof/>
          <w:sz w:val="22"/>
          <w:szCs w:val="22"/>
        </w:rPr>
      </w:pPr>
      <w:r w:rsidRPr="0038329B">
        <w:rPr>
          <w:noProof/>
        </w:rPr>
        <w:t>6</w:t>
      </w:r>
      <w:r>
        <w:rPr>
          <w:rFonts w:asciiTheme="minorHAnsi" w:eastAsiaTheme="minorEastAsia" w:hAnsiTheme="minorHAnsi" w:cstheme="minorBidi"/>
          <w:noProof/>
          <w:sz w:val="22"/>
          <w:szCs w:val="22"/>
        </w:rPr>
        <w:tab/>
      </w:r>
      <w:r>
        <w:rPr>
          <w:noProof/>
        </w:rPr>
        <w:t>Eisen Opdrachtnemer</w:t>
      </w:r>
      <w:r>
        <w:rPr>
          <w:noProof/>
        </w:rPr>
        <w:tab/>
      </w:r>
      <w:r>
        <w:rPr>
          <w:noProof/>
        </w:rPr>
        <w:fldChar w:fldCharType="begin"/>
      </w:r>
      <w:r>
        <w:rPr>
          <w:noProof/>
        </w:rPr>
        <w:instrText xml:space="preserve"> PAGEREF _Toc149734942 \h </w:instrText>
      </w:r>
      <w:r>
        <w:rPr>
          <w:noProof/>
        </w:rPr>
      </w:r>
      <w:r>
        <w:rPr>
          <w:noProof/>
        </w:rPr>
        <w:fldChar w:fldCharType="separate"/>
      </w:r>
      <w:r>
        <w:rPr>
          <w:noProof/>
        </w:rPr>
        <w:t>6</w:t>
      </w:r>
      <w:r>
        <w:rPr>
          <w:noProof/>
        </w:rPr>
        <w:fldChar w:fldCharType="end"/>
      </w:r>
    </w:p>
    <w:p w14:paraId="1A632B29" w14:textId="32A959AA" w:rsidR="00864D53" w:rsidRDefault="00864D53">
      <w:pPr>
        <w:pStyle w:val="Inhopg1"/>
        <w:rPr>
          <w:rFonts w:asciiTheme="minorHAnsi" w:eastAsiaTheme="minorEastAsia" w:hAnsiTheme="minorHAnsi" w:cstheme="minorBidi"/>
          <w:noProof/>
          <w:sz w:val="22"/>
          <w:szCs w:val="22"/>
        </w:rPr>
      </w:pPr>
      <w:r w:rsidRPr="0038329B">
        <w:rPr>
          <w:noProof/>
        </w:rPr>
        <w:t>7</w:t>
      </w:r>
      <w:r>
        <w:rPr>
          <w:rFonts w:asciiTheme="minorHAnsi" w:eastAsiaTheme="minorEastAsia" w:hAnsiTheme="minorHAnsi" w:cstheme="minorBidi"/>
          <w:noProof/>
          <w:sz w:val="22"/>
          <w:szCs w:val="22"/>
        </w:rPr>
        <w:tab/>
      </w:r>
      <w:r>
        <w:rPr>
          <w:noProof/>
        </w:rPr>
        <w:t>Algemene kwalificaties</w:t>
      </w:r>
      <w:r>
        <w:rPr>
          <w:noProof/>
        </w:rPr>
        <w:tab/>
      </w:r>
      <w:r>
        <w:rPr>
          <w:noProof/>
        </w:rPr>
        <w:fldChar w:fldCharType="begin"/>
      </w:r>
      <w:r>
        <w:rPr>
          <w:noProof/>
        </w:rPr>
        <w:instrText xml:space="preserve"> PAGEREF _Toc149734943 \h </w:instrText>
      </w:r>
      <w:r>
        <w:rPr>
          <w:noProof/>
        </w:rPr>
      </w:r>
      <w:r>
        <w:rPr>
          <w:noProof/>
        </w:rPr>
        <w:fldChar w:fldCharType="separate"/>
      </w:r>
      <w:r>
        <w:rPr>
          <w:noProof/>
        </w:rPr>
        <w:t>6</w:t>
      </w:r>
      <w:r>
        <w:rPr>
          <w:noProof/>
        </w:rPr>
        <w:fldChar w:fldCharType="end"/>
      </w:r>
    </w:p>
    <w:p w14:paraId="7B44FE06" w14:textId="697B96C3" w:rsidR="00F00C36" w:rsidRDefault="00992F9A" w:rsidP="005E62B7">
      <w:r>
        <w:fldChar w:fldCharType="end"/>
      </w:r>
      <w:bookmarkStart w:id="13" w:name="Start"/>
      <w:bookmarkEnd w:id="13"/>
    </w:p>
    <w:p w14:paraId="7B44FE07" w14:textId="77777777" w:rsidR="00F00C36" w:rsidRDefault="00F00C36" w:rsidP="00A755D0">
      <w:pPr>
        <w:pStyle w:val="Kop1"/>
        <w:spacing w:line="240" w:lineRule="auto"/>
      </w:pPr>
      <w:r>
        <w:br w:type="page"/>
      </w:r>
      <w:bookmarkStart w:id="14" w:name="_Toc194991348"/>
      <w:bookmarkStart w:id="15" w:name="_Toc231191377"/>
      <w:bookmarkStart w:id="16" w:name="_Toc149734937"/>
      <w:r>
        <w:lastRenderedPageBreak/>
        <w:t>Inleiding</w:t>
      </w:r>
      <w:bookmarkEnd w:id="14"/>
      <w:bookmarkEnd w:id="15"/>
      <w:bookmarkEnd w:id="16"/>
    </w:p>
    <w:p w14:paraId="7B44FE08" w14:textId="045FC66B" w:rsidR="00F00C36" w:rsidRPr="00A755D0" w:rsidRDefault="00F00C36" w:rsidP="001825A1">
      <w:pPr>
        <w:spacing w:line="260" w:lineRule="atLeast"/>
      </w:pPr>
      <w:r w:rsidRPr="00A755D0">
        <w:t>Dit</w:t>
      </w:r>
      <w:r w:rsidR="00051DA3" w:rsidRPr="00A755D0">
        <w:t xml:space="preserve"> </w:t>
      </w:r>
      <w:r w:rsidR="006B1B00">
        <w:t>Programma van Eisen (</w:t>
      </w:r>
      <w:proofErr w:type="spellStart"/>
      <w:r w:rsidR="006B1B00">
        <w:t>PvE</w:t>
      </w:r>
      <w:proofErr w:type="spellEnd"/>
      <w:r w:rsidR="006B1B00">
        <w:t xml:space="preserve">) </w:t>
      </w:r>
      <w:r w:rsidR="00DD1B86">
        <w:t>heeft als doel</w:t>
      </w:r>
      <w:r w:rsidR="00916BC3">
        <w:t xml:space="preserve"> de functionele en technische eisen vast te leggen, die betrekking hebben op </w:t>
      </w:r>
      <w:r w:rsidRPr="00A755D0">
        <w:t xml:space="preserve">het </w:t>
      </w:r>
      <w:r w:rsidR="009B260B">
        <w:t>maken van BLVC</w:t>
      </w:r>
      <w:r w:rsidR="00C83D0C">
        <w:t xml:space="preserve"> – </w:t>
      </w:r>
      <w:r w:rsidR="009B260B">
        <w:t>plannen</w:t>
      </w:r>
      <w:r w:rsidR="00C83D0C">
        <w:t xml:space="preserve"> </w:t>
      </w:r>
      <w:r w:rsidR="009B260B">
        <w:t xml:space="preserve">voor de </w:t>
      </w:r>
      <w:r w:rsidR="00C93D81">
        <w:t xml:space="preserve">uitvoering van </w:t>
      </w:r>
      <w:r w:rsidR="009A08D8">
        <w:t xml:space="preserve">projecten aan de </w:t>
      </w:r>
      <w:r w:rsidR="008E5515">
        <w:t>metro</w:t>
      </w:r>
      <w:r w:rsidR="00C83D0C">
        <w:t>-</w:t>
      </w:r>
      <w:r w:rsidR="008E5515">
        <w:t xml:space="preserve"> en </w:t>
      </w:r>
      <w:r w:rsidR="009A08D8">
        <w:t xml:space="preserve">traminfrastructuur </w:t>
      </w:r>
      <w:r w:rsidR="00C83D0C">
        <w:t xml:space="preserve">van GVB </w:t>
      </w:r>
      <w:r w:rsidR="009A08D8">
        <w:t>in Amsterdam.</w:t>
      </w:r>
      <w:r w:rsidR="003374AE">
        <w:t xml:space="preserve"> </w:t>
      </w:r>
    </w:p>
    <w:p w14:paraId="7C32F4AB" w14:textId="7DADC403" w:rsidR="00085431" w:rsidRDefault="00085431" w:rsidP="001825A1">
      <w:pPr>
        <w:spacing w:line="260" w:lineRule="atLeast"/>
      </w:pPr>
    </w:p>
    <w:p w14:paraId="21032BF6" w14:textId="22C8B3F0" w:rsidR="00F45B49" w:rsidRDefault="00F45B49" w:rsidP="001825A1">
      <w:pPr>
        <w:spacing w:line="260" w:lineRule="atLeast"/>
      </w:pPr>
      <w:r>
        <w:t xml:space="preserve">Wie in de openbare ruimte van Amsterdam aan het werk wil heeft een zogenoemde WIOR-vergunning nodig. WIOR staat voor Werken </w:t>
      </w:r>
      <w:r w:rsidR="00216A5E">
        <w:t>I</w:t>
      </w:r>
      <w:r>
        <w:t>n Openbare Ruimte. Bij projecten met geringe tot veel hinder voor de omgeving is een BLVC-plan vereist voor de vergunningverlening.</w:t>
      </w:r>
    </w:p>
    <w:p w14:paraId="0E45A622" w14:textId="77777777" w:rsidR="00F45B49" w:rsidRDefault="00F45B49" w:rsidP="001825A1">
      <w:pPr>
        <w:spacing w:line="260" w:lineRule="atLeast"/>
      </w:pPr>
    </w:p>
    <w:p w14:paraId="780BF99B" w14:textId="7C303B92" w:rsidR="00084CDA" w:rsidRDefault="00F01E31" w:rsidP="001825A1">
      <w:pPr>
        <w:spacing w:line="260" w:lineRule="atLeast"/>
      </w:pPr>
      <w:r>
        <w:t>BLVC</w:t>
      </w:r>
      <w:r w:rsidR="003566B0">
        <w:t xml:space="preserve"> staat voor Bereikbaarheid, Leefbaarheid, Veiligheid en Communicatie. </w:t>
      </w:r>
      <w:r w:rsidR="00C7407E">
        <w:t>In een BLVC-plan worden deze vier a</w:t>
      </w:r>
      <w:r w:rsidR="00ED099E">
        <w:t xml:space="preserve">specten van een project behandeld </w:t>
      </w:r>
      <w:r w:rsidR="004919F7">
        <w:t xml:space="preserve">en </w:t>
      </w:r>
      <w:r w:rsidR="00FF2887">
        <w:t xml:space="preserve">komen bouwers tot goede afspraken </w:t>
      </w:r>
      <w:r w:rsidR="00890128">
        <w:t xml:space="preserve">met de omgeving van hun project. </w:t>
      </w:r>
      <w:r w:rsidR="00382C92">
        <w:t xml:space="preserve">Het doel </w:t>
      </w:r>
      <w:r w:rsidR="00662709">
        <w:t>van deze afspraken</w:t>
      </w:r>
      <w:r w:rsidR="00860C88">
        <w:t xml:space="preserve"> is om</w:t>
      </w:r>
      <w:r w:rsidR="00382C92">
        <w:t xml:space="preserve"> </w:t>
      </w:r>
      <w:r w:rsidR="00084CDA">
        <w:t>het project zo soepel mogelijk te laten verlopen met zo min mogelijk hinder.</w:t>
      </w:r>
      <w:r w:rsidR="002C2C0E">
        <w:t xml:space="preserve"> </w:t>
      </w:r>
    </w:p>
    <w:p w14:paraId="21E3F3DA" w14:textId="77777777" w:rsidR="002F5FC3" w:rsidRDefault="002F5FC3" w:rsidP="001825A1">
      <w:pPr>
        <w:spacing w:line="260" w:lineRule="atLeast"/>
      </w:pPr>
    </w:p>
    <w:p w14:paraId="7785A47B" w14:textId="5D03FA6B" w:rsidR="003E58A4" w:rsidRDefault="003E58A4" w:rsidP="001825A1">
      <w:pPr>
        <w:spacing w:line="260" w:lineRule="atLeast"/>
      </w:pPr>
    </w:p>
    <w:p w14:paraId="7CAABEE6" w14:textId="32076CEC" w:rsidR="003E58A4" w:rsidRDefault="0083329D" w:rsidP="006D7A80">
      <w:pPr>
        <w:pStyle w:val="Kop1"/>
        <w:spacing w:line="240" w:lineRule="auto"/>
      </w:pPr>
      <w:bookmarkStart w:id="17" w:name="_Toc149734938"/>
      <w:r>
        <w:t>Eisen</w:t>
      </w:r>
      <w:bookmarkEnd w:id="17"/>
    </w:p>
    <w:p w14:paraId="159A2179" w14:textId="20553B76" w:rsidR="0083329D" w:rsidRDefault="0083329D" w:rsidP="001825A1">
      <w:pPr>
        <w:spacing w:line="260" w:lineRule="atLeast"/>
      </w:pPr>
      <w:r>
        <w:t>Dit programma van eisen (</w:t>
      </w:r>
      <w:proofErr w:type="spellStart"/>
      <w:r>
        <w:t>PvE</w:t>
      </w:r>
      <w:proofErr w:type="spellEnd"/>
      <w:r>
        <w:t xml:space="preserve">) bevat alle eisen, die </w:t>
      </w:r>
      <w:r w:rsidR="00C069CC">
        <w:t>gesteld worden aan de activiteiten, die nodig zijn voor het</w:t>
      </w:r>
      <w:r w:rsidR="006D7A80">
        <w:t xml:space="preserve"> </w:t>
      </w:r>
      <w:r w:rsidR="00A56DDD">
        <w:t xml:space="preserve">opstellen van </w:t>
      </w:r>
      <w:r w:rsidR="00620E7D">
        <w:t xml:space="preserve">BLVC-plannen en </w:t>
      </w:r>
      <w:r w:rsidR="00ED629F">
        <w:t xml:space="preserve">het </w:t>
      </w:r>
      <w:r w:rsidR="00AA4A17">
        <w:t xml:space="preserve">verkrijgen van goedkeuring </w:t>
      </w:r>
      <w:r w:rsidR="00620E7D">
        <w:t xml:space="preserve">van de gemeente Amsterdam </w:t>
      </w:r>
      <w:r w:rsidR="00ED629F">
        <w:t xml:space="preserve">op dit plan. </w:t>
      </w:r>
      <w:r w:rsidR="00C069CC">
        <w:t xml:space="preserve"> </w:t>
      </w:r>
    </w:p>
    <w:p w14:paraId="01AB072F" w14:textId="193F5757" w:rsidR="00084CDA" w:rsidRDefault="00084CDA" w:rsidP="001825A1">
      <w:pPr>
        <w:spacing w:line="260" w:lineRule="atLeast"/>
      </w:pPr>
    </w:p>
    <w:p w14:paraId="2D378066" w14:textId="632D8BCA" w:rsidR="00934203" w:rsidRDefault="005E5EFF" w:rsidP="001825A1">
      <w:pPr>
        <w:spacing w:line="260" w:lineRule="atLeast"/>
      </w:pPr>
      <w:bookmarkStart w:id="18" w:name="_Hlk149741013"/>
      <w:r>
        <w:t xml:space="preserve">Door het indienen van een inschrijving verklaart de Inschrijver zich </w:t>
      </w:r>
      <w:r w:rsidR="00BB4AE7">
        <w:t xml:space="preserve">zonder voorbehoud akkoord met het Programma van Eisen. </w:t>
      </w:r>
      <w:r w:rsidR="00773B72">
        <w:t>De inschrijver zal hiertoe bij zijn</w:t>
      </w:r>
      <w:r w:rsidR="007C2B37">
        <w:t xml:space="preserve"> inschrijving een volledig ingevulde en ondertekende conformiteitsverklaring </w:t>
      </w:r>
      <w:r w:rsidR="000C6B62">
        <w:t xml:space="preserve">indienen. </w:t>
      </w:r>
    </w:p>
    <w:p w14:paraId="4DE67D0C" w14:textId="1E58157F" w:rsidR="000C6B62" w:rsidRDefault="000C6B62" w:rsidP="001825A1">
      <w:pPr>
        <w:spacing w:line="260" w:lineRule="atLeast"/>
      </w:pPr>
    </w:p>
    <w:p w14:paraId="343D5E56" w14:textId="6C1163EB" w:rsidR="000C6B62" w:rsidRDefault="000C6B62" w:rsidP="001825A1">
      <w:pPr>
        <w:spacing w:line="260" w:lineRule="atLeast"/>
      </w:pPr>
      <w:r>
        <w:t xml:space="preserve">Indien uit de inhoudelijke </w:t>
      </w:r>
      <w:r w:rsidR="00630D25">
        <w:t xml:space="preserve">beoordeling van de inschrijving blijkt dat deze niet of niet volledig voldoet </w:t>
      </w:r>
      <w:r w:rsidR="00EA6B6C">
        <w:t>aan het Programma van Eisen, dan is de inschrijving ongeldig en wordt deze terzijde gelegd.</w:t>
      </w:r>
      <w:bookmarkEnd w:id="18"/>
      <w:r w:rsidR="00EA6B6C">
        <w:t xml:space="preserve"> </w:t>
      </w:r>
    </w:p>
    <w:p w14:paraId="6E9C939D" w14:textId="77777777" w:rsidR="002F5FC3" w:rsidRDefault="002F5FC3" w:rsidP="001825A1">
      <w:pPr>
        <w:spacing w:line="260" w:lineRule="atLeast"/>
      </w:pPr>
    </w:p>
    <w:p w14:paraId="7233274D" w14:textId="2F77BBC5" w:rsidR="00C645F8" w:rsidRDefault="00C645F8" w:rsidP="00934203">
      <w:pPr>
        <w:spacing w:line="240" w:lineRule="auto"/>
      </w:pPr>
    </w:p>
    <w:p w14:paraId="1F6B45B7" w14:textId="442F6D60" w:rsidR="00C645F8" w:rsidRDefault="00C645F8" w:rsidP="00175DA0">
      <w:pPr>
        <w:pStyle w:val="Kop1"/>
        <w:spacing w:line="240" w:lineRule="auto"/>
      </w:pPr>
      <w:bookmarkStart w:id="19" w:name="_Toc149734939"/>
      <w:r>
        <w:t>Context</w:t>
      </w:r>
      <w:bookmarkEnd w:id="19"/>
    </w:p>
    <w:p w14:paraId="31966F58" w14:textId="77777777" w:rsidR="00FF38FD" w:rsidRPr="00FF38FD" w:rsidRDefault="00FF38FD" w:rsidP="001825A1">
      <w:pPr>
        <w:autoSpaceDE w:val="0"/>
        <w:autoSpaceDN w:val="0"/>
        <w:adjustRightInd w:val="0"/>
        <w:spacing w:line="260" w:lineRule="atLeast"/>
      </w:pPr>
      <w:r w:rsidRPr="00FF38FD">
        <w:t>WIOR staat voor Werken in Openbare Ruimte. Wie in Amsterdam wil werken in de openbare ruimte,</w:t>
      </w:r>
    </w:p>
    <w:p w14:paraId="733A48F3" w14:textId="77777777" w:rsidR="00FF38FD" w:rsidRPr="00FF38FD" w:rsidRDefault="00FF38FD" w:rsidP="001825A1">
      <w:pPr>
        <w:autoSpaceDE w:val="0"/>
        <w:autoSpaceDN w:val="0"/>
        <w:adjustRightInd w:val="0"/>
        <w:spacing w:line="260" w:lineRule="atLeast"/>
      </w:pPr>
      <w:r w:rsidRPr="00FF38FD">
        <w:t>heeft daar een vergunning voor nodig. De WIOR zorgt ervoor dat er zoveel mogelijk plannen tegelijk</w:t>
      </w:r>
    </w:p>
    <w:p w14:paraId="1E0D8525" w14:textId="77777777" w:rsidR="00FF38FD" w:rsidRPr="00FF38FD" w:rsidRDefault="00FF38FD" w:rsidP="001825A1">
      <w:pPr>
        <w:autoSpaceDE w:val="0"/>
        <w:autoSpaceDN w:val="0"/>
        <w:adjustRightInd w:val="0"/>
        <w:spacing w:line="260" w:lineRule="atLeast"/>
      </w:pPr>
      <w:r w:rsidRPr="00FF38FD">
        <w:t>uitgevoerd kunnen worden om de verkeers- en geluidshinder voor bewoners van Amsterdam zo</w:t>
      </w:r>
    </w:p>
    <w:p w14:paraId="1662FD98" w14:textId="0109BF1B" w:rsidR="0006344B" w:rsidRDefault="00FF38FD" w:rsidP="001825A1">
      <w:pPr>
        <w:autoSpaceDE w:val="0"/>
        <w:autoSpaceDN w:val="0"/>
        <w:adjustRightInd w:val="0"/>
        <w:spacing w:line="260" w:lineRule="atLeast"/>
      </w:pPr>
      <w:r w:rsidRPr="00FF38FD">
        <w:t xml:space="preserve">klein mogelijk te houden. </w:t>
      </w:r>
      <w:r w:rsidR="0006344B">
        <w:t>Hoe groter de impact van het project op de omgeving, hoe meer BLVC-maatregelen er moeten worden getroffen en hoe eerder het project moet worden aangemeld bij de gemeente. Voor een overzichtelijk BLVC-plan is de volgende informatie essentieel:</w:t>
      </w:r>
    </w:p>
    <w:p w14:paraId="6EA766D7" w14:textId="77777777" w:rsidR="0006344B" w:rsidRDefault="0006344B" w:rsidP="001825A1">
      <w:pPr>
        <w:autoSpaceDE w:val="0"/>
        <w:autoSpaceDN w:val="0"/>
        <w:adjustRightInd w:val="0"/>
        <w:spacing w:line="260" w:lineRule="atLeast"/>
      </w:pPr>
    </w:p>
    <w:p w14:paraId="27212FE8" w14:textId="77777777" w:rsidR="0006344B" w:rsidRDefault="0006344B" w:rsidP="001825A1">
      <w:pPr>
        <w:pStyle w:val="Lijstalinea"/>
        <w:numPr>
          <w:ilvl w:val="0"/>
          <w:numId w:val="13"/>
        </w:numPr>
        <w:autoSpaceDE w:val="0"/>
        <w:autoSpaceDN w:val="0"/>
        <w:adjustRightInd w:val="0"/>
        <w:spacing w:line="260" w:lineRule="atLeast"/>
      </w:pPr>
      <w:r>
        <w:t>Wat gaat er gebeuren?</w:t>
      </w:r>
    </w:p>
    <w:p w14:paraId="3F379D0A" w14:textId="2E0B7EC4" w:rsidR="0006344B" w:rsidRDefault="0006344B" w:rsidP="001825A1">
      <w:pPr>
        <w:pStyle w:val="Lijstalinea"/>
        <w:numPr>
          <w:ilvl w:val="0"/>
          <w:numId w:val="13"/>
        </w:numPr>
        <w:autoSpaceDE w:val="0"/>
        <w:autoSpaceDN w:val="0"/>
        <w:adjustRightInd w:val="0"/>
        <w:spacing w:line="260" w:lineRule="atLeast"/>
      </w:pPr>
      <w:r>
        <w:t>Waar is de locatie van de werkzaamheden</w:t>
      </w:r>
      <w:r w:rsidR="003B4DE4">
        <w:t xml:space="preserve"> en </w:t>
      </w:r>
      <w:r w:rsidR="00544CEA">
        <w:t>welke verkeersmodaliteiten zijn er</w:t>
      </w:r>
      <w:r>
        <w:t>?</w:t>
      </w:r>
    </w:p>
    <w:p w14:paraId="53906698" w14:textId="737BFBE9" w:rsidR="0006344B" w:rsidRDefault="0006344B" w:rsidP="001825A1">
      <w:pPr>
        <w:pStyle w:val="Lijstalinea"/>
        <w:numPr>
          <w:ilvl w:val="0"/>
          <w:numId w:val="13"/>
        </w:numPr>
        <w:autoSpaceDE w:val="0"/>
        <w:autoSpaceDN w:val="0"/>
        <w:adjustRightInd w:val="0"/>
        <w:spacing w:line="260" w:lineRule="atLeast"/>
      </w:pPr>
      <w:r>
        <w:t>Wanneer beginnen de werkzaamheden, en wanneer eindigen ze?</w:t>
      </w:r>
    </w:p>
    <w:p w14:paraId="767C1F2A" w14:textId="5B4C369D" w:rsidR="006667F5" w:rsidRDefault="006667F5" w:rsidP="001825A1">
      <w:pPr>
        <w:pStyle w:val="Lijstalinea"/>
        <w:numPr>
          <w:ilvl w:val="0"/>
          <w:numId w:val="13"/>
        </w:numPr>
        <w:autoSpaceDE w:val="0"/>
        <w:autoSpaceDN w:val="0"/>
        <w:adjustRightInd w:val="0"/>
        <w:spacing w:line="260" w:lineRule="atLeast"/>
      </w:pPr>
      <w:r>
        <w:t>Hoe worden de werkzaamheden gefaseerd</w:t>
      </w:r>
      <w:r w:rsidR="005239FB">
        <w:t xml:space="preserve"> en waarom?</w:t>
      </w:r>
    </w:p>
    <w:p w14:paraId="65BCA684" w14:textId="7F461468" w:rsidR="0006344B" w:rsidRDefault="0006344B" w:rsidP="001825A1">
      <w:pPr>
        <w:pStyle w:val="Lijstalinea"/>
        <w:numPr>
          <w:ilvl w:val="0"/>
          <w:numId w:val="13"/>
        </w:numPr>
        <w:autoSpaceDE w:val="0"/>
        <w:autoSpaceDN w:val="0"/>
        <w:adjustRightInd w:val="0"/>
        <w:spacing w:line="260" w:lineRule="atLeast"/>
      </w:pPr>
      <w:r>
        <w:t>Wat zijn de gevolgen voor het verkeer (per fase)?</w:t>
      </w:r>
    </w:p>
    <w:p w14:paraId="3E89C887" w14:textId="0F672F19" w:rsidR="00051A56" w:rsidRDefault="00051A56" w:rsidP="001825A1">
      <w:pPr>
        <w:pStyle w:val="Lijstalinea"/>
        <w:numPr>
          <w:ilvl w:val="0"/>
          <w:numId w:val="13"/>
        </w:numPr>
        <w:autoSpaceDE w:val="0"/>
        <w:autoSpaceDN w:val="0"/>
        <w:adjustRightInd w:val="0"/>
        <w:spacing w:line="260" w:lineRule="atLeast"/>
      </w:pPr>
      <w:r>
        <w:lastRenderedPageBreak/>
        <w:t>Welke tijdelijke verkeersmaatregelen worden er getroffen?</w:t>
      </w:r>
    </w:p>
    <w:p w14:paraId="78B09337" w14:textId="77777777" w:rsidR="000F3EAE" w:rsidRDefault="0006344B" w:rsidP="001825A1">
      <w:pPr>
        <w:pStyle w:val="Lijstalinea"/>
        <w:numPr>
          <w:ilvl w:val="0"/>
          <w:numId w:val="13"/>
        </w:numPr>
        <w:autoSpaceDE w:val="0"/>
        <w:autoSpaceDN w:val="0"/>
        <w:adjustRightInd w:val="0"/>
        <w:spacing w:line="260" w:lineRule="atLeast"/>
      </w:pPr>
      <w:r>
        <w:t>Hoe communiceert u over de werkzaamheden en met welke partijen?</w:t>
      </w:r>
    </w:p>
    <w:p w14:paraId="3F039CF0" w14:textId="77777777" w:rsidR="00DE7DC2" w:rsidRDefault="00DE7DC2" w:rsidP="001825A1">
      <w:pPr>
        <w:spacing w:line="260" w:lineRule="atLeast"/>
      </w:pPr>
    </w:p>
    <w:p w14:paraId="5FA0E069" w14:textId="4827352A" w:rsidR="008F1266" w:rsidRDefault="008F1266" w:rsidP="001825A1">
      <w:pPr>
        <w:spacing w:line="260" w:lineRule="atLeast"/>
        <w:rPr>
          <w:rFonts w:cs="Arial"/>
          <w:color w:val="202124"/>
          <w:shd w:val="clear" w:color="auto" w:fill="FFFFFF"/>
        </w:rPr>
      </w:pPr>
    </w:p>
    <w:p w14:paraId="6E9485EC" w14:textId="31A3D4FA" w:rsidR="00A97052" w:rsidRDefault="00A97052" w:rsidP="00A97052">
      <w:pPr>
        <w:pStyle w:val="Kop1"/>
        <w:spacing w:line="240" w:lineRule="auto"/>
      </w:pPr>
      <w:bookmarkStart w:id="20" w:name="_Toc149734940"/>
      <w:r>
        <w:t>BLVC-traject</w:t>
      </w:r>
      <w:bookmarkEnd w:id="20"/>
    </w:p>
    <w:p w14:paraId="0B8CDEED" w14:textId="269BE218" w:rsidR="00A97052" w:rsidRDefault="00A97052" w:rsidP="001825A1">
      <w:pPr>
        <w:spacing w:line="260" w:lineRule="atLeast"/>
        <w:rPr>
          <w:rFonts w:cs="Arial"/>
          <w:color w:val="202124"/>
          <w:shd w:val="clear" w:color="auto" w:fill="FFFFFF"/>
        </w:rPr>
      </w:pPr>
      <w:r>
        <w:rPr>
          <w:rFonts w:cs="Arial"/>
          <w:color w:val="202124"/>
          <w:shd w:val="clear" w:color="auto" w:fill="FFFFFF"/>
        </w:rPr>
        <w:t>Om uiteindelijk te komen tot e</w:t>
      </w:r>
      <w:r w:rsidR="00761802">
        <w:rPr>
          <w:rFonts w:cs="Arial"/>
          <w:color w:val="202124"/>
          <w:shd w:val="clear" w:color="auto" w:fill="FFFFFF"/>
        </w:rPr>
        <w:t xml:space="preserve">en </w:t>
      </w:r>
      <w:r w:rsidR="00350DAB">
        <w:rPr>
          <w:rFonts w:cs="Arial"/>
          <w:color w:val="202124"/>
          <w:shd w:val="clear" w:color="auto" w:fill="FFFFFF"/>
        </w:rPr>
        <w:t xml:space="preserve">gedegen </w:t>
      </w:r>
      <w:r w:rsidR="00761802">
        <w:rPr>
          <w:rFonts w:cs="Arial"/>
          <w:color w:val="202124"/>
          <w:shd w:val="clear" w:color="auto" w:fill="FFFFFF"/>
        </w:rPr>
        <w:t>BLVC-plan</w:t>
      </w:r>
      <w:r w:rsidR="001A233C">
        <w:rPr>
          <w:rFonts w:cs="Arial"/>
          <w:color w:val="202124"/>
          <w:shd w:val="clear" w:color="auto" w:fill="FFFFFF"/>
        </w:rPr>
        <w:t>, waar de gemeente Amsterdam me</w:t>
      </w:r>
      <w:r w:rsidR="00752CB6">
        <w:rPr>
          <w:rFonts w:cs="Arial"/>
          <w:color w:val="202124"/>
          <w:shd w:val="clear" w:color="auto" w:fill="FFFFFF"/>
        </w:rPr>
        <w:t>e</w:t>
      </w:r>
      <w:r w:rsidR="001A233C">
        <w:rPr>
          <w:rFonts w:cs="Arial"/>
          <w:color w:val="202124"/>
          <w:shd w:val="clear" w:color="auto" w:fill="FFFFFF"/>
        </w:rPr>
        <w:t xml:space="preserve"> akkoord gaat</w:t>
      </w:r>
      <w:r w:rsidR="00752CB6">
        <w:rPr>
          <w:rFonts w:cs="Arial"/>
          <w:color w:val="202124"/>
          <w:shd w:val="clear" w:color="auto" w:fill="FFFFFF"/>
        </w:rPr>
        <w:t xml:space="preserve"> en </w:t>
      </w:r>
      <w:r w:rsidR="007C729D">
        <w:rPr>
          <w:rFonts w:cs="Arial"/>
          <w:color w:val="202124"/>
          <w:shd w:val="clear" w:color="auto" w:fill="FFFFFF"/>
        </w:rPr>
        <w:t>waarmee de WIOR-vergunning kan worden verleend</w:t>
      </w:r>
      <w:r w:rsidR="00E75A28">
        <w:rPr>
          <w:rFonts w:cs="Arial"/>
          <w:color w:val="202124"/>
          <w:shd w:val="clear" w:color="auto" w:fill="FFFFFF"/>
        </w:rPr>
        <w:t>, dienen de volgende stappen doorlopen te worden:</w:t>
      </w:r>
    </w:p>
    <w:p w14:paraId="5D74EC9A" w14:textId="69A5B1CD" w:rsidR="00E75A28" w:rsidRDefault="00E75A28" w:rsidP="001825A1">
      <w:pPr>
        <w:spacing w:line="260" w:lineRule="atLeast"/>
        <w:rPr>
          <w:rFonts w:cs="Arial"/>
          <w:color w:val="202124"/>
          <w:shd w:val="clear" w:color="auto" w:fill="FFFFFF"/>
        </w:rPr>
      </w:pPr>
    </w:p>
    <w:p w14:paraId="14A2E7DB" w14:textId="7D445EC0" w:rsidR="00E75A28" w:rsidRDefault="001D0A2F" w:rsidP="001825A1">
      <w:pPr>
        <w:pStyle w:val="Lijstalinea"/>
        <w:numPr>
          <w:ilvl w:val="0"/>
          <w:numId w:val="15"/>
        </w:numPr>
        <w:spacing w:line="260" w:lineRule="atLeast"/>
        <w:rPr>
          <w:rFonts w:cs="Arial"/>
          <w:color w:val="202124"/>
          <w:shd w:val="clear" w:color="auto" w:fill="FFFFFF"/>
        </w:rPr>
      </w:pPr>
      <w:r>
        <w:rPr>
          <w:rFonts w:cs="Arial"/>
          <w:color w:val="202124"/>
          <w:shd w:val="clear" w:color="auto" w:fill="FFFFFF"/>
        </w:rPr>
        <w:t xml:space="preserve">De uitvraag van GVB </w:t>
      </w:r>
      <w:r w:rsidR="00A62B85">
        <w:rPr>
          <w:rFonts w:cs="Arial"/>
          <w:color w:val="202124"/>
          <w:shd w:val="clear" w:color="auto" w:fill="FFFFFF"/>
        </w:rPr>
        <w:t>aan opdrachtnemer: GVB spant zich in om</w:t>
      </w:r>
      <w:r w:rsidR="002221E8">
        <w:rPr>
          <w:rFonts w:cs="Arial"/>
          <w:color w:val="202124"/>
          <w:shd w:val="clear" w:color="auto" w:fill="FFFFFF"/>
        </w:rPr>
        <w:t xml:space="preserve"> reguliere </w:t>
      </w:r>
      <w:r w:rsidR="00A5367D">
        <w:rPr>
          <w:rFonts w:cs="Arial"/>
          <w:color w:val="202124"/>
          <w:shd w:val="clear" w:color="auto" w:fill="FFFFFF"/>
        </w:rPr>
        <w:t>uitvragen</w:t>
      </w:r>
      <w:r w:rsidR="002221E8">
        <w:rPr>
          <w:rFonts w:cs="Arial"/>
          <w:color w:val="202124"/>
          <w:shd w:val="clear" w:color="auto" w:fill="FFFFFF"/>
        </w:rPr>
        <w:t xml:space="preserve"> ten minste 6 weken voor </w:t>
      </w:r>
      <w:r w:rsidR="00A76531">
        <w:rPr>
          <w:rFonts w:cs="Arial"/>
          <w:color w:val="202124"/>
          <w:shd w:val="clear" w:color="auto" w:fill="FFFFFF"/>
        </w:rPr>
        <w:t>de gewenste start uitvoering bij de Opdracht</w:t>
      </w:r>
      <w:r w:rsidR="00545DE5">
        <w:rPr>
          <w:rFonts w:cs="Arial"/>
          <w:color w:val="202124"/>
          <w:shd w:val="clear" w:color="auto" w:fill="FFFFFF"/>
        </w:rPr>
        <w:t xml:space="preserve">nemer uit te </w:t>
      </w:r>
      <w:r w:rsidR="00A5367D">
        <w:rPr>
          <w:rFonts w:cs="Arial"/>
          <w:color w:val="202124"/>
          <w:shd w:val="clear" w:color="auto" w:fill="FFFFFF"/>
        </w:rPr>
        <w:t>zetten</w:t>
      </w:r>
      <w:r w:rsidR="00545DE5">
        <w:rPr>
          <w:rFonts w:cs="Arial"/>
          <w:color w:val="202124"/>
          <w:shd w:val="clear" w:color="auto" w:fill="FFFFFF"/>
        </w:rPr>
        <w:t>.</w:t>
      </w:r>
    </w:p>
    <w:p w14:paraId="0FC12728" w14:textId="210F808C" w:rsidR="00545DE5" w:rsidRDefault="00647994" w:rsidP="001825A1">
      <w:pPr>
        <w:pStyle w:val="Lijstalinea"/>
        <w:numPr>
          <w:ilvl w:val="0"/>
          <w:numId w:val="15"/>
        </w:numPr>
        <w:spacing w:line="260" w:lineRule="atLeast"/>
        <w:rPr>
          <w:rFonts w:cs="Arial"/>
          <w:color w:val="202124"/>
          <w:shd w:val="clear" w:color="auto" w:fill="FFFFFF"/>
        </w:rPr>
      </w:pPr>
      <w:r>
        <w:rPr>
          <w:rFonts w:cs="Arial"/>
          <w:color w:val="202124"/>
          <w:shd w:val="clear" w:color="auto" w:fill="FFFFFF"/>
        </w:rPr>
        <w:t xml:space="preserve">De opdrachtnemer </w:t>
      </w:r>
      <w:r w:rsidR="005E2754">
        <w:rPr>
          <w:rFonts w:cs="Arial"/>
          <w:color w:val="202124"/>
          <w:shd w:val="clear" w:color="auto" w:fill="FFFFFF"/>
        </w:rPr>
        <w:t xml:space="preserve">verbindt zich om binnen </w:t>
      </w:r>
      <w:r w:rsidR="00A5367D">
        <w:rPr>
          <w:rFonts w:cs="Arial"/>
          <w:color w:val="202124"/>
          <w:shd w:val="clear" w:color="auto" w:fill="FFFFFF"/>
        </w:rPr>
        <w:t xml:space="preserve">2 weken na </w:t>
      </w:r>
      <w:r w:rsidR="001A592F">
        <w:rPr>
          <w:rFonts w:cs="Arial"/>
          <w:color w:val="202124"/>
          <w:shd w:val="clear" w:color="auto" w:fill="FFFFFF"/>
        </w:rPr>
        <w:t>de uitvraag een BLVC-planning op te nemen</w:t>
      </w:r>
      <w:r w:rsidR="00F9254D">
        <w:rPr>
          <w:rFonts w:cs="Arial"/>
          <w:color w:val="202124"/>
          <w:shd w:val="clear" w:color="auto" w:fill="FFFFFF"/>
        </w:rPr>
        <w:t xml:space="preserve">, waarin </w:t>
      </w:r>
      <w:r w:rsidR="002E60A0">
        <w:rPr>
          <w:rFonts w:cs="Arial"/>
          <w:color w:val="202124"/>
          <w:shd w:val="clear" w:color="auto" w:fill="FFFFFF"/>
        </w:rPr>
        <w:t>onder meer de volgende stappen worden opgenomen:</w:t>
      </w:r>
    </w:p>
    <w:p w14:paraId="6AC34E1A" w14:textId="7C610D4B" w:rsidR="002E60A0" w:rsidRDefault="002E4701" w:rsidP="001825A1">
      <w:pPr>
        <w:pStyle w:val="Lijstalinea"/>
        <w:numPr>
          <w:ilvl w:val="1"/>
          <w:numId w:val="15"/>
        </w:numPr>
        <w:spacing w:line="260" w:lineRule="atLeast"/>
        <w:rPr>
          <w:rFonts w:cs="Arial"/>
          <w:color w:val="202124"/>
          <w:shd w:val="clear" w:color="auto" w:fill="FFFFFF"/>
        </w:rPr>
      </w:pPr>
      <w:r>
        <w:rPr>
          <w:rFonts w:cs="Arial"/>
          <w:color w:val="202124"/>
          <w:shd w:val="clear" w:color="auto" w:fill="FFFFFF"/>
        </w:rPr>
        <w:t>Noodzakelijk vooroverleg</w:t>
      </w:r>
      <w:r w:rsidR="0056444B">
        <w:rPr>
          <w:rFonts w:cs="Arial"/>
          <w:color w:val="202124"/>
          <w:shd w:val="clear" w:color="auto" w:fill="FFFFFF"/>
        </w:rPr>
        <w:t xml:space="preserve"> </w:t>
      </w:r>
      <w:r w:rsidR="002A0366">
        <w:rPr>
          <w:rFonts w:cs="Arial"/>
          <w:color w:val="202124"/>
          <w:shd w:val="clear" w:color="auto" w:fill="FFFFFF"/>
        </w:rPr>
        <w:t>en met wie</w:t>
      </w:r>
    </w:p>
    <w:p w14:paraId="27E6A82C" w14:textId="580D6044" w:rsidR="008A01D1" w:rsidRDefault="008A01D1" w:rsidP="001825A1">
      <w:pPr>
        <w:pStyle w:val="Lijstalinea"/>
        <w:numPr>
          <w:ilvl w:val="1"/>
          <w:numId w:val="15"/>
        </w:numPr>
        <w:spacing w:line="260" w:lineRule="atLeast"/>
        <w:rPr>
          <w:rFonts w:cs="Arial"/>
          <w:color w:val="202124"/>
          <w:shd w:val="clear" w:color="auto" w:fill="FFFFFF"/>
        </w:rPr>
      </w:pPr>
      <w:r>
        <w:rPr>
          <w:rFonts w:cs="Arial"/>
          <w:color w:val="202124"/>
          <w:shd w:val="clear" w:color="auto" w:fill="FFFFFF"/>
        </w:rPr>
        <w:t>Concept BLVC-plan gereed</w:t>
      </w:r>
    </w:p>
    <w:p w14:paraId="1432F423" w14:textId="209F8C65" w:rsidR="00D84D93" w:rsidRDefault="00D84D93" w:rsidP="001825A1">
      <w:pPr>
        <w:pStyle w:val="Lijstalinea"/>
        <w:numPr>
          <w:ilvl w:val="1"/>
          <w:numId w:val="15"/>
        </w:numPr>
        <w:spacing w:line="260" w:lineRule="atLeast"/>
        <w:rPr>
          <w:rFonts w:cs="Arial"/>
          <w:color w:val="202124"/>
          <w:shd w:val="clear" w:color="auto" w:fill="FFFFFF"/>
        </w:rPr>
      </w:pPr>
      <w:r>
        <w:rPr>
          <w:rFonts w:cs="Arial"/>
          <w:color w:val="202124"/>
          <w:shd w:val="clear" w:color="auto" w:fill="FFFFFF"/>
        </w:rPr>
        <w:t>Invoering BLVC-plan in VICTOR</w:t>
      </w:r>
    </w:p>
    <w:p w14:paraId="7D88BC49" w14:textId="2366F70F" w:rsidR="008A01D1" w:rsidRDefault="00C209D6" w:rsidP="001825A1">
      <w:pPr>
        <w:pStyle w:val="Lijstalinea"/>
        <w:numPr>
          <w:ilvl w:val="1"/>
          <w:numId w:val="15"/>
        </w:numPr>
        <w:spacing w:line="260" w:lineRule="atLeast"/>
        <w:rPr>
          <w:rFonts w:cs="Arial"/>
          <w:color w:val="202124"/>
          <w:shd w:val="clear" w:color="auto" w:fill="FFFFFF"/>
        </w:rPr>
      </w:pPr>
      <w:r>
        <w:rPr>
          <w:rFonts w:cs="Arial"/>
          <w:color w:val="202124"/>
          <w:shd w:val="clear" w:color="auto" w:fill="FFFFFF"/>
        </w:rPr>
        <w:t>Toetsing door het WWU-(voor)overleg</w:t>
      </w:r>
    </w:p>
    <w:p w14:paraId="4020CEE5" w14:textId="006304EE" w:rsidR="00500C58" w:rsidRDefault="00500C58" w:rsidP="001825A1">
      <w:pPr>
        <w:pStyle w:val="Lijstalinea"/>
        <w:numPr>
          <w:ilvl w:val="1"/>
          <w:numId w:val="15"/>
        </w:numPr>
        <w:spacing w:line="260" w:lineRule="atLeast"/>
        <w:rPr>
          <w:rFonts w:cs="Arial"/>
          <w:color w:val="202124"/>
          <w:shd w:val="clear" w:color="auto" w:fill="FFFFFF"/>
        </w:rPr>
      </w:pPr>
      <w:r>
        <w:rPr>
          <w:rFonts w:cs="Arial"/>
          <w:color w:val="202124"/>
          <w:shd w:val="clear" w:color="auto" w:fill="FFFFFF"/>
        </w:rPr>
        <w:t>WIOR-vergunning verlening</w:t>
      </w:r>
    </w:p>
    <w:p w14:paraId="71C0C0DA" w14:textId="29B8BB6F" w:rsidR="00F00680" w:rsidRDefault="00CA1413" w:rsidP="001825A1">
      <w:pPr>
        <w:pStyle w:val="Lijstalinea"/>
        <w:numPr>
          <w:ilvl w:val="1"/>
          <w:numId w:val="15"/>
        </w:numPr>
        <w:spacing w:line="260" w:lineRule="atLeast"/>
        <w:rPr>
          <w:rFonts w:cs="Arial"/>
          <w:color w:val="202124"/>
          <w:shd w:val="clear" w:color="auto" w:fill="FFFFFF"/>
        </w:rPr>
      </w:pPr>
      <w:r>
        <w:rPr>
          <w:rFonts w:cs="Arial"/>
          <w:color w:val="202124"/>
          <w:shd w:val="clear" w:color="auto" w:fill="FFFFFF"/>
        </w:rPr>
        <w:t>Communicatie in gang zetten</w:t>
      </w:r>
    </w:p>
    <w:p w14:paraId="1AA88009" w14:textId="3B5C78C5" w:rsidR="00C209D6" w:rsidRDefault="00CC2EC5" w:rsidP="001825A1">
      <w:pPr>
        <w:pStyle w:val="Lijstalinea"/>
        <w:numPr>
          <w:ilvl w:val="0"/>
          <w:numId w:val="15"/>
        </w:numPr>
        <w:spacing w:line="260" w:lineRule="atLeast"/>
        <w:rPr>
          <w:rFonts w:cs="Arial"/>
          <w:color w:val="202124"/>
          <w:shd w:val="clear" w:color="auto" w:fill="FFFFFF"/>
        </w:rPr>
      </w:pPr>
      <w:r>
        <w:rPr>
          <w:rFonts w:cs="Arial"/>
          <w:color w:val="202124"/>
          <w:shd w:val="clear" w:color="auto" w:fill="FFFFFF"/>
        </w:rPr>
        <w:t xml:space="preserve">Na </w:t>
      </w:r>
      <w:r w:rsidR="006A4BBA">
        <w:rPr>
          <w:rFonts w:cs="Arial"/>
          <w:color w:val="202124"/>
          <w:shd w:val="clear" w:color="auto" w:fill="FFFFFF"/>
        </w:rPr>
        <w:t xml:space="preserve">de bevestiging van de opdracht </w:t>
      </w:r>
      <w:r w:rsidR="00DB45FC">
        <w:rPr>
          <w:rFonts w:cs="Arial"/>
          <w:color w:val="202124"/>
          <w:shd w:val="clear" w:color="auto" w:fill="FFFFFF"/>
        </w:rPr>
        <w:t xml:space="preserve">door GVB </w:t>
      </w:r>
      <w:r w:rsidR="008F0C06">
        <w:rPr>
          <w:rFonts w:cs="Arial"/>
          <w:color w:val="202124"/>
          <w:shd w:val="clear" w:color="auto" w:fill="FFFFFF"/>
        </w:rPr>
        <w:t xml:space="preserve">verbindt </w:t>
      </w:r>
      <w:r w:rsidR="00701E64">
        <w:rPr>
          <w:rFonts w:cs="Arial"/>
          <w:color w:val="202124"/>
          <w:shd w:val="clear" w:color="auto" w:fill="FFFFFF"/>
        </w:rPr>
        <w:t>de opdrachtnemer zich om d</w:t>
      </w:r>
      <w:r w:rsidR="002B4BD3">
        <w:rPr>
          <w:rFonts w:cs="Arial"/>
          <w:color w:val="202124"/>
          <w:shd w:val="clear" w:color="auto" w:fill="FFFFFF"/>
        </w:rPr>
        <w:t xml:space="preserve">e voorgestelde BLVC-planning </w:t>
      </w:r>
      <w:r w:rsidR="00D86A52">
        <w:rPr>
          <w:rFonts w:cs="Arial"/>
          <w:color w:val="202124"/>
          <w:shd w:val="clear" w:color="auto" w:fill="FFFFFF"/>
        </w:rPr>
        <w:t xml:space="preserve">uit te voeren en </w:t>
      </w:r>
      <w:r w:rsidR="00203A1A">
        <w:rPr>
          <w:rFonts w:cs="Arial"/>
          <w:color w:val="202124"/>
          <w:shd w:val="clear" w:color="auto" w:fill="FFFFFF"/>
        </w:rPr>
        <w:t xml:space="preserve">afspraken </w:t>
      </w:r>
      <w:r w:rsidR="00D86A52">
        <w:rPr>
          <w:rFonts w:cs="Arial"/>
          <w:color w:val="202124"/>
          <w:shd w:val="clear" w:color="auto" w:fill="FFFFFF"/>
        </w:rPr>
        <w:t xml:space="preserve">na te komen. </w:t>
      </w:r>
    </w:p>
    <w:p w14:paraId="6FE0D034" w14:textId="03722A12" w:rsidR="0003340D" w:rsidRDefault="0003340D" w:rsidP="001825A1">
      <w:pPr>
        <w:spacing w:line="260" w:lineRule="atLeast"/>
        <w:rPr>
          <w:rFonts w:cs="Arial"/>
          <w:color w:val="202124"/>
          <w:shd w:val="clear" w:color="auto" w:fill="FFFFFF"/>
        </w:rPr>
      </w:pPr>
    </w:p>
    <w:p w14:paraId="4DC4AA1D" w14:textId="2C103ACA" w:rsidR="0003340D" w:rsidRDefault="0003340D" w:rsidP="001825A1">
      <w:pPr>
        <w:spacing w:line="260" w:lineRule="atLeast"/>
        <w:rPr>
          <w:rFonts w:cs="Arial"/>
          <w:color w:val="202124"/>
          <w:shd w:val="clear" w:color="auto" w:fill="FFFFFF"/>
        </w:rPr>
      </w:pPr>
      <w:r>
        <w:rPr>
          <w:rFonts w:cs="Arial"/>
          <w:color w:val="202124"/>
          <w:shd w:val="clear" w:color="auto" w:fill="FFFFFF"/>
        </w:rPr>
        <w:t xml:space="preserve">Op operationeel niveau vindt er vanaf de start </w:t>
      </w:r>
      <w:r w:rsidR="00C24399">
        <w:rPr>
          <w:rFonts w:cs="Arial"/>
          <w:color w:val="202124"/>
          <w:shd w:val="clear" w:color="auto" w:fill="FFFFFF"/>
        </w:rPr>
        <w:t xml:space="preserve">van elke opdracht </w:t>
      </w:r>
      <w:r w:rsidR="008F4EC7">
        <w:rPr>
          <w:rFonts w:cs="Arial"/>
          <w:color w:val="202124"/>
          <w:shd w:val="clear" w:color="auto" w:fill="FFFFFF"/>
        </w:rPr>
        <w:t xml:space="preserve">tot de afronding ervan intensief contact plaats tussen </w:t>
      </w:r>
      <w:r w:rsidR="00BB76C4">
        <w:rPr>
          <w:rFonts w:cs="Arial"/>
          <w:color w:val="202124"/>
          <w:shd w:val="clear" w:color="auto" w:fill="FFFFFF"/>
        </w:rPr>
        <w:t xml:space="preserve">het GVB en de opdrachtnemer. </w:t>
      </w:r>
      <w:r w:rsidR="00414060">
        <w:rPr>
          <w:rFonts w:cs="Arial"/>
          <w:color w:val="202124"/>
          <w:shd w:val="clear" w:color="auto" w:fill="FFFFFF"/>
        </w:rPr>
        <w:t xml:space="preserve">Voor een goede aansturing </w:t>
      </w:r>
      <w:r w:rsidR="00100071">
        <w:rPr>
          <w:rFonts w:cs="Arial"/>
          <w:color w:val="202124"/>
          <w:shd w:val="clear" w:color="auto" w:fill="FFFFFF"/>
        </w:rPr>
        <w:t xml:space="preserve">op operationeel niveau en </w:t>
      </w:r>
      <w:r w:rsidR="000415AA">
        <w:rPr>
          <w:rFonts w:cs="Arial"/>
          <w:color w:val="202124"/>
          <w:shd w:val="clear" w:color="auto" w:fill="FFFFFF"/>
        </w:rPr>
        <w:t>continuïteit</w:t>
      </w:r>
      <w:r w:rsidR="00100071">
        <w:rPr>
          <w:rFonts w:cs="Arial"/>
          <w:color w:val="202124"/>
          <w:shd w:val="clear" w:color="auto" w:fill="FFFFFF"/>
        </w:rPr>
        <w:t xml:space="preserve"> in de kwaliteit van de dienstverlening </w:t>
      </w:r>
      <w:r w:rsidR="00231288">
        <w:rPr>
          <w:rFonts w:cs="Arial"/>
          <w:color w:val="202124"/>
          <w:shd w:val="clear" w:color="auto" w:fill="FFFFFF"/>
        </w:rPr>
        <w:t>is de inzet van een vaste BLVC-specialist, met een vaste vervanger</w:t>
      </w:r>
      <w:r w:rsidR="006A6BD6">
        <w:rPr>
          <w:rFonts w:cs="Arial"/>
          <w:color w:val="202124"/>
          <w:shd w:val="clear" w:color="auto" w:fill="FFFFFF"/>
        </w:rPr>
        <w:t xml:space="preserve">, door de opdrachtnemer vereist. </w:t>
      </w:r>
    </w:p>
    <w:p w14:paraId="2DB2EC99" w14:textId="77777777" w:rsidR="00F6311F" w:rsidRDefault="00F6311F" w:rsidP="001825A1">
      <w:pPr>
        <w:spacing w:line="260" w:lineRule="atLeast"/>
        <w:rPr>
          <w:rFonts w:cs="Arial"/>
          <w:color w:val="202124"/>
          <w:shd w:val="clear" w:color="auto" w:fill="FFFFFF"/>
        </w:rPr>
      </w:pPr>
    </w:p>
    <w:p w14:paraId="05AC108F" w14:textId="1901214F" w:rsidR="001B5E81" w:rsidRDefault="001B5E81" w:rsidP="001825A1">
      <w:pPr>
        <w:spacing w:line="260" w:lineRule="atLeast"/>
        <w:rPr>
          <w:rFonts w:cs="Arial"/>
          <w:color w:val="202124"/>
          <w:shd w:val="clear" w:color="auto" w:fill="FFFFFF"/>
        </w:rPr>
      </w:pPr>
    </w:p>
    <w:p w14:paraId="317F6F91" w14:textId="77777777" w:rsidR="001B5E81" w:rsidRDefault="001B5E81" w:rsidP="001B5E81">
      <w:pPr>
        <w:pStyle w:val="Kop1"/>
        <w:spacing w:line="240" w:lineRule="auto"/>
      </w:pPr>
      <w:bookmarkStart w:id="21" w:name="_Toc149734941"/>
      <w:r>
        <w:t>Wat staat er in een BLVC-plan?</w:t>
      </w:r>
      <w:bookmarkEnd w:id="21"/>
    </w:p>
    <w:p w14:paraId="00E7E379" w14:textId="5838AE2F" w:rsidR="001B5E81" w:rsidRDefault="001B5E81" w:rsidP="001825A1">
      <w:pPr>
        <w:spacing w:line="260" w:lineRule="atLeast"/>
      </w:pPr>
      <w:r>
        <w:t>In een BLVC – plan staat een toelichting op het project, een omschrijving van de omgeving</w:t>
      </w:r>
      <w:r w:rsidR="00FF3E9A">
        <w:t xml:space="preserve"> en </w:t>
      </w:r>
      <w:r w:rsidR="009B3C45">
        <w:t>de geplande omgevingsprojecten</w:t>
      </w:r>
      <w:r>
        <w:t>, een risicoanalyse met oplossingsrichtingen, een faseringsplan en maatregelen omtrent bereikbaarheid, leefbaarheid, veiligheid en communicatie</w:t>
      </w:r>
      <w:r w:rsidR="0040722C">
        <w:t>. Tevens onderdeel van het plan zijn de TVM-tekeningen</w:t>
      </w:r>
      <w:r w:rsidR="007C3E3E">
        <w:t xml:space="preserve">, die per </w:t>
      </w:r>
      <w:r w:rsidR="00D04264">
        <w:t>fase worden opgesteld.</w:t>
      </w:r>
    </w:p>
    <w:p w14:paraId="0463357E" w14:textId="77777777" w:rsidR="00BA437A" w:rsidRDefault="00BA437A" w:rsidP="001825A1">
      <w:pPr>
        <w:spacing w:line="260" w:lineRule="atLeast"/>
      </w:pPr>
    </w:p>
    <w:p w14:paraId="6C233E92" w14:textId="0B2BFDBB" w:rsidR="00BA437A" w:rsidRDefault="00BA437A" w:rsidP="001825A1">
      <w:pPr>
        <w:spacing w:line="260" w:lineRule="atLeast"/>
      </w:pPr>
      <w:r>
        <w:t xml:space="preserve">Het plan </w:t>
      </w:r>
      <w:r w:rsidR="00D52D06">
        <w:t xml:space="preserve">start in één van de eerste hoofdstukken met een </w:t>
      </w:r>
      <w:r w:rsidR="006A4619">
        <w:t>managementsamenvatting</w:t>
      </w:r>
      <w:r w:rsidR="001F3B2E">
        <w:t xml:space="preserve"> </w:t>
      </w:r>
      <w:r w:rsidR="00E808D7">
        <w:t>van</w:t>
      </w:r>
      <w:r w:rsidR="001F3B2E">
        <w:t xml:space="preserve"> alle maatregelen </w:t>
      </w:r>
      <w:r w:rsidR="00B20D7D">
        <w:t xml:space="preserve">die genomen moeten worden </w:t>
      </w:r>
      <w:r w:rsidR="001E7E6F">
        <w:t>om het project zo soepel mogelijk te laten verlopen</w:t>
      </w:r>
      <w:r w:rsidR="00F860C2">
        <w:t>,</w:t>
      </w:r>
      <w:r w:rsidR="001E7E6F">
        <w:t xml:space="preserve"> met </w:t>
      </w:r>
      <w:r w:rsidR="00F860C2">
        <w:t>minimale</w:t>
      </w:r>
      <w:r w:rsidR="001E7E6F">
        <w:t xml:space="preserve"> hinder</w:t>
      </w:r>
      <w:r w:rsidR="00465F9C">
        <w:t>.</w:t>
      </w:r>
    </w:p>
    <w:p w14:paraId="5B0E4B9B" w14:textId="77777777" w:rsidR="001B5E81" w:rsidRDefault="001B5E81" w:rsidP="001825A1">
      <w:pPr>
        <w:spacing w:line="260" w:lineRule="atLeast"/>
      </w:pPr>
    </w:p>
    <w:p w14:paraId="4E77716B" w14:textId="77777777" w:rsidR="001B5E81" w:rsidRDefault="001B5E81" w:rsidP="001825A1">
      <w:pPr>
        <w:spacing w:line="260" w:lineRule="atLeast"/>
      </w:pPr>
      <w:r>
        <w:t>Bereikbaarheid:</w:t>
      </w:r>
    </w:p>
    <w:p w14:paraId="574701B1" w14:textId="77777777" w:rsidR="001B5E81" w:rsidRDefault="001B5E81" w:rsidP="001825A1">
      <w:pPr>
        <w:spacing w:line="260" w:lineRule="atLeast"/>
      </w:pPr>
      <w:r>
        <w:t xml:space="preserve">Het is belangrijk om tijdens ieder project de bereikbaarheid te waarborgen. We zijn te gast in een omgeving en willen de omgeving zo toegankelijk mogelijk houden. </w:t>
      </w:r>
      <w:r w:rsidRPr="00E62D27">
        <w:t xml:space="preserve">In dit hoofdstuk beschrijft het project de bereikbaarheid voor de verschillende doelgroepen en modaliteiten, </w:t>
      </w:r>
      <w:r>
        <w:t xml:space="preserve">zoals o.a. </w:t>
      </w:r>
      <w:r w:rsidRPr="00E62D27">
        <w:t>voetganger, fiets, auto</w:t>
      </w:r>
      <w:r>
        <w:t>,</w:t>
      </w:r>
      <w:r w:rsidRPr="00E62D27">
        <w:t xml:space="preserve"> openbaar vervoer</w:t>
      </w:r>
      <w:r>
        <w:t>, werkverkeer, parkeren en stallingsvoorzieningen</w:t>
      </w:r>
      <w:r w:rsidRPr="00E62D27">
        <w:t xml:space="preserve">. Per fase wordt met kaartmateriaal de exacte locatie van het werkterrein, inclusief alle overige onttrekkingen van de </w:t>
      </w:r>
      <w:r w:rsidRPr="00E62D27">
        <w:lastRenderedPageBreak/>
        <w:t>openbare ruimte, weergeven. Het gaat hierbij om de verkeerstechnische gevolgen. Het moet aan de hand van deze tekst en het kaartmateriaal duidelijk zijn hoe de verkeerssituatie er uitziet voor alle soorten verkeersdeelnemers op willekeurige data binnen het project. De civieltechnische fasering en planning zijn voor de BLVC niet relevant. Ook beschrijft het project hoe zij checkt of de tijdelijke maatregelen voldoende bruikbaar zijn voor mensen met een handicap en oudere bewoners. Ten slotte vermeldt het project ook de werktijden en hoe zij rekening houdt met de corridortijden en de spits.</w:t>
      </w:r>
    </w:p>
    <w:p w14:paraId="5A18CBC0" w14:textId="77777777" w:rsidR="001B5E81" w:rsidRDefault="001B5E81" w:rsidP="001825A1">
      <w:pPr>
        <w:spacing w:line="260" w:lineRule="atLeast"/>
      </w:pPr>
    </w:p>
    <w:p w14:paraId="044D6689" w14:textId="77777777" w:rsidR="001B5E81" w:rsidRDefault="001B5E81" w:rsidP="001825A1">
      <w:pPr>
        <w:spacing w:line="260" w:lineRule="atLeast"/>
      </w:pPr>
      <w:r>
        <w:t>Leefbaarheid:</w:t>
      </w:r>
    </w:p>
    <w:p w14:paraId="28634AD2" w14:textId="77777777" w:rsidR="001B5E81" w:rsidRDefault="001B5E81" w:rsidP="001825A1">
      <w:pPr>
        <w:spacing w:line="260" w:lineRule="atLeast"/>
      </w:pPr>
      <w:r>
        <w:t>Het gebied waarin je te werk gaat moet ook altijd leefbaar blijven. Niemand zit te wachten op grote bouwhekken, open sleuven, stank, bouwverlichting en lawaai. Er worden maatregelen bedacht om de leefbaarheid zoveel mogelijk in stand te houden. Denk hierbij aan de inzet van geluiddempend materieel, versierde bouwhekdoeken of een buurtmaatje die de omgeving altijd netjes houdt.</w:t>
      </w:r>
    </w:p>
    <w:p w14:paraId="043A24D9" w14:textId="77777777" w:rsidR="001B5E81" w:rsidRDefault="001B5E81" w:rsidP="001825A1">
      <w:pPr>
        <w:spacing w:line="260" w:lineRule="atLeast"/>
      </w:pPr>
    </w:p>
    <w:p w14:paraId="45A4420B" w14:textId="77777777" w:rsidR="001B5E81" w:rsidRDefault="001B5E81" w:rsidP="001825A1">
      <w:pPr>
        <w:spacing w:line="260" w:lineRule="atLeast"/>
      </w:pPr>
      <w:r>
        <w:t>Veiligheid</w:t>
      </w:r>
    </w:p>
    <w:p w14:paraId="49867617" w14:textId="77777777" w:rsidR="001B5E81" w:rsidRDefault="001B5E81" w:rsidP="001825A1">
      <w:pPr>
        <w:spacing w:line="260" w:lineRule="atLeast"/>
      </w:pPr>
      <w:r>
        <w:t xml:space="preserve">Veiligheid is altijd prioriteit nummer één. Hierbij gaat het zowel om veiligheid voor de omgeving als veiligheid voor de eigen werknemers. Ook is er een onderscheid te maken in verkeersveiligheid en een sociaal veilige omgeving. </w:t>
      </w:r>
    </w:p>
    <w:p w14:paraId="466D1EE1" w14:textId="77777777" w:rsidR="001B5E81" w:rsidRDefault="001B5E81" w:rsidP="001825A1">
      <w:pPr>
        <w:spacing w:line="260" w:lineRule="atLeast"/>
      </w:pPr>
    </w:p>
    <w:p w14:paraId="6346855D" w14:textId="77777777" w:rsidR="001B5E81" w:rsidRDefault="001B5E81" w:rsidP="001825A1">
      <w:pPr>
        <w:spacing w:line="260" w:lineRule="atLeast"/>
      </w:pPr>
      <w:r>
        <w:t>Communicatie</w:t>
      </w:r>
    </w:p>
    <w:p w14:paraId="5B67A059" w14:textId="6713466B" w:rsidR="001B5E81" w:rsidRPr="001B5E81" w:rsidRDefault="001B5E81" w:rsidP="001825A1">
      <w:pPr>
        <w:spacing w:line="260" w:lineRule="atLeast"/>
      </w:pPr>
      <w:r>
        <w:t>Het laatste aspect van BLVC is communicatie. “We minimaliseren de hinderbeleving vaak al als er goed is gecommuniceerd wat de overlast precies gaat zijn en wanneer.” Zo staat de omgeving nooit voor verrassingen. Om voor iedere stakeholder een passende communicatieaanpak te bepalen, maak je een communicatiematrix met de strategie en het bijbehorende communicatiemiddel. Ook worden de verantwoordelijkheden, contactpersonen en doelgroepen beschreven.</w:t>
      </w:r>
      <w:r w:rsidRPr="003A2288">
        <w:t xml:space="preserve"> Afspraken waar men terecht kan met eventuele vragen, klachten of tips staan ook in dit hoofdstuk.</w:t>
      </w:r>
    </w:p>
    <w:p w14:paraId="19BBBEC6" w14:textId="52928121" w:rsidR="00203A1A" w:rsidRDefault="00203A1A" w:rsidP="001825A1">
      <w:pPr>
        <w:spacing w:line="260" w:lineRule="atLeast"/>
        <w:rPr>
          <w:rFonts w:cs="Arial"/>
          <w:color w:val="202124"/>
          <w:shd w:val="clear" w:color="auto" w:fill="FFFFFF"/>
        </w:rPr>
      </w:pPr>
    </w:p>
    <w:p w14:paraId="4092D7FE" w14:textId="77777777" w:rsidR="00297B67" w:rsidRDefault="00297B67" w:rsidP="001825A1">
      <w:pPr>
        <w:spacing w:line="260" w:lineRule="atLeast"/>
        <w:rPr>
          <w:rFonts w:cs="Arial"/>
          <w:color w:val="202124"/>
          <w:shd w:val="clear" w:color="auto" w:fill="FFFFFF"/>
        </w:rPr>
      </w:pPr>
    </w:p>
    <w:p w14:paraId="7F287503" w14:textId="6C532982" w:rsidR="00AC5943" w:rsidRDefault="00B915B8" w:rsidP="00203A1A">
      <w:pPr>
        <w:pStyle w:val="Kop1"/>
        <w:spacing w:line="240" w:lineRule="auto"/>
      </w:pPr>
      <w:bookmarkStart w:id="22" w:name="_Toc149734942"/>
      <w:r>
        <w:t>Eisen Opdrachtnemer</w:t>
      </w:r>
      <w:bookmarkEnd w:id="22"/>
    </w:p>
    <w:p w14:paraId="4D6C41DC" w14:textId="4615CC64" w:rsidR="00B915B8" w:rsidRDefault="001F594F" w:rsidP="001825A1">
      <w:pPr>
        <w:pStyle w:val="Lijstalinea"/>
        <w:numPr>
          <w:ilvl w:val="0"/>
          <w:numId w:val="18"/>
        </w:numPr>
        <w:spacing w:line="260" w:lineRule="atLeast"/>
      </w:pPr>
      <w:r>
        <w:t xml:space="preserve">De opdrachtnemer is verantwoordelijk voor </w:t>
      </w:r>
      <w:r w:rsidR="001447FC">
        <w:t xml:space="preserve">alle aangelegenheden betreffende de dienstverlening. </w:t>
      </w:r>
      <w:r w:rsidR="00AE3B3D">
        <w:t>Aangelegenheden</w:t>
      </w:r>
      <w:r w:rsidR="001447FC">
        <w:t xml:space="preserve"> </w:t>
      </w:r>
      <w:r w:rsidR="00FA4812">
        <w:t xml:space="preserve">zoals organisatorische zaken, de bereikbaarheid, </w:t>
      </w:r>
      <w:r w:rsidR="00D041E2">
        <w:t xml:space="preserve">de BLVC-planning, noodzakelijke afstemming met </w:t>
      </w:r>
      <w:r w:rsidR="00A5427B">
        <w:t xml:space="preserve">GVB en </w:t>
      </w:r>
      <w:r w:rsidR="00D041E2">
        <w:t xml:space="preserve">stakeholders en </w:t>
      </w:r>
      <w:r w:rsidR="00BD6447">
        <w:t xml:space="preserve">tijdige </w:t>
      </w:r>
      <w:r w:rsidR="001862FE">
        <w:t>en volledige indiening stukken.</w:t>
      </w:r>
    </w:p>
    <w:p w14:paraId="1AB52466" w14:textId="556F3D82" w:rsidR="00811191" w:rsidRDefault="001862FE" w:rsidP="001825A1">
      <w:pPr>
        <w:pStyle w:val="Lijstalinea"/>
        <w:numPr>
          <w:ilvl w:val="0"/>
          <w:numId w:val="18"/>
        </w:numPr>
        <w:spacing w:line="260" w:lineRule="atLeast"/>
      </w:pPr>
      <w:r>
        <w:t xml:space="preserve">De opdrachtnemer wijst 1 </w:t>
      </w:r>
      <w:r w:rsidR="00175A04">
        <w:t xml:space="preserve">vaste contactpersoon aan en een vaste vervanger voor het uitvoeren van de opdrachten voor GVB. </w:t>
      </w:r>
      <w:r w:rsidR="00811191">
        <w:t>De opdrachtnemer is 100% bereikbaar tijdens kantooruren</w:t>
      </w:r>
    </w:p>
    <w:p w14:paraId="27978197" w14:textId="1193DD9A" w:rsidR="00B84656" w:rsidRDefault="00B84656" w:rsidP="001825A1">
      <w:pPr>
        <w:pStyle w:val="Lijstalinea"/>
        <w:numPr>
          <w:ilvl w:val="0"/>
          <w:numId w:val="18"/>
        </w:numPr>
        <w:spacing w:line="260" w:lineRule="atLeast"/>
      </w:pPr>
      <w:r>
        <w:t xml:space="preserve">Op </w:t>
      </w:r>
      <w:r w:rsidR="002C0B4C">
        <w:t>tactisch niveau vin</w:t>
      </w:r>
      <w:r w:rsidR="009929C2">
        <w:t>dt periodiek overleg plaats tussen de contract-/</w:t>
      </w:r>
      <w:r w:rsidR="00064CF9">
        <w:t xml:space="preserve">leveranciersmanager van GVB en de contactpersoon (accountmanager) </w:t>
      </w:r>
      <w:r w:rsidR="00CB0C7B">
        <w:t>van de opdrachtnemer.</w:t>
      </w:r>
    </w:p>
    <w:p w14:paraId="70A92519" w14:textId="77777777" w:rsidR="00CB0C7B" w:rsidRDefault="00CB0C7B" w:rsidP="001825A1">
      <w:pPr>
        <w:spacing w:line="260" w:lineRule="atLeast"/>
      </w:pPr>
    </w:p>
    <w:p w14:paraId="7954CC47" w14:textId="77777777" w:rsidR="001825A1" w:rsidRPr="00B915B8" w:rsidRDefault="001825A1" w:rsidP="001825A1">
      <w:pPr>
        <w:spacing w:line="260" w:lineRule="atLeast"/>
      </w:pPr>
    </w:p>
    <w:p w14:paraId="1C0100AC" w14:textId="1E7810C7" w:rsidR="00203A1A" w:rsidRDefault="005320EC" w:rsidP="00203A1A">
      <w:pPr>
        <w:pStyle w:val="Kop1"/>
        <w:spacing w:line="240" w:lineRule="auto"/>
      </w:pPr>
      <w:bookmarkStart w:id="23" w:name="_Toc149734943"/>
      <w:r>
        <w:t xml:space="preserve">Algemene </w:t>
      </w:r>
      <w:r w:rsidR="006151FD">
        <w:t>kwalificaties</w:t>
      </w:r>
      <w:bookmarkEnd w:id="23"/>
    </w:p>
    <w:p w14:paraId="2A192106" w14:textId="3618E3E1" w:rsidR="00804208" w:rsidRDefault="00804208" w:rsidP="00505761">
      <w:pPr>
        <w:pStyle w:val="Lijstalinea"/>
        <w:numPr>
          <w:ilvl w:val="0"/>
          <w:numId w:val="16"/>
        </w:numPr>
        <w:spacing w:line="260" w:lineRule="atLeast"/>
      </w:pPr>
      <w:r>
        <w:t xml:space="preserve">De opdrachtnemer </w:t>
      </w:r>
      <w:r w:rsidR="00E40F32">
        <w:t xml:space="preserve">is </w:t>
      </w:r>
      <w:r w:rsidR="008B7A58">
        <w:t xml:space="preserve">aantoonbaar </w:t>
      </w:r>
      <w:r w:rsidR="00CC564E">
        <w:t>bekend met het WIOR-proces in Amsterdam</w:t>
      </w:r>
      <w:r w:rsidR="006A15E3">
        <w:t xml:space="preserve">, de WIOR-verordening </w:t>
      </w:r>
      <w:r w:rsidR="005A6623">
        <w:t xml:space="preserve">en de nadere regels </w:t>
      </w:r>
      <w:r w:rsidR="00C27C9F">
        <w:t>WIOR (</w:t>
      </w:r>
      <w:hyperlink r:id="rId12" w:history="1">
        <w:r w:rsidR="00C27C9F" w:rsidRPr="003131CE">
          <w:rPr>
            <w:rStyle w:val="Hyperlink"/>
          </w:rPr>
          <w:t>https://www.amsterdam.nl/verkeer-vervoer/werken-in-de-openbare-ruimte-(wior)/nadere-regels-en-verordeningen-wior/</w:t>
        </w:r>
      </w:hyperlink>
      <w:r w:rsidR="00F42658">
        <w:t>.</w:t>
      </w:r>
      <w:r w:rsidR="00C27C9F">
        <w:t>)</w:t>
      </w:r>
    </w:p>
    <w:p w14:paraId="23BC3B1D" w14:textId="245C676F" w:rsidR="00393854" w:rsidRDefault="00393854" w:rsidP="00505761">
      <w:pPr>
        <w:pStyle w:val="Lijstalinea"/>
        <w:numPr>
          <w:ilvl w:val="0"/>
          <w:numId w:val="16"/>
        </w:numPr>
        <w:spacing w:line="260" w:lineRule="atLeast"/>
      </w:pPr>
      <w:r>
        <w:t xml:space="preserve">De opdrachtnemer </w:t>
      </w:r>
      <w:r w:rsidR="000B5C1D">
        <w:t xml:space="preserve">is </w:t>
      </w:r>
      <w:r w:rsidR="008B7A58">
        <w:t xml:space="preserve">aantoonbaar </w:t>
      </w:r>
      <w:r w:rsidR="000B5C1D">
        <w:t>bekend met de ZWIA (Zo Werken Wij In Amsterdam)</w:t>
      </w:r>
    </w:p>
    <w:p w14:paraId="11EDCAE8" w14:textId="210F43ED" w:rsidR="000B5C1D" w:rsidRDefault="000B5C1D" w:rsidP="00505761">
      <w:pPr>
        <w:pStyle w:val="Lijstalinea"/>
        <w:numPr>
          <w:ilvl w:val="0"/>
          <w:numId w:val="16"/>
        </w:numPr>
        <w:spacing w:line="260" w:lineRule="atLeast"/>
      </w:pPr>
      <w:r>
        <w:lastRenderedPageBreak/>
        <w:t xml:space="preserve">De opdrachtnemer </w:t>
      </w:r>
      <w:r w:rsidR="00990748">
        <w:t xml:space="preserve">is aantoonbaar bekend met de applicatie VICTOR, die in de gemeente Amsterdam </w:t>
      </w:r>
      <w:r w:rsidR="00547B54">
        <w:t>gebruikt wordt voor de WIOR-verlening</w:t>
      </w:r>
      <w:r w:rsidR="00654E12">
        <w:t xml:space="preserve"> en beschikt </w:t>
      </w:r>
      <w:r w:rsidR="0046578D">
        <w:t>over een account voor deze applicatie</w:t>
      </w:r>
    </w:p>
    <w:p w14:paraId="2EE3C096" w14:textId="49C3604F" w:rsidR="00547B54" w:rsidRPr="00804208" w:rsidRDefault="00A26A45" w:rsidP="00505761">
      <w:pPr>
        <w:pStyle w:val="Lijstalinea"/>
        <w:numPr>
          <w:ilvl w:val="0"/>
          <w:numId w:val="16"/>
        </w:numPr>
        <w:spacing w:line="260" w:lineRule="atLeast"/>
      </w:pPr>
      <w:r>
        <w:t xml:space="preserve">De TVM-tekeningen </w:t>
      </w:r>
      <w:r w:rsidR="00F24018">
        <w:t xml:space="preserve">(Tijdelijke </w:t>
      </w:r>
      <w:proofErr w:type="spellStart"/>
      <w:r w:rsidR="00F24018">
        <w:t>VerkeersMaatregelen</w:t>
      </w:r>
      <w:proofErr w:type="spellEnd"/>
      <w:r w:rsidR="00F24018">
        <w:t xml:space="preserve">) </w:t>
      </w:r>
      <w:r w:rsidR="006910AF">
        <w:t>die onderdeel vormen van het BLVC-plan zijn conform CROW 96b</w:t>
      </w:r>
      <w:r w:rsidR="00226DF7">
        <w:t>; richtlijnen bij verkeersmaatregelen</w:t>
      </w:r>
      <w:r w:rsidR="007B7D4D">
        <w:t xml:space="preserve"> </w:t>
      </w:r>
    </w:p>
    <w:p w14:paraId="5970A89A" w14:textId="5200FF13" w:rsidR="00203A1A" w:rsidRDefault="00203A1A" w:rsidP="00505761">
      <w:pPr>
        <w:spacing w:line="260" w:lineRule="atLeast"/>
        <w:rPr>
          <w:rFonts w:cs="Arial"/>
          <w:color w:val="202124"/>
          <w:shd w:val="clear" w:color="auto" w:fill="FFFFFF"/>
        </w:rPr>
      </w:pPr>
    </w:p>
    <w:p w14:paraId="0B4661A9" w14:textId="77777777" w:rsidR="00203A1A" w:rsidRDefault="00203A1A" w:rsidP="00505761">
      <w:pPr>
        <w:spacing w:line="260" w:lineRule="atLeast"/>
        <w:rPr>
          <w:rFonts w:cs="Arial"/>
          <w:color w:val="202124"/>
          <w:shd w:val="clear" w:color="auto" w:fill="FFFFFF"/>
        </w:rPr>
      </w:pPr>
    </w:p>
    <w:p w14:paraId="04E7C0D2" w14:textId="5CBAF216" w:rsidR="008A366A" w:rsidRDefault="008A366A" w:rsidP="008A366A">
      <w:pPr>
        <w:pStyle w:val="Kop1"/>
        <w:spacing w:line="240" w:lineRule="auto"/>
      </w:pPr>
      <w:r>
        <w:t>Contractmanagement</w:t>
      </w:r>
    </w:p>
    <w:p w14:paraId="60CEA989" w14:textId="77777777" w:rsidR="008A366A" w:rsidRPr="008A366A" w:rsidRDefault="008A366A" w:rsidP="008A366A">
      <w:pPr>
        <w:widowControl w:val="0"/>
        <w:autoSpaceDE w:val="0"/>
        <w:autoSpaceDN w:val="0"/>
        <w:spacing w:line="260" w:lineRule="atLeast"/>
        <w:rPr>
          <w:rFonts w:eastAsia="Arial" w:cs="Arial"/>
          <w:lang w:eastAsia="en-US"/>
        </w:rPr>
      </w:pPr>
      <w:r w:rsidRPr="008A366A">
        <w:rPr>
          <w:rFonts w:eastAsia="Arial" w:cs="Arial"/>
          <w:lang w:eastAsia="en-US"/>
        </w:rPr>
        <w:t>Op operationeel niveau vindt er vanaf de start van elke opdracht tot de afronding intensief contact plaats tussen de verantwoordelijk werkvoorbereider van RIB Uitvoering en de contactpersoon van opdrachtnemer. Voor een goede aansturing op operationeel niveau en continuïteit in de kwaliteit van de dienstverlening is inzet van een vaste contactpersoon, met vaste vervanger, door de opdrachtnemer van groot belang.</w:t>
      </w:r>
    </w:p>
    <w:p w14:paraId="734AC7CE" w14:textId="77777777" w:rsidR="008A366A" w:rsidRPr="008A366A" w:rsidRDefault="008A366A" w:rsidP="008A366A">
      <w:pPr>
        <w:widowControl w:val="0"/>
        <w:autoSpaceDE w:val="0"/>
        <w:autoSpaceDN w:val="0"/>
        <w:spacing w:line="260" w:lineRule="atLeast"/>
        <w:rPr>
          <w:rFonts w:eastAsia="Arial" w:cs="Arial"/>
          <w:lang w:eastAsia="en-US"/>
        </w:rPr>
      </w:pPr>
    </w:p>
    <w:p w14:paraId="16E01E47" w14:textId="77777777" w:rsidR="008A366A" w:rsidRPr="008A366A" w:rsidRDefault="008A366A" w:rsidP="008A366A">
      <w:pPr>
        <w:widowControl w:val="0"/>
        <w:autoSpaceDE w:val="0"/>
        <w:autoSpaceDN w:val="0"/>
        <w:spacing w:line="260" w:lineRule="atLeast"/>
        <w:rPr>
          <w:rFonts w:eastAsia="Arial" w:cs="Arial"/>
          <w:lang w:eastAsia="en-US"/>
        </w:rPr>
      </w:pPr>
      <w:r w:rsidRPr="008A366A">
        <w:rPr>
          <w:rFonts w:eastAsia="Arial" w:cs="Arial"/>
          <w:lang w:eastAsia="en-US"/>
        </w:rPr>
        <w:t>Op tactisch niveau vindt elk kwartaal gezamenlijk overleg plaats tussen de contract-/ leveranciersmanager van GVB en de contactpersoon (accountmanager) van Opdrachtnemer.</w:t>
      </w:r>
    </w:p>
    <w:p w14:paraId="2EF647C3" w14:textId="77777777" w:rsidR="008A366A" w:rsidRPr="008A366A" w:rsidRDefault="008A366A" w:rsidP="008A366A">
      <w:pPr>
        <w:widowControl w:val="0"/>
        <w:autoSpaceDE w:val="0"/>
        <w:autoSpaceDN w:val="0"/>
        <w:spacing w:line="260" w:lineRule="atLeast"/>
        <w:rPr>
          <w:rFonts w:eastAsia="Arial" w:cs="Arial"/>
          <w:lang w:eastAsia="en-US"/>
        </w:rPr>
      </w:pPr>
    </w:p>
    <w:p w14:paraId="392BBFA2" w14:textId="77777777" w:rsidR="008A366A" w:rsidRPr="008A366A" w:rsidRDefault="008A366A" w:rsidP="008A366A">
      <w:pPr>
        <w:widowControl w:val="0"/>
        <w:autoSpaceDE w:val="0"/>
        <w:autoSpaceDN w:val="0"/>
        <w:spacing w:line="260" w:lineRule="atLeast"/>
        <w:rPr>
          <w:rFonts w:eastAsia="Arial" w:cs="Arial"/>
          <w:lang w:eastAsia="en-US"/>
        </w:rPr>
      </w:pPr>
      <w:r w:rsidRPr="008A366A">
        <w:rPr>
          <w:rFonts w:eastAsia="Arial" w:cs="Arial"/>
          <w:lang w:eastAsia="en-US"/>
        </w:rPr>
        <w:t xml:space="preserve">De agendapunten uit het kwartaaloverleg zijn minimaal: </w:t>
      </w:r>
    </w:p>
    <w:p w14:paraId="5E6381BE" w14:textId="77777777" w:rsidR="008A366A" w:rsidRPr="008A366A" w:rsidRDefault="008A366A" w:rsidP="008A366A">
      <w:pPr>
        <w:widowControl w:val="0"/>
        <w:numPr>
          <w:ilvl w:val="0"/>
          <w:numId w:val="19"/>
        </w:numPr>
        <w:autoSpaceDE w:val="0"/>
        <w:autoSpaceDN w:val="0"/>
        <w:spacing w:line="260" w:lineRule="atLeast"/>
        <w:contextualSpacing/>
        <w:rPr>
          <w:rFonts w:eastAsia="Arial" w:cs="Arial"/>
          <w:lang w:eastAsia="en-US"/>
        </w:rPr>
      </w:pPr>
      <w:r w:rsidRPr="008A366A">
        <w:rPr>
          <w:rFonts w:eastAsia="Arial" w:cs="Arial"/>
          <w:lang w:eastAsia="en-US"/>
        </w:rPr>
        <w:t>de kwaliteit van de samenwerking</w:t>
      </w:r>
    </w:p>
    <w:p w14:paraId="2A753256" w14:textId="77777777" w:rsidR="008A366A" w:rsidRPr="008A366A" w:rsidRDefault="008A366A" w:rsidP="008A366A">
      <w:pPr>
        <w:widowControl w:val="0"/>
        <w:numPr>
          <w:ilvl w:val="1"/>
          <w:numId w:val="20"/>
        </w:numPr>
        <w:autoSpaceDE w:val="0"/>
        <w:autoSpaceDN w:val="0"/>
        <w:spacing w:line="260" w:lineRule="atLeast"/>
        <w:contextualSpacing/>
        <w:rPr>
          <w:rFonts w:eastAsia="Arial" w:cs="Arial"/>
          <w:lang w:eastAsia="en-US"/>
        </w:rPr>
      </w:pPr>
      <w:r w:rsidRPr="008A366A">
        <w:rPr>
          <w:rFonts w:eastAsia="Arial" w:cs="Arial"/>
          <w:lang w:eastAsia="en-US"/>
        </w:rPr>
        <w:t>Tijdige levering (regulier en spoed)</w:t>
      </w:r>
    </w:p>
    <w:p w14:paraId="6D18DEB0" w14:textId="77777777" w:rsidR="008A366A" w:rsidRPr="008A366A" w:rsidRDefault="008A366A" w:rsidP="008A366A">
      <w:pPr>
        <w:widowControl w:val="0"/>
        <w:numPr>
          <w:ilvl w:val="1"/>
          <w:numId w:val="20"/>
        </w:numPr>
        <w:autoSpaceDE w:val="0"/>
        <w:autoSpaceDN w:val="0"/>
        <w:spacing w:line="260" w:lineRule="atLeast"/>
        <w:contextualSpacing/>
        <w:rPr>
          <w:rFonts w:eastAsia="Arial" w:cs="Arial"/>
          <w:lang w:eastAsia="en-US"/>
        </w:rPr>
      </w:pPr>
      <w:r w:rsidRPr="008A366A">
        <w:rPr>
          <w:rFonts w:eastAsia="Arial" w:cs="Arial"/>
          <w:lang w:eastAsia="en-US"/>
        </w:rPr>
        <w:t>Bereikbaarheid opdrachtnemer</w:t>
      </w:r>
    </w:p>
    <w:p w14:paraId="6E23F0C8" w14:textId="77777777" w:rsidR="008A366A" w:rsidRPr="008A366A" w:rsidRDefault="008A366A" w:rsidP="008A366A">
      <w:pPr>
        <w:widowControl w:val="0"/>
        <w:numPr>
          <w:ilvl w:val="1"/>
          <w:numId w:val="20"/>
        </w:numPr>
        <w:autoSpaceDE w:val="0"/>
        <w:autoSpaceDN w:val="0"/>
        <w:spacing w:line="260" w:lineRule="atLeast"/>
        <w:contextualSpacing/>
        <w:rPr>
          <w:rFonts w:eastAsia="Arial" w:cs="Arial"/>
          <w:lang w:eastAsia="en-US"/>
        </w:rPr>
      </w:pPr>
      <w:r w:rsidRPr="008A366A">
        <w:rPr>
          <w:rFonts w:eastAsia="Arial" w:cs="Arial"/>
          <w:lang w:eastAsia="en-US"/>
        </w:rPr>
        <w:t>Kwaliteit van communicatie</w:t>
      </w:r>
    </w:p>
    <w:p w14:paraId="73D929C1" w14:textId="77777777" w:rsidR="008A366A" w:rsidRPr="008A366A" w:rsidRDefault="008A366A" w:rsidP="008A366A">
      <w:pPr>
        <w:widowControl w:val="0"/>
        <w:numPr>
          <w:ilvl w:val="1"/>
          <w:numId w:val="19"/>
        </w:numPr>
        <w:autoSpaceDE w:val="0"/>
        <w:autoSpaceDN w:val="0"/>
        <w:spacing w:line="260" w:lineRule="atLeast"/>
        <w:ind w:left="709" w:hanging="425"/>
        <w:contextualSpacing/>
        <w:rPr>
          <w:rFonts w:eastAsia="Arial" w:cs="Arial"/>
          <w:lang w:eastAsia="en-US"/>
        </w:rPr>
      </w:pPr>
      <w:r w:rsidRPr="008A366A">
        <w:rPr>
          <w:rFonts w:eastAsia="Arial" w:cs="Arial"/>
          <w:lang w:eastAsia="en-US"/>
        </w:rPr>
        <w:t>Voorstellen tot verbetering kwaliteit van samenwerking</w:t>
      </w:r>
    </w:p>
    <w:p w14:paraId="6D23D01D" w14:textId="77777777" w:rsidR="008A366A" w:rsidRPr="008A366A" w:rsidRDefault="008A366A" w:rsidP="008A366A">
      <w:pPr>
        <w:widowControl w:val="0"/>
        <w:numPr>
          <w:ilvl w:val="1"/>
          <w:numId w:val="19"/>
        </w:numPr>
        <w:autoSpaceDE w:val="0"/>
        <w:autoSpaceDN w:val="0"/>
        <w:spacing w:line="260" w:lineRule="atLeast"/>
        <w:ind w:left="709" w:hanging="425"/>
        <w:contextualSpacing/>
        <w:rPr>
          <w:rFonts w:eastAsia="Arial" w:cs="Arial"/>
          <w:lang w:eastAsia="en-US"/>
        </w:rPr>
      </w:pPr>
      <w:r w:rsidRPr="008A366A">
        <w:rPr>
          <w:rFonts w:eastAsia="Arial" w:cs="Arial"/>
          <w:lang w:eastAsia="en-US"/>
        </w:rPr>
        <w:t>Rapportage volume en het bedrag/ de omzet aan geleverde diensten</w:t>
      </w:r>
    </w:p>
    <w:p w14:paraId="11F3E43F" w14:textId="77777777" w:rsidR="008A366A" w:rsidRPr="008A366A" w:rsidRDefault="008A366A" w:rsidP="008A366A">
      <w:pPr>
        <w:widowControl w:val="0"/>
        <w:numPr>
          <w:ilvl w:val="1"/>
          <w:numId w:val="19"/>
        </w:numPr>
        <w:autoSpaceDE w:val="0"/>
        <w:autoSpaceDN w:val="0"/>
        <w:spacing w:line="260" w:lineRule="atLeast"/>
        <w:ind w:left="709" w:hanging="425"/>
        <w:contextualSpacing/>
        <w:rPr>
          <w:rFonts w:eastAsia="Arial" w:cs="Arial"/>
          <w:lang w:eastAsia="en-US"/>
        </w:rPr>
      </w:pPr>
      <w:r w:rsidRPr="008A366A">
        <w:rPr>
          <w:rFonts w:eastAsia="Arial" w:cs="Arial"/>
          <w:lang w:eastAsia="en-US"/>
        </w:rPr>
        <w:t xml:space="preserve">Rapportage </w:t>
      </w:r>
      <w:proofErr w:type="spellStart"/>
      <w:r w:rsidRPr="008A366A">
        <w:rPr>
          <w:rFonts w:eastAsia="Arial" w:cs="Arial"/>
          <w:lang w:eastAsia="en-US"/>
        </w:rPr>
        <w:t>Social</w:t>
      </w:r>
      <w:proofErr w:type="spellEnd"/>
      <w:r w:rsidRPr="008A366A">
        <w:rPr>
          <w:rFonts w:eastAsia="Arial" w:cs="Arial"/>
          <w:lang w:eastAsia="en-US"/>
        </w:rPr>
        <w:t xml:space="preserve"> return en MVO</w:t>
      </w:r>
    </w:p>
    <w:p w14:paraId="5487F42A" w14:textId="77777777" w:rsidR="008A366A" w:rsidRPr="008A366A" w:rsidRDefault="008A366A" w:rsidP="008A366A">
      <w:pPr>
        <w:widowControl w:val="0"/>
        <w:autoSpaceDE w:val="0"/>
        <w:autoSpaceDN w:val="0"/>
        <w:spacing w:line="260" w:lineRule="atLeast"/>
        <w:rPr>
          <w:rFonts w:eastAsia="Arial" w:cs="Arial"/>
          <w:lang w:eastAsia="en-US"/>
        </w:rPr>
      </w:pPr>
    </w:p>
    <w:p w14:paraId="3977E12B" w14:textId="7EAEE0B2" w:rsidR="006A6BD6" w:rsidRPr="008A366A" w:rsidRDefault="008A366A" w:rsidP="008A366A">
      <w:pPr>
        <w:spacing w:line="260" w:lineRule="atLeast"/>
        <w:rPr>
          <w:rFonts w:cs="Arial"/>
          <w:color w:val="202124"/>
          <w:shd w:val="clear" w:color="auto" w:fill="FFFFFF"/>
        </w:rPr>
      </w:pPr>
      <w:r w:rsidRPr="008A366A">
        <w:rPr>
          <w:rFonts w:eastAsia="Arial" w:cs="Arial"/>
          <w:lang w:eastAsia="en-US"/>
        </w:rPr>
        <w:t>Opdrachtnemer levert voorafgaande aan het overleg een kwartaalrapportage aan GVB aan.</w:t>
      </w:r>
    </w:p>
    <w:p w14:paraId="301DDE59" w14:textId="77777777" w:rsidR="008A366A" w:rsidRPr="008A366A" w:rsidRDefault="008A366A" w:rsidP="00505761">
      <w:pPr>
        <w:spacing w:line="260" w:lineRule="atLeast"/>
        <w:rPr>
          <w:rFonts w:cs="Arial"/>
          <w:color w:val="202124"/>
          <w:shd w:val="clear" w:color="auto" w:fill="FFFFFF"/>
        </w:rPr>
      </w:pPr>
      <w:bookmarkStart w:id="24" w:name="_GoBack"/>
      <w:bookmarkEnd w:id="24"/>
    </w:p>
    <w:sectPr w:rsidR="008A366A" w:rsidRPr="008A366A" w:rsidSect="00F00C36">
      <w:headerReference w:type="even" r:id="rId13"/>
      <w:headerReference w:type="default" r:id="rId14"/>
      <w:footerReference w:type="default" r:id="rId15"/>
      <w:headerReference w:type="first" r:id="rId16"/>
      <w:pgSz w:w="11906" w:h="16838" w:code="9"/>
      <w:pgMar w:top="2523" w:right="1418" w:bottom="1418" w:left="1418" w:header="454" w:footer="851" w:gutter="0"/>
      <w:cols w:space="708"/>
      <w:titlePg/>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E987E" w14:textId="77777777" w:rsidR="00E84ABB" w:rsidRDefault="00E84ABB">
      <w:r>
        <w:separator/>
      </w:r>
    </w:p>
  </w:endnote>
  <w:endnote w:type="continuationSeparator" w:id="0">
    <w:p w14:paraId="1202F8DB" w14:textId="77777777" w:rsidR="00E84ABB" w:rsidRDefault="00E84ABB">
      <w:r>
        <w:continuationSeparator/>
      </w:r>
    </w:p>
  </w:endnote>
  <w:endnote w:type="continuationNotice" w:id="1">
    <w:p w14:paraId="08A3435F" w14:textId="77777777" w:rsidR="004F47F8" w:rsidRDefault="004F47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venir 55 Roman">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4FF03" w14:textId="6BB49855" w:rsidR="00A755D0" w:rsidRPr="001F1E7E" w:rsidRDefault="00A72DB5">
    <w:pPr>
      <w:pStyle w:val="Voettekst"/>
      <w:tabs>
        <w:tab w:val="left" w:pos="2268"/>
      </w:tabs>
      <w:rPr>
        <w:rFonts w:cs="Arial"/>
        <w:sz w:val="18"/>
        <w:szCs w:val="18"/>
      </w:rPr>
    </w:pPr>
    <w:r w:rsidRPr="001F1E7E">
      <w:rPr>
        <w:sz w:val="18"/>
        <w:szCs w:val="18"/>
      </w:rPr>
      <w:t xml:space="preserve">Versie </w:t>
    </w:r>
    <w:r w:rsidR="005A2E2F" w:rsidRPr="001F1E7E">
      <w:rPr>
        <w:sz w:val="18"/>
        <w:szCs w:val="18"/>
      </w:rPr>
      <w:t>1</w:t>
    </w:r>
    <w:r w:rsidR="00A755D0" w:rsidRPr="001F1E7E">
      <w:rPr>
        <w:sz w:val="18"/>
        <w:szCs w:val="18"/>
      </w:rPr>
      <w:t>.</w:t>
    </w:r>
    <w:bookmarkStart w:id="27" w:name="Status"/>
    <w:r w:rsidR="00A755D0" w:rsidRPr="001F1E7E">
      <w:rPr>
        <w:sz w:val="18"/>
        <w:szCs w:val="18"/>
      </w:rPr>
      <w:t xml:space="preserve"> 0</w:t>
    </w:r>
    <w:bookmarkEnd w:id="27"/>
    <w:r w:rsidR="00522EFF" w:rsidRPr="001F1E7E">
      <w:rPr>
        <w:sz w:val="18"/>
        <w:szCs w:val="18"/>
      </w:rPr>
      <w:t xml:space="preserve">, </w:t>
    </w:r>
    <w:r w:rsidR="00E03CD1" w:rsidRPr="001F1E7E">
      <w:rPr>
        <w:sz w:val="18"/>
        <w:szCs w:val="18"/>
      </w:rPr>
      <w:t>definitief</w:t>
    </w:r>
    <w:r w:rsidR="00A755D0" w:rsidRPr="00092CC0">
      <w:rPr>
        <w:szCs w:val="16"/>
      </w:rPr>
      <w:tab/>
    </w:r>
    <w:r w:rsidR="00472617">
      <w:rPr>
        <w:szCs w:val="16"/>
      </w:rPr>
      <w:tab/>
    </w:r>
    <w:r w:rsidR="00A755D0" w:rsidRPr="001F1E7E">
      <w:rPr>
        <w:rFonts w:cs="Arial"/>
        <w:sz w:val="18"/>
        <w:szCs w:val="18"/>
      </w:rPr>
      <w:fldChar w:fldCharType="begin"/>
    </w:r>
    <w:r w:rsidR="00A755D0" w:rsidRPr="001F1E7E">
      <w:rPr>
        <w:rFonts w:cs="Arial"/>
        <w:sz w:val="18"/>
        <w:szCs w:val="18"/>
      </w:rPr>
      <w:instrText xml:space="preserve"> PAGE  \* MERGEFORMAT </w:instrText>
    </w:r>
    <w:r w:rsidR="00A755D0" w:rsidRPr="001F1E7E">
      <w:rPr>
        <w:rFonts w:cs="Arial"/>
        <w:sz w:val="18"/>
        <w:szCs w:val="18"/>
      </w:rPr>
      <w:fldChar w:fldCharType="separate"/>
    </w:r>
    <w:r w:rsidR="001645F2" w:rsidRPr="001F1E7E">
      <w:rPr>
        <w:rFonts w:cs="Arial"/>
        <w:sz w:val="18"/>
        <w:szCs w:val="18"/>
      </w:rPr>
      <w:t>19</w:t>
    </w:r>
    <w:r w:rsidR="00A755D0" w:rsidRPr="001F1E7E">
      <w:rPr>
        <w:rFonts w:cs="Arial"/>
        <w:sz w:val="18"/>
        <w:szCs w:val="18"/>
      </w:rPr>
      <w:fldChar w:fldCharType="end"/>
    </w:r>
    <w:r w:rsidR="00A755D0" w:rsidRPr="001F1E7E">
      <w:rPr>
        <w:rFonts w:cs="Arial"/>
        <w:sz w:val="18"/>
        <w:szCs w:val="18"/>
      </w:rPr>
      <w:t>/</w:t>
    </w:r>
    <w:r w:rsidR="00A755D0" w:rsidRPr="001F1E7E">
      <w:rPr>
        <w:rFonts w:cs="Arial"/>
        <w:sz w:val="18"/>
        <w:szCs w:val="18"/>
      </w:rPr>
      <w:fldChar w:fldCharType="begin"/>
    </w:r>
    <w:r w:rsidR="00A755D0" w:rsidRPr="001F1E7E">
      <w:rPr>
        <w:rFonts w:cs="Arial"/>
        <w:sz w:val="18"/>
        <w:szCs w:val="18"/>
      </w:rPr>
      <w:instrText xml:space="preserve"> NUMPAGES  \* MERGEFORMAT </w:instrText>
    </w:r>
    <w:r w:rsidR="00A755D0" w:rsidRPr="001F1E7E">
      <w:rPr>
        <w:rFonts w:cs="Arial"/>
        <w:sz w:val="18"/>
        <w:szCs w:val="18"/>
      </w:rPr>
      <w:fldChar w:fldCharType="separate"/>
    </w:r>
    <w:r w:rsidR="001645F2" w:rsidRPr="001F1E7E">
      <w:rPr>
        <w:rFonts w:cs="Arial"/>
        <w:sz w:val="18"/>
        <w:szCs w:val="18"/>
      </w:rPr>
      <w:t>19</w:t>
    </w:r>
    <w:r w:rsidR="00A755D0" w:rsidRPr="001F1E7E">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CC4B7" w14:textId="77777777" w:rsidR="00E84ABB" w:rsidRDefault="00E84ABB">
      <w:r>
        <w:separator/>
      </w:r>
    </w:p>
  </w:footnote>
  <w:footnote w:type="continuationSeparator" w:id="0">
    <w:p w14:paraId="713A24CF" w14:textId="77777777" w:rsidR="00E84ABB" w:rsidRDefault="00E84ABB">
      <w:r>
        <w:continuationSeparator/>
      </w:r>
    </w:p>
  </w:footnote>
  <w:footnote w:type="continuationNotice" w:id="1">
    <w:p w14:paraId="4C75035B" w14:textId="77777777" w:rsidR="004F47F8" w:rsidRDefault="004F47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4FEFD" w14:textId="77777777" w:rsidR="00A755D0" w:rsidRDefault="008A366A">
    <w:pPr>
      <w:pStyle w:val="Koptekst"/>
    </w:pPr>
    <w:r>
      <w:pict w14:anchorId="7B44FF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margin-left:0;margin-top:0;width:426.25pt;height:213.1pt;rotation:315;z-index:-251658237;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4FEFE" w14:textId="0ABA42C5" w:rsidR="00A755D0" w:rsidRDefault="00A72DB5" w:rsidP="00264005">
    <w:pPr>
      <w:pStyle w:val="Koptekst"/>
      <w:framePr w:w="4535" w:h="227" w:hRule="exact" w:hSpace="180" w:wrap="around" w:vAnchor="text" w:hAnchor="text" w:y="91" w:anchorLock="1"/>
    </w:pPr>
    <w:r>
      <w:t>Programma van Eisen</w:t>
    </w:r>
    <w:r w:rsidR="00A755D0">
      <w:t xml:space="preserve"> </w:t>
    </w:r>
    <w:r w:rsidR="00896A1B">
      <w:t>BLVC</w:t>
    </w:r>
    <w:r w:rsidR="00AD0ACE">
      <w:t xml:space="preserve"> – </w:t>
    </w:r>
    <w:r w:rsidR="00896A1B">
      <w:t>plan</w:t>
    </w:r>
    <w:r w:rsidR="00AD0ACE">
      <w:t xml:space="preserve"> </w:t>
    </w:r>
    <w:r w:rsidR="00896A1B">
      <w:t xml:space="preserve"> </w:t>
    </w:r>
  </w:p>
  <w:p w14:paraId="7B44FEFF" w14:textId="77777777" w:rsidR="00A755D0" w:rsidRDefault="00A755D0" w:rsidP="00264005">
    <w:pPr>
      <w:pStyle w:val="Koptekst"/>
      <w:framePr w:w="4535" w:h="227" w:hRule="exact" w:hSpace="180" w:wrap="around" w:vAnchor="text" w:hAnchor="text" w:y="91" w:anchorLock="1"/>
    </w:pPr>
  </w:p>
  <w:p w14:paraId="7B44FF00" w14:textId="723DA9AE" w:rsidR="00A755D0" w:rsidRDefault="00864D53" w:rsidP="00264005">
    <w:pPr>
      <w:pStyle w:val="Koptekst"/>
      <w:framePr w:w="4535" w:h="227" w:hRule="exact" w:hSpace="180" w:wrap="around" w:vAnchor="text" w:hAnchor="text" w:y="719" w:anchorLock="1"/>
    </w:pPr>
    <w:r>
      <w:t>01-11-20</w:t>
    </w:r>
    <w:r w:rsidR="00F02E7C">
      <w:t>23</w:t>
    </w:r>
  </w:p>
  <w:p w14:paraId="7B44FF01" w14:textId="77777777" w:rsidR="00A755D0" w:rsidRDefault="00A755D0" w:rsidP="00264005">
    <w:pPr>
      <w:pStyle w:val="Koptekst"/>
      <w:framePr w:w="4535" w:h="227" w:hRule="exact" w:hSpace="180" w:wrap="around" w:vAnchor="text" w:hAnchor="text" w:y="719" w:anchorLock="1"/>
    </w:pPr>
  </w:p>
  <w:p w14:paraId="53403FB1" w14:textId="77777777" w:rsidR="00C200BC" w:rsidRDefault="00C200BC"/>
  <w:p w14:paraId="7B44FF02" w14:textId="525DA46D" w:rsidR="00A755D0" w:rsidRDefault="00A755D0">
    <w:r>
      <w:rPr>
        <w:noProof/>
      </w:rPr>
      <mc:AlternateContent>
        <mc:Choice Requires="wps">
          <w:drawing>
            <wp:anchor distT="0" distB="0" distL="114300" distR="114300" simplePos="0" relativeHeight="251679744" behindDoc="1" locked="1" layoutInCell="0" allowOverlap="1" wp14:anchorId="7B44FF06" wp14:editId="6EC01D4F">
              <wp:simplePos x="0" y="0"/>
              <wp:positionH relativeFrom="page">
                <wp:posOffset>935990</wp:posOffset>
              </wp:positionH>
              <wp:positionV relativeFrom="page">
                <wp:posOffset>4104640</wp:posOffset>
              </wp:positionV>
              <wp:extent cx="5744845" cy="5499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74"/>
                          </w:tblGrid>
                          <w:tr w:rsidR="00A755D0" w:rsidRPr="007C0675" w14:paraId="7B44FF21" w14:textId="77777777" w:rsidTr="00547EF7">
                            <w:trPr>
                              <w:cantSplit/>
                              <w:trHeight w:hRule="exact" w:val="8618"/>
                              <w:jc w:val="center"/>
                            </w:trPr>
                            <w:tc>
                              <w:tcPr>
                                <w:tcW w:w="8774" w:type="dxa"/>
                                <w:shd w:val="clear" w:color="auto" w:fill="auto"/>
                                <w:vAlign w:val="center"/>
                              </w:tcPr>
                              <w:p w14:paraId="7B44FF20" w14:textId="77777777" w:rsidR="00A755D0" w:rsidRPr="007C0675" w:rsidRDefault="00A755D0" w:rsidP="00BD2569">
                                <w:pPr>
                                  <w:pStyle w:val="Watermerk"/>
                                  <w:rPr>
                                    <w:noProof/>
                                  </w:rPr>
                                </w:pPr>
                                <w:bookmarkStart w:id="25" w:name="Watermerk"/>
                                <w:r>
                                  <w:rPr>
                                    <w:noProof/>
                                  </w:rPr>
                                  <w:t xml:space="preserve"> </w:t>
                                </w:r>
                                <w:bookmarkEnd w:id="25"/>
                              </w:p>
                            </w:tc>
                          </w:tr>
                        </w:tbl>
                        <w:p w14:paraId="7B44FF22" w14:textId="77777777" w:rsidR="00A755D0" w:rsidRPr="007C0675" w:rsidRDefault="00A755D0" w:rsidP="00BD2569">
                          <w:pPr>
                            <w:pStyle w:val="Watermerk"/>
                            <w:rPr>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4FF06" id="_x0000_t202" coordsize="21600,21600" o:spt="202" path="m,l,21600r21600,l21600,xe">
              <v:stroke joinstyle="miter"/>
              <v:path gradientshapeok="t" o:connecttype="rect"/>
            </v:shapetype>
            <v:shape id="Text Box 1" o:spid="_x0000_s1027" type="#_x0000_t202" style="position:absolute;margin-left:73.7pt;margin-top:323.2pt;width:452.35pt;height:43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" o:allowincell="f" filled="f" stroked="f">
              <v:textbox>
                <w:txbxContent>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774"/>
                    </w:tblGrid>
                    <w:tr w:rsidR="00A755D0" w:rsidRPr="007C0675" w14:paraId="7B44FF21" w14:textId="77777777" w:rsidTr="00547EF7">
                      <w:trPr>
                        <w:cantSplit/>
                        <w:trHeight w:hRule="exact" w:val="8618"/>
                        <w:jc w:val="center"/>
                      </w:trPr>
                      <w:tc>
                        <w:tcPr>
                          <w:tcW w:w="8774" w:type="dxa"/>
                          <w:shd w:val="clear" w:color="auto" w:fill="auto"/>
                          <w:vAlign w:val="center"/>
                        </w:tcPr>
                        <w:p w14:paraId="7B44FF20" w14:textId="77777777" w:rsidR="00A755D0" w:rsidRPr="007C0675" w:rsidRDefault="00A755D0" w:rsidP="00BD2569">
                          <w:pPr>
                            <w:pStyle w:val="Watermerk"/>
                            <w:rPr>
                              <w:noProof/>
                            </w:rPr>
                          </w:pPr>
                          <w:bookmarkStart w:id="26" w:name="Watermerk"/>
                          <w:r>
                            <w:rPr>
                              <w:noProof/>
                            </w:rPr>
                            <w:t xml:space="preserve"> </w:t>
                          </w:r>
                          <w:bookmarkEnd w:id="26"/>
                        </w:p>
                      </w:tc>
                    </w:tr>
                  </w:tbl>
                  <w:p w14:paraId="7B44FF22" w14:textId="77777777" w:rsidR="00A755D0" w:rsidRPr="007C0675" w:rsidRDefault="00A755D0" w:rsidP="00BD2569">
                    <w:pPr>
                      <w:pStyle w:val="Watermerk"/>
                      <w:rPr>
                        <w:noProof/>
                      </w:rPr>
                    </w:pPr>
                  </w:p>
                </w:txbxContent>
              </v:textbox>
              <w10:wrap anchorx="page" anchory="page"/>
              <w10:anchorlock/>
            </v:shape>
          </w:pict>
        </mc:Fallback>
      </mc:AlternateContent>
    </w:r>
    <w:r>
      <w:rPr>
        <w:noProof/>
      </w:rPr>
      <w:drawing>
        <wp:anchor distT="0" distB="0" distL="114300" distR="114300" simplePos="0" relativeHeight="251695104" behindDoc="1" locked="1" layoutInCell="0" allowOverlap="0" wp14:anchorId="7B44FF08" wp14:editId="5B31642C">
          <wp:simplePos x="0" y="0"/>
          <wp:positionH relativeFrom="page">
            <wp:posOffset>900430</wp:posOffset>
          </wp:positionH>
          <wp:positionV relativeFrom="page">
            <wp:posOffset>241300</wp:posOffset>
          </wp:positionV>
          <wp:extent cx="5743575" cy="733425"/>
          <wp:effectExtent l="0" t="0" r="9525" b="9525"/>
          <wp:wrapNone/>
          <wp:docPr id="36" name="Picture 36"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79D531" w14:textId="60FACEC3" w:rsidR="00E03CD1" w:rsidRDefault="00E03CD1"/>
  <w:p w14:paraId="10DAEA1B" w14:textId="3953CA6D" w:rsidR="00E03CD1" w:rsidRDefault="00E03CD1"/>
  <w:p w14:paraId="5E898F69" w14:textId="77777777" w:rsidR="00E03CD1" w:rsidRDefault="00E03C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4FF04" w14:textId="77777777" w:rsidR="00A755D0" w:rsidRDefault="00A755D0">
    <w:pPr>
      <w:pStyle w:val="Koptekst"/>
      <w:spacing w:line="280" w:lineRule="atLeast"/>
    </w:pPr>
    <w:r>
      <w:drawing>
        <wp:anchor distT="0" distB="0" distL="114300" distR="114300" simplePos="0" relativeHeight="251662339" behindDoc="1" locked="1" layoutInCell="0" allowOverlap="0" wp14:anchorId="7B44FF0A" wp14:editId="4712731B">
          <wp:simplePos x="0" y="0"/>
          <wp:positionH relativeFrom="page">
            <wp:posOffset>900430</wp:posOffset>
          </wp:positionH>
          <wp:positionV relativeFrom="page">
            <wp:posOffset>241300</wp:posOffset>
          </wp:positionV>
          <wp:extent cx="5743575" cy="733425"/>
          <wp:effectExtent l="0" t="0" r="9525" b="9525"/>
          <wp:wrapNone/>
          <wp:docPr id="37" name="Picture 37"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5082328"/>
    <w:multiLevelType w:val="hybridMultilevel"/>
    <w:tmpl w:val="CCE06C10"/>
    <w:lvl w:ilvl="0" w:tplc="ACA6E51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D6162D"/>
    <w:multiLevelType w:val="hybridMultilevel"/>
    <w:tmpl w:val="3976BBA2"/>
    <w:lvl w:ilvl="0" w:tplc="5F4C5E8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F85752"/>
    <w:multiLevelType w:val="hybridMultilevel"/>
    <w:tmpl w:val="6D18CD3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A07A59"/>
    <w:multiLevelType w:val="hybridMultilevel"/>
    <w:tmpl w:val="A56E0BD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14C6C2A"/>
    <w:multiLevelType w:val="hybridMultilevel"/>
    <w:tmpl w:val="C75A83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4673CB"/>
    <w:multiLevelType w:val="hybridMultilevel"/>
    <w:tmpl w:val="1A989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84F3DEE"/>
    <w:multiLevelType w:val="hybridMultilevel"/>
    <w:tmpl w:val="0C128DC8"/>
    <w:lvl w:ilvl="0" w:tplc="CCDE09F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D35327B"/>
    <w:multiLevelType w:val="hybridMultilevel"/>
    <w:tmpl w:val="C09A8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6"/>
  </w:num>
  <w:num w:numId="4">
    <w:abstractNumId w:val="1"/>
  </w:num>
  <w:num w:numId="5">
    <w:abstractNumId w:val="0"/>
  </w:num>
  <w:num w:numId="6">
    <w:abstractNumId w:val="10"/>
  </w:num>
  <w:num w:numId="7">
    <w:abstractNumId w:val="6"/>
  </w:num>
  <w:num w:numId="8">
    <w:abstractNumId w:val="6"/>
  </w:num>
  <w:num w:numId="9">
    <w:abstractNumId w:val="6"/>
  </w:num>
  <w:num w:numId="10">
    <w:abstractNumId w:val="6"/>
  </w:num>
  <w:num w:numId="11">
    <w:abstractNumId w:val="6"/>
  </w:num>
  <w:num w:numId="12">
    <w:abstractNumId w:val="6"/>
  </w:num>
  <w:num w:numId="13">
    <w:abstractNumId w:val="8"/>
  </w:num>
  <w:num w:numId="14">
    <w:abstractNumId w:val="2"/>
  </w:num>
  <w:num w:numId="15">
    <w:abstractNumId w:val="4"/>
  </w:num>
  <w:num w:numId="16">
    <w:abstractNumId w:val="3"/>
  </w:num>
  <w:num w:numId="17">
    <w:abstractNumId w:val="6"/>
  </w:num>
  <w:num w:numId="18">
    <w:abstractNumId w:val="9"/>
  </w:num>
  <w:num w:numId="19">
    <w:abstractNumId w:val="5"/>
  </w:num>
  <w:num w:numId="2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4"/>
  <w:displayHorizontalDrawingGridEvery w:val="0"/>
  <w:displayVerticalDrawingGridEvery w:val="0"/>
  <w:noPunctuationKerning/>
  <w:characterSpacingControl w:val="doNotCompress"/>
  <w:hdrShapeDefaults>
    <o:shapedefaults v:ext="edit" spidmax="2050" fillcolor="white">
      <v:fill color="white"/>
      <o:colormru v:ext="edit" colors="#006eb9"/>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C36"/>
    <w:rsid w:val="000001CC"/>
    <w:rsid w:val="00000A56"/>
    <w:rsid w:val="0003301D"/>
    <w:rsid w:val="0003340D"/>
    <w:rsid w:val="000415AA"/>
    <w:rsid w:val="00041E13"/>
    <w:rsid w:val="00051A56"/>
    <w:rsid w:val="00051DA3"/>
    <w:rsid w:val="0006344B"/>
    <w:rsid w:val="00064CF9"/>
    <w:rsid w:val="00082BB8"/>
    <w:rsid w:val="00084CDA"/>
    <w:rsid w:val="00085431"/>
    <w:rsid w:val="00092CC0"/>
    <w:rsid w:val="00096660"/>
    <w:rsid w:val="00097BE6"/>
    <w:rsid w:val="000A1621"/>
    <w:rsid w:val="000A5E11"/>
    <w:rsid w:val="000B5C1D"/>
    <w:rsid w:val="000B7A2B"/>
    <w:rsid w:val="000C05FA"/>
    <w:rsid w:val="000C6B62"/>
    <w:rsid w:val="000D54D4"/>
    <w:rsid w:val="000E0F72"/>
    <w:rsid w:val="000E47B3"/>
    <w:rsid w:val="000F3D98"/>
    <w:rsid w:val="000F3EAE"/>
    <w:rsid w:val="000F7D32"/>
    <w:rsid w:val="00100071"/>
    <w:rsid w:val="00106F39"/>
    <w:rsid w:val="00113252"/>
    <w:rsid w:val="00116DBB"/>
    <w:rsid w:val="0013016C"/>
    <w:rsid w:val="00130F6E"/>
    <w:rsid w:val="0014408C"/>
    <w:rsid w:val="001447FC"/>
    <w:rsid w:val="001508F2"/>
    <w:rsid w:val="00154B20"/>
    <w:rsid w:val="00156A72"/>
    <w:rsid w:val="00162202"/>
    <w:rsid w:val="001645F2"/>
    <w:rsid w:val="00175A04"/>
    <w:rsid w:val="00175BAE"/>
    <w:rsid w:val="00175DA0"/>
    <w:rsid w:val="00177921"/>
    <w:rsid w:val="001825A1"/>
    <w:rsid w:val="00184CC3"/>
    <w:rsid w:val="001862FE"/>
    <w:rsid w:val="00191C45"/>
    <w:rsid w:val="0019268C"/>
    <w:rsid w:val="001A233C"/>
    <w:rsid w:val="001A592F"/>
    <w:rsid w:val="001B0352"/>
    <w:rsid w:val="001B225D"/>
    <w:rsid w:val="001B22E0"/>
    <w:rsid w:val="001B5CBA"/>
    <w:rsid w:val="001B5E81"/>
    <w:rsid w:val="001C0071"/>
    <w:rsid w:val="001C2799"/>
    <w:rsid w:val="001C3370"/>
    <w:rsid w:val="001C4219"/>
    <w:rsid w:val="001D0A2F"/>
    <w:rsid w:val="001D6440"/>
    <w:rsid w:val="001E4313"/>
    <w:rsid w:val="001E7E6F"/>
    <w:rsid w:val="001F1E7E"/>
    <w:rsid w:val="001F3B2E"/>
    <w:rsid w:val="001F594F"/>
    <w:rsid w:val="0020338C"/>
    <w:rsid w:val="0020366C"/>
    <w:rsid w:val="00203A1A"/>
    <w:rsid w:val="00204F1C"/>
    <w:rsid w:val="00206932"/>
    <w:rsid w:val="00207757"/>
    <w:rsid w:val="00210EFB"/>
    <w:rsid w:val="00212A8B"/>
    <w:rsid w:val="00216A5E"/>
    <w:rsid w:val="0022084E"/>
    <w:rsid w:val="002221E8"/>
    <w:rsid w:val="0022325C"/>
    <w:rsid w:val="00225F34"/>
    <w:rsid w:val="00226DF7"/>
    <w:rsid w:val="00231288"/>
    <w:rsid w:val="0025346D"/>
    <w:rsid w:val="00260768"/>
    <w:rsid w:val="00264005"/>
    <w:rsid w:val="0026695B"/>
    <w:rsid w:val="0027280C"/>
    <w:rsid w:val="00275F4B"/>
    <w:rsid w:val="0029097E"/>
    <w:rsid w:val="00297B67"/>
    <w:rsid w:val="002A0366"/>
    <w:rsid w:val="002A0C19"/>
    <w:rsid w:val="002A703A"/>
    <w:rsid w:val="002B027A"/>
    <w:rsid w:val="002B4BD3"/>
    <w:rsid w:val="002B7E43"/>
    <w:rsid w:val="002C0B4C"/>
    <w:rsid w:val="002C2C0E"/>
    <w:rsid w:val="002D1041"/>
    <w:rsid w:val="002D19B0"/>
    <w:rsid w:val="002D221B"/>
    <w:rsid w:val="002D4A3E"/>
    <w:rsid w:val="002D558B"/>
    <w:rsid w:val="002E4701"/>
    <w:rsid w:val="002E60A0"/>
    <w:rsid w:val="002E7DFE"/>
    <w:rsid w:val="002F5FC3"/>
    <w:rsid w:val="002F7C45"/>
    <w:rsid w:val="0030069E"/>
    <w:rsid w:val="00301F72"/>
    <w:rsid w:val="0030708F"/>
    <w:rsid w:val="00330093"/>
    <w:rsid w:val="00330BA4"/>
    <w:rsid w:val="003374AE"/>
    <w:rsid w:val="00340577"/>
    <w:rsid w:val="003468D6"/>
    <w:rsid w:val="00347ABF"/>
    <w:rsid w:val="00350DAB"/>
    <w:rsid w:val="003566B0"/>
    <w:rsid w:val="00366711"/>
    <w:rsid w:val="00366F25"/>
    <w:rsid w:val="0037444E"/>
    <w:rsid w:val="00376947"/>
    <w:rsid w:val="00382C92"/>
    <w:rsid w:val="0038584A"/>
    <w:rsid w:val="00393854"/>
    <w:rsid w:val="00393C3B"/>
    <w:rsid w:val="003A0CCE"/>
    <w:rsid w:val="003A2288"/>
    <w:rsid w:val="003A2EF9"/>
    <w:rsid w:val="003B475A"/>
    <w:rsid w:val="003B4DE4"/>
    <w:rsid w:val="003B55E0"/>
    <w:rsid w:val="003B7E76"/>
    <w:rsid w:val="003C06CF"/>
    <w:rsid w:val="003C488C"/>
    <w:rsid w:val="003C5B30"/>
    <w:rsid w:val="003D3CB2"/>
    <w:rsid w:val="003E1F5A"/>
    <w:rsid w:val="003E58A4"/>
    <w:rsid w:val="003E72A1"/>
    <w:rsid w:val="0040722C"/>
    <w:rsid w:val="00414060"/>
    <w:rsid w:val="004161B7"/>
    <w:rsid w:val="00416230"/>
    <w:rsid w:val="00417991"/>
    <w:rsid w:val="0042142C"/>
    <w:rsid w:val="0043168D"/>
    <w:rsid w:val="004375DF"/>
    <w:rsid w:val="00453E67"/>
    <w:rsid w:val="00456FDF"/>
    <w:rsid w:val="0046234F"/>
    <w:rsid w:val="0046578D"/>
    <w:rsid w:val="00465F9C"/>
    <w:rsid w:val="00467DD0"/>
    <w:rsid w:val="00470A9F"/>
    <w:rsid w:val="00472617"/>
    <w:rsid w:val="004852A7"/>
    <w:rsid w:val="004919F7"/>
    <w:rsid w:val="00491B3C"/>
    <w:rsid w:val="00491DDA"/>
    <w:rsid w:val="004923CC"/>
    <w:rsid w:val="00494949"/>
    <w:rsid w:val="004A5F20"/>
    <w:rsid w:val="004B1ED9"/>
    <w:rsid w:val="004B4940"/>
    <w:rsid w:val="004B5D90"/>
    <w:rsid w:val="004C2234"/>
    <w:rsid w:val="004D010D"/>
    <w:rsid w:val="004D14A0"/>
    <w:rsid w:val="004D41C6"/>
    <w:rsid w:val="004D442C"/>
    <w:rsid w:val="004D477F"/>
    <w:rsid w:val="004E122C"/>
    <w:rsid w:val="004E554C"/>
    <w:rsid w:val="004F1201"/>
    <w:rsid w:val="004F47F8"/>
    <w:rsid w:val="004F598A"/>
    <w:rsid w:val="004F6EB9"/>
    <w:rsid w:val="005004D7"/>
    <w:rsid w:val="00500C58"/>
    <w:rsid w:val="00500F21"/>
    <w:rsid w:val="00505761"/>
    <w:rsid w:val="00506D21"/>
    <w:rsid w:val="00515176"/>
    <w:rsid w:val="00522EFF"/>
    <w:rsid w:val="005239FB"/>
    <w:rsid w:val="005303AA"/>
    <w:rsid w:val="005320EC"/>
    <w:rsid w:val="00544CEA"/>
    <w:rsid w:val="00545DE5"/>
    <w:rsid w:val="00547B54"/>
    <w:rsid w:val="00547EF7"/>
    <w:rsid w:val="00555C4E"/>
    <w:rsid w:val="00563229"/>
    <w:rsid w:val="0056444B"/>
    <w:rsid w:val="005668DA"/>
    <w:rsid w:val="00577721"/>
    <w:rsid w:val="00580D2F"/>
    <w:rsid w:val="00581062"/>
    <w:rsid w:val="00592EC7"/>
    <w:rsid w:val="005A1129"/>
    <w:rsid w:val="005A2E2F"/>
    <w:rsid w:val="005A6623"/>
    <w:rsid w:val="005B1170"/>
    <w:rsid w:val="005B3F96"/>
    <w:rsid w:val="005B4C86"/>
    <w:rsid w:val="005B5C91"/>
    <w:rsid w:val="005C3E5C"/>
    <w:rsid w:val="005E2754"/>
    <w:rsid w:val="005E5EFF"/>
    <w:rsid w:val="005E62B7"/>
    <w:rsid w:val="00613D1F"/>
    <w:rsid w:val="006151FD"/>
    <w:rsid w:val="00615E6C"/>
    <w:rsid w:val="00620E7D"/>
    <w:rsid w:val="0062780F"/>
    <w:rsid w:val="00630D25"/>
    <w:rsid w:val="00637495"/>
    <w:rsid w:val="0064343D"/>
    <w:rsid w:val="00647994"/>
    <w:rsid w:val="00654E12"/>
    <w:rsid w:val="00656636"/>
    <w:rsid w:val="00662709"/>
    <w:rsid w:val="00664878"/>
    <w:rsid w:val="006667F5"/>
    <w:rsid w:val="00673BD6"/>
    <w:rsid w:val="0068071C"/>
    <w:rsid w:val="00683FDF"/>
    <w:rsid w:val="006910AF"/>
    <w:rsid w:val="006914A6"/>
    <w:rsid w:val="00697B48"/>
    <w:rsid w:val="006A15E3"/>
    <w:rsid w:val="006A1856"/>
    <w:rsid w:val="006A3F1F"/>
    <w:rsid w:val="006A4619"/>
    <w:rsid w:val="006A4BBA"/>
    <w:rsid w:val="006A4BCA"/>
    <w:rsid w:val="006A657B"/>
    <w:rsid w:val="006A6BD6"/>
    <w:rsid w:val="006B1B00"/>
    <w:rsid w:val="006B7AB2"/>
    <w:rsid w:val="006C53A7"/>
    <w:rsid w:val="006D6C54"/>
    <w:rsid w:val="006D73B7"/>
    <w:rsid w:val="006D73CA"/>
    <w:rsid w:val="006D7A80"/>
    <w:rsid w:val="006E06E3"/>
    <w:rsid w:val="006F33BE"/>
    <w:rsid w:val="006F7AA2"/>
    <w:rsid w:val="00701988"/>
    <w:rsid w:val="00701E64"/>
    <w:rsid w:val="0070290A"/>
    <w:rsid w:val="00702C81"/>
    <w:rsid w:val="00713666"/>
    <w:rsid w:val="007142DF"/>
    <w:rsid w:val="0072743B"/>
    <w:rsid w:val="00744A97"/>
    <w:rsid w:val="00752CB6"/>
    <w:rsid w:val="00761802"/>
    <w:rsid w:val="007722D1"/>
    <w:rsid w:val="00773B72"/>
    <w:rsid w:val="00775786"/>
    <w:rsid w:val="007865BC"/>
    <w:rsid w:val="0079654C"/>
    <w:rsid w:val="007B49E1"/>
    <w:rsid w:val="007B7D4D"/>
    <w:rsid w:val="007C0675"/>
    <w:rsid w:val="007C2B37"/>
    <w:rsid w:val="007C3E3E"/>
    <w:rsid w:val="007C519C"/>
    <w:rsid w:val="007C729D"/>
    <w:rsid w:val="007D02A9"/>
    <w:rsid w:val="007D57E1"/>
    <w:rsid w:val="007D77DD"/>
    <w:rsid w:val="007F385B"/>
    <w:rsid w:val="00804208"/>
    <w:rsid w:val="00810A8F"/>
    <w:rsid w:val="00811191"/>
    <w:rsid w:val="0083017E"/>
    <w:rsid w:val="0083329D"/>
    <w:rsid w:val="00841BA3"/>
    <w:rsid w:val="00854331"/>
    <w:rsid w:val="00860C88"/>
    <w:rsid w:val="00863FED"/>
    <w:rsid w:val="00864D53"/>
    <w:rsid w:val="00866521"/>
    <w:rsid w:val="00866662"/>
    <w:rsid w:val="008712F9"/>
    <w:rsid w:val="00880FFF"/>
    <w:rsid w:val="0088323A"/>
    <w:rsid w:val="008874CF"/>
    <w:rsid w:val="00890128"/>
    <w:rsid w:val="008919A4"/>
    <w:rsid w:val="00891EE7"/>
    <w:rsid w:val="00896A1B"/>
    <w:rsid w:val="008A01D1"/>
    <w:rsid w:val="008A366A"/>
    <w:rsid w:val="008B11B2"/>
    <w:rsid w:val="008B7A58"/>
    <w:rsid w:val="008C18EE"/>
    <w:rsid w:val="008C2AD9"/>
    <w:rsid w:val="008C74E7"/>
    <w:rsid w:val="008E18BA"/>
    <w:rsid w:val="008E5515"/>
    <w:rsid w:val="008E5885"/>
    <w:rsid w:val="008E73DE"/>
    <w:rsid w:val="008F0C06"/>
    <w:rsid w:val="008F1266"/>
    <w:rsid w:val="008F4EC7"/>
    <w:rsid w:val="008F7EFC"/>
    <w:rsid w:val="0090227D"/>
    <w:rsid w:val="00906E70"/>
    <w:rsid w:val="00916BC3"/>
    <w:rsid w:val="00923F64"/>
    <w:rsid w:val="00934203"/>
    <w:rsid w:val="00942418"/>
    <w:rsid w:val="0096035E"/>
    <w:rsid w:val="0098727F"/>
    <w:rsid w:val="00990748"/>
    <w:rsid w:val="009929C2"/>
    <w:rsid w:val="00992F9A"/>
    <w:rsid w:val="009A08D8"/>
    <w:rsid w:val="009A331A"/>
    <w:rsid w:val="009A55C1"/>
    <w:rsid w:val="009B260B"/>
    <w:rsid w:val="009B3C45"/>
    <w:rsid w:val="009B3F99"/>
    <w:rsid w:val="009D06E9"/>
    <w:rsid w:val="009D1847"/>
    <w:rsid w:val="009E023D"/>
    <w:rsid w:val="009E39DC"/>
    <w:rsid w:val="009F1C40"/>
    <w:rsid w:val="00A0618E"/>
    <w:rsid w:val="00A25F06"/>
    <w:rsid w:val="00A26A45"/>
    <w:rsid w:val="00A43786"/>
    <w:rsid w:val="00A5367D"/>
    <w:rsid w:val="00A5427B"/>
    <w:rsid w:val="00A56DDD"/>
    <w:rsid w:val="00A62B85"/>
    <w:rsid w:val="00A7141D"/>
    <w:rsid w:val="00A71856"/>
    <w:rsid w:val="00A7226C"/>
    <w:rsid w:val="00A72DB5"/>
    <w:rsid w:val="00A755D0"/>
    <w:rsid w:val="00A75FCE"/>
    <w:rsid w:val="00A76531"/>
    <w:rsid w:val="00A86F09"/>
    <w:rsid w:val="00A953F4"/>
    <w:rsid w:val="00A97052"/>
    <w:rsid w:val="00AA08A3"/>
    <w:rsid w:val="00AA4A17"/>
    <w:rsid w:val="00AB5191"/>
    <w:rsid w:val="00AB5D5C"/>
    <w:rsid w:val="00AC5943"/>
    <w:rsid w:val="00AD0ACE"/>
    <w:rsid w:val="00AE3B3D"/>
    <w:rsid w:val="00B01D1B"/>
    <w:rsid w:val="00B01FC1"/>
    <w:rsid w:val="00B04AEB"/>
    <w:rsid w:val="00B123EE"/>
    <w:rsid w:val="00B20D7D"/>
    <w:rsid w:val="00B24591"/>
    <w:rsid w:val="00B3486D"/>
    <w:rsid w:val="00B43614"/>
    <w:rsid w:val="00B53A4D"/>
    <w:rsid w:val="00B60782"/>
    <w:rsid w:val="00B64D2A"/>
    <w:rsid w:val="00B84656"/>
    <w:rsid w:val="00B84C48"/>
    <w:rsid w:val="00B915B8"/>
    <w:rsid w:val="00B96B32"/>
    <w:rsid w:val="00BA0DCB"/>
    <w:rsid w:val="00BA27A1"/>
    <w:rsid w:val="00BA437A"/>
    <w:rsid w:val="00BB1BB0"/>
    <w:rsid w:val="00BB4AE7"/>
    <w:rsid w:val="00BB76C4"/>
    <w:rsid w:val="00BC7BFB"/>
    <w:rsid w:val="00BD2569"/>
    <w:rsid w:val="00BD6447"/>
    <w:rsid w:val="00BE6CEE"/>
    <w:rsid w:val="00BE7F25"/>
    <w:rsid w:val="00BF7908"/>
    <w:rsid w:val="00BF79F5"/>
    <w:rsid w:val="00C069CC"/>
    <w:rsid w:val="00C136ED"/>
    <w:rsid w:val="00C200BC"/>
    <w:rsid w:val="00C209D6"/>
    <w:rsid w:val="00C24399"/>
    <w:rsid w:val="00C27C45"/>
    <w:rsid w:val="00C27C9F"/>
    <w:rsid w:val="00C36523"/>
    <w:rsid w:val="00C427C7"/>
    <w:rsid w:val="00C516FA"/>
    <w:rsid w:val="00C612E0"/>
    <w:rsid w:val="00C6457F"/>
    <w:rsid w:val="00C645F8"/>
    <w:rsid w:val="00C7407E"/>
    <w:rsid w:val="00C83D0C"/>
    <w:rsid w:val="00C8715E"/>
    <w:rsid w:val="00C93D81"/>
    <w:rsid w:val="00CA1413"/>
    <w:rsid w:val="00CA22E1"/>
    <w:rsid w:val="00CA5AFF"/>
    <w:rsid w:val="00CB0C7B"/>
    <w:rsid w:val="00CB5BA5"/>
    <w:rsid w:val="00CC1349"/>
    <w:rsid w:val="00CC2EC5"/>
    <w:rsid w:val="00CC3C77"/>
    <w:rsid w:val="00CC564E"/>
    <w:rsid w:val="00CD67A6"/>
    <w:rsid w:val="00CE7811"/>
    <w:rsid w:val="00CF0917"/>
    <w:rsid w:val="00CF1588"/>
    <w:rsid w:val="00CF6612"/>
    <w:rsid w:val="00D041E2"/>
    <w:rsid w:val="00D04264"/>
    <w:rsid w:val="00D07521"/>
    <w:rsid w:val="00D1650C"/>
    <w:rsid w:val="00D34F45"/>
    <w:rsid w:val="00D352DC"/>
    <w:rsid w:val="00D42CFF"/>
    <w:rsid w:val="00D52D06"/>
    <w:rsid w:val="00D5608B"/>
    <w:rsid w:val="00D57B2F"/>
    <w:rsid w:val="00D62A13"/>
    <w:rsid w:val="00D84D93"/>
    <w:rsid w:val="00D86A52"/>
    <w:rsid w:val="00DA25F5"/>
    <w:rsid w:val="00DA39C7"/>
    <w:rsid w:val="00DB1E8B"/>
    <w:rsid w:val="00DB43D6"/>
    <w:rsid w:val="00DB45FC"/>
    <w:rsid w:val="00DD1B86"/>
    <w:rsid w:val="00DD746B"/>
    <w:rsid w:val="00DE7DC2"/>
    <w:rsid w:val="00DF2428"/>
    <w:rsid w:val="00DF24DD"/>
    <w:rsid w:val="00E03CD1"/>
    <w:rsid w:val="00E23473"/>
    <w:rsid w:val="00E360BC"/>
    <w:rsid w:val="00E360C4"/>
    <w:rsid w:val="00E40F32"/>
    <w:rsid w:val="00E428B4"/>
    <w:rsid w:val="00E52483"/>
    <w:rsid w:val="00E529D9"/>
    <w:rsid w:val="00E569A0"/>
    <w:rsid w:val="00E61F9E"/>
    <w:rsid w:val="00E62D27"/>
    <w:rsid w:val="00E65E57"/>
    <w:rsid w:val="00E7005D"/>
    <w:rsid w:val="00E71FE4"/>
    <w:rsid w:val="00E75A28"/>
    <w:rsid w:val="00E808D7"/>
    <w:rsid w:val="00E84ABB"/>
    <w:rsid w:val="00E947C7"/>
    <w:rsid w:val="00E94A3A"/>
    <w:rsid w:val="00E973A6"/>
    <w:rsid w:val="00EA3CB7"/>
    <w:rsid w:val="00EA6B6C"/>
    <w:rsid w:val="00EC5E79"/>
    <w:rsid w:val="00ED099E"/>
    <w:rsid w:val="00ED3544"/>
    <w:rsid w:val="00ED5180"/>
    <w:rsid w:val="00ED629F"/>
    <w:rsid w:val="00EF7A29"/>
    <w:rsid w:val="00EF7E37"/>
    <w:rsid w:val="00F00680"/>
    <w:rsid w:val="00F00C36"/>
    <w:rsid w:val="00F01D18"/>
    <w:rsid w:val="00F01E31"/>
    <w:rsid w:val="00F02E7C"/>
    <w:rsid w:val="00F125EE"/>
    <w:rsid w:val="00F24018"/>
    <w:rsid w:val="00F370EF"/>
    <w:rsid w:val="00F42658"/>
    <w:rsid w:val="00F45B49"/>
    <w:rsid w:val="00F60A2B"/>
    <w:rsid w:val="00F6311F"/>
    <w:rsid w:val="00F860C2"/>
    <w:rsid w:val="00F9119D"/>
    <w:rsid w:val="00F91A6A"/>
    <w:rsid w:val="00F92312"/>
    <w:rsid w:val="00F9254D"/>
    <w:rsid w:val="00FA2D55"/>
    <w:rsid w:val="00FA4812"/>
    <w:rsid w:val="00FA53A3"/>
    <w:rsid w:val="00FA7DF5"/>
    <w:rsid w:val="00FC495C"/>
    <w:rsid w:val="00FC71EA"/>
    <w:rsid w:val="00FD34E8"/>
    <w:rsid w:val="00FD6D05"/>
    <w:rsid w:val="00FD716C"/>
    <w:rsid w:val="00FE2CAB"/>
    <w:rsid w:val="00FF2887"/>
    <w:rsid w:val="00FF2C38"/>
    <w:rsid w:val="00FF38FD"/>
    <w:rsid w:val="00FF3E9A"/>
    <w:rsid w:val="00FF5F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colormru v:ext="edit" colors="#006eb9"/>
    </o:shapedefaults>
    <o:shapelayout v:ext="edit">
      <o:idmap v:ext="edit" data="2"/>
    </o:shapelayout>
  </w:shapeDefaults>
  <w:decimalSymbol w:val=","/>
  <w:listSeparator w:val=";"/>
  <w14:docId w14:val="7B44FD9B"/>
  <w15:docId w15:val="{88A4EB23-306B-465D-A6A7-CA6811AE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qFormat/>
    <w:rsid w:val="00500F21"/>
    <w:pPr>
      <w:keepNext/>
      <w:numPr>
        <w:numId w:val="2"/>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2"/>
      </w:numPr>
      <w:spacing w:before="280"/>
      <w:outlineLvl w:val="2"/>
    </w:pPr>
    <w:rPr>
      <w:rFonts w:ascii="Arial Rounded MT Bold" w:hAnsi="Arial Rounded MT Bold"/>
    </w:rPr>
  </w:style>
  <w:style w:type="paragraph" w:styleId="Kop4">
    <w:name w:val="heading 4"/>
    <w:basedOn w:val="Standaard"/>
    <w:next w:val="Standaard"/>
    <w:link w:val="Kop4Char"/>
    <w:semiHidden/>
    <w:unhideWhenUsed/>
    <w:qFormat/>
    <w:rsid w:val="001E431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pPr>
      <w:tabs>
        <w:tab w:val="right" w:pos="9072"/>
      </w:tabs>
    </w:pPr>
    <w:rPr>
      <w:noProof/>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basedOn w:val="Standaardalinea-lettertype"/>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link w:val="BijschriftChar"/>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Plattetekst">
    <w:name w:val="Body Text"/>
    <w:basedOn w:val="Standaard"/>
    <w:rsid w:val="00156A72"/>
    <w:rPr>
      <w:color w:val="000000"/>
    </w:rPr>
  </w:style>
  <w:style w:type="paragraph" w:styleId="Tekstopmerking">
    <w:name w:val="annotation text"/>
    <w:basedOn w:val="Standaard"/>
    <w:semiHidden/>
    <w:rsid w:val="00156A72"/>
  </w:style>
  <w:style w:type="paragraph" w:styleId="Onderwerpvanopmerking">
    <w:name w:val="annotation subject"/>
    <w:basedOn w:val="Tekstopmerking"/>
    <w:next w:val="Tekstopmerking"/>
    <w:semiHidden/>
    <w:rsid w:val="00156A72"/>
    <w:rPr>
      <w:b/>
      <w:bCs/>
    </w:rPr>
  </w:style>
  <w:style w:type="paragraph" w:customStyle="1" w:styleId="Groeten">
    <w:name w:val="Groeten"/>
    <w:basedOn w:val="Standaard"/>
    <w:next w:val="Standaard"/>
    <w:rsid w:val="00156A72"/>
    <w:pPr>
      <w:keepNext/>
      <w:spacing w:after="1120"/>
    </w:pPr>
    <w:rPr>
      <w:noProof/>
    </w:rPr>
  </w:style>
  <w:style w:type="paragraph" w:styleId="Voetnoottekst">
    <w:name w:val="footnote text"/>
    <w:basedOn w:val="Standaard"/>
    <w:semiHidden/>
    <w:rsid w:val="00942418"/>
  </w:style>
  <w:style w:type="character" w:styleId="Voetnootmarkering">
    <w:name w:val="footnote reference"/>
    <w:basedOn w:val="Standaardalinea-lettertype"/>
    <w:semiHidden/>
    <w:rsid w:val="00942418"/>
    <w:rPr>
      <w:vertAlign w:val="superscript"/>
    </w:rPr>
  </w:style>
  <w:style w:type="character" w:customStyle="1" w:styleId="BijschriftChar">
    <w:name w:val="Bijschrift Char"/>
    <w:basedOn w:val="Standaardalinea-lettertype"/>
    <w:link w:val="Bijschrift"/>
    <w:rsid w:val="00C8715E"/>
    <w:rPr>
      <w:rFonts w:ascii="Arial" w:hAnsi="Arial"/>
      <w:sz w:val="16"/>
      <w:lang w:val="nl-NL" w:eastAsia="nl-NL" w:bidi="ar-SA"/>
    </w:rPr>
  </w:style>
  <w:style w:type="paragraph" w:styleId="Lijstalinea">
    <w:name w:val="List Paragraph"/>
    <w:basedOn w:val="Standaard"/>
    <w:uiPriority w:val="34"/>
    <w:qFormat/>
    <w:rsid w:val="001B0352"/>
    <w:pPr>
      <w:ind w:left="720"/>
      <w:contextualSpacing/>
    </w:pPr>
  </w:style>
  <w:style w:type="character" w:customStyle="1" w:styleId="Kop4Char">
    <w:name w:val="Kop 4 Char"/>
    <w:basedOn w:val="Standaardalinea-lettertype"/>
    <w:link w:val="Kop4"/>
    <w:semiHidden/>
    <w:rsid w:val="001E4313"/>
    <w:rPr>
      <w:rFonts w:asciiTheme="majorHAnsi" w:eastAsiaTheme="majorEastAsia" w:hAnsiTheme="majorHAnsi" w:cstheme="majorBidi"/>
      <w:i/>
      <w:iCs/>
      <w:color w:val="365F91" w:themeColor="accent1" w:themeShade="BF"/>
    </w:rPr>
  </w:style>
  <w:style w:type="character" w:styleId="Hyperlink">
    <w:name w:val="Hyperlink"/>
    <w:basedOn w:val="Standaardalinea-lettertype"/>
    <w:unhideWhenUsed/>
    <w:rsid w:val="00DA25F5"/>
    <w:rPr>
      <w:color w:val="0000FF" w:themeColor="hyperlink"/>
      <w:u w:val="single"/>
    </w:rPr>
  </w:style>
  <w:style w:type="character" w:styleId="Onopgelostemelding">
    <w:name w:val="Unresolved Mention"/>
    <w:basedOn w:val="Standaardalinea-lettertype"/>
    <w:uiPriority w:val="99"/>
    <w:semiHidden/>
    <w:unhideWhenUsed/>
    <w:rsid w:val="00DA25F5"/>
    <w:rPr>
      <w:color w:val="605E5C"/>
      <w:shd w:val="clear" w:color="auto" w:fill="E1DFDD"/>
    </w:rPr>
  </w:style>
  <w:style w:type="paragraph" w:customStyle="1" w:styleId="Default">
    <w:name w:val="Default"/>
    <w:rsid w:val="00E62D27"/>
    <w:pPr>
      <w:autoSpaceDE w:val="0"/>
      <w:autoSpaceDN w:val="0"/>
      <w:adjustRightInd w:val="0"/>
    </w:pPr>
    <w:rPr>
      <w:rFonts w:ascii="Avenir 55 Roman" w:eastAsiaTheme="minorHAnsi" w:hAnsi="Avenir 55 Roman" w:cs="Avenir 55 Roman"/>
      <w:color w:val="000000"/>
      <w:sz w:val="24"/>
      <w:szCs w:val="24"/>
      <w:lang w:eastAsia="en-US"/>
    </w:rPr>
  </w:style>
  <w:style w:type="paragraph" w:customStyle="1" w:styleId="Pa1">
    <w:name w:val="Pa1"/>
    <w:basedOn w:val="Default"/>
    <w:next w:val="Default"/>
    <w:uiPriority w:val="99"/>
    <w:rsid w:val="00E62D27"/>
    <w:pPr>
      <w:spacing w:line="18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965818">
      <w:bodyDiv w:val="1"/>
      <w:marLeft w:val="0"/>
      <w:marRight w:val="0"/>
      <w:marTop w:val="0"/>
      <w:marBottom w:val="0"/>
      <w:divBdr>
        <w:top w:val="none" w:sz="0" w:space="0" w:color="auto"/>
        <w:left w:val="none" w:sz="0" w:space="0" w:color="auto"/>
        <w:bottom w:val="none" w:sz="0" w:space="0" w:color="auto"/>
        <w:right w:val="none" w:sz="0" w:space="0" w:color="auto"/>
      </w:divBdr>
      <w:divsChild>
        <w:div w:id="1387413830">
          <w:marLeft w:val="0"/>
          <w:marRight w:val="0"/>
          <w:marTop w:val="0"/>
          <w:marBottom w:val="0"/>
          <w:divBdr>
            <w:top w:val="none" w:sz="0" w:space="0" w:color="auto"/>
            <w:left w:val="none" w:sz="0" w:space="0" w:color="auto"/>
            <w:bottom w:val="none" w:sz="0" w:space="0" w:color="auto"/>
            <w:right w:val="none" w:sz="0" w:space="0" w:color="auto"/>
          </w:divBdr>
          <w:divsChild>
            <w:div w:id="1842309553">
              <w:marLeft w:val="0"/>
              <w:marRight w:val="1200"/>
              <w:marTop w:val="0"/>
              <w:marBottom w:val="0"/>
              <w:divBdr>
                <w:top w:val="none" w:sz="0" w:space="0" w:color="auto"/>
                <w:left w:val="none" w:sz="0" w:space="0" w:color="auto"/>
                <w:bottom w:val="none" w:sz="0" w:space="0" w:color="auto"/>
                <w:right w:val="none" w:sz="0" w:space="0" w:color="auto"/>
              </w:divBdr>
              <w:divsChild>
                <w:div w:id="704520344">
                  <w:marLeft w:val="0"/>
                  <w:marRight w:val="0"/>
                  <w:marTop w:val="0"/>
                  <w:marBottom w:val="0"/>
                  <w:divBdr>
                    <w:top w:val="none" w:sz="0" w:space="0" w:color="auto"/>
                    <w:left w:val="none" w:sz="0" w:space="0" w:color="auto"/>
                    <w:bottom w:val="none" w:sz="0" w:space="0" w:color="auto"/>
                    <w:right w:val="none" w:sz="0" w:space="0" w:color="auto"/>
                  </w:divBdr>
                  <w:divsChild>
                    <w:div w:id="119573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4914">
          <w:marLeft w:val="0"/>
          <w:marRight w:val="0"/>
          <w:marTop w:val="0"/>
          <w:marBottom w:val="0"/>
          <w:divBdr>
            <w:top w:val="none" w:sz="0" w:space="0" w:color="auto"/>
            <w:left w:val="none" w:sz="0" w:space="0" w:color="auto"/>
            <w:bottom w:val="none" w:sz="0" w:space="0" w:color="auto"/>
            <w:right w:val="none" w:sz="0" w:space="0" w:color="auto"/>
          </w:divBdr>
          <w:divsChild>
            <w:div w:id="989482380">
              <w:marLeft w:val="0"/>
              <w:marRight w:val="1200"/>
              <w:marTop w:val="0"/>
              <w:marBottom w:val="300"/>
              <w:divBdr>
                <w:top w:val="none" w:sz="0" w:space="0" w:color="auto"/>
                <w:left w:val="none" w:sz="0" w:space="0" w:color="auto"/>
                <w:bottom w:val="none" w:sz="0" w:space="0" w:color="auto"/>
                <w:right w:val="none" w:sz="0" w:space="0" w:color="auto"/>
              </w:divBdr>
              <w:divsChild>
                <w:div w:id="2076312811">
                  <w:marLeft w:val="0"/>
                  <w:marRight w:val="0"/>
                  <w:marTop w:val="0"/>
                  <w:marBottom w:val="0"/>
                  <w:divBdr>
                    <w:top w:val="none" w:sz="0" w:space="0" w:color="auto"/>
                    <w:left w:val="none" w:sz="0" w:space="0" w:color="auto"/>
                    <w:bottom w:val="none" w:sz="0" w:space="0" w:color="auto"/>
                    <w:right w:val="none" w:sz="0" w:space="0" w:color="auto"/>
                  </w:divBdr>
                  <w:divsChild>
                    <w:div w:id="443890739">
                      <w:marLeft w:val="0"/>
                      <w:marRight w:val="0"/>
                      <w:marTop w:val="0"/>
                      <w:marBottom w:val="0"/>
                      <w:divBdr>
                        <w:top w:val="none" w:sz="0" w:space="0" w:color="auto"/>
                        <w:left w:val="none" w:sz="0" w:space="0" w:color="auto"/>
                        <w:bottom w:val="none" w:sz="0" w:space="0" w:color="auto"/>
                        <w:right w:val="none" w:sz="0" w:space="0" w:color="auto"/>
                      </w:divBdr>
                      <w:divsChild>
                        <w:div w:id="742069807">
                          <w:marLeft w:val="0"/>
                          <w:marRight w:val="0"/>
                          <w:marTop w:val="0"/>
                          <w:marBottom w:val="0"/>
                          <w:divBdr>
                            <w:top w:val="none" w:sz="0" w:space="0" w:color="auto"/>
                            <w:left w:val="none" w:sz="0" w:space="0" w:color="auto"/>
                            <w:bottom w:val="none" w:sz="0" w:space="0" w:color="auto"/>
                            <w:right w:val="none" w:sz="0" w:space="0" w:color="auto"/>
                          </w:divBdr>
                          <w:divsChild>
                            <w:div w:id="947392423">
                              <w:marLeft w:val="0"/>
                              <w:marRight w:val="0"/>
                              <w:marTop w:val="0"/>
                              <w:marBottom w:val="450"/>
                              <w:divBdr>
                                <w:top w:val="none" w:sz="0" w:space="0" w:color="auto"/>
                                <w:left w:val="none" w:sz="0" w:space="0" w:color="auto"/>
                                <w:bottom w:val="none" w:sz="0" w:space="0" w:color="auto"/>
                                <w:right w:val="none" w:sz="0" w:space="0" w:color="auto"/>
                              </w:divBdr>
                            </w:div>
                            <w:div w:id="1278754581">
                              <w:marLeft w:val="0"/>
                              <w:marRight w:val="0"/>
                              <w:marTop w:val="0"/>
                              <w:marBottom w:val="0"/>
                              <w:divBdr>
                                <w:top w:val="none" w:sz="0" w:space="0" w:color="auto"/>
                                <w:left w:val="none" w:sz="0" w:space="0" w:color="auto"/>
                                <w:bottom w:val="none" w:sz="0" w:space="0" w:color="auto"/>
                                <w:right w:val="none" w:sz="0" w:space="0" w:color="auto"/>
                              </w:divBdr>
                              <w:divsChild>
                                <w:div w:id="885723867">
                                  <w:marLeft w:val="0"/>
                                  <w:marRight w:val="0"/>
                                  <w:marTop w:val="180"/>
                                  <w:marBottom w:val="180"/>
                                  <w:divBdr>
                                    <w:top w:val="none" w:sz="0" w:space="0" w:color="auto"/>
                                    <w:left w:val="none" w:sz="0" w:space="0" w:color="auto"/>
                                    <w:bottom w:val="none" w:sz="0" w:space="0" w:color="auto"/>
                                    <w:right w:val="none" w:sz="0" w:space="0" w:color="auto"/>
                                  </w:divBdr>
                                </w:div>
                                <w:div w:id="239415615">
                                  <w:marLeft w:val="0"/>
                                  <w:marRight w:val="0"/>
                                  <w:marTop w:val="4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13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msterdam.nl/verkeer-vervoer/werken-in-de-openbare-ruimte-(wior)/nadere-regels-en-verordeningen-wio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Cornea@gvb.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17" ma:contentTypeDescription="Een nieuw document maken." ma:contentTypeScope="" ma:versionID="668ab541359fc3f0ce3e9bdd46e91127">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76603a6f8379d53712d530642973a1dd"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520D5-A973-4036-B74E-B6B91CFBD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E91180-0C36-465F-88CF-7AB66957D75A}">
  <ds:schemaRefs>
    <ds:schemaRef ds:uri="http://schemas.microsoft.com/sharepoint/v3/contenttype/forms"/>
  </ds:schemaRefs>
</ds:datastoreItem>
</file>

<file path=customXml/itemProps3.xml><?xml version="1.0" encoding="utf-8"?>
<ds:datastoreItem xmlns:ds="http://schemas.openxmlformats.org/officeDocument/2006/customXml" ds:itemID="{FB73AA73-F81D-4BB8-9D82-988B6B7F196B}">
  <ds:schemaRefs>
    <ds:schemaRef ds:uri="5369c8c0-e3aa-48e6-9f6d-519510a25555"/>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 ds:uri="http://purl.org/dc/elements/1.1/"/>
    <ds:schemaRef ds:uri="http://schemas.openxmlformats.org/package/2006/metadata/core-properties"/>
    <ds:schemaRef ds:uri="95714b43-610b-4bf1-8f96-b5c8a38cd7ea"/>
    <ds:schemaRef ds:uri="eb50f811-0cc2-4fbd-b9a6-9c8d3b73eff0"/>
    <ds:schemaRef ds:uri="http://schemas.microsoft.com/office/2006/metadata/properties"/>
  </ds:schemaRefs>
</ds:datastoreItem>
</file>

<file path=customXml/itemProps4.xml><?xml version="1.0" encoding="utf-8"?>
<ds:datastoreItem xmlns:ds="http://schemas.openxmlformats.org/officeDocument/2006/customXml" ds:itemID="{92274FC7-3D77-49E9-9F80-BE96EE9F5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1489</Words>
  <Characters>8193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9663</CharactersWithSpaces>
  <SharedDoc>false</SharedDoc>
  <HLinks>
    <vt:vector size="12" baseType="variant">
      <vt:variant>
        <vt:i4>5898311</vt:i4>
      </vt:variant>
      <vt:variant>
        <vt:i4>27</vt:i4>
      </vt:variant>
      <vt:variant>
        <vt:i4>0</vt:i4>
      </vt:variant>
      <vt:variant>
        <vt:i4>5</vt:i4>
      </vt:variant>
      <vt:variant>
        <vt:lpwstr>https://www.amsterdam.nl/verkeer-vervoer/werken-in-de-openbare-ruimte-(wior)/nadere-regels-en-verordeningen-wior/</vt:lpwstr>
      </vt:variant>
      <vt:variant>
        <vt:lpwstr/>
      </vt:variant>
      <vt:variant>
        <vt:i4>1704060</vt:i4>
      </vt:variant>
      <vt:variant>
        <vt:i4>0</vt:i4>
      </vt:variant>
      <vt:variant>
        <vt:i4>0</vt:i4>
      </vt:variant>
      <vt:variant>
        <vt:i4>5</vt:i4>
      </vt:variant>
      <vt:variant>
        <vt:lpwstr>mailto:Laura.Cornea@gvb.nl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creator>Degeling</dc:creator>
  <cp:lastModifiedBy>Breuker, Daniel</cp:lastModifiedBy>
  <cp:revision>3</cp:revision>
  <cp:lastPrinted>2014-01-29T06:09:00Z</cp:lastPrinted>
  <dcterms:created xsi:type="dcterms:W3CDTF">2023-11-01T11:43:00Z</dcterms:created>
  <dcterms:modified xsi:type="dcterms:W3CDTF">2023-11-01T13:45:00Z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0x010100EB7A3C2C34553B4AA0B13D78C9735CDA</vt:lpwstr>
  </property>
  <property fmtid="{D5CDD505-2E9C-101B-9397-08002B2CF9AE}" pid="8" name="MediaServiceImageTags">
    <vt:lpwstr/>
  </property>
</Properties>
</file>