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542F97">
        <w:rPr>
          <w:rFonts w:ascii="Arial Rounded MT Bold" w:hAnsi="Arial Rounded MT Bold" w:cs="Arial"/>
          <w:sz w:val="24"/>
          <w:szCs w:val="24"/>
        </w:rPr>
        <w:t>6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542F97" w:rsidRPr="00542F97">
        <w:rPr>
          <w:rFonts w:ascii="Arial" w:hAnsi="Arial" w:cs="Arial"/>
          <w:b/>
          <w:bCs/>
          <w:sz w:val="20"/>
          <w:szCs w:val="20"/>
        </w:rPr>
        <w:t>Landmeten Bodemonderzoek en BLVC plannen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D91266">
        <w:rPr>
          <w:rFonts w:ascii="Arial" w:hAnsi="Arial" w:cs="Arial"/>
          <w:b/>
          <w:bCs/>
          <w:sz w:val="20"/>
          <w:szCs w:val="20"/>
        </w:rPr>
        <w:t>202</w:t>
      </w:r>
      <w:r w:rsidR="00542F97">
        <w:rPr>
          <w:rFonts w:ascii="Arial" w:hAnsi="Arial" w:cs="Arial"/>
          <w:b/>
          <w:bCs/>
          <w:sz w:val="20"/>
          <w:szCs w:val="20"/>
        </w:rPr>
        <w:t>3</w:t>
      </w:r>
      <w:r w:rsidR="00D91266">
        <w:rPr>
          <w:rFonts w:ascii="Arial" w:hAnsi="Arial" w:cs="Arial"/>
          <w:b/>
          <w:bCs/>
          <w:sz w:val="20"/>
          <w:szCs w:val="20"/>
        </w:rPr>
        <w:t>-</w:t>
      </w:r>
      <w:r w:rsidR="00542F97">
        <w:rPr>
          <w:rFonts w:ascii="Arial" w:hAnsi="Arial" w:cs="Arial"/>
          <w:b/>
          <w:bCs/>
          <w:sz w:val="20"/>
          <w:szCs w:val="20"/>
        </w:rPr>
        <w:t>19</w:t>
      </w:r>
      <w:bookmarkStart w:id="0" w:name="_GoBack"/>
      <w:bookmarkEnd w:id="0"/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1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1"/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r w:rsidR="002A30B6" w:rsidRPr="0011599C">
        <w:rPr>
          <w:rFonts w:ascii="Arial" w:hAnsi="Arial" w:cs="Arial"/>
          <w:sz w:val="20"/>
          <w:szCs w:val="20"/>
        </w:rPr>
        <w:t>danwel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2F97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D91266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E06943B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Breuker, Daniel</cp:lastModifiedBy>
  <cp:revision>6</cp:revision>
  <dcterms:created xsi:type="dcterms:W3CDTF">2021-06-24T11:02:00Z</dcterms:created>
  <dcterms:modified xsi:type="dcterms:W3CDTF">2023-11-22T16:12:00Z</dcterms:modified>
</cp:coreProperties>
</file>