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C10FA03" w14:textId="04574E01" w:rsidR="00EB15B6" w:rsidRPr="00774065" w:rsidRDefault="00EB15B6" w:rsidP="00EB15B6">
      <w:pPr>
        <w:spacing w:before="322" w:after="322"/>
        <w:outlineLvl w:val="0"/>
        <w:rPr>
          <w:color w:val="000000" w:themeColor="text1"/>
          <w:sz w:val="18"/>
          <w:szCs w:val="18"/>
          <w:lang w:val="nl-NL"/>
        </w:rPr>
      </w:pPr>
      <w:r w:rsidRPr="009674DE">
        <w:rPr>
          <w:rStyle w:val="Kop1Char"/>
          <w:rFonts w:eastAsiaTheme="minorHAnsi"/>
          <w:sz w:val="44"/>
          <w:szCs w:val="44"/>
          <w:lang w:val="nl-NL"/>
        </w:rPr>
        <w:t>Pentestovereenkomst</w:t>
      </w:r>
      <w:r w:rsidR="00B57760" w:rsidRPr="009674DE">
        <w:rPr>
          <w:rStyle w:val="Kop1Char"/>
          <w:rFonts w:eastAsiaTheme="minorHAnsi"/>
          <w:sz w:val="44"/>
          <w:szCs w:val="44"/>
          <w:lang w:val="nl-NL"/>
        </w:rPr>
        <w:t xml:space="preserve"> </w:t>
      </w:r>
      <w:r w:rsidR="0096305C" w:rsidRPr="0096305C">
        <w:rPr>
          <w:rStyle w:val="Kop1Char"/>
          <w:rFonts w:eastAsiaTheme="minorHAnsi"/>
          <w:sz w:val="44"/>
          <w:szCs w:val="44"/>
          <w:highlight w:val="yellow"/>
          <w:lang w:val="nl-NL"/>
        </w:rPr>
        <w:t>Applicatienaam</w:t>
      </w:r>
      <w:r w:rsidR="001409C6" w:rsidRPr="009674DE">
        <w:rPr>
          <w:rStyle w:val="Kop1Char"/>
          <w:rFonts w:eastAsiaTheme="minorHAnsi"/>
          <w:sz w:val="44"/>
          <w:szCs w:val="44"/>
          <w:lang w:val="nl-NL"/>
        </w:rPr>
        <w:t xml:space="preserve"> </w:t>
      </w:r>
      <w:r w:rsidRPr="009674DE">
        <w:rPr>
          <w:rStyle w:val="Kop1Char"/>
          <w:rFonts w:eastAsiaTheme="minorHAnsi"/>
          <w:sz w:val="44"/>
          <w:szCs w:val="44"/>
          <w:lang w:val="nl-NL"/>
        </w:rPr>
        <w:t>Gemeente Maastricht</w:t>
      </w:r>
    </w:p>
    <w:p w14:paraId="22541EC8" w14:textId="2E0738C5" w:rsidR="00EB15B6" w:rsidRPr="00774065" w:rsidRDefault="00EB15B6" w:rsidP="00EB15B6">
      <w:pPr>
        <w:spacing w:before="240" w:after="240"/>
        <w:rPr>
          <w:color w:val="000000" w:themeColor="text1"/>
          <w:szCs w:val="20"/>
          <w:lang w:val="nl-NL"/>
        </w:rPr>
      </w:pPr>
      <w:r w:rsidRPr="00774065">
        <w:rPr>
          <w:color w:val="000000" w:themeColor="text1"/>
          <w:szCs w:val="20"/>
          <w:lang w:val="nl-NL"/>
        </w:rPr>
        <w:t>Gemeente Maastricht, ingeschreven bij de Kamer van Koophandel onder nummer 51488744 (“</w:t>
      </w:r>
      <w:r w:rsidRPr="00774065">
        <w:rPr>
          <w:b/>
          <w:bCs/>
          <w:color w:val="000000" w:themeColor="text1"/>
          <w:szCs w:val="20"/>
          <w:lang w:val="nl-NL"/>
        </w:rPr>
        <w:t>Onderzoeker</w:t>
      </w:r>
      <w:r w:rsidRPr="00774065">
        <w:rPr>
          <w:color w:val="000000" w:themeColor="text1"/>
          <w:szCs w:val="20"/>
          <w:lang w:val="nl-NL"/>
        </w:rPr>
        <w:t>”) is voornemens een onderzoek uit te voeren op het gebied van ICT-beveiliging met betrekking tot bepaalde systemen van ondergetekende partij (“</w:t>
      </w:r>
      <w:r w:rsidR="003E224B">
        <w:rPr>
          <w:b/>
          <w:bCs/>
          <w:color w:val="000000" w:themeColor="text1"/>
          <w:szCs w:val="20"/>
          <w:lang w:val="nl-NL"/>
        </w:rPr>
        <w:t>Inschrijver</w:t>
      </w:r>
      <w:r w:rsidRPr="00774065">
        <w:rPr>
          <w:color w:val="000000" w:themeColor="text1"/>
          <w:szCs w:val="20"/>
          <w:lang w:val="nl-NL"/>
        </w:rPr>
        <w:t xml:space="preserve">”). Gelet op de aard van het onderzoek wensen Onderzoeker en </w:t>
      </w:r>
      <w:r w:rsidR="003E224B">
        <w:rPr>
          <w:color w:val="000000" w:themeColor="text1"/>
          <w:szCs w:val="20"/>
          <w:lang w:val="nl-NL"/>
        </w:rPr>
        <w:t>Inschrijver</w:t>
      </w:r>
      <w:r w:rsidRPr="00774065">
        <w:rPr>
          <w:color w:val="000000" w:themeColor="text1"/>
          <w:szCs w:val="20"/>
          <w:lang w:val="nl-NL"/>
        </w:rPr>
        <w:t xml:space="preserve"> hun verplichtingen en verantwoordelijkheden expliciet vast te leggen in het onderhavige document (“</w:t>
      </w:r>
      <w:r w:rsidRPr="00774065">
        <w:rPr>
          <w:b/>
          <w:bCs/>
          <w:color w:val="000000" w:themeColor="text1"/>
          <w:szCs w:val="20"/>
          <w:lang w:val="nl-NL"/>
        </w:rPr>
        <w:t>Pentestovereenkomst</w:t>
      </w:r>
      <w:r w:rsidRPr="00774065">
        <w:rPr>
          <w:color w:val="000000" w:themeColor="text1"/>
          <w:szCs w:val="20"/>
          <w:lang w:val="nl-NL"/>
        </w:rPr>
        <w:t>”).</w:t>
      </w:r>
    </w:p>
    <w:p w14:paraId="102DA265" w14:textId="77777777" w:rsidR="00EB15B6" w:rsidRPr="00774065" w:rsidRDefault="00EB15B6" w:rsidP="00EB15B6">
      <w:pPr>
        <w:pStyle w:val="Lijstalinea"/>
        <w:numPr>
          <w:ilvl w:val="0"/>
          <w:numId w:val="1"/>
        </w:numPr>
        <w:spacing w:before="281" w:after="281" w:line="240" w:lineRule="auto"/>
        <w:jc w:val="left"/>
        <w:outlineLvl w:val="2"/>
        <w:rPr>
          <w:b/>
          <w:bCs/>
          <w:color w:val="000000" w:themeColor="text1"/>
          <w:szCs w:val="20"/>
        </w:rPr>
      </w:pPr>
      <w:bookmarkStart w:id="0" w:name="_Ref74135661"/>
      <w:r w:rsidRPr="00774065">
        <w:rPr>
          <w:b/>
          <w:bCs/>
          <w:color w:val="000000" w:themeColor="text1"/>
          <w:szCs w:val="20"/>
        </w:rPr>
        <w:t>Aard van het onderzoek</w:t>
      </w:r>
      <w:bookmarkEnd w:id="0"/>
    </w:p>
    <w:p w14:paraId="41BBB7F6" w14:textId="5BB88C44" w:rsidR="00EB15B6" w:rsidRPr="00774065" w:rsidRDefault="003E224B" w:rsidP="00EB15B6">
      <w:pPr>
        <w:pStyle w:val="Lijstalinea"/>
        <w:numPr>
          <w:ilvl w:val="1"/>
          <w:numId w:val="1"/>
        </w:numPr>
        <w:spacing w:before="281" w:after="281" w:line="240" w:lineRule="auto"/>
        <w:jc w:val="left"/>
        <w:outlineLvl w:val="2"/>
        <w:rPr>
          <w:color w:val="000000" w:themeColor="text1"/>
          <w:szCs w:val="20"/>
        </w:rPr>
      </w:pPr>
      <w:r>
        <w:rPr>
          <w:color w:val="000000" w:themeColor="text1"/>
          <w:szCs w:val="20"/>
        </w:rPr>
        <w:t>Inschrijver</w:t>
      </w:r>
      <w:r w:rsidR="00EB15B6" w:rsidRPr="00774065">
        <w:rPr>
          <w:color w:val="000000" w:themeColor="text1"/>
          <w:szCs w:val="20"/>
        </w:rPr>
        <w:t xml:space="preserve"> verleent hierbij toestemming aan Onderzoeker tot het uitvoeren van het onderzoek zoals beschreven in dit artikel.</w:t>
      </w:r>
    </w:p>
    <w:p w14:paraId="598D25D8" w14:textId="0A8D6D09" w:rsidR="00EB15B6" w:rsidRPr="00774065" w:rsidRDefault="00EB15B6" w:rsidP="00E36F71">
      <w:pPr>
        <w:pStyle w:val="Lijstalinea"/>
        <w:numPr>
          <w:ilvl w:val="1"/>
          <w:numId w:val="1"/>
        </w:numPr>
        <w:spacing w:before="281" w:after="281" w:line="240" w:lineRule="auto"/>
        <w:jc w:val="left"/>
        <w:outlineLvl w:val="2"/>
        <w:rPr>
          <w:b/>
          <w:bCs/>
          <w:color w:val="000000" w:themeColor="text1"/>
          <w:szCs w:val="20"/>
        </w:rPr>
      </w:pPr>
      <w:r w:rsidRPr="00774065">
        <w:rPr>
          <w:color w:val="000000" w:themeColor="text1"/>
          <w:szCs w:val="20"/>
        </w:rPr>
        <w:t>He</w:t>
      </w:r>
      <w:r w:rsidR="00D57794">
        <w:rPr>
          <w:color w:val="000000" w:themeColor="text1"/>
          <w:szCs w:val="20"/>
        </w:rPr>
        <w:t>t onderzoek heeft betrekking op</w:t>
      </w:r>
      <w:r w:rsidR="00E36F71">
        <w:rPr>
          <w:color w:val="000000" w:themeColor="text1"/>
          <w:szCs w:val="20"/>
        </w:rPr>
        <w:t xml:space="preserve"> de</w:t>
      </w:r>
      <w:r w:rsidR="00D57794">
        <w:rPr>
          <w:color w:val="000000" w:themeColor="text1"/>
          <w:szCs w:val="20"/>
        </w:rPr>
        <w:t xml:space="preserve"> </w:t>
      </w:r>
      <w:r w:rsidR="00E36F71" w:rsidRPr="0096305C">
        <w:rPr>
          <w:b/>
          <w:iCs/>
          <w:highlight w:val="yellow"/>
        </w:rPr>
        <w:t>Applicatie</w:t>
      </w:r>
      <w:r w:rsidR="0096305C" w:rsidRPr="0096305C">
        <w:rPr>
          <w:b/>
          <w:iCs/>
          <w:highlight w:val="yellow"/>
        </w:rPr>
        <w:t>naam</w:t>
      </w:r>
      <w:r w:rsidRPr="00774065">
        <w:rPr>
          <w:color w:val="000000" w:themeColor="text1"/>
          <w:szCs w:val="20"/>
        </w:rPr>
        <w:t xml:space="preserve"> inclusief alle bijbehorende netwerken, hardware en andere objecten (het “</w:t>
      </w:r>
      <w:r w:rsidRPr="00774065">
        <w:rPr>
          <w:b/>
          <w:bCs/>
          <w:color w:val="000000" w:themeColor="text1"/>
          <w:szCs w:val="20"/>
        </w:rPr>
        <w:t>Systeem</w:t>
      </w:r>
      <w:r w:rsidRPr="00774065">
        <w:rPr>
          <w:color w:val="000000" w:themeColor="text1"/>
          <w:szCs w:val="20"/>
        </w:rPr>
        <w:t>”).</w:t>
      </w:r>
    </w:p>
    <w:p w14:paraId="058AF49E" w14:textId="77777777" w:rsidR="00524EF1" w:rsidRPr="00524EF1" w:rsidRDefault="00EB15B6" w:rsidP="00EB15B6">
      <w:pPr>
        <w:pStyle w:val="Lijstalinea"/>
        <w:numPr>
          <w:ilvl w:val="1"/>
          <w:numId w:val="1"/>
        </w:numPr>
        <w:spacing w:before="281" w:after="281" w:line="240" w:lineRule="auto"/>
        <w:jc w:val="left"/>
        <w:outlineLvl w:val="2"/>
        <w:rPr>
          <w:b/>
          <w:bCs/>
          <w:color w:val="000000" w:themeColor="text1"/>
          <w:szCs w:val="20"/>
        </w:rPr>
      </w:pPr>
      <w:r w:rsidRPr="00774065">
        <w:rPr>
          <w:color w:val="000000" w:themeColor="text1"/>
          <w:szCs w:val="20"/>
        </w:rPr>
        <w:t>Bij het uitvoeren van het onderzoek heeft Onderzo</w:t>
      </w:r>
      <w:r w:rsidR="00524EF1">
        <w:rPr>
          <w:color w:val="000000" w:themeColor="text1"/>
          <w:szCs w:val="20"/>
        </w:rPr>
        <w:t xml:space="preserve">eker de volgende doelstelling: </w:t>
      </w:r>
    </w:p>
    <w:p w14:paraId="16F1A244" w14:textId="4E67FFCB" w:rsidR="00EB15B6" w:rsidRPr="00774065" w:rsidRDefault="00524EF1" w:rsidP="00524EF1">
      <w:pPr>
        <w:pStyle w:val="Lijstalinea"/>
        <w:numPr>
          <w:ilvl w:val="0"/>
          <w:numId w:val="3"/>
        </w:numPr>
        <w:spacing w:before="281" w:after="281" w:line="240" w:lineRule="auto"/>
        <w:jc w:val="left"/>
        <w:outlineLvl w:val="2"/>
        <w:rPr>
          <w:b/>
          <w:bCs/>
          <w:color w:val="000000" w:themeColor="text1"/>
          <w:szCs w:val="20"/>
        </w:rPr>
      </w:pPr>
      <w:r>
        <w:t xml:space="preserve">Het onderzoeken van eventueel aanwezige beveiligingsfouten en zwakheden in de software, de ICT-infrastructuur </w:t>
      </w:r>
      <w:r w:rsidR="00EB15B6" w:rsidRPr="00774065">
        <w:rPr>
          <w:color w:val="000000" w:themeColor="text1"/>
          <w:szCs w:val="20"/>
        </w:rPr>
        <w:t>(de “</w:t>
      </w:r>
      <w:r w:rsidR="00EB15B6" w:rsidRPr="00774065">
        <w:rPr>
          <w:b/>
          <w:bCs/>
          <w:color w:val="000000" w:themeColor="text1"/>
          <w:szCs w:val="20"/>
        </w:rPr>
        <w:t>Doelstelling</w:t>
      </w:r>
      <w:r w:rsidR="00EB15B6" w:rsidRPr="00774065">
        <w:rPr>
          <w:color w:val="000000" w:themeColor="text1"/>
          <w:szCs w:val="20"/>
        </w:rPr>
        <w:t>”).</w:t>
      </w:r>
    </w:p>
    <w:p w14:paraId="4EEAD987" w14:textId="2437E140" w:rsidR="00EB15B6" w:rsidRPr="00D9716A" w:rsidRDefault="00EB15B6" w:rsidP="05BAD532">
      <w:pPr>
        <w:pStyle w:val="Lijstalinea"/>
        <w:numPr>
          <w:ilvl w:val="1"/>
          <w:numId w:val="1"/>
        </w:numPr>
        <w:spacing w:before="281" w:after="281" w:line="240" w:lineRule="auto"/>
        <w:jc w:val="left"/>
        <w:outlineLvl w:val="2"/>
        <w:rPr>
          <w:b/>
          <w:bCs/>
          <w:color w:val="000000" w:themeColor="text1"/>
        </w:rPr>
      </w:pPr>
      <w:r w:rsidRPr="05BAD532">
        <w:rPr>
          <w:color w:val="000000" w:themeColor="text1"/>
        </w:rPr>
        <w:t xml:space="preserve">Het onderzoek mag door Onderzoeker worden uitgevoerd </w:t>
      </w:r>
      <w:r w:rsidR="00B57760" w:rsidRPr="05BAD532">
        <w:rPr>
          <w:color w:val="000000" w:themeColor="text1"/>
        </w:rPr>
        <w:t xml:space="preserve">tussen </w:t>
      </w:r>
      <w:r w:rsidR="00843318">
        <w:rPr>
          <w:color w:val="000000" w:themeColor="text1"/>
        </w:rPr>
        <w:t>3 december</w:t>
      </w:r>
      <w:r w:rsidR="00524EF1" w:rsidRPr="05BAD532">
        <w:rPr>
          <w:color w:val="000000" w:themeColor="text1"/>
        </w:rPr>
        <w:t xml:space="preserve"> 08.00 uur en </w:t>
      </w:r>
      <w:r w:rsidR="00D5291E" w:rsidRPr="05BAD532">
        <w:rPr>
          <w:color w:val="000000" w:themeColor="text1"/>
        </w:rPr>
        <w:t>d</w:t>
      </w:r>
      <w:r w:rsidR="007C2904" w:rsidRPr="05BAD532">
        <w:rPr>
          <w:color w:val="000000" w:themeColor="text1"/>
        </w:rPr>
        <w:t xml:space="preserve">atum </w:t>
      </w:r>
      <w:r w:rsidR="00843318">
        <w:rPr>
          <w:color w:val="000000" w:themeColor="text1"/>
        </w:rPr>
        <w:t>13 december</w:t>
      </w:r>
      <w:r w:rsidR="00536DCF" w:rsidRPr="05BAD532">
        <w:rPr>
          <w:color w:val="000000" w:themeColor="text1"/>
        </w:rPr>
        <w:t xml:space="preserve"> </w:t>
      </w:r>
      <w:r w:rsidR="00524EF1" w:rsidRPr="05BAD532">
        <w:rPr>
          <w:color w:val="000000" w:themeColor="text1"/>
        </w:rPr>
        <w:t>202</w:t>
      </w:r>
      <w:r w:rsidR="00843318">
        <w:rPr>
          <w:color w:val="000000" w:themeColor="text1"/>
        </w:rPr>
        <w:t>4</w:t>
      </w:r>
      <w:r w:rsidR="00524EF1" w:rsidRPr="05BAD532">
        <w:rPr>
          <w:color w:val="000000" w:themeColor="text1"/>
        </w:rPr>
        <w:t xml:space="preserve"> 17.00 uur </w:t>
      </w:r>
      <w:r w:rsidRPr="05BAD532">
        <w:rPr>
          <w:color w:val="000000" w:themeColor="text1"/>
        </w:rPr>
        <w:t>Nederlandse tijd.</w:t>
      </w:r>
    </w:p>
    <w:p w14:paraId="22A7ED2E" w14:textId="431C8850" w:rsidR="00EB15B6" w:rsidRPr="00774065" w:rsidRDefault="00EB15B6" w:rsidP="00EB15B6">
      <w:pPr>
        <w:pStyle w:val="Lijstalinea"/>
        <w:numPr>
          <w:ilvl w:val="1"/>
          <w:numId w:val="1"/>
        </w:numPr>
        <w:spacing w:before="281" w:after="281" w:line="240" w:lineRule="auto"/>
        <w:jc w:val="left"/>
        <w:outlineLvl w:val="2"/>
        <w:rPr>
          <w:b/>
          <w:bCs/>
          <w:color w:val="000000" w:themeColor="text1"/>
          <w:szCs w:val="20"/>
        </w:rPr>
      </w:pPr>
      <w:r w:rsidRPr="00774065">
        <w:rPr>
          <w:color w:val="000000" w:themeColor="text1"/>
          <w:szCs w:val="20"/>
        </w:rPr>
        <w:t xml:space="preserve">Het is Onderzoeker toegestaan derden in te schakelen bij de uitvoering van het onderzoek. Onderzoeker draagt er zorg voor dat deze derden zich conformeren aan deze Pentestovereenkomst en is bij tekortkomingen van deze derden aansprakelijk jegens </w:t>
      </w:r>
      <w:r w:rsidR="003E224B">
        <w:rPr>
          <w:color w:val="000000" w:themeColor="text1"/>
          <w:szCs w:val="20"/>
        </w:rPr>
        <w:t>Inschrijver</w:t>
      </w:r>
      <w:r w:rsidRPr="00774065">
        <w:rPr>
          <w:color w:val="000000" w:themeColor="text1"/>
          <w:szCs w:val="20"/>
        </w:rPr>
        <w:t xml:space="preserve"> alsof hij zelf de tekortkoming heeft begaan.</w:t>
      </w:r>
    </w:p>
    <w:p w14:paraId="1F42CF16" w14:textId="77777777" w:rsidR="00EB15B6" w:rsidRPr="00774065" w:rsidRDefault="00EB15B6" w:rsidP="00EB15B6">
      <w:pPr>
        <w:pStyle w:val="Lijstalinea"/>
        <w:spacing w:before="281" w:after="281" w:line="240" w:lineRule="auto"/>
        <w:ind w:left="851"/>
        <w:outlineLvl w:val="2"/>
        <w:rPr>
          <w:b/>
          <w:bCs/>
          <w:color w:val="000000" w:themeColor="text1"/>
          <w:szCs w:val="20"/>
        </w:rPr>
      </w:pPr>
    </w:p>
    <w:p w14:paraId="610F3C82" w14:textId="2A670410" w:rsidR="00EB15B6" w:rsidRPr="00774065" w:rsidRDefault="00EB15B6" w:rsidP="00EB15B6">
      <w:pPr>
        <w:pStyle w:val="Lijstalinea"/>
        <w:numPr>
          <w:ilvl w:val="0"/>
          <w:numId w:val="1"/>
        </w:numPr>
        <w:spacing w:before="281" w:after="281" w:line="240" w:lineRule="auto"/>
        <w:jc w:val="left"/>
        <w:outlineLvl w:val="2"/>
        <w:rPr>
          <w:b/>
          <w:bCs/>
          <w:color w:val="000000" w:themeColor="text1"/>
          <w:szCs w:val="20"/>
        </w:rPr>
      </w:pPr>
      <w:r w:rsidRPr="00774065">
        <w:rPr>
          <w:b/>
          <w:bCs/>
          <w:color w:val="000000" w:themeColor="text1"/>
          <w:szCs w:val="20"/>
        </w:rPr>
        <w:t xml:space="preserve">Medewerking door </w:t>
      </w:r>
      <w:r w:rsidR="003E224B">
        <w:rPr>
          <w:b/>
          <w:bCs/>
          <w:color w:val="000000" w:themeColor="text1"/>
          <w:szCs w:val="20"/>
        </w:rPr>
        <w:t>Inschrijver</w:t>
      </w:r>
    </w:p>
    <w:p w14:paraId="209125F0" w14:textId="7237D90D" w:rsidR="00EB15B6" w:rsidRPr="00B30C80" w:rsidRDefault="003E224B" w:rsidP="00EB15B6">
      <w:pPr>
        <w:pStyle w:val="Lijstalinea"/>
        <w:numPr>
          <w:ilvl w:val="1"/>
          <w:numId w:val="1"/>
        </w:numPr>
        <w:spacing w:before="281" w:after="281" w:line="240" w:lineRule="auto"/>
        <w:jc w:val="left"/>
        <w:outlineLvl w:val="2"/>
        <w:rPr>
          <w:b/>
          <w:bCs/>
          <w:color w:val="000000" w:themeColor="text1"/>
          <w:szCs w:val="20"/>
        </w:rPr>
      </w:pPr>
      <w:r>
        <w:rPr>
          <w:color w:val="000000" w:themeColor="text1"/>
          <w:szCs w:val="20"/>
        </w:rPr>
        <w:t>Inschrijver</w:t>
      </w:r>
      <w:r w:rsidR="00EB15B6" w:rsidRPr="00774065">
        <w:rPr>
          <w:color w:val="000000" w:themeColor="text1"/>
          <w:szCs w:val="20"/>
        </w:rPr>
        <w:t xml:space="preserve"> zal Onderzoeker alle redelijkerwijs benodigde medewerking verlenen ten behoeve van het onderzoek.</w:t>
      </w:r>
      <w:r w:rsidR="00EB15B6">
        <w:rPr>
          <w:color w:val="000000" w:themeColor="text1"/>
          <w:szCs w:val="20"/>
        </w:rPr>
        <w:t xml:space="preserve"> </w:t>
      </w:r>
    </w:p>
    <w:p w14:paraId="7B693270" w14:textId="7E9DFCB1" w:rsidR="00EB15B6" w:rsidRPr="00B30C80" w:rsidRDefault="00EB15B6" w:rsidP="00EB15B6">
      <w:pPr>
        <w:pStyle w:val="Lijstalinea"/>
        <w:numPr>
          <w:ilvl w:val="1"/>
          <w:numId w:val="1"/>
        </w:numPr>
        <w:spacing w:before="281" w:after="281" w:line="240" w:lineRule="auto"/>
        <w:jc w:val="left"/>
        <w:outlineLvl w:val="2"/>
        <w:rPr>
          <w:b/>
          <w:bCs/>
          <w:color w:val="000000" w:themeColor="text1"/>
          <w:szCs w:val="20"/>
        </w:rPr>
      </w:pPr>
      <w:r w:rsidRPr="00B30C80">
        <w:rPr>
          <w:color w:val="000000" w:themeColor="text1"/>
          <w:szCs w:val="20"/>
        </w:rPr>
        <w:t xml:space="preserve">In het bijzonder zal </w:t>
      </w:r>
      <w:r w:rsidR="003E224B">
        <w:rPr>
          <w:color w:val="000000" w:themeColor="text1"/>
          <w:szCs w:val="20"/>
        </w:rPr>
        <w:t>Inschrijver</w:t>
      </w:r>
      <w:r w:rsidRPr="00B30C80">
        <w:rPr>
          <w:color w:val="000000" w:themeColor="text1"/>
          <w:szCs w:val="20"/>
        </w:rPr>
        <w:t xml:space="preserve"> alle gegevens aanleveren waarvan Onderzoeker aangeeft dat deze noodzakelijk zijn voor het onderzoek.</w:t>
      </w:r>
    </w:p>
    <w:p w14:paraId="0DC0F31E" w14:textId="197EDE6D" w:rsidR="00EB15B6" w:rsidRPr="00B30C80" w:rsidRDefault="003E224B" w:rsidP="00EB15B6">
      <w:pPr>
        <w:pStyle w:val="Lijstalinea"/>
        <w:numPr>
          <w:ilvl w:val="1"/>
          <w:numId w:val="1"/>
        </w:numPr>
        <w:spacing w:before="281" w:after="281" w:line="240" w:lineRule="auto"/>
        <w:jc w:val="left"/>
        <w:outlineLvl w:val="2"/>
        <w:rPr>
          <w:b/>
          <w:bCs/>
          <w:color w:val="000000" w:themeColor="text1"/>
          <w:szCs w:val="20"/>
        </w:rPr>
      </w:pPr>
      <w:r>
        <w:rPr>
          <w:color w:val="000000" w:themeColor="text1"/>
          <w:szCs w:val="20"/>
        </w:rPr>
        <w:t>Inschrijver</w:t>
      </w:r>
      <w:r w:rsidR="00EB15B6" w:rsidRPr="00B30C80">
        <w:rPr>
          <w:color w:val="000000" w:themeColor="text1"/>
          <w:szCs w:val="20"/>
        </w:rPr>
        <w:t xml:space="preserve"> geeft, voor zover redelijkerwijs nodig, Onderzoeker toegang tot alle locaties waar het onderzoek kan worden uitgevoerd. Zij zal haar werknemers en/of andere vertegenwoordigers instrueren tot medewerking aan het onderzoek en de daarbij door Onderzoeker gegeven aanwijzingen.</w:t>
      </w:r>
    </w:p>
    <w:p w14:paraId="3E3B8643" w14:textId="77777777" w:rsidR="00EB15B6" w:rsidRPr="00774065" w:rsidRDefault="00EB15B6" w:rsidP="00EB15B6">
      <w:pPr>
        <w:pStyle w:val="Lijstalinea"/>
        <w:spacing w:before="281" w:after="281" w:line="240" w:lineRule="auto"/>
        <w:ind w:left="851"/>
        <w:outlineLvl w:val="2"/>
        <w:rPr>
          <w:b/>
          <w:bCs/>
          <w:color w:val="000000" w:themeColor="text1"/>
          <w:szCs w:val="20"/>
        </w:rPr>
      </w:pPr>
    </w:p>
    <w:p w14:paraId="0C9A934E" w14:textId="77777777" w:rsidR="00EB15B6" w:rsidRPr="00774065" w:rsidRDefault="00EB15B6" w:rsidP="00EB15B6">
      <w:pPr>
        <w:pStyle w:val="Lijstalinea"/>
        <w:numPr>
          <w:ilvl w:val="0"/>
          <w:numId w:val="1"/>
        </w:numPr>
        <w:spacing w:before="281" w:after="281" w:line="240" w:lineRule="auto"/>
        <w:jc w:val="left"/>
        <w:outlineLvl w:val="2"/>
        <w:rPr>
          <w:b/>
          <w:bCs/>
          <w:color w:val="000000" w:themeColor="text1"/>
          <w:szCs w:val="20"/>
        </w:rPr>
      </w:pPr>
      <w:r w:rsidRPr="00774065">
        <w:rPr>
          <w:b/>
          <w:bCs/>
          <w:color w:val="000000" w:themeColor="text1"/>
          <w:szCs w:val="20"/>
        </w:rPr>
        <w:t>Uitkomst van het onderzoek</w:t>
      </w:r>
    </w:p>
    <w:p w14:paraId="2111DE72" w14:textId="0C57CEF0" w:rsidR="00EB15B6" w:rsidRPr="00774065" w:rsidRDefault="00EB15B6" w:rsidP="00EB15B6">
      <w:pPr>
        <w:pStyle w:val="Lijstalinea"/>
        <w:numPr>
          <w:ilvl w:val="1"/>
          <w:numId w:val="1"/>
        </w:numPr>
        <w:spacing w:before="281" w:after="281" w:line="240" w:lineRule="auto"/>
        <w:jc w:val="left"/>
        <w:outlineLvl w:val="2"/>
        <w:rPr>
          <w:b/>
          <w:bCs/>
          <w:color w:val="000000" w:themeColor="text1"/>
          <w:szCs w:val="20"/>
        </w:rPr>
      </w:pPr>
      <w:r w:rsidRPr="00774065">
        <w:rPr>
          <w:color w:val="000000" w:themeColor="text1"/>
          <w:szCs w:val="20"/>
        </w:rPr>
        <w:t xml:space="preserve">Nadat het onderzoek is uitgevoerd, zullen partijen in goed overleg de uitkomsten daarvan bespreken. Partijen zullen gezamenlijk beoordelen of er naar aanleiding van het onderzoek aanpassingen in het Systeem nodig zijn. </w:t>
      </w:r>
      <w:r w:rsidR="003E224B">
        <w:rPr>
          <w:color w:val="000000" w:themeColor="text1"/>
          <w:szCs w:val="20"/>
        </w:rPr>
        <w:t>Inschrijver</w:t>
      </w:r>
      <w:r w:rsidRPr="00774065">
        <w:rPr>
          <w:color w:val="000000" w:themeColor="text1"/>
          <w:szCs w:val="20"/>
        </w:rPr>
        <w:t xml:space="preserve"> draagt er zorg voor dat eventuele aanpassingen zo spoedig mogelijk in het Systeem worden doorgevoerd.</w:t>
      </w:r>
    </w:p>
    <w:p w14:paraId="458F7D5A" w14:textId="0A463C01" w:rsidR="00EB15B6" w:rsidRPr="00B30C80" w:rsidRDefault="00EB15B6" w:rsidP="00EB15B6">
      <w:pPr>
        <w:pStyle w:val="Lijstalinea"/>
        <w:numPr>
          <w:ilvl w:val="1"/>
          <w:numId w:val="1"/>
        </w:numPr>
        <w:spacing w:before="281" w:after="281" w:line="240" w:lineRule="auto"/>
        <w:jc w:val="left"/>
        <w:outlineLvl w:val="2"/>
        <w:rPr>
          <w:b/>
          <w:bCs/>
          <w:color w:val="000000" w:themeColor="text1"/>
          <w:szCs w:val="20"/>
        </w:rPr>
      </w:pPr>
      <w:r w:rsidRPr="00774065">
        <w:rPr>
          <w:color w:val="000000" w:themeColor="text1"/>
          <w:szCs w:val="20"/>
        </w:rPr>
        <w:t xml:space="preserve">Onderzoeker is niet verplicht tot het uitbrengen van schriftelijke rapportage aan </w:t>
      </w:r>
      <w:r w:rsidR="003E224B">
        <w:rPr>
          <w:color w:val="000000" w:themeColor="text1"/>
          <w:szCs w:val="20"/>
        </w:rPr>
        <w:t>Inschrijver</w:t>
      </w:r>
      <w:r w:rsidRPr="00774065">
        <w:rPr>
          <w:color w:val="000000" w:themeColor="text1"/>
          <w:szCs w:val="20"/>
        </w:rPr>
        <w:t xml:space="preserve"> met betrekking tot het onderzoek.</w:t>
      </w:r>
    </w:p>
    <w:p w14:paraId="2CC8B98B" w14:textId="00E75AE4" w:rsidR="00EB15B6" w:rsidRPr="00B30C80" w:rsidRDefault="00EB15B6" w:rsidP="00EB15B6">
      <w:pPr>
        <w:pStyle w:val="Lijstalinea"/>
        <w:numPr>
          <w:ilvl w:val="1"/>
          <w:numId w:val="1"/>
        </w:numPr>
        <w:spacing w:before="281" w:after="281" w:line="240" w:lineRule="auto"/>
        <w:jc w:val="left"/>
        <w:outlineLvl w:val="2"/>
        <w:rPr>
          <w:b/>
          <w:bCs/>
          <w:color w:val="000000" w:themeColor="text1"/>
          <w:szCs w:val="20"/>
        </w:rPr>
      </w:pPr>
      <w:r w:rsidRPr="00774065">
        <w:rPr>
          <w:color w:val="000000" w:themeColor="text1"/>
          <w:szCs w:val="20"/>
        </w:rPr>
        <w:t xml:space="preserve">Bij het uitvoeren van het onderzoek zullen mogelijk niet alle beveiligingsfouten en zwakheden door Onderzoeker worden geïdentificeerd. Het uitvoeren van het onderzoek ontslaat </w:t>
      </w:r>
      <w:r w:rsidR="003E224B">
        <w:rPr>
          <w:color w:val="000000" w:themeColor="text1"/>
          <w:szCs w:val="20"/>
        </w:rPr>
        <w:t>Inschrijver</w:t>
      </w:r>
      <w:r w:rsidRPr="00774065">
        <w:rPr>
          <w:color w:val="000000" w:themeColor="text1"/>
          <w:szCs w:val="20"/>
        </w:rPr>
        <w:t xml:space="preserve"> niet van diens eigen verantwoordelijkheid om het Systeem afdoende te beveiligen.</w:t>
      </w:r>
    </w:p>
    <w:p w14:paraId="2B82C6CA" w14:textId="0974237C" w:rsidR="00220E03" w:rsidRDefault="00220E03">
      <w:pPr>
        <w:rPr>
          <w:rFonts w:eastAsia="Times New Roman" w:cs="Times New Roman"/>
          <w:b/>
          <w:bCs/>
          <w:color w:val="000000" w:themeColor="text1"/>
          <w:sz w:val="22"/>
          <w:szCs w:val="20"/>
          <w:lang w:val="nl-NL"/>
        </w:rPr>
      </w:pPr>
      <w:r w:rsidRPr="009674DE">
        <w:rPr>
          <w:b/>
          <w:bCs/>
          <w:color w:val="000000" w:themeColor="text1"/>
          <w:szCs w:val="20"/>
          <w:lang w:val="nl-NL"/>
        </w:rPr>
        <w:br w:type="page"/>
      </w:r>
    </w:p>
    <w:p w14:paraId="4781FC86" w14:textId="77777777" w:rsidR="00EB15B6" w:rsidRPr="00774065" w:rsidRDefault="00EB15B6" w:rsidP="00EB15B6">
      <w:pPr>
        <w:pStyle w:val="Lijstalinea"/>
        <w:spacing w:before="281" w:after="281" w:line="240" w:lineRule="auto"/>
        <w:ind w:left="851"/>
        <w:outlineLvl w:val="2"/>
        <w:rPr>
          <w:b/>
          <w:bCs/>
          <w:color w:val="000000" w:themeColor="text1"/>
          <w:szCs w:val="20"/>
        </w:rPr>
      </w:pPr>
    </w:p>
    <w:p w14:paraId="4DCDF10E" w14:textId="77777777" w:rsidR="00EB15B6" w:rsidRPr="00774065" w:rsidRDefault="00EB15B6" w:rsidP="00EB15B6">
      <w:pPr>
        <w:pStyle w:val="Lijstalinea"/>
        <w:numPr>
          <w:ilvl w:val="0"/>
          <w:numId w:val="1"/>
        </w:numPr>
        <w:spacing w:before="281" w:after="281" w:line="240" w:lineRule="auto"/>
        <w:jc w:val="left"/>
        <w:outlineLvl w:val="2"/>
        <w:rPr>
          <w:b/>
          <w:bCs/>
          <w:color w:val="000000" w:themeColor="text1"/>
          <w:szCs w:val="20"/>
        </w:rPr>
      </w:pPr>
      <w:r w:rsidRPr="00774065">
        <w:rPr>
          <w:b/>
          <w:bCs/>
          <w:color w:val="000000" w:themeColor="text1"/>
          <w:szCs w:val="20"/>
        </w:rPr>
        <w:t>Machtigingen en garanties</w:t>
      </w:r>
    </w:p>
    <w:p w14:paraId="70A57F06" w14:textId="447A0AB1" w:rsidR="00EB15B6" w:rsidRPr="00774065" w:rsidRDefault="003E224B" w:rsidP="00EB15B6">
      <w:pPr>
        <w:pStyle w:val="Lijstalinea"/>
        <w:numPr>
          <w:ilvl w:val="1"/>
          <w:numId w:val="1"/>
        </w:numPr>
        <w:spacing w:before="281" w:after="281" w:line="240" w:lineRule="auto"/>
        <w:jc w:val="left"/>
        <w:outlineLvl w:val="2"/>
        <w:rPr>
          <w:b/>
          <w:bCs/>
          <w:color w:val="000000" w:themeColor="text1"/>
          <w:szCs w:val="20"/>
        </w:rPr>
      </w:pPr>
      <w:r>
        <w:rPr>
          <w:color w:val="000000" w:themeColor="text1"/>
          <w:szCs w:val="20"/>
        </w:rPr>
        <w:t>Inschrijver</w:t>
      </w:r>
      <w:r w:rsidR="00EB15B6" w:rsidRPr="00774065">
        <w:rPr>
          <w:color w:val="000000" w:themeColor="text1"/>
          <w:szCs w:val="20"/>
        </w:rPr>
        <w:t xml:space="preserve"> verleent Onderzoeker hierbij onbeperkte toestemming tot het betreden, gebruiken en bedienen van </w:t>
      </w:r>
      <w:r w:rsidR="00EB15B6">
        <w:rPr>
          <w:color w:val="000000" w:themeColor="text1"/>
          <w:szCs w:val="20"/>
        </w:rPr>
        <w:t>het</w:t>
      </w:r>
      <w:r w:rsidR="00EB15B6" w:rsidRPr="00774065">
        <w:rPr>
          <w:color w:val="000000" w:themeColor="text1"/>
          <w:szCs w:val="20"/>
        </w:rPr>
        <w:t xml:space="preserve"> </w:t>
      </w:r>
      <w:r w:rsidR="00EB15B6">
        <w:rPr>
          <w:color w:val="000000" w:themeColor="text1"/>
          <w:szCs w:val="20"/>
        </w:rPr>
        <w:t>Systeem</w:t>
      </w:r>
      <w:r w:rsidR="00EB15B6" w:rsidRPr="00774065">
        <w:rPr>
          <w:color w:val="000000" w:themeColor="text1"/>
          <w:szCs w:val="20"/>
        </w:rPr>
        <w:t>, inclusief alle voorliggende en bijbehorende systemen en infrastructuren, ongeacht of deze van derden zijn, voor zover redelijkerwijs nodig gelet op de Doelstelling.</w:t>
      </w:r>
    </w:p>
    <w:p w14:paraId="1806FA53" w14:textId="263DF4F2" w:rsidR="00EB15B6" w:rsidRPr="00774065" w:rsidRDefault="003E224B" w:rsidP="00EB15B6">
      <w:pPr>
        <w:pStyle w:val="Lijstalinea"/>
        <w:numPr>
          <w:ilvl w:val="1"/>
          <w:numId w:val="1"/>
        </w:numPr>
        <w:spacing w:before="281" w:after="281" w:line="240" w:lineRule="auto"/>
        <w:jc w:val="left"/>
        <w:outlineLvl w:val="2"/>
        <w:rPr>
          <w:b/>
          <w:bCs/>
          <w:color w:val="000000" w:themeColor="text1"/>
          <w:szCs w:val="20"/>
        </w:rPr>
      </w:pPr>
      <w:r>
        <w:rPr>
          <w:color w:val="000000" w:themeColor="text1"/>
          <w:szCs w:val="20"/>
        </w:rPr>
        <w:t>Inschrijver</w:t>
      </w:r>
      <w:r w:rsidR="00EB15B6" w:rsidRPr="00774065">
        <w:rPr>
          <w:color w:val="000000" w:themeColor="text1"/>
          <w:szCs w:val="20"/>
        </w:rPr>
        <w:t xml:space="preserve"> verklaart toestemming te hebben van derden die mogelijk gevolgen kunnen ondervinden van het onderzoek en hen naar behoren te hebben geïnformeerd over het onderzoek. </w:t>
      </w:r>
    </w:p>
    <w:p w14:paraId="5EBE006B" w14:textId="3FCF9138" w:rsidR="00EB15B6" w:rsidRPr="00774065" w:rsidRDefault="003E224B" w:rsidP="00EB15B6">
      <w:pPr>
        <w:pStyle w:val="Lijstalinea"/>
        <w:numPr>
          <w:ilvl w:val="1"/>
          <w:numId w:val="1"/>
        </w:numPr>
        <w:spacing w:before="281" w:after="281" w:line="240" w:lineRule="auto"/>
        <w:jc w:val="left"/>
        <w:outlineLvl w:val="2"/>
        <w:rPr>
          <w:b/>
          <w:bCs/>
          <w:color w:val="000000" w:themeColor="text1"/>
          <w:szCs w:val="20"/>
        </w:rPr>
      </w:pPr>
      <w:r>
        <w:rPr>
          <w:color w:val="000000" w:themeColor="text1"/>
          <w:szCs w:val="20"/>
        </w:rPr>
        <w:t>Inschrijver</w:t>
      </w:r>
      <w:r w:rsidR="00EB15B6" w:rsidRPr="00774065">
        <w:rPr>
          <w:color w:val="000000" w:themeColor="text1"/>
          <w:szCs w:val="20"/>
        </w:rPr>
        <w:t xml:space="preserve"> verleent Onderzoeker toestemming zich als eender wie voor te doen bij het onderzoek en onder valse voorwendselen medewerkers en hulppersonen van </w:t>
      </w:r>
      <w:r>
        <w:rPr>
          <w:color w:val="000000" w:themeColor="text1"/>
          <w:szCs w:val="20"/>
        </w:rPr>
        <w:t>Inschrijver</w:t>
      </w:r>
      <w:r w:rsidR="00EB15B6" w:rsidRPr="00774065">
        <w:rPr>
          <w:color w:val="000000" w:themeColor="text1"/>
          <w:szCs w:val="20"/>
        </w:rPr>
        <w:t xml:space="preserve"> aan te spreken.</w:t>
      </w:r>
    </w:p>
    <w:p w14:paraId="3A22E08A" w14:textId="1E3390B3" w:rsidR="00EB15B6" w:rsidRPr="00774065" w:rsidRDefault="003E224B" w:rsidP="00EB15B6">
      <w:pPr>
        <w:pStyle w:val="Lijstalinea"/>
        <w:numPr>
          <w:ilvl w:val="1"/>
          <w:numId w:val="1"/>
        </w:numPr>
        <w:spacing w:before="281" w:after="281" w:line="240" w:lineRule="auto"/>
        <w:jc w:val="left"/>
        <w:outlineLvl w:val="2"/>
        <w:rPr>
          <w:b/>
          <w:bCs/>
          <w:color w:val="000000" w:themeColor="text1"/>
          <w:szCs w:val="20"/>
        </w:rPr>
      </w:pPr>
      <w:r>
        <w:rPr>
          <w:color w:val="000000" w:themeColor="text1"/>
          <w:szCs w:val="20"/>
        </w:rPr>
        <w:t>Inschrijver</w:t>
      </w:r>
      <w:r w:rsidR="00EB15B6" w:rsidRPr="00774065">
        <w:rPr>
          <w:color w:val="000000" w:themeColor="text1"/>
          <w:szCs w:val="20"/>
        </w:rPr>
        <w:t xml:space="preserve"> verleent Onderzoeker het recht iedere getroffen beveiligingsmaatregel aanwezig in of bij het Systeem uit te schakelen of te omzeilen en het recht de op het Systeem aanwezige data aan te passen, te openen, te kopiëren en te verwijderen. Er rust in geen geval een verplichting op Onderzoeker de verwijderde data op het Systeem te herstellen of terug te plaatsen tijdens of na het onderzoek.</w:t>
      </w:r>
    </w:p>
    <w:p w14:paraId="670CD58A" w14:textId="106ACAAC" w:rsidR="00EB15B6" w:rsidRPr="00774065" w:rsidRDefault="003E224B" w:rsidP="00EB15B6">
      <w:pPr>
        <w:pStyle w:val="Lijstalinea"/>
        <w:numPr>
          <w:ilvl w:val="1"/>
          <w:numId w:val="1"/>
        </w:numPr>
        <w:spacing w:before="281" w:after="281" w:line="240" w:lineRule="auto"/>
        <w:jc w:val="left"/>
        <w:outlineLvl w:val="2"/>
        <w:rPr>
          <w:b/>
          <w:bCs/>
          <w:color w:val="000000" w:themeColor="text1"/>
          <w:szCs w:val="20"/>
        </w:rPr>
      </w:pPr>
      <w:r>
        <w:rPr>
          <w:color w:val="000000" w:themeColor="text1"/>
          <w:szCs w:val="20"/>
        </w:rPr>
        <w:t>Inschrijver</w:t>
      </w:r>
      <w:r w:rsidR="00EB15B6" w:rsidRPr="00774065">
        <w:rPr>
          <w:color w:val="000000" w:themeColor="text1"/>
          <w:szCs w:val="20"/>
        </w:rPr>
        <w:t xml:space="preserve"> verklaart en staat ervoor in dat hij bevoegd is om de in dit artikel genoemde rechten en toestemming te verlenen aan Onderzoeker. Hij verklaart daarnaast ook bevoegd te zijn dit recht te verlenen voor, en de toestemming te hebben van, derden die mogelijk gevolgen ondervinden van het onderzoek.</w:t>
      </w:r>
    </w:p>
    <w:p w14:paraId="7268ECF1" w14:textId="2201DCAD" w:rsidR="00EB15B6" w:rsidRPr="00774065" w:rsidRDefault="003E224B" w:rsidP="00EB15B6">
      <w:pPr>
        <w:pStyle w:val="Lijstalinea"/>
        <w:numPr>
          <w:ilvl w:val="1"/>
          <w:numId w:val="1"/>
        </w:numPr>
        <w:spacing w:before="281" w:after="281" w:line="240" w:lineRule="auto"/>
        <w:jc w:val="left"/>
        <w:outlineLvl w:val="2"/>
        <w:rPr>
          <w:b/>
          <w:bCs/>
          <w:color w:val="000000" w:themeColor="text1"/>
          <w:szCs w:val="20"/>
        </w:rPr>
      </w:pPr>
      <w:r>
        <w:rPr>
          <w:color w:val="000000" w:themeColor="text1"/>
          <w:szCs w:val="20"/>
        </w:rPr>
        <w:t>Inschrijver</w:t>
      </w:r>
      <w:r w:rsidR="00EB15B6" w:rsidRPr="00774065">
        <w:rPr>
          <w:color w:val="000000" w:themeColor="text1"/>
          <w:szCs w:val="20"/>
        </w:rPr>
        <w:t xml:space="preserve"> verklaart dat hij voorafgaand aan het onderzoek een volledige back-up heeft gemaakt van het Systeem en dat deze back-up geschikt is om het Systeem te herstellen in de staat waarin het zich voorafgaand aan het onderzoek bevond. </w:t>
      </w:r>
    </w:p>
    <w:p w14:paraId="3E56C346" w14:textId="77777777" w:rsidR="00EB15B6" w:rsidRPr="00774065" w:rsidRDefault="00EB15B6" w:rsidP="00EB15B6">
      <w:pPr>
        <w:pStyle w:val="Lijstalinea"/>
        <w:spacing w:before="281" w:after="281" w:line="240" w:lineRule="auto"/>
        <w:ind w:left="851"/>
        <w:outlineLvl w:val="2"/>
        <w:rPr>
          <w:b/>
          <w:bCs/>
          <w:color w:val="000000" w:themeColor="text1"/>
          <w:szCs w:val="20"/>
        </w:rPr>
      </w:pPr>
    </w:p>
    <w:p w14:paraId="218E39A9" w14:textId="77777777" w:rsidR="00EB15B6" w:rsidRPr="00774065" w:rsidRDefault="00EB15B6" w:rsidP="00EB15B6">
      <w:pPr>
        <w:pStyle w:val="Lijstalinea"/>
        <w:numPr>
          <w:ilvl w:val="0"/>
          <w:numId w:val="1"/>
        </w:numPr>
        <w:spacing w:before="281" w:after="281" w:line="240" w:lineRule="auto"/>
        <w:jc w:val="left"/>
        <w:outlineLvl w:val="2"/>
        <w:rPr>
          <w:b/>
          <w:bCs/>
          <w:color w:val="000000" w:themeColor="text1"/>
          <w:szCs w:val="20"/>
        </w:rPr>
      </w:pPr>
      <w:bookmarkStart w:id="1" w:name="_Ref74135804"/>
      <w:r w:rsidRPr="00774065">
        <w:rPr>
          <w:b/>
          <w:bCs/>
          <w:color w:val="000000" w:themeColor="text1"/>
          <w:szCs w:val="20"/>
        </w:rPr>
        <w:t>Geheimhouding</w:t>
      </w:r>
      <w:bookmarkEnd w:id="1"/>
    </w:p>
    <w:p w14:paraId="6846CB14" w14:textId="77777777" w:rsidR="00EB15B6" w:rsidRPr="00774065" w:rsidRDefault="00EB15B6" w:rsidP="00EB15B6">
      <w:pPr>
        <w:pStyle w:val="Lijstalinea"/>
        <w:numPr>
          <w:ilvl w:val="1"/>
          <w:numId w:val="1"/>
        </w:numPr>
        <w:spacing w:before="281" w:after="281" w:line="240" w:lineRule="auto"/>
        <w:jc w:val="left"/>
        <w:outlineLvl w:val="2"/>
        <w:rPr>
          <w:b/>
          <w:bCs/>
          <w:color w:val="000000" w:themeColor="text1"/>
          <w:szCs w:val="20"/>
        </w:rPr>
      </w:pPr>
      <w:r w:rsidRPr="00774065">
        <w:rPr>
          <w:color w:val="000000" w:themeColor="text1"/>
          <w:szCs w:val="20"/>
        </w:rPr>
        <w:t>Partijen zullen informatie die de andere partij in het kader van het onderzoek verstrekt, vertrouwelijk behandelen wanneer deze informatie is gemarkeerd als vertrouwelijk of wanneer de ontvanger redelijkerwijs moet vermoeden dat de informatie als vertrouwelijk bedoeld was.</w:t>
      </w:r>
    </w:p>
    <w:p w14:paraId="7EE9B16D" w14:textId="77777777" w:rsidR="00EB15B6" w:rsidRPr="00774065" w:rsidRDefault="00EB15B6" w:rsidP="00EB15B6">
      <w:pPr>
        <w:pStyle w:val="Lijstalinea"/>
        <w:numPr>
          <w:ilvl w:val="1"/>
          <w:numId w:val="1"/>
        </w:numPr>
        <w:spacing w:before="281" w:after="281" w:line="240" w:lineRule="auto"/>
        <w:jc w:val="left"/>
        <w:outlineLvl w:val="2"/>
        <w:rPr>
          <w:b/>
          <w:bCs/>
          <w:color w:val="000000" w:themeColor="text1"/>
          <w:szCs w:val="20"/>
        </w:rPr>
      </w:pPr>
      <w:r w:rsidRPr="00774065">
        <w:rPr>
          <w:color w:val="000000" w:themeColor="text1"/>
          <w:szCs w:val="20"/>
        </w:rPr>
        <w:t>Partijen leggen de geheimhoudingsverplichting zoals beschreven in lid 1 tevens op aan hun werknemers alsmede aan eventuele door hen ingeschakelde derden.</w:t>
      </w:r>
    </w:p>
    <w:p w14:paraId="6648A9C4" w14:textId="77777777" w:rsidR="00EB15B6" w:rsidRPr="00774065" w:rsidRDefault="00EB15B6" w:rsidP="00EB15B6">
      <w:pPr>
        <w:pStyle w:val="Lijstalinea"/>
        <w:numPr>
          <w:ilvl w:val="1"/>
          <w:numId w:val="1"/>
        </w:numPr>
        <w:spacing w:before="281" w:after="281" w:line="240" w:lineRule="auto"/>
        <w:jc w:val="left"/>
        <w:outlineLvl w:val="2"/>
        <w:rPr>
          <w:b/>
          <w:bCs/>
          <w:color w:val="000000" w:themeColor="text1"/>
          <w:szCs w:val="20"/>
        </w:rPr>
      </w:pPr>
      <w:r w:rsidRPr="00774065">
        <w:rPr>
          <w:color w:val="000000" w:themeColor="text1"/>
          <w:szCs w:val="20"/>
        </w:rPr>
        <w:t>Informatie zal niet als vertrouwelijk worden beschouwd indien deze:</w:t>
      </w:r>
    </w:p>
    <w:p w14:paraId="0CA5B81F" w14:textId="77777777" w:rsidR="00EB15B6" w:rsidRPr="00774065" w:rsidRDefault="00EB15B6" w:rsidP="00EB15B6">
      <w:pPr>
        <w:pStyle w:val="Lijstalinea"/>
        <w:numPr>
          <w:ilvl w:val="2"/>
          <w:numId w:val="1"/>
        </w:numPr>
        <w:spacing w:before="281" w:after="281" w:line="240" w:lineRule="auto"/>
        <w:jc w:val="left"/>
        <w:outlineLvl w:val="2"/>
        <w:rPr>
          <w:b/>
          <w:bCs/>
          <w:color w:val="000000" w:themeColor="text1"/>
          <w:szCs w:val="20"/>
        </w:rPr>
      </w:pPr>
      <w:r w:rsidRPr="00774065">
        <w:rPr>
          <w:color w:val="000000" w:themeColor="text1"/>
          <w:szCs w:val="20"/>
        </w:rPr>
        <w:t>beschikbaar is uit openbare bronnen, zoals websites of publiek toegankelijke databanken,</w:t>
      </w:r>
    </w:p>
    <w:p w14:paraId="4C9530A9" w14:textId="77777777" w:rsidR="00EB15B6" w:rsidRPr="00774065" w:rsidRDefault="00EB15B6" w:rsidP="00EB15B6">
      <w:pPr>
        <w:pStyle w:val="Lijstalinea"/>
        <w:numPr>
          <w:ilvl w:val="2"/>
          <w:numId w:val="1"/>
        </w:numPr>
        <w:spacing w:before="281" w:after="281" w:line="240" w:lineRule="auto"/>
        <w:jc w:val="left"/>
        <w:outlineLvl w:val="2"/>
        <w:rPr>
          <w:b/>
          <w:bCs/>
          <w:color w:val="000000" w:themeColor="text1"/>
          <w:szCs w:val="20"/>
        </w:rPr>
      </w:pPr>
      <w:r w:rsidRPr="00774065">
        <w:rPr>
          <w:color w:val="000000" w:themeColor="text1"/>
          <w:szCs w:val="20"/>
        </w:rPr>
        <w:t>reeds voor de datum van verstrekking door de verstrekkende partij in het bezit was van de ontvangende partij,</w:t>
      </w:r>
    </w:p>
    <w:p w14:paraId="1278B477" w14:textId="77777777" w:rsidR="00EB15B6" w:rsidRPr="00774065" w:rsidRDefault="00EB15B6" w:rsidP="00EB15B6">
      <w:pPr>
        <w:pStyle w:val="Lijstalinea"/>
        <w:numPr>
          <w:ilvl w:val="2"/>
          <w:numId w:val="1"/>
        </w:numPr>
        <w:spacing w:before="281" w:after="281" w:line="240" w:lineRule="auto"/>
        <w:jc w:val="left"/>
        <w:outlineLvl w:val="2"/>
        <w:rPr>
          <w:b/>
          <w:bCs/>
          <w:color w:val="000000" w:themeColor="text1"/>
          <w:szCs w:val="20"/>
        </w:rPr>
      </w:pPr>
      <w:r w:rsidRPr="00774065">
        <w:rPr>
          <w:color w:val="000000" w:themeColor="text1"/>
          <w:szCs w:val="20"/>
        </w:rPr>
        <w:t>verkrijgbaar is bij een derde zonder dat deze derde enige geheimhoudingsbepaling jegens de verstrekkende partij zou schenden door de verstrekking aan de ontvangende partij,</w:t>
      </w:r>
    </w:p>
    <w:p w14:paraId="3BAFF061" w14:textId="77777777" w:rsidR="00EB15B6" w:rsidRPr="00774065" w:rsidRDefault="00EB15B6" w:rsidP="00EB15B6">
      <w:pPr>
        <w:pStyle w:val="Lijstalinea"/>
        <w:numPr>
          <w:ilvl w:val="2"/>
          <w:numId w:val="1"/>
        </w:numPr>
        <w:spacing w:before="281" w:after="281" w:line="240" w:lineRule="auto"/>
        <w:jc w:val="left"/>
        <w:outlineLvl w:val="2"/>
        <w:rPr>
          <w:b/>
          <w:bCs/>
          <w:color w:val="000000" w:themeColor="text1"/>
          <w:szCs w:val="20"/>
        </w:rPr>
      </w:pPr>
      <w:r w:rsidRPr="00774065">
        <w:rPr>
          <w:color w:val="000000" w:themeColor="text1"/>
          <w:szCs w:val="20"/>
        </w:rPr>
        <w:t>onafhankelijk en zonder gebruikmaking van informatie van de verstrekkende partij is ontwikkeld door de ontvangende partij, of</w:t>
      </w:r>
    </w:p>
    <w:p w14:paraId="67A58716" w14:textId="77777777" w:rsidR="00EB15B6" w:rsidRPr="00774065" w:rsidRDefault="00EB15B6" w:rsidP="00EB15B6">
      <w:pPr>
        <w:pStyle w:val="Lijstalinea"/>
        <w:numPr>
          <w:ilvl w:val="2"/>
          <w:numId w:val="1"/>
        </w:numPr>
        <w:spacing w:before="281" w:after="281" w:line="240" w:lineRule="auto"/>
        <w:jc w:val="left"/>
        <w:outlineLvl w:val="2"/>
        <w:rPr>
          <w:b/>
          <w:bCs/>
          <w:color w:val="000000" w:themeColor="text1"/>
          <w:szCs w:val="20"/>
        </w:rPr>
      </w:pPr>
      <w:r w:rsidRPr="00774065">
        <w:rPr>
          <w:color w:val="000000" w:themeColor="text1"/>
          <w:szCs w:val="20"/>
        </w:rPr>
        <w:t>zonder bijzondere inspanning af te leiden is uit vrij op de markt beschikbare producten, waarbij het decompileren van software in ieder geval als “bijzondere inspanning” gezien wordt.</w:t>
      </w:r>
    </w:p>
    <w:p w14:paraId="543C4CA1" w14:textId="77777777" w:rsidR="00EB15B6" w:rsidRPr="00774065" w:rsidRDefault="00EB15B6" w:rsidP="00EB15B6">
      <w:pPr>
        <w:pStyle w:val="Lijstalinea"/>
        <w:numPr>
          <w:ilvl w:val="1"/>
          <w:numId w:val="1"/>
        </w:numPr>
        <w:spacing w:before="281" w:after="281" w:line="240" w:lineRule="auto"/>
        <w:jc w:val="left"/>
        <w:outlineLvl w:val="2"/>
        <w:rPr>
          <w:b/>
          <w:bCs/>
          <w:color w:val="000000" w:themeColor="text1"/>
          <w:szCs w:val="20"/>
        </w:rPr>
      </w:pPr>
      <w:r w:rsidRPr="00774065">
        <w:rPr>
          <w:color w:val="000000" w:themeColor="text1"/>
          <w:szCs w:val="20"/>
        </w:rPr>
        <w:t>Wanneer Onderzoeker bij de uitvoering van het onderzoek kennis krijgt van gegevens middels het Systeem, zal Onderzoeker deze gegevens als vertrouwelijk behandelen en zich inspannen de kennisname van de gegevens zo veel mogelijk te beperken.</w:t>
      </w:r>
    </w:p>
    <w:p w14:paraId="28549D13" w14:textId="77777777" w:rsidR="00EB15B6" w:rsidRPr="00774065" w:rsidRDefault="00EB15B6" w:rsidP="00EB15B6">
      <w:pPr>
        <w:pStyle w:val="Lijstalinea"/>
        <w:spacing w:before="281" w:after="281" w:line="240" w:lineRule="auto"/>
        <w:ind w:left="851"/>
        <w:outlineLvl w:val="2"/>
        <w:rPr>
          <w:b/>
          <w:bCs/>
          <w:color w:val="000000" w:themeColor="text1"/>
          <w:szCs w:val="20"/>
        </w:rPr>
      </w:pPr>
    </w:p>
    <w:p w14:paraId="511A9A8C" w14:textId="77777777" w:rsidR="00EB15B6" w:rsidRDefault="00EB15B6" w:rsidP="00EB15B6">
      <w:pPr>
        <w:rPr>
          <w:rFonts w:eastAsia="Times New Roman" w:cs="Times New Roman"/>
          <w:b/>
          <w:bCs/>
          <w:color w:val="000000" w:themeColor="text1"/>
          <w:sz w:val="22"/>
          <w:szCs w:val="20"/>
          <w:lang w:val="nl-NL"/>
        </w:rPr>
      </w:pPr>
      <w:r w:rsidRPr="009674DE">
        <w:rPr>
          <w:b/>
          <w:bCs/>
          <w:color w:val="000000" w:themeColor="text1"/>
          <w:szCs w:val="20"/>
          <w:lang w:val="nl-NL"/>
        </w:rPr>
        <w:br w:type="page"/>
      </w:r>
    </w:p>
    <w:p w14:paraId="04A7D2FE" w14:textId="77777777" w:rsidR="00EB15B6" w:rsidRPr="00774065" w:rsidRDefault="00EB15B6" w:rsidP="00EB15B6">
      <w:pPr>
        <w:pStyle w:val="Lijstalinea"/>
        <w:numPr>
          <w:ilvl w:val="0"/>
          <w:numId w:val="1"/>
        </w:numPr>
        <w:spacing w:before="281" w:after="281" w:line="240" w:lineRule="auto"/>
        <w:jc w:val="left"/>
        <w:outlineLvl w:val="2"/>
        <w:rPr>
          <w:b/>
          <w:bCs/>
          <w:color w:val="000000" w:themeColor="text1"/>
          <w:szCs w:val="20"/>
        </w:rPr>
      </w:pPr>
      <w:r w:rsidRPr="00774065">
        <w:rPr>
          <w:b/>
          <w:bCs/>
          <w:color w:val="000000" w:themeColor="text1"/>
          <w:szCs w:val="20"/>
        </w:rPr>
        <w:lastRenderedPageBreak/>
        <w:t>Prijs en betaling</w:t>
      </w:r>
    </w:p>
    <w:p w14:paraId="3555FD7E" w14:textId="77777777" w:rsidR="00EB15B6" w:rsidRPr="00592139" w:rsidRDefault="00EB15B6" w:rsidP="00EB15B6">
      <w:pPr>
        <w:pStyle w:val="Lijstalinea"/>
        <w:numPr>
          <w:ilvl w:val="1"/>
          <w:numId w:val="1"/>
        </w:numPr>
        <w:spacing w:before="281" w:after="281" w:line="240" w:lineRule="auto"/>
        <w:jc w:val="left"/>
        <w:outlineLvl w:val="2"/>
        <w:rPr>
          <w:b/>
          <w:bCs/>
          <w:color w:val="000000" w:themeColor="text1"/>
          <w:szCs w:val="20"/>
        </w:rPr>
      </w:pPr>
      <w:r w:rsidRPr="00774065">
        <w:rPr>
          <w:color w:val="000000" w:themeColor="text1"/>
          <w:szCs w:val="20"/>
        </w:rPr>
        <w:t>Voor het uitvoeren van het onderzoek zijn partijen over en weer geen kosten aan elkaar verschuldigd. Partijen zullen ieder zelf de door hen gemaakte kosten dragen.</w:t>
      </w:r>
    </w:p>
    <w:p w14:paraId="3EEA8C7C" w14:textId="77777777" w:rsidR="00EB15B6" w:rsidRPr="00592139" w:rsidRDefault="00EB15B6" w:rsidP="00EB15B6">
      <w:pPr>
        <w:pStyle w:val="Lijstalinea"/>
        <w:spacing w:before="281" w:after="281" w:line="240" w:lineRule="auto"/>
        <w:ind w:left="851"/>
        <w:jc w:val="left"/>
        <w:outlineLvl w:val="2"/>
        <w:rPr>
          <w:b/>
          <w:bCs/>
          <w:color w:val="000000" w:themeColor="text1"/>
          <w:szCs w:val="20"/>
        </w:rPr>
      </w:pPr>
    </w:p>
    <w:p w14:paraId="471C565A" w14:textId="6C558BB7" w:rsidR="00EB15B6" w:rsidRPr="00774065" w:rsidRDefault="00EB15B6" w:rsidP="00EB15B6">
      <w:pPr>
        <w:pStyle w:val="Lijstalinea"/>
        <w:numPr>
          <w:ilvl w:val="0"/>
          <w:numId w:val="1"/>
        </w:numPr>
        <w:spacing w:before="281" w:after="281" w:line="240" w:lineRule="auto"/>
        <w:jc w:val="left"/>
        <w:outlineLvl w:val="2"/>
        <w:rPr>
          <w:b/>
          <w:bCs/>
          <w:color w:val="000000" w:themeColor="text1"/>
          <w:szCs w:val="20"/>
        </w:rPr>
      </w:pPr>
      <w:bookmarkStart w:id="2" w:name="_Ref74135810"/>
      <w:r w:rsidRPr="00774065">
        <w:rPr>
          <w:b/>
          <w:bCs/>
          <w:color w:val="000000" w:themeColor="text1"/>
          <w:szCs w:val="20"/>
        </w:rPr>
        <w:t xml:space="preserve">Verantwoordelijkheid van </w:t>
      </w:r>
      <w:r w:rsidR="003E224B">
        <w:rPr>
          <w:b/>
          <w:bCs/>
          <w:color w:val="000000" w:themeColor="text1"/>
          <w:szCs w:val="20"/>
        </w:rPr>
        <w:t>Inschrijver</w:t>
      </w:r>
      <w:bookmarkEnd w:id="2"/>
    </w:p>
    <w:p w14:paraId="2529845A" w14:textId="645CADAE" w:rsidR="00EB15B6" w:rsidRPr="00774065" w:rsidRDefault="003E224B" w:rsidP="00EB15B6">
      <w:pPr>
        <w:pStyle w:val="Lijstalinea"/>
        <w:numPr>
          <w:ilvl w:val="1"/>
          <w:numId w:val="1"/>
        </w:numPr>
        <w:spacing w:before="281" w:after="281" w:line="240" w:lineRule="auto"/>
        <w:jc w:val="left"/>
        <w:outlineLvl w:val="2"/>
        <w:rPr>
          <w:b/>
          <w:bCs/>
          <w:color w:val="000000" w:themeColor="text1"/>
          <w:szCs w:val="20"/>
        </w:rPr>
      </w:pPr>
      <w:r>
        <w:rPr>
          <w:color w:val="000000" w:themeColor="text1"/>
          <w:szCs w:val="20"/>
        </w:rPr>
        <w:t>Inschrijver</w:t>
      </w:r>
      <w:r w:rsidR="00EB15B6" w:rsidRPr="00774065">
        <w:rPr>
          <w:color w:val="000000" w:themeColor="text1"/>
          <w:szCs w:val="20"/>
        </w:rPr>
        <w:t xml:space="preserve"> zal Onderzoeker en eventuele door hem ingeschakelde derden vrijwaren van alle claims van derden en door derden genomen juridische stappen die worden genomen in verband met het onderzoek.</w:t>
      </w:r>
    </w:p>
    <w:p w14:paraId="44C73960" w14:textId="1066D2A4" w:rsidR="00EB15B6" w:rsidRPr="00774065" w:rsidRDefault="00EB15B6" w:rsidP="00EB15B6">
      <w:pPr>
        <w:pStyle w:val="Lijstalinea"/>
        <w:numPr>
          <w:ilvl w:val="1"/>
          <w:numId w:val="1"/>
        </w:numPr>
        <w:spacing w:before="281" w:after="281" w:line="240" w:lineRule="auto"/>
        <w:jc w:val="left"/>
        <w:outlineLvl w:val="2"/>
        <w:rPr>
          <w:b/>
          <w:bCs/>
          <w:color w:val="000000" w:themeColor="text1"/>
          <w:szCs w:val="20"/>
        </w:rPr>
      </w:pPr>
      <w:r w:rsidRPr="00774065">
        <w:rPr>
          <w:color w:val="000000" w:themeColor="text1"/>
          <w:szCs w:val="20"/>
        </w:rPr>
        <w:t xml:space="preserve">Indien personen werkzaam voor Onderzoeker worden aangehouden, bestuurlijk opgehouden of ingesloten door de politie, andere autoriteiten of privaat veiligheidspersoneel op grond van enige verdenking van strafbaar of onrechtmatig handelen, is </w:t>
      </w:r>
      <w:r w:rsidR="003E224B">
        <w:rPr>
          <w:color w:val="000000" w:themeColor="text1"/>
          <w:szCs w:val="20"/>
        </w:rPr>
        <w:t>Inschrijver</w:t>
      </w:r>
      <w:r w:rsidRPr="00774065">
        <w:rPr>
          <w:color w:val="000000" w:themeColor="text1"/>
          <w:szCs w:val="20"/>
        </w:rPr>
        <w:t xml:space="preserve"> verplicht alles in het werk te stellen om hieraan zo snel mogelijk een einde te maken.</w:t>
      </w:r>
    </w:p>
    <w:p w14:paraId="29F0F90F" w14:textId="77777777" w:rsidR="00EB15B6" w:rsidRPr="00774065" w:rsidRDefault="00EB15B6" w:rsidP="00EB15B6">
      <w:pPr>
        <w:pStyle w:val="Lijstalinea"/>
        <w:numPr>
          <w:ilvl w:val="1"/>
          <w:numId w:val="1"/>
        </w:numPr>
        <w:spacing w:before="281" w:after="281" w:line="240" w:lineRule="auto"/>
        <w:jc w:val="left"/>
        <w:outlineLvl w:val="2"/>
        <w:rPr>
          <w:b/>
          <w:bCs/>
          <w:color w:val="000000" w:themeColor="text1"/>
          <w:szCs w:val="20"/>
        </w:rPr>
      </w:pPr>
      <w:r w:rsidRPr="00774065">
        <w:rPr>
          <w:color w:val="000000" w:themeColor="text1"/>
          <w:szCs w:val="20"/>
        </w:rPr>
        <w:t>De bepalingen uit dit artikel gelden uitsluitend indien de grondslag niet aan te merken is als opzet of bewuste roekeloosheid van Onderzoeker.</w:t>
      </w:r>
    </w:p>
    <w:p w14:paraId="1C8F7E7B" w14:textId="77777777" w:rsidR="00EB15B6" w:rsidRPr="00774065" w:rsidRDefault="00EB15B6" w:rsidP="00EB15B6">
      <w:pPr>
        <w:pStyle w:val="Lijstalinea"/>
        <w:spacing w:before="281" w:after="281" w:line="240" w:lineRule="auto"/>
        <w:ind w:left="851"/>
        <w:outlineLvl w:val="2"/>
        <w:rPr>
          <w:b/>
          <w:bCs/>
          <w:color w:val="000000" w:themeColor="text1"/>
          <w:szCs w:val="20"/>
        </w:rPr>
      </w:pPr>
    </w:p>
    <w:p w14:paraId="47F3F9D8" w14:textId="77777777" w:rsidR="00EB15B6" w:rsidRPr="00774065" w:rsidRDefault="00EB15B6" w:rsidP="00EB15B6">
      <w:pPr>
        <w:pStyle w:val="Lijstalinea"/>
        <w:numPr>
          <w:ilvl w:val="0"/>
          <w:numId w:val="1"/>
        </w:numPr>
        <w:spacing w:before="281" w:after="281" w:line="240" w:lineRule="auto"/>
        <w:jc w:val="left"/>
        <w:outlineLvl w:val="2"/>
        <w:rPr>
          <w:b/>
          <w:bCs/>
          <w:color w:val="000000" w:themeColor="text1"/>
          <w:szCs w:val="20"/>
        </w:rPr>
      </w:pPr>
      <w:bookmarkStart w:id="3" w:name="_Ref74135813"/>
      <w:r w:rsidRPr="00774065">
        <w:rPr>
          <w:b/>
          <w:bCs/>
          <w:color w:val="000000" w:themeColor="text1"/>
          <w:szCs w:val="20"/>
        </w:rPr>
        <w:t>Beperking van aansprakelijkheid</w:t>
      </w:r>
      <w:bookmarkEnd w:id="3"/>
    </w:p>
    <w:p w14:paraId="75C4A00B" w14:textId="69DCB3EA" w:rsidR="00EB15B6" w:rsidRPr="00774065" w:rsidRDefault="00EB15B6" w:rsidP="00EB15B6">
      <w:pPr>
        <w:pStyle w:val="Lijstalinea"/>
        <w:numPr>
          <w:ilvl w:val="1"/>
          <w:numId w:val="1"/>
        </w:numPr>
        <w:spacing w:before="281" w:after="281" w:line="240" w:lineRule="auto"/>
        <w:jc w:val="left"/>
        <w:outlineLvl w:val="2"/>
        <w:rPr>
          <w:b/>
          <w:bCs/>
          <w:color w:val="000000" w:themeColor="text1"/>
          <w:szCs w:val="20"/>
        </w:rPr>
      </w:pPr>
      <w:bookmarkStart w:id="4" w:name="_Ref74131772"/>
      <w:r w:rsidRPr="00774065">
        <w:rPr>
          <w:color w:val="000000" w:themeColor="text1"/>
          <w:szCs w:val="20"/>
        </w:rPr>
        <w:t xml:space="preserve">Hoewel Onderzoeker zich zal inspannen geen schade aan te richten aan de systemen, infrastructuren en andere objecten van </w:t>
      </w:r>
      <w:r w:rsidR="003E224B">
        <w:rPr>
          <w:color w:val="000000" w:themeColor="text1"/>
          <w:szCs w:val="20"/>
        </w:rPr>
        <w:t>Inschrijver</w:t>
      </w:r>
      <w:r w:rsidRPr="00774065">
        <w:rPr>
          <w:color w:val="000000" w:themeColor="text1"/>
          <w:szCs w:val="20"/>
        </w:rPr>
        <w:t xml:space="preserve"> en eventuele derden, geeft Onderzoeker geen garanties dat er geen schade zal ontstaan. Onderzoeker is uitsluitend aansprakelijk voor door </w:t>
      </w:r>
      <w:r w:rsidR="003E224B">
        <w:rPr>
          <w:color w:val="000000" w:themeColor="text1"/>
          <w:szCs w:val="20"/>
        </w:rPr>
        <w:t>Inschrijver</w:t>
      </w:r>
      <w:r w:rsidRPr="00774065">
        <w:rPr>
          <w:color w:val="000000" w:themeColor="text1"/>
          <w:szCs w:val="20"/>
        </w:rPr>
        <w:t xml:space="preserve"> geleden schade in geval van opzet of bewuste roekeloosheid.</w:t>
      </w:r>
      <w:bookmarkEnd w:id="4"/>
    </w:p>
    <w:p w14:paraId="133CB844" w14:textId="77777777" w:rsidR="00EB15B6" w:rsidRPr="00774065" w:rsidRDefault="00EB15B6" w:rsidP="00EB15B6">
      <w:pPr>
        <w:pStyle w:val="Lijstalinea"/>
        <w:numPr>
          <w:ilvl w:val="1"/>
          <w:numId w:val="1"/>
        </w:numPr>
        <w:spacing w:before="281" w:after="281" w:line="240" w:lineRule="auto"/>
        <w:jc w:val="left"/>
        <w:outlineLvl w:val="2"/>
        <w:rPr>
          <w:b/>
          <w:bCs/>
          <w:color w:val="000000" w:themeColor="text1"/>
          <w:szCs w:val="20"/>
        </w:rPr>
      </w:pPr>
      <w:bookmarkStart w:id="5" w:name="_Ref74131644"/>
      <w:r w:rsidRPr="00774065">
        <w:rPr>
          <w:color w:val="000000" w:themeColor="text1"/>
          <w:szCs w:val="20"/>
        </w:rPr>
        <w:t xml:space="preserve">Behoudens het hiervoor bepaalde is iedere aansprakelijkheid van Onderzoeker voor enige andere vorm van schade uitgesloten, waaronder in ieder geval maar niet beperkt tot gevolgschade, schade wegens gederfde omzet of winst, schade wegens bedrijfsstagnatie, reputatieschade, </w:t>
      </w:r>
      <w:r>
        <w:rPr>
          <w:color w:val="000000" w:themeColor="text1"/>
          <w:szCs w:val="20"/>
        </w:rPr>
        <w:t xml:space="preserve">schade wegens claims van derden, </w:t>
      </w:r>
      <w:r w:rsidRPr="00774065">
        <w:rPr>
          <w:color w:val="000000" w:themeColor="text1"/>
          <w:szCs w:val="20"/>
        </w:rPr>
        <w:t>vertragingsschade, schade wegens verlies van gegevens, schade als gevolg van diefstal en schade wegens verlies of beschadiging van zaken.</w:t>
      </w:r>
      <w:bookmarkEnd w:id="5"/>
    </w:p>
    <w:p w14:paraId="1B75BC55" w14:textId="2CFB7C6C" w:rsidR="00EB15B6" w:rsidRPr="0048432D" w:rsidRDefault="00EB15B6" w:rsidP="00EB15B6">
      <w:pPr>
        <w:pStyle w:val="Lijstalinea"/>
        <w:numPr>
          <w:ilvl w:val="1"/>
          <w:numId w:val="1"/>
        </w:numPr>
        <w:spacing w:before="281" w:after="281" w:line="240" w:lineRule="auto"/>
        <w:jc w:val="left"/>
        <w:outlineLvl w:val="2"/>
        <w:rPr>
          <w:color w:val="000000" w:themeColor="text1"/>
          <w:szCs w:val="20"/>
        </w:rPr>
      </w:pPr>
      <w:bookmarkStart w:id="6" w:name="_Ref74139001"/>
      <w:r w:rsidRPr="00774065">
        <w:rPr>
          <w:color w:val="000000" w:themeColor="text1"/>
          <w:szCs w:val="20"/>
        </w:rPr>
        <w:t xml:space="preserve">Indien Onderzoeker om welke reden dan ook geen aanspraak kan maken op de uitsluiting van aansprakelijkheid zoals beschreven in artikel </w:t>
      </w:r>
      <w:r w:rsidRPr="00774065">
        <w:rPr>
          <w:color w:val="000000" w:themeColor="text1"/>
          <w:szCs w:val="20"/>
        </w:rPr>
        <w:fldChar w:fldCharType="begin"/>
      </w:r>
      <w:r w:rsidRPr="00774065">
        <w:rPr>
          <w:color w:val="000000" w:themeColor="text1"/>
          <w:szCs w:val="20"/>
        </w:rPr>
        <w:instrText xml:space="preserve"> REF _Ref74131772 \r \h </w:instrText>
      </w:r>
      <w:r w:rsidRPr="00774065">
        <w:rPr>
          <w:color w:val="000000" w:themeColor="text1"/>
          <w:szCs w:val="20"/>
        </w:rPr>
      </w:r>
      <w:r w:rsidRPr="00774065">
        <w:rPr>
          <w:color w:val="000000" w:themeColor="text1"/>
          <w:szCs w:val="20"/>
        </w:rPr>
        <w:fldChar w:fldCharType="separate"/>
      </w:r>
      <w:r w:rsidR="00FF6980">
        <w:rPr>
          <w:color w:val="000000" w:themeColor="text1"/>
          <w:szCs w:val="20"/>
        </w:rPr>
        <w:t>8.1</w:t>
      </w:r>
      <w:r w:rsidRPr="00774065">
        <w:rPr>
          <w:color w:val="000000" w:themeColor="text1"/>
          <w:szCs w:val="20"/>
        </w:rPr>
        <w:fldChar w:fldCharType="end"/>
      </w:r>
      <w:r w:rsidRPr="00774065">
        <w:rPr>
          <w:color w:val="000000" w:themeColor="text1"/>
          <w:szCs w:val="20"/>
        </w:rPr>
        <w:t xml:space="preserve"> en </w:t>
      </w:r>
      <w:r w:rsidRPr="00774065">
        <w:rPr>
          <w:color w:val="000000" w:themeColor="text1"/>
          <w:szCs w:val="20"/>
        </w:rPr>
        <w:fldChar w:fldCharType="begin"/>
      </w:r>
      <w:r w:rsidRPr="00774065">
        <w:rPr>
          <w:color w:val="000000" w:themeColor="text1"/>
          <w:szCs w:val="20"/>
        </w:rPr>
        <w:instrText xml:space="preserve"> REF _Ref74131644 \r \h </w:instrText>
      </w:r>
      <w:r w:rsidRPr="00774065">
        <w:rPr>
          <w:color w:val="000000" w:themeColor="text1"/>
          <w:szCs w:val="20"/>
        </w:rPr>
      </w:r>
      <w:r w:rsidRPr="00774065">
        <w:rPr>
          <w:color w:val="000000" w:themeColor="text1"/>
          <w:szCs w:val="20"/>
        </w:rPr>
        <w:fldChar w:fldCharType="separate"/>
      </w:r>
      <w:r w:rsidR="00FF6980">
        <w:rPr>
          <w:color w:val="000000" w:themeColor="text1"/>
          <w:szCs w:val="20"/>
        </w:rPr>
        <w:t>8.2</w:t>
      </w:r>
      <w:r w:rsidRPr="00774065">
        <w:rPr>
          <w:color w:val="000000" w:themeColor="text1"/>
          <w:szCs w:val="20"/>
        </w:rPr>
        <w:fldChar w:fldCharType="end"/>
      </w:r>
      <w:r w:rsidRPr="00774065">
        <w:rPr>
          <w:color w:val="000000" w:themeColor="text1"/>
          <w:szCs w:val="20"/>
        </w:rPr>
        <w:t xml:space="preserve">, </w:t>
      </w:r>
      <w:bookmarkEnd w:id="6"/>
      <w:r w:rsidRPr="0048432D">
        <w:rPr>
          <w:color w:val="000000" w:themeColor="text1"/>
          <w:szCs w:val="20"/>
        </w:rPr>
        <w:t xml:space="preserve">is de aansprakelijkheid van Onderzoeker voor de totale schade die voortvloeit uit deze Pentestovereenkomst in alle gevallen beperkt tot een bedrag van </w:t>
      </w:r>
      <w:r>
        <w:rPr>
          <w:color w:val="000000" w:themeColor="text1"/>
          <w:szCs w:val="20"/>
        </w:rPr>
        <w:t xml:space="preserve">maximaal 10.000 </w:t>
      </w:r>
      <w:r w:rsidRPr="0048432D">
        <w:rPr>
          <w:color w:val="000000" w:themeColor="text1"/>
          <w:szCs w:val="20"/>
        </w:rPr>
        <w:t>euro.</w:t>
      </w:r>
    </w:p>
    <w:p w14:paraId="0EC6C221" w14:textId="77777777" w:rsidR="00EB15B6" w:rsidRPr="00774065" w:rsidRDefault="00EB15B6" w:rsidP="00EB15B6">
      <w:pPr>
        <w:pStyle w:val="Lijstalinea"/>
        <w:spacing w:before="281" w:after="281" w:line="240" w:lineRule="auto"/>
        <w:ind w:left="851"/>
        <w:outlineLvl w:val="2"/>
        <w:rPr>
          <w:b/>
          <w:bCs/>
          <w:color w:val="000000" w:themeColor="text1"/>
          <w:szCs w:val="20"/>
        </w:rPr>
      </w:pPr>
    </w:p>
    <w:p w14:paraId="7A1216C5" w14:textId="77777777" w:rsidR="00EB15B6" w:rsidRPr="00774065" w:rsidRDefault="00EB15B6" w:rsidP="00EB15B6">
      <w:pPr>
        <w:pStyle w:val="Lijstalinea"/>
        <w:numPr>
          <w:ilvl w:val="0"/>
          <w:numId w:val="1"/>
        </w:numPr>
        <w:spacing w:before="281" w:after="281" w:line="240" w:lineRule="auto"/>
        <w:jc w:val="left"/>
        <w:outlineLvl w:val="2"/>
        <w:rPr>
          <w:b/>
          <w:bCs/>
          <w:color w:val="000000" w:themeColor="text1"/>
          <w:szCs w:val="20"/>
        </w:rPr>
      </w:pPr>
      <w:r w:rsidRPr="00774065">
        <w:rPr>
          <w:b/>
          <w:bCs/>
          <w:color w:val="000000" w:themeColor="text1"/>
          <w:szCs w:val="20"/>
        </w:rPr>
        <w:t>Duur en opzegging</w:t>
      </w:r>
    </w:p>
    <w:p w14:paraId="230078E8" w14:textId="0C85CF77" w:rsidR="00EB15B6" w:rsidRPr="00774065" w:rsidRDefault="00EB15B6" w:rsidP="00EB15B6">
      <w:pPr>
        <w:pStyle w:val="Lijstalinea"/>
        <w:numPr>
          <w:ilvl w:val="1"/>
          <w:numId w:val="1"/>
        </w:numPr>
        <w:spacing w:before="281" w:after="281" w:line="240" w:lineRule="auto"/>
        <w:jc w:val="left"/>
        <w:outlineLvl w:val="2"/>
        <w:rPr>
          <w:color w:val="000000" w:themeColor="text1"/>
          <w:szCs w:val="20"/>
        </w:rPr>
      </w:pPr>
      <w:r w:rsidRPr="00774065">
        <w:rPr>
          <w:color w:val="000000" w:themeColor="text1"/>
          <w:szCs w:val="20"/>
        </w:rPr>
        <w:t xml:space="preserve">Deze Pentestovereenkomst komt tot stand op de laatste datum van ondertekening en geldt voor de duur van het onderzoek zoals beschreven in </w:t>
      </w:r>
      <w:r w:rsidRPr="00774065">
        <w:rPr>
          <w:color w:val="000000" w:themeColor="text1"/>
          <w:szCs w:val="20"/>
        </w:rPr>
        <w:fldChar w:fldCharType="begin"/>
      </w:r>
      <w:r w:rsidRPr="00774065">
        <w:rPr>
          <w:color w:val="000000" w:themeColor="text1"/>
          <w:szCs w:val="20"/>
        </w:rPr>
        <w:instrText xml:space="preserve"> REF _Ref74135661 \r \h </w:instrText>
      </w:r>
      <w:r w:rsidRPr="00774065">
        <w:rPr>
          <w:color w:val="000000" w:themeColor="text1"/>
          <w:szCs w:val="20"/>
        </w:rPr>
      </w:r>
      <w:r w:rsidRPr="00774065">
        <w:rPr>
          <w:color w:val="000000" w:themeColor="text1"/>
          <w:szCs w:val="20"/>
        </w:rPr>
        <w:fldChar w:fldCharType="separate"/>
      </w:r>
      <w:r w:rsidR="00FF6980">
        <w:rPr>
          <w:color w:val="000000" w:themeColor="text1"/>
          <w:szCs w:val="20"/>
        </w:rPr>
        <w:t>Artikel 1</w:t>
      </w:r>
      <w:r w:rsidRPr="00774065">
        <w:rPr>
          <w:color w:val="000000" w:themeColor="text1"/>
          <w:szCs w:val="20"/>
        </w:rPr>
        <w:fldChar w:fldCharType="end"/>
      </w:r>
      <w:r w:rsidRPr="00774065">
        <w:rPr>
          <w:color w:val="000000" w:themeColor="text1"/>
          <w:szCs w:val="20"/>
        </w:rPr>
        <w:t xml:space="preserve"> (Aard van het onderzoek).</w:t>
      </w:r>
    </w:p>
    <w:p w14:paraId="642B2123" w14:textId="77777777" w:rsidR="00EB15B6" w:rsidRPr="00774065" w:rsidRDefault="00EB15B6" w:rsidP="00EB15B6">
      <w:pPr>
        <w:pStyle w:val="Lijstalinea"/>
        <w:numPr>
          <w:ilvl w:val="1"/>
          <w:numId w:val="1"/>
        </w:numPr>
        <w:spacing w:before="281" w:after="281" w:line="240" w:lineRule="auto"/>
        <w:jc w:val="left"/>
        <w:outlineLvl w:val="2"/>
        <w:rPr>
          <w:color w:val="000000" w:themeColor="text1"/>
          <w:szCs w:val="20"/>
        </w:rPr>
      </w:pPr>
      <w:r w:rsidRPr="00774065">
        <w:rPr>
          <w:color w:val="000000" w:themeColor="text1"/>
          <w:szCs w:val="20"/>
        </w:rPr>
        <w:t>De Pentestovereenkomst eindigt van rechtswege op het moment dat het onderzoek volledig is uitgevoerd en afgerond.</w:t>
      </w:r>
    </w:p>
    <w:p w14:paraId="65A33925" w14:textId="35397290" w:rsidR="00EB15B6" w:rsidRPr="00774065" w:rsidRDefault="00EB15B6" w:rsidP="00EB15B6">
      <w:pPr>
        <w:pStyle w:val="Lijstalinea"/>
        <w:numPr>
          <w:ilvl w:val="1"/>
          <w:numId w:val="1"/>
        </w:numPr>
        <w:spacing w:before="281" w:after="281" w:line="240" w:lineRule="auto"/>
        <w:jc w:val="left"/>
        <w:outlineLvl w:val="2"/>
        <w:rPr>
          <w:color w:val="000000" w:themeColor="text1"/>
          <w:szCs w:val="20"/>
        </w:rPr>
      </w:pPr>
      <w:r w:rsidRPr="00774065">
        <w:rPr>
          <w:color w:val="000000" w:themeColor="text1"/>
          <w:szCs w:val="20"/>
        </w:rPr>
        <w:t xml:space="preserve">Na beëindiging van de Pentestovereenkomst blijven de bepalingen van kracht die naar hun aard bestemd zijn om de beëindiging te overleven, waaronder in ieder geval </w:t>
      </w:r>
      <w:r w:rsidRPr="00774065">
        <w:rPr>
          <w:color w:val="000000" w:themeColor="text1"/>
          <w:szCs w:val="20"/>
        </w:rPr>
        <w:fldChar w:fldCharType="begin"/>
      </w:r>
      <w:r w:rsidRPr="00774065">
        <w:rPr>
          <w:color w:val="000000" w:themeColor="text1"/>
          <w:szCs w:val="20"/>
        </w:rPr>
        <w:instrText xml:space="preserve"> REF _Ref74135804 \r \h </w:instrText>
      </w:r>
      <w:r w:rsidRPr="00774065">
        <w:rPr>
          <w:color w:val="000000" w:themeColor="text1"/>
          <w:szCs w:val="20"/>
        </w:rPr>
      </w:r>
      <w:r w:rsidRPr="00774065">
        <w:rPr>
          <w:color w:val="000000" w:themeColor="text1"/>
          <w:szCs w:val="20"/>
        </w:rPr>
        <w:fldChar w:fldCharType="separate"/>
      </w:r>
      <w:r w:rsidR="00FF6980">
        <w:rPr>
          <w:color w:val="000000" w:themeColor="text1"/>
          <w:szCs w:val="20"/>
        </w:rPr>
        <w:t>Artikel 5</w:t>
      </w:r>
      <w:r w:rsidRPr="00774065">
        <w:rPr>
          <w:color w:val="000000" w:themeColor="text1"/>
          <w:szCs w:val="20"/>
        </w:rPr>
        <w:fldChar w:fldCharType="end"/>
      </w:r>
      <w:r w:rsidRPr="00774065">
        <w:rPr>
          <w:color w:val="000000" w:themeColor="text1"/>
          <w:szCs w:val="20"/>
        </w:rPr>
        <w:t xml:space="preserve"> (Geheimhouding), </w:t>
      </w:r>
      <w:r w:rsidRPr="00774065">
        <w:rPr>
          <w:color w:val="000000" w:themeColor="text1"/>
          <w:szCs w:val="20"/>
        </w:rPr>
        <w:fldChar w:fldCharType="begin"/>
      </w:r>
      <w:r w:rsidRPr="00774065">
        <w:rPr>
          <w:color w:val="000000" w:themeColor="text1"/>
          <w:szCs w:val="20"/>
        </w:rPr>
        <w:instrText xml:space="preserve"> REF _Ref74135810 \r \h </w:instrText>
      </w:r>
      <w:r w:rsidRPr="00774065">
        <w:rPr>
          <w:color w:val="000000" w:themeColor="text1"/>
          <w:szCs w:val="20"/>
        </w:rPr>
      </w:r>
      <w:r w:rsidRPr="00774065">
        <w:rPr>
          <w:color w:val="000000" w:themeColor="text1"/>
          <w:szCs w:val="20"/>
        </w:rPr>
        <w:fldChar w:fldCharType="separate"/>
      </w:r>
      <w:r w:rsidR="00FF6980">
        <w:rPr>
          <w:color w:val="000000" w:themeColor="text1"/>
          <w:szCs w:val="20"/>
        </w:rPr>
        <w:t>Artikel 7</w:t>
      </w:r>
      <w:r w:rsidRPr="00774065">
        <w:rPr>
          <w:color w:val="000000" w:themeColor="text1"/>
          <w:szCs w:val="20"/>
        </w:rPr>
        <w:fldChar w:fldCharType="end"/>
      </w:r>
      <w:r w:rsidRPr="00774065">
        <w:rPr>
          <w:color w:val="000000" w:themeColor="text1"/>
          <w:szCs w:val="20"/>
        </w:rPr>
        <w:t xml:space="preserve"> (Verantwoordelijkheid van </w:t>
      </w:r>
      <w:r w:rsidR="003E224B">
        <w:rPr>
          <w:color w:val="000000" w:themeColor="text1"/>
          <w:szCs w:val="20"/>
        </w:rPr>
        <w:t>Inschrijver</w:t>
      </w:r>
      <w:r w:rsidRPr="00774065">
        <w:rPr>
          <w:color w:val="000000" w:themeColor="text1"/>
          <w:szCs w:val="20"/>
        </w:rPr>
        <w:t xml:space="preserve">) en </w:t>
      </w:r>
      <w:r w:rsidRPr="00774065">
        <w:rPr>
          <w:color w:val="000000" w:themeColor="text1"/>
          <w:szCs w:val="20"/>
        </w:rPr>
        <w:fldChar w:fldCharType="begin"/>
      </w:r>
      <w:r w:rsidRPr="00774065">
        <w:rPr>
          <w:color w:val="000000" w:themeColor="text1"/>
          <w:szCs w:val="20"/>
        </w:rPr>
        <w:instrText xml:space="preserve"> REF _Ref74135813 \r \h </w:instrText>
      </w:r>
      <w:r w:rsidRPr="00774065">
        <w:rPr>
          <w:color w:val="000000" w:themeColor="text1"/>
          <w:szCs w:val="20"/>
        </w:rPr>
      </w:r>
      <w:r w:rsidRPr="00774065">
        <w:rPr>
          <w:color w:val="000000" w:themeColor="text1"/>
          <w:szCs w:val="20"/>
        </w:rPr>
        <w:fldChar w:fldCharType="separate"/>
      </w:r>
      <w:r w:rsidR="00FF6980">
        <w:rPr>
          <w:color w:val="000000" w:themeColor="text1"/>
          <w:szCs w:val="20"/>
        </w:rPr>
        <w:t>Artikel 8</w:t>
      </w:r>
      <w:r w:rsidRPr="00774065">
        <w:rPr>
          <w:color w:val="000000" w:themeColor="text1"/>
          <w:szCs w:val="20"/>
        </w:rPr>
        <w:fldChar w:fldCharType="end"/>
      </w:r>
      <w:r w:rsidRPr="00774065">
        <w:rPr>
          <w:color w:val="000000" w:themeColor="text1"/>
          <w:szCs w:val="20"/>
        </w:rPr>
        <w:t xml:space="preserve"> (Beperking van aansprakelijkheid).</w:t>
      </w:r>
    </w:p>
    <w:p w14:paraId="41D41CD4" w14:textId="77777777" w:rsidR="00EB15B6" w:rsidRPr="00774065" w:rsidRDefault="00EB15B6" w:rsidP="00EB15B6">
      <w:pPr>
        <w:pStyle w:val="Lijstalinea"/>
        <w:spacing w:before="281" w:after="281" w:line="240" w:lineRule="auto"/>
        <w:ind w:left="851"/>
        <w:outlineLvl w:val="2"/>
        <w:rPr>
          <w:color w:val="000000" w:themeColor="text1"/>
          <w:szCs w:val="20"/>
        </w:rPr>
      </w:pPr>
    </w:p>
    <w:p w14:paraId="0162C96F" w14:textId="77777777" w:rsidR="00EB15B6" w:rsidRDefault="00EB15B6" w:rsidP="00EB15B6">
      <w:pPr>
        <w:rPr>
          <w:rFonts w:eastAsia="Times New Roman" w:cs="Times New Roman"/>
          <w:b/>
          <w:bCs/>
          <w:color w:val="000000" w:themeColor="text1"/>
          <w:sz w:val="22"/>
          <w:szCs w:val="20"/>
          <w:lang w:val="nl-NL"/>
        </w:rPr>
      </w:pPr>
      <w:r w:rsidRPr="009674DE">
        <w:rPr>
          <w:b/>
          <w:bCs/>
          <w:color w:val="000000" w:themeColor="text1"/>
          <w:szCs w:val="20"/>
          <w:lang w:val="nl-NL"/>
        </w:rPr>
        <w:br w:type="page"/>
      </w:r>
    </w:p>
    <w:p w14:paraId="45D667B0" w14:textId="77777777" w:rsidR="00EB15B6" w:rsidRPr="00774065" w:rsidRDefault="00EB15B6" w:rsidP="00EB15B6">
      <w:pPr>
        <w:pStyle w:val="Lijstalinea"/>
        <w:numPr>
          <w:ilvl w:val="0"/>
          <w:numId w:val="1"/>
        </w:numPr>
        <w:spacing w:before="281" w:after="281" w:line="240" w:lineRule="auto"/>
        <w:jc w:val="left"/>
        <w:outlineLvl w:val="2"/>
        <w:rPr>
          <w:b/>
          <w:bCs/>
          <w:color w:val="000000" w:themeColor="text1"/>
          <w:szCs w:val="20"/>
        </w:rPr>
      </w:pPr>
      <w:r w:rsidRPr="00774065">
        <w:rPr>
          <w:b/>
          <w:bCs/>
          <w:color w:val="000000" w:themeColor="text1"/>
          <w:szCs w:val="20"/>
        </w:rPr>
        <w:lastRenderedPageBreak/>
        <w:t>Overige bepalingen</w:t>
      </w:r>
    </w:p>
    <w:p w14:paraId="4D54A5E7" w14:textId="77777777" w:rsidR="00EB15B6" w:rsidRPr="00774065" w:rsidRDefault="00EB15B6" w:rsidP="00EB15B6">
      <w:pPr>
        <w:pStyle w:val="Lijstalinea"/>
        <w:numPr>
          <w:ilvl w:val="1"/>
          <w:numId w:val="1"/>
        </w:numPr>
        <w:spacing w:after="160" w:line="259" w:lineRule="auto"/>
        <w:jc w:val="left"/>
        <w:rPr>
          <w:b/>
          <w:color w:val="000000" w:themeColor="text1"/>
        </w:rPr>
      </w:pPr>
      <w:r w:rsidRPr="00774065">
        <w:rPr>
          <w:color w:val="000000" w:themeColor="text1"/>
        </w:rPr>
        <w:t>Op deze Pentestovereenkomst is Nederlands recht van toepassing. Voor zover door de regels van dwingend recht niet anders wordt voorgeschreven, zullen alle geschillen tussen partijen worden voorgelegd aan de bevoegde Nederlandse rechter voor het arrondissement waar Onderzoeker gevestigd is.</w:t>
      </w:r>
    </w:p>
    <w:p w14:paraId="436D617D" w14:textId="77777777" w:rsidR="00EB15B6" w:rsidRPr="00774065" w:rsidRDefault="00EB15B6" w:rsidP="00EB15B6">
      <w:pPr>
        <w:pStyle w:val="Lijstalinea"/>
        <w:numPr>
          <w:ilvl w:val="1"/>
          <w:numId w:val="1"/>
        </w:numPr>
        <w:spacing w:after="200" w:line="276" w:lineRule="auto"/>
        <w:jc w:val="left"/>
        <w:rPr>
          <w:color w:val="000000" w:themeColor="text1"/>
          <w:szCs w:val="20"/>
        </w:rPr>
      </w:pPr>
      <w:r w:rsidRPr="00774065">
        <w:rPr>
          <w:color w:val="000000" w:themeColor="text1"/>
          <w:szCs w:val="20"/>
        </w:rPr>
        <w:t>Indien een bepaling in de Pentestovereenkomst nietig blijkt te zijn, tast dit niet de geldigheid van de gehele overeenkomst aan. Partijen zullen in dit geval ter vervanging (een) nieuwe bepaling(en) vaststellen, waarmee zoveel als rechtens mogelijk is aan de bedoeling van de oorspronkelijke bepaling gestalte wordt gegeven.</w:t>
      </w:r>
    </w:p>
    <w:p w14:paraId="5641D8B1" w14:textId="77777777" w:rsidR="00EB15B6" w:rsidRDefault="00EB15B6" w:rsidP="00EB15B6">
      <w:pPr>
        <w:rPr>
          <w:b/>
          <w:bCs/>
          <w:color w:val="000000" w:themeColor="text1"/>
          <w:szCs w:val="20"/>
          <w:lang w:val="nl-NL"/>
        </w:rPr>
      </w:pPr>
    </w:p>
    <w:p w14:paraId="3722E7CD" w14:textId="77777777" w:rsidR="00EB15B6" w:rsidRPr="00774065" w:rsidRDefault="00EB15B6" w:rsidP="00EB15B6">
      <w:pPr>
        <w:spacing w:before="240" w:after="240"/>
        <w:rPr>
          <w:b/>
          <w:bCs/>
          <w:color w:val="000000" w:themeColor="text1"/>
          <w:szCs w:val="20"/>
          <w:lang w:val="nl-NL"/>
        </w:rPr>
      </w:pPr>
      <w:r w:rsidRPr="00774065">
        <w:rPr>
          <w:b/>
          <w:bCs/>
          <w:color w:val="000000" w:themeColor="text1"/>
          <w:szCs w:val="20"/>
          <w:lang w:val="nl-NL"/>
        </w:rPr>
        <w:t>Aldus overeengekomen en getekend</w:t>
      </w:r>
    </w:p>
    <w:p w14:paraId="512373B8" w14:textId="77777777" w:rsidR="00EB15B6" w:rsidRPr="00774065" w:rsidRDefault="00EB15B6" w:rsidP="00EB15B6">
      <w:pPr>
        <w:spacing w:before="240" w:after="240"/>
        <w:rPr>
          <w:color w:val="000000" w:themeColor="text1"/>
          <w:szCs w:val="20"/>
          <w:lang w:val="nl-NL"/>
        </w:rPr>
      </w:pPr>
    </w:p>
    <w:tbl>
      <w:tblPr>
        <w:tblStyle w:val="NormalTablePHPDOCX"/>
        <w:tblW w:w="5000" w:type="pct"/>
        <w:tblCellSpacing w:w="30" w:type="dxa"/>
        <w:tblInd w:w="75" w:type="dxa"/>
        <w:tblLook w:val="04A0" w:firstRow="1" w:lastRow="0" w:firstColumn="1" w:lastColumn="0" w:noHBand="0" w:noVBand="1"/>
      </w:tblPr>
      <w:tblGrid>
        <w:gridCol w:w="4249"/>
        <w:gridCol w:w="523"/>
        <w:gridCol w:w="4248"/>
      </w:tblGrid>
      <w:tr w:rsidR="00EB15B6" w:rsidRPr="00774065" w14:paraId="79752D9D" w14:textId="77777777" w:rsidTr="05BAD532">
        <w:trPr>
          <w:tblCellSpacing w:w="30" w:type="dxa"/>
        </w:trPr>
        <w:tc>
          <w:tcPr>
            <w:tcW w:w="2250" w:type="pct"/>
            <w:tcMar>
              <w:top w:w="15" w:type="dxa"/>
              <w:left w:w="15" w:type="dxa"/>
              <w:bottom w:w="15" w:type="dxa"/>
              <w:right w:w="15" w:type="dxa"/>
            </w:tcMar>
          </w:tcPr>
          <w:p w14:paraId="581B4849" w14:textId="53B18766" w:rsidR="00EB15B6" w:rsidRPr="00774065" w:rsidRDefault="00EB15B6" w:rsidP="00314FD6">
            <w:pPr>
              <w:spacing w:after="0" w:line="240" w:lineRule="auto"/>
              <w:rPr>
                <w:color w:val="000000" w:themeColor="text1"/>
                <w:szCs w:val="20"/>
                <w:lang w:val="nl-NL"/>
              </w:rPr>
            </w:pPr>
            <w:r w:rsidRPr="00774065">
              <w:rPr>
                <w:color w:val="000000" w:themeColor="text1"/>
                <w:szCs w:val="20"/>
                <w:lang w:val="nl-NL"/>
              </w:rPr>
              <w:t xml:space="preserve">Namens </w:t>
            </w:r>
            <w:r w:rsidR="003E224B">
              <w:rPr>
                <w:color w:val="000000" w:themeColor="text1"/>
                <w:szCs w:val="20"/>
                <w:lang w:val="nl-NL"/>
              </w:rPr>
              <w:t>Inschrijver</w:t>
            </w:r>
            <w:r w:rsidRPr="00774065">
              <w:rPr>
                <w:color w:val="000000" w:themeColor="text1"/>
                <w:szCs w:val="20"/>
                <w:lang w:val="nl-NL"/>
              </w:rPr>
              <w:t>:</w:t>
            </w:r>
          </w:p>
          <w:p w14:paraId="29B10EAF" w14:textId="77777777" w:rsidR="00EB15B6" w:rsidRPr="00774065" w:rsidRDefault="00EB15B6" w:rsidP="00314FD6">
            <w:pPr>
              <w:rPr>
                <w:color w:val="000000" w:themeColor="text1"/>
                <w:szCs w:val="20"/>
                <w:lang w:val="nl-NL"/>
              </w:rPr>
            </w:pPr>
          </w:p>
          <w:p w14:paraId="088D1436" w14:textId="77777777" w:rsidR="00EB15B6" w:rsidRPr="00774065" w:rsidRDefault="00EB15B6" w:rsidP="00314FD6">
            <w:pPr>
              <w:rPr>
                <w:color w:val="000000" w:themeColor="text1"/>
                <w:szCs w:val="20"/>
                <w:lang w:val="nl-NL"/>
              </w:rPr>
            </w:pPr>
          </w:p>
        </w:tc>
        <w:tc>
          <w:tcPr>
            <w:tcW w:w="250" w:type="pct"/>
            <w:tcMar>
              <w:top w:w="15" w:type="dxa"/>
              <w:left w:w="15" w:type="dxa"/>
              <w:bottom w:w="15" w:type="dxa"/>
              <w:right w:w="15" w:type="dxa"/>
            </w:tcMar>
          </w:tcPr>
          <w:p w14:paraId="274D1DC8" w14:textId="77777777" w:rsidR="00EB15B6" w:rsidRPr="00774065" w:rsidRDefault="00EB15B6" w:rsidP="00314FD6">
            <w:pPr>
              <w:rPr>
                <w:color w:val="000000" w:themeColor="text1"/>
                <w:szCs w:val="20"/>
                <w:lang w:val="nl-NL"/>
              </w:rPr>
            </w:pPr>
          </w:p>
        </w:tc>
        <w:tc>
          <w:tcPr>
            <w:tcW w:w="2250" w:type="pct"/>
            <w:tcMar>
              <w:top w:w="15" w:type="dxa"/>
              <w:left w:w="15" w:type="dxa"/>
              <w:bottom w:w="15" w:type="dxa"/>
              <w:right w:w="15" w:type="dxa"/>
            </w:tcMar>
          </w:tcPr>
          <w:p w14:paraId="547C440B" w14:textId="77777777" w:rsidR="00EB15B6" w:rsidRPr="00774065" w:rsidRDefault="00EB15B6" w:rsidP="00314FD6">
            <w:pPr>
              <w:spacing w:after="0" w:line="240" w:lineRule="auto"/>
              <w:rPr>
                <w:color w:val="000000" w:themeColor="text1"/>
                <w:szCs w:val="20"/>
                <w:lang w:val="nl-NL"/>
              </w:rPr>
            </w:pPr>
            <w:r w:rsidRPr="00774065">
              <w:rPr>
                <w:color w:val="000000" w:themeColor="text1"/>
                <w:szCs w:val="20"/>
                <w:lang w:val="nl-NL"/>
              </w:rPr>
              <w:t>Namens Onderzoeker:</w:t>
            </w:r>
          </w:p>
          <w:p w14:paraId="3E4B314A" w14:textId="77777777" w:rsidR="00EB15B6" w:rsidRPr="00774065" w:rsidRDefault="00EB15B6" w:rsidP="00314FD6">
            <w:pPr>
              <w:rPr>
                <w:color w:val="000000" w:themeColor="text1"/>
                <w:szCs w:val="20"/>
                <w:lang w:val="nl-NL"/>
              </w:rPr>
            </w:pPr>
          </w:p>
          <w:p w14:paraId="65AEAECF" w14:textId="77777777" w:rsidR="00EB15B6" w:rsidRPr="00774065" w:rsidRDefault="00EB15B6" w:rsidP="00314FD6">
            <w:pPr>
              <w:rPr>
                <w:color w:val="000000" w:themeColor="text1"/>
                <w:szCs w:val="20"/>
                <w:lang w:val="nl-NL"/>
              </w:rPr>
            </w:pPr>
          </w:p>
        </w:tc>
      </w:tr>
      <w:tr w:rsidR="00EB15B6" w:rsidRPr="00774065" w14:paraId="561508F0" w14:textId="77777777" w:rsidTr="05BAD532">
        <w:trPr>
          <w:tblCellSpacing w:w="30" w:type="dxa"/>
        </w:trPr>
        <w:tc>
          <w:tcPr>
            <w:tcW w:w="2250" w:type="pct"/>
            <w:tcMar>
              <w:top w:w="15" w:type="dxa"/>
              <w:left w:w="15" w:type="dxa"/>
              <w:bottom w:w="15" w:type="dxa"/>
              <w:right w:w="15" w:type="dxa"/>
            </w:tcMar>
          </w:tcPr>
          <w:p w14:paraId="1F63C7E3" w14:textId="77777777" w:rsidR="00EB15B6" w:rsidRPr="00774065" w:rsidRDefault="00EB15B6" w:rsidP="00314FD6">
            <w:pPr>
              <w:spacing w:after="0" w:line="240" w:lineRule="auto"/>
              <w:rPr>
                <w:color w:val="000000" w:themeColor="text1"/>
                <w:szCs w:val="20"/>
                <w:lang w:val="nl-NL"/>
              </w:rPr>
            </w:pPr>
            <w:r w:rsidRPr="00774065">
              <w:rPr>
                <w:color w:val="000000" w:themeColor="text1"/>
                <w:szCs w:val="20"/>
                <w:lang w:val="nl-NL"/>
              </w:rPr>
              <w:t>_______________________________</w:t>
            </w:r>
            <w:r w:rsidRPr="00774065">
              <w:rPr>
                <w:color w:val="000000" w:themeColor="text1"/>
                <w:szCs w:val="20"/>
                <w:lang w:val="nl-NL"/>
              </w:rPr>
              <w:br/>
            </w:r>
          </w:p>
          <w:p w14:paraId="51F82003" w14:textId="205FFCD4" w:rsidR="00EB15B6" w:rsidRPr="00774065" w:rsidRDefault="00EB15B6" w:rsidP="05BAD532">
            <w:pPr>
              <w:spacing w:after="0" w:line="240" w:lineRule="auto"/>
              <w:rPr>
                <w:color w:val="000000" w:themeColor="text1"/>
                <w:lang w:val="nl-NL"/>
              </w:rPr>
            </w:pPr>
            <w:r w:rsidRPr="05BAD532">
              <w:rPr>
                <w:color w:val="000000" w:themeColor="text1"/>
                <w:lang w:val="nl-NL"/>
              </w:rPr>
              <w:t>Naam:</w:t>
            </w:r>
          </w:p>
          <w:p w14:paraId="7C43BC89" w14:textId="77777777" w:rsidR="009674DE" w:rsidRDefault="00EB15B6" w:rsidP="05BAD532">
            <w:pPr>
              <w:spacing w:after="0" w:line="240" w:lineRule="auto"/>
              <w:rPr>
                <w:color w:val="000000" w:themeColor="text1"/>
                <w:lang w:val="nl-NL"/>
              </w:rPr>
            </w:pPr>
            <w:r w:rsidRPr="05BAD532">
              <w:rPr>
                <w:color w:val="000000" w:themeColor="text1"/>
                <w:lang w:val="nl-NL"/>
              </w:rPr>
              <w:t>Organisatie:</w:t>
            </w:r>
          </w:p>
          <w:p w14:paraId="554246AC" w14:textId="59719B36" w:rsidR="00EB15B6" w:rsidRPr="00774065" w:rsidRDefault="00EB15B6" w:rsidP="05BAD532">
            <w:pPr>
              <w:spacing w:after="0" w:line="240" w:lineRule="auto"/>
              <w:rPr>
                <w:color w:val="000000" w:themeColor="text1"/>
                <w:lang w:val="nl-NL"/>
              </w:rPr>
            </w:pPr>
            <w:r w:rsidRPr="05BAD532">
              <w:rPr>
                <w:color w:val="000000" w:themeColor="text1"/>
                <w:lang w:val="nl-NL"/>
              </w:rPr>
              <w:t>Plaats:</w:t>
            </w:r>
          </w:p>
          <w:p w14:paraId="6A9E20FA" w14:textId="41818B58" w:rsidR="00EB15B6" w:rsidRPr="00774065" w:rsidRDefault="00EB15B6" w:rsidP="05BAD532">
            <w:pPr>
              <w:spacing w:after="0" w:line="240" w:lineRule="auto"/>
              <w:rPr>
                <w:color w:val="000000" w:themeColor="text1"/>
                <w:lang w:val="nl-NL"/>
              </w:rPr>
            </w:pPr>
            <w:r w:rsidRPr="05BAD532">
              <w:rPr>
                <w:color w:val="000000" w:themeColor="text1"/>
                <w:lang w:val="nl-NL"/>
              </w:rPr>
              <w:t>Datum:</w:t>
            </w:r>
          </w:p>
        </w:tc>
        <w:tc>
          <w:tcPr>
            <w:tcW w:w="250" w:type="pct"/>
            <w:tcMar>
              <w:top w:w="15" w:type="dxa"/>
              <w:left w:w="15" w:type="dxa"/>
              <w:bottom w:w="15" w:type="dxa"/>
              <w:right w:w="15" w:type="dxa"/>
            </w:tcMar>
          </w:tcPr>
          <w:p w14:paraId="4F64179F" w14:textId="77777777" w:rsidR="00EB15B6" w:rsidRPr="00774065" w:rsidRDefault="00EB15B6" w:rsidP="00314FD6">
            <w:pPr>
              <w:rPr>
                <w:color w:val="000000" w:themeColor="text1"/>
                <w:szCs w:val="20"/>
                <w:lang w:val="nl-NL"/>
              </w:rPr>
            </w:pPr>
          </w:p>
        </w:tc>
        <w:tc>
          <w:tcPr>
            <w:tcW w:w="2250" w:type="pct"/>
            <w:tcMar>
              <w:top w:w="15" w:type="dxa"/>
              <w:left w:w="15" w:type="dxa"/>
              <w:bottom w:w="15" w:type="dxa"/>
              <w:right w:w="15" w:type="dxa"/>
            </w:tcMar>
          </w:tcPr>
          <w:p w14:paraId="4DEB11D1" w14:textId="77777777" w:rsidR="00EB15B6" w:rsidRPr="00774065" w:rsidRDefault="00EB15B6" w:rsidP="00314FD6">
            <w:pPr>
              <w:spacing w:after="0" w:line="240" w:lineRule="auto"/>
              <w:rPr>
                <w:color w:val="000000" w:themeColor="text1"/>
                <w:szCs w:val="20"/>
                <w:lang w:val="nl-NL"/>
              </w:rPr>
            </w:pPr>
            <w:r w:rsidRPr="00774065">
              <w:rPr>
                <w:color w:val="000000" w:themeColor="text1"/>
                <w:szCs w:val="20"/>
                <w:lang w:val="nl-NL"/>
              </w:rPr>
              <w:t>_______________________________</w:t>
            </w:r>
            <w:r w:rsidRPr="00774065">
              <w:rPr>
                <w:color w:val="000000" w:themeColor="text1"/>
                <w:szCs w:val="20"/>
                <w:lang w:val="nl-NL"/>
              </w:rPr>
              <w:br/>
            </w:r>
          </w:p>
          <w:p w14:paraId="4E175DB6" w14:textId="77777777" w:rsidR="00EB15B6" w:rsidRPr="00774065" w:rsidRDefault="00EB15B6" w:rsidP="00314FD6">
            <w:pPr>
              <w:spacing w:after="0" w:line="240" w:lineRule="auto"/>
              <w:rPr>
                <w:color w:val="000000" w:themeColor="text1"/>
                <w:szCs w:val="20"/>
                <w:lang w:val="nl-NL"/>
              </w:rPr>
            </w:pPr>
            <w:r w:rsidRPr="00774065">
              <w:rPr>
                <w:color w:val="000000" w:themeColor="text1"/>
                <w:szCs w:val="20"/>
                <w:lang w:val="nl-NL"/>
              </w:rPr>
              <w:t>Naam:</w:t>
            </w:r>
          </w:p>
          <w:p w14:paraId="7172E056" w14:textId="77777777" w:rsidR="00EB15B6" w:rsidRPr="00774065" w:rsidRDefault="00EB15B6" w:rsidP="00314FD6">
            <w:pPr>
              <w:spacing w:after="0" w:line="240" w:lineRule="auto"/>
              <w:rPr>
                <w:color w:val="000000" w:themeColor="text1"/>
                <w:szCs w:val="20"/>
                <w:lang w:val="nl-NL"/>
              </w:rPr>
            </w:pPr>
            <w:r w:rsidRPr="00774065">
              <w:rPr>
                <w:color w:val="000000" w:themeColor="text1"/>
                <w:szCs w:val="20"/>
                <w:lang w:val="nl-NL"/>
              </w:rPr>
              <w:t>Organisatie:</w:t>
            </w:r>
          </w:p>
          <w:p w14:paraId="5F153F8C" w14:textId="77777777" w:rsidR="00EB15B6" w:rsidRPr="00774065" w:rsidRDefault="00EB15B6" w:rsidP="00314FD6">
            <w:pPr>
              <w:spacing w:after="0" w:line="240" w:lineRule="auto"/>
              <w:rPr>
                <w:color w:val="000000" w:themeColor="text1"/>
                <w:szCs w:val="20"/>
                <w:lang w:val="nl-NL"/>
              </w:rPr>
            </w:pPr>
            <w:r w:rsidRPr="00774065">
              <w:rPr>
                <w:color w:val="000000" w:themeColor="text1"/>
                <w:szCs w:val="20"/>
                <w:lang w:val="nl-NL"/>
              </w:rPr>
              <w:t>Plaats:</w:t>
            </w:r>
          </w:p>
          <w:p w14:paraId="4D33C4E3" w14:textId="77777777" w:rsidR="00EB15B6" w:rsidRPr="00774065" w:rsidRDefault="00EB15B6" w:rsidP="00314FD6">
            <w:pPr>
              <w:spacing w:after="0" w:line="240" w:lineRule="auto"/>
              <w:rPr>
                <w:color w:val="000000" w:themeColor="text1"/>
                <w:szCs w:val="20"/>
                <w:lang w:val="nl-NL"/>
              </w:rPr>
            </w:pPr>
            <w:r w:rsidRPr="00774065">
              <w:rPr>
                <w:color w:val="000000" w:themeColor="text1"/>
                <w:szCs w:val="20"/>
                <w:lang w:val="nl-NL"/>
              </w:rPr>
              <w:t>Datum:</w:t>
            </w:r>
          </w:p>
        </w:tc>
      </w:tr>
    </w:tbl>
    <w:p w14:paraId="0004BC2E" w14:textId="77777777" w:rsidR="00EB15B6" w:rsidRPr="00774065" w:rsidRDefault="00EB15B6" w:rsidP="00EB15B6">
      <w:pPr>
        <w:rPr>
          <w:color w:val="000000" w:themeColor="text1"/>
          <w:sz w:val="21"/>
          <w:szCs w:val="21"/>
          <w:lang w:val="nl-NL"/>
        </w:rPr>
      </w:pPr>
    </w:p>
    <w:p w14:paraId="50B3CDC8" w14:textId="77777777" w:rsidR="00EB15B6" w:rsidRPr="00FF61E6" w:rsidRDefault="00EB15B6" w:rsidP="00EB15B6">
      <w:pPr>
        <w:rPr>
          <w:lang w:val="nl-NL" w:eastAsia="en-GB"/>
        </w:rPr>
      </w:pPr>
    </w:p>
    <w:p w14:paraId="276CC84D" w14:textId="77777777" w:rsidR="00A40977" w:rsidRDefault="00A40977"/>
    <w:sectPr w:rsidR="00A40977" w:rsidSect="005E4860">
      <w:headerReference w:type="default" r:id="rId10"/>
      <w:headerReference w:type="first" r:id="rId11"/>
      <w:footerReference w:type="first" r:id="rId12"/>
      <w:pgSz w:w="11900" w:h="16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0C29E4E" w14:textId="77777777" w:rsidR="00CF16F1" w:rsidRDefault="00CF16F1">
      <w:r>
        <w:separator/>
      </w:r>
    </w:p>
  </w:endnote>
  <w:endnote w:type="continuationSeparator" w:id="0">
    <w:p w14:paraId="5D308B15" w14:textId="77777777" w:rsidR="00CF16F1" w:rsidRDefault="00CF16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066005" w14:textId="584199B2" w:rsidR="00843318" w:rsidRDefault="00EB15B6" w:rsidP="00D760C8">
    <w:pPr>
      <w:pStyle w:val="Voettekst"/>
      <w:framePr w:wrap="none" w:vAnchor="text" w:hAnchor="margin" w:xAlign="center" w:y="1"/>
      <w:rPr>
        <w:rStyle w:val="Paginanummer"/>
      </w:rPr>
    </w:pPr>
    <w:r>
      <w:rPr>
        <w:rStyle w:val="Paginanummer"/>
      </w:rPr>
      <w:fldChar w:fldCharType="begin"/>
    </w:r>
    <w:r>
      <w:rPr>
        <w:rStyle w:val="Paginanummer"/>
      </w:rPr>
      <w:instrText xml:space="preserve"> PAGE </w:instrText>
    </w:r>
    <w:r>
      <w:rPr>
        <w:rStyle w:val="Paginanummer"/>
      </w:rPr>
      <w:fldChar w:fldCharType="separate"/>
    </w:r>
    <w:r w:rsidR="00961086">
      <w:rPr>
        <w:rStyle w:val="Paginanummer"/>
        <w:noProof/>
      </w:rPr>
      <w:t>1</w:t>
    </w:r>
    <w:r>
      <w:rPr>
        <w:rStyle w:val="Paginanummer"/>
      </w:rPr>
      <w:fldChar w:fldCharType="end"/>
    </w:r>
  </w:p>
  <w:p w14:paraId="6D9E8591" w14:textId="77777777" w:rsidR="00843318" w:rsidRDefault="0084331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BD35233" w14:textId="77777777" w:rsidR="00CF16F1" w:rsidRDefault="00CF16F1">
      <w:r>
        <w:separator/>
      </w:r>
    </w:p>
  </w:footnote>
  <w:footnote w:type="continuationSeparator" w:id="0">
    <w:p w14:paraId="348B48C8" w14:textId="77777777" w:rsidR="00CF16F1" w:rsidRDefault="00CF16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0A8C4F" w14:textId="77777777" w:rsidR="00843318" w:rsidRDefault="00EB15B6">
    <w:pPr>
      <w:pStyle w:val="Koptekst"/>
    </w:pPr>
    <w:r>
      <w:rPr>
        <w:noProof/>
        <w:lang w:val="nl-NL" w:eastAsia="nl-NL"/>
      </w:rPr>
      <w:drawing>
        <wp:anchor distT="0" distB="0" distL="114300" distR="114300" simplePos="0" relativeHeight="251659264" behindDoc="0" locked="0" layoutInCell="1" allowOverlap="1" wp14:anchorId="712C9E36" wp14:editId="57BE5FD9">
          <wp:simplePos x="0" y="0"/>
          <wp:positionH relativeFrom="column">
            <wp:posOffset>2514600</wp:posOffset>
          </wp:positionH>
          <wp:positionV relativeFrom="paragraph">
            <wp:posOffset>-297180</wp:posOffset>
          </wp:positionV>
          <wp:extent cx="596900" cy="596900"/>
          <wp:effectExtent l="0" t="0" r="0" b="0"/>
          <wp:wrapSquare wrapText="bothSides"/>
          <wp:docPr id="2" name="Picture 2"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ert-gm.png"/>
                  <pic:cNvPicPr/>
                </pic:nvPicPr>
                <pic:blipFill>
                  <a:blip r:embed="rId1">
                    <a:extLst>
                      <a:ext uri="{28A0092B-C50C-407E-A947-70E740481C1C}">
                        <a14:useLocalDpi xmlns:a14="http://schemas.microsoft.com/office/drawing/2010/main" val="0"/>
                      </a:ext>
                    </a:extLst>
                  </a:blip>
                  <a:stretch>
                    <a:fillRect/>
                  </a:stretch>
                </pic:blipFill>
                <pic:spPr>
                  <a:xfrm>
                    <a:off x="0" y="0"/>
                    <a:ext cx="596900" cy="5969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106B83" w14:textId="77777777" w:rsidR="00843318" w:rsidRDefault="00EB15B6">
    <w:pPr>
      <w:pStyle w:val="Koptekst"/>
    </w:pPr>
    <w:r>
      <w:rPr>
        <w:noProof/>
        <w:lang w:val="nl-NL" w:eastAsia="nl-NL"/>
      </w:rPr>
      <w:drawing>
        <wp:anchor distT="0" distB="0" distL="114300" distR="114300" simplePos="0" relativeHeight="251660288" behindDoc="0" locked="0" layoutInCell="1" allowOverlap="1" wp14:anchorId="3D6FE6C4" wp14:editId="08F4CC5E">
          <wp:simplePos x="0" y="0"/>
          <wp:positionH relativeFrom="column">
            <wp:posOffset>5829300</wp:posOffset>
          </wp:positionH>
          <wp:positionV relativeFrom="paragraph">
            <wp:posOffset>-283845</wp:posOffset>
          </wp:positionV>
          <wp:extent cx="584200" cy="584200"/>
          <wp:effectExtent l="0" t="0" r="0" b="0"/>
          <wp:wrapThrough wrapText="bothSides">
            <wp:wrapPolygon edited="0">
              <wp:start x="0" y="0"/>
              <wp:lineTo x="0" y="21130"/>
              <wp:lineTo x="21130" y="21130"/>
              <wp:lineTo x="21130" y="0"/>
              <wp:lineTo x="0" y="0"/>
            </wp:wrapPolygon>
          </wp:wrapThrough>
          <wp:docPr id="7" name="Picture 7" descr="A drawing of a cartoon charac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logo GM.jpg"/>
                  <pic:cNvPicPr/>
                </pic:nvPicPr>
                <pic:blipFill>
                  <a:blip r:embed="rId1">
                    <a:extLst>
                      <a:ext uri="{28A0092B-C50C-407E-A947-70E740481C1C}">
                        <a14:useLocalDpi xmlns:a14="http://schemas.microsoft.com/office/drawing/2010/main" val="0"/>
                      </a:ext>
                    </a:extLst>
                  </a:blip>
                  <a:stretch>
                    <a:fillRect/>
                  </a:stretch>
                </pic:blipFill>
                <pic:spPr>
                  <a:xfrm>
                    <a:off x="0" y="0"/>
                    <a:ext cx="584200" cy="5842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E5730E"/>
    <w:multiLevelType w:val="multilevel"/>
    <w:tmpl w:val="3C96AE46"/>
    <w:lvl w:ilvl="0">
      <w:start w:val="1"/>
      <w:numFmt w:val="decimal"/>
      <w:lvlText w:val="Artikel %1."/>
      <w:lvlJc w:val="left"/>
      <w:pPr>
        <w:ind w:left="851" w:hanging="851"/>
      </w:pPr>
      <w:rPr>
        <w:rFonts w:hint="default"/>
      </w:rPr>
    </w:lvl>
    <w:lvl w:ilvl="1">
      <w:start w:val="1"/>
      <w:numFmt w:val="decimal"/>
      <w:lvlText w:val="%1.%2."/>
      <w:lvlJc w:val="left"/>
      <w:pPr>
        <w:ind w:left="851" w:hanging="851"/>
      </w:pPr>
      <w:rPr>
        <w:rFonts w:hint="default"/>
        <w:b w:val="0"/>
        <w:bCs w:val="0"/>
      </w:rPr>
    </w:lvl>
    <w:lvl w:ilvl="2">
      <w:start w:val="1"/>
      <w:numFmt w:val="lowerLetter"/>
      <w:lvlText w:val="%3."/>
      <w:lvlJc w:val="left"/>
      <w:pPr>
        <w:ind w:left="1134" w:hanging="283"/>
      </w:pPr>
      <w:rPr>
        <w:rFonts w:hint="default"/>
        <w:b w:val="0"/>
        <w:bCs w:val="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10C624C8"/>
    <w:multiLevelType w:val="hybridMultilevel"/>
    <w:tmpl w:val="02E466A4"/>
    <w:lvl w:ilvl="0" w:tplc="71204D9E">
      <w:numFmt w:val="bullet"/>
      <w:lvlText w:val=""/>
      <w:lvlJc w:val="left"/>
      <w:pPr>
        <w:ind w:left="1211" w:hanging="360"/>
      </w:pPr>
      <w:rPr>
        <w:rFonts w:ascii="Symbol" w:eastAsia="Times New Roman" w:hAnsi="Symbol" w:cs="Times New Roman" w:hint="default"/>
        <w:b w:val="0"/>
      </w:rPr>
    </w:lvl>
    <w:lvl w:ilvl="1" w:tplc="04130003" w:tentative="1">
      <w:start w:val="1"/>
      <w:numFmt w:val="bullet"/>
      <w:lvlText w:val="o"/>
      <w:lvlJc w:val="left"/>
      <w:pPr>
        <w:ind w:left="1931" w:hanging="360"/>
      </w:pPr>
      <w:rPr>
        <w:rFonts w:ascii="Courier New" w:hAnsi="Courier New" w:cs="Courier New" w:hint="default"/>
      </w:rPr>
    </w:lvl>
    <w:lvl w:ilvl="2" w:tplc="04130005" w:tentative="1">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cs="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cs="Courier New" w:hint="default"/>
      </w:rPr>
    </w:lvl>
    <w:lvl w:ilvl="8" w:tplc="04130005" w:tentative="1">
      <w:start w:val="1"/>
      <w:numFmt w:val="bullet"/>
      <w:lvlText w:val=""/>
      <w:lvlJc w:val="left"/>
      <w:pPr>
        <w:ind w:left="6971" w:hanging="360"/>
      </w:pPr>
      <w:rPr>
        <w:rFonts w:ascii="Wingdings" w:hAnsi="Wingdings" w:hint="default"/>
      </w:rPr>
    </w:lvl>
  </w:abstractNum>
  <w:abstractNum w:abstractNumId="2" w15:restartNumberingAfterBreak="0">
    <w:nsid w:val="6A701374"/>
    <w:multiLevelType w:val="hybridMultilevel"/>
    <w:tmpl w:val="C27ECE9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062358689">
    <w:abstractNumId w:val="0"/>
  </w:num>
  <w:num w:numId="2" w16cid:durableId="2031058245">
    <w:abstractNumId w:val="2"/>
  </w:num>
  <w:num w:numId="3" w16cid:durableId="21153937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15B6"/>
    <w:rsid w:val="000A3CEB"/>
    <w:rsid w:val="001409C6"/>
    <w:rsid w:val="00152C04"/>
    <w:rsid w:val="00220E03"/>
    <w:rsid w:val="002F120E"/>
    <w:rsid w:val="003E224B"/>
    <w:rsid w:val="004A7F62"/>
    <w:rsid w:val="00524EF1"/>
    <w:rsid w:val="00536DCF"/>
    <w:rsid w:val="00544D8F"/>
    <w:rsid w:val="007C2904"/>
    <w:rsid w:val="00843318"/>
    <w:rsid w:val="00961086"/>
    <w:rsid w:val="0096305C"/>
    <w:rsid w:val="009674DE"/>
    <w:rsid w:val="00A40977"/>
    <w:rsid w:val="00AF15ED"/>
    <w:rsid w:val="00B57760"/>
    <w:rsid w:val="00CF16F1"/>
    <w:rsid w:val="00D5291E"/>
    <w:rsid w:val="00D57794"/>
    <w:rsid w:val="00D845E8"/>
    <w:rsid w:val="00D9716A"/>
    <w:rsid w:val="00DA0CB3"/>
    <w:rsid w:val="00E36F71"/>
    <w:rsid w:val="00E86CB7"/>
    <w:rsid w:val="00EB15B6"/>
    <w:rsid w:val="00FF6980"/>
    <w:rsid w:val="05BAD532"/>
    <w:rsid w:val="36241BA7"/>
    <w:rsid w:val="382BD623"/>
    <w:rsid w:val="3A493986"/>
    <w:rsid w:val="3E3295B6"/>
    <w:rsid w:val="488761AA"/>
    <w:rsid w:val="5176A4B1"/>
    <w:rsid w:val="64A00A96"/>
    <w:rsid w:val="75AE98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EB48DB"/>
  <w15:chartTrackingRefBased/>
  <w15:docId w15:val="{9CC7498A-92F0-DA48-BC7E-2ADAA196B1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B15B6"/>
  </w:style>
  <w:style w:type="paragraph" w:styleId="Kop1">
    <w:name w:val="heading 1"/>
    <w:basedOn w:val="Standaard"/>
    <w:link w:val="Kop1Char"/>
    <w:uiPriority w:val="9"/>
    <w:qFormat/>
    <w:rsid w:val="00EB15B6"/>
    <w:pPr>
      <w:spacing w:before="100" w:beforeAutospacing="1" w:after="100" w:afterAutospacing="1"/>
      <w:outlineLvl w:val="0"/>
    </w:pPr>
    <w:rPr>
      <w:rFonts w:ascii="Times New Roman" w:eastAsia="Times New Roman" w:hAnsi="Times New Roman" w:cs="Times New Roman"/>
      <w:b/>
      <w:bCs/>
      <w:kern w:val="36"/>
      <w:sz w:val="48"/>
      <w:szCs w:val="48"/>
      <w:lang w:eastAsia="en-G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B15B6"/>
    <w:rPr>
      <w:rFonts w:ascii="Times New Roman" w:eastAsia="Times New Roman" w:hAnsi="Times New Roman" w:cs="Times New Roman"/>
      <w:b/>
      <w:bCs/>
      <w:kern w:val="36"/>
      <w:sz w:val="48"/>
      <w:szCs w:val="48"/>
      <w:lang w:eastAsia="en-GB"/>
    </w:rPr>
  </w:style>
  <w:style w:type="paragraph" w:styleId="Koptekst">
    <w:name w:val="header"/>
    <w:basedOn w:val="Standaard"/>
    <w:link w:val="KoptekstChar"/>
    <w:uiPriority w:val="99"/>
    <w:unhideWhenUsed/>
    <w:rsid w:val="00EB15B6"/>
    <w:pPr>
      <w:tabs>
        <w:tab w:val="center" w:pos="4513"/>
        <w:tab w:val="right" w:pos="9026"/>
      </w:tabs>
    </w:pPr>
  </w:style>
  <w:style w:type="character" w:customStyle="1" w:styleId="KoptekstChar">
    <w:name w:val="Koptekst Char"/>
    <w:basedOn w:val="Standaardalinea-lettertype"/>
    <w:link w:val="Koptekst"/>
    <w:uiPriority w:val="99"/>
    <w:rsid w:val="00EB15B6"/>
  </w:style>
  <w:style w:type="paragraph" w:styleId="Voettekst">
    <w:name w:val="footer"/>
    <w:basedOn w:val="Standaard"/>
    <w:link w:val="VoettekstChar"/>
    <w:uiPriority w:val="99"/>
    <w:unhideWhenUsed/>
    <w:rsid w:val="00EB15B6"/>
    <w:pPr>
      <w:tabs>
        <w:tab w:val="center" w:pos="4513"/>
        <w:tab w:val="right" w:pos="9026"/>
      </w:tabs>
    </w:pPr>
  </w:style>
  <w:style w:type="character" w:customStyle="1" w:styleId="VoettekstChar">
    <w:name w:val="Voettekst Char"/>
    <w:basedOn w:val="Standaardalinea-lettertype"/>
    <w:link w:val="Voettekst"/>
    <w:uiPriority w:val="99"/>
    <w:rsid w:val="00EB15B6"/>
  </w:style>
  <w:style w:type="character" w:styleId="Paginanummer">
    <w:name w:val="page number"/>
    <w:basedOn w:val="Standaardalinea-lettertype"/>
    <w:uiPriority w:val="99"/>
    <w:semiHidden/>
    <w:unhideWhenUsed/>
    <w:rsid w:val="00EB15B6"/>
  </w:style>
  <w:style w:type="character" w:styleId="Verwijzingopmerking">
    <w:name w:val="annotation reference"/>
    <w:basedOn w:val="Standaardalinea-lettertype"/>
    <w:uiPriority w:val="99"/>
    <w:semiHidden/>
    <w:unhideWhenUsed/>
    <w:rsid w:val="00EB15B6"/>
    <w:rPr>
      <w:sz w:val="16"/>
      <w:szCs w:val="16"/>
    </w:rPr>
  </w:style>
  <w:style w:type="paragraph" w:styleId="Tekstopmerking">
    <w:name w:val="annotation text"/>
    <w:basedOn w:val="Standaard"/>
    <w:link w:val="TekstopmerkingChar"/>
    <w:uiPriority w:val="99"/>
    <w:semiHidden/>
    <w:unhideWhenUsed/>
    <w:rsid w:val="00EB15B6"/>
    <w:pPr>
      <w:spacing w:after="160"/>
    </w:pPr>
    <w:rPr>
      <w:sz w:val="20"/>
      <w:szCs w:val="20"/>
      <w:lang w:val="nl-NL"/>
    </w:rPr>
  </w:style>
  <w:style w:type="character" w:customStyle="1" w:styleId="TekstopmerkingChar">
    <w:name w:val="Tekst opmerking Char"/>
    <w:basedOn w:val="Standaardalinea-lettertype"/>
    <w:link w:val="Tekstopmerking"/>
    <w:uiPriority w:val="99"/>
    <w:semiHidden/>
    <w:rsid w:val="00EB15B6"/>
    <w:rPr>
      <w:sz w:val="20"/>
      <w:szCs w:val="20"/>
      <w:lang w:val="nl-NL"/>
    </w:rPr>
  </w:style>
  <w:style w:type="paragraph" w:styleId="Lijstalinea">
    <w:name w:val="List Paragraph"/>
    <w:aliases w:val="Inspring"/>
    <w:basedOn w:val="Standaard"/>
    <w:link w:val="LijstalineaChar"/>
    <w:uiPriority w:val="34"/>
    <w:qFormat/>
    <w:rsid w:val="00EB15B6"/>
    <w:pPr>
      <w:spacing w:line="240" w:lineRule="atLeast"/>
      <w:ind w:left="720"/>
      <w:contextualSpacing/>
      <w:jc w:val="both"/>
    </w:pPr>
    <w:rPr>
      <w:rFonts w:eastAsia="Times New Roman" w:cs="Times New Roman"/>
      <w:sz w:val="22"/>
      <w:lang w:val="nl-NL"/>
    </w:rPr>
  </w:style>
  <w:style w:type="character" w:customStyle="1" w:styleId="LijstalineaChar">
    <w:name w:val="Lijstalinea Char"/>
    <w:aliases w:val="Inspring Char"/>
    <w:basedOn w:val="Standaardalinea-lettertype"/>
    <w:link w:val="Lijstalinea"/>
    <w:uiPriority w:val="34"/>
    <w:rsid w:val="00EB15B6"/>
    <w:rPr>
      <w:rFonts w:eastAsia="Times New Roman" w:cs="Times New Roman"/>
      <w:sz w:val="22"/>
      <w:lang w:val="nl-NL"/>
    </w:rPr>
  </w:style>
  <w:style w:type="table" w:customStyle="1" w:styleId="NormalTablePHPDOCX">
    <w:name w:val="Normal Table PHPDOCX"/>
    <w:uiPriority w:val="99"/>
    <w:semiHidden/>
    <w:unhideWhenUsed/>
    <w:qFormat/>
    <w:rsid w:val="00EB15B6"/>
    <w:pPr>
      <w:spacing w:after="200" w:line="276" w:lineRule="auto"/>
    </w:pPr>
    <w:rPr>
      <w:sz w:val="22"/>
      <w:szCs w:val="22"/>
    </w:rPr>
    <w:tblPr>
      <w:tblInd w:w="0" w:type="dxa"/>
      <w:tblCellMar>
        <w:top w:w="0" w:type="dxa"/>
        <w:left w:w="108" w:type="dxa"/>
        <w:bottom w:w="0" w:type="dxa"/>
        <w:right w:w="108" w:type="dxa"/>
      </w:tblCellMar>
    </w:tblPr>
  </w:style>
  <w:style w:type="paragraph" w:styleId="Ballontekst">
    <w:name w:val="Balloon Text"/>
    <w:basedOn w:val="Standaard"/>
    <w:link w:val="BallontekstChar"/>
    <w:uiPriority w:val="99"/>
    <w:semiHidden/>
    <w:unhideWhenUsed/>
    <w:rsid w:val="00EB15B6"/>
    <w:rPr>
      <w:rFonts w:ascii="Times New Roman" w:hAnsi="Times New Roman" w:cs="Times New Roman"/>
      <w:sz w:val="18"/>
      <w:szCs w:val="18"/>
    </w:rPr>
  </w:style>
  <w:style w:type="character" w:customStyle="1" w:styleId="BallontekstChar">
    <w:name w:val="Ballontekst Char"/>
    <w:basedOn w:val="Standaardalinea-lettertype"/>
    <w:link w:val="Ballontekst"/>
    <w:uiPriority w:val="99"/>
    <w:semiHidden/>
    <w:rsid w:val="00EB15B6"/>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A11DC3572C6084CA2023CBF35AD3782" ma:contentTypeVersion="2" ma:contentTypeDescription="Create a new document." ma:contentTypeScope="" ma:versionID="d16ebcbc81f0fd1de35ccceeb71e7327">
  <xsd:schema xmlns:xsd="http://www.w3.org/2001/XMLSchema" xmlns:xs="http://www.w3.org/2001/XMLSchema" xmlns:p="http://schemas.microsoft.com/office/2006/metadata/properties" xmlns:ns2="85136085-2deb-4ba9-a307-56ccb65f900a" targetNamespace="http://schemas.microsoft.com/office/2006/metadata/properties" ma:root="true" ma:fieldsID="45c8833b6179fdf63b441a921a170c7e" ns2:_="">
    <xsd:import namespace="85136085-2deb-4ba9-a307-56ccb65f900a"/>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136085-2deb-4ba9-a307-56ccb65f90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EABCEE0-ADC3-44E8-BC18-7EB8532EA86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1FF6A53-F3CC-4B9D-8465-E14ED995A71A}">
  <ds:schemaRefs>
    <ds:schemaRef ds:uri="http://schemas.microsoft.com/sharepoint/v3/contenttype/forms"/>
  </ds:schemaRefs>
</ds:datastoreItem>
</file>

<file path=customXml/itemProps3.xml><?xml version="1.0" encoding="utf-8"?>
<ds:datastoreItem xmlns:ds="http://schemas.openxmlformats.org/officeDocument/2006/customXml" ds:itemID="{3717C687-C59C-4E54-8AF5-9646DC978E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136085-2deb-4ba9-a307-56ccb65f900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1458</Words>
  <Characters>8023</Characters>
  <Application>Microsoft Office Word</Application>
  <DocSecurity>0</DocSecurity>
  <Lines>66</Lines>
  <Paragraphs>18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makraan</dc:creator>
  <cp:keywords/>
  <dc:description/>
  <cp:lastModifiedBy>Heijnen, Dance</cp:lastModifiedBy>
  <cp:revision>3</cp:revision>
  <cp:lastPrinted>2022-10-09T12:58:00Z</cp:lastPrinted>
  <dcterms:created xsi:type="dcterms:W3CDTF">2024-09-20T08:00:00Z</dcterms:created>
  <dcterms:modified xsi:type="dcterms:W3CDTF">2024-09-20T08:01:00Z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0x0101005A11DC3572C6084CA2023CBF35AD3782</vt:lpwstr>
  </property>
</Properties>
</file>