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767AD" w:rsidR="001D1C3B" w:rsidP="001D1C3B" w:rsidRDefault="001D1C3B" w14:paraId="1B528B80" w14:textId="4250E364">
      <w:pPr>
        <w:autoSpaceDE w:val="0"/>
        <w:autoSpaceDN w:val="0"/>
        <w:adjustRightInd w:val="0"/>
        <w:spacing w:line="240" w:lineRule="auto"/>
        <w:rPr>
          <w:rFonts w:cs="Arial"/>
          <w:sz w:val="32"/>
          <w:szCs w:val="32"/>
        </w:rPr>
      </w:pPr>
      <w:r w:rsidRPr="00F767AD">
        <w:rPr>
          <w:rFonts w:cs="Arial"/>
          <w:sz w:val="32"/>
          <w:szCs w:val="32"/>
        </w:rPr>
        <w:t>Verklaring geen</w:t>
      </w:r>
      <w:r w:rsidRPr="00F767AD" w:rsidR="00075130">
        <w:rPr>
          <w:rFonts w:cs="Arial"/>
          <w:sz w:val="32"/>
          <w:szCs w:val="32"/>
        </w:rPr>
        <w:t xml:space="preserve"> </w:t>
      </w:r>
      <w:r w:rsidRPr="00F767AD">
        <w:rPr>
          <w:rFonts w:cs="Arial"/>
          <w:sz w:val="32"/>
          <w:szCs w:val="32"/>
        </w:rPr>
        <w:t>Russische betrokkenheid</w:t>
      </w:r>
    </w:p>
    <w:p w:rsidRPr="00116D1D" w:rsidR="00F767AD" w:rsidP="0E80A25A" w:rsidRDefault="00F767AD" w14:paraId="1AD0B0C5" w14:textId="6A4AE46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  <w:highlight w:val="yellow"/>
        </w:rPr>
      </w:pPr>
      <w:r w:rsidRPr="0E80A25A" w:rsidR="00F767AD">
        <w:rPr>
          <w:rFonts w:cs="Arial"/>
          <w:color w:val="343434"/>
          <w:sz w:val="18"/>
          <w:szCs w:val="18"/>
        </w:rPr>
        <w:t xml:space="preserve">Dit document heeft betrekking tot de </w:t>
      </w:r>
      <w:r w:rsidRPr="0E80A25A" w:rsidR="3E3EAB5B">
        <w:rPr>
          <w:rFonts w:cs="Arial"/>
          <w:color w:val="343434"/>
          <w:sz w:val="18"/>
          <w:szCs w:val="18"/>
        </w:rPr>
        <w:t>Aanmeldingsleidraad</w:t>
      </w:r>
      <w:r w:rsidRPr="0E80A25A" w:rsidR="00F767AD">
        <w:rPr>
          <w:rFonts w:cs="Arial"/>
          <w:color w:val="343434"/>
          <w:sz w:val="18"/>
          <w:szCs w:val="18"/>
        </w:rPr>
        <w:t xml:space="preserve"> “</w:t>
      </w:r>
      <w:r w:rsidRPr="0E80A25A" w:rsidR="00B2523B">
        <w:rPr>
          <w:rFonts w:cs="Arial"/>
          <w:color w:val="343434"/>
          <w:sz w:val="18"/>
          <w:szCs w:val="18"/>
        </w:rPr>
        <w:t>Warmtesysteem Papendorp</w:t>
      </w:r>
      <w:r w:rsidRPr="0E80A25A" w:rsidR="00F767AD">
        <w:rPr>
          <w:rFonts w:cs="Arial"/>
          <w:color w:val="343434"/>
          <w:sz w:val="18"/>
          <w:szCs w:val="18"/>
        </w:rPr>
        <w:t>” van de gemeente Utrecht</w:t>
      </w:r>
      <w:r w:rsidRPr="0E80A25A" w:rsidR="00C55A2D">
        <w:rPr>
          <w:rFonts w:cs="Arial"/>
          <w:color w:val="343434"/>
          <w:sz w:val="18"/>
          <w:szCs w:val="18"/>
        </w:rPr>
        <w:t xml:space="preserve"> met </w:t>
      </w:r>
      <w:r w:rsidRPr="0E80A25A" w:rsidR="00C55A2D">
        <w:rPr>
          <w:rFonts w:cs="Arial"/>
          <w:color w:val="343434"/>
          <w:sz w:val="18"/>
          <w:szCs w:val="18"/>
        </w:rPr>
        <w:t>kenmerk</w:t>
      </w:r>
      <w:r w:rsidRPr="0E80A25A" w:rsidR="59F19435">
        <w:rPr>
          <w:rFonts w:cs="Arial"/>
          <w:color w:val="343434"/>
          <w:sz w:val="18"/>
          <w:szCs w:val="18"/>
        </w:rPr>
        <w:t xml:space="preserve"> 2024-OOR-452.</w:t>
      </w:r>
    </w:p>
    <w:p w:rsidRPr="00072C6D" w:rsidR="001D1C3B" w:rsidP="001D1C3B" w:rsidRDefault="001D1C3B" w14:paraId="6289193B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F767AD" w:rsidR="001D1C3B" w:rsidP="001D1C3B" w:rsidRDefault="001D1C3B" w14:paraId="4099D1BD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Hierbij verklaar ik naar eer en geweten dat er geen sprake is van Russische betrokkenheid bij de</w:t>
      </w:r>
    </w:p>
    <w:p w:rsidRPr="00F767AD" w:rsidR="001D1C3B" w:rsidP="001D1C3B" w:rsidRDefault="001D1C3B" w14:paraId="4A42311B" w14:textId="3C09F2A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E80A25A" w:rsidR="001D1C3B">
        <w:rPr>
          <w:rFonts w:cs="Arial"/>
          <w:color w:val="343434"/>
          <w:sz w:val="18"/>
          <w:szCs w:val="18"/>
        </w:rPr>
        <w:t>uitvoering</w:t>
      </w:r>
      <w:r w:rsidRPr="0E80A25A" w:rsidR="001D1C3B">
        <w:rPr>
          <w:rFonts w:cs="Arial"/>
          <w:color w:val="343434"/>
          <w:sz w:val="18"/>
          <w:szCs w:val="18"/>
        </w:rPr>
        <w:t xml:space="preserve"> van de overeenkomst </w:t>
      </w:r>
      <w:r w:rsidRPr="0E80A25A" w:rsidR="002023C5">
        <w:rPr>
          <w:rFonts w:cs="Arial"/>
          <w:color w:val="343434"/>
          <w:sz w:val="18"/>
          <w:szCs w:val="18"/>
        </w:rPr>
        <w:t>‘</w:t>
      </w:r>
      <w:r w:rsidRPr="0E80A25A" w:rsidR="00B2523B">
        <w:rPr>
          <w:rFonts w:cs="Arial"/>
          <w:color w:val="343434"/>
          <w:sz w:val="18"/>
          <w:szCs w:val="18"/>
        </w:rPr>
        <w:t>Warmtesysteem Papendorp</w:t>
      </w:r>
      <w:r w:rsidRPr="0E80A25A" w:rsidR="002023C5">
        <w:rPr>
          <w:rFonts w:cs="Arial"/>
          <w:color w:val="343434"/>
          <w:sz w:val="18"/>
          <w:szCs w:val="18"/>
        </w:rPr>
        <w:t>’ van de</w:t>
      </w:r>
      <w:r w:rsidRPr="0E80A25A" w:rsidR="001D1C3B">
        <w:rPr>
          <w:rFonts w:cs="Arial"/>
          <w:color w:val="343434"/>
          <w:sz w:val="18"/>
          <w:szCs w:val="18"/>
        </w:rPr>
        <w:t xml:space="preserve"> Gemeente Utrecht, die wordt aanbesteed met</w:t>
      </w:r>
      <w:r w:rsidRPr="0E80A25A" w:rsidR="1A7408D9">
        <w:rPr>
          <w:rFonts w:cs="Arial"/>
          <w:color w:val="343434"/>
          <w:sz w:val="18"/>
          <w:szCs w:val="18"/>
        </w:rPr>
        <w:t xml:space="preserve"> </w:t>
      </w:r>
      <w:r w:rsidRPr="0E80A25A" w:rsidR="001D1C3B">
        <w:rPr>
          <w:rFonts w:cs="Arial"/>
          <w:color w:val="343434"/>
          <w:sz w:val="18"/>
          <w:szCs w:val="18"/>
        </w:rPr>
        <w:t>kenmerk</w:t>
      </w:r>
      <w:r w:rsidRPr="0E80A25A" w:rsidR="518E008E">
        <w:rPr>
          <w:rFonts w:cs="Arial"/>
          <w:color w:val="343434"/>
          <w:sz w:val="18"/>
          <w:szCs w:val="18"/>
        </w:rPr>
        <w:t xml:space="preserve"> 2024-OOR-452,</w:t>
      </w:r>
      <w:r w:rsidRPr="0E80A25A" w:rsidR="001D1C3B">
        <w:rPr>
          <w:rFonts w:cs="Arial"/>
          <w:color w:val="343434"/>
          <w:sz w:val="18"/>
          <w:szCs w:val="18"/>
        </w:rPr>
        <w:t xml:space="preserve"> die de drempels van artikel 5 </w:t>
      </w:r>
      <w:r w:rsidRPr="0E80A25A" w:rsidR="001D1C3B">
        <w:rPr>
          <w:rFonts w:cs="Arial"/>
          <w:color w:val="343434"/>
          <w:sz w:val="18"/>
          <w:szCs w:val="18"/>
        </w:rPr>
        <w:t>duodecies</w:t>
      </w:r>
      <w:r w:rsidRPr="0E80A25A" w:rsidR="001D1C3B">
        <w:rPr>
          <w:rFonts w:cs="Arial"/>
          <w:color w:val="343434"/>
          <w:sz w:val="18"/>
          <w:szCs w:val="18"/>
        </w:rPr>
        <w:t xml:space="preserve"> van EU Verordening (EU) 833/2014 van 31 juli 2014 </w:t>
      </w:r>
      <w:r w:rsidRPr="0E80A25A" w:rsidR="001D1C3B">
        <w:rPr>
          <w:rFonts w:cs="Arial"/>
          <w:color w:val="343434"/>
          <w:sz w:val="18"/>
          <w:szCs w:val="18"/>
        </w:rPr>
        <w:t>betreffende</w:t>
      </w:r>
      <w:r w:rsidRPr="0E80A25A" w:rsidR="001D1C3B">
        <w:rPr>
          <w:rFonts w:cs="Arial"/>
          <w:color w:val="343434"/>
          <w:sz w:val="18"/>
          <w:szCs w:val="18"/>
        </w:rPr>
        <w:t xml:space="preserve"> de betreffende beperkende maatregelen naar aanleiding van de acties van Rusland die de situatie in Oekraïne destabiliseren, zoals gewijzigd bij Verordening 2022/578 van 8 april 2022 overschrijdt.</w:t>
      </w:r>
    </w:p>
    <w:p w:rsidRPr="00F767AD" w:rsidR="001D1C3B" w:rsidP="001D1C3B" w:rsidRDefault="001D1C3B" w14:paraId="6862B9FD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:rsidRPr="00F767AD" w:rsidR="001D1C3B" w:rsidP="001D1C3B" w:rsidRDefault="001D1C3B" w14:paraId="2E860F4E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:rsidRPr="00F767AD" w:rsidR="001D1C3B" w:rsidP="001D1C3B" w:rsidRDefault="001D1C3B" w14:paraId="6805E87E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Ik verklaar in het bijzonder dat:</w:t>
      </w:r>
    </w:p>
    <w:p w:rsidRPr="00F767AD" w:rsidR="001D1C3B" w:rsidP="001D1C3B" w:rsidRDefault="001D1C3B" w14:paraId="45B51CB7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:rsidRPr="00F767AD" w:rsidR="001D1C3B" w:rsidP="001D1C3B" w:rsidRDefault="001D1C3B" w14:paraId="501B646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a) de opdrachtnemer die ik vertegenwoordig (en de bedrijven die een onderdeel zijn van ons</w:t>
      </w:r>
    </w:p>
    <w:p w:rsidRPr="00F767AD" w:rsidR="001D1C3B" w:rsidP="001D1C3B" w:rsidRDefault="001D1C3B" w14:paraId="45E6DD84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(rechts)personen zijn met een Russische nationaliteit en deze (rechts)</w:t>
      </w:r>
    </w:p>
    <w:p w:rsidRPr="00F767AD" w:rsidR="001D1C3B" w:rsidP="001D1C3B" w:rsidRDefault="001D1C3B" w14:paraId="44CCE998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:rsidRPr="00F767AD" w:rsidR="001D1C3B" w:rsidP="001D1C3B" w:rsidRDefault="001D1C3B" w14:paraId="042A417E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:rsidRPr="00F767AD" w:rsidR="001D1C3B" w:rsidP="001D1C3B" w:rsidRDefault="001D1C3B" w14:paraId="641F270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b) de opdrachtnemer die ik vertegenwoordig (en de bedrijven die een onderdeel zijn van ons</w:t>
      </w:r>
    </w:p>
    <w:p w:rsidRPr="00F767AD" w:rsidR="001D1C3B" w:rsidP="001D1C3B" w:rsidRDefault="001D1C3B" w14:paraId="1A28665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rechtspersonen zijn (gevestigd in Rusland of een ander land) die voor meer dan</w:t>
      </w:r>
    </w:p>
    <w:p w:rsidRPr="00F767AD" w:rsidR="001D1C3B" w:rsidP="001D1C3B" w:rsidRDefault="001D1C3B" w14:paraId="1AEA3587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50% eigendom zijn van een Russische partij zoals hierboven onder a) genoemd;</w:t>
      </w:r>
    </w:p>
    <w:p w:rsidRPr="00F767AD" w:rsidR="001D1C3B" w:rsidP="001D1C3B" w:rsidRDefault="001D1C3B" w14:paraId="26143870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:rsidRPr="00F767AD" w:rsidR="001D1C3B" w:rsidP="001D1C3B" w:rsidRDefault="001D1C3B" w14:paraId="70C5E399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c) noch ik noch de onderneming die ik vertegenwoordig een (rechts)persoon (gevestigd in Rusland of</w:t>
      </w:r>
    </w:p>
    <w:p w:rsidRPr="00F767AD" w:rsidR="001D1C3B" w:rsidP="001D1C3B" w:rsidRDefault="001D1C3B" w14:paraId="72B94649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een ander land) is die handelt in belang van of op aanwijzing van een Russische partij, zoals bedoeld</w:t>
      </w:r>
    </w:p>
    <w:p w:rsidRPr="00F767AD" w:rsidR="001D1C3B" w:rsidP="001D1C3B" w:rsidRDefault="001D1C3B" w14:paraId="48CA5954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onder a) en b);</w:t>
      </w:r>
    </w:p>
    <w:p w:rsidRPr="00F767AD" w:rsidR="001D1C3B" w:rsidP="001D1C3B" w:rsidRDefault="001D1C3B" w14:paraId="15D1BA45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:rsidRPr="00F767AD" w:rsidR="001D1C3B" w:rsidP="001D1C3B" w:rsidRDefault="001D1C3B" w14:paraId="29E398DF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d) er geen onderaannemers, leveranciers of ondernemingen deelnemen wier capaciteit wordt</w:t>
      </w:r>
    </w:p>
    <w:p w:rsidRPr="00F767AD" w:rsidR="001D1C3B" w:rsidP="001D1C3B" w:rsidRDefault="001D1C3B" w14:paraId="1B6C788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ingeroepen door de opdrachtnemer die ik vertegenwoordig én die een aandeel hebben van meer dan</w:t>
      </w:r>
    </w:p>
    <w:p w:rsidRPr="00F767AD" w:rsidR="001D1C3B" w:rsidP="001D1C3B" w:rsidRDefault="001D1C3B" w14:paraId="2B57D05F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10% van de contractwaarde waarbij een situatie als onder a) t/m c) zich voordoet.</w:t>
      </w:r>
    </w:p>
    <w:p w:rsidRPr="00F767AD" w:rsidR="001D1C3B" w:rsidP="001D1C3B" w:rsidRDefault="001D1C3B" w14:paraId="62E1886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:rsidRPr="00F767AD" w:rsidR="001D1C3B" w:rsidP="001D1C3B" w:rsidRDefault="001D1C3B" w14:paraId="0139D01A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:rsidRPr="00F767AD" w:rsidR="001D1C3B" w:rsidP="001D1C3B" w:rsidRDefault="001D1C3B" w14:paraId="21F12746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Pr="00410FCD" w:rsidR="00410FCD" w:rsidTr="00F05A9E" w14:paraId="6626AE58" w14:textId="77777777">
        <w:tc>
          <w:tcPr>
            <w:tcW w:w="2718" w:type="dxa"/>
          </w:tcPr>
          <w:p w:rsidRPr="00410FCD" w:rsidR="00410FCD" w:rsidP="00410FCD" w:rsidRDefault="00410FCD" w14:paraId="12BED8EC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410FCD" w:rsidR="00410FCD" w:rsidP="00410FCD" w:rsidRDefault="00410FCD" w14:paraId="3E949BB8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Pr="00410FCD" w:rsidR="00410FCD" w:rsidTr="00F05A9E" w14:paraId="31BCDA00" w14:textId="77777777">
        <w:tc>
          <w:tcPr>
            <w:tcW w:w="2718" w:type="dxa"/>
          </w:tcPr>
          <w:p w:rsidRPr="00410FCD" w:rsidR="00410FCD" w:rsidP="00410FCD" w:rsidRDefault="00410FCD" w14:paraId="74FB5143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410FCD" w:rsidR="00410FCD" w:rsidP="00410FCD" w:rsidRDefault="00410FCD" w14:paraId="68697BBC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Pr="00410FCD" w:rsidR="00410FCD" w:rsidTr="00F05A9E" w14:paraId="02E3410D" w14:textId="77777777">
        <w:tc>
          <w:tcPr>
            <w:tcW w:w="2718" w:type="dxa"/>
            <w:hideMark/>
          </w:tcPr>
          <w:p w:rsidRPr="00410FCD" w:rsidR="00410FCD" w:rsidP="00410FCD" w:rsidRDefault="00410FCD" w14:paraId="350411C2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410FCD" w:rsidR="00410FCD" w:rsidP="00410FCD" w:rsidRDefault="00410FCD" w14:paraId="782A1E8F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Pr="00410FCD" w:rsidR="00410FCD" w:rsidTr="00F05A9E" w14:paraId="657D8BA8" w14:textId="77777777">
        <w:tc>
          <w:tcPr>
            <w:tcW w:w="2718" w:type="dxa"/>
          </w:tcPr>
          <w:p w:rsidRPr="00410FCD" w:rsidR="00410FCD" w:rsidP="00410FCD" w:rsidRDefault="00410FCD" w14:paraId="63432ED1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410FCD" w:rsidR="00410FCD" w:rsidP="00410FCD" w:rsidRDefault="00410FCD" w14:paraId="2367F061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Pr="00410FCD" w:rsidR="00410FCD" w:rsidTr="00F05A9E" w14:paraId="4F81B6EB" w14:textId="77777777">
        <w:tc>
          <w:tcPr>
            <w:tcW w:w="2718" w:type="dxa"/>
            <w:hideMark/>
          </w:tcPr>
          <w:p w:rsidRPr="00410FCD" w:rsidR="00410FCD" w:rsidP="00410FCD" w:rsidRDefault="00410FCD" w14:paraId="1C63A4BE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410FCD" w:rsidR="00410FCD" w:rsidP="00410FCD" w:rsidRDefault="00410FCD" w14:paraId="35B3D867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Pr="00410FCD" w:rsidR="00410FCD" w:rsidTr="00F05A9E" w14:paraId="5CF455E8" w14:textId="77777777">
        <w:tc>
          <w:tcPr>
            <w:tcW w:w="2718" w:type="dxa"/>
          </w:tcPr>
          <w:p w:rsidRPr="00410FCD" w:rsidR="00410FCD" w:rsidP="00410FCD" w:rsidRDefault="00410FCD" w14:paraId="3E53247F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color="auto" w:sz="4" w:space="0"/>
              <w:left w:val="nil"/>
              <w:right w:val="nil"/>
            </w:tcBorders>
          </w:tcPr>
          <w:p w:rsidRPr="00410FCD" w:rsidR="00410FCD" w:rsidP="00410FCD" w:rsidRDefault="00410FCD" w14:paraId="16ABEEC9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Pr="00410FCD" w:rsidR="00410FCD" w:rsidTr="00F05A9E" w14:paraId="029EF261" w14:textId="77777777">
        <w:tc>
          <w:tcPr>
            <w:tcW w:w="2718" w:type="dxa"/>
            <w:hideMark/>
          </w:tcPr>
          <w:p w:rsidRPr="00410FCD" w:rsidR="00410FCD" w:rsidP="00410FCD" w:rsidRDefault="00410FCD" w14:paraId="24908AA9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410FCD" w:rsidR="00410FCD" w:rsidP="00410FCD" w:rsidRDefault="00410FCD" w14:paraId="58244604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Pr="00410FCD" w:rsidR="00410FCD" w:rsidTr="00F05A9E" w14:paraId="2AF08469" w14:textId="77777777">
        <w:tc>
          <w:tcPr>
            <w:tcW w:w="2718" w:type="dxa"/>
          </w:tcPr>
          <w:p w:rsidRPr="00410FCD" w:rsidR="00410FCD" w:rsidP="00410FCD" w:rsidRDefault="00410FCD" w14:paraId="170DF749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410FCD" w:rsidR="00410FCD" w:rsidP="00410FCD" w:rsidRDefault="00410FCD" w14:paraId="0DD47747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Pr="00410FCD" w:rsidR="00410FCD" w:rsidTr="00F05A9E" w14:paraId="07DF0971" w14:textId="77777777">
        <w:tc>
          <w:tcPr>
            <w:tcW w:w="2718" w:type="dxa"/>
          </w:tcPr>
          <w:p w:rsidRPr="00410FCD" w:rsidR="00410FCD" w:rsidP="00410FCD" w:rsidRDefault="00410FCD" w14:paraId="68146AA9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:rsidRPr="00410FCD" w:rsidR="00410FCD" w:rsidP="00410FCD" w:rsidRDefault="00410FCD" w14:paraId="724CD046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Pr="00410FCD" w:rsidR="00410FCD" w:rsidTr="00F05A9E" w14:paraId="1147D17F" w14:textId="77777777">
        <w:tc>
          <w:tcPr>
            <w:tcW w:w="2718" w:type="dxa"/>
          </w:tcPr>
          <w:p w:rsidRPr="00410FCD" w:rsidR="00410FCD" w:rsidP="00410FCD" w:rsidRDefault="00410FCD" w14:paraId="1279D8D8" w14:textId="77777777">
            <w:pPr>
              <w:spacing w:line="240" w:lineRule="atLeast"/>
              <w:rPr>
                <w:rFonts w:ascii="Lucida Sans Unicode" w:hAnsi="Lucida Sans Unicode" w:eastAsia="Times New Roman" w:cs="Times New Roman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Handtekening rechtsgeldig vertegenwoordiger inschrijver:</w:t>
            </w:r>
          </w:p>
          <w:p w:rsidRPr="00410FCD" w:rsidR="00410FCD" w:rsidP="00410FCD" w:rsidRDefault="00410FCD" w14:paraId="67809110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410FCD" w:rsidR="00410FCD" w:rsidP="00410FCD" w:rsidRDefault="00410FCD" w14:paraId="4A49EE4D" w14:textId="77777777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</w:tbl>
    <w:p w:rsidR="0087090B" w:rsidRDefault="0087090B" w14:paraId="7A06F244" w14:textId="77777777"/>
    <w:sectPr w:rsidR="0087090B" w:rsidSect="005B389D">
      <w:headerReference w:type="default" r:id="rId7"/>
      <w:footerReference w:type="default" r:id="rId8"/>
      <w:pgSz w:w="11906" w:h="16838" w:orient="portrait" w:code="9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B6525" w:rsidP="001D1C3B" w:rsidRDefault="00BB6525" w14:paraId="3620AAA9" w14:textId="77777777">
      <w:pPr>
        <w:spacing w:line="240" w:lineRule="auto"/>
      </w:pPr>
      <w:r>
        <w:separator/>
      </w:r>
    </w:p>
  </w:endnote>
  <w:endnote w:type="continuationSeparator" w:id="0">
    <w:p w:rsidR="00BB6525" w:rsidP="001D1C3B" w:rsidRDefault="00BB6525" w14:paraId="144593E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  <w:szCs w:val="14"/>
      </w:rPr>
    </w:sdtEndPr>
    <w:sdtContent>
      <w:p w:rsidRPr="009D5FCD" w:rsidR="00A6075C" w:rsidP="00A6075C" w:rsidRDefault="00A6075C" w14:paraId="6123CD4A" w14:textId="77777777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:rsidRPr="00863847" w:rsidR="00A6075C" w:rsidP="00A6075C" w:rsidRDefault="00B2523B" w14:paraId="358785E5" w14:textId="72935B9B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>
          <w:rPr>
            <w:rFonts w:ascii="Arial" w:hAnsi="Arial"/>
            <w:sz w:val="14"/>
          </w:rPr>
          <w:t>Warmtesysteem Papendorp</w:t>
        </w:r>
        <w:r w:rsidRPr="009D5FCD" w:rsidR="00A6075C">
          <w:rPr>
            <w:rFonts w:ascii="Arial" w:hAnsi="Arial"/>
            <w:sz w:val="14"/>
          </w:rPr>
          <w:tab/>
        </w:r>
        <w:r w:rsidRPr="009D5FCD" w:rsidR="00A6075C">
          <w:rPr>
            <w:rFonts w:ascii="Arial" w:hAnsi="Arial"/>
            <w:sz w:val="14"/>
          </w:rPr>
          <w:t xml:space="preserve">Pagina </w:t>
        </w:r>
        <w:r w:rsidRPr="009D5FCD" w:rsidR="00A6075C">
          <w:rPr>
            <w:rFonts w:ascii="Arial" w:hAnsi="Arial"/>
            <w:bCs/>
            <w:sz w:val="14"/>
          </w:rPr>
          <w:fldChar w:fldCharType="begin"/>
        </w:r>
        <w:r w:rsidRPr="009D5FCD" w:rsidR="00A6075C">
          <w:rPr>
            <w:rFonts w:ascii="Arial" w:hAnsi="Arial"/>
            <w:bCs/>
            <w:sz w:val="14"/>
          </w:rPr>
          <w:instrText>PAGE</w:instrText>
        </w:r>
        <w:r w:rsidRPr="009D5FCD" w:rsidR="00A6075C">
          <w:rPr>
            <w:rFonts w:ascii="Arial" w:hAnsi="Arial"/>
            <w:bCs/>
            <w:sz w:val="14"/>
          </w:rPr>
          <w:fldChar w:fldCharType="separate"/>
        </w:r>
        <w:r w:rsidR="00A6075C">
          <w:rPr>
            <w:rFonts w:ascii="Arial" w:hAnsi="Arial"/>
            <w:bCs/>
            <w:sz w:val="14"/>
          </w:rPr>
          <w:t>1</w:t>
        </w:r>
        <w:r w:rsidRPr="009D5FCD" w:rsidR="00A6075C">
          <w:rPr>
            <w:rFonts w:ascii="Arial" w:hAnsi="Arial"/>
            <w:bCs/>
            <w:sz w:val="14"/>
          </w:rPr>
          <w:fldChar w:fldCharType="end"/>
        </w:r>
        <w:r w:rsidRPr="009D5FCD" w:rsidR="00A6075C">
          <w:rPr>
            <w:rFonts w:ascii="Arial" w:hAnsi="Arial"/>
            <w:sz w:val="14"/>
          </w:rPr>
          <w:t xml:space="preserve"> van </w:t>
        </w:r>
        <w:r w:rsidRPr="009D5FCD" w:rsidR="00A6075C">
          <w:rPr>
            <w:rFonts w:ascii="Arial" w:hAnsi="Arial"/>
            <w:bCs/>
            <w:sz w:val="14"/>
          </w:rPr>
          <w:fldChar w:fldCharType="begin"/>
        </w:r>
        <w:r w:rsidRPr="009D5FCD" w:rsidR="00A6075C">
          <w:rPr>
            <w:rFonts w:ascii="Arial" w:hAnsi="Arial"/>
            <w:bCs/>
            <w:sz w:val="14"/>
          </w:rPr>
          <w:instrText>NUMPAGES</w:instrText>
        </w:r>
        <w:r w:rsidRPr="009D5FCD" w:rsidR="00A6075C">
          <w:rPr>
            <w:rFonts w:ascii="Arial" w:hAnsi="Arial"/>
            <w:bCs/>
            <w:sz w:val="14"/>
          </w:rPr>
          <w:fldChar w:fldCharType="separate"/>
        </w:r>
        <w:r w:rsidR="00A6075C">
          <w:rPr>
            <w:rFonts w:ascii="Arial" w:hAnsi="Arial"/>
            <w:bCs/>
            <w:sz w:val="14"/>
          </w:rPr>
          <w:t>1</w:t>
        </w:r>
        <w:r w:rsidRPr="009D5FCD" w:rsidR="00A6075C">
          <w:rPr>
            <w:rFonts w:ascii="Arial" w:hAnsi="Arial"/>
            <w:bCs/>
            <w:sz w:val="14"/>
          </w:rPr>
          <w:fldChar w:fldCharType="end"/>
        </w:r>
      </w:p>
    </w:sdtContent>
  </w:sdt>
  <w:p w:rsidRPr="00A6075C" w:rsidR="00461D5C" w:rsidP="00A6075C" w:rsidRDefault="00461D5C" w14:paraId="1E17FC7D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B6525" w:rsidP="001D1C3B" w:rsidRDefault="00BB6525" w14:paraId="1031C304" w14:textId="77777777">
      <w:pPr>
        <w:spacing w:line="240" w:lineRule="auto"/>
      </w:pPr>
      <w:r>
        <w:separator/>
      </w:r>
    </w:p>
  </w:footnote>
  <w:footnote w:type="continuationSeparator" w:id="0">
    <w:p w:rsidR="00BB6525" w:rsidP="001D1C3B" w:rsidRDefault="00BB6525" w14:paraId="5CA06D3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B2523B" w:rsidR="007C6C41" w:rsidP="00B2523B" w:rsidRDefault="009C764E" w14:paraId="09804FD2" w14:textId="558F9028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</w:rPr>
    </w:pPr>
    <w:r w:rsidRPr="00B2523B">
      <w:rPr>
        <w:rFonts w:ascii="Arial" w:hAnsi="Arial" w:cs="Arial"/>
        <w:noProof/>
        <w:color w:val="C00000"/>
        <w:sz w:val="36"/>
        <w:szCs w:val="36"/>
      </w:rPr>
      <w:drawing>
        <wp:anchor distT="0" distB="0" distL="114300" distR="114300" simplePos="0" relativeHeight="251661312" behindDoc="0" locked="0" layoutInCell="1" allowOverlap="1" wp14:anchorId="3ED61711" wp14:editId="7F697BDD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2523B" w:rsidR="00B2523B">
      <w:rPr>
        <w:rFonts w:ascii="Arial" w:hAnsi="Arial" w:cs="Arial"/>
        <w:color w:val="C00000"/>
        <w:sz w:val="36"/>
        <w:szCs w:val="36"/>
        <w:bdr w:val="none" w:color="auto" w:sz="0" w:space="0" w:frame="1"/>
      </w:rPr>
      <w:t>Warmtesysteem Papendorp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hint="default" w:ascii="Arial" w:hAnsi="Arial" w:cs="Arial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3B"/>
    <w:rsid w:val="000747A3"/>
    <w:rsid w:val="00075130"/>
    <w:rsid w:val="000B4A86"/>
    <w:rsid w:val="00116D1D"/>
    <w:rsid w:val="0018181F"/>
    <w:rsid w:val="001D1C3B"/>
    <w:rsid w:val="002023C5"/>
    <w:rsid w:val="00237B29"/>
    <w:rsid w:val="0030145F"/>
    <w:rsid w:val="0034284C"/>
    <w:rsid w:val="003B16EE"/>
    <w:rsid w:val="003F6965"/>
    <w:rsid w:val="00410FCD"/>
    <w:rsid w:val="00461D5C"/>
    <w:rsid w:val="00517390"/>
    <w:rsid w:val="00527615"/>
    <w:rsid w:val="00543621"/>
    <w:rsid w:val="00580493"/>
    <w:rsid w:val="005B389D"/>
    <w:rsid w:val="00620A1D"/>
    <w:rsid w:val="006C4FCA"/>
    <w:rsid w:val="006F7B31"/>
    <w:rsid w:val="007C6C41"/>
    <w:rsid w:val="007C7D95"/>
    <w:rsid w:val="00836E8B"/>
    <w:rsid w:val="0087090B"/>
    <w:rsid w:val="009902F2"/>
    <w:rsid w:val="009C764E"/>
    <w:rsid w:val="009F7FFD"/>
    <w:rsid w:val="00A6075C"/>
    <w:rsid w:val="00B2523B"/>
    <w:rsid w:val="00B84941"/>
    <w:rsid w:val="00BA468B"/>
    <w:rsid w:val="00BB6525"/>
    <w:rsid w:val="00C055DD"/>
    <w:rsid w:val="00C23089"/>
    <w:rsid w:val="00C55A2D"/>
    <w:rsid w:val="00CD7926"/>
    <w:rsid w:val="00D5296D"/>
    <w:rsid w:val="00D63A9F"/>
    <w:rsid w:val="00D730BD"/>
    <w:rsid w:val="00DE2C90"/>
    <w:rsid w:val="00E10A7D"/>
    <w:rsid w:val="00F75D32"/>
    <w:rsid w:val="00F767AD"/>
    <w:rsid w:val="00FC0C5D"/>
    <w:rsid w:val="0E80A25A"/>
    <w:rsid w:val="1560B19E"/>
    <w:rsid w:val="1A7408D9"/>
    <w:rsid w:val="282258C7"/>
    <w:rsid w:val="2C82151D"/>
    <w:rsid w:val="3B80B247"/>
    <w:rsid w:val="3E3EAB5B"/>
    <w:rsid w:val="44E9D4B7"/>
    <w:rsid w:val="518E008E"/>
    <w:rsid w:val="59F19435"/>
    <w:rsid w:val="6CF6CAFC"/>
    <w:rsid w:val="7443C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E52A2"/>
  <w15:chartTrackingRefBased/>
  <w15:docId w15:val="{5AC2F627-E68B-47A6-93BF-D7DD7A34F1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eastAsia="Times New Roman" w:ascii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aliases w:val="Standaard de Connectie"/>
    <w:qFormat/>
    <w:rsid w:val="001D1C3B"/>
    <w:pPr>
      <w:spacing w:after="0" w:line="280" w:lineRule="atLeast"/>
    </w:pPr>
    <w:rPr>
      <w:rFonts w:ascii="Arial" w:hAnsi="Arial" w:eastAsiaTheme="minorHAnsi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 w:line="240" w:lineRule="atLeast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nl-NL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color="auto" w:sz="4" w:space="1"/>
      </w:pBdr>
      <w:tabs>
        <w:tab w:val="left" w:pos="851"/>
      </w:tabs>
      <w:spacing w:before="120" w:after="120" w:line="240" w:lineRule="atLeast"/>
      <w:outlineLvl w:val="1"/>
    </w:pPr>
    <w:rPr>
      <w:rFonts w:eastAsia="Times New Roman" w:cs="Arial"/>
      <w:b/>
      <w:bCs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1deConnectie" w:customStyle="1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hAnsi="Arial" w:eastAsia="Times New Roman" w:cs="Arial"/>
      <w:color w:val="auto"/>
      <w:sz w:val="20"/>
      <w:szCs w:val="20"/>
    </w:rPr>
  </w:style>
  <w:style w:type="character" w:styleId="Kop1deConnectieChar" w:customStyle="1">
    <w:name w:val="Kop 1 de Connectie Char"/>
    <w:basedOn w:val="Standaardalinea-lettertype"/>
    <w:link w:val="Kop1deConnectie"/>
    <w:rsid w:val="003B16EE"/>
    <w:rPr>
      <w:rFonts w:ascii="Arial" w:hAnsi="Arial" w:eastAsia="Times New Roman" w:cs="Arial"/>
      <w:sz w:val="20"/>
      <w:szCs w:val="20"/>
      <w:lang w:eastAsia="nl-NL"/>
    </w:rPr>
  </w:style>
  <w:style w:type="character" w:styleId="Kop1Char" w:customStyle="1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nl-NL"/>
    </w:rPr>
  </w:style>
  <w:style w:type="character" w:styleId="Kop2Char" w:customStyle="1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hAnsi="Arial" w:eastAsia="Times New Roman" w:cs="Arial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D1C3B"/>
    <w:rPr>
      <w:rFonts w:ascii="Arial" w:hAnsi="Arial" w:eastAsiaTheme="minorHAnsi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D1C3B"/>
    <w:rPr>
      <w:rFonts w:ascii="Arial" w:hAnsi="Arial" w:eastAsiaTheme="minorHAnsi"/>
      <w:sz w:val="20"/>
    </w:rPr>
  </w:style>
  <w:style w:type="paragraph" w:styleId="Voetnoot" w:customStyle="1">
    <w:name w:val="Voetnoot"/>
    <w:basedOn w:val="Standaard"/>
    <w:link w:val="VoetnootChar"/>
    <w:qFormat/>
    <w:rsid w:val="00A6075C"/>
    <w:pPr>
      <w:tabs>
        <w:tab w:val="right" w:pos="9071"/>
      </w:tabs>
      <w:spacing w:line="240" w:lineRule="atLeast"/>
    </w:pPr>
    <w:rPr>
      <w:rFonts w:eastAsia="Times New Roman" w:cs="Arial" w:asciiTheme="minorHAnsi" w:hAnsiTheme="minorHAnsi"/>
      <w:sz w:val="16"/>
      <w:szCs w:val="16"/>
      <w:lang w:eastAsia="nl-NL"/>
    </w:rPr>
  </w:style>
  <w:style w:type="character" w:styleId="VoetnootChar" w:customStyle="1">
    <w:name w:val="Voetnoot Char"/>
    <w:basedOn w:val="Standaardalinea-lettertype"/>
    <w:link w:val="Voetnoot"/>
    <w:rsid w:val="00A6075C"/>
    <w:rPr>
      <w:rFonts w:cs="Arial"/>
      <w:sz w:val="16"/>
      <w:szCs w:val="16"/>
      <w:lang w:eastAsia="nl-NL"/>
    </w:rPr>
  </w:style>
  <w:style w:type="paragraph" w:styleId="Ondertitelrapport" w:customStyle="1">
    <w:name w:val="Ondertitel_rapport"/>
    <w:basedOn w:val="Standaard"/>
    <w:qFormat/>
    <w:rsid w:val="44E9D4B7"/>
    <w:pPr>
      <w:spacing w:after="240" w:line="240" w:lineRule="exact"/>
    </w:pPr>
    <w:rPr>
      <w:rFonts w:eastAsia="Times New Roman" w:cs="Times New Roman"/>
      <w:b/>
      <w:bCs/>
      <w:color w:val="CC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230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23089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C23089"/>
    <w:rPr>
      <w:rFonts w:ascii="Arial" w:hAnsi="Arial" w:eastAsiaTheme="minorHAns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23089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C23089"/>
    <w:rPr>
      <w:rFonts w:ascii="Arial" w:hAnsi="Arial" w:eastAsia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4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D079A3A3-2FA8-4C07-8396-35C494FD922A}"/>
</file>

<file path=customXml/itemProps2.xml><?xml version="1.0" encoding="utf-8"?>
<ds:datastoreItem xmlns:ds="http://schemas.openxmlformats.org/officeDocument/2006/customXml" ds:itemID="{A0CECE27-F928-4204-BF40-64C7D0945B5A}"/>
</file>

<file path=customXml/itemProps3.xml><?xml version="1.0" encoding="utf-8"?>
<ds:datastoreItem xmlns:ds="http://schemas.openxmlformats.org/officeDocument/2006/customXml" ds:itemID="{4CE67F8B-E3FA-4329-A88D-12A935D317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DocSecurity>0</DocSecurity>
  <ScaleCrop>false</ScaleCrop>
  <Company/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2024-09-10T07:25:00Z</dcterms:created>
  <dcterms:modified xsi:type="dcterms:W3CDTF">2024-09-13T04:59:49Z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