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C61DD" w14:textId="222E111F" w:rsidR="009974FD" w:rsidRPr="009974FD" w:rsidRDefault="009974FD" w:rsidP="00B83FD7">
      <w:pPr>
        <w:tabs>
          <w:tab w:val="left" w:pos="540"/>
          <w:tab w:val="left" w:pos="1800"/>
        </w:tabs>
        <w:ind w:left="540" w:hanging="540"/>
        <w:rPr>
          <w:rFonts w:cs="V&amp;W Syntax (Adobe)"/>
          <w:sz w:val="24"/>
        </w:rPr>
      </w:pPr>
      <w:bookmarkStart w:id="0" w:name="bwBijlageD_EigenVerklaring"/>
      <w:bookmarkStart w:id="1" w:name="_GoBack"/>
      <w:bookmarkEnd w:id="1"/>
      <w:r w:rsidRPr="009974FD">
        <w:rPr>
          <w:rFonts w:cs="V&amp;W Syntax (Adobe)"/>
          <w:sz w:val="24"/>
        </w:rPr>
        <w:t xml:space="preserve">Bijlage </w:t>
      </w:r>
      <w:r w:rsidR="00675571">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675571">
      <w:pPr>
        <w:tabs>
          <w:tab w:val="left" w:pos="540"/>
        </w:tabs>
        <w:ind w:left="540" w:hanging="540"/>
        <w:jc w:val="center"/>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w:t>
      </w:r>
      <w:r w:rsidRPr="00476317">
        <w:rPr>
          <w:rFonts w:cs="V&amp;W Syntax (Adobe)"/>
          <w:i/>
          <w:iCs/>
          <w:sz w:val="16"/>
          <w:szCs w:val="16"/>
        </w:rPr>
        <w:lastRenderedPageBreak/>
        <w:t>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5007EDC1" w:rsidR="004D3879" w:rsidRDefault="004D3879" w:rsidP="00B83FD7">
      <w:pPr>
        <w:tabs>
          <w:tab w:val="left" w:pos="540"/>
        </w:tabs>
        <w:ind w:left="540" w:hanging="540"/>
        <w:rPr>
          <w:rFonts w:cs="V&amp;W Syntax (Adobe)"/>
        </w:rPr>
      </w:pPr>
    </w:p>
    <w:p w14:paraId="5B38E2D9" w14:textId="77777777" w:rsidR="00675571" w:rsidRPr="00476317" w:rsidRDefault="00675571"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6DB18CA0" w:rsidR="00F64CE5" w:rsidRPr="003829E8" w:rsidRDefault="003829E8" w:rsidP="003829E8">
      <w:pPr>
        <w:tabs>
          <w:tab w:val="left" w:pos="540"/>
        </w:tabs>
        <w:ind w:left="539"/>
        <w:rPr>
          <w:rFonts w:cs="RijksoverheidSansText-Regular"/>
          <w:szCs w:val="16"/>
        </w:rPr>
      </w:pPr>
      <w:r w:rsidRPr="00675571">
        <w:rPr>
          <w:rFonts w:cs="RijksoverheidSansText-Regular"/>
          <w:szCs w:val="16"/>
        </w:rPr>
        <w:t>De aanvullende eigen verklaring dient digitaal te worden ondertekend conform paragraaf 4.3</w:t>
      </w:r>
      <w:r w:rsidR="00675571" w:rsidRPr="00675571">
        <w:rPr>
          <w:rFonts w:cs="RijksoverheidSansText-Regular"/>
          <w:szCs w:val="16"/>
        </w:rPr>
        <w:t>.</w:t>
      </w:r>
    </w:p>
    <w:bookmarkEnd w:id="0"/>
    <w:sectPr w:rsidR="00F64CE5" w:rsidRPr="003829E8" w:rsidSect="00B115D4">
      <w:headerReference w:type="default" r:id="rId13"/>
      <w:footerReference w:type="default" r:id="rId14"/>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EC68C" w14:textId="50A7644A"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0144FC">
      <w:rPr>
        <w:noProof/>
        <w:sz w:val="16"/>
        <w:szCs w:val="16"/>
      </w:rPr>
      <w:t>1</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0144FC">
      <w:rPr>
        <w:noProof/>
        <w:sz w:val="16"/>
        <w:szCs w:val="16"/>
      </w:rPr>
      <w:t>4</w:t>
    </w:r>
    <w:r w:rsidR="004B2D87" w:rsidRPr="00A326AB">
      <w:rPr>
        <w:sz w:val="16"/>
        <w:szCs w:val="16"/>
        <w:lang w:val="en-US"/>
      </w:rPr>
      <w:fldChar w:fldCharType="end"/>
    </w:r>
  </w:p>
  <w:p w14:paraId="26A3C9D2" w14:textId="6B1AB123" w:rsidR="00A326AB" w:rsidRPr="00B234B7" w:rsidRDefault="004B2D87" w:rsidP="00D2229E">
    <w:pPr>
      <w:pStyle w:val="Voettekst"/>
      <w:tabs>
        <w:tab w:val="clear" w:pos="8306"/>
        <w:tab w:val="right" w:pos="8280"/>
      </w:tabs>
      <w:rPr>
        <w:sz w:val="16"/>
        <w:szCs w:val="16"/>
      </w:rPr>
    </w:pPr>
    <w:r>
      <w:rPr>
        <w:sz w:val="16"/>
        <w:szCs w:val="16"/>
      </w:rPr>
      <w:t xml:space="preserve">Bijlage bij model 131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w:t>
    </w:r>
    <w:r w:rsidR="00D2229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521E" w14:textId="77777777" w:rsidR="009974FD" w:rsidRPr="00476317" w:rsidRDefault="000144FC"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707E3F20" w:rsidR="009974FD" w:rsidRPr="00476317" w:rsidRDefault="009974FD" w:rsidP="009974FD">
    <w:pPr>
      <w:tabs>
        <w:tab w:val="left" w:pos="1260"/>
      </w:tabs>
      <w:rPr>
        <w:rFonts w:cs="V&amp;W Syntax (Adobe)"/>
      </w:rPr>
    </w:pPr>
    <w:r w:rsidRPr="00476317">
      <w:rPr>
        <w:rFonts w:cs="V&amp;W Syntax (Adobe)"/>
      </w:rPr>
      <w:t xml:space="preserve">Behoort bij zaaknummer: </w:t>
    </w:r>
    <w:r w:rsidR="00675571">
      <w:rPr>
        <w:rFonts w:cs="V&amp;W Syntax (Adobe)"/>
      </w:rPr>
      <w:t>31194093</w:t>
    </w:r>
    <w:r w:rsidRPr="00476317">
      <w:rPr>
        <w:rFonts w:cs="V&amp;W Syntax (Adobe)"/>
      </w:rPr>
      <w:t xml:space="preserve"> </w:t>
    </w:r>
  </w:p>
  <w:p w14:paraId="5291CE99" w14:textId="77777777" w:rsidR="009974FD" w:rsidRDefault="000144FC"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2"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4"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0"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2"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5"/>
  </w:num>
  <w:num w:numId="2">
    <w:abstractNumId w:val="36"/>
  </w:num>
  <w:num w:numId="3">
    <w:abstractNumId w:val="24"/>
  </w:num>
  <w:num w:numId="4">
    <w:abstractNumId w:val="20"/>
  </w:num>
  <w:num w:numId="5">
    <w:abstractNumId w:val="15"/>
  </w:num>
  <w:num w:numId="6">
    <w:abstractNumId w:val="9"/>
  </w:num>
  <w:num w:numId="7">
    <w:abstractNumId w:val="16"/>
  </w:num>
  <w:num w:numId="8">
    <w:abstractNumId w:val="29"/>
  </w:num>
  <w:num w:numId="9">
    <w:abstractNumId w:val="5"/>
  </w:num>
  <w:num w:numId="10">
    <w:abstractNumId w:val="12"/>
  </w:num>
  <w:num w:numId="11">
    <w:abstractNumId w:val="28"/>
  </w:num>
  <w:num w:numId="12">
    <w:abstractNumId w:val="18"/>
  </w:num>
  <w:num w:numId="13">
    <w:abstractNumId w:val="4"/>
  </w:num>
  <w:num w:numId="14">
    <w:abstractNumId w:val="30"/>
  </w:num>
  <w:num w:numId="15">
    <w:abstractNumId w:val="32"/>
  </w:num>
  <w:num w:numId="16">
    <w:abstractNumId w:val="22"/>
  </w:num>
  <w:num w:numId="17">
    <w:abstractNumId w:val="13"/>
  </w:num>
  <w:num w:numId="18">
    <w:abstractNumId w:val="27"/>
  </w:num>
  <w:num w:numId="19">
    <w:abstractNumId w:val="14"/>
  </w:num>
  <w:num w:numId="20">
    <w:abstractNumId w:val="10"/>
  </w:num>
  <w:num w:numId="21">
    <w:abstractNumId w:val="17"/>
  </w:num>
  <w:num w:numId="22">
    <w:abstractNumId w:val="31"/>
  </w:num>
  <w:num w:numId="23">
    <w:abstractNumId w:val="0"/>
  </w:num>
  <w:num w:numId="24">
    <w:abstractNumId w:val="33"/>
  </w:num>
  <w:num w:numId="25">
    <w:abstractNumId w:val="21"/>
  </w:num>
  <w:num w:numId="26">
    <w:abstractNumId w:val="2"/>
  </w:num>
  <w:num w:numId="27">
    <w:abstractNumId w:val="1"/>
  </w:num>
  <w:num w:numId="28">
    <w:abstractNumId w:val="35"/>
  </w:num>
  <w:num w:numId="29">
    <w:abstractNumId w:val="23"/>
  </w:num>
  <w:num w:numId="30">
    <w:abstractNumId w:val="19"/>
  </w:num>
  <w:num w:numId="31">
    <w:abstractNumId w:val="8"/>
  </w:num>
  <w:num w:numId="32">
    <w:abstractNumId w:val="6"/>
  </w:num>
  <w:num w:numId="33">
    <w:abstractNumId w:val="34"/>
  </w:num>
  <w:num w:numId="34">
    <w:abstractNumId w:val="26"/>
  </w:num>
  <w:num w:numId="35">
    <w:abstractNumId w:val="7"/>
  </w:num>
  <w:num w:numId="36">
    <w:abstractNumId w:val="3"/>
  </w:num>
  <w:num w:numId="37">
    <w:abstractNumId w:val="37"/>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144FC"/>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314459"/>
    <w:rsid w:val="00315E9E"/>
    <w:rsid w:val="00360FBC"/>
    <w:rsid w:val="003809F4"/>
    <w:rsid w:val="003829E8"/>
    <w:rsid w:val="003B6CAF"/>
    <w:rsid w:val="003C705F"/>
    <w:rsid w:val="003D658C"/>
    <w:rsid w:val="004051F5"/>
    <w:rsid w:val="0041305F"/>
    <w:rsid w:val="004640A7"/>
    <w:rsid w:val="00465664"/>
    <w:rsid w:val="00484618"/>
    <w:rsid w:val="004B2D87"/>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62044"/>
    <w:rsid w:val="00672640"/>
    <w:rsid w:val="00675571"/>
    <w:rsid w:val="006778F8"/>
    <w:rsid w:val="0068049D"/>
    <w:rsid w:val="006A0778"/>
    <w:rsid w:val="006D291E"/>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36DC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7C21A8"/>
    <w:pPr>
      <w:ind w:left="720"/>
      <w:contextualSpacing/>
    </w:pPr>
  </w:style>
  <w:style w:type="character" w:customStyle="1" w:styleId="LijstalineaChar">
    <w:name w:val="Lijstalinea Char"/>
    <w:basedOn w:val="Standaardalinea-lettertype"/>
    <w:link w:val="Lijstalinea"/>
    <w:uiPriority w:val="34"/>
    <w:rsid w:val="00675571"/>
    <w:rPr>
      <w:rFonts w:ascii="Verdana" w:hAnsi="Verdana"/>
      <w:sz w:val="18"/>
      <w:szCs w:val="24"/>
    </w:rPr>
  </w:style>
  <w:style w:type="paragraph" w:customStyle="1" w:styleId="Lijstalinea1">
    <w:name w:val="Lijstalinea1"/>
    <w:basedOn w:val="Standaard"/>
    <w:semiHidden/>
    <w:rsid w:val="00675571"/>
    <w:pPr>
      <w:numPr>
        <w:numId w:val="38"/>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1e462711-56d8-46a7-b789-67b340590373">CON00-217366759-307</_dlc_DocId>
    <_dlc_DocIdUrl xmlns="1e462711-56d8-46a7-b789-67b340590373">
      <Url>https://connect.sp02.rws.nl/sites/M230717240/_layouts/15/DocIdRedir.aspx?ID=CON00-217366759-307</Url>
      <Description>CON00-217366759-307</Description>
    </_dlc_DocIdUrl>
    <Connect-Status xmlns="cb665cb2-4c1b-4338-95f1-4dd7cd771ce0">Concept</Connect-Status>
    <TaxCatchAll xmlns="cb665cb2-4c1b-4338-95f1-4dd7cd771ce0">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3.xml><?xml version="1.0" encoding="utf-8"?>
<?mso-contentType ?>
<SharedContentType xmlns="Microsoft.SharePoint.Taxonomy.ContentTypeSync" SourceId="ae033921-439f-46ba-b586-0b8c8775f769" ContentTypeId="0x01010038BEFAC7D94B314F8B0C5C561B2BF50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04B44F0BA1D79941AFF4423DB1CAFA30" ma:contentTypeVersion="7" ma:contentTypeDescription="Create a new document." ma:contentTypeScope="" ma:versionID="a3029ac7b612ad1e03cfcdfe4a6018d1">
  <xsd:schema xmlns:xsd="http://www.w3.org/2001/XMLSchema" xmlns:xs="http://www.w3.org/2001/XMLSchema" xmlns:p="http://schemas.microsoft.com/office/2006/metadata/properties" xmlns:ns2="cb665cb2-4c1b-4338-95f1-4dd7cd771ce0" xmlns:ns3="1e462711-56d8-46a7-b789-67b340590373" targetNamespace="http://schemas.microsoft.com/office/2006/metadata/properties" ma:root="true" ma:fieldsID="15eca05ea847edb0f3dd9c2ea4739cac" ns2:_="" ns3:_="">
    <xsd:import namespace="cb665cb2-4c1b-4338-95f1-4dd7cd771ce0"/>
    <xsd:import namespace="1e462711-56d8-46a7-b789-67b340590373"/>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c81b6ae-786b-4466-9bee-0d5fb17fd5ae}" ma:internalName="TaxCatchAll" ma:showField="CatchAllData"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c81b6ae-786b-4466-9bee-0d5fb17fd5ae}" ma:internalName="TaxCatchAllLabel" ma:readOnly="true" ma:showField="CatchAllDataLabel"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462711-56d8-46a7-b789-67b340590373"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2.xml><?xml version="1.0" encoding="utf-8"?>
<ds:datastoreItem xmlns:ds="http://schemas.openxmlformats.org/officeDocument/2006/customXml" ds:itemID="{658023A7-5880-4E85-9650-06264B0557F3}">
  <ds:schemaRefs>
    <ds:schemaRef ds:uri="http://schemas.microsoft.com/office/2006/metadata/properties"/>
    <ds:schemaRef ds:uri="cb665cb2-4c1b-4338-95f1-4dd7cd771ce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e462711-56d8-46a7-b789-67b340590373"/>
    <ds:schemaRef ds:uri="http://www.w3.org/XML/1998/namespace"/>
    <ds:schemaRef ds:uri="http://purl.org/dc/dcmitype/"/>
  </ds:schemaRefs>
</ds:datastoreItem>
</file>

<file path=customXml/itemProps3.xml><?xml version="1.0" encoding="utf-8"?>
<ds:datastoreItem xmlns:ds="http://schemas.openxmlformats.org/officeDocument/2006/customXml" ds:itemID="{B69C1440-D455-42B4-9134-77087F0982BF}">
  <ds:schemaRefs>
    <ds:schemaRef ds:uri="Microsoft.SharePoint.Taxonomy.ContentTypeSync"/>
  </ds:schemaRefs>
</ds:datastoreItem>
</file>

<file path=customXml/itemProps4.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5.xml><?xml version="1.0" encoding="utf-8"?>
<ds:datastoreItem xmlns:ds="http://schemas.openxmlformats.org/officeDocument/2006/customXml" ds:itemID="{6D4C09C7-0F73-455D-8B06-0AD919F07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1e462711-56d8-46a7-b789-67b340590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B74715E-6E0D-46A7-8DCC-467025FB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1290</Words>
  <Characters>7098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Bijlage B Aanvullende eigen verklaring</vt:lpstr>
    </vt:vector>
  </TitlesOfParts>
  <Company>Rijkswaterstaat</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Aanvullende eigen verklaring</dc:title>
  <dc:creator>Beukema, Tim</dc:creator>
  <cp:lastModifiedBy>Amgar, Khalid (PPO)</cp:lastModifiedBy>
  <cp:revision>2</cp:revision>
  <cp:lastPrinted>2015-12-17T10:41:00Z</cp:lastPrinted>
  <dcterms:created xsi:type="dcterms:W3CDTF">2024-02-14T12:58:00Z</dcterms:created>
  <dcterms:modified xsi:type="dcterms:W3CDTF">2024-02-14T12:58:00Z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0x01010038BEFAC7D94B314F8B0C5C561B2BF5080004B44F0BA1D79941AFF4423DB1CAFA30</vt:lpwstr>
  </property>
  <property fmtid="{D5CDD505-2E9C-101B-9397-08002B2CF9AE}" pid="3" name="_dlc_DocIdItemGuid">
    <vt:lpwstr>31c66570-26f0-4287-8d47-2f81b803469d</vt:lpwstr>
  </property>
  <property fmtid="{D5CDD505-2E9C-101B-9397-08002B2CF9AE}" pid="4" name="TaxKeyword">
    <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
  </property>
  <property fmtid="{D5CDD505-2E9C-101B-9397-08002B2CF9AE}" pid="8" name="Connect-SEfase">
    <vt:lpwstr/>
  </property>
  <property fmtid="{D5CDD505-2E9C-101B-9397-08002B2CF9AE}" pid="9" name="Connect-Organisatieonderdeel">
    <vt:lpwstr/>
  </property>
  <property fmtid="{D5CDD505-2E9C-101B-9397-08002B2CF9AE}" pid="10" name="Connect-IPMrol">
    <vt:lpwstr/>
  </property>
  <property fmtid="{D5CDD505-2E9C-101B-9397-08002B2CF9AE}" pid="11" name="Connect-Activiteit">
    <vt:lpwstr/>
  </property>
</Properties>
</file>