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CC56D" w14:textId="34D69E80" w:rsidR="00D74FA3" w:rsidRDefault="009974FD" w:rsidP="00D74FA3">
      <w:pPr>
        <w:pStyle w:val="BijlageGenummerdKop2"/>
        <w:numPr>
          <w:ilvl w:val="0"/>
          <w:numId w:val="0"/>
        </w:numPr>
        <w:ind w:left="1410" w:hanging="1410"/>
      </w:pPr>
      <w:bookmarkStart w:id="0" w:name="bwBijlageD_EigenVerklaring"/>
      <w:r w:rsidRPr="009974FD">
        <w:rPr>
          <w:rFonts w:cs="V&amp;W Syntax (Adobe)"/>
        </w:rPr>
        <w:t xml:space="preserve">Bijlage </w:t>
      </w:r>
      <w:r w:rsidR="00692989">
        <w:rPr>
          <w:rFonts w:cs="V&amp;W Syntax (Adobe)"/>
        </w:rPr>
        <w:t>I1</w:t>
      </w:r>
      <w:r w:rsidRPr="009974FD">
        <w:rPr>
          <w:rFonts w:cs="V&amp;W Syntax (Adobe)"/>
        </w:rPr>
        <w:tab/>
      </w:r>
      <w:bookmarkStart w:id="1" w:name="bwKopBijlage_M"/>
      <w:r w:rsidR="004C5BBC">
        <w:t xml:space="preserve">Inschrijfstaat </w:t>
      </w:r>
      <w:r w:rsidR="00CD2F1C">
        <w:t xml:space="preserve">Rijkswateren </w:t>
      </w:r>
      <w:r w:rsidR="004C5BBC">
        <w:t>Waddenzee</w:t>
      </w:r>
      <w:r w:rsidR="00CD2F1C">
        <w:t xml:space="preserve"> (on</w:t>
      </w:r>
      <w:r w:rsidR="00CE0139">
        <w:t>tleding van de inschrijfsom)</w:t>
      </w:r>
      <w:r w:rsidR="00692989">
        <w:t xml:space="preserve"> conform Format bijlage I2</w:t>
      </w:r>
    </w:p>
    <w:bookmarkEnd w:id="1"/>
    <w:p w14:paraId="273E5B42" w14:textId="6F486BB5" w:rsidR="00692989" w:rsidRPr="00020B54" w:rsidRDefault="00C44BAD" w:rsidP="00692989">
      <w:pPr>
        <w:rPr>
          <w:rFonts w:cs="Arial"/>
        </w:rPr>
      </w:pPr>
      <w:r>
        <w:rPr>
          <w:rFonts w:cs="Arial"/>
        </w:rPr>
        <w:t>De inschrijfstaat (</w:t>
      </w:r>
      <w:r w:rsidR="00692989" w:rsidRPr="79D1C057">
        <w:rPr>
          <w:rFonts w:cs="Arial"/>
        </w:rPr>
        <w:t>Bijlage I</w:t>
      </w:r>
      <w:r w:rsidR="00692989">
        <w:rPr>
          <w:rFonts w:cs="Arial"/>
        </w:rPr>
        <w:t>2</w:t>
      </w:r>
      <w:r>
        <w:rPr>
          <w:rFonts w:cs="Arial"/>
        </w:rPr>
        <w:t>)</w:t>
      </w:r>
      <w:r w:rsidR="00692989" w:rsidRPr="79D1C057">
        <w:rPr>
          <w:rFonts w:cs="Arial"/>
        </w:rPr>
        <w:t xml:space="preserve"> is als apart document bijgevoegd. </w:t>
      </w:r>
    </w:p>
    <w:p w14:paraId="7C8EABC1" w14:textId="77777777" w:rsidR="00506178" w:rsidRDefault="00506178" w:rsidP="00D74FA3">
      <w:pPr>
        <w:tabs>
          <w:tab w:val="left" w:pos="540"/>
          <w:tab w:val="left" w:pos="1800"/>
        </w:tabs>
        <w:ind w:left="1800" w:hanging="1800"/>
        <w:rPr>
          <w:rFonts w:cs="V&amp;W Syntax (Adobe)"/>
        </w:rPr>
      </w:pPr>
    </w:p>
    <w:p w14:paraId="085FFE0F" w14:textId="5786647D" w:rsidR="00506178" w:rsidRDefault="6336F152" w:rsidP="6336F152">
      <w:pPr>
        <w:tabs>
          <w:tab w:val="left" w:pos="540"/>
          <w:tab w:val="left" w:pos="1800"/>
        </w:tabs>
        <w:ind w:left="1800" w:hanging="1800"/>
        <w:rPr>
          <w:rFonts w:cs="V&amp;W Syntax (Adobe)"/>
        </w:rPr>
      </w:pPr>
      <w:r w:rsidRPr="6336F152">
        <w:rPr>
          <w:rFonts w:cs="V&amp;W Syntax (Adobe)"/>
        </w:rPr>
        <w:t>Aan de in de inschrijfstaat opgenomen hoeveelheden kunnen geen rechten worden</w:t>
      </w:r>
    </w:p>
    <w:p w14:paraId="65A22B23" w14:textId="77777777" w:rsidR="009974FD" w:rsidRDefault="6336F152" w:rsidP="6336F152">
      <w:pPr>
        <w:tabs>
          <w:tab w:val="left" w:pos="540"/>
          <w:tab w:val="left" w:pos="1800"/>
        </w:tabs>
        <w:ind w:left="1800" w:hanging="1800"/>
        <w:rPr>
          <w:rFonts w:cs="V&amp;W Syntax (Adobe)"/>
        </w:rPr>
      </w:pPr>
      <w:r w:rsidRPr="6336F152">
        <w:rPr>
          <w:rFonts w:cs="V&amp;W Syntax (Adobe)"/>
        </w:rPr>
        <w:t>ontleend.</w:t>
      </w:r>
    </w:p>
    <w:p w14:paraId="47611B21" w14:textId="77777777" w:rsidR="004C5BBC" w:rsidRDefault="004C5BBC" w:rsidP="004C5BBC">
      <w:pPr>
        <w:tabs>
          <w:tab w:val="left" w:pos="540"/>
          <w:tab w:val="left" w:pos="1800"/>
        </w:tabs>
        <w:ind w:left="1800" w:hanging="1800"/>
        <w:rPr>
          <w:rFonts w:cs="V&amp;W Syntax (Adobe)"/>
        </w:rPr>
      </w:pPr>
    </w:p>
    <w:p w14:paraId="06D1C0DF" w14:textId="41146B31" w:rsidR="004C5BBC" w:rsidRPr="004C5BBC" w:rsidRDefault="6336F152" w:rsidP="6336F152">
      <w:pPr>
        <w:tabs>
          <w:tab w:val="left" w:pos="540"/>
          <w:tab w:val="left" w:pos="1800"/>
        </w:tabs>
        <w:ind w:left="1800" w:hanging="1800"/>
        <w:rPr>
          <w:rFonts w:cs="V&amp;W Syntax (Adobe)"/>
        </w:rPr>
      </w:pPr>
      <w:r w:rsidRPr="6336F152">
        <w:rPr>
          <w:rFonts w:cs="V&amp;W Syntax (Adobe)"/>
        </w:rPr>
        <w:t xml:space="preserve">Randvoorwaarden prijs: </w:t>
      </w:r>
    </w:p>
    <w:p w14:paraId="49794AEF" w14:textId="3454F9DE" w:rsidR="004C5BBC" w:rsidRPr="004C5BBC" w:rsidRDefault="6336F152" w:rsidP="6336F152">
      <w:pPr>
        <w:pStyle w:val="Lijstalinea"/>
        <w:numPr>
          <w:ilvl w:val="0"/>
          <w:numId w:val="43"/>
        </w:numPr>
        <w:tabs>
          <w:tab w:val="left" w:pos="540"/>
          <w:tab w:val="left" w:pos="1800"/>
        </w:tabs>
        <w:rPr>
          <w:rFonts w:cs="V&amp;W Syntax (Adobe)"/>
        </w:rPr>
      </w:pPr>
      <w:r w:rsidRPr="6336F152">
        <w:rPr>
          <w:rFonts w:cs="V&amp;W Syntax (Adobe)"/>
        </w:rPr>
        <w:t xml:space="preserve">In bijlage </w:t>
      </w:r>
      <w:r w:rsidR="00692989">
        <w:rPr>
          <w:rFonts w:cs="V&amp;W Syntax (Adobe)"/>
        </w:rPr>
        <w:t>I</w:t>
      </w:r>
      <w:r w:rsidR="00692989" w:rsidRPr="6336F152">
        <w:rPr>
          <w:rFonts w:cs="V&amp;W Syntax (Adobe)"/>
        </w:rPr>
        <w:t xml:space="preserve">2 </w:t>
      </w:r>
      <w:r w:rsidR="3A252804" w:rsidRPr="6336F152">
        <w:rPr>
          <w:rFonts w:cs="V&amp;W Syntax (Adobe)"/>
        </w:rPr>
        <w:t xml:space="preserve">(Inschrijfstaat) </w:t>
      </w:r>
      <w:r w:rsidRPr="6336F152">
        <w:rPr>
          <w:rFonts w:cs="V&amp;W Syntax (Adobe)"/>
        </w:rPr>
        <w:t>is een bandbreedte per tarief opgenomen, het is niet toe</w:t>
      </w:r>
      <w:r w:rsidR="00F41816">
        <w:rPr>
          <w:rFonts w:cs="V&amp;W Syntax (Adobe)"/>
        </w:rPr>
        <w:t>ge</w:t>
      </w:r>
      <w:r w:rsidRPr="6336F152">
        <w:rPr>
          <w:rFonts w:cs="V&amp;W Syntax (Adobe)"/>
        </w:rPr>
        <w:t xml:space="preserve">staan een indiening te doen buiten deze bandbreedtes. </w:t>
      </w:r>
    </w:p>
    <w:p w14:paraId="2831F8D1" w14:textId="6C1EAF77" w:rsidR="004C5BBC" w:rsidRPr="004C5BBC" w:rsidRDefault="6336F152" w:rsidP="6336F152">
      <w:pPr>
        <w:pStyle w:val="Lijstalinea"/>
        <w:numPr>
          <w:ilvl w:val="0"/>
          <w:numId w:val="43"/>
        </w:numPr>
        <w:tabs>
          <w:tab w:val="left" w:pos="540"/>
          <w:tab w:val="left" w:pos="1800"/>
        </w:tabs>
        <w:rPr>
          <w:rFonts w:cs="V&amp;W Syntax (Adobe)"/>
        </w:rPr>
      </w:pPr>
      <w:r w:rsidRPr="6336F152">
        <w:rPr>
          <w:rFonts w:cs="V&amp;W Syntax (Adobe)"/>
        </w:rPr>
        <w:t xml:space="preserve">Negatieve bedragen mogen niet worden ingevuld en leiden tot uitsluiting. </w:t>
      </w:r>
    </w:p>
    <w:p w14:paraId="030E31D6" w14:textId="696E59B1" w:rsidR="004C5BBC" w:rsidRPr="004C5BBC" w:rsidRDefault="6336F152" w:rsidP="6336F152">
      <w:pPr>
        <w:pStyle w:val="Lijstalinea"/>
        <w:numPr>
          <w:ilvl w:val="0"/>
          <w:numId w:val="43"/>
        </w:numPr>
        <w:tabs>
          <w:tab w:val="left" w:pos="540"/>
          <w:tab w:val="left" w:pos="1800"/>
        </w:tabs>
        <w:rPr>
          <w:rFonts w:cs="V&amp;W Syntax (Adobe)"/>
        </w:rPr>
      </w:pPr>
      <w:r w:rsidRPr="6336F152">
        <w:rPr>
          <w:rFonts w:cs="V&amp;W Syntax (Adobe)"/>
        </w:rPr>
        <w:t xml:space="preserve">De opgegeven tarieven zijn </w:t>
      </w:r>
      <w:proofErr w:type="spellStart"/>
      <w:r w:rsidRPr="6336F152">
        <w:rPr>
          <w:rFonts w:cs="V&amp;W Syntax (Adobe)"/>
        </w:rPr>
        <w:t>all</w:t>
      </w:r>
      <w:proofErr w:type="spellEnd"/>
      <w:r w:rsidRPr="6336F152">
        <w:rPr>
          <w:rFonts w:cs="V&amp;W Syntax (Adobe)"/>
        </w:rPr>
        <w:t xml:space="preserve">-inclusief tarieven, dit </w:t>
      </w:r>
      <w:r w:rsidR="00C44BAD" w:rsidRPr="6336F152">
        <w:rPr>
          <w:rFonts w:cs="V&amp;W Syntax (Adobe)"/>
        </w:rPr>
        <w:t>beteken</w:t>
      </w:r>
      <w:r w:rsidR="00C44BAD">
        <w:rPr>
          <w:rFonts w:cs="V&amp;W Syntax (Adobe)"/>
        </w:rPr>
        <w:t>t</w:t>
      </w:r>
      <w:r w:rsidR="00C44BAD" w:rsidRPr="6336F152">
        <w:rPr>
          <w:rFonts w:cs="V&amp;W Syntax (Adobe)"/>
        </w:rPr>
        <w:t xml:space="preserve"> </w:t>
      </w:r>
      <w:r w:rsidRPr="6336F152">
        <w:rPr>
          <w:rFonts w:cs="V&amp;W Syntax (Adobe)"/>
        </w:rPr>
        <w:t>incl. reis</w:t>
      </w:r>
      <w:r w:rsidR="00F41816">
        <w:rPr>
          <w:rFonts w:cs="V&amp;W Syntax (Adobe)"/>
        </w:rPr>
        <w:t>-</w:t>
      </w:r>
      <w:r w:rsidRPr="6336F152">
        <w:rPr>
          <w:rFonts w:cs="V&amp;W Syntax (Adobe)"/>
        </w:rPr>
        <w:t xml:space="preserve"> en verblijf</w:t>
      </w:r>
      <w:r w:rsidR="00F41816">
        <w:rPr>
          <w:rFonts w:cs="V&amp;W Syntax (Adobe)"/>
        </w:rPr>
        <w:t>-</w:t>
      </w:r>
      <w:r w:rsidRPr="6336F152">
        <w:rPr>
          <w:rFonts w:cs="V&amp;W Syntax (Adobe)"/>
        </w:rPr>
        <w:t xml:space="preserve">kosten of andere aanvullende kosten. Het declareren van extra kosten naast deze uurtarieven is niet toegestaan. </w:t>
      </w:r>
    </w:p>
    <w:p w14:paraId="10668ED2" w14:textId="155BD8C8" w:rsidR="004C5BBC" w:rsidRPr="004C5BBC" w:rsidRDefault="6336F152" w:rsidP="6336F152">
      <w:pPr>
        <w:pStyle w:val="Lijstalinea"/>
        <w:numPr>
          <w:ilvl w:val="0"/>
          <w:numId w:val="43"/>
        </w:numPr>
        <w:tabs>
          <w:tab w:val="left" w:pos="540"/>
          <w:tab w:val="left" w:pos="1800"/>
        </w:tabs>
        <w:rPr>
          <w:rFonts w:cs="V&amp;W Syntax (Adobe)"/>
        </w:rPr>
      </w:pPr>
      <w:r w:rsidRPr="6336F152">
        <w:rPr>
          <w:rFonts w:cs="V&amp;W Syntax (Adobe)"/>
        </w:rPr>
        <w:t xml:space="preserve">Alle eisen dienen bij de prijs te zijn inbegrepen, tenzij specifiek anders aangegeven. </w:t>
      </w:r>
    </w:p>
    <w:p w14:paraId="13ADF9F6" w14:textId="5CC80E7B" w:rsidR="004C5BBC" w:rsidRDefault="6336F152" w:rsidP="6336F152">
      <w:pPr>
        <w:pStyle w:val="Lijstalinea"/>
        <w:numPr>
          <w:ilvl w:val="0"/>
          <w:numId w:val="43"/>
        </w:numPr>
        <w:tabs>
          <w:tab w:val="left" w:pos="540"/>
          <w:tab w:val="left" w:pos="1800"/>
        </w:tabs>
        <w:rPr>
          <w:rFonts w:cs="V&amp;W Syntax (Adobe)"/>
        </w:rPr>
      </w:pPr>
      <w:r w:rsidRPr="6336F152">
        <w:rPr>
          <w:rFonts w:cs="V&amp;W Syntax (Adobe)"/>
        </w:rPr>
        <w:t xml:space="preserve">Alle prijzen dienen uitsluitend conform het Exceldocument (Bijlage </w:t>
      </w:r>
      <w:r w:rsidR="00692989">
        <w:rPr>
          <w:rFonts w:cs="V&amp;W Syntax (Adobe)"/>
        </w:rPr>
        <w:t>I</w:t>
      </w:r>
      <w:r w:rsidR="00692989" w:rsidRPr="6336F152">
        <w:rPr>
          <w:rFonts w:cs="V&amp;W Syntax (Adobe)"/>
        </w:rPr>
        <w:t>2</w:t>
      </w:r>
      <w:r w:rsidRPr="6336F152">
        <w:rPr>
          <w:rFonts w:cs="V&amp;W Syntax (Adobe)"/>
        </w:rPr>
        <w:t xml:space="preserve">) ingevuld te worden. De totaalsom van Bijlage </w:t>
      </w:r>
      <w:r w:rsidR="00692989">
        <w:rPr>
          <w:rFonts w:cs="V&amp;W Syntax (Adobe)"/>
        </w:rPr>
        <w:t>I</w:t>
      </w:r>
      <w:r w:rsidR="00692989" w:rsidRPr="6336F152">
        <w:rPr>
          <w:rFonts w:cs="V&amp;W Syntax (Adobe)"/>
        </w:rPr>
        <w:t xml:space="preserve">2 </w:t>
      </w:r>
      <w:r w:rsidRPr="6336F152">
        <w:rPr>
          <w:rFonts w:cs="V&amp;W Syntax (Adobe)"/>
        </w:rPr>
        <w:t xml:space="preserve">dient als uitgangspunt voor de prijsbeoordeling. </w:t>
      </w:r>
    </w:p>
    <w:p w14:paraId="758141FB" w14:textId="34EEEDCD" w:rsidR="004C5BBC" w:rsidRPr="004C5BBC" w:rsidRDefault="757EE6B6" w:rsidP="6336F152">
      <w:pPr>
        <w:pStyle w:val="Lijstalinea"/>
        <w:numPr>
          <w:ilvl w:val="0"/>
          <w:numId w:val="43"/>
        </w:numPr>
        <w:tabs>
          <w:tab w:val="left" w:pos="540"/>
          <w:tab w:val="left" w:pos="1800"/>
        </w:tabs>
        <w:rPr>
          <w:rFonts w:cs="V&amp;W Syntax (Adobe)"/>
        </w:rPr>
      </w:pPr>
      <w:r w:rsidRPr="6336F152">
        <w:rPr>
          <w:rFonts w:cs="V&amp;W Syntax (Adobe)"/>
        </w:rPr>
        <w:t>Op</w:t>
      </w:r>
      <w:r w:rsidR="66C8EAAA" w:rsidRPr="6336F152">
        <w:rPr>
          <w:rFonts w:cs="V&amp;W Syntax (Adobe)"/>
        </w:rPr>
        <w:t>drachtnemer</w:t>
      </w:r>
      <w:r w:rsidR="6336F152" w:rsidRPr="6336F152">
        <w:rPr>
          <w:rFonts w:cs="V&amp;W Syntax (Adobe)"/>
        </w:rPr>
        <w:t xml:space="preserve"> heeft de mogelijkheid om </w:t>
      </w:r>
      <w:r w:rsidRPr="6336F152">
        <w:rPr>
          <w:rFonts w:cs="V&amp;W Syntax (Adobe)"/>
        </w:rPr>
        <w:t xml:space="preserve">na gunning </w:t>
      </w:r>
      <w:r w:rsidR="6336F152" w:rsidRPr="6336F152">
        <w:rPr>
          <w:rFonts w:cs="V&amp;W Syntax (Adobe)"/>
        </w:rPr>
        <w:t xml:space="preserve">eigen materieel toe te voegen op de inschrijfstaat. Deze tarieven zijn vrij en worden ter acceptatie aan Opdrachtgever voorgelegd. Indien deze niet geaccepteerd worden maken ze geen deel uit van de tarievenlijst. </w:t>
      </w:r>
    </w:p>
    <w:bookmarkEnd w:id="0"/>
    <w:p w14:paraId="6AEE9DA1" w14:textId="6445C0A3" w:rsidR="005A5070" w:rsidRDefault="005A5070" w:rsidP="002D3D9B">
      <w:pPr>
        <w:tabs>
          <w:tab w:val="left" w:pos="0"/>
          <w:tab w:val="left" w:pos="900"/>
        </w:tabs>
        <w:autoSpaceDE w:val="0"/>
        <w:autoSpaceDN w:val="0"/>
        <w:adjustRightInd w:val="0"/>
        <w:spacing w:line="240" w:lineRule="exact"/>
        <w:rPr>
          <w:rFonts w:cs="RijksoverheidSansText-Regular"/>
          <w:szCs w:val="16"/>
        </w:rPr>
      </w:pPr>
    </w:p>
    <w:sectPr w:rsidR="005A5070" w:rsidSect="00F94D8E">
      <w:headerReference w:type="default" r:id="rId12"/>
      <w:footerReference w:type="default" r:id="rId13"/>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C779" w14:textId="77777777" w:rsidR="00F94D8E" w:rsidRDefault="00F94D8E">
      <w:r>
        <w:separator/>
      </w:r>
    </w:p>
  </w:endnote>
  <w:endnote w:type="continuationSeparator" w:id="0">
    <w:p w14:paraId="34BDFC50" w14:textId="77777777" w:rsidR="00F94D8E" w:rsidRDefault="00F9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amp;W Syntax (Adobe)">
    <w:altName w:val="Calibri"/>
    <w:panose1 w:val="020B0604020202020204"/>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4020202020204"/>
    <w:charset w:val="00"/>
    <w:family w:val="roman"/>
    <w:notTrueType/>
    <w:pitch w:val="default"/>
  </w:font>
  <w:font w:name="RijksoverheidSansText-Regular">
    <w:panose1 w:val="020B0604020202020204"/>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F6D0" w14:textId="77777777" w:rsidR="004D1FAA" w:rsidRDefault="6336F152" w:rsidP="6336F152">
    <w:pPr>
      <w:pStyle w:val="Voettekst"/>
      <w:tabs>
        <w:tab w:val="clear" w:pos="8306"/>
        <w:tab w:val="right" w:pos="8280"/>
      </w:tabs>
      <w:rPr>
        <w:sz w:val="16"/>
        <w:szCs w:val="16"/>
      </w:rPr>
    </w:pPr>
    <w:r w:rsidRPr="6336F152">
      <w:rPr>
        <w:sz w:val="16"/>
        <w:szCs w:val="16"/>
      </w:rPr>
      <w:t>RWS BEDRIJFSVERTROUWELIJK</w:t>
    </w:r>
  </w:p>
  <w:p w14:paraId="3CCA4654" w14:textId="6F940051" w:rsidR="001D6D0F" w:rsidRPr="005A5070" w:rsidRDefault="004D1FAA" w:rsidP="6336F152">
    <w:pPr>
      <w:pStyle w:val="Voettekst"/>
      <w:tabs>
        <w:tab w:val="clear" w:pos="8306"/>
        <w:tab w:val="right" w:pos="8280"/>
      </w:tabs>
      <w:rPr>
        <w:sz w:val="16"/>
        <w:szCs w:val="16"/>
      </w:rPr>
    </w:pPr>
    <w:r>
      <w:rPr>
        <w:sz w:val="16"/>
        <w:szCs w:val="16"/>
      </w:rPr>
      <w:t>Bijlage bij Aanbestedingsleidraad v1.2</w:t>
    </w:r>
    <w:r w:rsidR="00937262" w:rsidDel="00937262">
      <w:rPr>
        <w:sz w:val="16"/>
        <w:szCs w:val="16"/>
      </w:rPr>
      <w:t xml:space="preserve"> </w:t>
    </w:r>
    <w:r w:rsidR="001D6D0F">
      <w:rPr>
        <w:sz w:val="16"/>
        <w:szCs w:val="16"/>
      </w:rPr>
      <w:tab/>
    </w:r>
    <w:r w:rsidR="001D6D0F">
      <w:rPr>
        <w:sz w:val="16"/>
        <w:szCs w:val="16"/>
      </w:rPr>
      <w:tab/>
    </w:r>
    <w:r w:rsidR="001D6D0F" w:rsidRPr="000D4ECB">
      <w:rPr>
        <w:sz w:val="16"/>
        <w:szCs w:val="16"/>
      </w:rPr>
      <w:t>Pagina</w:t>
    </w:r>
    <w:r w:rsidR="001D6D0F" w:rsidRPr="005A5070">
      <w:rPr>
        <w:sz w:val="16"/>
        <w:szCs w:val="16"/>
      </w:rPr>
      <w:t xml:space="preserve"> </w:t>
    </w:r>
    <w:r w:rsidR="001D6D0F" w:rsidRPr="6336F152">
      <w:rPr>
        <w:noProof/>
        <w:sz w:val="16"/>
        <w:szCs w:val="16"/>
        <w:lang w:val="en-US"/>
      </w:rPr>
      <w:fldChar w:fldCharType="begin"/>
    </w:r>
    <w:r w:rsidR="001D6D0F" w:rsidRPr="005A5070">
      <w:rPr>
        <w:sz w:val="16"/>
        <w:szCs w:val="16"/>
      </w:rPr>
      <w:instrText xml:space="preserve"> PAGE  </w:instrText>
    </w:r>
    <w:r w:rsidR="001D6D0F" w:rsidRPr="6336F152">
      <w:rPr>
        <w:sz w:val="16"/>
        <w:szCs w:val="16"/>
        <w:lang w:val="en-US"/>
      </w:rPr>
      <w:fldChar w:fldCharType="separate"/>
    </w:r>
    <w:r w:rsidR="004A1FE7">
      <w:rPr>
        <w:noProof/>
        <w:sz w:val="16"/>
        <w:szCs w:val="16"/>
      </w:rPr>
      <w:t>1</w:t>
    </w:r>
    <w:r w:rsidR="001D6D0F" w:rsidRPr="6336F152">
      <w:rPr>
        <w:noProof/>
        <w:sz w:val="16"/>
        <w:szCs w:val="16"/>
        <w:lang w:val="en-US"/>
      </w:rPr>
      <w:fldChar w:fldCharType="end"/>
    </w:r>
    <w:r w:rsidR="001D6D0F" w:rsidRPr="005A5070">
      <w:rPr>
        <w:sz w:val="16"/>
        <w:szCs w:val="16"/>
      </w:rPr>
      <w:t xml:space="preserve"> van </w:t>
    </w:r>
    <w:r w:rsidR="001D6D0F" w:rsidRPr="6336F152">
      <w:rPr>
        <w:noProof/>
        <w:sz w:val="16"/>
        <w:szCs w:val="16"/>
        <w:lang w:val="en-US"/>
      </w:rPr>
      <w:fldChar w:fldCharType="begin"/>
    </w:r>
    <w:r w:rsidR="001D6D0F" w:rsidRPr="005A5070">
      <w:rPr>
        <w:sz w:val="16"/>
        <w:szCs w:val="16"/>
      </w:rPr>
      <w:instrText xml:space="preserve"> NUMPAGES  </w:instrText>
    </w:r>
    <w:r w:rsidR="001D6D0F" w:rsidRPr="6336F152">
      <w:rPr>
        <w:sz w:val="16"/>
        <w:szCs w:val="16"/>
        <w:lang w:val="en-US"/>
      </w:rPr>
      <w:fldChar w:fldCharType="separate"/>
    </w:r>
    <w:r w:rsidR="004A1FE7">
      <w:rPr>
        <w:noProof/>
        <w:sz w:val="16"/>
        <w:szCs w:val="16"/>
      </w:rPr>
      <w:t>1</w:t>
    </w:r>
    <w:r w:rsidR="001D6D0F" w:rsidRPr="6336F152">
      <w:rPr>
        <w:noProof/>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E6B20" w14:textId="77777777" w:rsidR="00F94D8E" w:rsidRDefault="00F94D8E">
      <w:r>
        <w:separator/>
      </w:r>
    </w:p>
  </w:footnote>
  <w:footnote w:type="continuationSeparator" w:id="0">
    <w:p w14:paraId="4F061F92" w14:textId="77777777" w:rsidR="00F94D8E" w:rsidRDefault="00F94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A764" w14:textId="77777777" w:rsidR="001D6D0F" w:rsidRPr="00476317" w:rsidRDefault="00F94D8E" w:rsidP="009974FD">
    <w:pPr>
      <w:tabs>
        <w:tab w:val="left" w:pos="1260"/>
      </w:tabs>
      <w:rPr>
        <w:rFonts w:eastAsia="Arial Unicode MS" w:cs="V&amp;W Syntax (Adobe)"/>
      </w:rPr>
    </w:pPr>
    <w:r>
      <w:rPr>
        <w:rFonts w:cs="V&amp;W Syntax (Adobe)"/>
        <w:noProof/>
      </w:rPr>
      <w:pict w14:anchorId="69778E3C">
        <v:rect id="_x0000_i1026" alt="" style="width:414.15pt;height:.05pt;mso-width-percent:0;mso-height-percent:0;mso-width-percent:0;mso-height-percent:0" o:hrpct="913" o:hralign="center" o:hrstd="t" o:hrnoshade="t" o:hr="t" fillcolor="black" stroked="f">
          <v:imagedata r:id="rId1" o:title=""/>
        </v:rect>
      </w:pict>
    </w:r>
  </w:p>
  <w:p w14:paraId="155289DD" w14:textId="585F7441" w:rsidR="001D6D0F" w:rsidRPr="00476317" w:rsidRDefault="6336F152" w:rsidP="6336F152">
    <w:pPr>
      <w:tabs>
        <w:tab w:val="left" w:pos="1260"/>
      </w:tabs>
      <w:rPr>
        <w:rFonts w:cs="V&amp;W Syntax (Adobe)"/>
      </w:rPr>
    </w:pPr>
    <w:r w:rsidRPr="6336F152">
      <w:rPr>
        <w:rFonts w:cs="V&amp;W Syntax (Adobe)"/>
      </w:rPr>
      <w:t>Behoort bij zaaknummer: 31194093</w:t>
    </w:r>
  </w:p>
  <w:p w14:paraId="1A7F915E" w14:textId="77777777" w:rsidR="001D6D0F" w:rsidRDefault="00F94D8E" w:rsidP="009974FD">
    <w:pPr>
      <w:tabs>
        <w:tab w:val="left" w:pos="1260"/>
      </w:tabs>
      <w:rPr>
        <w:rFonts w:cs="V&amp;W Syntax (Adobe)"/>
      </w:rPr>
    </w:pPr>
    <w:r>
      <w:rPr>
        <w:rFonts w:cs="V&amp;W Syntax (Adobe)"/>
        <w:noProof/>
      </w:rPr>
      <w:pict w14:anchorId="2A98780D">
        <v:rect id="_x0000_i1025" alt="" style="width:414.15pt;height:.05pt;mso-width-percent:0;mso-height-percent:0;mso-width-percent:0;mso-height-percent:0" o:hrpct="913" o:hralign="center" o:hrstd="t" o:hrnoshade="t" o:hr="t" fillcolor="black" stroked="f">
          <v:imagedata r:id="rId1" o:title=""/>
        </v:rect>
      </w:pict>
    </w:r>
  </w:p>
  <w:p w14:paraId="2AF891D3" w14:textId="77777777" w:rsidR="001D6D0F" w:rsidRDefault="001D6D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start w:val="1"/>
      <w:numFmt w:val="bullet"/>
      <w:lvlText w:val="o"/>
      <w:lvlJc w:val="left"/>
      <w:pPr>
        <w:tabs>
          <w:tab w:val="num" w:pos="1080"/>
        </w:tabs>
        <w:ind w:left="1080" w:hanging="360"/>
      </w:pPr>
      <w:rPr>
        <w:rFonts w:ascii="Courier New" w:hAnsi="Courier New" w:cs="Courier New" w:hint="default"/>
      </w:rPr>
    </w:lvl>
    <w:lvl w:ilvl="2" w:tplc="C39A8592">
      <w:start w:val="1"/>
      <w:numFmt w:val="bullet"/>
      <w:lvlText w:val=""/>
      <w:lvlJc w:val="left"/>
      <w:pPr>
        <w:tabs>
          <w:tab w:val="num" w:pos="1800"/>
        </w:tabs>
        <w:ind w:left="1800" w:hanging="360"/>
      </w:pPr>
      <w:rPr>
        <w:rFonts w:ascii="Wingdings" w:hAnsi="Wingdings" w:hint="default"/>
      </w:rPr>
    </w:lvl>
    <w:lvl w:ilvl="3" w:tplc="A57C10A0">
      <w:start w:val="1"/>
      <w:numFmt w:val="bullet"/>
      <w:lvlText w:val=""/>
      <w:lvlJc w:val="left"/>
      <w:pPr>
        <w:tabs>
          <w:tab w:val="num" w:pos="2520"/>
        </w:tabs>
        <w:ind w:left="2520" w:hanging="360"/>
      </w:pPr>
      <w:rPr>
        <w:rFonts w:ascii="Symbol" w:hAnsi="Symbol" w:hint="default"/>
      </w:rPr>
    </w:lvl>
    <w:lvl w:ilvl="4" w:tplc="05C6CA18">
      <w:start w:val="1"/>
      <w:numFmt w:val="bullet"/>
      <w:lvlText w:val="o"/>
      <w:lvlJc w:val="left"/>
      <w:pPr>
        <w:tabs>
          <w:tab w:val="num" w:pos="3240"/>
        </w:tabs>
        <w:ind w:left="3240" w:hanging="360"/>
      </w:pPr>
      <w:rPr>
        <w:rFonts w:ascii="Courier New" w:hAnsi="Courier New" w:cs="Courier New" w:hint="default"/>
      </w:rPr>
    </w:lvl>
    <w:lvl w:ilvl="5" w:tplc="91A86066">
      <w:start w:val="1"/>
      <w:numFmt w:val="bullet"/>
      <w:lvlText w:val=""/>
      <w:lvlJc w:val="left"/>
      <w:pPr>
        <w:tabs>
          <w:tab w:val="num" w:pos="3960"/>
        </w:tabs>
        <w:ind w:left="3960" w:hanging="360"/>
      </w:pPr>
      <w:rPr>
        <w:rFonts w:ascii="Wingdings" w:hAnsi="Wingdings" w:hint="default"/>
      </w:rPr>
    </w:lvl>
    <w:lvl w:ilvl="6" w:tplc="8A206868">
      <w:start w:val="1"/>
      <w:numFmt w:val="bullet"/>
      <w:lvlText w:val=""/>
      <w:lvlJc w:val="left"/>
      <w:pPr>
        <w:tabs>
          <w:tab w:val="num" w:pos="4680"/>
        </w:tabs>
        <w:ind w:left="4680" w:hanging="360"/>
      </w:pPr>
      <w:rPr>
        <w:rFonts w:ascii="Symbol" w:hAnsi="Symbol" w:hint="default"/>
      </w:rPr>
    </w:lvl>
    <w:lvl w:ilvl="7" w:tplc="FAF2E130">
      <w:start w:val="1"/>
      <w:numFmt w:val="bullet"/>
      <w:lvlText w:val="o"/>
      <w:lvlJc w:val="left"/>
      <w:pPr>
        <w:tabs>
          <w:tab w:val="num" w:pos="5400"/>
        </w:tabs>
        <w:ind w:left="5400" w:hanging="360"/>
      </w:pPr>
      <w:rPr>
        <w:rFonts w:ascii="Courier New" w:hAnsi="Courier New" w:cs="Courier New" w:hint="default"/>
      </w:rPr>
    </w:lvl>
    <w:lvl w:ilvl="8" w:tplc="6BA61A8E">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08262D"/>
    <w:multiLevelType w:val="hybridMultilevel"/>
    <w:tmpl w:val="C4D46C8E"/>
    <w:lvl w:ilvl="0" w:tplc="107849E8">
      <w:numFmt w:val="bullet"/>
      <w:lvlText w:val=""/>
      <w:lvlJc w:val="left"/>
      <w:pPr>
        <w:ind w:left="720" w:hanging="360"/>
      </w:pPr>
      <w:rPr>
        <w:rFonts w:ascii="Symbol" w:eastAsia="Times New Roman" w:hAnsi="Symbol" w:cs="V&amp;W Syntax (Adobe)"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7"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9"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0"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5"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9"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2"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8"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4"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6"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69802129"/>
    <w:multiLevelType w:val="hybridMultilevel"/>
    <w:tmpl w:val="B3CAD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9"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2"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31698500">
    <w:abstractNumId w:val="29"/>
  </w:num>
  <w:num w:numId="2" w16cid:durableId="120460266">
    <w:abstractNumId w:val="42"/>
  </w:num>
  <w:num w:numId="3" w16cid:durableId="2009478836">
    <w:abstractNumId w:val="28"/>
  </w:num>
  <w:num w:numId="4" w16cid:durableId="505099042">
    <w:abstractNumId w:val="23"/>
  </w:num>
  <w:num w:numId="5" w16cid:durableId="2064673855">
    <w:abstractNumId w:val="18"/>
  </w:num>
  <w:num w:numId="6" w16cid:durableId="1724409091">
    <w:abstractNumId w:val="11"/>
  </w:num>
  <w:num w:numId="7" w16cid:durableId="1418165183">
    <w:abstractNumId w:val="19"/>
  </w:num>
  <w:num w:numId="8" w16cid:durableId="740493254">
    <w:abstractNumId w:val="33"/>
  </w:num>
  <w:num w:numId="9" w16cid:durableId="1051610573">
    <w:abstractNumId w:val="6"/>
  </w:num>
  <w:num w:numId="10" w16cid:durableId="1516647502">
    <w:abstractNumId w:val="13"/>
  </w:num>
  <w:num w:numId="11" w16cid:durableId="816454454">
    <w:abstractNumId w:val="32"/>
  </w:num>
  <w:num w:numId="12" w16cid:durableId="173885210">
    <w:abstractNumId w:val="21"/>
  </w:num>
  <w:num w:numId="13" w16cid:durableId="1454405652">
    <w:abstractNumId w:val="5"/>
  </w:num>
  <w:num w:numId="14" w16cid:durableId="395394116">
    <w:abstractNumId w:val="34"/>
  </w:num>
  <w:num w:numId="15" w16cid:durableId="1555192110">
    <w:abstractNumId w:val="38"/>
  </w:num>
  <w:num w:numId="16" w16cid:durableId="2029522974">
    <w:abstractNumId w:val="26"/>
  </w:num>
  <w:num w:numId="17" w16cid:durableId="1498612938">
    <w:abstractNumId w:val="15"/>
  </w:num>
  <w:num w:numId="18" w16cid:durableId="1534735040">
    <w:abstractNumId w:val="31"/>
  </w:num>
  <w:num w:numId="19" w16cid:durableId="957955615">
    <w:abstractNumId w:val="17"/>
  </w:num>
  <w:num w:numId="20" w16cid:durableId="674190199">
    <w:abstractNumId w:val="12"/>
  </w:num>
  <w:num w:numId="21" w16cid:durableId="1262883748">
    <w:abstractNumId w:val="20"/>
  </w:num>
  <w:num w:numId="22" w16cid:durableId="493641963">
    <w:abstractNumId w:val="35"/>
  </w:num>
  <w:num w:numId="23" w16cid:durableId="755591529">
    <w:abstractNumId w:val="0"/>
  </w:num>
  <w:num w:numId="24" w16cid:durableId="886991433">
    <w:abstractNumId w:val="39"/>
  </w:num>
  <w:num w:numId="25" w16cid:durableId="489564917">
    <w:abstractNumId w:val="24"/>
  </w:num>
  <w:num w:numId="26" w16cid:durableId="2141418778">
    <w:abstractNumId w:val="2"/>
  </w:num>
  <w:num w:numId="27" w16cid:durableId="856189143">
    <w:abstractNumId w:val="1"/>
  </w:num>
  <w:num w:numId="28" w16cid:durableId="1358775927">
    <w:abstractNumId w:val="41"/>
  </w:num>
  <w:num w:numId="29" w16cid:durableId="1271203734">
    <w:abstractNumId w:val="27"/>
  </w:num>
  <w:num w:numId="30" w16cid:durableId="1493715908">
    <w:abstractNumId w:val="22"/>
  </w:num>
  <w:num w:numId="31" w16cid:durableId="34473232">
    <w:abstractNumId w:val="10"/>
  </w:num>
  <w:num w:numId="32" w16cid:durableId="2058578618">
    <w:abstractNumId w:val="7"/>
  </w:num>
  <w:num w:numId="33" w16cid:durableId="2120441765">
    <w:abstractNumId w:val="40"/>
  </w:num>
  <w:num w:numId="34" w16cid:durableId="629677169">
    <w:abstractNumId w:val="30"/>
  </w:num>
  <w:num w:numId="35" w16cid:durableId="1394430500">
    <w:abstractNumId w:val="8"/>
  </w:num>
  <w:num w:numId="36" w16cid:durableId="1500923897">
    <w:abstractNumId w:val="14"/>
  </w:num>
  <w:num w:numId="37" w16cid:durableId="1680426869">
    <w:abstractNumId w:val="25"/>
  </w:num>
  <w:num w:numId="38" w16cid:durableId="35549187">
    <w:abstractNumId w:val="16"/>
  </w:num>
  <w:num w:numId="39" w16cid:durableId="802772944">
    <w:abstractNumId w:val="36"/>
  </w:num>
  <w:num w:numId="40" w16cid:durableId="983463562">
    <w:abstractNumId w:val="3"/>
  </w:num>
  <w:num w:numId="41" w16cid:durableId="547498515">
    <w:abstractNumId w:val="9"/>
  </w:num>
  <w:num w:numId="42" w16cid:durableId="802698440">
    <w:abstractNumId w:val="37"/>
  </w:num>
  <w:num w:numId="43" w16cid:durableId="890071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1141"/>
    <w:rsid w:val="00032882"/>
    <w:rsid w:val="0004377C"/>
    <w:rsid w:val="000466CB"/>
    <w:rsid w:val="00047524"/>
    <w:rsid w:val="0007082C"/>
    <w:rsid w:val="0009078F"/>
    <w:rsid w:val="000A1731"/>
    <w:rsid w:val="000B3EE5"/>
    <w:rsid w:val="000D4ECB"/>
    <w:rsid w:val="000E3B76"/>
    <w:rsid w:val="00101BAE"/>
    <w:rsid w:val="001466DC"/>
    <w:rsid w:val="0014733F"/>
    <w:rsid w:val="00152D1A"/>
    <w:rsid w:val="00154419"/>
    <w:rsid w:val="00160577"/>
    <w:rsid w:val="00167CD7"/>
    <w:rsid w:val="001D6D0F"/>
    <w:rsid w:val="001E5136"/>
    <w:rsid w:val="001F2FBA"/>
    <w:rsid w:val="00205DA2"/>
    <w:rsid w:val="00267704"/>
    <w:rsid w:val="0027594A"/>
    <w:rsid w:val="002A5C9C"/>
    <w:rsid w:val="002A7C5F"/>
    <w:rsid w:val="002B647D"/>
    <w:rsid w:val="002D3D9B"/>
    <w:rsid w:val="002D7492"/>
    <w:rsid w:val="002E6E3A"/>
    <w:rsid w:val="00307243"/>
    <w:rsid w:val="003108F3"/>
    <w:rsid w:val="00314459"/>
    <w:rsid w:val="003405B1"/>
    <w:rsid w:val="003809F4"/>
    <w:rsid w:val="003A32E3"/>
    <w:rsid w:val="003C705F"/>
    <w:rsid w:val="003D658C"/>
    <w:rsid w:val="003E041E"/>
    <w:rsid w:val="0041305F"/>
    <w:rsid w:val="004640A7"/>
    <w:rsid w:val="00465664"/>
    <w:rsid w:val="00476D5F"/>
    <w:rsid w:val="00477C95"/>
    <w:rsid w:val="004A1FE7"/>
    <w:rsid w:val="004C47C4"/>
    <w:rsid w:val="004C5BBC"/>
    <w:rsid w:val="004C67FB"/>
    <w:rsid w:val="004D0E27"/>
    <w:rsid w:val="004D1FAA"/>
    <w:rsid w:val="004E5A35"/>
    <w:rsid w:val="004F75B8"/>
    <w:rsid w:val="00500305"/>
    <w:rsid w:val="00506178"/>
    <w:rsid w:val="0053666E"/>
    <w:rsid w:val="0054233B"/>
    <w:rsid w:val="00555829"/>
    <w:rsid w:val="0058678A"/>
    <w:rsid w:val="005A5070"/>
    <w:rsid w:val="005B3D4B"/>
    <w:rsid w:val="005C075B"/>
    <w:rsid w:val="005C247C"/>
    <w:rsid w:val="005D0C70"/>
    <w:rsid w:val="00605B9F"/>
    <w:rsid w:val="0061772C"/>
    <w:rsid w:val="00622841"/>
    <w:rsid w:val="0062399C"/>
    <w:rsid w:val="00641DE2"/>
    <w:rsid w:val="00671C17"/>
    <w:rsid w:val="00672640"/>
    <w:rsid w:val="0068049D"/>
    <w:rsid w:val="00690CC9"/>
    <w:rsid w:val="00692989"/>
    <w:rsid w:val="006B62C1"/>
    <w:rsid w:val="006D5E81"/>
    <w:rsid w:val="006F0A5E"/>
    <w:rsid w:val="006F50FD"/>
    <w:rsid w:val="007106D5"/>
    <w:rsid w:val="00757372"/>
    <w:rsid w:val="00766988"/>
    <w:rsid w:val="00794A57"/>
    <w:rsid w:val="007C3350"/>
    <w:rsid w:val="007E15B1"/>
    <w:rsid w:val="007E40C5"/>
    <w:rsid w:val="007F7E3C"/>
    <w:rsid w:val="00862E8E"/>
    <w:rsid w:val="008720EE"/>
    <w:rsid w:val="008729BD"/>
    <w:rsid w:val="008747EC"/>
    <w:rsid w:val="00893E0A"/>
    <w:rsid w:val="0089636C"/>
    <w:rsid w:val="008B3B05"/>
    <w:rsid w:val="008B4682"/>
    <w:rsid w:val="008D3731"/>
    <w:rsid w:val="008E660A"/>
    <w:rsid w:val="008F00C7"/>
    <w:rsid w:val="00905B5F"/>
    <w:rsid w:val="0090667C"/>
    <w:rsid w:val="00937262"/>
    <w:rsid w:val="00952A70"/>
    <w:rsid w:val="00954B34"/>
    <w:rsid w:val="00977774"/>
    <w:rsid w:val="00992E57"/>
    <w:rsid w:val="009974FD"/>
    <w:rsid w:val="009A72C4"/>
    <w:rsid w:val="009E0CE1"/>
    <w:rsid w:val="00A01E6D"/>
    <w:rsid w:val="00A04CFD"/>
    <w:rsid w:val="00A10A82"/>
    <w:rsid w:val="00A2725F"/>
    <w:rsid w:val="00A326AB"/>
    <w:rsid w:val="00AA3232"/>
    <w:rsid w:val="00AB5828"/>
    <w:rsid w:val="00B532BA"/>
    <w:rsid w:val="00B56960"/>
    <w:rsid w:val="00B63089"/>
    <w:rsid w:val="00B72773"/>
    <w:rsid w:val="00BA0C91"/>
    <w:rsid w:val="00BE1A6E"/>
    <w:rsid w:val="00BE23B3"/>
    <w:rsid w:val="00C44BAD"/>
    <w:rsid w:val="00C6141E"/>
    <w:rsid w:val="00C66CA0"/>
    <w:rsid w:val="00C858F2"/>
    <w:rsid w:val="00CA553C"/>
    <w:rsid w:val="00CB00C2"/>
    <w:rsid w:val="00CD2F1C"/>
    <w:rsid w:val="00CD3CD9"/>
    <w:rsid w:val="00CE0139"/>
    <w:rsid w:val="00CE1948"/>
    <w:rsid w:val="00CF7A5A"/>
    <w:rsid w:val="00D126E4"/>
    <w:rsid w:val="00D2229E"/>
    <w:rsid w:val="00D235B0"/>
    <w:rsid w:val="00D55BF2"/>
    <w:rsid w:val="00D74FA3"/>
    <w:rsid w:val="00D76D9E"/>
    <w:rsid w:val="00D843CF"/>
    <w:rsid w:val="00D90D53"/>
    <w:rsid w:val="00D9341C"/>
    <w:rsid w:val="00D95101"/>
    <w:rsid w:val="00D97E49"/>
    <w:rsid w:val="00DA4F1A"/>
    <w:rsid w:val="00DB0BB4"/>
    <w:rsid w:val="00DF5CE9"/>
    <w:rsid w:val="00E10899"/>
    <w:rsid w:val="00E12BFE"/>
    <w:rsid w:val="00E13AE4"/>
    <w:rsid w:val="00E534E5"/>
    <w:rsid w:val="00E92757"/>
    <w:rsid w:val="00EA052C"/>
    <w:rsid w:val="00ED46B9"/>
    <w:rsid w:val="00EF79B5"/>
    <w:rsid w:val="00F41816"/>
    <w:rsid w:val="00F64CE5"/>
    <w:rsid w:val="00F83748"/>
    <w:rsid w:val="00F93F4E"/>
    <w:rsid w:val="00F94D8E"/>
    <w:rsid w:val="00F9626D"/>
    <w:rsid w:val="00F97FA6"/>
    <w:rsid w:val="00FB68C0"/>
    <w:rsid w:val="00FB7488"/>
    <w:rsid w:val="0DC495E5"/>
    <w:rsid w:val="355676B9"/>
    <w:rsid w:val="3A252804"/>
    <w:rsid w:val="4CAAC659"/>
    <w:rsid w:val="4F948687"/>
    <w:rsid w:val="6336F152"/>
    <w:rsid w:val="66C8EAAA"/>
    <w:rsid w:val="757EE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C77A8"/>
  <w15:docId w15:val="{38810F07-162A-4E8A-A4ED-25B2F8CF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styleId="Lijstalinea">
    <w:name w:val="List Paragraph"/>
    <w:basedOn w:val="Standaard"/>
    <w:link w:val="LijstalineaChar"/>
    <w:uiPriority w:val="34"/>
    <w:qFormat/>
    <w:rsid w:val="005A5070"/>
    <w:pPr>
      <w:ind w:left="720"/>
      <w:contextualSpacing/>
    </w:pPr>
  </w:style>
  <w:style w:type="character" w:customStyle="1" w:styleId="LijstalineaChar">
    <w:name w:val="Lijstalinea Char"/>
    <w:link w:val="Lijstalinea"/>
    <w:uiPriority w:val="34"/>
    <w:rsid w:val="005A5070"/>
    <w:rPr>
      <w:rFonts w:ascii="Verdana" w:hAnsi="Verdana"/>
      <w:sz w:val="18"/>
      <w:szCs w:val="24"/>
    </w:rPr>
  </w:style>
  <w:style w:type="paragraph" w:customStyle="1" w:styleId="BijlageGenummerdParagraaf">
    <w:name w:val="BijlageGenummerdParagraaf"/>
    <w:basedOn w:val="broodtekst"/>
    <w:next w:val="broodtekst"/>
    <w:uiPriority w:val="12"/>
    <w:qFormat/>
    <w:rsid w:val="00D74FA3"/>
    <w:pPr>
      <w:numPr>
        <w:ilvl w:val="1"/>
        <w:numId w:val="41"/>
      </w:numPr>
      <w:spacing w:before="240"/>
      <w:outlineLvl w:val="1"/>
    </w:pPr>
    <w:rPr>
      <w:rFonts w:eastAsiaTheme="minorHAnsi" w:cstheme="minorBidi"/>
      <w:b/>
      <w:lang w:val="en-US" w:eastAsia="en-US"/>
    </w:rPr>
  </w:style>
  <w:style w:type="paragraph" w:customStyle="1" w:styleId="BijlageGenummerdSubparagraaf">
    <w:name w:val="BijlageGenummerdSubparagraaf"/>
    <w:basedOn w:val="broodtekst"/>
    <w:next w:val="broodtekst"/>
    <w:uiPriority w:val="12"/>
    <w:qFormat/>
    <w:rsid w:val="00D74FA3"/>
    <w:pPr>
      <w:numPr>
        <w:ilvl w:val="2"/>
        <w:numId w:val="41"/>
      </w:numPr>
      <w:spacing w:before="240"/>
      <w:outlineLvl w:val="2"/>
    </w:pPr>
    <w:rPr>
      <w:rFonts w:eastAsiaTheme="minorHAnsi" w:cstheme="minorBidi"/>
      <w:i/>
      <w:lang w:val="en-US" w:eastAsia="en-US"/>
    </w:rPr>
  </w:style>
  <w:style w:type="paragraph" w:customStyle="1" w:styleId="BijlageGenummerdKop">
    <w:name w:val="BijlageGenummerdKop"/>
    <w:next w:val="broodtekst"/>
    <w:uiPriority w:val="12"/>
    <w:qFormat/>
    <w:rsid w:val="00D74FA3"/>
    <w:pPr>
      <w:pageBreakBefore/>
      <w:numPr>
        <w:numId w:val="41"/>
      </w:numPr>
      <w:tabs>
        <w:tab w:val="clear" w:pos="0"/>
      </w:tabs>
      <w:spacing w:after="660" w:line="300" w:lineRule="atLeast"/>
      <w:ind w:hanging="1701"/>
      <w:outlineLvl w:val="0"/>
    </w:pPr>
    <w:rPr>
      <w:rFonts w:ascii="Verdana" w:eastAsia="DejaVu Sans" w:hAnsi="Verdana"/>
      <w:color w:val="000000"/>
      <w:sz w:val="24"/>
      <w:szCs w:val="18"/>
    </w:rPr>
  </w:style>
  <w:style w:type="paragraph" w:customStyle="1" w:styleId="BijlageGenummerdKop2">
    <w:name w:val="BijlageGenummerdKop2"/>
    <w:basedOn w:val="BijlageGenummerdKop"/>
    <w:uiPriority w:val="16"/>
    <w:rsid w:val="00D74FA3"/>
    <w:pPr>
      <w:tabs>
        <w:tab w:val="num" w:pos="0"/>
      </w:tabs>
      <w:spacing w:line="240" w:lineRule="atLeast"/>
      <w:ind w:hanging="1134"/>
    </w:pPr>
  </w:style>
  <w:style w:type="character" w:styleId="Verwijzingopmerking">
    <w:name w:val="annotation reference"/>
    <w:basedOn w:val="Standaardalinea-lettertype"/>
    <w:semiHidden/>
    <w:unhideWhenUsed/>
    <w:rsid w:val="004C5BBC"/>
    <w:rPr>
      <w:sz w:val="16"/>
      <w:szCs w:val="16"/>
    </w:rPr>
  </w:style>
  <w:style w:type="paragraph" w:styleId="Tekstopmerking">
    <w:name w:val="annotation text"/>
    <w:basedOn w:val="Standaard"/>
    <w:link w:val="TekstopmerkingChar"/>
    <w:semiHidden/>
    <w:unhideWhenUsed/>
    <w:rsid w:val="004C5BBC"/>
    <w:pPr>
      <w:spacing w:line="240" w:lineRule="auto"/>
    </w:pPr>
    <w:rPr>
      <w:sz w:val="20"/>
      <w:szCs w:val="20"/>
    </w:rPr>
  </w:style>
  <w:style w:type="character" w:customStyle="1" w:styleId="TekstopmerkingChar">
    <w:name w:val="Tekst opmerking Char"/>
    <w:basedOn w:val="Standaardalinea-lettertype"/>
    <w:link w:val="Tekstopmerking"/>
    <w:semiHidden/>
    <w:rsid w:val="004C5BBC"/>
    <w:rPr>
      <w:rFonts w:ascii="Verdana" w:hAnsi="Verdana"/>
    </w:rPr>
  </w:style>
  <w:style w:type="paragraph" w:styleId="Onderwerpvanopmerking">
    <w:name w:val="annotation subject"/>
    <w:basedOn w:val="Tekstopmerking"/>
    <w:next w:val="Tekstopmerking"/>
    <w:link w:val="OnderwerpvanopmerkingChar"/>
    <w:semiHidden/>
    <w:unhideWhenUsed/>
    <w:rsid w:val="004C5BBC"/>
    <w:rPr>
      <w:b/>
      <w:bCs/>
    </w:rPr>
  </w:style>
  <w:style w:type="character" w:customStyle="1" w:styleId="OnderwerpvanopmerkingChar">
    <w:name w:val="Onderwerp van opmerking Char"/>
    <w:basedOn w:val="TekstopmerkingChar"/>
    <w:link w:val="Onderwerpvanopmerking"/>
    <w:semiHidden/>
    <w:rsid w:val="004C5BB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01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nect-Status xmlns="cb665cb2-4c1b-4338-95f1-4dd7cd771ce0">Concept</Connect-Status>
    <TaxCatchAll xmlns="cb665cb2-4c1b-4338-95f1-4dd7cd771ce0">
      <Value>38</Value>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v1.2</TermName>
          <TermId xmlns="http://schemas.microsoft.com/office/infopath/2007/PartnerControls">8a57b7de-fbf8-4e72-ba1f-ca3de9f94797</TermId>
        </TermInfo>
      </Term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_dlc_DocId xmlns="1e462711-56d8-46a7-b789-67b340590373">CON00-217366759-274</_dlc_DocId>
    <_dlc_DocIdUrl xmlns="1e462711-56d8-46a7-b789-67b340590373">
      <Url>https://connect.sp02.rws.nl/sites/M230717240/_layouts/15/DocIdRedir.aspx?ID=CON00-217366759-274</Url>
      <Description>CON00-217366759-274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ae033921-439f-46ba-b586-0b8c8775f769" ContentTypeId="0x01010038BEFAC7D94B314F8B0C5C561B2BF508" PreviousValue="false"/>
</file>

<file path=customXml/item5.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04B44F0BA1D79941AFF4423DB1CAFA30" ma:contentTypeVersion="7" ma:contentTypeDescription="Create a new document." ma:contentTypeScope="" ma:versionID="a3029ac7b612ad1e03cfcdfe4a6018d1">
  <xsd:schema xmlns:xsd="http://www.w3.org/2001/XMLSchema" xmlns:xs="http://www.w3.org/2001/XMLSchema" xmlns:p="http://schemas.microsoft.com/office/2006/metadata/properties" xmlns:ns2="cb665cb2-4c1b-4338-95f1-4dd7cd771ce0" xmlns:ns3="1e462711-56d8-46a7-b789-67b340590373" targetNamespace="http://schemas.microsoft.com/office/2006/metadata/properties" ma:root="true" ma:fieldsID="15eca05ea847edb0f3dd9c2ea4739cac" ns2:_="" ns3:_="">
    <xsd:import namespace="cb665cb2-4c1b-4338-95f1-4dd7cd771ce0"/>
    <xsd:import namespace="1e462711-56d8-46a7-b789-67b340590373"/>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c81b6ae-786b-4466-9bee-0d5fb17fd5ae}" ma:internalName="TaxCatchAll" ma:showField="CatchAllData"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c81b6ae-786b-4466-9bee-0d5fb17fd5ae}" ma:internalName="TaxCatchAllLabel" ma:readOnly="true" ma:showField="CatchAllDataLabel"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462711-56d8-46a7-b789-67b340590373"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575F5-4A18-4B97-8C5F-73E7B1C15741}">
  <ds:schemaRefs>
    <ds:schemaRef ds:uri="http://schemas.microsoft.com/office/2006/metadata/properties"/>
    <ds:schemaRef ds:uri="http://schemas.microsoft.com/office/infopath/2007/PartnerControls"/>
    <ds:schemaRef ds:uri="cb665cb2-4c1b-4338-95f1-4dd7cd771ce0"/>
    <ds:schemaRef ds:uri="1e462711-56d8-46a7-b789-67b340590373"/>
  </ds:schemaRefs>
</ds:datastoreItem>
</file>

<file path=customXml/itemProps2.xml><?xml version="1.0" encoding="utf-8"?>
<ds:datastoreItem xmlns:ds="http://schemas.openxmlformats.org/officeDocument/2006/customXml" ds:itemID="{3C61246A-FEEF-4B8A-ACBD-A066DF5BB024}">
  <ds:schemaRefs>
    <ds:schemaRef ds:uri="http://schemas.microsoft.com/sharepoint/v3/contenttype/forms"/>
  </ds:schemaRefs>
</ds:datastoreItem>
</file>

<file path=customXml/itemProps3.xml><?xml version="1.0" encoding="utf-8"?>
<ds:datastoreItem xmlns:ds="http://schemas.openxmlformats.org/officeDocument/2006/customXml" ds:itemID="{EE6DE914-A16C-4409-9720-18FA25A68BE4}">
  <ds:schemaRefs>
    <ds:schemaRef ds:uri="http://schemas.microsoft.com/sharepoint/events"/>
  </ds:schemaRefs>
</ds:datastoreItem>
</file>

<file path=customXml/itemProps4.xml><?xml version="1.0" encoding="utf-8"?>
<ds:datastoreItem xmlns:ds="http://schemas.openxmlformats.org/officeDocument/2006/customXml" ds:itemID="{FA889F79-9385-4B14-A420-B19D32CCF172}">
  <ds:schemaRefs>
    <ds:schemaRef ds:uri="Microsoft.SharePoint.Taxonomy.ContentTypeSync"/>
  </ds:schemaRefs>
</ds:datastoreItem>
</file>

<file path=customXml/itemProps5.xml><?xml version="1.0" encoding="utf-8"?>
<ds:datastoreItem xmlns:ds="http://schemas.openxmlformats.org/officeDocument/2006/customXml" ds:itemID="{17457D94-3388-409A-B4AD-18EDCF028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1e462711-56d8-46a7-b789-67b340590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1040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WORD Model indieningsformulier bij model 130</vt:lpstr>
    </vt:vector>
  </TitlesOfParts>
  <Company>Rijkswaterstaat</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Model indieningsformulier bij model 130</dc:title>
  <dc:creator>feitzp</dc:creator>
  <cp:keywords>v1.2</cp:keywords>
  <cp:lastModifiedBy>Michiel Oostvogel</cp:lastModifiedBy>
  <cp:revision>2</cp:revision>
  <cp:lastPrinted>2015-12-17T08:48:00Z</cp:lastPrinted>
  <dcterms:created xsi:type="dcterms:W3CDTF">2024-02-20T12:22:00Z</dcterms:created>
  <dcterms:modified xsi:type="dcterms:W3CDTF">2024-02-20T12:22:00Z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0x01010038BEFAC7D94B314F8B0C5C561B2BF5080004B44F0BA1D79941AFF4423DB1CAFA30</vt:lpwstr>
  </property>
  <property fmtid="{D5CDD505-2E9C-101B-9397-08002B2CF9AE}" pid="3" name="Connect-Documenttype">
    <vt:lpwstr/>
  </property>
  <property fmtid="{D5CDD505-2E9C-101B-9397-08002B2CF9AE}" pid="4" name="TaxKeyword">
    <vt:lpwstr>38;#v1.2|8a57b7de-fbf8-4e72-ba1f-ca3de9f94797</vt:lpwstr>
  </property>
  <property fmtid="{D5CDD505-2E9C-101B-9397-08002B2CF9AE}" pid="5" name="Connect-SEfase">
    <vt:lpwstr/>
  </property>
  <property fmtid="{D5CDD505-2E9C-101B-9397-08002B2CF9AE}" pid="6" name="Connect-Organisatieonderdeel">
    <vt:lpwstr/>
  </property>
  <property fmtid="{D5CDD505-2E9C-101B-9397-08002B2CF9AE}" pid="7" name="Connect-Persoonsvertrouwelijkheid">
    <vt:lpwstr>2;#Geen|a0814100-4302-49f4-9f40-b7d42012644c</vt:lpwstr>
  </property>
  <property fmtid="{D5CDD505-2E9C-101B-9397-08002B2CF9AE}" pid="8" name="Connect-IPMrol">
    <vt:lpwstr/>
  </property>
  <property fmtid="{D5CDD505-2E9C-101B-9397-08002B2CF9AE}" pid="9" name="Connect-Activiteit">
    <vt:lpwstr/>
  </property>
  <property fmtid="{D5CDD505-2E9C-101B-9397-08002B2CF9AE}" pid="10" name="Connect-Bedrijfsvertrouwelijkheid">
    <vt:lpwstr>1;#RWS Bedrijfsvertrouwelijk|d5fcfbac-659d-41b3-b161-4048848dd05a</vt:lpwstr>
  </property>
  <property fmtid="{D5CDD505-2E9C-101B-9397-08002B2CF9AE}" pid="11" name="_dlc_DocIdItemGuid">
    <vt:lpwstr>2eab76d4-cb83-4b67-8369-743be438a768</vt:lpwstr>
  </property>
</Properties>
</file>