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8AD49" w14:textId="2A295F10" w:rsidR="00DE2BD7" w:rsidRPr="00781F4E" w:rsidRDefault="00DE2BD7" w:rsidP="00781F4E">
      <w:pPr>
        <w:pStyle w:val="KopBijlage"/>
        <w:rPr>
          <w:sz w:val="52"/>
          <w:szCs w:val="24"/>
        </w:rPr>
      </w:pPr>
      <w:bookmarkStart w:id="0" w:name="_Toc419285423"/>
      <w:bookmarkStart w:id="1" w:name="_Toc421086919"/>
      <w:bookmarkStart w:id="2" w:name="_Toc421100642"/>
      <w:bookmarkStart w:id="3" w:name="_Toc71037055"/>
      <w:bookmarkStart w:id="4" w:name="_Toc140735236"/>
      <w:r>
        <w:t xml:space="preserve">Bijlage </w:t>
      </w:r>
      <w:r w:rsidR="00781F4E">
        <w:t xml:space="preserve">11 </w:t>
      </w:r>
      <w:r w:rsidR="00781F4E">
        <w:tab/>
      </w:r>
      <w:r w:rsidR="00781F4E">
        <w:tab/>
      </w:r>
      <w:r w:rsidR="00781F4E">
        <w:tab/>
      </w:r>
      <w:r w:rsidR="00781F4E">
        <w:tab/>
      </w:r>
      <w:r w:rsidR="00781F4E">
        <w:tab/>
      </w:r>
      <w:r w:rsidR="00781F4E" w:rsidRPr="00781F4E">
        <w:rPr>
          <w:sz w:val="52"/>
          <w:szCs w:val="24"/>
        </w:rPr>
        <w:t>Gunningcriterium `</w:t>
      </w:r>
      <w:r w:rsidR="00857792">
        <w:rPr>
          <w:sz w:val="52"/>
          <w:szCs w:val="24"/>
        </w:rPr>
        <w:t>Totaalp</w:t>
      </w:r>
      <w:r w:rsidR="00781F4E" w:rsidRPr="00781F4E">
        <w:rPr>
          <w:sz w:val="52"/>
          <w:szCs w:val="24"/>
        </w:rPr>
        <w:t>rijs`</w:t>
      </w:r>
      <w:r w:rsidRPr="00781F4E">
        <w:rPr>
          <w:sz w:val="52"/>
          <w:szCs w:val="24"/>
        </w:rPr>
        <w:t xml:space="preserve"> </w:t>
      </w:r>
    </w:p>
    <w:p w14:paraId="368D7B8D" w14:textId="77777777" w:rsidR="00DE2BD7" w:rsidRPr="00DE2BD7" w:rsidRDefault="00DE2BD7" w:rsidP="00DE2BD7"/>
    <w:bookmarkEnd w:id="0"/>
    <w:bookmarkEnd w:id="1"/>
    <w:bookmarkEnd w:id="2"/>
    <w:bookmarkEnd w:id="3"/>
    <w:bookmarkEnd w:id="4"/>
    <w:p w14:paraId="6C52A4CF" w14:textId="77777777" w:rsidR="00C46C9B" w:rsidRDefault="00C46C9B" w:rsidP="00C46C9B">
      <w:pPr>
        <w:spacing w:line="276" w:lineRule="auto"/>
      </w:pPr>
    </w:p>
    <w:p w14:paraId="2932EA88" w14:textId="77777777" w:rsidR="00857792" w:rsidRPr="007454E5" w:rsidRDefault="00857792" w:rsidP="00857792">
      <w:pPr>
        <w:autoSpaceDE w:val="0"/>
        <w:autoSpaceDN w:val="0"/>
        <w:adjustRightInd w:val="0"/>
        <w:rPr>
          <w:rFonts w:ascii="Calibri" w:hAnsi="Calibri" w:cs="Calibri"/>
          <w:color w:val="000000"/>
          <w:lang w:eastAsia="zh-CN"/>
        </w:rPr>
      </w:pPr>
      <w:r w:rsidRPr="007454E5">
        <w:rPr>
          <w:rFonts w:ascii="Calibri" w:hAnsi="Calibri" w:cs="Calibri"/>
          <w:color w:val="000000"/>
          <w:lang w:eastAsia="zh-CN"/>
        </w:rPr>
        <w:t>De totaalprijs bestaat uit twee onderdelen:</w:t>
      </w:r>
    </w:p>
    <w:p w14:paraId="215C3C80" w14:textId="77777777" w:rsidR="00857792" w:rsidRPr="007454E5" w:rsidRDefault="00857792" w:rsidP="00857792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0"/>
          <w:lang w:eastAsia="zh-CN"/>
        </w:rPr>
      </w:pPr>
      <w:r w:rsidRPr="007454E5">
        <w:rPr>
          <w:rFonts w:ascii="Calibri" w:eastAsia="Times New Roman" w:hAnsi="Calibri" w:cs="Calibri"/>
          <w:color w:val="000000"/>
          <w:szCs w:val="20"/>
          <w:lang w:eastAsia="zh-CN"/>
        </w:rPr>
        <w:t>Het jaarlijkse bedrag voor de licenties, onderhoud en support van de TotaalSuite</w:t>
      </w:r>
    </w:p>
    <w:p w14:paraId="6A89ACD9" w14:textId="77777777" w:rsidR="00857792" w:rsidRPr="007454E5" w:rsidRDefault="00857792" w:rsidP="00857792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0"/>
          <w:lang w:eastAsia="zh-CN"/>
        </w:rPr>
      </w:pPr>
      <w:r w:rsidRPr="007454E5">
        <w:rPr>
          <w:rFonts w:ascii="Calibri" w:eastAsia="Times New Roman" w:hAnsi="Calibri" w:cs="Calibri"/>
          <w:color w:val="000000"/>
          <w:szCs w:val="20"/>
          <w:lang w:eastAsia="zh-CN"/>
        </w:rPr>
        <w:t>Het eenmalige bedrag voor de implementatie van de TotaalSuite</w:t>
      </w:r>
    </w:p>
    <w:p w14:paraId="3EB9036F" w14:textId="77777777" w:rsidR="00857792" w:rsidRPr="007454E5" w:rsidRDefault="00857792" w:rsidP="00857792">
      <w:pPr>
        <w:autoSpaceDE w:val="0"/>
        <w:autoSpaceDN w:val="0"/>
        <w:adjustRightInd w:val="0"/>
        <w:rPr>
          <w:rFonts w:ascii="Calibri" w:hAnsi="Calibri" w:cs="Calibri"/>
          <w:color w:val="000000"/>
          <w:lang w:eastAsia="zh-CN"/>
        </w:rPr>
      </w:pPr>
    </w:p>
    <w:p w14:paraId="5AC583CD" w14:textId="77777777" w:rsidR="00857792" w:rsidRPr="007454E5" w:rsidRDefault="00857792" w:rsidP="00857792">
      <w:pPr>
        <w:autoSpaceDE w:val="0"/>
        <w:autoSpaceDN w:val="0"/>
        <w:adjustRightInd w:val="0"/>
        <w:rPr>
          <w:rFonts w:ascii="Calibri" w:hAnsi="Calibri" w:cs="Calibri"/>
          <w:color w:val="000000"/>
          <w:lang w:eastAsia="zh-CN"/>
        </w:rPr>
      </w:pPr>
      <w:r w:rsidRPr="007454E5">
        <w:rPr>
          <w:rFonts w:ascii="Calibri" w:hAnsi="Calibri" w:cs="Calibri"/>
          <w:color w:val="000000"/>
          <w:lang w:eastAsia="zh-CN"/>
        </w:rPr>
        <w:t>De Totaalprijs = prijs A + prijs B</w:t>
      </w:r>
    </w:p>
    <w:p w14:paraId="665E3E70" w14:textId="77777777" w:rsidR="00857792" w:rsidRPr="007454E5" w:rsidRDefault="00857792" w:rsidP="00857792">
      <w:pPr>
        <w:autoSpaceDE w:val="0"/>
        <w:autoSpaceDN w:val="0"/>
        <w:adjustRightInd w:val="0"/>
        <w:rPr>
          <w:rFonts w:ascii="Calibri" w:hAnsi="Calibri" w:cs="Calibri"/>
          <w:color w:val="000000"/>
          <w:lang w:eastAsia="zh-CN"/>
        </w:rPr>
      </w:pPr>
    </w:p>
    <w:p w14:paraId="488E4F44" w14:textId="77777777" w:rsidR="00857792" w:rsidRPr="007454E5" w:rsidRDefault="00857792" w:rsidP="00857792">
      <w:r w:rsidRPr="007454E5">
        <w:t>Voor de beoordeling van het onderdeel prijs wordt de ‘relatieve methode’ gebruikt. Het maximaal te behalen punten op het gunning</w:t>
      </w:r>
      <w:r>
        <w:t>c</w:t>
      </w:r>
      <w:r w:rsidRPr="007454E5">
        <w:t xml:space="preserve">riterium GC3 Totaalprijs is 200. </w:t>
      </w:r>
    </w:p>
    <w:p w14:paraId="17E53484" w14:textId="77777777" w:rsidR="0087552F" w:rsidRDefault="0087552F" w:rsidP="00857792"/>
    <w:p w14:paraId="1683B1DB" w14:textId="71886059" w:rsidR="00857792" w:rsidRPr="007454E5" w:rsidRDefault="00857792" w:rsidP="00857792">
      <w:r w:rsidRPr="007454E5">
        <w:t xml:space="preserve">Voor de puntentoekenning van het gunningcriterium GC3 Totaalprijs wordt de volgende formule toegepast: </w:t>
      </w:r>
    </w:p>
    <w:p w14:paraId="554AE357" w14:textId="77777777" w:rsidR="00857792" w:rsidRPr="007454E5" w:rsidRDefault="00857792" w:rsidP="00857792"/>
    <w:p w14:paraId="35007711" w14:textId="77777777" w:rsidR="00857792" w:rsidRPr="007454E5" w:rsidRDefault="00857792" w:rsidP="00857792">
      <w:r w:rsidRPr="007454E5">
        <w:t>Laagste Totaalprijs / inschrijf Totaalprijs * het maximaal aantal punten voor prijs = score prijs</w:t>
      </w:r>
    </w:p>
    <w:p w14:paraId="6DE4A7AE" w14:textId="77777777" w:rsidR="00857792" w:rsidRPr="007454E5" w:rsidRDefault="00857792" w:rsidP="00857792"/>
    <w:p w14:paraId="5DF795AD" w14:textId="77777777" w:rsidR="00BA196E" w:rsidRDefault="00BA196E" w:rsidP="00C46C9B">
      <w:pPr>
        <w:spacing w:line="276" w:lineRule="auto"/>
      </w:pPr>
    </w:p>
    <w:p w14:paraId="79336C7F" w14:textId="77777777" w:rsidR="00BA196E" w:rsidRDefault="00BA196E" w:rsidP="00C46C9B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857792" w14:paraId="49CB3816" w14:textId="77777777" w:rsidTr="00857792">
        <w:tc>
          <w:tcPr>
            <w:tcW w:w="5240" w:type="dxa"/>
          </w:tcPr>
          <w:p w14:paraId="79D883D4" w14:textId="77777777" w:rsidR="00857792" w:rsidRPr="007454E5" w:rsidRDefault="00857792" w:rsidP="00857792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Cs w:val="20"/>
                <w:lang w:eastAsia="zh-CN"/>
              </w:rPr>
            </w:pPr>
            <w:r w:rsidRPr="007454E5">
              <w:rPr>
                <w:rFonts w:ascii="Calibri" w:eastAsia="Times New Roman" w:hAnsi="Calibri" w:cs="Calibri"/>
                <w:color w:val="000000"/>
                <w:szCs w:val="20"/>
                <w:lang w:eastAsia="zh-CN"/>
              </w:rPr>
              <w:t>Het jaarlijkse bedrag voor de licenties, onderhoud en support van de TotaalSuite</w:t>
            </w:r>
          </w:p>
          <w:p w14:paraId="322F842C" w14:textId="77777777" w:rsidR="00F64F99" w:rsidRDefault="00F64F99" w:rsidP="00C46C9B">
            <w:pPr>
              <w:spacing w:line="276" w:lineRule="auto"/>
            </w:pPr>
          </w:p>
        </w:tc>
        <w:tc>
          <w:tcPr>
            <w:tcW w:w="3822" w:type="dxa"/>
          </w:tcPr>
          <w:p w14:paraId="10E8C1B2" w14:textId="77777777" w:rsidR="00F64F99" w:rsidRDefault="00F64F99" w:rsidP="00C46C9B">
            <w:pPr>
              <w:spacing w:line="276" w:lineRule="auto"/>
            </w:pPr>
          </w:p>
          <w:p w14:paraId="63EE58A2" w14:textId="481CB8C2" w:rsidR="00857792" w:rsidRPr="00F64F99" w:rsidRDefault="00F64F99" w:rsidP="00C46C9B">
            <w:pPr>
              <w:spacing w:line="276" w:lineRule="auto"/>
            </w:pPr>
            <w:r w:rsidRPr="00F64F99">
              <w:t xml:space="preserve">          €</w:t>
            </w:r>
          </w:p>
        </w:tc>
      </w:tr>
      <w:tr w:rsidR="00857792" w14:paraId="7E394403" w14:textId="77777777" w:rsidTr="00857792">
        <w:tc>
          <w:tcPr>
            <w:tcW w:w="5240" w:type="dxa"/>
          </w:tcPr>
          <w:p w14:paraId="64359EEB" w14:textId="7C3551E0" w:rsidR="00857792" w:rsidRPr="00857792" w:rsidRDefault="00857792" w:rsidP="00857792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857792">
              <w:rPr>
                <w:rFonts w:ascii="Calibri" w:eastAsia="Times New Roman" w:hAnsi="Calibri" w:cs="Calibri"/>
                <w:color w:val="000000"/>
                <w:lang w:eastAsia="zh-CN"/>
              </w:rPr>
              <w:t>Het eenmalige bedrag voor de implementatie van de TotaalSuite</w:t>
            </w:r>
          </w:p>
          <w:p w14:paraId="143379CA" w14:textId="77777777" w:rsidR="00857792" w:rsidRDefault="00857792" w:rsidP="00C46C9B">
            <w:pPr>
              <w:spacing w:line="276" w:lineRule="auto"/>
            </w:pPr>
          </w:p>
        </w:tc>
        <w:tc>
          <w:tcPr>
            <w:tcW w:w="3822" w:type="dxa"/>
          </w:tcPr>
          <w:p w14:paraId="6F55034C" w14:textId="77777777" w:rsidR="00F64F99" w:rsidRDefault="00F64F99" w:rsidP="00C46C9B">
            <w:pPr>
              <w:spacing w:line="276" w:lineRule="auto"/>
            </w:pPr>
          </w:p>
          <w:p w14:paraId="15D3ED0A" w14:textId="4C5B8DA0" w:rsidR="00857792" w:rsidRPr="00F64F99" w:rsidRDefault="00F64F99" w:rsidP="00C46C9B">
            <w:pPr>
              <w:spacing w:line="276" w:lineRule="auto"/>
            </w:pPr>
            <w:r w:rsidRPr="00F64F99">
              <w:t xml:space="preserve">          €</w:t>
            </w:r>
          </w:p>
        </w:tc>
      </w:tr>
      <w:tr w:rsidR="00857792" w14:paraId="37A98211" w14:textId="77777777" w:rsidTr="00857792">
        <w:tc>
          <w:tcPr>
            <w:tcW w:w="5240" w:type="dxa"/>
          </w:tcPr>
          <w:p w14:paraId="1A115FCA" w14:textId="77777777" w:rsidR="00857792" w:rsidRDefault="00857792" w:rsidP="00C46C9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  <w:p w14:paraId="47C2C60C" w14:textId="1C987A9C" w:rsidR="00857792" w:rsidRDefault="00F64F99" w:rsidP="00C46C9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57792" w:rsidRPr="00857792">
              <w:rPr>
                <w:b/>
                <w:bCs/>
              </w:rPr>
              <w:t>Totaalprijs:</w:t>
            </w:r>
          </w:p>
          <w:p w14:paraId="75F32DCF" w14:textId="671AAFD2" w:rsidR="00857792" w:rsidRPr="00857792" w:rsidRDefault="00857792" w:rsidP="00C46C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22" w:type="dxa"/>
          </w:tcPr>
          <w:p w14:paraId="62E05892" w14:textId="77777777" w:rsidR="00857792" w:rsidRDefault="00857792" w:rsidP="00C46C9B">
            <w:pPr>
              <w:spacing w:line="276" w:lineRule="auto"/>
            </w:pPr>
          </w:p>
          <w:p w14:paraId="0D314ED2" w14:textId="5008D614" w:rsidR="00F64F99" w:rsidRPr="00F64F99" w:rsidRDefault="00F64F99" w:rsidP="00C46C9B">
            <w:pPr>
              <w:spacing w:line="276" w:lineRule="auto"/>
              <w:rPr>
                <w:b/>
                <w:bCs/>
              </w:rPr>
            </w:pPr>
            <w:r w:rsidRPr="00F64F99">
              <w:rPr>
                <w:b/>
                <w:bCs/>
              </w:rPr>
              <w:t xml:space="preserve">          €</w:t>
            </w:r>
          </w:p>
        </w:tc>
      </w:tr>
    </w:tbl>
    <w:p w14:paraId="6B368D48" w14:textId="77777777" w:rsidR="00BA196E" w:rsidRDefault="00BA196E" w:rsidP="00C46C9B">
      <w:pPr>
        <w:spacing w:line="276" w:lineRule="auto"/>
      </w:pPr>
    </w:p>
    <w:p w14:paraId="1E80F696" w14:textId="77777777" w:rsidR="00BA196E" w:rsidRDefault="00BA196E" w:rsidP="00C46C9B">
      <w:pPr>
        <w:spacing w:line="276" w:lineRule="auto"/>
      </w:pPr>
    </w:p>
    <w:p w14:paraId="659CF733" w14:textId="77777777" w:rsidR="00BA196E" w:rsidRDefault="00BA196E" w:rsidP="00C46C9B">
      <w:pPr>
        <w:spacing w:line="276" w:lineRule="auto"/>
      </w:pPr>
    </w:p>
    <w:p w14:paraId="726BDF34" w14:textId="77777777" w:rsidR="00BA196E" w:rsidRDefault="00BA196E" w:rsidP="00C46C9B">
      <w:pPr>
        <w:spacing w:line="276" w:lineRule="auto"/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C46C9B" w14:paraId="615C9F3A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9897FA0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F202A7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332C60B2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95556E7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F3A5CD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23D98E7D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4886617C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569D33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0AFE2325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6C3C0688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Handtekening</w:t>
            </w:r>
          </w:p>
          <w:p w14:paraId="55D3874A" w14:textId="77777777" w:rsidR="00C46C9B" w:rsidRDefault="00C46C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</w:p>
          <w:p w14:paraId="2EFA13B3" w14:textId="77777777" w:rsidR="00C46C9B" w:rsidRDefault="00C46C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D2907F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  <w:tr w:rsidR="00C46C9B" w14:paraId="00377D57" w14:textId="77777777" w:rsidTr="00C46C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296EF19" w14:textId="77777777" w:rsidR="00C46C9B" w:rsidRDefault="00C46C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5F75D1" w14:textId="77777777" w:rsidR="00C46C9B" w:rsidRDefault="00C46C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lang w:eastAsia="en-US"/>
              </w:rPr>
            </w:pPr>
          </w:p>
        </w:tc>
      </w:tr>
    </w:tbl>
    <w:p w14:paraId="3EBFA48B" w14:textId="77777777" w:rsidR="00C46C9B" w:rsidRDefault="00C46C9B" w:rsidP="000F6CCE">
      <w:pPr>
        <w:spacing w:after="160" w:line="259" w:lineRule="auto"/>
      </w:pPr>
    </w:p>
    <w:sectPr w:rsidR="00C46C9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4FE7D" w14:textId="77777777" w:rsidR="003D4AB8" w:rsidRDefault="003D4AB8" w:rsidP="003D4AB8">
      <w:pPr>
        <w:spacing w:line="240" w:lineRule="auto"/>
      </w:pPr>
      <w:r>
        <w:separator/>
      </w:r>
    </w:p>
  </w:endnote>
  <w:endnote w:type="continuationSeparator" w:id="0">
    <w:p w14:paraId="10B8E9F0" w14:textId="77777777" w:rsidR="003D4AB8" w:rsidRDefault="003D4AB8" w:rsidP="003D4A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3C984" w14:textId="6EF9598F" w:rsidR="003D4AB8" w:rsidRDefault="003D4AB8" w:rsidP="003D4AB8">
    <w:pPr>
      <w:pStyle w:val="Voettekst"/>
    </w:pPr>
    <w:r>
      <w:rPr>
        <w:rFonts w:asciiTheme="minorHAnsi" w:hAnsiTheme="minorHAnsi" w:cstheme="minorHAnsi"/>
        <w:sz w:val="18"/>
        <w:szCs w:val="18"/>
      </w:rPr>
      <w:t>Bijlage 11 Aanbestedingsleidraad TotaalSuite Heemstede, versie 1.0 – 3 mei 2024</w:t>
    </w:r>
    <w:r>
      <w:rPr>
        <w:sz w:val="18"/>
        <w:szCs w:val="18"/>
      </w:rPr>
      <w:t xml:space="preserve"> </w:t>
    </w:r>
    <w:r>
      <w:tab/>
    </w:r>
    <w:r>
      <w:rPr>
        <w:rFonts w:asciiTheme="majorHAnsi" w:hAnsiTheme="majorHAnsi"/>
        <w:sz w:val="18"/>
        <w:szCs w:val="18"/>
      </w:rPr>
      <w:fldChar w:fldCharType="begin"/>
    </w:r>
    <w:r>
      <w:rPr>
        <w:rFonts w:asciiTheme="majorHAnsi" w:hAnsiTheme="majorHAnsi"/>
        <w:sz w:val="18"/>
        <w:szCs w:val="18"/>
      </w:rPr>
      <w:instrText xml:space="preserve"> PAGE   \* MERGEFORMAT </w:instrText>
    </w:r>
    <w:r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2</w:t>
    </w:r>
    <w:r>
      <w:rPr>
        <w:rFonts w:asciiTheme="majorHAnsi" w:hAnsiTheme="majorHAnsi"/>
        <w:sz w:val="18"/>
        <w:szCs w:val="18"/>
      </w:rPr>
      <w:fldChar w:fldCharType="end"/>
    </w:r>
    <w:r>
      <w:rPr>
        <w:rFonts w:asciiTheme="majorHAnsi" w:hAnsiTheme="majorHAnsi"/>
        <w:sz w:val="18"/>
        <w:szCs w:val="18"/>
      </w:rPr>
      <w:t>/</w:t>
    </w:r>
    <w:r>
      <w:rPr>
        <w:rFonts w:asciiTheme="majorHAnsi" w:hAnsiTheme="majorHAnsi"/>
        <w:sz w:val="18"/>
        <w:szCs w:val="18"/>
      </w:rPr>
      <w:fldChar w:fldCharType="begin"/>
    </w:r>
    <w:r>
      <w:rPr>
        <w:rFonts w:asciiTheme="majorHAnsi" w:hAnsiTheme="majorHAnsi"/>
        <w:sz w:val="18"/>
        <w:szCs w:val="18"/>
      </w:rPr>
      <w:instrText xml:space="preserve"> NUMPAGES  \* Arabic  \* MERGEFORMAT </w:instrText>
    </w:r>
    <w:r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4</w:t>
    </w:r>
    <w:r>
      <w:rPr>
        <w:rFonts w:asciiTheme="majorHAnsi" w:hAnsiTheme="majorHAnsi"/>
        <w:sz w:val="18"/>
        <w:szCs w:val="18"/>
      </w:rPr>
      <w:fldChar w:fldCharType="end"/>
    </w:r>
  </w:p>
  <w:p w14:paraId="759FD0A8" w14:textId="77777777" w:rsidR="003D4AB8" w:rsidRDefault="003D4A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DB315" w14:textId="77777777" w:rsidR="003D4AB8" w:rsidRDefault="003D4AB8" w:rsidP="003D4AB8">
      <w:pPr>
        <w:spacing w:line="240" w:lineRule="auto"/>
      </w:pPr>
      <w:r>
        <w:separator/>
      </w:r>
    </w:p>
  </w:footnote>
  <w:footnote w:type="continuationSeparator" w:id="0">
    <w:p w14:paraId="34AB6826" w14:textId="77777777" w:rsidR="003D4AB8" w:rsidRDefault="003D4AB8" w:rsidP="003D4A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A3DED"/>
    <w:multiLevelType w:val="hybridMultilevel"/>
    <w:tmpl w:val="E7206F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A47F6"/>
    <w:multiLevelType w:val="hybridMultilevel"/>
    <w:tmpl w:val="E7206FC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A1F6D"/>
    <w:multiLevelType w:val="hybridMultilevel"/>
    <w:tmpl w:val="E7206FC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821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903171065">
    <w:abstractNumId w:val="4"/>
  </w:num>
  <w:num w:numId="2" w16cid:durableId="1566137759">
    <w:abstractNumId w:val="3"/>
  </w:num>
  <w:num w:numId="3" w16cid:durableId="472603506">
    <w:abstractNumId w:val="0"/>
  </w:num>
  <w:num w:numId="4" w16cid:durableId="1607156408">
    <w:abstractNumId w:val="1"/>
  </w:num>
  <w:num w:numId="5" w16cid:durableId="134139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16"/>
    <w:rsid w:val="000624A0"/>
    <w:rsid w:val="00071352"/>
    <w:rsid w:val="000A06EC"/>
    <w:rsid w:val="000F6CCE"/>
    <w:rsid w:val="001F731A"/>
    <w:rsid w:val="003D4AB8"/>
    <w:rsid w:val="0047474A"/>
    <w:rsid w:val="00530B73"/>
    <w:rsid w:val="00684016"/>
    <w:rsid w:val="006F38C6"/>
    <w:rsid w:val="00726A7C"/>
    <w:rsid w:val="00781F4E"/>
    <w:rsid w:val="00857792"/>
    <w:rsid w:val="008636BE"/>
    <w:rsid w:val="0087552F"/>
    <w:rsid w:val="00947344"/>
    <w:rsid w:val="0097143D"/>
    <w:rsid w:val="00BA196E"/>
    <w:rsid w:val="00C46C9B"/>
    <w:rsid w:val="00D57649"/>
    <w:rsid w:val="00DE2BD7"/>
    <w:rsid w:val="00E51ACD"/>
    <w:rsid w:val="00E928B0"/>
    <w:rsid w:val="00F6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E287"/>
  <w15:chartTrackingRefBased/>
  <w15:docId w15:val="{FA77F21D-7B99-4ABD-869F-A8B19D6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4016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84016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684016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684016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016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84016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684016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684016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customStyle="1" w:styleId="normaltextrun">
    <w:name w:val="normaltextrun"/>
    <w:basedOn w:val="Standaardalinea-lettertype"/>
    <w:rsid w:val="00684016"/>
  </w:style>
  <w:style w:type="character" w:customStyle="1" w:styleId="eop">
    <w:name w:val="eop"/>
    <w:basedOn w:val="Standaardalinea-lettertype"/>
    <w:rsid w:val="00684016"/>
  </w:style>
  <w:style w:type="paragraph" w:customStyle="1" w:styleId="Default">
    <w:name w:val="Default"/>
    <w:rsid w:val="00DE2B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DE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57792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Cs w:val="21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D4A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AB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4A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AB8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87F00F9DBA648B1546B9472858BFD" ma:contentTypeVersion="6" ma:contentTypeDescription="Een nieuw document maken." ma:contentTypeScope="" ma:versionID="7814c0d9a0832bf1844c205fefd49b87">
  <xsd:schema xmlns:xsd="http://www.w3.org/2001/XMLSchema" xmlns:xs="http://www.w3.org/2001/XMLSchema" xmlns:p="http://schemas.microsoft.com/office/2006/metadata/properties" xmlns:ns2="b4fe5f38-8c92-4a9f-bbed-0bf56f7d954b" xmlns:ns3="3029e65d-d669-4ef3-8ad0-0e88f8ea2946" targetNamespace="http://schemas.microsoft.com/office/2006/metadata/properties" ma:root="true" ma:fieldsID="1e704d93320984b87fbf7f7ace49cbbf" ns2:_="" ns3:_="">
    <xsd:import namespace="b4fe5f38-8c92-4a9f-bbed-0bf56f7d954b"/>
    <xsd:import namespace="3029e65d-d669-4ef3-8ad0-0e88f8ea2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e5f38-8c92-4a9f-bbed-0bf56f7d9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9e65d-d669-4ef3-8ad0-0e88f8ea2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CE308-0987-4C24-8DAE-12A418B46578}">
  <ds:schemaRefs>
    <ds:schemaRef ds:uri="3029e65d-d669-4ef3-8ad0-0e88f8ea2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b4fe5f38-8c92-4a9f-bbed-0bf56f7d954b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1585012-4AB6-4291-89AC-B1BC9B8FC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A94B3-F87F-4419-BB9D-C99955A0B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e5f38-8c92-4a9f-bbed-0bf56f7d954b"/>
    <ds:schemaRef ds:uri="3029e65d-d669-4ef3-8ad0-0e88f8ea2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der Heijden</dc:creator>
  <cp:keywords/>
  <dc:description/>
  <cp:lastModifiedBy>André Nagelhout</cp:lastModifiedBy>
  <cp:revision>4</cp:revision>
  <dcterms:created xsi:type="dcterms:W3CDTF">2024-05-01T08:20:00Z</dcterms:created>
  <dcterms:modified xsi:type="dcterms:W3CDTF">2024-05-01T14:09:00Z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0x01010016B87F00F9DBA648B1546B9472858BFD</vt:lpwstr>
  </property>
</Properties>
</file>