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tabs>
          <w:tab w:val="left" w:leader="none" w:pos="1700.787401574803"/>
          <w:tab w:val="left" w:leader="none" w:pos="566.9291338582677"/>
        </w:tabs>
        <w:spacing w:after="0" w:before="0" w:line="240" w:lineRule="auto"/>
        <w:ind w:left="0" w:firstLine="0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B:</w:t>
        <w:tab/>
        <w:t xml:space="preserve">Akkoordverklaring overeenkomst, inkoopvoorwaarden en verwerkersovereenkomst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met de concept-overeenkomst en inkoopvoorwaarden met inbegrip van eventuele wijzigen welke bekrachtigd zijn in de Nota(‘s) van Inlichtingen en behorende bij de aanbesteding werkplekapparatuur voor gemeente 's-Hertogenbosch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485044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3">
      <w:pPr>
        <w:tabs>
          <w:tab w:val="left" w:leader="none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