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1"/>
        <w:tblpPr w:vertAnchor="text" w:horzAnchor="page" w:tblpX="1" w:tblpY="367"/>
        <w:tblW w:w="136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316"/>
        <w:gridCol w:w="3326"/>
      </w:tblGrid>
      <w:tr w:rsidR="00807F98" w14:paraId="45911B21" w14:textId="77777777" w:rsidTr="008D1F9A">
        <w:trPr>
          <w:cantSplit/>
          <w:trHeight w:hRule="exact" w:val="2387"/>
        </w:trPr>
        <w:tc>
          <w:tcPr>
            <w:tcW w:w="13642" w:type="dxa"/>
            <w:gridSpan w:val="2"/>
            <w:tcMar>
              <w:top w:w="170" w:type="dxa"/>
              <w:left w:w="0" w:type="dxa"/>
            </w:tcMar>
          </w:tcPr>
          <w:p w14:paraId="7E32C8FA" w14:textId="77777777" w:rsidR="008D1F9A" w:rsidRPr="00BD5888" w:rsidRDefault="008D1F9A" w:rsidP="006B7356">
            <w:pPr>
              <w:keepLines/>
              <w:spacing w:line="640" w:lineRule="exact"/>
              <w:ind w:left="340"/>
              <w:rPr>
                <w:rFonts w:cs="Times New Roman"/>
                <w:b/>
                <w:bCs w:val="0"/>
                <w:color w:val="FFFFFF"/>
                <w:sz w:val="64"/>
                <w:szCs w:val="64"/>
              </w:rPr>
            </w:pPr>
          </w:p>
          <w:p w14:paraId="7D551EF2" w14:textId="77777777" w:rsidR="008D1F9A" w:rsidRPr="00BD5888" w:rsidRDefault="00000000" w:rsidP="006B7356">
            <w:pPr>
              <w:keepLines/>
              <w:spacing w:line="640" w:lineRule="exact"/>
              <w:ind w:left="2835"/>
              <w:rPr>
                <w:rFonts w:cs="Times New Roman"/>
                <w:sz w:val="18"/>
                <w:szCs w:val="18"/>
              </w:rPr>
            </w:pPr>
            <w:r>
              <w:rPr>
                <w:rFonts w:cs="Times New Roman"/>
                <w:b/>
                <w:color w:val="FFFFFF"/>
                <w:sz w:val="64"/>
                <w:szCs w:val="64"/>
              </w:rPr>
              <w:t>Marktconsultatie</w:t>
            </w:r>
            <w:r w:rsidRPr="00BD5888">
              <w:rPr>
                <w:rFonts w:cs="Times New Roman"/>
                <w:sz w:val="18"/>
                <w:szCs w:val="18"/>
              </w:rPr>
              <w:br/>
            </w:r>
          </w:p>
        </w:tc>
      </w:tr>
      <w:tr w:rsidR="00807F98" w14:paraId="715E4082" w14:textId="77777777" w:rsidTr="008D1F9A">
        <w:trPr>
          <w:cantSplit/>
          <w:trHeight w:val="1774"/>
        </w:trPr>
        <w:tc>
          <w:tcPr>
            <w:tcW w:w="10316" w:type="dxa"/>
            <w:tcMar>
              <w:left w:w="0" w:type="dxa"/>
            </w:tcMar>
            <w:vAlign w:val="center"/>
          </w:tcPr>
          <w:p w14:paraId="6ACAAC82" w14:textId="23E644CA" w:rsidR="008D1F9A" w:rsidRPr="008D5646" w:rsidRDefault="00000000" w:rsidP="006B7356">
            <w:pPr>
              <w:keepLines/>
              <w:spacing w:before="120"/>
              <w:ind w:left="2835"/>
              <w:rPr>
                <w:rFonts w:cs="Times New Roman"/>
                <w:bCs w:val="0"/>
                <w:color w:val="003C7D"/>
                <w:sz w:val="48"/>
                <w:szCs w:val="48"/>
              </w:rPr>
            </w:pPr>
            <w:r w:rsidRPr="008D5646">
              <w:rPr>
                <w:rFonts w:cs="Times New Roman"/>
                <w:color w:val="003C7D"/>
                <w:sz w:val="48"/>
                <w:szCs w:val="48"/>
              </w:rPr>
              <w:t>“</w:t>
            </w:r>
            <w:bookmarkStart w:id="0" w:name="_Hlk175652318"/>
            <w:r w:rsidR="009D3960" w:rsidRPr="009D3960">
              <w:rPr>
                <w:rFonts w:cs="Times New Roman"/>
                <w:color w:val="003C7D"/>
                <w:sz w:val="48"/>
                <w:szCs w:val="48"/>
              </w:rPr>
              <w:t>Financieel-operationeel</w:t>
            </w:r>
            <w:r w:rsidR="00DF0614" w:rsidRPr="009D3960">
              <w:rPr>
                <w:rFonts w:cs="Times New Roman"/>
                <w:color w:val="003C7D"/>
                <w:sz w:val="48"/>
                <w:szCs w:val="48"/>
              </w:rPr>
              <w:t xml:space="preserve"> sturingspakket</w:t>
            </w:r>
            <w:bookmarkEnd w:id="0"/>
            <w:r w:rsidR="00DF0614" w:rsidRPr="008D5646">
              <w:rPr>
                <w:rFonts w:cs="Times New Roman"/>
                <w:b/>
                <w:color w:val="003C7D"/>
                <w:sz w:val="48"/>
                <w:szCs w:val="48"/>
              </w:rPr>
              <w:t>”</w:t>
            </w:r>
          </w:p>
          <w:p w14:paraId="7C48EA2A" w14:textId="4D530FD5" w:rsidR="008D1F9A" w:rsidRPr="008D5646" w:rsidRDefault="00000000" w:rsidP="006B7356">
            <w:pPr>
              <w:keepLines/>
              <w:spacing w:before="120"/>
              <w:ind w:left="2835"/>
              <w:rPr>
                <w:rFonts w:cs="Times New Roman"/>
                <w:bCs w:val="0"/>
                <w:color w:val="003C7D"/>
                <w:sz w:val="28"/>
                <w:szCs w:val="28"/>
              </w:rPr>
            </w:pPr>
            <w:r w:rsidRPr="008D5646">
              <w:rPr>
                <w:rFonts w:cs="Times New Roman"/>
                <w:b/>
                <w:color w:val="003C7D"/>
                <w:sz w:val="28"/>
                <w:szCs w:val="28"/>
              </w:rPr>
              <w:t xml:space="preserve">met kenmerk </w:t>
            </w:r>
            <w:r w:rsidR="005A4570">
              <w:rPr>
                <w:rFonts w:cs="Times New Roman"/>
                <w:b/>
                <w:color w:val="003C7D"/>
                <w:sz w:val="28"/>
                <w:szCs w:val="28"/>
              </w:rPr>
              <w:t>I-EU-24-05</w:t>
            </w:r>
          </w:p>
          <w:p w14:paraId="144C3FAD" w14:textId="77777777" w:rsidR="008D1F9A" w:rsidRPr="00BD5888" w:rsidRDefault="008D1F9A" w:rsidP="006B7356">
            <w:pPr>
              <w:keepLines/>
              <w:rPr>
                <w:rFonts w:cs="Times New Roman"/>
                <w:sz w:val="18"/>
                <w:szCs w:val="18"/>
              </w:rPr>
            </w:pPr>
          </w:p>
        </w:tc>
        <w:tc>
          <w:tcPr>
            <w:tcW w:w="3326" w:type="dxa"/>
            <w:vAlign w:val="center"/>
          </w:tcPr>
          <w:p w14:paraId="4C339169" w14:textId="77777777" w:rsidR="008D1F9A" w:rsidRPr="00BD5888" w:rsidRDefault="008D1F9A" w:rsidP="006B7356">
            <w:pPr>
              <w:keepLines/>
              <w:rPr>
                <w:rFonts w:cs="Times New Roman"/>
                <w:b/>
                <w:bCs w:val="0"/>
                <w:sz w:val="18"/>
                <w:szCs w:val="18"/>
              </w:rPr>
            </w:pPr>
          </w:p>
        </w:tc>
      </w:tr>
      <w:tr w:rsidR="00807F98" w14:paraId="1A546521" w14:textId="77777777" w:rsidTr="008D1F9A">
        <w:trPr>
          <w:cantSplit/>
          <w:trHeight w:val="6593"/>
        </w:trPr>
        <w:tc>
          <w:tcPr>
            <w:tcW w:w="13642" w:type="dxa"/>
            <w:gridSpan w:val="2"/>
            <w:tcMar>
              <w:left w:w="0" w:type="dxa"/>
              <w:right w:w="0" w:type="dxa"/>
            </w:tcMar>
          </w:tcPr>
          <w:p w14:paraId="47DDB37C" w14:textId="77777777" w:rsidR="008D1F9A" w:rsidRPr="00BD5888" w:rsidRDefault="008D1F9A" w:rsidP="006B7356">
            <w:pPr>
              <w:keepLines/>
              <w:rPr>
                <w:rFonts w:cs="Times New Roman"/>
                <w:b/>
                <w:bCs w:val="0"/>
                <w:sz w:val="18"/>
                <w:szCs w:val="18"/>
              </w:rPr>
            </w:pPr>
          </w:p>
          <w:p w14:paraId="1F3B8A6B" w14:textId="77777777" w:rsidR="008D1F9A" w:rsidRPr="00BD5888" w:rsidRDefault="008D1F9A" w:rsidP="006B7356">
            <w:pPr>
              <w:keepLines/>
              <w:rPr>
                <w:rFonts w:cs="Times New Roman"/>
                <w:b/>
                <w:bCs w:val="0"/>
                <w:sz w:val="18"/>
                <w:szCs w:val="18"/>
              </w:rPr>
            </w:pPr>
          </w:p>
          <w:p w14:paraId="2EBAA027" w14:textId="77777777" w:rsidR="00EE3D1E" w:rsidRDefault="00000000" w:rsidP="006B7356">
            <w:pPr>
              <w:keepLines/>
              <w:ind w:left="2835"/>
              <w:rPr>
                <w:rFonts w:cs="Times New Roman"/>
                <w:b/>
                <w:color w:val="003C7D"/>
                <w:sz w:val="48"/>
                <w:szCs w:val="48"/>
              </w:rPr>
            </w:pPr>
            <w:r w:rsidRPr="008D5646">
              <w:rPr>
                <w:rFonts w:cs="Times New Roman"/>
                <w:b/>
                <w:color w:val="003C7D"/>
                <w:sz w:val="48"/>
                <w:szCs w:val="48"/>
              </w:rPr>
              <w:t xml:space="preserve">Ten behoeve van </w:t>
            </w:r>
            <w:r w:rsidR="005A4570">
              <w:rPr>
                <w:rFonts w:cs="Times New Roman"/>
                <w:b/>
                <w:color w:val="003C7D"/>
                <w:sz w:val="48"/>
                <w:szCs w:val="48"/>
              </w:rPr>
              <w:t>Directoraat Financiën</w:t>
            </w:r>
          </w:p>
          <w:p w14:paraId="5F90303C" w14:textId="77777777" w:rsidR="008D1F9A" w:rsidRDefault="005A4570" w:rsidP="006B7356">
            <w:pPr>
              <w:keepLines/>
              <w:ind w:left="2835"/>
              <w:rPr>
                <w:rFonts w:cs="Times New Roman"/>
                <w:b/>
                <w:color w:val="003C7D"/>
                <w:sz w:val="48"/>
                <w:szCs w:val="48"/>
              </w:rPr>
            </w:pPr>
            <w:r>
              <w:rPr>
                <w:rFonts w:cs="Times New Roman"/>
                <w:b/>
                <w:color w:val="003C7D"/>
                <w:sz w:val="48"/>
                <w:szCs w:val="48"/>
              </w:rPr>
              <w:t>van het LUMC</w:t>
            </w:r>
          </w:p>
          <w:p w14:paraId="14DD3D24" w14:textId="77777777" w:rsidR="004E6DF1" w:rsidRDefault="004E6DF1" w:rsidP="006B7356">
            <w:pPr>
              <w:keepLines/>
              <w:ind w:left="2835"/>
              <w:rPr>
                <w:rFonts w:cs="Times New Roman"/>
                <w:b/>
                <w:color w:val="003C7D"/>
                <w:sz w:val="48"/>
                <w:szCs w:val="48"/>
              </w:rPr>
            </w:pPr>
          </w:p>
          <w:p w14:paraId="5B16D55A" w14:textId="1B908F8B" w:rsidR="004E6DF1" w:rsidRDefault="006B7356" w:rsidP="006B7356">
            <w:pPr>
              <w:keepLines/>
              <w:ind w:left="2835"/>
              <w:rPr>
                <w:rFonts w:cs="Times New Roman"/>
                <w:b/>
                <w:color w:val="003C7D"/>
                <w:sz w:val="48"/>
                <w:szCs w:val="48"/>
              </w:rPr>
            </w:pPr>
            <w:r>
              <w:rPr>
                <w:rFonts w:cs="Times New Roman"/>
                <w:b/>
                <w:color w:val="003C7D"/>
                <w:sz w:val="48"/>
                <w:szCs w:val="48"/>
              </w:rPr>
              <w:t>Augustus 2024</w:t>
            </w:r>
          </w:p>
          <w:p w14:paraId="107602D5" w14:textId="77777777" w:rsidR="00DE3D3C" w:rsidRDefault="00DE3D3C" w:rsidP="006B7356">
            <w:pPr>
              <w:keepLines/>
              <w:ind w:left="2835"/>
              <w:rPr>
                <w:rFonts w:cs="Times New Roman"/>
                <w:b/>
                <w:color w:val="003C7D"/>
                <w:sz w:val="48"/>
                <w:szCs w:val="48"/>
              </w:rPr>
            </w:pPr>
          </w:p>
          <w:p w14:paraId="3C36B898" w14:textId="452C420E" w:rsidR="00DE3D3C" w:rsidRPr="00BD5888" w:rsidRDefault="00DE3D3C" w:rsidP="006B7356">
            <w:pPr>
              <w:keepLines/>
              <w:ind w:left="2835"/>
              <w:rPr>
                <w:rFonts w:cs="Times New Roman"/>
                <w:b/>
                <w:bCs w:val="0"/>
                <w:sz w:val="18"/>
                <w:szCs w:val="18"/>
              </w:rPr>
            </w:pPr>
          </w:p>
        </w:tc>
      </w:tr>
    </w:tbl>
    <w:p w14:paraId="4A4064CA" w14:textId="7212B69E" w:rsidR="008D1F9A" w:rsidRDefault="008D1F9A" w:rsidP="006B7356">
      <w:pPr>
        <w:tabs>
          <w:tab w:val="clear" w:pos="567"/>
        </w:tabs>
        <w:spacing w:after="200" w:line="276" w:lineRule="auto"/>
        <w:rPr>
          <w:rFonts w:ascii="Arial" w:hAnsi="Arial"/>
          <w:szCs w:val="22"/>
        </w:rPr>
      </w:pPr>
    </w:p>
    <w:p w14:paraId="236786C8" w14:textId="77777777" w:rsidR="008D1F9A" w:rsidRPr="0002608B" w:rsidRDefault="008D1F9A" w:rsidP="006B7356">
      <w:pPr>
        <w:tabs>
          <w:tab w:val="clear" w:pos="567"/>
          <w:tab w:val="left" w:pos="1559"/>
          <w:tab w:val="left" w:pos="1701"/>
        </w:tabs>
        <w:spacing w:line="360" w:lineRule="auto"/>
        <w:rPr>
          <w:rFonts w:ascii="Arial" w:hAnsi="Arial"/>
          <w:szCs w:val="22"/>
        </w:rPr>
        <w:sectPr w:rsidR="008D1F9A" w:rsidRPr="0002608B" w:rsidSect="008D1F9A">
          <w:headerReference w:type="default" r:id="rId11"/>
          <w:footerReference w:type="default" r:id="rId12"/>
          <w:headerReference w:type="first" r:id="rId13"/>
          <w:pgSz w:w="11909" w:h="16834" w:code="9"/>
          <w:pgMar w:top="2665" w:right="1418" w:bottom="1134" w:left="1418" w:header="0" w:footer="567" w:gutter="0"/>
          <w:paperSrc w:first="101" w:other="101"/>
          <w:pgNumType w:start="1"/>
          <w:cols w:space="708"/>
          <w:noEndnote/>
          <w:titlePg/>
          <w:docGrid w:linePitch="272"/>
        </w:sectPr>
      </w:pPr>
    </w:p>
    <w:p w14:paraId="55AA61A0" w14:textId="77777777" w:rsidR="008D1F9A" w:rsidRPr="001B041F" w:rsidRDefault="00000000" w:rsidP="006B7356">
      <w:pPr>
        <w:tabs>
          <w:tab w:val="left" w:pos="470"/>
          <w:tab w:val="left" w:pos="1277"/>
          <w:tab w:val="left" w:pos="5040"/>
        </w:tabs>
        <w:suppressAutoHyphens/>
        <w:spacing w:line="360" w:lineRule="auto"/>
        <w:ind w:left="471" w:hanging="471"/>
        <w:rPr>
          <w:rFonts w:asciiTheme="minorHAnsi" w:hAnsiTheme="minorHAnsi"/>
          <w:bCs w:val="0"/>
          <w:color w:val="003C7D"/>
          <w:sz w:val="28"/>
          <w:szCs w:val="28"/>
        </w:rPr>
      </w:pPr>
      <w:r w:rsidRPr="001B041F">
        <w:rPr>
          <w:rFonts w:cs="Times New Roman"/>
          <w:b/>
          <w:color w:val="003C7D"/>
          <w:sz w:val="28"/>
          <w:szCs w:val="28"/>
        </w:rPr>
        <w:lastRenderedPageBreak/>
        <w:t>Inhoudsopgave</w:t>
      </w:r>
    </w:p>
    <w:p w14:paraId="04700F18" w14:textId="77777777" w:rsidR="00CF50F7" w:rsidRDefault="00000000" w:rsidP="006B7356">
      <w:pPr>
        <w:pStyle w:val="TOC1"/>
        <w:rPr>
          <w:rFonts w:asciiTheme="minorHAnsi" w:eastAsiaTheme="minorEastAsia" w:hAnsiTheme="minorHAnsi" w:cstheme="minorBidi"/>
          <w:bCs w:val="0"/>
          <w:szCs w:val="22"/>
        </w:rPr>
      </w:pPr>
      <w:r w:rsidRPr="008D1F9A">
        <w:rPr>
          <w:rFonts w:asciiTheme="minorHAnsi" w:hAnsiTheme="minorHAnsi"/>
          <w:szCs w:val="22"/>
        </w:rPr>
        <w:fldChar w:fldCharType="begin"/>
      </w:r>
      <w:r w:rsidRPr="008D1F9A">
        <w:rPr>
          <w:rFonts w:asciiTheme="minorHAnsi" w:hAnsiTheme="minorHAnsi"/>
          <w:szCs w:val="22"/>
        </w:rPr>
        <w:instrText xml:space="preserve"> TOC \o "1-3" \h \z \u </w:instrText>
      </w:r>
      <w:r w:rsidRPr="008D1F9A">
        <w:rPr>
          <w:rFonts w:asciiTheme="minorHAnsi" w:hAnsiTheme="minorHAnsi"/>
          <w:szCs w:val="22"/>
        </w:rPr>
        <w:fldChar w:fldCharType="separate"/>
      </w:r>
      <w:hyperlink w:anchor="_Toc517967455" w:history="1">
        <w:r w:rsidRPr="00C53B5E">
          <w:rPr>
            <w:rStyle w:val="Hyperlink"/>
          </w:rPr>
          <w:t>1.</w:t>
        </w:r>
        <w:r>
          <w:rPr>
            <w:rFonts w:asciiTheme="minorHAnsi" w:eastAsiaTheme="minorEastAsia" w:hAnsiTheme="minorHAnsi" w:cstheme="minorBidi"/>
            <w:bCs w:val="0"/>
            <w:szCs w:val="22"/>
          </w:rPr>
          <w:tab/>
        </w:r>
        <w:r w:rsidRPr="00C53B5E">
          <w:rPr>
            <w:rStyle w:val="Hyperlink"/>
          </w:rPr>
          <w:t>Inleiding</w:t>
        </w:r>
        <w:r>
          <w:rPr>
            <w:webHidden/>
          </w:rPr>
          <w:tab/>
        </w:r>
        <w:r>
          <w:rPr>
            <w:webHidden/>
          </w:rPr>
          <w:fldChar w:fldCharType="begin"/>
        </w:r>
        <w:r>
          <w:rPr>
            <w:webHidden/>
          </w:rPr>
          <w:instrText xml:space="preserve"> PAGEREF _Toc517967455 \h </w:instrText>
        </w:r>
        <w:r>
          <w:rPr>
            <w:webHidden/>
          </w:rPr>
        </w:r>
        <w:r>
          <w:rPr>
            <w:webHidden/>
          </w:rPr>
          <w:fldChar w:fldCharType="separate"/>
        </w:r>
        <w:r>
          <w:rPr>
            <w:webHidden/>
          </w:rPr>
          <w:t>3</w:t>
        </w:r>
        <w:r>
          <w:rPr>
            <w:webHidden/>
          </w:rPr>
          <w:fldChar w:fldCharType="end"/>
        </w:r>
      </w:hyperlink>
    </w:p>
    <w:p w14:paraId="59FFC8A2" w14:textId="77777777" w:rsidR="00CF50F7" w:rsidRDefault="00000000" w:rsidP="006B7356">
      <w:pPr>
        <w:pStyle w:val="TOC1"/>
        <w:rPr>
          <w:rFonts w:asciiTheme="minorHAnsi" w:eastAsiaTheme="minorEastAsia" w:hAnsiTheme="minorHAnsi" w:cstheme="minorBidi"/>
          <w:bCs w:val="0"/>
          <w:szCs w:val="22"/>
        </w:rPr>
      </w:pPr>
      <w:hyperlink w:anchor="_Toc517967456" w:history="1">
        <w:r w:rsidR="005C738C" w:rsidRPr="00C53B5E">
          <w:rPr>
            <w:rStyle w:val="Hyperlink"/>
          </w:rPr>
          <w:t>2.</w:t>
        </w:r>
        <w:r w:rsidR="005C738C">
          <w:rPr>
            <w:rFonts w:asciiTheme="minorHAnsi" w:eastAsiaTheme="minorEastAsia" w:hAnsiTheme="minorHAnsi" w:cstheme="minorBidi"/>
            <w:bCs w:val="0"/>
            <w:szCs w:val="22"/>
          </w:rPr>
          <w:tab/>
        </w:r>
        <w:r w:rsidR="005C738C" w:rsidRPr="00C53B5E">
          <w:rPr>
            <w:rStyle w:val="Hyperlink"/>
          </w:rPr>
          <w:t>Doelstelling</w:t>
        </w:r>
        <w:r w:rsidR="005C738C">
          <w:rPr>
            <w:webHidden/>
          </w:rPr>
          <w:tab/>
        </w:r>
        <w:r w:rsidR="005C738C">
          <w:rPr>
            <w:webHidden/>
          </w:rPr>
          <w:fldChar w:fldCharType="begin"/>
        </w:r>
        <w:r w:rsidR="005C738C">
          <w:rPr>
            <w:webHidden/>
          </w:rPr>
          <w:instrText xml:space="preserve"> PAGEREF _Toc517967456 \h </w:instrText>
        </w:r>
        <w:r w:rsidR="005C738C">
          <w:rPr>
            <w:webHidden/>
          </w:rPr>
        </w:r>
        <w:r w:rsidR="005C738C">
          <w:rPr>
            <w:webHidden/>
          </w:rPr>
          <w:fldChar w:fldCharType="separate"/>
        </w:r>
        <w:r w:rsidR="005C738C">
          <w:rPr>
            <w:webHidden/>
          </w:rPr>
          <w:t>3</w:t>
        </w:r>
        <w:r w:rsidR="005C738C">
          <w:rPr>
            <w:webHidden/>
          </w:rPr>
          <w:fldChar w:fldCharType="end"/>
        </w:r>
      </w:hyperlink>
    </w:p>
    <w:p w14:paraId="44C0E28A" w14:textId="77777777" w:rsidR="00CF50F7" w:rsidRDefault="00000000" w:rsidP="006B7356">
      <w:pPr>
        <w:pStyle w:val="TOC1"/>
        <w:rPr>
          <w:rFonts w:asciiTheme="minorHAnsi" w:eastAsiaTheme="minorEastAsia" w:hAnsiTheme="minorHAnsi" w:cstheme="minorBidi"/>
          <w:bCs w:val="0"/>
          <w:szCs w:val="22"/>
        </w:rPr>
      </w:pPr>
      <w:hyperlink w:anchor="_Toc517967457" w:history="1">
        <w:r w:rsidR="005C738C" w:rsidRPr="00C53B5E">
          <w:rPr>
            <w:rStyle w:val="Hyperlink"/>
          </w:rPr>
          <w:t>3.</w:t>
        </w:r>
        <w:r w:rsidR="005C738C">
          <w:rPr>
            <w:rFonts w:asciiTheme="minorHAnsi" w:eastAsiaTheme="minorEastAsia" w:hAnsiTheme="minorHAnsi" w:cstheme="minorBidi"/>
            <w:bCs w:val="0"/>
            <w:szCs w:val="22"/>
          </w:rPr>
          <w:tab/>
        </w:r>
        <w:r w:rsidR="005C738C" w:rsidRPr="00C53B5E">
          <w:rPr>
            <w:rStyle w:val="Hyperlink"/>
          </w:rPr>
          <w:t>Voorwaarden</w:t>
        </w:r>
        <w:r w:rsidR="005C738C">
          <w:rPr>
            <w:webHidden/>
          </w:rPr>
          <w:tab/>
        </w:r>
        <w:r w:rsidR="005C738C">
          <w:rPr>
            <w:webHidden/>
          </w:rPr>
          <w:fldChar w:fldCharType="begin"/>
        </w:r>
        <w:r w:rsidR="005C738C">
          <w:rPr>
            <w:webHidden/>
          </w:rPr>
          <w:instrText xml:space="preserve"> PAGEREF _Toc517967457 \h </w:instrText>
        </w:r>
        <w:r w:rsidR="005C738C">
          <w:rPr>
            <w:webHidden/>
          </w:rPr>
        </w:r>
        <w:r w:rsidR="005C738C">
          <w:rPr>
            <w:webHidden/>
          </w:rPr>
          <w:fldChar w:fldCharType="separate"/>
        </w:r>
        <w:r w:rsidR="005C738C">
          <w:rPr>
            <w:webHidden/>
          </w:rPr>
          <w:t>3</w:t>
        </w:r>
        <w:r w:rsidR="005C738C">
          <w:rPr>
            <w:webHidden/>
          </w:rPr>
          <w:fldChar w:fldCharType="end"/>
        </w:r>
      </w:hyperlink>
    </w:p>
    <w:p w14:paraId="36BFB35B" w14:textId="77777777" w:rsidR="00CF50F7" w:rsidRDefault="00000000" w:rsidP="006B7356">
      <w:pPr>
        <w:pStyle w:val="TOC2"/>
        <w:rPr>
          <w:rFonts w:asciiTheme="minorHAnsi" w:eastAsiaTheme="minorEastAsia" w:hAnsiTheme="minorHAnsi" w:cstheme="minorBidi"/>
          <w:bCs w:val="0"/>
          <w:szCs w:val="22"/>
        </w:rPr>
      </w:pPr>
      <w:hyperlink w:anchor="_Toc517967458" w:history="1">
        <w:r w:rsidR="005C738C" w:rsidRPr="00C53B5E">
          <w:rPr>
            <w:rStyle w:val="Hyperlink"/>
          </w:rPr>
          <w:t>3.1</w:t>
        </w:r>
        <w:r w:rsidR="005C738C">
          <w:rPr>
            <w:rFonts w:asciiTheme="minorHAnsi" w:eastAsiaTheme="minorEastAsia" w:hAnsiTheme="minorHAnsi" w:cstheme="minorBidi"/>
            <w:bCs w:val="0"/>
            <w:szCs w:val="22"/>
          </w:rPr>
          <w:tab/>
        </w:r>
        <w:r w:rsidR="005C738C" w:rsidRPr="00C53B5E">
          <w:rPr>
            <w:rStyle w:val="Hyperlink"/>
          </w:rPr>
          <w:t>Indicatieve planning</w:t>
        </w:r>
        <w:r w:rsidR="005C738C">
          <w:rPr>
            <w:webHidden/>
          </w:rPr>
          <w:tab/>
        </w:r>
        <w:r w:rsidR="005C738C">
          <w:rPr>
            <w:webHidden/>
          </w:rPr>
          <w:fldChar w:fldCharType="begin"/>
        </w:r>
        <w:r w:rsidR="005C738C">
          <w:rPr>
            <w:webHidden/>
          </w:rPr>
          <w:instrText xml:space="preserve"> PAGEREF _Toc517967458 \h </w:instrText>
        </w:r>
        <w:r w:rsidR="005C738C">
          <w:rPr>
            <w:webHidden/>
          </w:rPr>
        </w:r>
        <w:r w:rsidR="005C738C">
          <w:rPr>
            <w:webHidden/>
          </w:rPr>
          <w:fldChar w:fldCharType="separate"/>
        </w:r>
        <w:r w:rsidR="005C738C">
          <w:rPr>
            <w:webHidden/>
          </w:rPr>
          <w:t>4</w:t>
        </w:r>
        <w:r w:rsidR="005C738C">
          <w:rPr>
            <w:webHidden/>
          </w:rPr>
          <w:fldChar w:fldCharType="end"/>
        </w:r>
      </w:hyperlink>
    </w:p>
    <w:p w14:paraId="7350811F" w14:textId="77777777" w:rsidR="00CF50F7" w:rsidRDefault="00000000" w:rsidP="006B7356">
      <w:pPr>
        <w:pStyle w:val="TOC2"/>
        <w:rPr>
          <w:rFonts w:asciiTheme="minorHAnsi" w:eastAsiaTheme="minorEastAsia" w:hAnsiTheme="minorHAnsi" w:cstheme="minorBidi"/>
          <w:bCs w:val="0"/>
          <w:szCs w:val="22"/>
        </w:rPr>
      </w:pPr>
      <w:hyperlink w:anchor="_Toc517967459" w:history="1">
        <w:r w:rsidR="005C738C" w:rsidRPr="00C53B5E">
          <w:rPr>
            <w:rStyle w:val="Hyperlink"/>
          </w:rPr>
          <w:t>3.2</w:t>
        </w:r>
        <w:r w:rsidR="005C738C">
          <w:rPr>
            <w:rFonts w:asciiTheme="minorHAnsi" w:eastAsiaTheme="minorEastAsia" w:hAnsiTheme="minorHAnsi" w:cstheme="minorBidi"/>
            <w:bCs w:val="0"/>
            <w:szCs w:val="22"/>
          </w:rPr>
          <w:tab/>
        </w:r>
        <w:r w:rsidR="005C738C" w:rsidRPr="00C53B5E">
          <w:rPr>
            <w:rStyle w:val="Hyperlink"/>
          </w:rPr>
          <w:t>Contactpersoon</w:t>
        </w:r>
        <w:r w:rsidR="005C738C">
          <w:rPr>
            <w:webHidden/>
          </w:rPr>
          <w:tab/>
        </w:r>
        <w:r w:rsidR="005C738C">
          <w:rPr>
            <w:webHidden/>
          </w:rPr>
          <w:fldChar w:fldCharType="begin"/>
        </w:r>
        <w:r w:rsidR="005C738C">
          <w:rPr>
            <w:webHidden/>
          </w:rPr>
          <w:instrText xml:space="preserve"> PAGEREF _Toc517967459 \h </w:instrText>
        </w:r>
        <w:r w:rsidR="005C738C">
          <w:rPr>
            <w:webHidden/>
          </w:rPr>
        </w:r>
        <w:r w:rsidR="005C738C">
          <w:rPr>
            <w:webHidden/>
          </w:rPr>
          <w:fldChar w:fldCharType="separate"/>
        </w:r>
        <w:r w:rsidR="005C738C">
          <w:rPr>
            <w:webHidden/>
          </w:rPr>
          <w:t>4</w:t>
        </w:r>
        <w:r w:rsidR="005C738C">
          <w:rPr>
            <w:webHidden/>
          </w:rPr>
          <w:fldChar w:fldCharType="end"/>
        </w:r>
      </w:hyperlink>
    </w:p>
    <w:p w14:paraId="72768502" w14:textId="77777777" w:rsidR="00CF50F7" w:rsidRDefault="00000000" w:rsidP="006B7356">
      <w:pPr>
        <w:pStyle w:val="TOC1"/>
        <w:rPr>
          <w:rFonts w:asciiTheme="minorHAnsi" w:eastAsiaTheme="minorEastAsia" w:hAnsiTheme="minorHAnsi" w:cstheme="minorBidi"/>
          <w:bCs w:val="0"/>
          <w:szCs w:val="22"/>
        </w:rPr>
      </w:pPr>
      <w:hyperlink w:anchor="_Toc517967460" w:history="1">
        <w:r w:rsidR="005C738C" w:rsidRPr="00C53B5E">
          <w:rPr>
            <w:rStyle w:val="Hyperlink"/>
          </w:rPr>
          <w:t>4.</w:t>
        </w:r>
        <w:r w:rsidR="005C738C">
          <w:rPr>
            <w:rFonts w:asciiTheme="minorHAnsi" w:eastAsiaTheme="minorEastAsia" w:hAnsiTheme="minorHAnsi" w:cstheme="minorBidi"/>
            <w:bCs w:val="0"/>
            <w:szCs w:val="22"/>
          </w:rPr>
          <w:tab/>
        </w:r>
        <w:r w:rsidR="005C738C" w:rsidRPr="00C53B5E">
          <w:rPr>
            <w:rStyle w:val="Hyperlink"/>
          </w:rPr>
          <w:t>Situatieschets</w:t>
        </w:r>
        <w:r w:rsidR="005C738C">
          <w:rPr>
            <w:webHidden/>
          </w:rPr>
          <w:tab/>
        </w:r>
        <w:r w:rsidR="005C738C">
          <w:rPr>
            <w:webHidden/>
          </w:rPr>
          <w:fldChar w:fldCharType="begin"/>
        </w:r>
        <w:r w:rsidR="005C738C">
          <w:rPr>
            <w:webHidden/>
          </w:rPr>
          <w:instrText xml:space="preserve"> PAGEREF _Toc517967460 \h </w:instrText>
        </w:r>
        <w:r w:rsidR="005C738C">
          <w:rPr>
            <w:webHidden/>
          </w:rPr>
        </w:r>
        <w:r w:rsidR="005C738C">
          <w:rPr>
            <w:webHidden/>
          </w:rPr>
          <w:fldChar w:fldCharType="separate"/>
        </w:r>
        <w:r w:rsidR="005C738C">
          <w:rPr>
            <w:webHidden/>
          </w:rPr>
          <w:t>4</w:t>
        </w:r>
        <w:r w:rsidR="005C738C">
          <w:rPr>
            <w:webHidden/>
          </w:rPr>
          <w:fldChar w:fldCharType="end"/>
        </w:r>
      </w:hyperlink>
    </w:p>
    <w:p w14:paraId="47D99C94" w14:textId="77777777" w:rsidR="00CF50F7" w:rsidRDefault="00000000" w:rsidP="006B7356">
      <w:pPr>
        <w:pStyle w:val="TOC2"/>
        <w:rPr>
          <w:rFonts w:asciiTheme="minorHAnsi" w:eastAsiaTheme="minorEastAsia" w:hAnsiTheme="minorHAnsi" w:cstheme="minorBidi"/>
          <w:bCs w:val="0"/>
          <w:szCs w:val="22"/>
        </w:rPr>
      </w:pPr>
      <w:hyperlink w:anchor="_Toc517967461" w:history="1">
        <w:r w:rsidR="005C738C" w:rsidRPr="00C53B5E">
          <w:rPr>
            <w:rStyle w:val="Hyperlink"/>
          </w:rPr>
          <w:t>4.1</w:t>
        </w:r>
        <w:r w:rsidR="005C738C">
          <w:rPr>
            <w:rFonts w:asciiTheme="minorHAnsi" w:eastAsiaTheme="minorEastAsia" w:hAnsiTheme="minorHAnsi" w:cstheme="minorBidi"/>
            <w:bCs w:val="0"/>
            <w:szCs w:val="22"/>
          </w:rPr>
          <w:tab/>
        </w:r>
        <w:r w:rsidR="005C738C" w:rsidRPr="00C53B5E">
          <w:rPr>
            <w:rStyle w:val="Hyperlink"/>
          </w:rPr>
          <w:t>De opdracht</w:t>
        </w:r>
        <w:r w:rsidR="005C738C">
          <w:rPr>
            <w:webHidden/>
          </w:rPr>
          <w:tab/>
        </w:r>
        <w:r w:rsidR="005C738C">
          <w:rPr>
            <w:webHidden/>
          </w:rPr>
          <w:fldChar w:fldCharType="begin"/>
        </w:r>
        <w:r w:rsidR="005C738C">
          <w:rPr>
            <w:webHidden/>
          </w:rPr>
          <w:instrText xml:space="preserve"> PAGEREF _Toc517967461 \h </w:instrText>
        </w:r>
        <w:r w:rsidR="005C738C">
          <w:rPr>
            <w:webHidden/>
          </w:rPr>
        </w:r>
        <w:r w:rsidR="005C738C">
          <w:rPr>
            <w:webHidden/>
          </w:rPr>
          <w:fldChar w:fldCharType="separate"/>
        </w:r>
        <w:r w:rsidR="005C738C">
          <w:rPr>
            <w:webHidden/>
          </w:rPr>
          <w:t>4</w:t>
        </w:r>
        <w:r w:rsidR="005C738C">
          <w:rPr>
            <w:webHidden/>
          </w:rPr>
          <w:fldChar w:fldCharType="end"/>
        </w:r>
      </w:hyperlink>
    </w:p>
    <w:p w14:paraId="0258C78A" w14:textId="77777777" w:rsidR="00CF50F7" w:rsidRDefault="00000000" w:rsidP="006B7356">
      <w:pPr>
        <w:pStyle w:val="TOC1"/>
        <w:rPr>
          <w:rFonts w:asciiTheme="minorHAnsi" w:eastAsiaTheme="minorEastAsia" w:hAnsiTheme="minorHAnsi" w:cstheme="minorBidi"/>
          <w:bCs w:val="0"/>
          <w:szCs w:val="22"/>
        </w:rPr>
      </w:pPr>
      <w:hyperlink w:anchor="_Toc517967462" w:history="1">
        <w:r w:rsidR="005C738C" w:rsidRPr="00C53B5E">
          <w:rPr>
            <w:rStyle w:val="Hyperlink"/>
          </w:rPr>
          <w:t>5.</w:t>
        </w:r>
        <w:r w:rsidR="005C738C">
          <w:rPr>
            <w:rFonts w:asciiTheme="minorHAnsi" w:eastAsiaTheme="minorEastAsia" w:hAnsiTheme="minorHAnsi" w:cstheme="minorBidi"/>
            <w:bCs w:val="0"/>
            <w:szCs w:val="22"/>
          </w:rPr>
          <w:tab/>
        </w:r>
        <w:r w:rsidR="005C738C" w:rsidRPr="00C53B5E">
          <w:rPr>
            <w:rStyle w:val="Hyperlink"/>
            <w:lang w:eastAsia="en-US"/>
          </w:rPr>
          <w:t>Vraagstelling</w:t>
        </w:r>
        <w:r w:rsidR="005C738C">
          <w:rPr>
            <w:webHidden/>
          </w:rPr>
          <w:tab/>
        </w:r>
        <w:r w:rsidR="005C738C">
          <w:rPr>
            <w:webHidden/>
          </w:rPr>
          <w:fldChar w:fldCharType="begin"/>
        </w:r>
        <w:r w:rsidR="005C738C">
          <w:rPr>
            <w:webHidden/>
          </w:rPr>
          <w:instrText xml:space="preserve"> PAGEREF _Toc517967462 \h </w:instrText>
        </w:r>
        <w:r w:rsidR="005C738C">
          <w:rPr>
            <w:webHidden/>
          </w:rPr>
        </w:r>
        <w:r w:rsidR="005C738C">
          <w:rPr>
            <w:webHidden/>
          </w:rPr>
          <w:fldChar w:fldCharType="separate"/>
        </w:r>
        <w:r w:rsidR="005C738C">
          <w:rPr>
            <w:webHidden/>
          </w:rPr>
          <w:t>4</w:t>
        </w:r>
        <w:r w:rsidR="005C738C">
          <w:rPr>
            <w:webHidden/>
          </w:rPr>
          <w:fldChar w:fldCharType="end"/>
        </w:r>
      </w:hyperlink>
    </w:p>
    <w:p w14:paraId="22EBB095" w14:textId="77777777" w:rsidR="00CF50F7" w:rsidRDefault="00CF50F7" w:rsidP="006B7356">
      <w:pPr>
        <w:pStyle w:val="TOC2"/>
        <w:rPr>
          <w:rFonts w:asciiTheme="minorHAnsi" w:eastAsiaTheme="minorEastAsia" w:hAnsiTheme="minorHAnsi" w:cstheme="minorBidi"/>
          <w:bCs w:val="0"/>
          <w:szCs w:val="22"/>
        </w:rPr>
      </w:pPr>
    </w:p>
    <w:p w14:paraId="46E2077E" w14:textId="77777777" w:rsidR="008D1F9A" w:rsidRPr="00BD38F1" w:rsidRDefault="00000000" w:rsidP="006B7356">
      <w:pPr>
        <w:spacing w:line="360" w:lineRule="auto"/>
        <w:rPr>
          <w:rFonts w:ascii="Arial" w:hAnsi="Arial"/>
          <w:szCs w:val="22"/>
        </w:rPr>
      </w:pPr>
      <w:r w:rsidRPr="008D1F9A">
        <w:rPr>
          <w:rFonts w:asciiTheme="minorHAnsi" w:hAnsiTheme="minorHAnsi"/>
          <w:szCs w:val="22"/>
        </w:rPr>
        <w:fldChar w:fldCharType="end"/>
      </w:r>
    </w:p>
    <w:p w14:paraId="68464290" w14:textId="77777777" w:rsidR="008D1F9A" w:rsidRPr="0071326D" w:rsidRDefault="008D1F9A" w:rsidP="006B7356">
      <w:pPr>
        <w:spacing w:line="360" w:lineRule="auto"/>
        <w:rPr>
          <w:rFonts w:ascii="Arial" w:hAnsi="Arial"/>
          <w:szCs w:val="22"/>
        </w:rPr>
      </w:pPr>
    </w:p>
    <w:p w14:paraId="6A748DB0" w14:textId="77777777" w:rsidR="008D1F9A" w:rsidRPr="00AD11F1" w:rsidRDefault="00000000" w:rsidP="006B7356">
      <w:pPr>
        <w:pStyle w:val="Heading1"/>
        <w:rPr>
          <w:rFonts w:ascii="Arial" w:hAnsi="Arial" w:cs="Arial"/>
          <w:szCs w:val="22"/>
        </w:rPr>
      </w:pPr>
      <w:bookmarkStart w:id="1" w:name="_Toc84411636"/>
      <w:r w:rsidRPr="00AD11F1">
        <w:rPr>
          <w:rFonts w:ascii="Arial" w:hAnsi="Arial" w:cs="Arial"/>
          <w:szCs w:val="22"/>
        </w:rPr>
        <w:br w:type="page"/>
      </w:r>
      <w:bookmarkStart w:id="2" w:name="_Toc517967455"/>
      <w:bookmarkEnd w:id="1"/>
      <w:r w:rsidRPr="00AD11F1">
        <w:lastRenderedPageBreak/>
        <w:t>I</w:t>
      </w:r>
      <w:r w:rsidR="00AD11F1">
        <w:t>nleiding</w:t>
      </w:r>
      <w:bookmarkEnd w:id="2"/>
    </w:p>
    <w:p w14:paraId="146C910D" w14:textId="77777777" w:rsidR="008D1F9A" w:rsidRPr="00BD38F1" w:rsidRDefault="008D1F9A" w:rsidP="006B7356">
      <w:pPr>
        <w:spacing w:line="360" w:lineRule="auto"/>
      </w:pPr>
    </w:p>
    <w:p w14:paraId="240559B8" w14:textId="2CDB457A" w:rsidR="008D1F9A" w:rsidRPr="0002608B" w:rsidRDefault="00000000" w:rsidP="006B7356">
      <w:r w:rsidRPr="0002608B">
        <w:t>Voor u ligt het marktconsultatie document inzake “</w:t>
      </w:r>
      <w:r w:rsidR="006B7356" w:rsidRPr="006B7356">
        <w:t>Financieel-operationeel sturingspakket</w:t>
      </w:r>
      <w:r w:rsidRPr="0002608B">
        <w:t xml:space="preserve">” ten behoeve van het Leids Universitair Medisch Centrum (hierna te noemen: LUMC). Het LUMC is voornemens om </w:t>
      </w:r>
      <w:r w:rsidR="000633CB">
        <w:t xml:space="preserve">dit pakket </w:t>
      </w:r>
      <w:r w:rsidRPr="0002608B">
        <w:t xml:space="preserve">in </w:t>
      </w:r>
      <w:r w:rsidR="009114CD">
        <w:t>2025</w:t>
      </w:r>
      <w:r w:rsidR="000633CB">
        <w:t xml:space="preserve"> opnieuw te contracteren.</w:t>
      </w:r>
      <w:r w:rsidRPr="0002608B">
        <w:t xml:space="preserve"> </w:t>
      </w:r>
    </w:p>
    <w:p w14:paraId="7C4FB1F2" w14:textId="77777777" w:rsidR="008D1F9A" w:rsidRPr="0002608B" w:rsidRDefault="008D1F9A" w:rsidP="006B7356"/>
    <w:p w14:paraId="186A8368" w14:textId="77777777" w:rsidR="008D1F9A" w:rsidRDefault="00000000" w:rsidP="006B7356">
      <w:pPr>
        <w:pStyle w:val="Heading1"/>
      </w:pPr>
      <w:bookmarkStart w:id="3" w:name="_Toc517967456"/>
      <w:r w:rsidRPr="00BD38F1">
        <w:t>Doelstelling</w:t>
      </w:r>
      <w:bookmarkEnd w:id="3"/>
      <w:r w:rsidRPr="0002608B">
        <w:t xml:space="preserve"> </w:t>
      </w:r>
    </w:p>
    <w:p w14:paraId="39CE2C15" w14:textId="0B7E5D31" w:rsidR="008D1F9A" w:rsidRDefault="00000000" w:rsidP="001D3060">
      <w:pPr>
        <w:spacing w:line="360" w:lineRule="auto"/>
        <w:rPr>
          <w:szCs w:val="22"/>
        </w:rPr>
      </w:pPr>
      <w:r w:rsidRPr="00AD11F1">
        <w:rPr>
          <w:szCs w:val="22"/>
        </w:rPr>
        <w:t>Het doel van deze marktconsultatie is</w:t>
      </w:r>
      <w:r w:rsidR="001D3060">
        <w:rPr>
          <w:szCs w:val="22"/>
        </w:rPr>
        <w:t xml:space="preserve"> h</w:t>
      </w:r>
      <w:r w:rsidRPr="001D3060">
        <w:rPr>
          <w:szCs w:val="22"/>
        </w:rPr>
        <w:t xml:space="preserve">et </w:t>
      </w:r>
      <w:r w:rsidR="001D3060" w:rsidRPr="001D3060">
        <w:rPr>
          <w:szCs w:val="22"/>
        </w:rPr>
        <w:t xml:space="preserve">verkrijgen </w:t>
      </w:r>
      <w:r w:rsidRPr="001D3060">
        <w:rPr>
          <w:szCs w:val="22"/>
        </w:rPr>
        <w:t>van marktinformatie om inzicht</w:t>
      </w:r>
      <w:r w:rsidR="00600290">
        <w:rPr>
          <w:szCs w:val="22"/>
        </w:rPr>
        <w:t xml:space="preserve"> te krijgen </w:t>
      </w:r>
      <w:r w:rsidR="00F048B3">
        <w:rPr>
          <w:szCs w:val="22"/>
        </w:rPr>
        <w:t xml:space="preserve">of er partijen zijn die </w:t>
      </w:r>
      <w:r w:rsidR="001952F5">
        <w:rPr>
          <w:szCs w:val="22"/>
        </w:rPr>
        <w:t xml:space="preserve">kunnen voorzien in onze behoefte. </w:t>
      </w:r>
      <w:r w:rsidRPr="001D3060">
        <w:rPr>
          <w:szCs w:val="22"/>
        </w:rPr>
        <w:t>Tevens biedt het de aanbieders de mogelijkheid om in een vroeg stadium de aanbestedende dienst relevante informatie te verst</w:t>
      </w:r>
      <w:r w:rsidR="0083539A">
        <w:rPr>
          <w:szCs w:val="22"/>
        </w:rPr>
        <w:t>r</w:t>
      </w:r>
      <w:r w:rsidRPr="001D3060">
        <w:rPr>
          <w:szCs w:val="22"/>
        </w:rPr>
        <w:t>ekken zodat maximale mededinging wordt gestimuleerd.</w:t>
      </w:r>
    </w:p>
    <w:p w14:paraId="5B389F4E" w14:textId="292607D4" w:rsidR="008401D3" w:rsidRDefault="008401D3" w:rsidP="001D3060">
      <w:pPr>
        <w:spacing w:line="360" w:lineRule="auto"/>
        <w:rPr>
          <w:szCs w:val="22"/>
        </w:rPr>
      </w:pPr>
      <w:r>
        <w:rPr>
          <w:szCs w:val="22"/>
        </w:rPr>
        <w:t xml:space="preserve">Door </w:t>
      </w:r>
      <w:r w:rsidR="003751BB">
        <w:rPr>
          <w:szCs w:val="22"/>
        </w:rPr>
        <w:t xml:space="preserve">onze </w:t>
      </w:r>
      <w:r>
        <w:rPr>
          <w:szCs w:val="22"/>
        </w:rPr>
        <w:t xml:space="preserve">input en vraagstelling te publiceren borgen we dat </w:t>
      </w:r>
      <w:r w:rsidR="003751BB">
        <w:rPr>
          <w:szCs w:val="22"/>
        </w:rPr>
        <w:t>er voor bekende én onbekende partijen sprake is van een level playingfield.</w:t>
      </w:r>
    </w:p>
    <w:p w14:paraId="357DE5AA" w14:textId="1FF4A5AC" w:rsidR="008D1F9A" w:rsidRPr="008401D3" w:rsidRDefault="008D1F9A" w:rsidP="008401D3">
      <w:pPr>
        <w:spacing w:line="360" w:lineRule="auto"/>
        <w:rPr>
          <w:szCs w:val="22"/>
        </w:rPr>
      </w:pPr>
    </w:p>
    <w:p w14:paraId="74E437E8" w14:textId="77777777" w:rsidR="008D1F9A" w:rsidRPr="00AD11F1" w:rsidRDefault="00000000" w:rsidP="006B7356">
      <w:pPr>
        <w:pStyle w:val="Heading1"/>
      </w:pPr>
      <w:bookmarkStart w:id="4" w:name="_Toc517967457"/>
      <w:r w:rsidRPr="00AD11F1">
        <w:t>Voorwaarden</w:t>
      </w:r>
      <w:bookmarkEnd w:id="4"/>
    </w:p>
    <w:p w14:paraId="5E87135D" w14:textId="77777777" w:rsidR="008D1F9A" w:rsidRPr="0002608B" w:rsidRDefault="00000000" w:rsidP="006B7356">
      <w:r w:rsidRPr="0002608B">
        <w:t xml:space="preserve">Deelname aan de marktconsultatie is voor </w:t>
      </w:r>
      <w:r>
        <w:t xml:space="preserve">beide </w:t>
      </w:r>
      <w:r w:rsidRPr="0002608B">
        <w:t>partijen geheel vrijblijvend.</w:t>
      </w:r>
      <w:r>
        <w:t xml:space="preserve"> Het al dan niet meedoen aan deze marktconsultatie heeft geen consequenties voor een eventueel latere Europese aanbesteding.</w:t>
      </w:r>
      <w:r w:rsidRPr="0002608B">
        <w:t xml:space="preserve"> Aan deze marktconsultatie</w:t>
      </w:r>
      <w:r>
        <w:t>,</w:t>
      </w:r>
      <w:r w:rsidRPr="0002608B">
        <w:t xml:space="preserve"> de beschikbaar gestelde documenten</w:t>
      </w:r>
      <w:r>
        <w:t xml:space="preserve"> en alle overige informatie</w:t>
      </w:r>
      <w:r w:rsidRPr="0002608B">
        <w:t xml:space="preserve"> </w:t>
      </w:r>
      <w:r>
        <w:t xml:space="preserve">in het kader van deze opdracht </w:t>
      </w:r>
      <w:r w:rsidRPr="0002608B">
        <w:t>kunnen geen (wederzijdse) rechten worden ontleend.</w:t>
      </w:r>
      <w:r>
        <w:t xml:space="preserve"> </w:t>
      </w:r>
    </w:p>
    <w:p w14:paraId="7EFEB544" w14:textId="77777777" w:rsidR="008D1F9A" w:rsidRDefault="008D1F9A" w:rsidP="006B7356"/>
    <w:p w14:paraId="30A0FFB9" w14:textId="6E9C827A" w:rsidR="008D1F9A" w:rsidRDefault="00EC0AD9" w:rsidP="006B7356">
      <w:pPr>
        <w:spacing w:line="360" w:lineRule="auto"/>
        <w:rPr>
          <w:rFonts w:ascii="Arial" w:hAnsi="Arial"/>
          <w:b/>
          <w:szCs w:val="22"/>
        </w:rPr>
      </w:pPr>
      <w:r w:rsidRPr="00EC0AD9">
        <w:t xml:space="preserve">De ontvangen informatie zal worden geanalyseerd en zal mede dienen als onderbouwing voor het bepalen van de </w:t>
      </w:r>
      <w:r w:rsidR="00A24DAD">
        <w:t>inkoop</w:t>
      </w:r>
      <w:r w:rsidRPr="00EC0AD9">
        <w:t xml:space="preserve">strategie. Tevens zal de ontvangen informatie voor zover relevant worden verwerkt in </w:t>
      </w:r>
      <w:r w:rsidR="00A24DAD">
        <w:t xml:space="preserve">eventuele </w:t>
      </w:r>
      <w:r w:rsidRPr="00EC0AD9">
        <w:t>aanbestedingsdocumenten. Dit bekent dat de informatie die wordt verstrekt (gedeeltelijk) geanonimiseerd publiek kan worden gemaakt. Indien u hier bezwaar tegen heeft wordt aan u verzocht om specifieke vertrouwelijke passages in uw document als zodanig te kenmerken.</w:t>
      </w:r>
    </w:p>
    <w:p w14:paraId="5F38AF05" w14:textId="77777777" w:rsidR="006678AA" w:rsidRDefault="006678AA" w:rsidP="006678AA">
      <w:pPr>
        <w:pStyle w:val="Heading2"/>
        <w:numPr>
          <w:ilvl w:val="0"/>
          <w:numId w:val="0"/>
        </w:numPr>
      </w:pPr>
      <w:bookmarkStart w:id="5" w:name="_Toc517967458"/>
    </w:p>
    <w:p w14:paraId="2B7F1B4C" w14:textId="57B53ED7" w:rsidR="008D1F9A" w:rsidRPr="00DC04D9" w:rsidRDefault="00000000" w:rsidP="006B7356">
      <w:pPr>
        <w:pStyle w:val="Heading2"/>
      </w:pPr>
      <w:r w:rsidRPr="00DC04D9">
        <w:t>Indicatieve planning</w:t>
      </w:r>
      <w:bookmarkEnd w:id="5"/>
    </w:p>
    <w:p w14:paraId="46470A33" w14:textId="77777777" w:rsidR="008D1F9A" w:rsidRDefault="00000000" w:rsidP="006B7356">
      <w:r>
        <w:t>De hieronder genoemde planning is indicatief, het LUMC behoudt zich het recht voor om de planning te wijzigen.</w:t>
      </w:r>
    </w:p>
    <w:p w14:paraId="2E5F2D55" w14:textId="77777777" w:rsidR="008D1F9A" w:rsidRPr="00006249" w:rsidRDefault="008D1F9A" w:rsidP="006B7356"/>
    <w:tbl>
      <w:tblPr>
        <w:tblW w:w="4864" w:type="pct"/>
        <w:tblInd w:w="108" w:type="dxa"/>
        <w:tblBorders>
          <w:top w:val="single" w:sz="4" w:space="0" w:color="007CC2"/>
          <w:left w:val="single" w:sz="4" w:space="0" w:color="007CC2"/>
          <w:bottom w:val="single" w:sz="4" w:space="0" w:color="007CC2"/>
          <w:right w:val="single" w:sz="4" w:space="0" w:color="007CC2"/>
          <w:insideH w:val="single" w:sz="4" w:space="0" w:color="007CC2"/>
          <w:insideV w:val="single" w:sz="4" w:space="0" w:color="007CC2"/>
        </w:tblBorders>
        <w:tblLook w:val="01E0" w:firstRow="1" w:lastRow="1" w:firstColumn="1" w:lastColumn="1" w:noHBand="0" w:noVBand="0"/>
      </w:tblPr>
      <w:tblGrid>
        <w:gridCol w:w="5256"/>
        <w:gridCol w:w="3560"/>
      </w:tblGrid>
      <w:tr w:rsidR="00FF5D4D" w14:paraId="7AD0C99D" w14:textId="77777777" w:rsidTr="00CD329E">
        <w:tc>
          <w:tcPr>
            <w:tcW w:w="5000" w:type="pct"/>
            <w:gridSpan w:val="2"/>
            <w:shd w:val="clear" w:color="auto" w:fill="007CC2"/>
          </w:tcPr>
          <w:p w14:paraId="76321807" w14:textId="77777777" w:rsidR="00FF5D4D" w:rsidRPr="001B041F" w:rsidRDefault="00FF5D4D" w:rsidP="00CD329E">
            <w:pPr>
              <w:rPr>
                <w:b/>
                <w:color w:val="FFFFFF" w:themeColor="background1"/>
              </w:rPr>
            </w:pPr>
            <w:r w:rsidRPr="001B041F">
              <w:rPr>
                <w:b/>
                <w:color w:val="FFFFFF" w:themeColor="background1"/>
              </w:rPr>
              <w:t>Indicatieve planning marktconsultatie</w:t>
            </w:r>
          </w:p>
        </w:tc>
      </w:tr>
      <w:tr w:rsidR="00FF5D4D" w14:paraId="49C68861" w14:textId="77777777" w:rsidTr="00CD329E">
        <w:tc>
          <w:tcPr>
            <w:tcW w:w="2981" w:type="pct"/>
            <w:shd w:val="clear" w:color="auto" w:fill="007CC2"/>
          </w:tcPr>
          <w:p w14:paraId="36D37CA7" w14:textId="77777777" w:rsidR="00FF5D4D" w:rsidRPr="001B041F" w:rsidRDefault="00FF5D4D" w:rsidP="00CD329E">
            <w:pPr>
              <w:rPr>
                <w:b/>
                <w:color w:val="FFFFFF" w:themeColor="background1"/>
              </w:rPr>
            </w:pPr>
            <w:r w:rsidRPr="001B041F">
              <w:rPr>
                <w:b/>
                <w:color w:val="FFFFFF" w:themeColor="background1"/>
              </w:rPr>
              <w:t>Activiteit</w:t>
            </w:r>
          </w:p>
        </w:tc>
        <w:tc>
          <w:tcPr>
            <w:tcW w:w="2019" w:type="pct"/>
            <w:shd w:val="clear" w:color="auto" w:fill="007CC2"/>
          </w:tcPr>
          <w:p w14:paraId="6A61ECCE" w14:textId="77777777" w:rsidR="00FF5D4D" w:rsidRPr="001B041F" w:rsidRDefault="00FF5D4D" w:rsidP="00CD329E">
            <w:pPr>
              <w:rPr>
                <w:b/>
                <w:color w:val="FFFFFF" w:themeColor="background1"/>
              </w:rPr>
            </w:pPr>
            <w:r w:rsidRPr="001B041F">
              <w:rPr>
                <w:b/>
                <w:color w:val="FFFFFF" w:themeColor="background1"/>
              </w:rPr>
              <w:t xml:space="preserve"> Data</w:t>
            </w:r>
          </w:p>
        </w:tc>
      </w:tr>
      <w:tr w:rsidR="00FF5D4D" w14:paraId="7C32104E" w14:textId="77777777" w:rsidTr="00CD329E">
        <w:trPr>
          <w:trHeight w:val="264"/>
        </w:trPr>
        <w:tc>
          <w:tcPr>
            <w:tcW w:w="2981" w:type="pct"/>
          </w:tcPr>
          <w:p w14:paraId="606AE081" w14:textId="77777777" w:rsidR="00FF5D4D" w:rsidRPr="0002608B" w:rsidRDefault="00FF5D4D" w:rsidP="00CD329E">
            <w:r>
              <w:t>Publiceren van de marktconsultatie op Tenderned</w:t>
            </w:r>
          </w:p>
        </w:tc>
        <w:tc>
          <w:tcPr>
            <w:tcW w:w="2019" w:type="pct"/>
          </w:tcPr>
          <w:p w14:paraId="7F33AAF2" w14:textId="335011EE" w:rsidR="00FF5D4D" w:rsidRPr="0002608B" w:rsidRDefault="00510FEB" w:rsidP="00CD329E">
            <w:r>
              <w:t>9</w:t>
            </w:r>
            <w:r w:rsidR="00FF5D4D">
              <w:t xml:space="preserve"> september</w:t>
            </w:r>
          </w:p>
        </w:tc>
      </w:tr>
      <w:tr w:rsidR="00FF5D4D" w14:paraId="797CAF85" w14:textId="77777777" w:rsidTr="00CD329E">
        <w:trPr>
          <w:trHeight w:val="264"/>
        </w:trPr>
        <w:tc>
          <w:tcPr>
            <w:tcW w:w="2981" w:type="pct"/>
          </w:tcPr>
          <w:p w14:paraId="27A86D0F" w14:textId="21CCA863" w:rsidR="00FF5D4D" w:rsidRPr="0002608B" w:rsidRDefault="00FF5D4D" w:rsidP="00CD329E">
            <w:r w:rsidRPr="0002608B">
              <w:t xml:space="preserve">indienen </w:t>
            </w:r>
            <w:r>
              <w:t xml:space="preserve">vragen met betrekking tot </w:t>
            </w:r>
            <w:r w:rsidRPr="0002608B">
              <w:t>de</w:t>
            </w:r>
            <w:r>
              <w:t xml:space="preserve"> </w:t>
            </w:r>
            <w:r w:rsidRPr="0002608B">
              <w:t>marktconsultatie</w:t>
            </w:r>
          </w:p>
        </w:tc>
        <w:tc>
          <w:tcPr>
            <w:tcW w:w="2019" w:type="pct"/>
          </w:tcPr>
          <w:p w14:paraId="036CA182" w14:textId="59C0D096" w:rsidR="00FF5D4D" w:rsidRPr="00981F33" w:rsidRDefault="006D4851" w:rsidP="00CD329E">
            <w:pPr>
              <w:rPr>
                <w:bCs w:val="0"/>
                <w:iCs/>
              </w:rPr>
            </w:pPr>
            <w:r>
              <w:rPr>
                <w:bCs w:val="0"/>
                <w:iCs/>
              </w:rPr>
              <w:t>Doorlopend</w:t>
            </w:r>
          </w:p>
        </w:tc>
      </w:tr>
      <w:tr w:rsidR="00FF5D4D" w14:paraId="39541054" w14:textId="77777777" w:rsidTr="00CD329E">
        <w:trPr>
          <w:trHeight w:val="264"/>
        </w:trPr>
        <w:tc>
          <w:tcPr>
            <w:tcW w:w="2981" w:type="pct"/>
          </w:tcPr>
          <w:p w14:paraId="3F668378" w14:textId="77777777" w:rsidR="00FF5D4D" w:rsidRPr="0002608B" w:rsidRDefault="00FF5D4D" w:rsidP="00CD329E">
            <w:r>
              <w:t>Beantwoording ingediende vragen</w:t>
            </w:r>
          </w:p>
        </w:tc>
        <w:tc>
          <w:tcPr>
            <w:tcW w:w="2019" w:type="pct"/>
          </w:tcPr>
          <w:p w14:paraId="5ACE59B3" w14:textId="1F493901" w:rsidR="00FF5D4D" w:rsidRPr="00981F33" w:rsidRDefault="006D4851" w:rsidP="00CD329E">
            <w:pPr>
              <w:rPr>
                <w:bCs w:val="0"/>
                <w:iCs/>
              </w:rPr>
            </w:pPr>
            <w:r>
              <w:rPr>
                <w:bCs w:val="0"/>
                <w:iCs/>
              </w:rPr>
              <w:t xml:space="preserve">ZSM, uiterlijk </w:t>
            </w:r>
            <w:r w:rsidR="00755E36">
              <w:rPr>
                <w:bCs w:val="0"/>
                <w:iCs/>
              </w:rPr>
              <w:t>23</w:t>
            </w:r>
            <w:r w:rsidR="00FF5D4D" w:rsidRPr="00981F33">
              <w:rPr>
                <w:bCs w:val="0"/>
                <w:iCs/>
              </w:rPr>
              <w:t xml:space="preserve"> september</w:t>
            </w:r>
          </w:p>
        </w:tc>
      </w:tr>
      <w:tr w:rsidR="00FF5D4D" w14:paraId="04C92C13" w14:textId="77777777" w:rsidTr="00CD329E">
        <w:trPr>
          <w:trHeight w:val="264"/>
        </w:trPr>
        <w:tc>
          <w:tcPr>
            <w:tcW w:w="2981" w:type="pct"/>
          </w:tcPr>
          <w:p w14:paraId="69033A5C" w14:textId="77777777" w:rsidR="00FF5D4D" w:rsidRPr="0002608B" w:rsidRDefault="00FF5D4D" w:rsidP="00CD329E">
            <w:r w:rsidRPr="0002608B">
              <w:lastRenderedPageBreak/>
              <w:t xml:space="preserve">Deadline indienen </w:t>
            </w:r>
            <w:r>
              <w:t>beantwoording</w:t>
            </w:r>
            <w:r w:rsidRPr="0002608B">
              <w:t xml:space="preserve"> van deze marktconsultatie</w:t>
            </w:r>
          </w:p>
        </w:tc>
        <w:tc>
          <w:tcPr>
            <w:tcW w:w="2019" w:type="pct"/>
          </w:tcPr>
          <w:p w14:paraId="3BE2BF14" w14:textId="48EADF7B" w:rsidR="00FF5D4D" w:rsidRPr="00981F33" w:rsidRDefault="00FF5D4D" w:rsidP="00CD329E">
            <w:pPr>
              <w:rPr>
                <w:bCs w:val="0"/>
                <w:iCs/>
              </w:rPr>
            </w:pPr>
            <w:r w:rsidRPr="00981F33">
              <w:rPr>
                <w:bCs w:val="0"/>
                <w:iCs/>
              </w:rPr>
              <w:t xml:space="preserve">30 september </w:t>
            </w:r>
            <w:r w:rsidR="00F8479C">
              <w:rPr>
                <w:bCs w:val="0"/>
                <w:iCs/>
              </w:rPr>
              <w:t>9</w:t>
            </w:r>
            <w:r w:rsidR="00B22DAD">
              <w:rPr>
                <w:bCs w:val="0"/>
                <w:iCs/>
              </w:rPr>
              <w:t>:00</w:t>
            </w:r>
          </w:p>
        </w:tc>
      </w:tr>
    </w:tbl>
    <w:p w14:paraId="47577FC5" w14:textId="77777777" w:rsidR="008D1F9A" w:rsidRPr="0002608B" w:rsidRDefault="008D1F9A" w:rsidP="006B7356"/>
    <w:p w14:paraId="02CD77FF" w14:textId="77777777" w:rsidR="008D1F9A" w:rsidRPr="00DC04D9" w:rsidRDefault="00000000" w:rsidP="006B7356">
      <w:pPr>
        <w:pStyle w:val="Heading2"/>
      </w:pPr>
      <w:bookmarkStart w:id="6" w:name="_Toc517967459"/>
      <w:r w:rsidRPr="00DC04D9">
        <w:t>Contactpersoon</w:t>
      </w:r>
      <w:bookmarkEnd w:id="6"/>
    </w:p>
    <w:p w14:paraId="35D339BB" w14:textId="46889230" w:rsidR="008D1F9A" w:rsidRDefault="00186F03" w:rsidP="006B7356">
      <w:pPr>
        <w:rPr>
          <w:lang w:eastAsia="en-US"/>
        </w:rPr>
      </w:pPr>
      <w:r w:rsidRPr="00186F03">
        <w:rPr>
          <w:lang w:eastAsia="en-US"/>
        </w:rPr>
        <w:t>Alle communicatie met betrekking tot deze marktconsultatie verloopt via de leadbuyer zoals weergegeven in Tenderned. Het contact kan via a) de berichtenmodule of b) de vraag &amp; antwoordmodule in Tenderned verlopen.</w:t>
      </w:r>
    </w:p>
    <w:p w14:paraId="0B45D627" w14:textId="77777777" w:rsidR="00186F03" w:rsidRPr="00BD38F1" w:rsidRDefault="00186F03" w:rsidP="006B7356">
      <w:pPr>
        <w:rPr>
          <w:specVanish/>
        </w:rPr>
      </w:pPr>
    </w:p>
    <w:p w14:paraId="035A9274" w14:textId="516B91BC" w:rsidR="008D1F9A" w:rsidRPr="00BD38F1" w:rsidRDefault="0089645A" w:rsidP="006B7356">
      <w:pPr>
        <w:pStyle w:val="Heading1"/>
        <w:rPr>
          <w:rFonts w:cs="Arial"/>
        </w:rPr>
      </w:pPr>
      <w:r w:rsidRPr="0089645A">
        <w:rPr>
          <w:rFonts w:cs="Arial"/>
        </w:rPr>
        <w:t>De opdracht</w:t>
      </w:r>
    </w:p>
    <w:p w14:paraId="1D8FD4BA" w14:textId="77777777" w:rsidR="00E67042" w:rsidRDefault="00E67042" w:rsidP="00E67042">
      <w:r>
        <w:t xml:space="preserve">Het LUMC is op zoek naar een totaalpakket wat faciliteert in de financiële en operationele sturing van het LUMC. Hieronder wordt één digitale omgeving verstaan waarbinnen inzichten in medische productie, personeelsformatie en financiën met elkaar gecombineerd worden. De verschillende inzichten en toepassingen zijn te groeperen in het jaarlijks opstellen van een financieel normatief kader en begroting (zowel langs de zorgproductie-as als langs de formatie/financiële as), het sturen op resultaten gedurende het jaar via een maandelijkse forecast (langs dezelfde zorgproductie/formatie/financiële as), het berekenen van MSZ (Medisch Specialistische Zorg) en GGZ (Geestelijke Gezondheidszorg) kostprijzen en het monitoren en gericht verbeteren van operationele doelmatigheid. </w:t>
      </w:r>
    </w:p>
    <w:p w14:paraId="31E0B698" w14:textId="77777777" w:rsidR="00E67042" w:rsidRDefault="00E67042" w:rsidP="00E67042"/>
    <w:p w14:paraId="14C9A297" w14:textId="77777777" w:rsidR="00E67042" w:rsidRDefault="00E67042" w:rsidP="00E67042">
      <w:r>
        <w:t>Bij de begroting gaat het om stellen van kaders rondom zorgproductie en deze vanuit de afdelingen te laten vullen. Zelfde geldt voor de beoogde formatie en kosten van de afdelingen. Het sturen via een maandelijkse forecast gaat om steeds bijstellen van zorgproductie/formatie/kosten o.b.v. gerealiseerde resultaten, verklaringen van deze resultaten en instellen van nieuwe prognoses vanuit de afdelingen. Het berekenen van kostprijzen gaat om het alloceren van gerealiseerde kosten (die aansluiten bij de jaarrekening) aan gerealiseerde medische productie conform NZA richtlijnen. Tot slot gaat het monitoren en gericht verbeteren van operationele doelmatigheid over vergelijken van onze productie met andere ziekenhuizen, verklaringen vinden voor de verschillen en waar mogelijk verbeteren van de doelmatigheid.</w:t>
      </w:r>
    </w:p>
    <w:p w14:paraId="166F2545" w14:textId="77777777" w:rsidR="00E67042" w:rsidRDefault="00E67042" w:rsidP="00E67042"/>
    <w:p w14:paraId="40F57433" w14:textId="77777777" w:rsidR="00E67042" w:rsidRDefault="00E67042" w:rsidP="00E67042">
      <w:r>
        <w:t>Dit totaalpakket wordt gevoed door één bron van zorgproductiedata, personeelsformatie en financiële data (uit bijv. HiX en PeopleSoft), waarbij de getoonde data en informatie herkenbaar zijn voor de afdelingen, consistent zijn met elkaar en waar mogelijk de modules aan elkaar gekoppeld kunnen worden. Het totaalpakket vormt één geheel, waarbij de gebruikerservaring (gebruikersomgeving en -functionaliteiten) voor alle toepassingen uniform is. Dit zorgt ervoor dat gebruikers intuïtief weten welke functionaliteiten waar te vinden zijn, welke interpretatie aan informatie gegeven kan worden, het proces zo effectief en efficiënt mogelijk ondersteund wordt, de kans op fouten wordt beperkt en samenwerking tussen centraal en decentraal optimaal wordt bevorderd.</w:t>
      </w:r>
    </w:p>
    <w:p w14:paraId="2377A1D8" w14:textId="77777777" w:rsidR="00E67042" w:rsidRDefault="00E67042" w:rsidP="00E67042"/>
    <w:p w14:paraId="283DB35B" w14:textId="77777777" w:rsidR="00455B7A" w:rsidRDefault="00E67042" w:rsidP="00455B7A">
      <w:r>
        <w:lastRenderedPageBreak/>
        <w:t>De gebruikers zullen voornamelijk adviseurs van Planning &amp; Control, capaciteitsplanning en Business Controllers zijn. Om de informatie te kunnen interpreteren zullen uiteraard ook medici, stafadviseurs van afdelingen en adviseurs van de zorgadministratie/zorgverkoop in de dashboards meegenomen worden.</w:t>
      </w:r>
      <w:r w:rsidR="00455B7A">
        <w:t xml:space="preserve"> </w:t>
      </w:r>
    </w:p>
    <w:p w14:paraId="1DAAFE36" w14:textId="75DEE66B" w:rsidR="008D1F9A" w:rsidRDefault="00455B7A" w:rsidP="00455B7A">
      <w:pPr>
        <w:rPr>
          <w:szCs w:val="22"/>
        </w:rPr>
      </w:pPr>
      <w:r w:rsidRPr="00BA6CD5">
        <w:t xml:space="preserve">Als bijlage </w:t>
      </w:r>
      <w:r w:rsidRPr="00BA6CD5">
        <w:rPr>
          <w:szCs w:val="22"/>
        </w:rPr>
        <w:t xml:space="preserve">treft u het (globaal) Programma van Eisen aan, waarin </w:t>
      </w:r>
      <w:r w:rsidR="00BA6CD5" w:rsidRPr="00BA6CD5">
        <w:rPr>
          <w:szCs w:val="22"/>
        </w:rPr>
        <w:t xml:space="preserve">de behoefte </w:t>
      </w:r>
      <w:r w:rsidRPr="00BA6CD5">
        <w:rPr>
          <w:szCs w:val="22"/>
        </w:rPr>
        <w:t>nader word</w:t>
      </w:r>
      <w:r w:rsidR="00BA6CD5" w:rsidRPr="00BA6CD5">
        <w:rPr>
          <w:szCs w:val="22"/>
        </w:rPr>
        <w:t>t b</w:t>
      </w:r>
      <w:r w:rsidRPr="00BA6CD5">
        <w:rPr>
          <w:szCs w:val="22"/>
        </w:rPr>
        <w:t>eschreven.</w:t>
      </w:r>
    </w:p>
    <w:p w14:paraId="43E72ACB" w14:textId="77777777" w:rsidR="00EB0727" w:rsidRDefault="00EB0727" w:rsidP="006B7356">
      <w:pPr>
        <w:rPr>
          <w:szCs w:val="22"/>
        </w:rPr>
      </w:pPr>
    </w:p>
    <w:p w14:paraId="5112C69E" w14:textId="77777777" w:rsidR="008D1F9A" w:rsidRDefault="00000000" w:rsidP="006B7356">
      <w:pPr>
        <w:rPr>
          <w:szCs w:val="22"/>
          <w:lang w:eastAsia="en-US"/>
        </w:rPr>
      </w:pPr>
      <w:r>
        <w:rPr>
          <w:szCs w:val="22"/>
        </w:rPr>
        <w:t>Het LUMC behoudt zich het recht voor de aanbesteding van de productgroep(en) ten dele of in het geheel niet te effectueren.</w:t>
      </w:r>
    </w:p>
    <w:p w14:paraId="585A7ADB" w14:textId="77777777" w:rsidR="008D1F9A" w:rsidRDefault="008D1F9A" w:rsidP="006B7356">
      <w:pPr>
        <w:rPr>
          <w:lang w:eastAsia="en-US"/>
        </w:rPr>
      </w:pPr>
    </w:p>
    <w:p w14:paraId="22280D22" w14:textId="77777777" w:rsidR="008D1F9A" w:rsidRDefault="00000000" w:rsidP="006B7356">
      <w:pPr>
        <w:pStyle w:val="Heading1"/>
        <w:rPr>
          <w:lang w:eastAsia="en-US"/>
        </w:rPr>
      </w:pPr>
      <w:bookmarkStart w:id="7" w:name="_Toc517967462"/>
      <w:r>
        <w:rPr>
          <w:lang w:eastAsia="en-US"/>
        </w:rPr>
        <w:t>Vraagstelling</w:t>
      </w:r>
      <w:bookmarkEnd w:id="7"/>
    </w:p>
    <w:p w14:paraId="758CA891" w14:textId="77777777" w:rsidR="00CF50F7" w:rsidRPr="00CF50F7" w:rsidRDefault="00CF50F7" w:rsidP="006B7356">
      <w:pPr>
        <w:rPr>
          <w:lang w:eastAsia="en-US"/>
        </w:rPr>
      </w:pPr>
    </w:p>
    <w:p w14:paraId="302BAD00" w14:textId="466C679C" w:rsidR="008D1F9A" w:rsidRDefault="00000000" w:rsidP="006B7356">
      <w:pPr>
        <w:rPr>
          <w:lang w:eastAsia="en-US"/>
        </w:rPr>
      </w:pPr>
      <w:r>
        <w:rPr>
          <w:lang w:eastAsia="en-US"/>
        </w:rPr>
        <w:t>U wordt verzocht uw antwoorden in het bijgevoegde invuldocument in te vullen.</w:t>
      </w:r>
    </w:p>
    <w:p w14:paraId="1698A940" w14:textId="77777777" w:rsidR="008D1F9A" w:rsidRDefault="008D1F9A" w:rsidP="006B7356">
      <w:pPr>
        <w:rPr>
          <w:lang w:eastAsia="en-US"/>
        </w:rPr>
      </w:pPr>
    </w:p>
    <w:p w14:paraId="79A1C454" w14:textId="77777777" w:rsidR="00DC04D9" w:rsidRDefault="00000000" w:rsidP="006B7356">
      <w:pPr>
        <w:tabs>
          <w:tab w:val="clear" w:pos="567"/>
        </w:tabs>
        <w:spacing w:after="200" w:line="276" w:lineRule="auto"/>
        <w:rPr>
          <w:rFonts w:ascii="Arial" w:hAnsi="Arial"/>
          <w:szCs w:val="22"/>
          <w:lang w:eastAsia="en-US"/>
        </w:rPr>
      </w:pPr>
      <w:r>
        <w:rPr>
          <w:rFonts w:ascii="Arial" w:hAnsi="Arial"/>
          <w:szCs w:val="22"/>
          <w:lang w:eastAsia="en-US"/>
        </w:rPr>
        <w:br w:type="page"/>
      </w:r>
    </w:p>
    <w:p w14:paraId="4DF5C0AD" w14:textId="77777777" w:rsidR="008D1F9A" w:rsidRPr="00BD38F1" w:rsidRDefault="00000000" w:rsidP="006B7356">
      <w:pPr>
        <w:pStyle w:val="Heading2"/>
        <w:numPr>
          <w:ilvl w:val="0"/>
          <w:numId w:val="0"/>
        </w:numPr>
        <w:ind w:left="567" w:hanging="567"/>
      </w:pPr>
      <w:bookmarkStart w:id="8" w:name="_Toc517967463"/>
      <w:r w:rsidRPr="00BD38F1">
        <w:lastRenderedPageBreak/>
        <w:t>Bijlagen:</w:t>
      </w:r>
      <w:bookmarkEnd w:id="8"/>
    </w:p>
    <w:p w14:paraId="67ED97EB" w14:textId="77777777" w:rsidR="008D1F9A" w:rsidRPr="00AA161E" w:rsidRDefault="00000000" w:rsidP="006B7356">
      <w:pPr>
        <w:pStyle w:val="ListParagraph"/>
        <w:numPr>
          <w:ilvl w:val="0"/>
          <w:numId w:val="15"/>
        </w:numPr>
        <w:rPr>
          <w:highlight w:val="yellow"/>
          <w:lang w:eastAsia="en-US"/>
        </w:rPr>
      </w:pPr>
      <w:r w:rsidRPr="00AA161E">
        <w:rPr>
          <w:highlight w:val="yellow"/>
          <w:lang w:eastAsia="en-US"/>
        </w:rPr>
        <w:t>Programma van Eisen (PvE) bij marktconsultatie;</w:t>
      </w:r>
    </w:p>
    <w:p w14:paraId="20EA01DE" w14:textId="77777777" w:rsidR="008D1F9A" w:rsidRPr="005C738C" w:rsidRDefault="00000000" w:rsidP="006B7356">
      <w:pPr>
        <w:pStyle w:val="ListParagraph"/>
        <w:numPr>
          <w:ilvl w:val="0"/>
          <w:numId w:val="15"/>
        </w:numPr>
        <w:rPr>
          <w:highlight w:val="yellow"/>
          <w:lang w:eastAsia="en-US"/>
        </w:rPr>
      </w:pPr>
      <w:r w:rsidRPr="005C738C">
        <w:rPr>
          <w:highlight w:val="yellow"/>
          <w:lang w:eastAsia="en-US"/>
        </w:rPr>
        <w:t>Invuldocument marktconsultatie;</w:t>
      </w:r>
    </w:p>
    <w:p w14:paraId="4C565FEA" w14:textId="77777777" w:rsidR="008D1F9A" w:rsidRPr="005C738C" w:rsidRDefault="00000000" w:rsidP="006B7356">
      <w:pPr>
        <w:pStyle w:val="ListParagraph"/>
        <w:numPr>
          <w:ilvl w:val="0"/>
          <w:numId w:val="15"/>
        </w:numPr>
        <w:rPr>
          <w:highlight w:val="yellow"/>
          <w:lang w:eastAsia="en-US"/>
        </w:rPr>
      </w:pPr>
      <w:r w:rsidRPr="005C738C">
        <w:rPr>
          <w:highlight w:val="yellow"/>
          <w:lang w:eastAsia="en-US"/>
        </w:rPr>
        <w:t>Optioneel: Artikelen / assortimentslijst (prijslijst);</w:t>
      </w:r>
    </w:p>
    <w:p w14:paraId="28AA6BAD" w14:textId="7D2E075D" w:rsidR="008D1F9A" w:rsidRPr="005C738C" w:rsidRDefault="00000000" w:rsidP="006B7356">
      <w:pPr>
        <w:pStyle w:val="ListParagraph"/>
        <w:numPr>
          <w:ilvl w:val="0"/>
          <w:numId w:val="15"/>
        </w:numPr>
        <w:rPr>
          <w:highlight w:val="yellow"/>
          <w:lang w:eastAsia="en-US"/>
        </w:rPr>
      </w:pPr>
      <w:r w:rsidRPr="005C738C">
        <w:rPr>
          <w:highlight w:val="yellow"/>
          <w:lang w:eastAsia="en-US"/>
        </w:rPr>
        <w:t>Algemene Inkoopvoorwaarden LUMC-NFU (NL 01-01-2024).</w:t>
      </w:r>
    </w:p>
    <w:p w14:paraId="2CF19341" w14:textId="77777777" w:rsidR="008D1F9A" w:rsidRDefault="008D1F9A" w:rsidP="006B7356">
      <w:pPr>
        <w:spacing w:line="360" w:lineRule="auto"/>
        <w:rPr>
          <w:rFonts w:ascii="Arial" w:hAnsi="Arial"/>
          <w:szCs w:val="22"/>
          <w:lang w:eastAsia="en-US"/>
        </w:rPr>
      </w:pPr>
    </w:p>
    <w:sectPr w:rsidR="008D1F9A" w:rsidSect="008D1F9A">
      <w:headerReference w:type="even" r:id="rId14"/>
      <w:headerReference w:type="default" r:id="rId15"/>
      <w:headerReference w:type="first" r:id="rId16"/>
      <w:pgSz w:w="11909" w:h="16834" w:code="9"/>
      <w:pgMar w:top="1904" w:right="1418" w:bottom="1134" w:left="1418" w:header="0" w:footer="0" w:gutter="0"/>
      <w:paperSrc w:first="101" w:other="101"/>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2A542" w14:textId="77777777" w:rsidR="003B735A" w:rsidRDefault="003B735A">
      <w:pPr>
        <w:spacing w:line="240" w:lineRule="auto"/>
      </w:pPr>
      <w:r>
        <w:separator/>
      </w:r>
    </w:p>
  </w:endnote>
  <w:endnote w:type="continuationSeparator" w:id="0">
    <w:p w14:paraId="0102BE2F" w14:textId="77777777" w:rsidR="003B735A" w:rsidRDefault="003B73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239E1" w14:textId="38F4D407" w:rsidR="00DC04D9" w:rsidRDefault="00000000" w:rsidP="00AA161E">
    <w:pPr>
      <w:ind w:right="1"/>
      <w:rPr>
        <w:rFonts w:cs="Tahoma"/>
        <w:i/>
        <w:sz w:val="16"/>
        <w:szCs w:val="16"/>
      </w:rPr>
    </w:pPr>
    <w:r w:rsidRPr="00572B09">
      <w:rPr>
        <w:rFonts w:cs="Tahoma"/>
        <w:i/>
        <w:sz w:val="16"/>
        <w:szCs w:val="16"/>
      </w:rPr>
      <w:t xml:space="preserve">Marktconsultatiedocument </w:t>
    </w:r>
    <w:r w:rsidR="00F8479C" w:rsidRPr="00F8479C">
      <w:rPr>
        <w:rFonts w:cs="Tahoma"/>
        <w:i/>
        <w:sz w:val="16"/>
        <w:szCs w:val="16"/>
      </w:rPr>
      <w:t>Financieel-operationeel sturingspakket</w:t>
    </w:r>
    <w:r>
      <w:rPr>
        <w:rFonts w:cs="Tahoma"/>
        <w:i/>
        <w:sz w:val="16"/>
        <w:szCs w:val="16"/>
      </w:rPr>
      <w:tab/>
    </w:r>
    <w:r>
      <w:rPr>
        <w:rFonts w:cs="Tahoma"/>
        <w:i/>
        <w:sz w:val="16"/>
        <w:szCs w:val="16"/>
      </w:rPr>
      <w:tab/>
    </w:r>
    <w:r w:rsidR="00AA161E">
      <w:rPr>
        <w:rFonts w:cs="Tahoma"/>
        <w:i/>
        <w:sz w:val="16"/>
        <w:szCs w:val="16"/>
      </w:rPr>
      <w:tab/>
    </w:r>
    <w:r w:rsidR="00AA161E">
      <w:rPr>
        <w:rFonts w:cs="Tahoma"/>
        <w:i/>
        <w:sz w:val="16"/>
        <w:szCs w:val="16"/>
      </w:rPr>
      <w:tab/>
    </w:r>
    <w:r w:rsidR="00AA161E">
      <w:rPr>
        <w:rFonts w:cs="Tahoma"/>
        <w:i/>
        <w:sz w:val="16"/>
        <w:szCs w:val="16"/>
      </w:rPr>
      <w:tab/>
    </w:r>
    <w:r>
      <w:rPr>
        <w:rFonts w:cs="Tahoma"/>
        <w:i/>
        <w:sz w:val="16"/>
        <w:szCs w:val="16"/>
      </w:rPr>
      <w:tab/>
    </w:r>
    <w:r w:rsidRPr="00572B09">
      <w:rPr>
        <w:rFonts w:cs="Tahoma"/>
        <w:i/>
        <w:sz w:val="16"/>
        <w:szCs w:val="16"/>
      </w:rPr>
      <w:t xml:space="preserve">Pagina </w:t>
    </w:r>
    <w:r w:rsidRPr="00572B09">
      <w:rPr>
        <w:rFonts w:cs="Tahoma"/>
        <w:i/>
        <w:sz w:val="16"/>
        <w:szCs w:val="16"/>
      </w:rPr>
      <w:fldChar w:fldCharType="begin"/>
    </w:r>
    <w:r w:rsidRPr="00572B09">
      <w:rPr>
        <w:rFonts w:cs="Tahoma"/>
        <w:i/>
        <w:sz w:val="16"/>
        <w:szCs w:val="16"/>
      </w:rPr>
      <w:instrText xml:space="preserve"> PAGE </w:instrText>
    </w:r>
    <w:r w:rsidRPr="00572B09">
      <w:rPr>
        <w:rFonts w:cs="Tahoma"/>
        <w:i/>
        <w:sz w:val="16"/>
        <w:szCs w:val="16"/>
      </w:rPr>
      <w:fldChar w:fldCharType="separate"/>
    </w:r>
    <w:r w:rsidR="00AA161E">
      <w:rPr>
        <w:rFonts w:cs="Tahoma"/>
        <w:i/>
        <w:noProof/>
        <w:sz w:val="16"/>
        <w:szCs w:val="16"/>
      </w:rPr>
      <w:t>5</w:t>
    </w:r>
    <w:r w:rsidRPr="00572B09">
      <w:rPr>
        <w:rFonts w:cs="Tahoma"/>
        <w:i/>
        <w:sz w:val="16"/>
        <w:szCs w:val="16"/>
      </w:rPr>
      <w:fldChar w:fldCharType="end"/>
    </w:r>
    <w:r w:rsidRPr="00572B09">
      <w:rPr>
        <w:rFonts w:cs="Tahoma"/>
        <w:i/>
        <w:sz w:val="16"/>
        <w:szCs w:val="16"/>
      </w:rPr>
      <w:t xml:space="preserve"> van </w:t>
    </w:r>
    <w:r w:rsidRPr="00572B09">
      <w:rPr>
        <w:rFonts w:cs="Tahoma"/>
        <w:i/>
        <w:sz w:val="16"/>
        <w:szCs w:val="16"/>
      </w:rPr>
      <w:fldChar w:fldCharType="begin"/>
    </w:r>
    <w:r w:rsidRPr="00572B09">
      <w:rPr>
        <w:rFonts w:cs="Tahoma"/>
        <w:i/>
        <w:sz w:val="16"/>
        <w:szCs w:val="16"/>
      </w:rPr>
      <w:instrText xml:space="preserve"> NUMPAGES </w:instrText>
    </w:r>
    <w:r w:rsidRPr="00572B09">
      <w:rPr>
        <w:rFonts w:cs="Tahoma"/>
        <w:i/>
        <w:sz w:val="16"/>
        <w:szCs w:val="16"/>
      </w:rPr>
      <w:fldChar w:fldCharType="separate"/>
    </w:r>
    <w:r w:rsidR="00AA161E">
      <w:rPr>
        <w:rFonts w:cs="Tahoma"/>
        <w:i/>
        <w:noProof/>
        <w:sz w:val="16"/>
        <w:szCs w:val="16"/>
      </w:rPr>
      <w:t>5</w:t>
    </w:r>
    <w:r w:rsidRPr="00572B09">
      <w:rPr>
        <w:rFonts w:cs="Tahoma"/>
        <w:i/>
        <w:sz w:val="16"/>
        <w:szCs w:val="16"/>
      </w:rPr>
      <w:fldChar w:fldCharType="end"/>
    </w:r>
  </w:p>
  <w:p w14:paraId="56C376C2" w14:textId="77777777" w:rsidR="00DC04D9" w:rsidRPr="00CC26AD" w:rsidRDefault="00DC04D9" w:rsidP="008D1F9A">
    <w:pPr>
      <w:ind w:right="360"/>
      <w:rPr>
        <w:rFonts w:cs="Tahoma"/>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2FC496" w14:textId="77777777" w:rsidR="003B735A" w:rsidRDefault="003B735A">
      <w:pPr>
        <w:spacing w:line="240" w:lineRule="auto"/>
      </w:pPr>
      <w:r>
        <w:separator/>
      </w:r>
    </w:p>
  </w:footnote>
  <w:footnote w:type="continuationSeparator" w:id="0">
    <w:p w14:paraId="53688FE6" w14:textId="77777777" w:rsidR="003B735A" w:rsidRDefault="003B73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BFE68" w14:textId="77777777" w:rsidR="00DC04D9" w:rsidRDefault="00DC04D9" w:rsidP="008D1F9A">
    <w:pPr>
      <w:pStyle w:val="Header"/>
    </w:pPr>
  </w:p>
  <w:p w14:paraId="0DBBB34D" w14:textId="77777777" w:rsidR="00DC04D9" w:rsidRDefault="00DC04D9" w:rsidP="008D1F9A">
    <w:pPr>
      <w:pStyle w:val="Header"/>
    </w:pPr>
  </w:p>
  <w:p w14:paraId="74DA4A71" w14:textId="77777777" w:rsidR="00DC04D9" w:rsidRDefault="00DC04D9" w:rsidP="008D1F9A">
    <w:pPr>
      <w:pStyle w:val="Header"/>
    </w:pPr>
  </w:p>
  <w:p w14:paraId="7566B71A" w14:textId="77777777" w:rsidR="00DC04D9" w:rsidRDefault="00DC04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4DEDC" w14:textId="77777777" w:rsidR="00DC04D9" w:rsidRPr="001639A8" w:rsidRDefault="00000000" w:rsidP="008D1F9A">
    <w:pPr>
      <w:jc w:val="center"/>
      <w:rPr>
        <w:rFonts w:asciiTheme="minorHAnsi" w:hAnsiTheme="minorHAnsi"/>
        <w:b/>
        <w:color w:val="FF0000"/>
        <w:sz w:val="44"/>
        <w:szCs w:val="22"/>
      </w:rPr>
    </w:pPr>
    <w:r>
      <w:rPr>
        <w:noProof/>
      </w:rPr>
      <w:drawing>
        <wp:anchor distT="0" distB="0" distL="114300" distR="114300" simplePos="0" relativeHeight="251658240" behindDoc="1" locked="0" layoutInCell="1" allowOverlap="1" wp14:anchorId="7A393E31" wp14:editId="0113D6D0">
          <wp:simplePos x="0" y="0"/>
          <wp:positionH relativeFrom="page">
            <wp:posOffset>-17145</wp:posOffset>
          </wp:positionH>
          <wp:positionV relativeFrom="page">
            <wp:posOffset>17467</wp:posOffset>
          </wp:positionV>
          <wp:extent cx="7557135" cy="10686415"/>
          <wp:effectExtent l="0" t="0" r="5715"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62-378 A4 omslag_word01.pd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7135" cy="10686415"/>
                  </a:xfrm>
                  <a:prstGeom prst="rect">
                    <a:avLst/>
                  </a:prstGeom>
                  <a:extLst>
                    <a:ext uri="{FAA26D3D-D897-4be2-8F04-BA451C77F1D7}">
                      <ma14:placeholderFlag xmlns:w10="urn:schemas-microsoft-com:office:word" xmlns:w="http://schemas.openxmlformats.org/wordprocessingml/2006/main" xmlns:v="urn:schemas-microsoft-com:vml" xmlns:o="urn:schemas-microsoft-com:office:office" xmlns:mv="urn:schemas-microsoft-com:mac:vml" xmlns:mo="http://schemas.microsoft.com/office/mac/office/2008/main" xmlns:ma14="http://schemas.microsoft.com/office/mac/drawingml/2011/main" xmlns=""/>
                    </a:ext>
                  </a:extLst>
                </pic:spPr>
              </pic:pic>
            </a:graphicData>
          </a:graphic>
          <wp14:sizeRelH relativeFrom="page">
            <wp14:pctWidth>0</wp14:pctWidth>
          </wp14:sizeRelH>
          <wp14:sizeRelV relativeFrom="page">
            <wp14:pctHeight>0</wp14:pctHeight>
          </wp14:sizeRelV>
        </wp:anchor>
      </w:drawing>
    </w:r>
  </w:p>
  <w:p w14:paraId="52266208" w14:textId="77777777" w:rsidR="00DC04D9" w:rsidRPr="001639A8" w:rsidRDefault="00DC04D9" w:rsidP="008D1F9A">
    <w:pPr>
      <w:rPr>
        <w:rFonts w:asciiTheme="minorHAnsi" w:hAnsiTheme="minorHAnsi"/>
        <w:b/>
        <w:color w:val="FF0000"/>
        <w:sz w:val="44"/>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C97AF" w14:textId="77777777" w:rsidR="00DC04D9" w:rsidRDefault="00DC04D9"/>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7910A" w14:textId="77777777" w:rsidR="00DC04D9" w:rsidRDefault="00DC04D9" w:rsidP="008D1F9A">
    <w:pPr>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D5146" w14:textId="77777777" w:rsidR="00DC04D9" w:rsidRDefault="00DC04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73260"/>
    <w:multiLevelType w:val="hybridMultilevel"/>
    <w:tmpl w:val="7AC0A81C"/>
    <w:lvl w:ilvl="0" w:tplc="5C7C7D80">
      <w:start w:val="1"/>
      <w:numFmt w:val="decimal"/>
      <w:lvlText w:val="%1."/>
      <w:lvlJc w:val="left"/>
      <w:pPr>
        <w:ind w:left="720" w:hanging="360"/>
      </w:pPr>
      <w:rPr>
        <w:rFonts w:hint="default"/>
      </w:rPr>
    </w:lvl>
    <w:lvl w:ilvl="1" w:tplc="FC34E180" w:tentative="1">
      <w:start w:val="1"/>
      <w:numFmt w:val="lowerLetter"/>
      <w:lvlText w:val="%2."/>
      <w:lvlJc w:val="left"/>
      <w:pPr>
        <w:ind w:left="1440" w:hanging="360"/>
      </w:pPr>
    </w:lvl>
    <w:lvl w:ilvl="2" w:tplc="8CFAD42E" w:tentative="1">
      <w:start w:val="1"/>
      <w:numFmt w:val="lowerRoman"/>
      <w:lvlText w:val="%3."/>
      <w:lvlJc w:val="right"/>
      <w:pPr>
        <w:ind w:left="2160" w:hanging="180"/>
      </w:pPr>
    </w:lvl>
    <w:lvl w:ilvl="3" w:tplc="5F4A282A" w:tentative="1">
      <w:start w:val="1"/>
      <w:numFmt w:val="decimal"/>
      <w:lvlText w:val="%4."/>
      <w:lvlJc w:val="left"/>
      <w:pPr>
        <w:ind w:left="2880" w:hanging="360"/>
      </w:pPr>
    </w:lvl>
    <w:lvl w:ilvl="4" w:tplc="5EE26A84" w:tentative="1">
      <w:start w:val="1"/>
      <w:numFmt w:val="lowerLetter"/>
      <w:lvlText w:val="%5."/>
      <w:lvlJc w:val="left"/>
      <w:pPr>
        <w:ind w:left="3600" w:hanging="360"/>
      </w:pPr>
    </w:lvl>
    <w:lvl w:ilvl="5" w:tplc="C76AD308" w:tentative="1">
      <w:start w:val="1"/>
      <w:numFmt w:val="lowerRoman"/>
      <w:lvlText w:val="%6."/>
      <w:lvlJc w:val="right"/>
      <w:pPr>
        <w:ind w:left="4320" w:hanging="180"/>
      </w:pPr>
    </w:lvl>
    <w:lvl w:ilvl="6" w:tplc="8252EB74" w:tentative="1">
      <w:start w:val="1"/>
      <w:numFmt w:val="decimal"/>
      <w:lvlText w:val="%7."/>
      <w:lvlJc w:val="left"/>
      <w:pPr>
        <w:ind w:left="5040" w:hanging="360"/>
      </w:pPr>
    </w:lvl>
    <w:lvl w:ilvl="7" w:tplc="4C5A73EC" w:tentative="1">
      <w:start w:val="1"/>
      <w:numFmt w:val="lowerLetter"/>
      <w:lvlText w:val="%8."/>
      <w:lvlJc w:val="left"/>
      <w:pPr>
        <w:ind w:left="5760" w:hanging="360"/>
      </w:pPr>
    </w:lvl>
    <w:lvl w:ilvl="8" w:tplc="A0AA2530" w:tentative="1">
      <w:start w:val="1"/>
      <w:numFmt w:val="lowerRoman"/>
      <w:lvlText w:val="%9."/>
      <w:lvlJc w:val="right"/>
      <w:pPr>
        <w:ind w:left="6480" w:hanging="180"/>
      </w:pPr>
    </w:lvl>
  </w:abstractNum>
  <w:abstractNum w:abstractNumId="1" w15:restartNumberingAfterBreak="0">
    <w:nsid w:val="2A110846"/>
    <w:multiLevelType w:val="hybridMultilevel"/>
    <w:tmpl w:val="1B8AE10E"/>
    <w:lvl w:ilvl="0" w:tplc="4E00D25C">
      <w:start w:val="1"/>
      <w:numFmt w:val="decimal"/>
      <w:lvlText w:val="%1."/>
      <w:lvlJc w:val="left"/>
      <w:pPr>
        <w:ind w:left="720" w:hanging="360"/>
      </w:pPr>
      <w:rPr>
        <w:rFonts w:hint="default"/>
        <w:sz w:val="22"/>
      </w:rPr>
    </w:lvl>
    <w:lvl w:ilvl="1" w:tplc="8E2E1F78" w:tentative="1">
      <w:start w:val="1"/>
      <w:numFmt w:val="lowerLetter"/>
      <w:lvlText w:val="%2."/>
      <w:lvlJc w:val="left"/>
      <w:pPr>
        <w:ind w:left="1440" w:hanging="360"/>
      </w:pPr>
    </w:lvl>
    <w:lvl w:ilvl="2" w:tplc="BDB4231E" w:tentative="1">
      <w:start w:val="1"/>
      <w:numFmt w:val="lowerRoman"/>
      <w:lvlText w:val="%3."/>
      <w:lvlJc w:val="right"/>
      <w:pPr>
        <w:ind w:left="2160" w:hanging="180"/>
      </w:pPr>
    </w:lvl>
    <w:lvl w:ilvl="3" w:tplc="C2E6AA20" w:tentative="1">
      <w:start w:val="1"/>
      <w:numFmt w:val="decimal"/>
      <w:lvlText w:val="%4."/>
      <w:lvlJc w:val="left"/>
      <w:pPr>
        <w:ind w:left="2880" w:hanging="360"/>
      </w:pPr>
    </w:lvl>
    <w:lvl w:ilvl="4" w:tplc="01A207DC" w:tentative="1">
      <w:start w:val="1"/>
      <w:numFmt w:val="lowerLetter"/>
      <w:lvlText w:val="%5."/>
      <w:lvlJc w:val="left"/>
      <w:pPr>
        <w:ind w:left="3600" w:hanging="360"/>
      </w:pPr>
    </w:lvl>
    <w:lvl w:ilvl="5" w:tplc="FF76EDFA" w:tentative="1">
      <w:start w:val="1"/>
      <w:numFmt w:val="lowerRoman"/>
      <w:lvlText w:val="%6."/>
      <w:lvlJc w:val="right"/>
      <w:pPr>
        <w:ind w:left="4320" w:hanging="180"/>
      </w:pPr>
    </w:lvl>
    <w:lvl w:ilvl="6" w:tplc="459838C0" w:tentative="1">
      <w:start w:val="1"/>
      <w:numFmt w:val="decimal"/>
      <w:lvlText w:val="%7."/>
      <w:lvlJc w:val="left"/>
      <w:pPr>
        <w:ind w:left="5040" w:hanging="360"/>
      </w:pPr>
    </w:lvl>
    <w:lvl w:ilvl="7" w:tplc="AF62BF86" w:tentative="1">
      <w:start w:val="1"/>
      <w:numFmt w:val="lowerLetter"/>
      <w:lvlText w:val="%8."/>
      <w:lvlJc w:val="left"/>
      <w:pPr>
        <w:ind w:left="5760" w:hanging="360"/>
      </w:pPr>
    </w:lvl>
    <w:lvl w:ilvl="8" w:tplc="04BE4A2E" w:tentative="1">
      <w:start w:val="1"/>
      <w:numFmt w:val="lowerRoman"/>
      <w:lvlText w:val="%9."/>
      <w:lvlJc w:val="right"/>
      <w:pPr>
        <w:ind w:left="6480" w:hanging="180"/>
      </w:pPr>
    </w:lvl>
  </w:abstractNum>
  <w:abstractNum w:abstractNumId="2" w15:restartNumberingAfterBreak="0">
    <w:nsid w:val="2DD62782"/>
    <w:multiLevelType w:val="hybridMultilevel"/>
    <w:tmpl w:val="E0E45008"/>
    <w:lvl w:ilvl="0" w:tplc="26D41C90">
      <w:start w:val="6"/>
      <w:numFmt w:val="bullet"/>
      <w:lvlText w:val="-"/>
      <w:lvlJc w:val="left"/>
      <w:pPr>
        <w:ind w:left="720" w:hanging="360"/>
      </w:pPr>
      <w:rPr>
        <w:rFonts w:ascii="Arial" w:eastAsia="Times New Roman" w:hAnsi="Arial" w:cs="Arial" w:hint="default"/>
      </w:rPr>
    </w:lvl>
    <w:lvl w:ilvl="1" w:tplc="472014EE" w:tentative="1">
      <w:start w:val="1"/>
      <w:numFmt w:val="bullet"/>
      <w:lvlText w:val="o"/>
      <w:lvlJc w:val="left"/>
      <w:pPr>
        <w:ind w:left="1440" w:hanging="360"/>
      </w:pPr>
      <w:rPr>
        <w:rFonts w:ascii="Courier New" w:hAnsi="Courier New" w:cs="Courier New" w:hint="default"/>
      </w:rPr>
    </w:lvl>
    <w:lvl w:ilvl="2" w:tplc="663A2DB6" w:tentative="1">
      <w:start w:val="1"/>
      <w:numFmt w:val="bullet"/>
      <w:lvlText w:val=""/>
      <w:lvlJc w:val="left"/>
      <w:pPr>
        <w:ind w:left="2160" w:hanging="360"/>
      </w:pPr>
      <w:rPr>
        <w:rFonts w:ascii="Wingdings" w:hAnsi="Wingdings" w:hint="default"/>
      </w:rPr>
    </w:lvl>
    <w:lvl w:ilvl="3" w:tplc="E6804E58" w:tentative="1">
      <w:start w:val="1"/>
      <w:numFmt w:val="bullet"/>
      <w:lvlText w:val=""/>
      <w:lvlJc w:val="left"/>
      <w:pPr>
        <w:ind w:left="2880" w:hanging="360"/>
      </w:pPr>
      <w:rPr>
        <w:rFonts w:ascii="Symbol" w:hAnsi="Symbol" w:hint="default"/>
      </w:rPr>
    </w:lvl>
    <w:lvl w:ilvl="4" w:tplc="1DAE1004" w:tentative="1">
      <w:start w:val="1"/>
      <w:numFmt w:val="bullet"/>
      <w:lvlText w:val="o"/>
      <w:lvlJc w:val="left"/>
      <w:pPr>
        <w:ind w:left="3600" w:hanging="360"/>
      </w:pPr>
      <w:rPr>
        <w:rFonts w:ascii="Courier New" w:hAnsi="Courier New" w:cs="Courier New" w:hint="default"/>
      </w:rPr>
    </w:lvl>
    <w:lvl w:ilvl="5" w:tplc="E3C6A8FA" w:tentative="1">
      <w:start w:val="1"/>
      <w:numFmt w:val="bullet"/>
      <w:lvlText w:val=""/>
      <w:lvlJc w:val="left"/>
      <w:pPr>
        <w:ind w:left="4320" w:hanging="360"/>
      </w:pPr>
      <w:rPr>
        <w:rFonts w:ascii="Wingdings" w:hAnsi="Wingdings" w:hint="default"/>
      </w:rPr>
    </w:lvl>
    <w:lvl w:ilvl="6" w:tplc="221CF5D4" w:tentative="1">
      <w:start w:val="1"/>
      <w:numFmt w:val="bullet"/>
      <w:lvlText w:val=""/>
      <w:lvlJc w:val="left"/>
      <w:pPr>
        <w:ind w:left="5040" w:hanging="360"/>
      </w:pPr>
      <w:rPr>
        <w:rFonts w:ascii="Symbol" w:hAnsi="Symbol" w:hint="default"/>
      </w:rPr>
    </w:lvl>
    <w:lvl w:ilvl="7" w:tplc="6AC6CFD8" w:tentative="1">
      <w:start w:val="1"/>
      <w:numFmt w:val="bullet"/>
      <w:lvlText w:val="o"/>
      <w:lvlJc w:val="left"/>
      <w:pPr>
        <w:ind w:left="5760" w:hanging="360"/>
      </w:pPr>
      <w:rPr>
        <w:rFonts w:ascii="Courier New" w:hAnsi="Courier New" w:cs="Courier New" w:hint="default"/>
      </w:rPr>
    </w:lvl>
    <w:lvl w:ilvl="8" w:tplc="360CF814" w:tentative="1">
      <w:start w:val="1"/>
      <w:numFmt w:val="bullet"/>
      <w:lvlText w:val=""/>
      <w:lvlJc w:val="left"/>
      <w:pPr>
        <w:ind w:left="6480" w:hanging="360"/>
      </w:pPr>
      <w:rPr>
        <w:rFonts w:ascii="Wingdings" w:hAnsi="Wingdings" w:hint="default"/>
      </w:rPr>
    </w:lvl>
  </w:abstractNum>
  <w:abstractNum w:abstractNumId="3" w15:restartNumberingAfterBreak="0">
    <w:nsid w:val="2F4820DB"/>
    <w:multiLevelType w:val="hybridMultilevel"/>
    <w:tmpl w:val="65480CE4"/>
    <w:lvl w:ilvl="0" w:tplc="C248DC18">
      <w:start w:val="6"/>
      <w:numFmt w:val="bullet"/>
      <w:lvlText w:val="-"/>
      <w:lvlJc w:val="left"/>
      <w:pPr>
        <w:ind w:left="720" w:hanging="360"/>
      </w:pPr>
      <w:rPr>
        <w:rFonts w:ascii="Arial" w:eastAsia="Times New Roman" w:hAnsi="Arial" w:cs="Arial" w:hint="default"/>
      </w:rPr>
    </w:lvl>
    <w:lvl w:ilvl="1" w:tplc="102A7BD4" w:tentative="1">
      <w:start w:val="1"/>
      <w:numFmt w:val="bullet"/>
      <w:lvlText w:val="o"/>
      <w:lvlJc w:val="left"/>
      <w:pPr>
        <w:ind w:left="1440" w:hanging="360"/>
      </w:pPr>
      <w:rPr>
        <w:rFonts w:ascii="Courier New" w:hAnsi="Courier New" w:cs="Courier New" w:hint="default"/>
      </w:rPr>
    </w:lvl>
    <w:lvl w:ilvl="2" w:tplc="F79CBA08" w:tentative="1">
      <w:start w:val="1"/>
      <w:numFmt w:val="bullet"/>
      <w:lvlText w:val=""/>
      <w:lvlJc w:val="left"/>
      <w:pPr>
        <w:ind w:left="2160" w:hanging="360"/>
      </w:pPr>
      <w:rPr>
        <w:rFonts w:ascii="Wingdings" w:hAnsi="Wingdings" w:hint="default"/>
      </w:rPr>
    </w:lvl>
    <w:lvl w:ilvl="3" w:tplc="34284C08" w:tentative="1">
      <w:start w:val="1"/>
      <w:numFmt w:val="bullet"/>
      <w:lvlText w:val=""/>
      <w:lvlJc w:val="left"/>
      <w:pPr>
        <w:ind w:left="2880" w:hanging="360"/>
      </w:pPr>
      <w:rPr>
        <w:rFonts w:ascii="Symbol" w:hAnsi="Symbol" w:hint="default"/>
      </w:rPr>
    </w:lvl>
    <w:lvl w:ilvl="4" w:tplc="55A02C2A" w:tentative="1">
      <w:start w:val="1"/>
      <w:numFmt w:val="bullet"/>
      <w:lvlText w:val="o"/>
      <w:lvlJc w:val="left"/>
      <w:pPr>
        <w:ind w:left="3600" w:hanging="360"/>
      </w:pPr>
      <w:rPr>
        <w:rFonts w:ascii="Courier New" w:hAnsi="Courier New" w:cs="Courier New" w:hint="default"/>
      </w:rPr>
    </w:lvl>
    <w:lvl w:ilvl="5" w:tplc="A0BCDF3C" w:tentative="1">
      <w:start w:val="1"/>
      <w:numFmt w:val="bullet"/>
      <w:lvlText w:val=""/>
      <w:lvlJc w:val="left"/>
      <w:pPr>
        <w:ind w:left="4320" w:hanging="360"/>
      </w:pPr>
      <w:rPr>
        <w:rFonts w:ascii="Wingdings" w:hAnsi="Wingdings" w:hint="default"/>
      </w:rPr>
    </w:lvl>
    <w:lvl w:ilvl="6" w:tplc="812043A8" w:tentative="1">
      <w:start w:val="1"/>
      <w:numFmt w:val="bullet"/>
      <w:lvlText w:val=""/>
      <w:lvlJc w:val="left"/>
      <w:pPr>
        <w:ind w:left="5040" w:hanging="360"/>
      </w:pPr>
      <w:rPr>
        <w:rFonts w:ascii="Symbol" w:hAnsi="Symbol" w:hint="default"/>
      </w:rPr>
    </w:lvl>
    <w:lvl w:ilvl="7" w:tplc="13365932" w:tentative="1">
      <w:start w:val="1"/>
      <w:numFmt w:val="bullet"/>
      <w:lvlText w:val="o"/>
      <w:lvlJc w:val="left"/>
      <w:pPr>
        <w:ind w:left="5760" w:hanging="360"/>
      </w:pPr>
      <w:rPr>
        <w:rFonts w:ascii="Courier New" w:hAnsi="Courier New" w:cs="Courier New" w:hint="default"/>
      </w:rPr>
    </w:lvl>
    <w:lvl w:ilvl="8" w:tplc="38BA9D76" w:tentative="1">
      <w:start w:val="1"/>
      <w:numFmt w:val="bullet"/>
      <w:lvlText w:val=""/>
      <w:lvlJc w:val="left"/>
      <w:pPr>
        <w:ind w:left="6480" w:hanging="360"/>
      </w:pPr>
      <w:rPr>
        <w:rFonts w:ascii="Wingdings" w:hAnsi="Wingdings" w:hint="default"/>
      </w:rPr>
    </w:lvl>
  </w:abstractNum>
  <w:abstractNum w:abstractNumId="4" w15:restartNumberingAfterBreak="0">
    <w:nsid w:val="302B103B"/>
    <w:multiLevelType w:val="hybridMultilevel"/>
    <w:tmpl w:val="BF968590"/>
    <w:lvl w:ilvl="0" w:tplc="6B844364">
      <w:start w:val="1"/>
      <w:numFmt w:val="bullet"/>
      <w:lvlText w:val=""/>
      <w:lvlJc w:val="left"/>
      <w:pPr>
        <w:ind w:left="360" w:hanging="360"/>
      </w:pPr>
      <w:rPr>
        <w:rFonts w:ascii="Wingdings" w:hAnsi="Wingdings" w:hint="default"/>
      </w:rPr>
    </w:lvl>
    <w:lvl w:ilvl="1" w:tplc="D278C148">
      <w:numFmt w:val="bullet"/>
      <w:lvlText w:val="-"/>
      <w:lvlJc w:val="left"/>
      <w:pPr>
        <w:ind w:left="502" w:hanging="360"/>
      </w:pPr>
      <w:rPr>
        <w:rFonts w:ascii="Calibri" w:eastAsia="Calibri" w:hAnsi="Calibri" w:cs="Times New Roman" w:hint="default"/>
      </w:rPr>
    </w:lvl>
    <w:lvl w:ilvl="2" w:tplc="710C4BE2" w:tentative="1">
      <w:start w:val="1"/>
      <w:numFmt w:val="bullet"/>
      <w:lvlText w:val=""/>
      <w:lvlJc w:val="left"/>
      <w:pPr>
        <w:ind w:left="1800" w:hanging="360"/>
      </w:pPr>
      <w:rPr>
        <w:rFonts w:ascii="Wingdings" w:hAnsi="Wingdings" w:hint="default"/>
      </w:rPr>
    </w:lvl>
    <w:lvl w:ilvl="3" w:tplc="A5F65CF2" w:tentative="1">
      <w:start w:val="1"/>
      <w:numFmt w:val="bullet"/>
      <w:lvlText w:val=""/>
      <w:lvlJc w:val="left"/>
      <w:pPr>
        <w:ind w:left="2520" w:hanging="360"/>
      </w:pPr>
      <w:rPr>
        <w:rFonts w:ascii="Symbol" w:hAnsi="Symbol" w:hint="default"/>
      </w:rPr>
    </w:lvl>
    <w:lvl w:ilvl="4" w:tplc="34F63F94" w:tentative="1">
      <w:start w:val="1"/>
      <w:numFmt w:val="bullet"/>
      <w:lvlText w:val="o"/>
      <w:lvlJc w:val="left"/>
      <w:pPr>
        <w:ind w:left="3240" w:hanging="360"/>
      </w:pPr>
      <w:rPr>
        <w:rFonts w:ascii="Courier New" w:hAnsi="Courier New" w:cs="Courier New" w:hint="default"/>
      </w:rPr>
    </w:lvl>
    <w:lvl w:ilvl="5" w:tplc="68167E2A" w:tentative="1">
      <w:start w:val="1"/>
      <w:numFmt w:val="bullet"/>
      <w:lvlText w:val=""/>
      <w:lvlJc w:val="left"/>
      <w:pPr>
        <w:ind w:left="3960" w:hanging="360"/>
      </w:pPr>
      <w:rPr>
        <w:rFonts w:ascii="Wingdings" w:hAnsi="Wingdings" w:hint="default"/>
      </w:rPr>
    </w:lvl>
    <w:lvl w:ilvl="6" w:tplc="8B34BF80" w:tentative="1">
      <w:start w:val="1"/>
      <w:numFmt w:val="bullet"/>
      <w:lvlText w:val=""/>
      <w:lvlJc w:val="left"/>
      <w:pPr>
        <w:ind w:left="4680" w:hanging="360"/>
      </w:pPr>
      <w:rPr>
        <w:rFonts w:ascii="Symbol" w:hAnsi="Symbol" w:hint="default"/>
      </w:rPr>
    </w:lvl>
    <w:lvl w:ilvl="7" w:tplc="025AB3C6" w:tentative="1">
      <w:start w:val="1"/>
      <w:numFmt w:val="bullet"/>
      <w:lvlText w:val="o"/>
      <w:lvlJc w:val="left"/>
      <w:pPr>
        <w:ind w:left="5400" w:hanging="360"/>
      </w:pPr>
      <w:rPr>
        <w:rFonts w:ascii="Courier New" w:hAnsi="Courier New" w:cs="Courier New" w:hint="default"/>
      </w:rPr>
    </w:lvl>
    <w:lvl w:ilvl="8" w:tplc="54EC3F9A" w:tentative="1">
      <w:start w:val="1"/>
      <w:numFmt w:val="bullet"/>
      <w:lvlText w:val=""/>
      <w:lvlJc w:val="left"/>
      <w:pPr>
        <w:ind w:left="6120" w:hanging="360"/>
      </w:pPr>
      <w:rPr>
        <w:rFonts w:ascii="Wingdings" w:hAnsi="Wingdings" w:hint="default"/>
      </w:rPr>
    </w:lvl>
  </w:abstractNum>
  <w:abstractNum w:abstractNumId="5" w15:restartNumberingAfterBreak="0">
    <w:nsid w:val="340C7F67"/>
    <w:multiLevelType w:val="hybridMultilevel"/>
    <w:tmpl w:val="77F43D50"/>
    <w:lvl w:ilvl="0" w:tplc="B85E9962">
      <w:start w:val="1"/>
      <w:numFmt w:val="decimal"/>
      <w:lvlText w:val="%1."/>
      <w:lvlJc w:val="left"/>
      <w:pPr>
        <w:ind w:left="720" w:hanging="360"/>
      </w:pPr>
      <w:rPr>
        <w:rFonts w:hint="default"/>
        <w:color w:val="FFFFFF" w:themeColor="background1"/>
      </w:rPr>
    </w:lvl>
    <w:lvl w:ilvl="1" w:tplc="BE4E424E" w:tentative="1">
      <w:start w:val="1"/>
      <w:numFmt w:val="lowerLetter"/>
      <w:lvlText w:val="%2."/>
      <w:lvlJc w:val="left"/>
      <w:pPr>
        <w:ind w:left="1440" w:hanging="360"/>
      </w:pPr>
    </w:lvl>
    <w:lvl w:ilvl="2" w:tplc="11D2120C" w:tentative="1">
      <w:start w:val="1"/>
      <w:numFmt w:val="lowerRoman"/>
      <w:lvlText w:val="%3."/>
      <w:lvlJc w:val="right"/>
      <w:pPr>
        <w:ind w:left="2160" w:hanging="180"/>
      </w:pPr>
    </w:lvl>
    <w:lvl w:ilvl="3" w:tplc="956E0A84" w:tentative="1">
      <w:start w:val="1"/>
      <w:numFmt w:val="decimal"/>
      <w:lvlText w:val="%4."/>
      <w:lvlJc w:val="left"/>
      <w:pPr>
        <w:ind w:left="2880" w:hanging="360"/>
      </w:pPr>
    </w:lvl>
    <w:lvl w:ilvl="4" w:tplc="C07CCFB0" w:tentative="1">
      <w:start w:val="1"/>
      <w:numFmt w:val="lowerLetter"/>
      <w:lvlText w:val="%5."/>
      <w:lvlJc w:val="left"/>
      <w:pPr>
        <w:ind w:left="3600" w:hanging="360"/>
      </w:pPr>
    </w:lvl>
    <w:lvl w:ilvl="5" w:tplc="4C9082F8" w:tentative="1">
      <w:start w:val="1"/>
      <w:numFmt w:val="lowerRoman"/>
      <w:lvlText w:val="%6."/>
      <w:lvlJc w:val="right"/>
      <w:pPr>
        <w:ind w:left="4320" w:hanging="180"/>
      </w:pPr>
    </w:lvl>
    <w:lvl w:ilvl="6" w:tplc="DA94F7CC" w:tentative="1">
      <w:start w:val="1"/>
      <w:numFmt w:val="decimal"/>
      <w:lvlText w:val="%7."/>
      <w:lvlJc w:val="left"/>
      <w:pPr>
        <w:ind w:left="5040" w:hanging="360"/>
      </w:pPr>
    </w:lvl>
    <w:lvl w:ilvl="7" w:tplc="E1C02CAE" w:tentative="1">
      <w:start w:val="1"/>
      <w:numFmt w:val="lowerLetter"/>
      <w:lvlText w:val="%8."/>
      <w:lvlJc w:val="left"/>
      <w:pPr>
        <w:ind w:left="5760" w:hanging="360"/>
      </w:pPr>
    </w:lvl>
    <w:lvl w:ilvl="8" w:tplc="57967946" w:tentative="1">
      <w:start w:val="1"/>
      <w:numFmt w:val="lowerRoman"/>
      <w:lvlText w:val="%9."/>
      <w:lvlJc w:val="right"/>
      <w:pPr>
        <w:ind w:left="6480" w:hanging="180"/>
      </w:pPr>
    </w:lvl>
  </w:abstractNum>
  <w:abstractNum w:abstractNumId="6" w15:restartNumberingAfterBreak="0">
    <w:nsid w:val="3F5D1AF6"/>
    <w:multiLevelType w:val="hybridMultilevel"/>
    <w:tmpl w:val="7F6011BE"/>
    <w:lvl w:ilvl="0" w:tplc="974CCC30">
      <w:start w:val="1"/>
      <w:numFmt w:val="decimal"/>
      <w:lvlText w:val="%1."/>
      <w:lvlJc w:val="left"/>
      <w:pPr>
        <w:ind w:left="927" w:hanging="360"/>
      </w:pPr>
      <w:rPr>
        <w:rFonts w:hint="default"/>
      </w:rPr>
    </w:lvl>
    <w:lvl w:ilvl="1" w:tplc="FC62D56A" w:tentative="1">
      <w:start w:val="1"/>
      <w:numFmt w:val="lowerLetter"/>
      <w:lvlText w:val="%2."/>
      <w:lvlJc w:val="left"/>
      <w:pPr>
        <w:ind w:left="1647" w:hanging="360"/>
      </w:pPr>
    </w:lvl>
    <w:lvl w:ilvl="2" w:tplc="D3B07D00" w:tentative="1">
      <w:start w:val="1"/>
      <w:numFmt w:val="lowerRoman"/>
      <w:lvlText w:val="%3."/>
      <w:lvlJc w:val="right"/>
      <w:pPr>
        <w:ind w:left="2367" w:hanging="180"/>
      </w:pPr>
    </w:lvl>
    <w:lvl w:ilvl="3" w:tplc="0E2E7EB4" w:tentative="1">
      <w:start w:val="1"/>
      <w:numFmt w:val="decimal"/>
      <w:lvlText w:val="%4."/>
      <w:lvlJc w:val="left"/>
      <w:pPr>
        <w:ind w:left="3087" w:hanging="360"/>
      </w:pPr>
    </w:lvl>
    <w:lvl w:ilvl="4" w:tplc="619AA464" w:tentative="1">
      <w:start w:val="1"/>
      <w:numFmt w:val="lowerLetter"/>
      <w:lvlText w:val="%5."/>
      <w:lvlJc w:val="left"/>
      <w:pPr>
        <w:ind w:left="3807" w:hanging="360"/>
      </w:pPr>
    </w:lvl>
    <w:lvl w:ilvl="5" w:tplc="1D140744" w:tentative="1">
      <w:start w:val="1"/>
      <w:numFmt w:val="lowerRoman"/>
      <w:lvlText w:val="%6."/>
      <w:lvlJc w:val="right"/>
      <w:pPr>
        <w:ind w:left="4527" w:hanging="180"/>
      </w:pPr>
    </w:lvl>
    <w:lvl w:ilvl="6" w:tplc="01D49A7A" w:tentative="1">
      <w:start w:val="1"/>
      <w:numFmt w:val="decimal"/>
      <w:lvlText w:val="%7."/>
      <w:lvlJc w:val="left"/>
      <w:pPr>
        <w:ind w:left="5247" w:hanging="360"/>
      </w:pPr>
    </w:lvl>
    <w:lvl w:ilvl="7" w:tplc="C5144B06" w:tentative="1">
      <w:start w:val="1"/>
      <w:numFmt w:val="lowerLetter"/>
      <w:lvlText w:val="%8."/>
      <w:lvlJc w:val="left"/>
      <w:pPr>
        <w:ind w:left="5967" w:hanging="360"/>
      </w:pPr>
    </w:lvl>
    <w:lvl w:ilvl="8" w:tplc="84923412" w:tentative="1">
      <w:start w:val="1"/>
      <w:numFmt w:val="lowerRoman"/>
      <w:lvlText w:val="%9."/>
      <w:lvlJc w:val="right"/>
      <w:pPr>
        <w:ind w:left="6687" w:hanging="180"/>
      </w:pPr>
    </w:lvl>
  </w:abstractNum>
  <w:abstractNum w:abstractNumId="7" w15:restartNumberingAfterBreak="0">
    <w:nsid w:val="43030CF1"/>
    <w:multiLevelType w:val="hybridMultilevel"/>
    <w:tmpl w:val="C49C10B2"/>
    <w:lvl w:ilvl="0" w:tplc="5B564A3E">
      <w:start w:val="1"/>
      <w:numFmt w:val="decimal"/>
      <w:lvlText w:val="%1."/>
      <w:lvlJc w:val="left"/>
      <w:pPr>
        <w:ind w:left="720" w:hanging="360"/>
      </w:pPr>
      <w:rPr>
        <w:rFonts w:hint="default"/>
      </w:rPr>
    </w:lvl>
    <w:lvl w:ilvl="1" w:tplc="956279F4" w:tentative="1">
      <w:start w:val="1"/>
      <w:numFmt w:val="lowerLetter"/>
      <w:lvlText w:val="%2."/>
      <w:lvlJc w:val="left"/>
      <w:pPr>
        <w:ind w:left="1440" w:hanging="360"/>
      </w:pPr>
    </w:lvl>
    <w:lvl w:ilvl="2" w:tplc="E07480B8" w:tentative="1">
      <w:start w:val="1"/>
      <w:numFmt w:val="lowerRoman"/>
      <w:lvlText w:val="%3."/>
      <w:lvlJc w:val="right"/>
      <w:pPr>
        <w:ind w:left="2160" w:hanging="180"/>
      </w:pPr>
    </w:lvl>
    <w:lvl w:ilvl="3" w:tplc="9C9ED7EA" w:tentative="1">
      <w:start w:val="1"/>
      <w:numFmt w:val="decimal"/>
      <w:lvlText w:val="%4."/>
      <w:lvlJc w:val="left"/>
      <w:pPr>
        <w:ind w:left="2880" w:hanging="360"/>
      </w:pPr>
    </w:lvl>
    <w:lvl w:ilvl="4" w:tplc="B47EF938" w:tentative="1">
      <w:start w:val="1"/>
      <w:numFmt w:val="lowerLetter"/>
      <w:lvlText w:val="%5."/>
      <w:lvlJc w:val="left"/>
      <w:pPr>
        <w:ind w:left="3600" w:hanging="360"/>
      </w:pPr>
    </w:lvl>
    <w:lvl w:ilvl="5" w:tplc="7C9858FE" w:tentative="1">
      <w:start w:val="1"/>
      <w:numFmt w:val="lowerRoman"/>
      <w:lvlText w:val="%6."/>
      <w:lvlJc w:val="right"/>
      <w:pPr>
        <w:ind w:left="4320" w:hanging="180"/>
      </w:pPr>
    </w:lvl>
    <w:lvl w:ilvl="6" w:tplc="A3405C10" w:tentative="1">
      <w:start w:val="1"/>
      <w:numFmt w:val="decimal"/>
      <w:lvlText w:val="%7."/>
      <w:lvlJc w:val="left"/>
      <w:pPr>
        <w:ind w:left="5040" w:hanging="360"/>
      </w:pPr>
    </w:lvl>
    <w:lvl w:ilvl="7" w:tplc="3EA0F9EE" w:tentative="1">
      <w:start w:val="1"/>
      <w:numFmt w:val="lowerLetter"/>
      <w:lvlText w:val="%8."/>
      <w:lvlJc w:val="left"/>
      <w:pPr>
        <w:ind w:left="5760" w:hanging="360"/>
      </w:pPr>
    </w:lvl>
    <w:lvl w:ilvl="8" w:tplc="E126F16A" w:tentative="1">
      <w:start w:val="1"/>
      <w:numFmt w:val="lowerRoman"/>
      <w:lvlText w:val="%9."/>
      <w:lvlJc w:val="right"/>
      <w:pPr>
        <w:ind w:left="6480" w:hanging="180"/>
      </w:pPr>
    </w:lvl>
  </w:abstractNum>
  <w:abstractNum w:abstractNumId="8" w15:restartNumberingAfterBreak="0">
    <w:nsid w:val="465B64D3"/>
    <w:multiLevelType w:val="hybridMultilevel"/>
    <w:tmpl w:val="708AD530"/>
    <w:lvl w:ilvl="0" w:tplc="12049050">
      <w:start w:val="1"/>
      <w:numFmt w:val="bullet"/>
      <w:lvlText w:val=""/>
      <w:lvlJc w:val="left"/>
      <w:pPr>
        <w:ind w:left="360" w:hanging="360"/>
      </w:pPr>
      <w:rPr>
        <w:rFonts w:ascii="Symbol" w:hAnsi="Symbol" w:hint="default"/>
      </w:rPr>
    </w:lvl>
    <w:lvl w:ilvl="1" w:tplc="ED821E48">
      <w:start w:val="1"/>
      <w:numFmt w:val="bullet"/>
      <w:lvlText w:val="o"/>
      <w:lvlJc w:val="left"/>
      <w:pPr>
        <w:ind w:left="1080" w:hanging="360"/>
      </w:pPr>
      <w:rPr>
        <w:rFonts w:ascii="Courier New" w:hAnsi="Courier New" w:cs="Courier New" w:hint="default"/>
      </w:rPr>
    </w:lvl>
    <w:lvl w:ilvl="2" w:tplc="31224274" w:tentative="1">
      <w:start w:val="1"/>
      <w:numFmt w:val="bullet"/>
      <w:lvlText w:val=""/>
      <w:lvlJc w:val="left"/>
      <w:pPr>
        <w:ind w:left="1800" w:hanging="360"/>
      </w:pPr>
      <w:rPr>
        <w:rFonts w:ascii="Wingdings" w:hAnsi="Wingdings" w:hint="default"/>
      </w:rPr>
    </w:lvl>
    <w:lvl w:ilvl="3" w:tplc="CF5481A6" w:tentative="1">
      <w:start w:val="1"/>
      <w:numFmt w:val="bullet"/>
      <w:lvlText w:val=""/>
      <w:lvlJc w:val="left"/>
      <w:pPr>
        <w:ind w:left="2520" w:hanging="360"/>
      </w:pPr>
      <w:rPr>
        <w:rFonts w:ascii="Symbol" w:hAnsi="Symbol" w:hint="default"/>
      </w:rPr>
    </w:lvl>
    <w:lvl w:ilvl="4" w:tplc="36F01834" w:tentative="1">
      <w:start w:val="1"/>
      <w:numFmt w:val="bullet"/>
      <w:lvlText w:val="o"/>
      <w:lvlJc w:val="left"/>
      <w:pPr>
        <w:ind w:left="3240" w:hanging="360"/>
      </w:pPr>
      <w:rPr>
        <w:rFonts w:ascii="Courier New" w:hAnsi="Courier New" w:cs="Courier New" w:hint="default"/>
      </w:rPr>
    </w:lvl>
    <w:lvl w:ilvl="5" w:tplc="FC6C7B32" w:tentative="1">
      <w:start w:val="1"/>
      <w:numFmt w:val="bullet"/>
      <w:lvlText w:val=""/>
      <w:lvlJc w:val="left"/>
      <w:pPr>
        <w:ind w:left="3960" w:hanging="360"/>
      </w:pPr>
      <w:rPr>
        <w:rFonts w:ascii="Wingdings" w:hAnsi="Wingdings" w:hint="default"/>
      </w:rPr>
    </w:lvl>
    <w:lvl w:ilvl="6" w:tplc="98A8047E" w:tentative="1">
      <w:start w:val="1"/>
      <w:numFmt w:val="bullet"/>
      <w:lvlText w:val=""/>
      <w:lvlJc w:val="left"/>
      <w:pPr>
        <w:ind w:left="4680" w:hanging="360"/>
      </w:pPr>
      <w:rPr>
        <w:rFonts w:ascii="Symbol" w:hAnsi="Symbol" w:hint="default"/>
      </w:rPr>
    </w:lvl>
    <w:lvl w:ilvl="7" w:tplc="C88893EE" w:tentative="1">
      <w:start w:val="1"/>
      <w:numFmt w:val="bullet"/>
      <w:lvlText w:val="o"/>
      <w:lvlJc w:val="left"/>
      <w:pPr>
        <w:ind w:left="5400" w:hanging="360"/>
      </w:pPr>
      <w:rPr>
        <w:rFonts w:ascii="Courier New" w:hAnsi="Courier New" w:cs="Courier New" w:hint="default"/>
      </w:rPr>
    </w:lvl>
    <w:lvl w:ilvl="8" w:tplc="87B2631C" w:tentative="1">
      <w:start w:val="1"/>
      <w:numFmt w:val="bullet"/>
      <w:lvlText w:val=""/>
      <w:lvlJc w:val="left"/>
      <w:pPr>
        <w:ind w:left="6120" w:hanging="360"/>
      </w:pPr>
      <w:rPr>
        <w:rFonts w:ascii="Wingdings" w:hAnsi="Wingdings" w:hint="default"/>
      </w:rPr>
    </w:lvl>
  </w:abstractNum>
  <w:abstractNum w:abstractNumId="9" w15:restartNumberingAfterBreak="0">
    <w:nsid w:val="47DC7DBC"/>
    <w:multiLevelType w:val="hybridMultilevel"/>
    <w:tmpl w:val="BF0E118A"/>
    <w:lvl w:ilvl="0" w:tplc="ACE2C810">
      <w:numFmt w:val="bullet"/>
      <w:lvlText w:val="-"/>
      <w:lvlJc w:val="left"/>
      <w:pPr>
        <w:ind w:left="720" w:hanging="360"/>
      </w:pPr>
      <w:rPr>
        <w:rFonts w:ascii="Tahoma" w:eastAsia="Times New Roman" w:hAnsi="Tahoma" w:cs="Tahoma" w:hint="default"/>
      </w:rPr>
    </w:lvl>
    <w:lvl w:ilvl="1" w:tplc="C7C6A268" w:tentative="1">
      <w:start w:val="1"/>
      <w:numFmt w:val="bullet"/>
      <w:lvlText w:val="o"/>
      <w:lvlJc w:val="left"/>
      <w:pPr>
        <w:ind w:left="1440" w:hanging="360"/>
      </w:pPr>
      <w:rPr>
        <w:rFonts w:ascii="Courier New" w:hAnsi="Courier New" w:cs="Courier New" w:hint="default"/>
      </w:rPr>
    </w:lvl>
    <w:lvl w:ilvl="2" w:tplc="F27AB7E8" w:tentative="1">
      <w:start w:val="1"/>
      <w:numFmt w:val="bullet"/>
      <w:lvlText w:val=""/>
      <w:lvlJc w:val="left"/>
      <w:pPr>
        <w:ind w:left="2160" w:hanging="360"/>
      </w:pPr>
      <w:rPr>
        <w:rFonts w:ascii="Wingdings" w:hAnsi="Wingdings" w:hint="default"/>
      </w:rPr>
    </w:lvl>
    <w:lvl w:ilvl="3" w:tplc="D87811DC" w:tentative="1">
      <w:start w:val="1"/>
      <w:numFmt w:val="bullet"/>
      <w:lvlText w:val=""/>
      <w:lvlJc w:val="left"/>
      <w:pPr>
        <w:ind w:left="2880" w:hanging="360"/>
      </w:pPr>
      <w:rPr>
        <w:rFonts w:ascii="Symbol" w:hAnsi="Symbol" w:hint="default"/>
      </w:rPr>
    </w:lvl>
    <w:lvl w:ilvl="4" w:tplc="6BFAD1CC" w:tentative="1">
      <w:start w:val="1"/>
      <w:numFmt w:val="bullet"/>
      <w:lvlText w:val="o"/>
      <w:lvlJc w:val="left"/>
      <w:pPr>
        <w:ind w:left="3600" w:hanging="360"/>
      </w:pPr>
      <w:rPr>
        <w:rFonts w:ascii="Courier New" w:hAnsi="Courier New" w:cs="Courier New" w:hint="default"/>
      </w:rPr>
    </w:lvl>
    <w:lvl w:ilvl="5" w:tplc="0BFC1DC2" w:tentative="1">
      <w:start w:val="1"/>
      <w:numFmt w:val="bullet"/>
      <w:lvlText w:val=""/>
      <w:lvlJc w:val="left"/>
      <w:pPr>
        <w:ind w:left="4320" w:hanging="360"/>
      </w:pPr>
      <w:rPr>
        <w:rFonts w:ascii="Wingdings" w:hAnsi="Wingdings" w:hint="default"/>
      </w:rPr>
    </w:lvl>
    <w:lvl w:ilvl="6" w:tplc="F01CFDC8" w:tentative="1">
      <w:start w:val="1"/>
      <w:numFmt w:val="bullet"/>
      <w:lvlText w:val=""/>
      <w:lvlJc w:val="left"/>
      <w:pPr>
        <w:ind w:left="5040" w:hanging="360"/>
      </w:pPr>
      <w:rPr>
        <w:rFonts w:ascii="Symbol" w:hAnsi="Symbol" w:hint="default"/>
      </w:rPr>
    </w:lvl>
    <w:lvl w:ilvl="7" w:tplc="6F2EDA54" w:tentative="1">
      <w:start w:val="1"/>
      <w:numFmt w:val="bullet"/>
      <w:lvlText w:val="o"/>
      <w:lvlJc w:val="left"/>
      <w:pPr>
        <w:ind w:left="5760" w:hanging="360"/>
      </w:pPr>
      <w:rPr>
        <w:rFonts w:ascii="Courier New" w:hAnsi="Courier New" w:cs="Courier New" w:hint="default"/>
      </w:rPr>
    </w:lvl>
    <w:lvl w:ilvl="8" w:tplc="8780DF7E" w:tentative="1">
      <w:start w:val="1"/>
      <w:numFmt w:val="bullet"/>
      <w:lvlText w:val=""/>
      <w:lvlJc w:val="left"/>
      <w:pPr>
        <w:ind w:left="6480" w:hanging="360"/>
      </w:pPr>
      <w:rPr>
        <w:rFonts w:ascii="Wingdings" w:hAnsi="Wingdings" w:hint="default"/>
      </w:rPr>
    </w:lvl>
  </w:abstractNum>
  <w:abstractNum w:abstractNumId="10" w15:restartNumberingAfterBreak="0">
    <w:nsid w:val="5B3E212E"/>
    <w:multiLevelType w:val="hybridMultilevel"/>
    <w:tmpl w:val="AF5499D0"/>
    <w:lvl w:ilvl="0" w:tplc="66821D8E">
      <w:start w:val="1"/>
      <w:numFmt w:val="decimal"/>
      <w:lvlText w:val="%1."/>
      <w:lvlJc w:val="left"/>
      <w:pPr>
        <w:ind w:left="720" w:hanging="360"/>
      </w:pPr>
      <w:rPr>
        <w:rFonts w:hint="default"/>
      </w:rPr>
    </w:lvl>
    <w:lvl w:ilvl="1" w:tplc="1A046D8C" w:tentative="1">
      <w:start w:val="1"/>
      <w:numFmt w:val="lowerLetter"/>
      <w:lvlText w:val="%2."/>
      <w:lvlJc w:val="left"/>
      <w:pPr>
        <w:ind w:left="1440" w:hanging="360"/>
      </w:pPr>
    </w:lvl>
    <w:lvl w:ilvl="2" w:tplc="2AAEC380" w:tentative="1">
      <w:start w:val="1"/>
      <w:numFmt w:val="lowerRoman"/>
      <w:lvlText w:val="%3."/>
      <w:lvlJc w:val="right"/>
      <w:pPr>
        <w:ind w:left="2160" w:hanging="180"/>
      </w:pPr>
    </w:lvl>
    <w:lvl w:ilvl="3" w:tplc="8A60E992" w:tentative="1">
      <w:start w:val="1"/>
      <w:numFmt w:val="decimal"/>
      <w:lvlText w:val="%4."/>
      <w:lvlJc w:val="left"/>
      <w:pPr>
        <w:ind w:left="2880" w:hanging="360"/>
      </w:pPr>
    </w:lvl>
    <w:lvl w:ilvl="4" w:tplc="372E59A0" w:tentative="1">
      <w:start w:val="1"/>
      <w:numFmt w:val="lowerLetter"/>
      <w:lvlText w:val="%5."/>
      <w:lvlJc w:val="left"/>
      <w:pPr>
        <w:ind w:left="3600" w:hanging="360"/>
      </w:pPr>
    </w:lvl>
    <w:lvl w:ilvl="5" w:tplc="A2F291C4" w:tentative="1">
      <w:start w:val="1"/>
      <w:numFmt w:val="lowerRoman"/>
      <w:lvlText w:val="%6."/>
      <w:lvlJc w:val="right"/>
      <w:pPr>
        <w:ind w:left="4320" w:hanging="180"/>
      </w:pPr>
    </w:lvl>
    <w:lvl w:ilvl="6" w:tplc="7520F228" w:tentative="1">
      <w:start w:val="1"/>
      <w:numFmt w:val="decimal"/>
      <w:lvlText w:val="%7."/>
      <w:lvlJc w:val="left"/>
      <w:pPr>
        <w:ind w:left="5040" w:hanging="360"/>
      </w:pPr>
    </w:lvl>
    <w:lvl w:ilvl="7" w:tplc="889EB3A2" w:tentative="1">
      <w:start w:val="1"/>
      <w:numFmt w:val="lowerLetter"/>
      <w:lvlText w:val="%8."/>
      <w:lvlJc w:val="left"/>
      <w:pPr>
        <w:ind w:left="5760" w:hanging="360"/>
      </w:pPr>
    </w:lvl>
    <w:lvl w:ilvl="8" w:tplc="D3FE6208" w:tentative="1">
      <w:start w:val="1"/>
      <w:numFmt w:val="lowerRoman"/>
      <w:lvlText w:val="%9."/>
      <w:lvlJc w:val="right"/>
      <w:pPr>
        <w:ind w:left="6480" w:hanging="180"/>
      </w:pPr>
    </w:lvl>
  </w:abstractNum>
  <w:abstractNum w:abstractNumId="11" w15:restartNumberingAfterBreak="0">
    <w:nsid w:val="5DF24522"/>
    <w:multiLevelType w:val="hybridMultilevel"/>
    <w:tmpl w:val="1C4C0432"/>
    <w:lvl w:ilvl="0" w:tplc="8F86AE56">
      <w:start w:val="1"/>
      <w:numFmt w:val="decimal"/>
      <w:lvlText w:val="%1."/>
      <w:lvlJc w:val="left"/>
      <w:pPr>
        <w:ind w:left="720" w:hanging="360"/>
      </w:pPr>
      <w:rPr>
        <w:rFonts w:hint="default"/>
      </w:rPr>
    </w:lvl>
    <w:lvl w:ilvl="1" w:tplc="A3C2F66E" w:tentative="1">
      <w:start w:val="1"/>
      <w:numFmt w:val="lowerLetter"/>
      <w:lvlText w:val="%2."/>
      <w:lvlJc w:val="left"/>
      <w:pPr>
        <w:ind w:left="1440" w:hanging="360"/>
      </w:pPr>
    </w:lvl>
    <w:lvl w:ilvl="2" w:tplc="7E22402E" w:tentative="1">
      <w:start w:val="1"/>
      <w:numFmt w:val="lowerRoman"/>
      <w:lvlText w:val="%3."/>
      <w:lvlJc w:val="right"/>
      <w:pPr>
        <w:ind w:left="2160" w:hanging="180"/>
      </w:pPr>
    </w:lvl>
    <w:lvl w:ilvl="3" w:tplc="91063C2A" w:tentative="1">
      <w:start w:val="1"/>
      <w:numFmt w:val="decimal"/>
      <w:lvlText w:val="%4."/>
      <w:lvlJc w:val="left"/>
      <w:pPr>
        <w:ind w:left="2880" w:hanging="360"/>
      </w:pPr>
    </w:lvl>
    <w:lvl w:ilvl="4" w:tplc="71903A2A" w:tentative="1">
      <w:start w:val="1"/>
      <w:numFmt w:val="lowerLetter"/>
      <w:lvlText w:val="%5."/>
      <w:lvlJc w:val="left"/>
      <w:pPr>
        <w:ind w:left="3600" w:hanging="360"/>
      </w:pPr>
    </w:lvl>
    <w:lvl w:ilvl="5" w:tplc="E062A960" w:tentative="1">
      <w:start w:val="1"/>
      <w:numFmt w:val="lowerRoman"/>
      <w:lvlText w:val="%6."/>
      <w:lvlJc w:val="right"/>
      <w:pPr>
        <w:ind w:left="4320" w:hanging="180"/>
      </w:pPr>
    </w:lvl>
    <w:lvl w:ilvl="6" w:tplc="69FA0680" w:tentative="1">
      <w:start w:val="1"/>
      <w:numFmt w:val="decimal"/>
      <w:lvlText w:val="%7."/>
      <w:lvlJc w:val="left"/>
      <w:pPr>
        <w:ind w:left="5040" w:hanging="360"/>
      </w:pPr>
    </w:lvl>
    <w:lvl w:ilvl="7" w:tplc="BA8C40D4" w:tentative="1">
      <w:start w:val="1"/>
      <w:numFmt w:val="lowerLetter"/>
      <w:lvlText w:val="%8."/>
      <w:lvlJc w:val="left"/>
      <w:pPr>
        <w:ind w:left="5760" w:hanging="360"/>
      </w:pPr>
    </w:lvl>
    <w:lvl w:ilvl="8" w:tplc="75FCA076" w:tentative="1">
      <w:start w:val="1"/>
      <w:numFmt w:val="lowerRoman"/>
      <w:lvlText w:val="%9."/>
      <w:lvlJc w:val="right"/>
      <w:pPr>
        <w:ind w:left="6480" w:hanging="180"/>
      </w:pPr>
    </w:lvl>
  </w:abstractNum>
  <w:abstractNum w:abstractNumId="12" w15:restartNumberingAfterBreak="0">
    <w:nsid w:val="60F84DF0"/>
    <w:multiLevelType w:val="hybridMultilevel"/>
    <w:tmpl w:val="60A62498"/>
    <w:lvl w:ilvl="0" w:tplc="592A0CB2">
      <w:start w:val="1"/>
      <w:numFmt w:val="bullet"/>
      <w:lvlText w:val=""/>
      <w:lvlJc w:val="left"/>
      <w:pPr>
        <w:ind w:left="360" w:hanging="360"/>
      </w:pPr>
      <w:rPr>
        <w:rFonts w:ascii="Symbol" w:hAnsi="Symbol" w:hint="default"/>
      </w:rPr>
    </w:lvl>
    <w:lvl w:ilvl="1" w:tplc="8ED2A564">
      <w:start w:val="1"/>
      <w:numFmt w:val="bullet"/>
      <w:lvlText w:val=""/>
      <w:lvlJc w:val="left"/>
      <w:pPr>
        <w:ind w:left="786" w:hanging="360"/>
      </w:pPr>
      <w:rPr>
        <w:rFonts w:ascii="Wingdings" w:hAnsi="Wingdings" w:hint="default"/>
      </w:rPr>
    </w:lvl>
    <w:lvl w:ilvl="2" w:tplc="98EE8C88">
      <w:start w:val="1"/>
      <w:numFmt w:val="bullet"/>
      <w:lvlText w:val=""/>
      <w:lvlJc w:val="left"/>
      <w:pPr>
        <w:ind w:left="2160" w:hanging="360"/>
      </w:pPr>
      <w:rPr>
        <w:rFonts w:ascii="Wingdings" w:hAnsi="Wingdings" w:hint="default"/>
      </w:rPr>
    </w:lvl>
    <w:lvl w:ilvl="3" w:tplc="CC740F56" w:tentative="1">
      <w:start w:val="1"/>
      <w:numFmt w:val="bullet"/>
      <w:lvlText w:val=""/>
      <w:lvlJc w:val="left"/>
      <w:pPr>
        <w:ind w:left="2880" w:hanging="360"/>
      </w:pPr>
      <w:rPr>
        <w:rFonts w:ascii="Symbol" w:hAnsi="Symbol" w:hint="default"/>
      </w:rPr>
    </w:lvl>
    <w:lvl w:ilvl="4" w:tplc="D7AA55F2" w:tentative="1">
      <w:start w:val="1"/>
      <w:numFmt w:val="bullet"/>
      <w:lvlText w:val="o"/>
      <w:lvlJc w:val="left"/>
      <w:pPr>
        <w:ind w:left="3600" w:hanging="360"/>
      </w:pPr>
      <w:rPr>
        <w:rFonts w:ascii="Courier New" w:hAnsi="Courier New" w:cs="Courier New" w:hint="default"/>
      </w:rPr>
    </w:lvl>
    <w:lvl w:ilvl="5" w:tplc="977AAE72" w:tentative="1">
      <w:start w:val="1"/>
      <w:numFmt w:val="bullet"/>
      <w:lvlText w:val=""/>
      <w:lvlJc w:val="left"/>
      <w:pPr>
        <w:ind w:left="4320" w:hanging="360"/>
      </w:pPr>
      <w:rPr>
        <w:rFonts w:ascii="Wingdings" w:hAnsi="Wingdings" w:hint="default"/>
      </w:rPr>
    </w:lvl>
    <w:lvl w:ilvl="6" w:tplc="F27663CC" w:tentative="1">
      <w:start w:val="1"/>
      <w:numFmt w:val="bullet"/>
      <w:lvlText w:val=""/>
      <w:lvlJc w:val="left"/>
      <w:pPr>
        <w:ind w:left="5040" w:hanging="360"/>
      </w:pPr>
      <w:rPr>
        <w:rFonts w:ascii="Symbol" w:hAnsi="Symbol" w:hint="default"/>
      </w:rPr>
    </w:lvl>
    <w:lvl w:ilvl="7" w:tplc="E972432E" w:tentative="1">
      <w:start w:val="1"/>
      <w:numFmt w:val="bullet"/>
      <w:lvlText w:val="o"/>
      <w:lvlJc w:val="left"/>
      <w:pPr>
        <w:ind w:left="5760" w:hanging="360"/>
      </w:pPr>
      <w:rPr>
        <w:rFonts w:ascii="Courier New" w:hAnsi="Courier New" w:cs="Courier New" w:hint="default"/>
      </w:rPr>
    </w:lvl>
    <w:lvl w:ilvl="8" w:tplc="99E69586" w:tentative="1">
      <w:start w:val="1"/>
      <w:numFmt w:val="bullet"/>
      <w:lvlText w:val=""/>
      <w:lvlJc w:val="left"/>
      <w:pPr>
        <w:ind w:left="6480" w:hanging="360"/>
      </w:pPr>
      <w:rPr>
        <w:rFonts w:ascii="Wingdings" w:hAnsi="Wingdings" w:hint="default"/>
      </w:rPr>
    </w:lvl>
  </w:abstractNum>
  <w:abstractNum w:abstractNumId="13" w15:restartNumberingAfterBreak="0">
    <w:nsid w:val="7E304F4D"/>
    <w:multiLevelType w:val="multilevel"/>
    <w:tmpl w:val="B73058E0"/>
    <w:lvl w:ilvl="0">
      <w:start w:val="1"/>
      <w:numFmt w:val="decimal"/>
      <w:pStyle w:val="Heading1"/>
      <w:lvlText w:val="%1."/>
      <w:lvlJc w:val="left"/>
      <w:rPr>
        <w:rFonts w:asciiTheme="minorHAnsi" w:hAnsiTheme="minorHAnsi" w:hint="default"/>
        <w:b/>
        <w:i w:val="0"/>
        <w:iCs w:val="0"/>
        <w:caps w:val="0"/>
        <w:smallCaps w:val="0"/>
        <w:strike w:val="0"/>
        <w:dstrike w:val="0"/>
        <w:noProof w:val="0"/>
        <w:vanish w:val="0"/>
        <w:color w:val="003C7D"/>
        <w:spacing w:val="0"/>
        <w:kern w:val="0"/>
        <w:position w:val="0"/>
        <w:sz w:val="28"/>
        <w:szCs w:val="28"/>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decimal"/>
      <w:pStyle w:val="Heading2"/>
      <w:lvlText w:val="%1.%2"/>
      <w:lvlJc w:val="left"/>
      <w:rPr>
        <w:b/>
        <w:i w:val="0"/>
        <w:iCs w:val="0"/>
        <w:caps w:val="0"/>
        <w:smallCaps w:val="0"/>
        <w:strike w:val="0"/>
        <w:dstrike w:val="0"/>
        <w:noProof w:val="0"/>
        <w:vanish w:val="0"/>
        <w:color w:val="003C7D"/>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Heading3"/>
      <w:lvlText w:val="%1.%2.%3"/>
      <w:lvlJc w:val="left"/>
      <w:pPr>
        <w:tabs>
          <w:tab w:val="num" w:pos="567"/>
        </w:tabs>
        <w:ind w:left="567" w:hanging="567"/>
      </w:pPr>
      <w:rPr>
        <w:rFonts w:ascii="Tahoma" w:hAnsi="Tahoma" w:hint="default"/>
        <w:b w:val="0"/>
        <w:i/>
        <w:sz w:val="20"/>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16cid:durableId="1626234370">
    <w:abstractNumId w:val="13"/>
  </w:num>
  <w:num w:numId="2" w16cid:durableId="2130926768">
    <w:abstractNumId w:val="12"/>
  </w:num>
  <w:num w:numId="3" w16cid:durableId="1758554273">
    <w:abstractNumId w:val="13"/>
  </w:num>
  <w:num w:numId="4" w16cid:durableId="66878108">
    <w:abstractNumId w:val="8"/>
  </w:num>
  <w:num w:numId="5" w16cid:durableId="605815594">
    <w:abstractNumId w:val="9"/>
  </w:num>
  <w:num w:numId="6" w16cid:durableId="1556619015">
    <w:abstractNumId w:val="10"/>
  </w:num>
  <w:num w:numId="7" w16cid:durableId="654378502">
    <w:abstractNumId w:val="11"/>
  </w:num>
  <w:num w:numId="8" w16cid:durableId="425460397">
    <w:abstractNumId w:val="7"/>
  </w:num>
  <w:num w:numId="9" w16cid:durableId="1483279632">
    <w:abstractNumId w:val="6"/>
  </w:num>
  <w:num w:numId="10" w16cid:durableId="1367832815">
    <w:abstractNumId w:val="5"/>
  </w:num>
  <w:num w:numId="11" w16cid:durableId="35349014">
    <w:abstractNumId w:val="0"/>
  </w:num>
  <w:num w:numId="12" w16cid:durableId="1899051567">
    <w:abstractNumId w:val="4"/>
  </w:num>
  <w:num w:numId="13" w16cid:durableId="1862009819">
    <w:abstractNumId w:val="2"/>
  </w:num>
  <w:num w:numId="14" w16cid:durableId="200561225">
    <w:abstractNumId w:val="1"/>
  </w:num>
  <w:num w:numId="15" w16cid:durableId="12389030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F9D"/>
    <w:rsid w:val="00006249"/>
    <w:rsid w:val="0002608B"/>
    <w:rsid w:val="00041F9D"/>
    <w:rsid w:val="00046EFA"/>
    <w:rsid w:val="000633CB"/>
    <w:rsid w:val="00124552"/>
    <w:rsid w:val="001639A8"/>
    <w:rsid w:val="00186F03"/>
    <w:rsid w:val="001952F5"/>
    <w:rsid w:val="001B041F"/>
    <w:rsid w:val="001D3060"/>
    <w:rsid w:val="00230303"/>
    <w:rsid w:val="002A3015"/>
    <w:rsid w:val="002A3A3D"/>
    <w:rsid w:val="003751BB"/>
    <w:rsid w:val="003B735A"/>
    <w:rsid w:val="00455B7A"/>
    <w:rsid w:val="004D11C2"/>
    <w:rsid w:val="004E55E2"/>
    <w:rsid w:val="004E6DF1"/>
    <w:rsid w:val="00510FEB"/>
    <w:rsid w:val="00561AA6"/>
    <w:rsid w:val="00572B09"/>
    <w:rsid w:val="005A4570"/>
    <w:rsid w:val="005C738C"/>
    <w:rsid w:val="00600290"/>
    <w:rsid w:val="006678AA"/>
    <w:rsid w:val="006B7356"/>
    <w:rsid w:val="006D4851"/>
    <w:rsid w:val="0071326D"/>
    <w:rsid w:val="00726A13"/>
    <w:rsid w:val="00755E36"/>
    <w:rsid w:val="007E27D0"/>
    <w:rsid w:val="00807F98"/>
    <w:rsid w:val="0083539A"/>
    <w:rsid w:val="008401D3"/>
    <w:rsid w:val="0089645A"/>
    <w:rsid w:val="008B4249"/>
    <w:rsid w:val="008D1F9A"/>
    <w:rsid w:val="008D5646"/>
    <w:rsid w:val="00904FDD"/>
    <w:rsid w:val="009114CD"/>
    <w:rsid w:val="009A311E"/>
    <w:rsid w:val="009D3960"/>
    <w:rsid w:val="00A2434F"/>
    <w:rsid w:val="00A24DAD"/>
    <w:rsid w:val="00A64094"/>
    <w:rsid w:val="00AA161E"/>
    <w:rsid w:val="00AD11F1"/>
    <w:rsid w:val="00B22DAD"/>
    <w:rsid w:val="00B44D96"/>
    <w:rsid w:val="00B736A2"/>
    <w:rsid w:val="00BA6CD5"/>
    <w:rsid w:val="00BD38F1"/>
    <w:rsid w:val="00BD5888"/>
    <w:rsid w:val="00BE5472"/>
    <w:rsid w:val="00C30E52"/>
    <w:rsid w:val="00C53B5E"/>
    <w:rsid w:val="00C573B7"/>
    <w:rsid w:val="00C60389"/>
    <w:rsid w:val="00CC26AD"/>
    <w:rsid w:val="00CF50F7"/>
    <w:rsid w:val="00D70F08"/>
    <w:rsid w:val="00D711F7"/>
    <w:rsid w:val="00DC04D9"/>
    <w:rsid w:val="00DE3D3C"/>
    <w:rsid w:val="00DF0614"/>
    <w:rsid w:val="00E55AC5"/>
    <w:rsid w:val="00E67042"/>
    <w:rsid w:val="00EB0727"/>
    <w:rsid w:val="00EC0AD9"/>
    <w:rsid w:val="00EE3D1E"/>
    <w:rsid w:val="00F048B3"/>
    <w:rsid w:val="00F20EBD"/>
    <w:rsid w:val="00F8479C"/>
    <w:rsid w:val="00FE1266"/>
    <w:rsid w:val="00FF5D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E3081"/>
  <w15:docId w15:val="{FCDAA018-3197-4BFA-A6B3-74CC7C32C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11F1"/>
    <w:pPr>
      <w:tabs>
        <w:tab w:val="left" w:pos="567"/>
      </w:tabs>
      <w:spacing w:after="0" w:line="312" w:lineRule="auto"/>
    </w:pPr>
    <w:rPr>
      <w:rFonts w:ascii="Calibri" w:eastAsia="Times New Roman" w:hAnsi="Calibri" w:cs="Arial"/>
      <w:bCs/>
      <w:szCs w:val="26"/>
      <w:lang w:val="nl-NL" w:eastAsia="nl-NL"/>
    </w:rPr>
  </w:style>
  <w:style w:type="paragraph" w:styleId="Heading1">
    <w:name w:val="heading 1"/>
    <w:basedOn w:val="Normal"/>
    <w:next w:val="Normal"/>
    <w:link w:val="Heading1Char"/>
    <w:qFormat/>
    <w:rsid w:val="001B041F"/>
    <w:pPr>
      <w:keepNext/>
      <w:numPr>
        <w:numId w:val="1"/>
      </w:numPr>
      <w:outlineLvl w:val="0"/>
    </w:pPr>
    <w:rPr>
      <w:rFonts w:cs="Times New Roman"/>
      <w:b/>
      <w:color w:val="003C7D"/>
      <w:sz w:val="28"/>
      <w:szCs w:val="20"/>
    </w:rPr>
  </w:style>
  <w:style w:type="paragraph" w:styleId="Heading2">
    <w:name w:val="heading 2"/>
    <w:aliases w:val="2scr"/>
    <w:basedOn w:val="Normal"/>
    <w:next w:val="Normal"/>
    <w:link w:val="Heading2Char"/>
    <w:qFormat/>
    <w:rsid w:val="001B041F"/>
    <w:pPr>
      <w:keepNext/>
      <w:numPr>
        <w:ilvl w:val="1"/>
        <w:numId w:val="1"/>
      </w:numPr>
      <w:suppressAutoHyphens/>
      <w:outlineLvl w:val="1"/>
    </w:pPr>
    <w:rPr>
      <w:b/>
      <w:color w:val="003C7D"/>
      <w:sz w:val="24"/>
      <w:szCs w:val="20"/>
      <w:lang w:eastAsia="en-US"/>
    </w:rPr>
  </w:style>
  <w:style w:type="paragraph" w:styleId="Heading3">
    <w:name w:val="heading 3"/>
    <w:aliases w:val="3scr"/>
    <w:basedOn w:val="Normal"/>
    <w:next w:val="Normal"/>
    <w:link w:val="Heading3Char"/>
    <w:qFormat/>
    <w:rsid w:val="00A14871"/>
    <w:pPr>
      <w:keepNext/>
      <w:numPr>
        <w:ilvl w:val="2"/>
        <w:numId w:val="1"/>
      </w:numPr>
      <w:tabs>
        <w:tab w:val="clear" w:pos="567"/>
      </w:tabs>
      <w:outlineLvl w:val="2"/>
    </w:pPr>
    <w:rPr>
      <w:i/>
    </w:rPr>
  </w:style>
  <w:style w:type="paragraph" w:styleId="Heading4">
    <w:name w:val="heading 4"/>
    <w:basedOn w:val="Normal"/>
    <w:next w:val="Normal"/>
    <w:link w:val="Heading4Char"/>
    <w:qFormat/>
    <w:rsid w:val="00A14871"/>
    <w:pPr>
      <w:keepNext/>
      <w:numPr>
        <w:ilvl w:val="3"/>
        <w:numId w:val="1"/>
      </w:numPr>
      <w:tabs>
        <w:tab w:val="clear" w:pos="567"/>
      </w:tabs>
      <w:spacing w:before="240" w:after="60"/>
      <w:outlineLvl w:val="3"/>
    </w:pPr>
    <w:rPr>
      <w:rFonts w:cs="Times New Roman"/>
      <w:b/>
      <w:szCs w:val="28"/>
    </w:rPr>
  </w:style>
  <w:style w:type="paragraph" w:styleId="Heading5">
    <w:name w:val="heading 5"/>
    <w:basedOn w:val="Normal"/>
    <w:next w:val="Normal"/>
    <w:link w:val="Heading5Char"/>
    <w:qFormat/>
    <w:rsid w:val="00A14871"/>
    <w:pPr>
      <w:numPr>
        <w:ilvl w:val="4"/>
        <w:numId w:val="1"/>
      </w:numPr>
      <w:tabs>
        <w:tab w:val="clear" w:pos="567"/>
      </w:tabs>
      <w:spacing w:before="240" w:after="60"/>
      <w:outlineLvl w:val="4"/>
    </w:pPr>
    <w:rPr>
      <w:b/>
      <w:iCs/>
      <w:color w:val="FF0000"/>
    </w:rPr>
  </w:style>
  <w:style w:type="paragraph" w:styleId="Heading6">
    <w:name w:val="heading 6"/>
    <w:basedOn w:val="Normal"/>
    <w:next w:val="Normal"/>
    <w:link w:val="Heading6Char"/>
    <w:qFormat/>
    <w:rsid w:val="00A14871"/>
    <w:pPr>
      <w:numPr>
        <w:ilvl w:val="5"/>
        <w:numId w:val="1"/>
      </w:numPr>
      <w:tabs>
        <w:tab w:val="clear" w:pos="567"/>
      </w:tabs>
      <w:spacing w:before="240" w:after="60"/>
      <w:outlineLvl w:val="5"/>
    </w:pPr>
    <w:rPr>
      <w:b/>
      <w:szCs w:val="20"/>
      <w:lang w:eastAsia="en-US"/>
    </w:rPr>
  </w:style>
  <w:style w:type="paragraph" w:styleId="Heading7">
    <w:name w:val="heading 7"/>
    <w:basedOn w:val="Normal"/>
    <w:next w:val="Normal"/>
    <w:link w:val="Heading7Char"/>
    <w:qFormat/>
    <w:rsid w:val="00A14871"/>
    <w:pPr>
      <w:numPr>
        <w:ilvl w:val="6"/>
        <w:numId w:val="1"/>
      </w:numPr>
      <w:tabs>
        <w:tab w:val="clear" w:pos="567"/>
      </w:tabs>
      <w:spacing w:before="240" w:after="60"/>
      <w:outlineLvl w:val="6"/>
    </w:pPr>
    <w:rPr>
      <w:szCs w:val="20"/>
      <w:lang w:eastAsia="en-US"/>
    </w:rPr>
  </w:style>
  <w:style w:type="paragraph" w:styleId="Heading8">
    <w:name w:val="heading 8"/>
    <w:basedOn w:val="Normal"/>
    <w:next w:val="Normal"/>
    <w:link w:val="Heading8Char"/>
    <w:qFormat/>
    <w:rsid w:val="00A14871"/>
    <w:pPr>
      <w:numPr>
        <w:ilvl w:val="7"/>
        <w:numId w:val="1"/>
      </w:numPr>
      <w:tabs>
        <w:tab w:val="clear" w:pos="567"/>
      </w:tabs>
      <w:spacing w:before="240" w:after="60"/>
      <w:outlineLvl w:val="7"/>
    </w:pPr>
    <w:rPr>
      <w:i/>
      <w:szCs w:val="20"/>
      <w:lang w:eastAsia="en-US"/>
    </w:rPr>
  </w:style>
  <w:style w:type="paragraph" w:styleId="Heading9">
    <w:name w:val="heading 9"/>
    <w:basedOn w:val="Normal"/>
    <w:next w:val="Normal"/>
    <w:link w:val="Heading9Char"/>
    <w:qFormat/>
    <w:rsid w:val="00A14871"/>
    <w:pPr>
      <w:numPr>
        <w:ilvl w:val="8"/>
        <w:numId w:val="1"/>
      </w:numPr>
      <w:tabs>
        <w:tab w:val="clear" w:pos="567"/>
      </w:tabs>
      <w:spacing w:before="240" w:after="60"/>
      <w:outlineLvl w:val="8"/>
    </w:pPr>
    <w:rPr>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041F"/>
    <w:rPr>
      <w:rFonts w:ascii="Calibri" w:eastAsia="Times New Roman" w:hAnsi="Calibri" w:cs="Times New Roman"/>
      <w:b/>
      <w:bCs/>
      <w:color w:val="003C7D"/>
      <w:sz w:val="28"/>
      <w:szCs w:val="20"/>
      <w:lang w:val="nl-NL" w:eastAsia="nl-NL"/>
    </w:rPr>
  </w:style>
  <w:style w:type="character" w:customStyle="1" w:styleId="Heading2Char">
    <w:name w:val="Heading 2 Char"/>
    <w:aliases w:val="2scr Char"/>
    <w:basedOn w:val="DefaultParagraphFont"/>
    <w:link w:val="Heading2"/>
    <w:rsid w:val="001B041F"/>
    <w:rPr>
      <w:rFonts w:ascii="Calibri" w:eastAsia="Times New Roman" w:hAnsi="Calibri" w:cs="Arial"/>
      <w:b/>
      <w:bCs/>
      <w:color w:val="003C7D"/>
      <w:sz w:val="24"/>
      <w:szCs w:val="20"/>
      <w:lang w:val="nl-NL"/>
    </w:rPr>
  </w:style>
  <w:style w:type="character" w:customStyle="1" w:styleId="Heading3Char">
    <w:name w:val="Heading 3 Char"/>
    <w:aliases w:val="3scr Char"/>
    <w:basedOn w:val="DefaultParagraphFont"/>
    <w:link w:val="Heading3"/>
    <w:rsid w:val="00A14871"/>
    <w:rPr>
      <w:rFonts w:ascii="Tahoma" w:eastAsia="Times New Roman" w:hAnsi="Tahoma" w:cs="Arial"/>
      <w:bCs/>
      <w:i/>
      <w:sz w:val="20"/>
      <w:szCs w:val="26"/>
      <w:lang w:val="nl-NL" w:eastAsia="nl-NL"/>
    </w:rPr>
  </w:style>
  <w:style w:type="character" w:customStyle="1" w:styleId="Heading4Char">
    <w:name w:val="Heading 4 Char"/>
    <w:basedOn w:val="DefaultParagraphFont"/>
    <w:link w:val="Heading4"/>
    <w:rsid w:val="00A14871"/>
    <w:rPr>
      <w:rFonts w:ascii="Tahoma" w:eastAsia="Times New Roman" w:hAnsi="Tahoma" w:cs="Times New Roman"/>
      <w:b/>
      <w:bCs/>
      <w:sz w:val="20"/>
      <w:szCs w:val="28"/>
      <w:lang w:val="nl-NL" w:eastAsia="nl-NL"/>
    </w:rPr>
  </w:style>
  <w:style w:type="character" w:customStyle="1" w:styleId="Heading5Char">
    <w:name w:val="Heading 5 Char"/>
    <w:basedOn w:val="DefaultParagraphFont"/>
    <w:link w:val="Heading5"/>
    <w:rsid w:val="00A14871"/>
    <w:rPr>
      <w:rFonts w:ascii="Tahoma" w:eastAsia="Times New Roman" w:hAnsi="Tahoma" w:cs="Arial"/>
      <w:b/>
      <w:bCs/>
      <w:iCs/>
      <w:color w:val="FF0000"/>
      <w:sz w:val="20"/>
      <w:szCs w:val="26"/>
      <w:lang w:val="nl-NL" w:eastAsia="nl-NL"/>
    </w:rPr>
  </w:style>
  <w:style w:type="character" w:customStyle="1" w:styleId="Heading6Char">
    <w:name w:val="Heading 6 Char"/>
    <w:basedOn w:val="DefaultParagraphFont"/>
    <w:link w:val="Heading6"/>
    <w:rsid w:val="00A14871"/>
    <w:rPr>
      <w:rFonts w:ascii="Tahoma" w:eastAsia="Times New Roman" w:hAnsi="Tahoma" w:cs="Arial"/>
      <w:b/>
      <w:bCs/>
      <w:szCs w:val="20"/>
      <w:lang w:val="nl-NL"/>
    </w:rPr>
  </w:style>
  <w:style w:type="character" w:customStyle="1" w:styleId="Heading7Char">
    <w:name w:val="Heading 7 Char"/>
    <w:basedOn w:val="DefaultParagraphFont"/>
    <w:link w:val="Heading7"/>
    <w:rsid w:val="00A14871"/>
    <w:rPr>
      <w:rFonts w:ascii="Tahoma" w:eastAsia="Times New Roman" w:hAnsi="Tahoma" w:cs="Arial"/>
      <w:bCs/>
      <w:sz w:val="20"/>
      <w:szCs w:val="20"/>
      <w:lang w:val="nl-NL"/>
    </w:rPr>
  </w:style>
  <w:style w:type="character" w:customStyle="1" w:styleId="Heading8Char">
    <w:name w:val="Heading 8 Char"/>
    <w:basedOn w:val="DefaultParagraphFont"/>
    <w:link w:val="Heading8"/>
    <w:rsid w:val="00A14871"/>
    <w:rPr>
      <w:rFonts w:ascii="Tahoma" w:eastAsia="Times New Roman" w:hAnsi="Tahoma" w:cs="Arial"/>
      <w:bCs/>
      <w:i/>
      <w:sz w:val="20"/>
      <w:szCs w:val="20"/>
      <w:lang w:val="nl-NL"/>
    </w:rPr>
  </w:style>
  <w:style w:type="character" w:customStyle="1" w:styleId="Heading9Char">
    <w:name w:val="Heading 9 Char"/>
    <w:basedOn w:val="DefaultParagraphFont"/>
    <w:link w:val="Heading9"/>
    <w:rsid w:val="00A14871"/>
    <w:rPr>
      <w:rFonts w:ascii="Tahoma" w:eastAsia="Times New Roman" w:hAnsi="Tahoma" w:cs="Arial"/>
      <w:bCs/>
      <w:szCs w:val="20"/>
      <w:lang w:val="nl-NL"/>
    </w:rPr>
  </w:style>
  <w:style w:type="paragraph" w:styleId="Header">
    <w:name w:val="header"/>
    <w:basedOn w:val="Normal"/>
    <w:link w:val="HeaderChar"/>
    <w:rsid w:val="00A14871"/>
    <w:pPr>
      <w:tabs>
        <w:tab w:val="clear" w:pos="567"/>
        <w:tab w:val="center" w:pos="4536"/>
        <w:tab w:val="right" w:pos="9072"/>
      </w:tabs>
    </w:pPr>
  </w:style>
  <w:style w:type="character" w:customStyle="1" w:styleId="HeaderChar">
    <w:name w:val="Header Char"/>
    <w:basedOn w:val="DefaultParagraphFont"/>
    <w:link w:val="Header"/>
    <w:rsid w:val="00A14871"/>
    <w:rPr>
      <w:rFonts w:ascii="Tahoma" w:eastAsia="Times New Roman" w:hAnsi="Tahoma" w:cs="Arial"/>
      <w:bCs/>
      <w:sz w:val="20"/>
      <w:szCs w:val="26"/>
      <w:lang w:val="nl-NL" w:eastAsia="nl-NL"/>
    </w:rPr>
  </w:style>
  <w:style w:type="paragraph" w:styleId="TOC1">
    <w:name w:val="toc 1"/>
    <w:basedOn w:val="Normal"/>
    <w:next w:val="Normal"/>
    <w:autoRedefine/>
    <w:uiPriority w:val="39"/>
    <w:rsid w:val="00A14871"/>
    <w:pPr>
      <w:tabs>
        <w:tab w:val="clear" w:pos="567"/>
        <w:tab w:val="left" w:pos="1400"/>
        <w:tab w:val="right" w:leader="dot" w:pos="9072"/>
      </w:tabs>
      <w:ind w:left="600"/>
    </w:pPr>
    <w:rPr>
      <w:noProof/>
    </w:rPr>
  </w:style>
  <w:style w:type="paragraph" w:styleId="TOC2">
    <w:name w:val="toc 2"/>
    <w:basedOn w:val="Normal"/>
    <w:next w:val="Normal"/>
    <w:autoRedefine/>
    <w:uiPriority w:val="39"/>
    <w:rsid w:val="00A14871"/>
    <w:pPr>
      <w:tabs>
        <w:tab w:val="clear" w:pos="567"/>
        <w:tab w:val="left" w:pos="1400"/>
        <w:tab w:val="right" w:leader="dot" w:pos="9072"/>
      </w:tabs>
      <w:ind w:firstLine="600"/>
    </w:pPr>
    <w:rPr>
      <w:noProof/>
    </w:rPr>
  </w:style>
  <w:style w:type="character" w:styleId="Hyperlink">
    <w:name w:val="Hyperlink"/>
    <w:uiPriority w:val="99"/>
    <w:rsid w:val="00A14871"/>
    <w:rPr>
      <w:color w:val="0000FF"/>
      <w:u w:val="single"/>
    </w:rPr>
  </w:style>
  <w:style w:type="paragraph" w:styleId="NoSpacing">
    <w:name w:val="No Spacing"/>
    <w:uiPriority w:val="1"/>
    <w:qFormat/>
    <w:rsid w:val="00A14871"/>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A14871"/>
    <w:pPr>
      <w:spacing w:line="240" w:lineRule="auto"/>
    </w:pPr>
    <w:rPr>
      <w:rFonts w:cs="Tahoma"/>
      <w:sz w:val="16"/>
      <w:szCs w:val="16"/>
    </w:rPr>
  </w:style>
  <w:style w:type="character" w:customStyle="1" w:styleId="BalloonTextChar">
    <w:name w:val="Balloon Text Char"/>
    <w:basedOn w:val="DefaultParagraphFont"/>
    <w:link w:val="BalloonText"/>
    <w:uiPriority w:val="99"/>
    <w:semiHidden/>
    <w:rsid w:val="00A14871"/>
    <w:rPr>
      <w:rFonts w:ascii="Tahoma" w:eastAsia="Times New Roman" w:hAnsi="Tahoma" w:cs="Tahoma"/>
      <w:bCs/>
      <w:sz w:val="16"/>
      <w:szCs w:val="16"/>
      <w:lang w:val="nl-NL" w:eastAsia="nl-NL"/>
    </w:rPr>
  </w:style>
  <w:style w:type="paragraph" w:styleId="Footer">
    <w:name w:val="footer"/>
    <w:basedOn w:val="Normal"/>
    <w:link w:val="FooterChar"/>
    <w:uiPriority w:val="99"/>
    <w:unhideWhenUsed/>
    <w:rsid w:val="00CC26AD"/>
    <w:pPr>
      <w:tabs>
        <w:tab w:val="clear" w:pos="567"/>
        <w:tab w:val="center" w:pos="4513"/>
        <w:tab w:val="right" w:pos="9026"/>
      </w:tabs>
      <w:spacing w:line="240" w:lineRule="auto"/>
    </w:pPr>
  </w:style>
  <w:style w:type="character" w:customStyle="1" w:styleId="FooterChar">
    <w:name w:val="Footer Char"/>
    <w:basedOn w:val="DefaultParagraphFont"/>
    <w:link w:val="Footer"/>
    <w:uiPriority w:val="99"/>
    <w:rsid w:val="00CC26AD"/>
    <w:rPr>
      <w:rFonts w:ascii="Tahoma" w:eastAsia="Times New Roman" w:hAnsi="Tahoma" w:cs="Arial"/>
      <w:bCs/>
      <w:sz w:val="20"/>
      <w:szCs w:val="26"/>
      <w:lang w:val="nl-NL" w:eastAsia="nl-NL"/>
    </w:rPr>
  </w:style>
  <w:style w:type="paragraph" w:styleId="ListParagraph">
    <w:name w:val="List Paragraph"/>
    <w:basedOn w:val="Normal"/>
    <w:uiPriority w:val="34"/>
    <w:qFormat/>
    <w:rsid w:val="00CC26AD"/>
    <w:pPr>
      <w:ind w:left="720"/>
      <w:contextualSpacing/>
    </w:pPr>
  </w:style>
  <w:style w:type="table" w:styleId="TableGrid">
    <w:name w:val="Table Grid"/>
    <w:basedOn w:val="TableNormal"/>
    <w:uiPriority w:val="59"/>
    <w:rsid w:val="008A2F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E2530"/>
    <w:pPr>
      <w:spacing w:line="240" w:lineRule="auto"/>
    </w:pPr>
    <w:rPr>
      <w:szCs w:val="20"/>
    </w:rPr>
  </w:style>
  <w:style w:type="character" w:customStyle="1" w:styleId="FootnoteTextChar">
    <w:name w:val="Footnote Text Char"/>
    <w:basedOn w:val="DefaultParagraphFont"/>
    <w:link w:val="FootnoteText"/>
    <w:uiPriority w:val="99"/>
    <w:semiHidden/>
    <w:rsid w:val="00AE2530"/>
    <w:rPr>
      <w:rFonts w:ascii="Tahoma" w:eastAsia="Times New Roman" w:hAnsi="Tahoma" w:cs="Arial"/>
      <w:bCs/>
      <w:sz w:val="20"/>
      <w:szCs w:val="20"/>
      <w:lang w:val="nl-NL" w:eastAsia="nl-NL"/>
    </w:rPr>
  </w:style>
  <w:style w:type="character" w:styleId="FootnoteReference">
    <w:name w:val="footnote reference"/>
    <w:basedOn w:val="DefaultParagraphFont"/>
    <w:uiPriority w:val="99"/>
    <w:semiHidden/>
    <w:unhideWhenUsed/>
    <w:rsid w:val="00AE2530"/>
    <w:rPr>
      <w:vertAlign w:val="superscript"/>
    </w:rPr>
  </w:style>
  <w:style w:type="table" w:styleId="LightList-Accent1">
    <w:name w:val="Light List Accent 1"/>
    <w:basedOn w:val="TableNormal"/>
    <w:uiPriority w:val="61"/>
    <w:rsid w:val="0052705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Grid-Accent5">
    <w:name w:val="Light Grid Accent 5"/>
    <w:basedOn w:val="TableNormal"/>
    <w:uiPriority w:val="62"/>
    <w:rsid w:val="00527058"/>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styleId="CommentReference">
    <w:name w:val="annotation reference"/>
    <w:basedOn w:val="DefaultParagraphFont"/>
    <w:uiPriority w:val="99"/>
    <w:semiHidden/>
    <w:unhideWhenUsed/>
    <w:rsid w:val="009051DE"/>
    <w:rPr>
      <w:sz w:val="16"/>
      <w:szCs w:val="16"/>
    </w:rPr>
  </w:style>
  <w:style w:type="paragraph" w:styleId="CommentText">
    <w:name w:val="annotation text"/>
    <w:basedOn w:val="Normal"/>
    <w:link w:val="CommentTextChar"/>
    <w:uiPriority w:val="99"/>
    <w:semiHidden/>
    <w:unhideWhenUsed/>
    <w:rsid w:val="009051DE"/>
    <w:pPr>
      <w:spacing w:line="240" w:lineRule="auto"/>
    </w:pPr>
    <w:rPr>
      <w:szCs w:val="20"/>
    </w:rPr>
  </w:style>
  <w:style w:type="character" w:customStyle="1" w:styleId="CommentTextChar">
    <w:name w:val="Comment Text Char"/>
    <w:basedOn w:val="DefaultParagraphFont"/>
    <w:link w:val="CommentText"/>
    <w:uiPriority w:val="99"/>
    <w:semiHidden/>
    <w:rsid w:val="009051DE"/>
    <w:rPr>
      <w:rFonts w:ascii="Tahoma" w:eastAsia="Times New Roman" w:hAnsi="Tahoma" w:cs="Arial"/>
      <w:bCs/>
      <w:sz w:val="20"/>
      <w:szCs w:val="20"/>
      <w:lang w:val="nl-NL" w:eastAsia="nl-NL"/>
    </w:rPr>
  </w:style>
  <w:style w:type="paragraph" w:styleId="CommentSubject">
    <w:name w:val="annotation subject"/>
    <w:basedOn w:val="CommentText"/>
    <w:next w:val="CommentText"/>
    <w:link w:val="CommentSubjectChar"/>
    <w:uiPriority w:val="99"/>
    <w:semiHidden/>
    <w:unhideWhenUsed/>
    <w:rsid w:val="009051DE"/>
    <w:rPr>
      <w:b/>
    </w:rPr>
  </w:style>
  <w:style w:type="character" w:customStyle="1" w:styleId="CommentSubjectChar">
    <w:name w:val="Comment Subject Char"/>
    <w:basedOn w:val="CommentTextChar"/>
    <w:link w:val="CommentSubject"/>
    <w:uiPriority w:val="99"/>
    <w:semiHidden/>
    <w:rsid w:val="009051DE"/>
    <w:rPr>
      <w:rFonts w:ascii="Tahoma" w:eastAsia="Times New Roman" w:hAnsi="Tahoma" w:cs="Arial"/>
      <w:b/>
      <w:bCs/>
      <w:sz w:val="20"/>
      <w:szCs w:val="20"/>
      <w:lang w:val="nl-NL" w:eastAsia="nl-NL"/>
    </w:rPr>
  </w:style>
  <w:style w:type="table" w:customStyle="1" w:styleId="Tabelraster1">
    <w:name w:val="Tabelraster1"/>
    <w:basedOn w:val="TableNormal"/>
    <w:next w:val="TableGrid"/>
    <w:uiPriority w:val="59"/>
    <w:rsid w:val="008D1F9A"/>
    <w:pPr>
      <w:spacing w:after="0" w:line="240" w:lineRule="auto"/>
    </w:pPr>
    <w:rPr>
      <w:rFonts w:eastAsia="MS Mincho"/>
      <w:sz w:val="24"/>
      <w:szCs w:val="24"/>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70B9E0E8880C4429F6E2A4F3047FC57" ma:contentTypeVersion="4" ma:contentTypeDescription="Een nieuw document maken." ma:contentTypeScope="" ma:versionID="48bae9373561aa1de534317981a17c27">
  <xsd:schema xmlns:xsd="http://www.w3.org/2001/XMLSchema" xmlns:xs="http://www.w3.org/2001/XMLSchema" xmlns:p="http://schemas.microsoft.com/office/2006/metadata/properties" xmlns:ns2="bd00d67a-ccd7-4d30-8d8e-60730b8f1fbe" targetNamespace="http://schemas.microsoft.com/office/2006/metadata/properties" ma:root="true" ma:fieldsID="33f82aea067da957904061a96aaf7844" ns2:_="">
    <xsd:import namespace="bd00d67a-ccd7-4d30-8d8e-60730b8f1fb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00d67a-ccd7-4d30-8d8e-60730b8f1f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C913C2-CB17-4179-8518-BD23A47BE7A2}">
  <ds:schemaRefs>
    <ds:schemaRef ds:uri="http://schemas.microsoft.com/sharepoint/v3/contenttype/forms"/>
  </ds:schemaRefs>
</ds:datastoreItem>
</file>

<file path=customXml/itemProps2.xml><?xml version="1.0" encoding="utf-8"?>
<ds:datastoreItem xmlns:ds="http://schemas.openxmlformats.org/officeDocument/2006/customXml" ds:itemID="{6EF0AD3A-8B28-426F-87F9-5EA066BC5E6D}">
  <ds:schemaRefs>
    <ds:schemaRef ds:uri="http://schemas.openxmlformats.org/officeDocument/2006/bibliography"/>
  </ds:schemaRefs>
</ds:datastoreItem>
</file>

<file path=customXml/itemProps3.xml><?xml version="1.0" encoding="utf-8"?>
<ds:datastoreItem xmlns:ds="http://schemas.openxmlformats.org/officeDocument/2006/customXml" ds:itemID="{888844D4-9966-45B7-A970-091EC881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B8DB9E4-F54A-48F1-946E-E16BEAE37B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00d67a-ccd7-4d30-8d8e-60730b8f1f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6</Pages>
  <Words>974</Words>
  <Characters>5362</Characters>
  <Application>Microsoft Office Word</Application>
  <DocSecurity>0</DocSecurity>
  <Lines>44</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LUMC</Company>
  <LinksUpToDate>false</LinksUpToDate>
  <CharactersWithSpaces>6324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Diederik Bauw (FB-INKOOP)</dc:creator>
  <cp:lastModifiedBy>Taanman, J.J. (FB-INKOOP)</cp:lastModifiedBy>
  <cp:revision>46</cp:revision>
  <cp:lastPrinted>2017-02-09T16:46:00Z</cp:lastPrinted>
  <dcterms:created xsi:type="dcterms:W3CDTF">2024-02-15T10:17:00Z</dcterms:created>
  <dcterms:modified xsi:type="dcterms:W3CDTF">2024-09-09T06:52:00Z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0x0101008DB275BF3189254692CCF542720AF399</vt:lpwstr>
  </property>
  <property fmtid="{D5CDD505-2E9C-101B-9397-08002B2CF9AE}" pid="3" name="cookies">
    <vt:lpwstr/>
  </property>
  <property fmtid="{D5CDD505-2E9C-101B-9397-08002B2CF9AE}" pid="4" name="ignoresslcertificateproblems">
    <vt:lpwstr>0</vt:lpwstr>
  </property>
</Properties>
</file>