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57C59476" w:rsidR="00743CDB" w:rsidRDefault="004B19F4" w:rsidP="00743CDB">
      <w:pPr>
        <w:pStyle w:val="Titel"/>
        <w:rPr>
          <w:rFonts w:ascii="Verdana" w:hAnsi="Verdana"/>
          <w:color w:val="000000" w:themeColor="text1"/>
          <w:sz w:val="19"/>
        </w:rPr>
      </w:pPr>
      <w:r>
        <w:rPr>
          <w:rFonts w:ascii="Verdana" w:hAnsi="Verdana"/>
          <w:color w:val="000000" w:themeColor="text1"/>
          <w:sz w:val="19"/>
        </w:rPr>
        <w:t>Inspectie, onderhoud en modificatie krooshekreinigers</w:t>
      </w:r>
    </w:p>
    <w:p w14:paraId="18BB2D5B" w14:textId="2189B8AF" w:rsidR="006F2F5F" w:rsidRPr="0006094C" w:rsidRDefault="006F2F5F" w:rsidP="00743CDB">
      <w:pPr>
        <w:pStyle w:val="Titel"/>
        <w:rPr>
          <w:rFonts w:ascii="Verdana" w:hAnsi="Verdana"/>
          <w:color w:val="000000" w:themeColor="text1"/>
          <w:sz w:val="19"/>
        </w:rPr>
      </w:pPr>
      <w:r>
        <w:rPr>
          <w:rFonts w:ascii="Verdana" w:hAnsi="Verdana"/>
          <w:color w:val="000000" w:themeColor="text1"/>
          <w:sz w:val="19"/>
        </w:rPr>
        <w:t>Perceel [1/2]</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1689B77E" w:rsidR="00743CDB" w:rsidRPr="0006094C" w:rsidRDefault="00586EED" w:rsidP="00743CDB">
      <w:pPr>
        <w:rPr>
          <w:color w:val="000000" w:themeColor="text1"/>
        </w:rPr>
      </w:pPr>
      <w:r>
        <w:rPr>
          <w:color w:val="000000" w:themeColor="text1"/>
        </w:rPr>
        <w:t>INK2024.</w:t>
      </w:r>
      <w:r w:rsidR="004B19F4">
        <w:rPr>
          <w:color w:val="000000" w:themeColor="text1"/>
        </w:rPr>
        <w:t>225</w:t>
      </w:r>
    </w:p>
    <w:p w14:paraId="19045524" w14:textId="5C68E785" w:rsidR="00DE10A5" w:rsidRPr="00362D7C" w:rsidRDefault="00DE10A5">
      <w:pPr>
        <w:spacing w:after="160" w:line="259" w:lineRule="auto"/>
        <w:rPr>
          <w:color w:val="000000" w:themeColor="text1"/>
        </w:rPr>
      </w:pPr>
      <w:r w:rsidRPr="00362D7C">
        <w:rPr>
          <w:color w:val="000000" w:themeColor="text1"/>
        </w:rPr>
        <w:br w:type="page"/>
      </w:r>
    </w:p>
    <w:p w14:paraId="3F86BB79" w14:textId="6A2B1385" w:rsidR="00DE10A5" w:rsidRPr="00362D7C" w:rsidRDefault="00DE10A5" w:rsidP="00743CDB">
      <w:pPr>
        <w:rPr>
          <w:color w:val="000000" w:themeColor="text1"/>
        </w:rPr>
        <w:sectPr w:rsidR="00DE10A5" w:rsidRPr="00362D7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04F95026" w14:textId="77777777" w:rsidR="00515626" w:rsidRPr="0006094C" w:rsidRDefault="00515626" w:rsidP="00515626">
      <w:pPr>
        <w:rPr>
          <w:color w:val="000000" w:themeColor="text1"/>
          <w:lang w:val="nl"/>
        </w:rPr>
      </w:pPr>
    </w:p>
    <w:p w14:paraId="6B8468EA" w14:textId="4661DBA6" w:rsidR="00515626" w:rsidRPr="0006094C" w:rsidRDefault="004617CE" w:rsidP="00515626">
      <w:pPr>
        <w:rPr>
          <w:b/>
          <w:color w:val="000000" w:themeColor="text1"/>
          <w:lang w:val="nl"/>
        </w:rPr>
      </w:pPr>
      <w:r>
        <w:rPr>
          <w:b/>
          <w:color w:val="000000" w:themeColor="text1"/>
          <w:lang w:val="nl"/>
        </w:rPr>
        <w:t>DE ONDERGETEKENDE</w:t>
      </w:r>
      <w:r w:rsidR="006C2AD2">
        <w:rPr>
          <w:b/>
          <w:color w:val="000000" w:themeColor="text1"/>
          <w:lang w:val="nl"/>
        </w:rPr>
        <w:t>N/PARTIJEN</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41BA3558" w14:textId="77777777" w:rsidR="00BF1209" w:rsidRPr="002360A3" w:rsidRDefault="00BF1209" w:rsidP="00BF1209">
      <w:pPr>
        <w:rPr>
          <w:b/>
          <w:color w:val="000000" w:themeColor="text1"/>
          <w:lang w:val="nl"/>
        </w:rPr>
      </w:pPr>
    </w:p>
    <w:p w14:paraId="2BB109DC" w14:textId="77777777" w:rsidR="00585C33" w:rsidRDefault="00BF1209" w:rsidP="00A40789">
      <w:pPr>
        <w:pStyle w:val="Lijstalinea"/>
        <w:numPr>
          <w:ilvl w:val="0"/>
          <w:numId w:val="4"/>
        </w:numPr>
        <w:ind w:left="360"/>
        <w:rPr>
          <w:lang w:val="nl"/>
        </w:rPr>
      </w:pPr>
      <w:r w:rsidRPr="009912D2">
        <w:rPr>
          <w:lang w:val="nl"/>
        </w:rPr>
        <w:t xml:space="preserve">de publiekrechtelijke rechtspersoon het </w:t>
      </w:r>
      <w:r w:rsidRPr="009912D2">
        <w:rPr>
          <w:b/>
          <w:bCs/>
          <w:lang w:val="nl"/>
        </w:rPr>
        <w:t>Hoogheemraadschap van Delfland</w:t>
      </w:r>
      <w:r w:rsidRPr="009912D2">
        <w:rPr>
          <w:lang w:val="nl"/>
        </w:rPr>
        <w:t xml:space="preserve">, </w:t>
      </w:r>
      <w:r w:rsidRPr="009912D2">
        <w:rPr>
          <w:lang w:val="nl"/>
        </w:rPr>
        <w:br/>
        <w:t>zetelend te Delft en kantoorhoudende te 2611 AL Delft, Phoenixstraat 32 (postadres: Postbus 3061, 2601 DB Delft), ingeschreven in het door de Kamer van koophandel gehouden handelsregister onder nummer 50677969;</w:t>
      </w:r>
    </w:p>
    <w:p w14:paraId="47D09FF1" w14:textId="2B69C138" w:rsidR="00BF1209" w:rsidRPr="00585C33" w:rsidRDefault="00BF1209" w:rsidP="00585C33">
      <w:pPr>
        <w:pStyle w:val="Lijstalinea"/>
        <w:numPr>
          <w:ilvl w:val="0"/>
          <w:numId w:val="0"/>
        </w:numPr>
        <w:ind w:left="360"/>
        <w:rPr>
          <w:lang w:val="nl"/>
        </w:rPr>
      </w:pPr>
      <w:r w:rsidRPr="00585C33">
        <w:rPr>
          <w:lang w:val="nl"/>
        </w:rPr>
        <w:t>hierbij vertegenwoordigd door</w:t>
      </w:r>
      <w:r w:rsidR="00585C33">
        <w:rPr>
          <w:lang w:val="nl"/>
        </w:rPr>
        <w:t xml:space="preserve"> </w:t>
      </w:r>
      <w:r w:rsidRPr="00585C33">
        <w:rPr>
          <w:lang w:val="nl"/>
        </w:rPr>
        <w:t>de heer ir. P.C. Janssen;</w:t>
      </w:r>
    </w:p>
    <w:p w14:paraId="67BA0510" w14:textId="5F420825" w:rsidR="00585C33" w:rsidRDefault="00BF1209" w:rsidP="00585C33">
      <w:pPr>
        <w:ind w:left="360"/>
        <w:rPr>
          <w:lang w:val="nl"/>
        </w:rPr>
      </w:pPr>
      <w:r w:rsidRPr="00CC2490">
        <w:rPr>
          <w:lang w:val="nl"/>
        </w:rPr>
        <w:t xml:space="preserve">handelend in de hoedanigheid van secretaris-directeur, blijkens artikel 5 van het Mandaatbesluit Delfland 2020 aangewezen als schriftelijk gevolmachtigde van de dijkgraaf van voormeld hoogheemraadschap, ter uitvoering van het met en door ondertekening van de onderhavige overeenkomst door de gevolmachtigde, op basis van </w:t>
      </w:r>
      <w:r w:rsidR="00674D77">
        <w:rPr>
          <w:lang w:val="nl"/>
        </w:rPr>
        <w:t xml:space="preserve">artikel </w:t>
      </w:r>
      <w:r w:rsidRPr="00CC2490">
        <w:rPr>
          <w:lang w:val="nl"/>
        </w:rPr>
        <w:t>9 van het Mandaatbesluit Delfland 2020 mede in verband met artikel 37/38 van de Mandaatregeling Delfland 2020 versie 2, in mandaat namens dijkgraaf en hoogheemraden genomen besluit tot het aangaan van deze overeenkomst,</w:t>
      </w:r>
    </w:p>
    <w:p w14:paraId="4871EF00" w14:textId="2C13417D" w:rsidR="00BF1209" w:rsidRPr="00585C33" w:rsidRDefault="00BF1209" w:rsidP="00585C33">
      <w:pPr>
        <w:ind w:left="360"/>
        <w:rPr>
          <w:lang w:val="nl"/>
        </w:rPr>
      </w:pPr>
      <w:r w:rsidRPr="00CC2490">
        <w:rPr>
          <w:color w:val="000000" w:themeColor="text1"/>
          <w:lang w:val="nl"/>
        </w:rPr>
        <w:t xml:space="preserve">het Hoogheemraadschap van Delfland hierna te noemen: </w:t>
      </w:r>
      <w:r w:rsidR="00585C33">
        <w:rPr>
          <w:color w:val="000000" w:themeColor="text1"/>
          <w:lang w:val="nl"/>
        </w:rPr>
        <w:t>‘</w:t>
      </w:r>
      <w:r w:rsidRPr="009912D2">
        <w:rPr>
          <w:b/>
          <w:bCs/>
          <w:color w:val="000000" w:themeColor="text1"/>
          <w:lang w:val="nl"/>
        </w:rPr>
        <w:t>Opdrachtgever</w:t>
      </w:r>
      <w:r w:rsidR="00585C33">
        <w:rPr>
          <w:b/>
          <w:bCs/>
          <w:color w:val="000000" w:themeColor="text1"/>
          <w:lang w:val="nl"/>
        </w:rPr>
        <w:t>’</w:t>
      </w:r>
    </w:p>
    <w:p w14:paraId="7B19E4B2" w14:textId="73BFCFAE" w:rsidR="001325D2" w:rsidRPr="00BF1209" w:rsidRDefault="001325D2" w:rsidP="00BF1209">
      <w:pPr>
        <w:pStyle w:val="Lijstalinea"/>
        <w:numPr>
          <w:ilvl w:val="0"/>
          <w:numId w:val="0"/>
        </w:numPr>
        <w:ind w:left="720"/>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103C598D" w14:textId="5F41530A" w:rsidR="007D7FA6" w:rsidRPr="00893448" w:rsidRDefault="007D7FA6" w:rsidP="00A40789">
      <w:pPr>
        <w:pStyle w:val="Lijstalinea"/>
        <w:numPr>
          <w:ilvl w:val="0"/>
          <w:numId w:val="4"/>
        </w:numPr>
        <w:ind w:left="360"/>
        <w:rPr>
          <w:color w:val="000000" w:themeColor="text1"/>
          <w:lang w:val="nl"/>
        </w:rPr>
      </w:pPr>
      <w:r w:rsidRPr="00893448">
        <w:rPr>
          <w:color w:val="000000" w:themeColor="text1"/>
          <w:lang w:val="nl"/>
        </w:rPr>
        <w:t>&lt;naam ondernemer</w:t>
      </w:r>
      <w:r w:rsidR="00545DF8">
        <w:rPr>
          <w:color w:val="000000" w:themeColor="text1"/>
          <w:lang w:val="nl"/>
        </w:rPr>
        <w:t>/onderneming</w:t>
      </w:r>
      <w:r w:rsidRPr="00893448">
        <w:rPr>
          <w:color w:val="000000" w:themeColor="text1"/>
          <w:lang w:val="nl"/>
        </w:rPr>
        <w:t xml:space="preserve">&gt;, gevestigd te &lt;vestingingsplaats&gt; onder nummer &lt;kvk-nr&gt;; hierbij vertegenwoordigd door &lt;functie&gt;, &lt;de heer/ mevrouw naam&gt;,  </w:t>
      </w:r>
    </w:p>
    <w:p w14:paraId="4BB5FA29" w14:textId="7E2D0D80" w:rsidR="00515626" w:rsidRPr="0006094C" w:rsidRDefault="007D7FA6" w:rsidP="007D7FA6">
      <w:pPr>
        <w:ind w:firstLine="360"/>
        <w:rPr>
          <w:color w:val="000000" w:themeColor="text1"/>
          <w:lang w:val="nl"/>
        </w:rPr>
      </w:pPr>
      <w:r>
        <w:rPr>
          <w:color w:val="000000" w:themeColor="text1"/>
          <w:lang w:val="nl"/>
        </w:rPr>
        <w:t xml:space="preserve">hierna te noemen: </w:t>
      </w:r>
      <w:r w:rsidR="003865C1">
        <w:rPr>
          <w:b/>
          <w:color w:val="000000" w:themeColor="text1"/>
          <w:lang w:val="nl"/>
        </w:rPr>
        <w:t>‘</w:t>
      </w:r>
      <w:r>
        <w:rPr>
          <w:b/>
          <w:color w:val="000000" w:themeColor="text1"/>
          <w:lang w:val="nl"/>
        </w:rPr>
        <w:t>Opdrachtnemer</w:t>
      </w:r>
      <w:r w:rsidR="003865C1">
        <w:rPr>
          <w:b/>
          <w:color w:val="000000" w:themeColor="text1"/>
          <w:lang w:val="nl"/>
        </w:rPr>
        <w:t>’</w:t>
      </w:r>
    </w:p>
    <w:p w14:paraId="1F4AD2E9" w14:textId="77777777" w:rsidR="00515626" w:rsidRPr="0006094C" w:rsidRDefault="00515626" w:rsidP="00515626">
      <w:pPr>
        <w:rPr>
          <w:color w:val="000000" w:themeColor="text1"/>
          <w:lang w:val="nl"/>
        </w:rPr>
      </w:pPr>
    </w:p>
    <w:p w14:paraId="1489EA39" w14:textId="77777777" w:rsidR="00515626" w:rsidRPr="0006094C" w:rsidRDefault="00515626" w:rsidP="00515626">
      <w:pPr>
        <w:rPr>
          <w:b/>
          <w:color w:val="000000" w:themeColor="text1"/>
          <w:lang w:val="nl"/>
        </w:rPr>
      </w:pPr>
      <w:r w:rsidRPr="0006094C">
        <w:rPr>
          <w:b/>
          <w:color w:val="000000" w:themeColor="text1"/>
          <w:lang w:val="nl"/>
        </w:rPr>
        <w:t>OVERWEGENDE DAT:</w:t>
      </w:r>
    </w:p>
    <w:p w14:paraId="28EAADF9" w14:textId="77777777" w:rsidR="00C51365" w:rsidRPr="00C51365" w:rsidRDefault="00C51365" w:rsidP="00C51365">
      <w:pPr>
        <w:spacing w:after="120" w:line="276" w:lineRule="auto"/>
        <w:rPr>
          <w:color w:val="000000" w:themeColor="text1"/>
        </w:rPr>
      </w:pPr>
    </w:p>
    <w:p w14:paraId="1E5D5FB4" w14:textId="07A8C87B" w:rsidR="00E31421" w:rsidRDefault="00E31421" w:rsidP="00A40789">
      <w:pPr>
        <w:numPr>
          <w:ilvl w:val="0"/>
          <w:numId w:val="5"/>
        </w:numPr>
        <w:spacing w:after="120" w:line="276" w:lineRule="auto"/>
        <w:rPr>
          <w:color w:val="000000" w:themeColor="text1"/>
        </w:rPr>
      </w:pPr>
      <w:bookmarkStart w:id="0" w:name="_Hlk74054222"/>
      <w:r w:rsidRPr="00E31421">
        <w:rPr>
          <w:color w:val="000000" w:themeColor="text1"/>
        </w:rPr>
        <w:t>Opdrachtgever een</w:t>
      </w:r>
      <w:r w:rsidR="003E6715">
        <w:rPr>
          <w:color w:val="000000" w:themeColor="text1"/>
        </w:rPr>
        <w:t xml:space="preserve"> </w:t>
      </w:r>
      <w:r w:rsidR="007E6FA2">
        <w:rPr>
          <w:color w:val="000000" w:themeColor="text1"/>
        </w:rPr>
        <w:t>Europees openbare</w:t>
      </w:r>
      <w:r w:rsidR="003E6715">
        <w:rPr>
          <w:color w:val="000000" w:themeColor="text1"/>
        </w:rPr>
        <w:t xml:space="preserve"> </w:t>
      </w:r>
      <w:r w:rsidRPr="00E31421">
        <w:rPr>
          <w:color w:val="000000" w:themeColor="text1"/>
        </w:rPr>
        <w:t xml:space="preserve">aanbestedingsprocedure heeft gevolgd </w:t>
      </w:r>
      <w:proofErr w:type="gramStart"/>
      <w:r w:rsidRPr="00E31421">
        <w:rPr>
          <w:color w:val="000000" w:themeColor="text1"/>
        </w:rPr>
        <w:t>conform</w:t>
      </w:r>
      <w:proofErr w:type="gramEnd"/>
      <w:r w:rsidRPr="00E31421">
        <w:rPr>
          <w:color w:val="000000" w:themeColor="text1"/>
        </w:rPr>
        <w:t xml:space="preserve"> </w:t>
      </w:r>
      <w:r w:rsidR="004022C0">
        <w:rPr>
          <w:color w:val="000000" w:themeColor="text1"/>
        </w:rPr>
        <w:t>de Aanbestedingswet</w:t>
      </w:r>
      <w:r w:rsidR="00545DF8">
        <w:rPr>
          <w:color w:val="000000" w:themeColor="text1"/>
        </w:rPr>
        <w:t>.</w:t>
      </w:r>
    </w:p>
    <w:p w14:paraId="4E20F2A9" w14:textId="23D22053" w:rsidR="00C51365" w:rsidRPr="00C51365" w:rsidRDefault="00C51365" w:rsidP="00A40789">
      <w:pPr>
        <w:numPr>
          <w:ilvl w:val="0"/>
          <w:numId w:val="5"/>
        </w:numPr>
        <w:spacing w:after="120" w:line="276" w:lineRule="auto"/>
        <w:rPr>
          <w:color w:val="000000" w:themeColor="text1"/>
        </w:rPr>
      </w:pPr>
      <w:r w:rsidRPr="00C51365">
        <w:rPr>
          <w:color w:val="000000" w:themeColor="text1"/>
        </w:rPr>
        <w:t xml:space="preserve">Opdrachtgever op </w:t>
      </w:r>
      <w:r w:rsidR="00171438" w:rsidRPr="00171438">
        <w:rPr>
          <w:rFonts w:eastAsia="Calibri"/>
          <w:bCs/>
          <w:color w:val="000000" w:themeColor="text1"/>
          <w:highlight w:val="lightGray"/>
        </w:rPr>
        <w:t>[datum]</w:t>
      </w:r>
      <w:r w:rsidRPr="00C51365">
        <w:rPr>
          <w:color w:val="000000" w:themeColor="text1"/>
        </w:rPr>
        <w:t xml:space="preserve"> een</w:t>
      </w:r>
      <w:r w:rsidR="00171438">
        <w:rPr>
          <w:color w:val="000000" w:themeColor="text1"/>
        </w:rPr>
        <w:t xml:space="preserve"> </w:t>
      </w:r>
      <w:r w:rsidR="00171438" w:rsidRPr="00171438">
        <w:rPr>
          <w:color w:val="000000" w:themeColor="text1"/>
          <w:highlight w:val="lightGray"/>
        </w:rPr>
        <w:t>[uitnodiging/aankondiging]</w:t>
      </w:r>
      <w:r w:rsidRPr="00C51365">
        <w:rPr>
          <w:color w:val="000000" w:themeColor="text1"/>
        </w:rPr>
        <w:t xml:space="preserve"> heeft verstuurd met kenmerk </w:t>
      </w:r>
      <w:r w:rsidR="00E66CE2" w:rsidRPr="00E66CE2">
        <w:rPr>
          <w:rFonts w:eastAsia="Calibri"/>
          <w:bCs/>
          <w:color w:val="000000" w:themeColor="text1"/>
          <w:highlight w:val="lightGray"/>
        </w:rPr>
        <w:t>[kenmerk]</w:t>
      </w:r>
      <w:r w:rsidRPr="00C51365">
        <w:rPr>
          <w:rFonts w:eastAsia="Calibri"/>
          <w:b/>
          <w:color w:val="000000" w:themeColor="text1"/>
        </w:rPr>
        <w:t xml:space="preserve"> </w:t>
      </w:r>
      <w:r w:rsidRPr="00C51365">
        <w:rPr>
          <w:color w:val="000000" w:themeColor="text1"/>
        </w:rPr>
        <w:t xml:space="preserve">voor </w:t>
      </w:r>
      <w:r w:rsidR="004B19F4">
        <w:rPr>
          <w:color w:val="000000" w:themeColor="text1"/>
        </w:rPr>
        <w:t>inspectie, onderhoud en modificatie krooshekreinigers</w:t>
      </w:r>
      <w:r w:rsidRPr="00C51365">
        <w:rPr>
          <w:color w:val="000000" w:themeColor="text1"/>
        </w:rPr>
        <w:t>;</w:t>
      </w:r>
      <w:r w:rsidR="0066158E">
        <w:rPr>
          <w:color w:val="000000" w:themeColor="text1"/>
        </w:rPr>
        <w:br/>
      </w:r>
    </w:p>
    <w:p w14:paraId="610A28FD" w14:textId="5F888634" w:rsidR="00C51365" w:rsidRPr="00A6347F" w:rsidRDefault="00C51365" w:rsidP="00A40789">
      <w:pPr>
        <w:numPr>
          <w:ilvl w:val="0"/>
          <w:numId w:val="5"/>
        </w:numPr>
        <w:spacing w:after="120" w:line="276" w:lineRule="auto"/>
        <w:rPr>
          <w:color w:val="000000" w:themeColor="text1"/>
        </w:rPr>
      </w:pPr>
      <w:r w:rsidRPr="00C51365">
        <w:rPr>
          <w:color w:val="000000" w:themeColor="text1"/>
        </w:rPr>
        <w:t xml:space="preserve">Opdrachtnemer op </w:t>
      </w:r>
      <w:r w:rsidR="00E66CE2" w:rsidRPr="00171438">
        <w:rPr>
          <w:rFonts w:eastAsia="Calibri"/>
          <w:bCs/>
          <w:color w:val="000000" w:themeColor="text1"/>
          <w:highlight w:val="lightGray"/>
        </w:rPr>
        <w:t>[datum]</w:t>
      </w:r>
      <w:r w:rsidRPr="00C51365">
        <w:rPr>
          <w:rFonts w:eastAsia="Calibri"/>
          <w:b/>
          <w:color w:val="000000" w:themeColor="text1"/>
        </w:rPr>
        <w:t xml:space="preserve"> </w:t>
      </w:r>
      <w:r w:rsidRPr="00C51365">
        <w:rPr>
          <w:color w:val="000000" w:themeColor="text1"/>
        </w:rPr>
        <w:t>een</w:t>
      </w:r>
      <w:r w:rsidR="0032370C">
        <w:rPr>
          <w:color w:val="000000" w:themeColor="text1"/>
        </w:rPr>
        <w:t xml:space="preserve"> Inschrijving</w:t>
      </w:r>
      <w:r w:rsidRPr="00C51365">
        <w:rPr>
          <w:color w:val="000000" w:themeColor="text1"/>
        </w:rPr>
        <w:t xml:space="preserve"> heeft uitgebracht met kenmerk</w:t>
      </w:r>
      <w:r w:rsidR="0032370C">
        <w:rPr>
          <w:color w:val="000000" w:themeColor="text1"/>
        </w:rPr>
        <w:t xml:space="preserve"> </w:t>
      </w:r>
      <w:r w:rsidR="0032370C" w:rsidRPr="00E66CE2">
        <w:rPr>
          <w:rFonts w:eastAsia="Calibri"/>
          <w:bCs/>
          <w:color w:val="000000" w:themeColor="text1"/>
          <w:highlight w:val="lightGray"/>
        </w:rPr>
        <w:t>[kenmerk]</w:t>
      </w:r>
      <w:r w:rsidRPr="00C51365">
        <w:rPr>
          <w:rFonts w:eastAsia="Calibri"/>
          <w:b/>
          <w:color w:val="000000" w:themeColor="text1"/>
        </w:rPr>
        <w:t>;</w:t>
      </w:r>
      <w:bookmarkEnd w:id="0"/>
    </w:p>
    <w:p w14:paraId="13915F8C" w14:textId="69F7B64C" w:rsidR="00545DF8" w:rsidRPr="00C51365" w:rsidRDefault="22B18329" w:rsidP="00A40789">
      <w:pPr>
        <w:numPr>
          <w:ilvl w:val="0"/>
          <w:numId w:val="5"/>
        </w:numPr>
        <w:spacing w:after="120" w:line="276" w:lineRule="auto"/>
        <w:rPr>
          <w:color w:val="000000" w:themeColor="text1"/>
        </w:rPr>
      </w:pPr>
      <w:r w:rsidRPr="043246CD">
        <w:rPr>
          <w:rFonts w:eastAsia="Calibri"/>
          <w:color w:val="000000" w:themeColor="text1"/>
        </w:rPr>
        <w:t xml:space="preserve">Na de beoordeling is gebleken dat </w:t>
      </w:r>
      <w:r w:rsidR="00545DF8" w:rsidRPr="043246CD">
        <w:rPr>
          <w:rFonts w:eastAsia="Calibri"/>
          <w:color w:val="000000" w:themeColor="text1"/>
        </w:rPr>
        <w:t xml:space="preserve">Opdrachtnemer </w:t>
      </w:r>
      <w:r w:rsidR="051D3221" w:rsidRPr="043246CD">
        <w:rPr>
          <w:rFonts w:eastAsia="Calibri"/>
          <w:color w:val="000000" w:themeColor="text1"/>
        </w:rPr>
        <w:t>de</w:t>
      </w:r>
      <w:r w:rsidR="00545DF8" w:rsidRPr="043246CD">
        <w:rPr>
          <w:rFonts w:eastAsia="Calibri"/>
          <w:color w:val="000000" w:themeColor="text1"/>
        </w:rPr>
        <w:t xml:space="preserve"> </w:t>
      </w:r>
      <w:r w:rsidR="00A6347F" w:rsidRPr="043246CD">
        <w:rPr>
          <w:rFonts w:eastAsia="Calibri"/>
          <w:color w:val="000000" w:themeColor="text1"/>
        </w:rPr>
        <w:t>economisch meest voordelige inschrijv</w:t>
      </w:r>
      <w:r w:rsidR="6D44E935" w:rsidRPr="043246CD">
        <w:rPr>
          <w:rFonts w:eastAsia="Calibri"/>
          <w:color w:val="000000" w:themeColor="text1"/>
        </w:rPr>
        <w:t>ing heeft gedaan</w:t>
      </w:r>
      <w:r w:rsidR="00545DF8" w:rsidRPr="043246CD">
        <w:rPr>
          <w:rFonts w:eastAsia="Calibri"/>
          <w:color w:val="000000" w:themeColor="text1"/>
        </w:rPr>
        <w:t>;</w:t>
      </w:r>
    </w:p>
    <w:p w14:paraId="5DD36BD1" w14:textId="77777777" w:rsidR="00C51365" w:rsidRPr="00C51365" w:rsidRDefault="00C51365" w:rsidP="00A40789">
      <w:pPr>
        <w:numPr>
          <w:ilvl w:val="0"/>
          <w:numId w:val="5"/>
        </w:numPr>
        <w:spacing w:after="120" w:line="276" w:lineRule="auto"/>
        <w:rPr>
          <w:color w:val="000000" w:themeColor="text1"/>
        </w:rPr>
      </w:pPr>
      <w:r w:rsidRPr="00C51365">
        <w:rPr>
          <w:color w:val="000000" w:themeColor="text1"/>
        </w:rPr>
        <w:t>Opdrachtnemer in staat en bereid is deze werkzaamheden uit te voeren;</w:t>
      </w:r>
    </w:p>
    <w:p w14:paraId="2D11F1B6" w14:textId="2EA9D298" w:rsidR="00C51365" w:rsidRPr="006015C5" w:rsidRDefault="00C51365" w:rsidP="00A40789">
      <w:pPr>
        <w:numPr>
          <w:ilvl w:val="0"/>
          <w:numId w:val="5"/>
        </w:numPr>
        <w:spacing w:after="120" w:line="276" w:lineRule="auto"/>
        <w:rPr>
          <w:color w:val="000000" w:themeColor="text1"/>
        </w:rPr>
      </w:pPr>
      <w:r w:rsidRPr="00C51365">
        <w:rPr>
          <w:rFonts w:cs="Times New Roman"/>
          <w:color w:val="000000" w:themeColor="text1"/>
        </w:rPr>
        <w:t>Partijen de voorwaarden waaronder Opdrachtnemer voor Opdrachtgever zijn werkzaamheden zal verrichten, in deze overeenkomst wensen vast te leggen.</w:t>
      </w:r>
    </w:p>
    <w:p w14:paraId="4400D554" w14:textId="77777777" w:rsidR="006015C5" w:rsidRPr="00C51365" w:rsidRDefault="006015C5" w:rsidP="00A6347F">
      <w:pPr>
        <w:spacing w:after="120" w:line="276" w:lineRule="auto"/>
        <w:ind w:left="360"/>
        <w:rPr>
          <w:color w:val="000000" w:themeColor="text1"/>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57699CCB" w14:textId="0A320452" w:rsidR="00585C33" w:rsidRDefault="00585C33" w:rsidP="00585C33">
      <w:pPr>
        <w:pStyle w:val="Kop1"/>
        <w:numPr>
          <w:ilvl w:val="0"/>
          <w:numId w:val="0"/>
        </w:numPr>
        <w:rPr>
          <w:rFonts w:eastAsia="Times New Roman"/>
        </w:rPr>
      </w:pPr>
      <w:r w:rsidRPr="00585C33">
        <w:rPr>
          <w:rFonts w:eastAsia="Times New Roman"/>
        </w:rPr>
        <w:t xml:space="preserve">Artikel 1. Definities </w:t>
      </w:r>
    </w:p>
    <w:p w14:paraId="78F8EDBD" w14:textId="206DFF29" w:rsidR="00585C33" w:rsidRDefault="00585C33" w:rsidP="00585C33">
      <w:r>
        <w:t>In de O</w:t>
      </w:r>
      <w:r w:rsidRPr="00E47AE8">
        <w:t xml:space="preserve">vereenkomst wordt </w:t>
      </w:r>
      <w:r w:rsidRPr="003F7EE9">
        <w:t>een aantal begrippen met een beginhoofdletter gebruikt. Aan de begrippen</w:t>
      </w:r>
      <w:r w:rsidR="0076626C">
        <w:t>, zowel in enkel- als in meervoud te lezen,</w:t>
      </w:r>
      <w:r w:rsidRPr="003F7EE9">
        <w:t xml:space="preserve"> komt de betekenis toe die hieraan wordt gegeven in artikel 1 van de Algemene </w:t>
      </w:r>
      <w:proofErr w:type="spellStart"/>
      <w:r w:rsidRPr="003F7EE9">
        <w:t>Waterschapsvoorwaarden</w:t>
      </w:r>
      <w:proofErr w:type="spellEnd"/>
      <w:r w:rsidRPr="003F7EE9">
        <w:t xml:space="preserve"> </w:t>
      </w:r>
      <w:r>
        <w:t>(AWVODI</w:t>
      </w:r>
      <w:r w:rsidR="007E6FA2">
        <w:t>/AWIV</w:t>
      </w:r>
      <w:r>
        <w:t xml:space="preserve"> </w:t>
      </w:r>
      <w:r w:rsidR="002315FC">
        <w:t>–</w:t>
      </w:r>
      <w:r>
        <w:t xml:space="preserve"> 2018</w:t>
      </w:r>
      <w:r w:rsidRPr="003F7EE9">
        <w:t>).</w:t>
      </w:r>
    </w:p>
    <w:p w14:paraId="3BDC673A" w14:textId="00C5541E" w:rsidR="00585C33" w:rsidRDefault="00585C33" w:rsidP="00585C33"/>
    <w:p w14:paraId="680A3809" w14:textId="03000985" w:rsidR="00585C33" w:rsidRPr="009B471C" w:rsidRDefault="00585C33" w:rsidP="00585C33">
      <w:pPr>
        <w:suppressAutoHyphens/>
        <w:spacing w:line="240" w:lineRule="atLeast"/>
        <w:ind w:right="-1"/>
        <w:rPr>
          <w:lang w:val="nl"/>
        </w:rPr>
      </w:pPr>
      <w:r>
        <w:rPr>
          <w:u w:val="single"/>
          <w:lang w:val="nl"/>
        </w:rPr>
        <w:t>Inschrijving</w:t>
      </w:r>
      <w:r w:rsidRPr="009B471C">
        <w:rPr>
          <w:lang w:val="nl"/>
        </w:rPr>
        <w:t xml:space="preserve">: de door Leverancier uitgebrachte offerte d.d. </w:t>
      </w:r>
      <w:r w:rsidRPr="0032370C">
        <w:rPr>
          <w:highlight w:val="lightGray"/>
          <w:lang w:val="nl"/>
        </w:rPr>
        <w:t>[datum]</w:t>
      </w:r>
      <w:r w:rsidRPr="009B471C">
        <w:rPr>
          <w:lang w:val="nl"/>
        </w:rPr>
        <w:t xml:space="preserve">, kenmerk </w:t>
      </w:r>
      <w:r w:rsidR="0032370C" w:rsidRPr="00E66CE2">
        <w:rPr>
          <w:rFonts w:eastAsia="Calibri"/>
          <w:bCs/>
          <w:color w:val="000000" w:themeColor="text1"/>
          <w:highlight w:val="lightGray"/>
        </w:rPr>
        <w:t>[kenmerk]</w:t>
      </w:r>
    </w:p>
    <w:p w14:paraId="6B149034" w14:textId="77777777" w:rsidR="00585C33" w:rsidRPr="009B471C" w:rsidRDefault="00585C33" w:rsidP="00585C33">
      <w:pPr>
        <w:suppressAutoHyphens/>
        <w:spacing w:line="240" w:lineRule="atLeast"/>
        <w:ind w:right="-1"/>
        <w:rPr>
          <w:u w:val="single"/>
          <w:lang w:val="nl"/>
        </w:rPr>
      </w:pPr>
    </w:p>
    <w:p w14:paraId="0EECFA0E" w14:textId="5BDE4334" w:rsidR="00585C33" w:rsidRDefault="00585C33" w:rsidP="00585C33">
      <w:pPr>
        <w:suppressAutoHyphens/>
        <w:spacing w:line="240" w:lineRule="atLeast"/>
        <w:ind w:right="-1"/>
        <w:rPr>
          <w:lang w:val="nl"/>
        </w:rPr>
      </w:pPr>
      <w:r w:rsidRPr="00423401">
        <w:rPr>
          <w:u w:val="single"/>
          <w:lang w:val="nl"/>
        </w:rPr>
        <w:lastRenderedPageBreak/>
        <w:t xml:space="preserve">Uitnodiging: </w:t>
      </w:r>
      <w:r w:rsidRPr="00961C7B">
        <w:rPr>
          <w:lang w:val="nl"/>
        </w:rPr>
        <w:t xml:space="preserve">de uitnodiging </w:t>
      </w:r>
      <w:r>
        <w:rPr>
          <w:lang w:val="nl"/>
        </w:rPr>
        <w:t>tot het uitbrengen van een Inschrijving</w:t>
      </w:r>
      <w:r w:rsidR="002315FC">
        <w:rPr>
          <w:lang w:val="nl"/>
        </w:rPr>
        <w:t>, di</w:t>
      </w:r>
      <w:r w:rsidRPr="00961C7B">
        <w:rPr>
          <w:lang w:val="nl"/>
        </w:rPr>
        <w:t xml:space="preserve">e openbaar is gepubliceerd of verstuurd naar gegadigde met kenmerk </w:t>
      </w:r>
      <w:r w:rsidR="0032370C" w:rsidRPr="00E66CE2">
        <w:rPr>
          <w:rFonts w:eastAsia="Calibri"/>
          <w:bCs/>
          <w:color w:val="000000" w:themeColor="text1"/>
          <w:highlight w:val="lightGray"/>
        </w:rPr>
        <w:t>[kenmerk]</w:t>
      </w:r>
      <w:r w:rsidR="0032370C" w:rsidRPr="00961C7B">
        <w:rPr>
          <w:lang w:val="nl"/>
        </w:rPr>
        <w:t xml:space="preserve"> </w:t>
      </w:r>
      <w:r w:rsidRPr="00961C7B">
        <w:rPr>
          <w:lang w:val="nl"/>
        </w:rPr>
        <w:t xml:space="preserve">datum </w:t>
      </w:r>
      <w:r w:rsidR="0032370C" w:rsidRPr="0032370C">
        <w:rPr>
          <w:highlight w:val="lightGray"/>
          <w:lang w:val="nl"/>
        </w:rPr>
        <w:t>[datum]</w:t>
      </w:r>
      <w:r w:rsidR="0032370C">
        <w:rPr>
          <w:lang w:val="nl"/>
        </w:rPr>
        <w:t>.</w:t>
      </w:r>
      <w:r w:rsidR="002315FC">
        <w:rPr>
          <w:lang w:val="nl"/>
        </w:rPr>
        <w:br/>
      </w:r>
    </w:p>
    <w:p w14:paraId="2125D23B" w14:textId="3F580411" w:rsidR="0078619B" w:rsidRPr="0078619B" w:rsidRDefault="00585C33" w:rsidP="00585C33">
      <w:pPr>
        <w:pStyle w:val="Kop1"/>
        <w:numPr>
          <w:ilvl w:val="0"/>
          <w:numId w:val="0"/>
        </w:numPr>
        <w:rPr>
          <w:rFonts w:eastAsia="Times New Roman"/>
        </w:rPr>
      </w:pPr>
      <w:bookmarkStart w:id="1" w:name="_Toc74043977"/>
      <w:r>
        <w:rPr>
          <w:rFonts w:eastAsia="Times New Roman"/>
        </w:rPr>
        <w:t xml:space="preserve">Artikel 2. </w:t>
      </w:r>
      <w:r w:rsidR="0078619B" w:rsidRPr="0078619B">
        <w:rPr>
          <w:rFonts w:eastAsia="Times New Roman"/>
        </w:rPr>
        <w:t>Voorwerp van de Overeenkomst</w:t>
      </w:r>
      <w:bookmarkEnd w:id="1"/>
    </w:p>
    <w:p w14:paraId="42FEE0AC" w14:textId="01371A12" w:rsidR="0078619B" w:rsidRPr="00DB780F" w:rsidRDefault="0078619B" w:rsidP="00A40789">
      <w:pPr>
        <w:pStyle w:val="Lijstalinea"/>
        <w:numPr>
          <w:ilvl w:val="1"/>
          <w:numId w:val="6"/>
        </w:numPr>
        <w:spacing w:after="120" w:line="276" w:lineRule="auto"/>
        <w:rPr>
          <w:bCs/>
          <w:color w:val="000000" w:themeColor="text1"/>
        </w:rPr>
      </w:pPr>
      <w:r w:rsidRPr="00DB780F">
        <w:rPr>
          <w:color w:val="000000" w:themeColor="text1"/>
        </w:rPr>
        <w:t>Opdrachtgever verleent aan Opdrachtnemer opdracht tot het</w:t>
      </w:r>
      <w:r w:rsidR="00550D83">
        <w:rPr>
          <w:color w:val="000000" w:themeColor="text1"/>
        </w:rPr>
        <w:t xml:space="preserve"> doen van leveringen en het</w:t>
      </w:r>
      <w:r w:rsidRPr="00DB780F">
        <w:rPr>
          <w:color w:val="000000" w:themeColor="text1"/>
        </w:rPr>
        <w:t xml:space="preserve"> verrichten van Diensten</w:t>
      </w:r>
      <w:r w:rsidR="00DB780F" w:rsidRPr="00DB780F">
        <w:rPr>
          <w:color w:val="000000" w:themeColor="text1"/>
        </w:rPr>
        <w:t xml:space="preserve"> </w:t>
      </w:r>
      <w:r w:rsidRPr="00DB780F">
        <w:rPr>
          <w:color w:val="000000" w:themeColor="text1"/>
        </w:rPr>
        <w:t xml:space="preserve">overeenkomstig de op basis van de </w:t>
      </w:r>
      <w:r w:rsidR="00DB780F" w:rsidRPr="00DB780F">
        <w:rPr>
          <w:color w:val="000000" w:themeColor="text1"/>
        </w:rPr>
        <w:t>U</w:t>
      </w:r>
      <w:r w:rsidR="00D27979" w:rsidRPr="00DB780F">
        <w:rPr>
          <w:color w:val="000000" w:themeColor="text1"/>
        </w:rPr>
        <w:t>itnodiging</w:t>
      </w:r>
      <w:r w:rsidRPr="00DB780F">
        <w:rPr>
          <w:color w:val="000000" w:themeColor="text1"/>
        </w:rPr>
        <w:t xml:space="preserve"> van Opdrachtgever d.d. </w:t>
      </w:r>
      <w:r w:rsidR="0032370C" w:rsidRPr="0032370C">
        <w:rPr>
          <w:highlight w:val="lightGray"/>
          <w:lang w:val="nl"/>
        </w:rPr>
        <w:t>[datum]</w:t>
      </w:r>
      <w:r w:rsidRPr="00DB780F">
        <w:rPr>
          <w:color w:val="000000" w:themeColor="text1"/>
        </w:rPr>
        <w:t xml:space="preserve">, kenmerk </w:t>
      </w:r>
      <w:r w:rsidR="0032370C" w:rsidRPr="00E66CE2">
        <w:rPr>
          <w:rFonts w:eastAsia="Calibri"/>
          <w:bCs/>
          <w:color w:val="000000" w:themeColor="text1"/>
          <w:highlight w:val="lightGray"/>
        </w:rPr>
        <w:t>[kenmerk]</w:t>
      </w:r>
      <w:r w:rsidRPr="00DB780F">
        <w:rPr>
          <w:color w:val="000000" w:themeColor="text1"/>
        </w:rPr>
        <w:t xml:space="preserve">, </w:t>
      </w:r>
      <w:r w:rsidR="002D3ACC" w:rsidRPr="00DB780F">
        <w:rPr>
          <w:color w:val="000000" w:themeColor="text1"/>
        </w:rPr>
        <w:t xml:space="preserve">(bijlage 2) en </w:t>
      </w:r>
      <w:r w:rsidRPr="00DB780F">
        <w:rPr>
          <w:color w:val="000000" w:themeColor="text1"/>
        </w:rPr>
        <w:t xml:space="preserve">de door Opdrachtnemer uitgebrachte </w:t>
      </w:r>
      <w:r w:rsidR="00DB780F" w:rsidRPr="00DB780F">
        <w:rPr>
          <w:color w:val="000000" w:themeColor="text1"/>
        </w:rPr>
        <w:t>I</w:t>
      </w:r>
      <w:r w:rsidR="00D27979" w:rsidRPr="00DB780F">
        <w:rPr>
          <w:color w:val="000000" w:themeColor="text1"/>
        </w:rPr>
        <w:t>nschrijving</w:t>
      </w:r>
      <w:r w:rsidRPr="00DB780F">
        <w:rPr>
          <w:color w:val="000000" w:themeColor="text1"/>
        </w:rPr>
        <w:t xml:space="preserve"> van </w:t>
      </w:r>
      <w:r w:rsidR="0032370C" w:rsidRPr="0032370C">
        <w:rPr>
          <w:highlight w:val="lightGray"/>
          <w:lang w:val="nl"/>
        </w:rPr>
        <w:t>[datum]</w:t>
      </w:r>
      <w:r w:rsidRPr="00DB780F">
        <w:rPr>
          <w:color w:val="000000" w:themeColor="text1"/>
        </w:rPr>
        <w:t xml:space="preserve">, kenmerk </w:t>
      </w:r>
      <w:r w:rsidR="0032370C" w:rsidRPr="00E66CE2">
        <w:rPr>
          <w:rFonts w:eastAsia="Calibri"/>
          <w:bCs/>
          <w:color w:val="000000" w:themeColor="text1"/>
          <w:highlight w:val="lightGray"/>
        </w:rPr>
        <w:t>[kenmerk]</w:t>
      </w:r>
      <w:r w:rsidRPr="00DB780F">
        <w:rPr>
          <w:color w:val="000000" w:themeColor="text1"/>
        </w:rPr>
        <w:t xml:space="preserve"> (bijlage </w:t>
      </w:r>
      <w:r w:rsidR="002D3ACC" w:rsidRPr="00DB780F">
        <w:rPr>
          <w:color w:val="000000" w:themeColor="text1"/>
        </w:rPr>
        <w:t>3</w:t>
      </w:r>
      <w:r w:rsidRPr="00DB780F">
        <w:rPr>
          <w:color w:val="000000" w:themeColor="text1"/>
        </w:rPr>
        <w:t>), welke opdracht Opdrachtnemer bij dezen aanvaardt, een en ander voor zover daarvan niet in de Overeenkomst wordt afgeweken.</w:t>
      </w:r>
    </w:p>
    <w:p w14:paraId="184C63DB" w14:textId="77777777" w:rsidR="00DB780F" w:rsidRPr="00DB780F" w:rsidRDefault="00DB780F" w:rsidP="00DB780F">
      <w:pPr>
        <w:pStyle w:val="Lijstalinea"/>
        <w:numPr>
          <w:ilvl w:val="0"/>
          <w:numId w:val="0"/>
        </w:numPr>
        <w:tabs>
          <w:tab w:val="num" w:pos="360"/>
        </w:tabs>
        <w:spacing w:after="120" w:line="276" w:lineRule="auto"/>
        <w:ind w:left="720"/>
        <w:rPr>
          <w:bCs/>
          <w:color w:val="000000" w:themeColor="text1"/>
        </w:rPr>
      </w:pPr>
    </w:p>
    <w:p w14:paraId="46FE0C03" w14:textId="17B37587" w:rsidR="0078619B" w:rsidRPr="0078619B" w:rsidRDefault="0078619B" w:rsidP="00A40789">
      <w:pPr>
        <w:pStyle w:val="Lijstalinea"/>
        <w:numPr>
          <w:ilvl w:val="1"/>
          <w:numId w:val="6"/>
        </w:numPr>
        <w:spacing w:after="120" w:line="276" w:lineRule="auto"/>
        <w:rPr>
          <w:bCs/>
          <w:color w:val="000000" w:themeColor="text1"/>
        </w:rPr>
      </w:pPr>
      <w:r w:rsidRPr="0078619B">
        <w:rPr>
          <w:bCs/>
          <w:color w:val="000000" w:themeColor="text1"/>
        </w:rPr>
        <w:t xml:space="preserve">De navolgende documenten maken deel uit van de Overeenkomst. </w:t>
      </w:r>
      <w:r w:rsidR="005B59B0">
        <w:rPr>
          <w:bCs/>
          <w:color w:val="000000" w:themeColor="text1"/>
        </w:rPr>
        <w:br/>
        <w:t xml:space="preserve">In het geval bepalingen in </w:t>
      </w:r>
      <w:r w:rsidRPr="0078619B">
        <w:rPr>
          <w:bCs/>
          <w:color w:val="000000" w:themeColor="text1"/>
        </w:rPr>
        <w:t xml:space="preserve">deze documenten met elkaar in tegenspraak zijn, prevaleert het </w:t>
      </w:r>
      <w:r w:rsidR="002D3ACC" w:rsidRPr="0078619B">
        <w:rPr>
          <w:bCs/>
          <w:color w:val="000000" w:themeColor="text1"/>
        </w:rPr>
        <w:t>eerdergenoemde</w:t>
      </w:r>
      <w:r w:rsidRPr="0078619B">
        <w:rPr>
          <w:bCs/>
          <w:color w:val="000000" w:themeColor="text1"/>
        </w:rPr>
        <w:t xml:space="preserve"> document boven het later genoemde:</w:t>
      </w:r>
    </w:p>
    <w:p w14:paraId="1B1FADA7" w14:textId="3E9BD974" w:rsidR="0078619B" w:rsidRPr="0078619B" w:rsidRDefault="0078619B" w:rsidP="00A40789">
      <w:pPr>
        <w:numPr>
          <w:ilvl w:val="0"/>
          <w:numId w:val="2"/>
        </w:numPr>
        <w:spacing w:after="120" w:line="276" w:lineRule="auto"/>
        <w:rPr>
          <w:color w:val="000000" w:themeColor="text1"/>
          <w:lang w:bidi="en-US"/>
        </w:rPr>
      </w:pPr>
      <w:proofErr w:type="gramStart"/>
      <w:r w:rsidRPr="0078619B">
        <w:rPr>
          <w:color w:val="000000" w:themeColor="text1"/>
          <w:lang w:bidi="en-US"/>
        </w:rPr>
        <w:t>de</w:t>
      </w:r>
      <w:proofErr w:type="gramEnd"/>
      <w:r w:rsidRPr="0078619B">
        <w:rPr>
          <w:color w:val="000000" w:themeColor="text1"/>
          <w:lang w:bidi="en-US"/>
        </w:rPr>
        <w:t xml:space="preserve"> Overeenkomst;</w:t>
      </w:r>
    </w:p>
    <w:p w14:paraId="29559BFD" w14:textId="53EFBC30" w:rsidR="0078619B" w:rsidRPr="0078619B" w:rsidRDefault="0078619B" w:rsidP="00A40789">
      <w:pPr>
        <w:numPr>
          <w:ilvl w:val="0"/>
          <w:numId w:val="2"/>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Algemene Waterschapsinkoopvoorwaarden voor het verstrekken van opdrachten tot het verrichten van diensten 2018 (AWVODI-2018</w:t>
      </w:r>
      <w:r w:rsidR="0053027E">
        <w:rPr>
          <w:color w:val="000000" w:themeColor="text1"/>
          <w:lang w:val="nl-BE"/>
        </w:rPr>
        <w:t xml:space="preserve"> </w:t>
      </w:r>
      <w:r w:rsidR="00550D83">
        <w:rPr>
          <w:color w:val="000000" w:themeColor="text1"/>
          <w:lang w:val="nl-BE"/>
        </w:rPr>
        <w:t>en/of</w:t>
      </w:r>
      <w:r w:rsidR="001A59F3">
        <w:rPr>
          <w:color w:val="000000" w:themeColor="text1"/>
          <w:lang w:val="nl-BE"/>
        </w:rPr>
        <w:t xml:space="preserve"> </w:t>
      </w:r>
      <w:r w:rsidR="001A59F3" w:rsidRPr="0078619B">
        <w:rPr>
          <w:color w:val="000000" w:themeColor="text1"/>
          <w:lang w:val="nl-BE"/>
        </w:rPr>
        <w:t xml:space="preserve">de Algemene </w:t>
      </w:r>
      <w:proofErr w:type="spellStart"/>
      <w:r w:rsidR="001A59F3" w:rsidRPr="0078619B">
        <w:rPr>
          <w:color w:val="000000" w:themeColor="text1"/>
          <w:lang w:val="nl-BE"/>
        </w:rPr>
        <w:t>Waterschapsinkoopvoorwaarden</w:t>
      </w:r>
      <w:proofErr w:type="spellEnd"/>
      <w:r w:rsidR="001A59F3" w:rsidRPr="0078619B">
        <w:rPr>
          <w:color w:val="000000" w:themeColor="text1"/>
          <w:lang w:val="nl-BE"/>
        </w:rPr>
        <w:t xml:space="preserve"> voor </w:t>
      </w:r>
      <w:r w:rsidR="008B1154">
        <w:rPr>
          <w:color w:val="000000" w:themeColor="text1"/>
          <w:lang w:val="nl-BE"/>
        </w:rPr>
        <w:t>leveringen</w:t>
      </w:r>
      <w:r w:rsidR="001A59F3" w:rsidRPr="0078619B">
        <w:rPr>
          <w:color w:val="000000" w:themeColor="text1"/>
          <w:lang w:val="nl-BE"/>
        </w:rPr>
        <w:t xml:space="preserve"> 2018 (AW</w:t>
      </w:r>
      <w:r w:rsidR="008B1154">
        <w:rPr>
          <w:color w:val="000000" w:themeColor="text1"/>
          <w:lang w:val="nl-BE"/>
        </w:rPr>
        <w:t>IV</w:t>
      </w:r>
      <w:r w:rsidR="001A59F3" w:rsidRPr="0078619B">
        <w:rPr>
          <w:color w:val="000000" w:themeColor="text1"/>
          <w:lang w:val="nl-BE"/>
        </w:rPr>
        <w:t>-2018</w:t>
      </w:r>
      <w:r w:rsidR="0053027E">
        <w:rPr>
          <w:color w:val="000000" w:themeColor="text1"/>
          <w:lang w:val="nl-BE"/>
        </w:rPr>
        <w:t>)</w:t>
      </w:r>
      <w:r w:rsidR="001A59F3">
        <w:rPr>
          <w:color w:val="000000" w:themeColor="text1"/>
          <w:lang w:val="nl-BE"/>
        </w:rPr>
        <w:t xml:space="preserve"> </w:t>
      </w:r>
      <w:r w:rsidR="00550D83">
        <w:rPr>
          <w:color w:val="000000" w:themeColor="text1"/>
          <w:lang w:val="nl-BE"/>
        </w:rPr>
        <w:t xml:space="preserve"> </w:t>
      </w:r>
      <w:r w:rsidRPr="0078619B">
        <w:rPr>
          <w:color w:val="000000" w:themeColor="text1"/>
          <w:lang w:val="nl-BE"/>
        </w:rPr>
        <w:t>;</w:t>
      </w:r>
    </w:p>
    <w:p w14:paraId="544DF4DA" w14:textId="15F4F316" w:rsidR="0078619B" w:rsidRPr="0078619B" w:rsidRDefault="0078619B" w:rsidP="00A40789">
      <w:pPr>
        <w:numPr>
          <w:ilvl w:val="0"/>
          <w:numId w:val="2"/>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w:t>
      </w:r>
      <w:r w:rsidR="00DB780F">
        <w:rPr>
          <w:color w:val="000000" w:themeColor="text1"/>
          <w:lang w:val="nl-BE"/>
        </w:rPr>
        <w:t>U</w:t>
      </w:r>
      <w:r w:rsidR="009311B3">
        <w:rPr>
          <w:color w:val="000000" w:themeColor="text1"/>
          <w:lang w:val="nl-BE"/>
        </w:rPr>
        <w:t>itnodiging</w:t>
      </w:r>
      <w:r w:rsidRPr="0078619B">
        <w:rPr>
          <w:color w:val="000000" w:themeColor="text1"/>
          <w:lang w:val="nl-BE"/>
        </w:rPr>
        <w:t xml:space="preserve"> die aan de opdracht ten grondslag ligt </w:t>
      </w:r>
      <w:r w:rsidR="00104C55">
        <w:rPr>
          <w:color w:val="000000" w:themeColor="text1"/>
          <w:lang w:val="nl-BE"/>
        </w:rPr>
        <w:t>inclusief bijlagen en Nota van inlichtingen</w:t>
      </w:r>
      <w:r w:rsidRPr="0078619B">
        <w:rPr>
          <w:color w:val="000000" w:themeColor="text1"/>
          <w:lang w:val="nl-BE"/>
        </w:rPr>
        <w:t>;</w:t>
      </w:r>
    </w:p>
    <w:p w14:paraId="4DB73506" w14:textId="5F39CB37" w:rsidR="0078619B" w:rsidRPr="0078619B" w:rsidRDefault="0078619B" w:rsidP="00A40789">
      <w:pPr>
        <w:numPr>
          <w:ilvl w:val="0"/>
          <w:numId w:val="2"/>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w:t>
      </w:r>
      <w:r w:rsidR="00104C55">
        <w:rPr>
          <w:color w:val="000000" w:themeColor="text1"/>
          <w:lang w:val="nl-BE"/>
        </w:rPr>
        <w:t>I</w:t>
      </w:r>
      <w:r w:rsidR="009311B3">
        <w:rPr>
          <w:color w:val="000000" w:themeColor="text1"/>
          <w:lang w:val="nl-BE"/>
        </w:rPr>
        <w:t>nschrijving</w:t>
      </w:r>
      <w:r w:rsidRPr="0078619B">
        <w:rPr>
          <w:color w:val="000000" w:themeColor="text1"/>
          <w:lang w:val="nl-BE"/>
        </w:rPr>
        <w:t xml:space="preserve"> die aan de opdracht ten grondslag ligt.</w:t>
      </w:r>
    </w:p>
    <w:p w14:paraId="7EB272D6" w14:textId="77777777" w:rsidR="0078619B" w:rsidRPr="0078619B" w:rsidRDefault="0078619B" w:rsidP="0078619B">
      <w:pPr>
        <w:spacing w:after="120" w:line="276" w:lineRule="auto"/>
        <w:rPr>
          <w:color w:val="000000" w:themeColor="text1"/>
          <w:lang w:val="nl"/>
        </w:rPr>
      </w:pPr>
    </w:p>
    <w:p w14:paraId="26C770AF" w14:textId="08CFFE38" w:rsidR="0078619B" w:rsidRPr="0078619B" w:rsidRDefault="00DB780F" w:rsidP="00DB780F">
      <w:pPr>
        <w:pStyle w:val="Kop1"/>
        <w:numPr>
          <w:ilvl w:val="0"/>
          <w:numId w:val="0"/>
        </w:numPr>
        <w:ind w:left="432" w:hanging="432"/>
      </w:pPr>
      <w:bookmarkStart w:id="2" w:name="_Toc74043979"/>
      <w:r>
        <w:t xml:space="preserve">Artikel 3. </w:t>
      </w:r>
      <w:r w:rsidR="0078619B" w:rsidRPr="0078619B">
        <w:t xml:space="preserve">Totstandkoming </w:t>
      </w:r>
      <w:r w:rsidR="008006A9">
        <w:t xml:space="preserve">en </w:t>
      </w:r>
      <w:r w:rsidR="0078619B" w:rsidRPr="0078619B">
        <w:t>duur van de Overeenkomst</w:t>
      </w:r>
      <w:bookmarkEnd w:id="2"/>
    </w:p>
    <w:p w14:paraId="6E778783" w14:textId="7C6383F1" w:rsidR="00A400B7" w:rsidRDefault="0078619B" w:rsidP="00A40789">
      <w:pPr>
        <w:pStyle w:val="Lijstalinea"/>
        <w:numPr>
          <w:ilvl w:val="1"/>
          <w:numId w:val="7"/>
        </w:numPr>
        <w:spacing w:after="120" w:line="276" w:lineRule="auto"/>
        <w:rPr>
          <w:bCs/>
          <w:color w:val="000000" w:themeColor="text1"/>
        </w:rPr>
      </w:pPr>
      <w:r w:rsidRPr="00DB780F">
        <w:rPr>
          <w:bCs/>
          <w:color w:val="000000" w:themeColor="text1"/>
        </w:rPr>
        <w:t xml:space="preserve">Deze Overeenkomst komt tot stand door ondertekening van de Overeenkomst door </w:t>
      </w:r>
      <w:r w:rsidR="005B59B0">
        <w:rPr>
          <w:bCs/>
          <w:color w:val="000000" w:themeColor="text1"/>
        </w:rPr>
        <w:t>P</w:t>
      </w:r>
      <w:r w:rsidRPr="00DB780F">
        <w:rPr>
          <w:bCs/>
          <w:color w:val="000000" w:themeColor="text1"/>
        </w:rPr>
        <w:t>artijen.</w:t>
      </w:r>
    </w:p>
    <w:p w14:paraId="7DE3625B" w14:textId="77777777" w:rsidR="00A400B7" w:rsidRDefault="00A400B7" w:rsidP="00A400B7">
      <w:pPr>
        <w:pStyle w:val="Lijstalinea"/>
        <w:numPr>
          <w:ilvl w:val="0"/>
          <w:numId w:val="0"/>
        </w:numPr>
        <w:spacing w:after="120" w:line="276" w:lineRule="auto"/>
        <w:ind w:left="720"/>
        <w:rPr>
          <w:bCs/>
          <w:color w:val="000000" w:themeColor="text1"/>
        </w:rPr>
      </w:pPr>
    </w:p>
    <w:p w14:paraId="2461D93A" w14:textId="0121520E" w:rsidR="00A400B7" w:rsidRDefault="00A400B7" w:rsidP="00A40789">
      <w:pPr>
        <w:pStyle w:val="Lijstalinea"/>
        <w:numPr>
          <w:ilvl w:val="1"/>
          <w:numId w:val="7"/>
        </w:numPr>
        <w:spacing w:after="120" w:line="276" w:lineRule="auto"/>
        <w:rPr>
          <w:bCs/>
          <w:color w:val="000000" w:themeColor="text1"/>
        </w:rPr>
      </w:pPr>
      <w:r w:rsidRPr="00A400B7">
        <w:rPr>
          <w:bCs/>
          <w:color w:val="000000" w:themeColor="text1"/>
        </w:rPr>
        <w:t xml:space="preserve">De </w:t>
      </w:r>
      <w:r w:rsidR="005B59B0">
        <w:rPr>
          <w:bCs/>
          <w:color w:val="000000" w:themeColor="text1"/>
        </w:rPr>
        <w:t>verplichtingen uit de O</w:t>
      </w:r>
      <w:r w:rsidRPr="00A400B7">
        <w:rPr>
          <w:bCs/>
          <w:color w:val="000000" w:themeColor="text1"/>
        </w:rPr>
        <w:t>vereenkomst g</w:t>
      </w:r>
      <w:r w:rsidR="005B59B0">
        <w:rPr>
          <w:bCs/>
          <w:color w:val="000000" w:themeColor="text1"/>
        </w:rPr>
        <w:t>aan in op</w:t>
      </w:r>
      <w:r w:rsidR="00C25BEF">
        <w:rPr>
          <w:bCs/>
          <w:color w:val="000000" w:themeColor="text1"/>
        </w:rPr>
        <w:t xml:space="preserve"> 01-1</w:t>
      </w:r>
      <w:r w:rsidR="00DE0FB4">
        <w:rPr>
          <w:bCs/>
          <w:color w:val="000000" w:themeColor="text1"/>
        </w:rPr>
        <w:t>2</w:t>
      </w:r>
      <w:r w:rsidR="00C25BEF">
        <w:rPr>
          <w:bCs/>
          <w:color w:val="000000" w:themeColor="text1"/>
        </w:rPr>
        <w:t>-2024</w:t>
      </w:r>
      <w:r w:rsidR="005B59B0">
        <w:rPr>
          <w:bCs/>
          <w:color w:val="000000" w:themeColor="text1"/>
        </w:rPr>
        <w:t xml:space="preserve"> en lopen </w:t>
      </w:r>
      <w:r w:rsidRPr="00A400B7">
        <w:rPr>
          <w:bCs/>
          <w:color w:val="000000" w:themeColor="text1"/>
        </w:rPr>
        <w:t xml:space="preserve">tot </w:t>
      </w:r>
      <w:r w:rsidR="00891A69">
        <w:rPr>
          <w:bCs/>
          <w:color w:val="000000" w:themeColor="text1"/>
        </w:rPr>
        <w:t>01-1</w:t>
      </w:r>
      <w:r w:rsidR="00DE0FB4">
        <w:rPr>
          <w:bCs/>
          <w:color w:val="000000" w:themeColor="text1"/>
        </w:rPr>
        <w:t>2</w:t>
      </w:r>
      <w:r w:rsidR="00891A69">
        <w:rPr>
          <w:bCs/>
          <w:color w:val="000000" w:themeColor="text1"/>
        </w:rPr>
        <w:t>-202</w:t>
      </w:r>
      <w:r w:rsidR="009B57AD">
        <w:rPr>
          <w:bCs/>
          <w:color w:val="000000" w:themeColor="text1"/>
        </w:rPr>
        <w:t>8</w:t>
      </w:r>
      <w:r w:rsidRPr="00D842CE">
        <w:rPr>
          <w:b/>
          <w:color w:val="000000" w:themeColor="text1"/>
        </w:rPr>
        <w:t>.</w:t>
      </w:r>
    </w:p>
    <w:p w14:paraId="58D7393F" w14:textId="77777777" w:rsidR="00A400B7" w:rsidRPr="00A400B7" w:rsidRDefault="00A400B7" w:rsidP="00A400B7">
      <w:pPr>
        <w:pStyle w:val="Lijstalinea"/>
        <w:numPr>
          <w:ilvl w:val="0"/>
          <w:numId w:val="0"/>
        </w:numPr>
        <w:ind w:left="720"/>
        <w:rPr>
          <w:bCs/>
          <w:color w:val="000000" w:themeColor="text1"/>
        </w:rPr>
      </w:pPr>
    </w:p>
    <w:p w14:paraId="4B98E7AD" w14:textId="30C2DDB5" w:rsidR="002776AF" w:rsidRPr="00A6347F" w:rsidRDefault="002776AF" w:rsidP="005766D7">
      <w:pPr>
        <w:pStyle w:val="Lijstalinea"/>
        <w:numPr>
          <w:ilvl w:val="0"/>
          <w:numId w:val="0"/>
        </w:numPr>
        <w:spacing w:after="120" w:line="276" w:lineRule="auto"/>
        <w:ind w:left="720"/>
        <w:rPr>
          <w:bCs/>
          <w:color w:val="000000" w:themeColor="text1"/>
        </w:rPr>
      </w:pPr>
    </w:p>
    <w:p w14:paraId="04C7EA55" w14:textId="49108F1A" w:rsidR="0078619B" w:rsidRPr="005B59B0" w:rsidRDefault="002776AF" w:rsidP="00A6347F">
      <w:pPr>
        <w:pStyle w:val="Lijstalinea"/>
        <w:numPr>
          <w:ilvl w:val="1"/>
          <w:numId w:val="7"/>
        </w:numPr>
        <w:spacing w:after="120" w:line="276" w:lineRule="auto"/>
        <w:rPr>
          <w:b/>
          <w:bCs/>
          <w:color w:val="FF0000"/>
          <w:lang w:val="nl"/>
        </w:rPr>
      </w:pPr>
      <w:r w:rsidRPr="005B59B0">
        <w:rPr>
          <w:bCs/>
          <w:color w:val="000000" w:themeColor="text1"/>
        </w:rPr>
        <w:t xml:space="preserve">De </w:t>
      </w:r>
      <w:r w:rsidR="005B59B0" w:rsidRPr="005B59B0">
        <w:rPr>
          <w:bCs/>
          <w:color w:val="000000" w:themeColor="text1"/>
        </w:rPr>
        <w:t>O</w:t>
      </w:r>
      <w:r w:rsidRPr="005B59B0">
        <w:rPr>
          <w:bCs/>
          <w:color w:val="000000" w:themeColor="text1"/>
        </w:rPr>
        <w:t xml:space="preserve">vereenkomst kan </w:t>
      </w:r>
      <w:r w:rsidR="000C4BA5">
        <w:rPr>
          <w:bCs/>
          <w:color w:val="000000" w:themeColor="text1"/>
        </w:rPr>
        <w:t>drie</w:t>
      </w:r>
      <w:r w:rsidRPr="005B59B0">
        <w:rPr>
          <w:bCs/>
          <w:color w:val="000000" w:themeColor="text1"/>
        </w:rPr>
        <w:t>maal met</w:t>
      </w:r>
      <w:r w:rsidR="000C4BA5">
        <w:rPr>
          <w:bCs/>
          <w:color w:val="000000" w:themeColor="text1"/>
        </w:rPr>
        <w:t xml:space="preserve"> twee jaar</w:t>
      </w:r>
      <w:r w:rsidR="007A2DEC">
        <w:rPr>
          <w:bCs/>
          <w:color w:val="000000" w:themeColor="text1"/>
        </w:rPr>
        <w:t xml:space="preserve"> per optie</w:t>
      </w:r>
      <w:r w:rsidRPr="005B59B0">
        <w:rPr>
          <w:bCs/>
          <w:color w:val="000000" w:themeColor="text1"/>
        </w:rPr>
        <w:t xml:space="preserve"> worden verlengd, tot uiterlijk</w:t>
      </w:r>
      <w:r w:rsidR="003F70B9" w:rsidRPr="005B59B0">
        <w:rPr>
          <w:bCs/>
          <w:color w:val="000000" w:themeColor="text1"/>
        </w:rPr>
        <w:t xml:space="preserve"> </w:t>
      </w:r>
      <w:r w:rsidR="007A2DEC">
        <w:rPr>
          <w:bCs/>
          <w:color w:val="000000" w:themeColor="text1"/>
        </w:rPr>
        <w:t>01-1</w:t>
      </w:r>
      <w:r w:rsidR="00A8362A">
        <w:rPr>
          <w:bCs/>
          <w:color w:val="000000" w:themeColor="text1"/>
        </w:rPr>
        <w:t>2</w:t>
      </w:r>
      <w:r w:rsidR="007A2DEC">
        <w:rPr>
          <w:bCs/>
          <w:color w:val="000000" w:themeColor="text1"/>
        </w:rPr>
        <w:t>-20</w:t>
      </w:r>
      <w:r w:rsidR="00A8362A">
        <w:rPr>
          <w:bCs/>
          <w:color w:val="000000" w:themeColor="text1"/>
        </w:rPr>
        <w:t>34</w:t>
      </w:r>
      <w:r w:rsidRPr="005576C9">
        <w:rPr>
          <w:bCs/>
          <w:color w:val="000000" w:themeColor="text1"/>
        </w:rPr>
        <w:t>.</w:t>
      </w:r>
      <w:r w:rsidR="005B59B0" w:rsidRPr="005576C9">
        <w:rPr>
          <w:bCs/>
          <w:color w:val="000000" w:themeColor="text1"/>
        </w:rPr>
        <w:br/>
      </w:r>
    </w:p>
    <w:p w14:paraId="031F469B" w14:textId="7A7CF35D" w:rsidR="00971475" w:rsidRPr="00A21362" w:rsidRDefault="00971475" w:rsidP="00A21362">
      <w:pPr>
        <w:rPr>
          <w:bCs/>
          <w:color w:val="000000" w:themeColor="text1"/>
        </w:rPr>
      </w:pPr>
    </w:p>
    <w:p w14:paraId="6CA3E507" w14:textId="496A93FC" w:rsidR="00A21362" w:rsidRPr="00971475" w:rsidRDefault="00A21362" w:rsidP="00A40789">
      <w:pPr>
        <w:pStyle w:val="Lijstalinea"/>
        <w:numPr>
          <w:ilvl w:val="1"/>
          <w:numId w:val="7"/>
        </w:numPr>
        <w:spacing w:after="120" w:line="276" w:lineRule="auto"/>
        <w:rPr>
          <w:bCs/>
          <w:color w:val="000000" w:themeColor="text1"/>
        </w:rPr>
      </w:pPr>
      <w:r w:rsidRPr="00A21362">
        <w:rPr>
          <w:bCs/>
          <w:color w:val="000000" w:themeColor="text1"/>
        </w:rPr>
        <w:t>Opdrachtgever stelt Opdrachtnemer uiterlijk</w:t>
      </w:r>
      <w:r w:rsidR="00323B50">
        <w:rPr>
          <w:bCs/>
          <w:color w:val="000000" w:themeColor="text1"/>
        </w:rPr>
        <w:t xml:space="preserve"> </w:t>
      </w:r>
      <w:r w:rsidR="007A2DEC">
        <w:rPr>
          <w:bCs/>
          <w:color w:val="000000" w:themeColor="text1"/>
        </w:rPr>
        <w:t>drie</w:t>
      </w:r>
      <w:r w:rsidRPr="00A21362">
        <w:rPr>
          <w:bCs/>
          <w:color w:val="000000" w:themeColor="text1"/>
        </w:rPr>
        <w:t xml:space="preserve"> maanden voor het verstrijken van de </w:t>
      </w:r>
      <w:r w:rsidR="00323B50" w:rsidRPr="00A21362">
        <w:rPr>
          <w:bCs/>
          <w:color w:val="000000" w:themeColor="text1"/>
        </w:rPr>
        <w:t>initiële/</w:t>
      </w:r>
      <w:r w:rsidRPr="00A21362">
        <w:rPr>
          <w:bCs/>
          <w:color w:val="000000" w:themeColor="text1"/>
        </w:rPr>
        <w:t xml:space="preserve"> dan geldende looptijd van de </w:t>
      </w:r>
      <w:r w:rsidR="00323B50">
        <w:rPr>
          <w:bCs/>
          <w:color w:val="000000" w:themeColor="text1"/>
        </w:rPr>
        <w:t>O</w:t>
      </w:r>
      <w:r w:rsidRPr="00A21362">
        <w:rPr>
          <w:bCs/>
          <w:color w:val="000000" w:themeColor="text1"/>
        </w:rPr>
        <w:t xml:space="preserve">vereenkomst schriftelijk in kennis indien gebruik wordt gemaakt door Opdrachtgever van de verlengingsoptie. Indien de verlengingsoptie door Opdrachtgever niet wordt uitgeoefend eindigt de </w:t>
      </w:r>
      <w:r w:rsidR="00323B50">
        <w:rPr>
          <w:bCs/>
          <w:color w:val="000000" w:themeColor="text1"/>
        </w:rPr>
        <w:t>O</w:t>
      </w:r>
      <w:r w:rsidRPr="00A21362">
        <w:rPr>
          <w:bCs/>
          <w:color w:val="000000" w:themeColor="text1"/>
        </w:rPr>
        <w:t xml:space="preserve">vereenkomst van rechtswege na het verstrijken van de in de </w:t>
      </w:r>
      <w:r w:rsidR="00323B50">
        <w:rPr>
          <w:bCs/>
          <w:color w:val="000000" w:themeColor="text1"/>
        </w:rPr>
        <w:t>tweede</w:t>
      </w:r>
      <w:r w:rsidRPr="00A21362">
        <w:rPr>
          <w:bCs/>
          <w:color w:val="000000" w:themeColor="text1"/>
        </w:rPr>
        <w:t xml:space="preserve"> zin van dit artikel bedoelde </w:t>
      </w:r>
      <w:r w:rsidR="00CB7C8F" w:rsidRPr="00A21362">
        <w:rPr>
          <w:bCs/>
          <w:color w:val="000000" w:themeColor="text1"/>
        </w:rPr>
        <w:t>termijn/</w:t>
      </w:r>
      <w:r w:rsidRPr="00A21362">
        <w:rPr>
          <w:bCs/>
          <w:color w:val="000000" w:themeColor="text1"/>
        </w:rPr>
        <w:t xml:space="preserve"> op dat moment geldende termijn.</w:t>
      </w:r>
    </w:p>
    <w:p w14:paraId="32001064" w14:textId="77777777" w:rsidR="00523A7E" w:rsidRPr="00523A7E" w:rsidRDefault="00523A7E" w:rsidP="00523A7E">
      <w:pPr>
        <w:pStyle w:val="Lijstalinea"/>
        <w:numPr>
          <w:ilvl w:val="0"/>
          <w:numId w:val="0"/>
        </w:numPr>
        <w:spacing w:after="120" w:line="276" w:lineRule="auto"/>
        <w:ind w:left="720"/>
        <w:rPr>
          <w:bCs/>
          <w:color w:val="000000" w:themeColor="text1"/>
        </w:rPr>
      </w:pPr>
    </w:p>
    <w:p w14:paraId="65745750" w14:textId="77777777" w:rsidR="008E72D1" w:rsidRDefault="008E72D1" w:rsidP="008E72D1">
      <w:pPr>
        <w:tabs>
          <w:tab w:val="num" w:pos="360"/>
        </w:tabs>
        <w:spacing w:after="120" w:line="276" w:lineRule="auto"/>
        <w:rPr>
          <w:bCs/>
          <w:color w:val="000000" w:themeColor="text1"/>
        </w:rPr>
      </w:pPr>
    </w:p>
    <w:p w14:paraId="5DA2EAC3" w14:textId="77777777" w:rsidR="00523A7E" w:rsidRDefault="00523A7E" w:rsidP="008E72D1">
      <w:pPr>
        <w:tabs>
          <w:tab w:val="num" w:pos="360"/>
        </w:tabs>
        <w:spacing w:after="120" w:line="276" w:lineRule="auto"/>
        <w:rPr>
          <w:bCs/>
          <w:color w:val="000000" w:themeColor="text1"/>
        </w:rPr>
      </w:pPr>
    </w:p>
    <w:p w14:paraId="603300CB" w14:textId="310A8A32" w:rsidR="0078619B" w:rsidRPr="008E72D1" w:rsidRDefault="00384957" w:rsidP="00384957">
      <w:pPr>
        <w:pStyle w:val="Kop1"/>
        <w:numPr>
          <w:ilvl w:val="0"/>
          <w:numId w:val="0"/>
        </w:numPr>
        <w:ind w:left="432" w:hanging="432"/>
      </w:pPr>
      <w:r>
        <w:lastRenderedPageBreak/>
        <w:t xml:space="preserve">Artikel 4. </w:t>
      </w:r>
      <w:r w:rsidR="0078619B" w:rsidRPr="008E72D1">
        <w:t>Prijs en overige financiële bepalingen</w:t>
      </w:r>
    </w:p>
    <w:p w14:paraId="195D2C8A" w14:textId="3330E67D" w:rsidR="0078619B" w:rsidRPr="004322D4" w:rsidRDefault="0078619B" w:rsidP="0078619B">
      <w:pPr>
        <w:spacing w:after="120" w:line="276" w:lineRule="auto"/>
        <w:rPr>
          <w:color w:val="FF0000"/>
        </w:rPr>
      </w:pPr>
    </w:p>
    <w:p w14:paraId="2682748A" w14:textId="2A298C51" w:rsidR="0078619B" w:rsidRPr="00F75538" w:rsidRDefault="0078619B" w:rsidP="00A40789">
      <w:pPr>
        <w:pStyle w:val="Lijstalinea"/>
        <w:numPr>
          <w:ilvl w:val="1"/>
          <w:numId w:val="8"/>
        </w:numPr>
        <w:spacing w:after="120" w:line="276" w:lineRule="auto"/>
        <w:rPr>
          <w:bCs/>
          <w:color w:val="000000" w:themeColor="text1"/>
        </w:rPr>
      </w:pPr>
      <w:r w:rsidRPr="00384957">
        <w:rPr>
          <w:bCs/>
          <w:color w:val="000000" w:themeColor="text1"/>
          <w:lang w:val="nl"/>
        </w:rPr>
        <w:t>Opdrachtnemer verricht de Diensten</w:t>
      </w:r>
      <w:r w:rsidR="00F75538">
        <w:rPr>
          <w:bCs/>
          <w:color w:val="000000" w:themeColor="text1"/>
          <w:lang w:val="nl"/>
        </w:rPr>
        <w:t xml:space="preserve"> en leveringen op offertebasis tegen marktconforme prijzen. </w:t>
      </w:r>
      <w:r w:rsidRPr="00384957">
        <w:rPr>
          <w:bCs/>
          <w:color w:val="000000" w:themeColor="text1"/>
          <w:lang w:val="nl"/>
        </w:rPr>
        <w:t xml:space="preserve"> </w:t>
      </w:r>
    </w:p>
    <w:p w14:paraId="7CDF7D79" w14:textId="77777777" w:rsidR="00F75538" w:rsidRPr="00DE131A" w:rsidRDefault="00F75538" w:rsidP="00F75538">
      <w:pPr>
        <w:pStyle w:val="Lijstalinea"/>
        <w:numPr>
          <w:ilvl w:val="0"/>
          <w:numId w:val="0"/>
        </w:numPr>
        <w:spacing w:after="120" w:line="276" w:lineRule="auto"/>
        <w:ind w:left="720"/>
        <w:rPr>
          <w:bCs/>
          <w:color w:val="000000" w:themeColor="text1"/>
        </w:rPr>
      </w:pPr>
    </w:p>
    <w:p w14:paraId="04DACAE8" w14:textId="34AA216C" w:rsidR="0078619B" w:rsidRDefault="0078619B" w:rsidP="00A40789">
      <w:pPr>
        <w:pStyle w:val="Lijstalinea"/>
        <w:numPr>
          <w:ilvl w:val="1"/>
          <w:numId w:val="8"/>
        </w:numPr>
        <w:spacing w:after="120" w:line="276" w:lineRule="auto"/>
        <w:rPr>
          <w:bCs/>
          <w:color w:val="000000" w:themeColor="text1"/>
          <w:lang w:val="nl"/>
        </w:rPr>
      </w:pPr>
      <w:r w:rsidRPr="00C0184A">
        <w:rPr>
          <w:bCs/>
          <w:color w:val="000000" w:themeColor="text1"/>
          <w:lang w:val="nl"/>
        </w:rPr>
        <w:t xml:space="preserve">Uitdrukkelijk wordt bepaald dat, </w:t>
      </w:r>
      <w:proofErr w:type="gramStart"/>
      <w:r w:rsidRPr="00C0184A">
        <w:rPr>
          <w:bCs/>
          <w:color w:val="000000" w:themeColor="text1"/>
          <w:lang w:val="nl"/>
        </w:rPr>
        <w:t>indien</w:t>
      </w:r>
      <w:proofErr w:type="gramEnd"/>
      <w:r w:rsidRPr="00C0184A">
        <w:rPr>
          <w:bCs/>
          <w:color w:val="000000" w:themeColor="text1"/>
          <w:lang w:val="nl"/>
        </w:rPr>
        <w:t xml:space="preserve"> voor (een deel van) de Diensten</w:t>
      </w:r>
      <w:r w:rsidR="00F75538">
        <w:rPr>
          <w:bCs/>
          <w:color w:val="000000" w:themeColor="text1"/>
          <w:lang w:val="nl"/>
        </w:rPr>
        <w:t xml:space="preserve"> of leveringen</w:t>
      </w:r>
      <w:r w:rsidRPr="00C0184A">
        <w:rPr>
          <w:bCs/>
          <w:color w:val="000000" w:themeColor="text1"/>
          <w:lang w:val="nl"/>
        </w:rPr>
        <w:t xml:space="preserve"> geen vrijstelling van BTW blijkt te bestaan, </w:t>
      </w:r>
      <w:r w:rsidRPr="00C0184A">
        <w:rPr>
          <w:bCs/>
          <w:iCs/>
          <w:color w:val="000000" w:themeColor="text1"/>
        </w:rPr>
        <w:t>terwijl dit wel in de offerte of anderszins door de Opdrachtnemer is aangegeven,</w:t>
      </w:r>
      <w:r w:rsidRPr="00C0184A">
        <w:rPr>
          <w:bCs/>
          <w:i/>
          <w:iCs/>
          <w:color w:val="000000" w:themeColor="text1"/>
        </w:rPr>
        <w:t xml:space="preserve"> </w:t>
      </w:r>
      <w:r w:rsidRPr="00C0184A">
        <w:rPr>
          <w:bCs/>
          <w:color w:val="000000" w:themeColor="text1"/>
          <w:lang w:val="nl"/>
        </w:rPr>
        <w:t>het BTW</w:t>
      </w:r>
      <w:r w:rsidRPr="00C0184A">
        <w:rPr>
          <w:bCs/>
          <w:color w:val="000000" w:themeColor="text1"/>
          <w:lang w:val="nl"/>
        </w:rPr>
        <w:noBreakHyphen/>
        <w:t xml:space="preserve">bedrag niet ten laste komt van </w:t>
      </w:r>
      <w:r w:rsidR="00C17645" w:rsidRPr="00C0184A">
        <w:rPr>
          <w:bCs/>
          <w:color w:val="000000" w:themeColor="text1"/>
          <w:lang w:val="nl"/>
        </w:rPr>
        <w:t>O</w:t>
      </w:r>
      <w:r w:rsidRPr="00C0184A">
        <w:rPr>
          <w:bCs/>
          <w:color w:val="000000" w:themeColor="text1"/>
          <w:lang w:val="nl"/>
        </w:rPr>
        <w:t>pdrachtgever.</w:t>
      </w:r>
    </w:p>
    <w:p w14:paraId="1EF2E02A" w14:textId="77777777" w:rsidR="00C0184A" w:rsidRPr="00C0184A" w:rsidRDefault="00C0184A" w:rsidP="00C0184A">
      <w:pPr>
        <w:pStyle w:val="Lijstalinea"/>
        <w:numPr>
          <w:ilvl w:val="0"/>
          <w:numId w:val="0"/>
        </w:numPr>
        <w:ind w:left="720"/>
        <w:rPr>
          <w:bCs/>
          <w:color w:val="000000" w:themeColor="text1"/>
          <w:lang w:val="nl"/>
        </w:rPr>
      </w:pPr>
    </w:p>
    <w:p w14:paraId="1230CDD8" w14:textId="30693C31" w:rsidR="0078619B" w:rsidRDefault="0078619B" w:rsidP="00A40789">
      <w:pPr>
        <w:pStyle w:val="Lijstalinea"/>
        <w:numPr>
          <w:ilvl w:val="1"/>
          <w:numId w:val="8"/>
        </w:numPr>
        <w:spacing w:after="120" w:line="276" w:lineRule="auto"/>
        <w:rPr>
          <w:bCs/>
          <w:color w:val="000000" w:themeColor="text1"/>
          <w:lang w:val="nl"/>
        </w:rPr>
      </w:pPr>
      <w:r w:rsidRPr="00201EE8">
        <w:rPr>
          <w:bCs/>
          <w:color w:val="000000" w:themeColor="text1"/>
          <w:lang w:val="nl"/>
        </w:rPr>
        <w:t xml:space="preserve">De prijs heeft betrekking op alle door Opdrachtnemer in het kader van deze Overeenkomst te verrichten Diensten en eventueel daartoe benodigde materialen. </w:t>
      </w:r>
    </w:p>
    <w:p w14:paraId="15A8F581" w14:textId="77777777" w:rsidR="005400E4" w:rsidRPr="005400E4" w:rsidRDefault="005400E4" w:rsidP="005400E4">
      <w:pPr>
        <w:pStyle w:val="Lijstalinea"/>
        <w:numPr>
          <w:ilvl w:val="0"/>
          <w:numId w:val="0"/>
        </w:numPr>
        <w:ind w:left="720"/>
        <w:rPr>
          <w:bCs/>
          <w:color w:val="000000" w:themeColor="text1"/>
          <w:lang w:val="nl"/>
        </w:rPr>
      </w:pPr>
    </w:p>
    <w:p w14:paraId="6EC2EBF2" w14:textId="30AD6D75" w:rsidR="0078619B" w:rsidRDefault="0078619B" w:rsidP="00A40789">
      <w:pPr>
        <w:pStyle w:val="Lijstalinea"/>
        <w:numPr>
          <w:ilvl w:val="1"/>
          <w:numId w:val="8"/>
        </w:numPr>
        <w:spacing w:after="120" w:line="276" w:lineRule="auto"/>
        <w:rPr>
          <w:bCs/>
          <w:color w:val="000000" w:themeColor="text1"/>
        </w:rPr>
      </w:pPr>
      <w:r w:rsidRPr="005400E4">
        <w:rPr>
          <w:bCs/>
          <w:color w:val="000000" w:themeColor="text1"/>
        </w:rPr>
        <w:t xml:space="preserve">De </w:t>
      </w:r>
      <w:r w:rsidR="00687162" w:rsidRPr="005400E4">
        <w:rPr>
          <w:bCs/>
          <w:color w:val="000000" w:themeColor="text1"/>
        </w:rPr>
        <w:t>O</w:t>
      </w:r>
      <w:r w:rsidRPr="005400E4">
        <w:rPr>
          <w:bCs/>
          <w:color w:val="000000" w:themeColor="text1"/>
        </w:rPr>
        <w:t>pdrachtgever accepteert geen extra kosten</w:t>
      </w:r>
      <w:r w:rsidR="00687162" w:rsidRPr="005400E4">
        <w:rPr>
          <w:bCs/>
          <w:color w:val="000000" w:themeColor="text1"/>
        </w:rPr>
        <w:t xml:space="preserve"> en/of meerwerk</w:t>
      </w:r>
      <w:r w:rsidRPr="005400E4">
        <w:rPr>
          <w:bCs/>
          <w:color w:val="000000" w:themeColor="text1"/>
        </w:rPr>
        <w:t xml:space="preserve"> door wijzigingen door toedoen van de </w:t>
      </w:r>
      <w:r w:rsidR="00687162" w:rsidRPr="005400E4">
        <w:rPr>
          <w:bCs/>
          <w:color w:val="000000" w:themeColor="text1"/>
        </w:rPr>
        <w:t>O</w:t>
      </w:r>
      <w:r w:rsidRPr="005400E4">
        <w:rPr>
          <w:bCs/>
          <w:color w:val="000000" w:themeColor="text1"/>
        </w:rPr>
        <w:t>pdrachtnemer. Enkel door Opdrachtgever vooraf goedgekeurd</w:t>
      </w:r>
      <w:r w:rsidR="00A45756">
        <w:rPr>
          <w:bCs/>
          <w:color w:val="000000" w:themeColor="text1"/>
        </w:rPr>
        <w:t>(e)</w:t>
      </w:r>
      <w:r w:rsidRPr="005400E4">
        <w:rPr>
          <w:bCs/>
          <w:color w:val="000000" w:themeColor="text1"/>
        </w:rPr>
        <w:t xml:space="preserve"> meerwerk of extra kosten kunnen door Opdrachtnemer worden gefactureerd.</w:t>
      </w:r>
    </w:p>
    <w:p w14:paraId="6E4C894D" w14:textId="0D2F32F2" w:rsidR="005400E4" w:rsidRPr="005400E4" w:rsidRDefault="005400E4" w:rsidP="005400E4">
      <w:pPr>
        <w:pStyle w:val="Lijstalinea"/>
        <w:numPr>
          <w:ilvl w:val="0"/>
          <w:numId w:val="0"/>
        </w:numPr>
        <w:ind w:left="720"/>
        <w:rPr>
          <w:bCs/>
          <w:color w:val="000000" w:themeColor="text1"/>
        </w:rPr>
      </w:pPr>
    </w:p>
    <w:p w14:paraId="6E980CD4" w14:textId="4F6BEFCB" w:rsidR="00085F57" w:rsidRPr="00085F57" w:rsidRDefault="00085F57" w:rsidP="00085F57">
      <w:pPr>
        <w:spacing w:after="120" w:line="276" w:lineRule="auto"/>
        <w:ind w:left="720"/>
        <w:rPr>
          <w:color w:val="000000" w:themeColor="text1"/>
        </w:rPr>
      </w:pPr>
    </w:p>
    <w:p w14:paraId="6D52F66B" w14:textId="6A2103DA" w:rsidR="00DA570C" w:rsidRDefault="00476F76" w:rsidP="00A40789">
      <w:pPr>
        <w:pStyle w:val="Lijstalinea"/>
        <w:numPr>
          <w:ilvl w:val="1"/>
          <w:numId w:val="8"/>
        </w:numPr>
        <w:spacing w:after="120" w:line="276" w:lineRule="auto"/>
        <w:rPr>
          <w:color w:val="000000" w:themeColor="text1"/>
        </w:rPr>
      </w:pPr>
      <w:bookmarkStart w:id="3" w:name="_Hlk103245516"/>
      <w:r>
        <w:rPr>
          <w:color w:val="000000" w:themeColor="text1"/>
        </w:rPr>
        <w:t>Opdrachtnemer zendt de</w:t>
      </w:r>
      <w:r w:rsidR="00DA570C">
        <w:rPr>
          <w:color w:val="000000" w:themeColor="text1"/>
        </w:rPr>
        <w:t xml:space="preserve"> e-factuur naar </w:t>
      </w:r>
      <w:bookmarkEnd w:id="3"/>
    </w:p>
    <w:tbl>
      <w:tblPr>
        <w:tblStyle w:val="Tabelraster"/>
        <w:tblW w:w="0" w:type="auto"/>
        <w:tblInd w:w="562" w:type="dxa"/>
        <w:tblLook w:val="04A0" w:firstRow="1" w:lastRow="0" w:firstColumn="1" w:lastColumn="0" w:noHBand="0" w:noVBand="1"/>
      </w:tblPr>
      <w:tblGrid>
        <w:gridCol w:w="4656"/>
        <w:gridCol w:w="2928"/>
      </w:tblGrid>
      <w:tr w:rsidR="00DA570C" w:rsidRPr="00DA570C" w14:paraId="784430D0" w14:textId="77777777" w:rsidTr="00DA570C">
        <w:tc>
          <w:tcPr>
            <w:tcW w:w="4656" w:type="dxa"/>
          </w:tcPr>
          <w:p w14:paraId="22C45F6F" w14:textId="77777777" w:rsidR="00DA570C" w:rsidRPr="00DA570C" w:rsidRDefault="00DA570C" w:rsidP="005766D7">
            <w:pPr>
              <w:rPr>
                <w:rFonts w:eastAsia="Open sans" w:cs="Open sans"/>
              </w:rPr>
            </w:pPr>
            <w:bookmarkStart w:id="4" w:name="_Hlk103245549"/>
            <w:proofErr w:type="gramStart"/>
            <w:r w:rsidRPr="00DA570C">
              <w:rPr>
                <w:rFonts w:eastAsia="Open sans" w:cs="Open sans"/>
              </w:rPr>
              <w:t>NL:OINO</w:t>
            </w:r>
            <w:proofErr w:type="gramEnd"/>
            <w:r w:rsidRPr="00DA570C">
              <w:rPr>
                <w:rFonts w:eastAsia="Open sans" w:cs="Open sans"/>
              </w:rPr>
              <w:t>:</w:t>
            </w:r>
            <w:r w:rsidRPr="00DA570C">
              <w:t xml:space="preserve"> </w:t>
            </w:r>
            <w:r w:rsidRPr="00DA570C">
              <w:rPr>
                <w:rFonts w:eastAsia="Open sans" w:cs="Open sans"/>
              </w:rPr>
              <w:t>00000001001569739000</w:t>
            </w:r>
          </w:p>
        </w:tc>
        <w:tc>
          <w:tcPr>
            <w:tcW w:w="2928" w:type="dxa"/>
          </w:tcPr>
          <w:p w14:paraId="628DE2D7" w14:textId="77777777" w:rsidR="00DA570C" w:rsidRPr="00DA570C" w:rsidRDefault="00DA570C" w:rsidP="005766D7">
            <w:pPr>
              <w:rPr>
                <w:rFonts w:eastAsia="Open sans" w:cs="Open sans"/>
              </w:rPr>
            </w:pPr>
            <w:r w:rsidRPr="00DA570C">
              <w:rPr>
                <w:rFonts w:eastAsia="Open sans" w:cs="Open sans"/>
              </w:rPr>
              <w:t>KvK - 50677969</w:t>
            </w:r>
          </w:p>
        </w:tc>
      </w:tr>
    </w:tbl>
    <w:p w14:paraId="16C442F2" w14:textId="77777777" w:rsidR="00DA570C" w:rsidRDefault="00DA570C" w:rsidP="00DA570C">
      <w:bookmarkStart w:id="5" w:name="_Hlk74138904"/>
      <w:bookmarkEnd w:id="4"/>
    </w:p>
    <w:p w14:paraId="4CE0CD4A" w14:textId="320110BD" w:rsidR="00C26B30" w:rsidRDefault="00A11F29" w:rsidP="00A11F29">
      <w:pPr>
        <w:pStyle w:val="Lijstalinea"/>
        <w:numPr>
          <w:ilvl w:val="0"/>
          <w:numId w:val="0"/>
        </w:numPr>
        <w:spacing w:after="120" w:line="276" w:lineRule="auto"/>
        <w:ind w:left="720"/>
      </w:pPr>
      <w:r>
        <w:t xml:space="preserve">Bij vragen ten aanzien van e-facturatie kan contact op worden genomen met </w:t>
      </w:r>
      <w:hyperlink r:id="rId16" w:history="1">
        <w:r w:rsidRPr="00185CEC">
          <w:rPr>
            <w:rStyle w:val="Hyperlink"/>
          </w:rPr>
          <w:t>finadm@hhsk.nl</w:t>
        </w:r>
      </w:hyperlink>
      <w:r>
        <w:t xml:space="preserve"> </w:t>
      </w:r>
    </w:p>
    <w:p w14:paraId="45DF00B1" w14:textId="77777777" w:rsidR="00C26B30" w:rsidRDefault="00C26B30" w:rsidP="00DA570C"/>
    <w:p w14:paraId="03A1B771" w14:textId="77777777" w:rsidR="00C26B30" w:rsidRDefault="00C26B30" w:rsidP="00DA570C"/>
    <w:p w14:paraId="14758775" w14:textId="2A6BAF73" w:rsidR="0078619B" w:rsidRPr="0078619B" w:rsidRDefault="005619D6" w:rsidP="00A40789">
      <w:pPr>
        <w:numPr>
          <w:ilvl w:val="1"/>
          <w:numId w:val="8"/>
        </w:numPr>
        <w:tabs>
          <w:tab w:val="num" w:pos="360"/>
        </w:tabs>
        <w:spacing w:after="120" w:line="276" w:lineRule="auto"/>
        <w:rPr>
          <w:bCs/>
          <w:color w:val="000000" w:themeColor="text1"/>
        </w:rPr>
      </w:pPr>
      <w:bookmarkStart w:id="6" w:name="_Hlk74140723"/>
      <w:bookmarkStart w:id="7" w:name="_Hlk103245581"/>
      <w:r>
        <w:rPr>
          <w:bCs/>
          <w:color w:val="000000" w:themeColor="text1"/>
        </w:rPr>
        <w:t xml:space="preserve">     </w:t>
      </w:r>
      <w:r w:rsidR="00476F76">
        <w:rPr>
          <w:bCs/>
          <w:color w:val="000000" w:themeColor="text1"/>
        </w:rPr>
        <w:t xml:space="preserve">Opdrachtnemer </w:t>
      </w:r>
      <w:r w:rsidR="0078619B" w:rsidRPr="0078619B">
        <w:rPr>
          <w:bCs/>
          <w:color w:val="000000" w:themeColor="text1"/>
        </w:rPr>
        <w:t xml:space="preserve">dient </w:t>
      </w:r>
      <w:proofErr w:type="gramStart"/>
      <w:r w:rsidR="0078619B" w:rsidRPr="0078619B">
        <w:rPr>
          <w:bCs/>
          <w:color w:val="000000" w:themeColor="text1"/>
        </w:rPr>
        <w:t>conform</w:t>
      </w:r>
      <w:proofErr w:type="gramEnd"/>
      <w:r w:rsidR="0078619B" w:rsidRPr="0078619B">
        <w:rPr>
          <w:bCs/>
          <w:color w:val="000000" w:themeColor="text1"/>
        </w:rPr>
        <w:t xml:space="preserve"> de eisen van de Belastingdienst </w:t>
      </w:r>
      <w:r w:rsidR="00476F76">
        <w:rPr>
          <w:bCs/>
          <w:color w:val="000000" w:themeColor="text1"/>
        </w:rPr>
        <w:t>de factuur als volgt te adresseren</w:t>
      </w:r>
      <w:r w:rsidR="0078619B" w:rsidRPr="0078619B">
        <w:rPr>
          <w:bCs/>
          <w:color w:val="000000" w:themeColor="text1"/>
        </w:rPr>
        <w:t>:</w:t>
      </w:r>
      <w:bookmarkEnd w:id="6"/>
    </w:p>
    <w:bookmarkEnd w:id="5"/>
    <w:p w14:paraId="7BDA512B" w14:textId="6D60DE0A" w:rsidR="0078619B" w:rsidRDefault="0078619B" w:rsidP="00571A16">
      <w:pPr>
        <w:spacing w:after="120" w:line="276" w:lineRule="auto"/>
        <w:ind w:left="720"/>
        <w:rPr>
          <w:color w:val="000000" w:themeColor="text1"/>
        </w:rPr>
      </w:pPr>
      <w:r w:rsidRPr="0078619B">
        <w:rPr>
          <w:color w:val="000000" w:themeColor="text1"/>
        </w:rPr>
        <w:t>Hoogheemraadschap van Delfland</w:t>
      </w:r>
      <w:r w:rsidRPr="0078619B">
        <w:rPr>
          <w:color w:val="000000" w:themeColor="text1"/>
        </w:rPr>
        <w:br/>
        <w:t xml:space="preserve">T.a.v. </w:t>
      </w:r>
      <w:r w:rsidR="00571A16">
        <w:rPr>
          <w:color w:val="000000" w:themeColor="text1"/>
          <w:highlight w:val="lightGray"/>
        </w:rPr>
        <w:t>[</w:t>
      </w:r>
      <w:r w:rsidRPr="00571A16">
        <w:rPr>
          <w:color w:val="000000" w:themeColor="text1"/>
          <w:highlight w:val="lightGray"/>
        </w:rPr>
        <w:t>naam contactpersoon</w:t>
      </w:r>
      <w:r w:rsidR="00571A16">
        <w:rPr>
          <w:color w:val="000000" w:themeColor="text1"/>
          <w:highlight w:val="lightGray"/>
        </w:rPr>
        <w:t>]</w:t>
      </w:r>
      <w:r w:rsidRPr="0078619B">
        <w:rPr>
          <w:color w:val="000000" w:themeColor="text1"/>
        </w:rPr>
        <w:br/>
        <w:t>Phoenixstraat 32</w:t>
      </w:r>
      <w:r w:rsidRPr="0078619B">
        <w:rPr>
          <w:color w:val="000000" w:themeColor="text1"/>
        </w:rPr>
        <w:br/>
        <w:t>2611 AL  Delft</w:t>
      </w:r>
    </w:p>
    <w:bookmarkEnd w:id="7"/>
    <w:p w14:paraId="03216F55" w14:textId="4A17F57C" w:rsidR="00DA570C" w:rsidRPr="00DA570C" w:rsidRDefault="005619D6" w:rsidP="00A40789">
      <w:pPr>
        <w:numPr>
          <w:ilvl w:val="1"/>
          <w:numId w:val="8"/>
        </w:numPr>
        <w:tabs>
          <w:tab w:val="num" w:pos="360"/>
        </w:tabs>
        <w:spacing w:after="120" w:line="276" w:lineRule="auto"/>
      </w:pPr>
      <w:r>
        <w:t xml:space="preserve">     </w:t>
      </w:r>
      <w:r w:rsidR="00DA570C" w:rsidRPr="00DA570C">
        <w:t xml:space="preserve">Opdrachtnemer </w:t>
      </w:r>
      <w:r w:rsidR="00DA570C">
        <w:t>vermeld op</w:t>
      </w:r>
      <w:r w:rsidR="00DA570C" w:rsidRPr="00DA570C">
        <w:t xml:space="preserve"> de </w:t>
      </w:r>
      <w:r w:rsidR="00DA570C">
        <w:t xml:space="preserve">factuur </w:t>
      </w:r>
      <w:r w:rsidR="00DA570C" w:rsidRPr="00DA570C">
        <w:t>de volgende gegevens:</w:t>
      </w:r>
    </w:p>
    <w:p w14:paraId="34B8C022" w14:textId="77777777" w:rsidR="00DA570C" w:rsidRPr="00DA570C" w:rsidRDefault="00DA570C" w:rsidP="00DA570C">
      <w:pPr>
        <w:ind w:left="576"/>
      </w:pPr>
      <w:r w:rsidRPr="00DA570C">
        <w:t>-</w:t>
      </w:r>
      <w:r w:rsidRPr="00DA570C">
        <w:tab/>
        <w:t>de afdeling</w:t>
      </w:r>
    </w:p>
    <w:p w14:paraId="2EAFB14C" w14:textId="77777777" w:rsidR="00DA570C" w:rsidRPr="00DA570C" w:rsidRDefault="00DA570C" w:rsidP="00DA570C">
      <w:pPr>
        <w:ind w:left="576"/>
      </w:pPr>
      <w:r w:rsidRPr="00DA570C">
        <w:t>-</w:t>
      </w:r>
      <w:r w:rsidRPr="00DA570C">
        <w:tab/>
        <w:t>de opdrachtgever/contactpersoon</w:t>
      </w:r>
    </w:p>
    <w:p w14:paraId="25316C08" w14:textId="0F597F90" w:rsidR="00DA570C" w:rsidRPr="00DA570C" w:rsidRDefault="00DA570C" w:rsidP="00DA570C">
      <w:pPr>
        <w:ind w:left="576"/>
      </w:pPr>
      <w:r w:rsidRPr="00DA570C">
        <w:t>-</w:t>
      </w:r>
      <w:r w:rsidRPr="00DA570C">
        <w:tab/>
        <w:t xml:space="preserve">inkoopordernummer </w:t>
      </w:r>
      <w:r w:rsidR="00A25DBF" w:rsidRPr="00A25DBF">
        <w:rPr>
          <w:highlight w:val="lightGray"/>
        </w:rPr>
        <w:t>[nummer]</w:t>
      </w:r>
      <w:r w:rsidRPr="00DA570C">
        <w:t xml:space="preserve">, </w:t>
      </w:r>
    </w:p>
    <w:p w14:paraId="5B9228A0" w14:textId="1A70CE39" w:rsidR="00DA570C" w:rsidRPr="0078619B" w:rsidRDefault="00DA570C" w:rsidP="00DA570C">
      <w:pPr>
        <w:ind w:left="576"/>
      </w:pPr>
      <w:r w:rsidRPr="00DA570C">
        <w:t>-</w:t>
      </w:r>
      <w:r w:rsidRPr="00DA570C">
        <w:tab/>
      </w:r>
      <w:r w:rsidR="00A25DBF" w:rsidRPr="00A25DBF">
        <w:rPr>
          <w:b/>
          <w:bCs/>
          <w:highlight w:val="lightGray"/>
        </w:rPr>
        <w:t>[</w:t>
      </w:r>
      <w:r w:rsidRPr="00A25DBF">
        <w:rPr>
          <w:b/>
          <w:bCs/>
          <w:highlight w:val="lightGray"/>
        </w:rPr>
        <w:t>opti</w:t>
      </w:r>
      <w:r w:rsidR="00A25DBF" w:rsidRPr="00A25DBF">
        <w:rPr>
          <w:b/>
          <w:bCs/>
          <w:highlight w:val="lightGray"/>
        </w:rPr>
        <w:t>oneel]</w:t>
      </w:r>
      <w:r w:rsidRPr="00DA570C">
        <w:t xml:space="preserve"> bijgevoegd een getekende uren verantwoording</w:t>
      </w:r>
    </w:p>
    <w:p w14:paraId="0168CB45" w14:textId="42C78521" w:rsidR="0078619B" w:rsidRPr="0078619B" w:rsidRDefault="007E6813" w:rsidP="007E6813">
      <w:pPr>
        <w:pStyle w:val="Kop1"/>
        <w:numPr>
          <w:ilvl w:val="0"/>
          <w:numId w:val="0"/>
        </w:numPr>
        <w:ind w:left="432" w:hanging="432"/>
      </w:pPr>
      <w:bookmarkStart w:id="8" w:name="_Toc74043980"/>
      <w:r>
        <w:t xml:space="preserve">Artikel 5. </w:t>
      </w:r>
      <w:r w:rsidR="0078619B" w:rsidRPr="0078619B">
        <w:t>Contactpersonen</w:t>
      </w:r>
      <w:bookmarkEnd w:id="8"/>
      <w:r w:rsidR="0078619B" w:rsidRPr="0078619B">
        <w:t xml:space="preserve"> </w:t>
      </w:r>
    </w:p>
    <w:p w14:paraId="11796B11" w14:textId="77777777" w:rsidR="005E38F3" w:rsidRPr="005E38F3" w:rsidRDefault="005E38F3" w:rsidP="00A40789">
      <w:pPr>
        <w:pStyle w:val="Lijstalinea"/>
        <w:numPr>
          <w:ilvl w:val="0"/>
          <w:numId w:val="8"/>
        </w:numPr>
        <w:spacing w:after="120" w:line="276" w:lineRule="auto"/>
        <w:contextualSpacing w:val="0"/>
        <w:rPr>
          <w:vanish/>
        </w:rPr>
      </w:pPr>
    </w:p>
    <w:p w14:paraId="4B4CAF3B" w14:textId="6CE1CB76" w:rsidR="00326316" w:rsidRDefault="0078619B" w:rsidP="00A40789">
      <w:pPr>
        <w:numPr>
          <w:ilvl w:val="1"/>
          <w:numId w:val="8"/>
        </w:numPr>
        <w:spacing w:after="120" w:line="276" w:lineRule="auto"/>
      </w:pPr>
      <w:r w:rsidRPr="007E6813">
        <w:t xml:space="preserve">Contactpersoon voor Opdrachtgever is </w:t>
      </w:r>
      <w:r w:rsidR="00F06E7A" w:rsidRPr="00F06E7A">
        <w:rPr>
          <w:highlight w:val="lightGray"/>
        </w:rPr>
        <w:t>[</w:t>
      </w:r>
      <w:r w:rsidR="00326316" w:rsidRPr="00F06E7A">
        <w:rPr>
          <w:highlight w:val="lightGray"/>
        </w:rPr>
        <w:t>naam/functie/</w:t>
      </w:r>
      <w:proofErr w:type="spellStart"/>
      <w:r w:rsidR="00326316" w:rsidRPr="00F06E7A">
        <w:rPr>
          <w:highlight w:val="lightGray"/>
        </w:rPr>
        <w:t>mob</w:t>
      </w:r>
      <w:proofErr w:type="spellEnd"/>
      <w:r w:rsidR="00326316" w:rsidRPr="00F06E7A">
        <w:rPr>
          <w:highlight w:val="lightGray"/>
        </w:rPr>
        <w:t>. Tel/emailadres</w:t>
      </w:r>
      <w:r w:rsidR="00F06E7A" w:rsidRPr="00F06E7A">
        <w:rPr>
          <w:highlight w:val="lightGray"/>
        </w:rPr>
        <w:t>]</w:t>
      </w:r>
      <w:r w:rsidRPr="00F06E7A">
        <w:t>.</w:t>
      </w:r>
    </w:p>
    <w:p w14:paraId="4E5611D2" w14:textId="4D562C89" w:rsidR="0078619B" w:rsidRPr="00326316" w:rsidRDefault="0078619B" w:rsidP="00326316">
      <w:pPr>
        <w:spacing w:after="120" w:line="276" w:lineRule="auto"/>
        <w:ind w:left="720"/>
      </w:pPr>
      <w:r w:rsidRPr="00326316">
        <w:rPr>
          <w:bCs/>
          <w:color w:val="000000" w:themeColor="text1"/>
        </w:rPr>
        <w:t>Contactpersoon voor Opdrachtnemer is</w:t>
      </w:r>
      <w:r w:rsidR="00326316">
        <w:rPr>
          <w:bCs/>
          <w:color w:val="000000" w:themeColor="text1"/>
        </w:rPr>
        <w:t xml:space="preserve"> </w:t>
      </w:r>
      <w:r w:rsidR="00F06E7A" w:rsidRPr="00F06E7A">
        <w:rPr>
          <w:highlight w:val="lightGray"/>
        </w:rPr>
        <w:t>[</w:t>
      </w:r>
      <w:r w:rsidR="00326316" w:rsidRPr="00F06E7A">
        <w:rPr>
          <w:highlight w:val="lightGray"/>
        </w:rPr>
        <w:t>naam/functie/</w:t>
      </w:r>
      <w:proofErr w:type="spellStart"/>
      <w:r w:rsidR="00326316" w:rsidRPr="00F06E7A">
        <w:rPr>
          <w:highlight w:val="lightGray"/>
        </w:rPr>
        <w:t>mob</w:t>
      </w:r>
      <w:proofErr w:type="spellEnd"/>
      <w:r w:rsidR="00326316" w:rsidRPr="00F06E7A">
        <w:rPr>
          <w:highlight w:val="lightGray"/>
        </w:rPr>
        <w:t>. Tel/emailadres</w:t>
      </w:r>
      <w:r w:rsidR="00F06E7A" w:rsidRPr="00F06E7A">
        <w:rPr>
          <w:highlight w:val="lightGray"/>
        </w:rPr>
        <w:t>]</w:t>
      </w:r>
      <w:r w:rsidR="00326316" w:rsidRPr="00F06E7A">
        <w:t>.</w:t>
      </w:r>
    </w:p>
    <w:p w14:paraId="56F68815" w14:textId="02019C97" w:rsidR="0078619B" w:rsidRPr="0078619B" w:rsidRDefault="00F06E7A" w:rsidP="00F06E7A">
      <w:pPr>
        <w:pStyle w:val="Kop1"/>
        <w:numPr>
          <w:ilvl w:val="0"/>
          <w:numId w:val="0"/>
        </w:numPr>
        <w:ind w:left="432" w:hanging="432"/>
      </w:pPr>
      <w:bookmarkStart w:id="9" w:name="_Toc74043981"/>
      <w:r>
        <w:t xml:space="preserve">Artikel 6. </w:t>
      </w:r>
      <w:r w:rsidR="0078619B" w:rsidRPr="0078619B">
        <w:t>Van toepassing zijnde voorwaarden</w:t>
      </w:r>
      <w:bookmarkEnd w:id="9"/>
    </w:p>
    <w:p w14:paraId="4ACF673E" w14:textId="6E894DDA" w:rsidR="0078619B" w:rsidRDefault="0078619B" w:rsidP="00A40789">
      <w:pPr>
        <w:pStyle w:val="Lijstalinea"/>
        <w:numPr>
          <w:ilvl w:val="1"/>
          <w:numId w:val="5"/>
        </w:numPr>
        <w:spacing w:after="120" w:line="276" w:lineRule="auto"/>
        <w:rPr>
          <w:bCs/>
          <w:color w:val="000000" w:themeColor="text1"/>
        </w:rPr>
      </w:pPr>
      <w:r w:rsidRPr="00832A87">
        <w:t>Op deze Overeenkomst zijn uitsluitend van toepassing de Algemene</w:t>
      </w:r>
      <w:r w:rsidRPr="00832A87">
        <w:rPr>
          <w:bCs/>
          <w:color w:val="000000" w:themeColor="text1"/>
        </w:rPr>
        <w:t xml:space="preserve"> </w:t>
      </w:r>
      <w:proofErr w:type="spellStart"/>
      <w:r w:rsidRPr="00832A87">
        <w:rPr>
          <w:bCs/>
          <w:color w:val="000000" w:themeColor="text1"/>
        </w:rPr>
        <w:t>Waterschapsinkoopvoorwaarden</w:t>
      </w:r>
      <w:proofErr w:type="spellEnd"/>
      <w:r w:rsidRPr="00832A87">
        <w:rPr>
          <w:bCs/>
          <w:color w:val="000000" w:themeColor="text1"/>
        </w:rPr>
        <w:t xml:space="preserve"> voor het verstrekken van opdrachten tot het verrichten van diensten 2018 (AWVODI-2018)</w:t>
      </w:r>
      <w:r w:rsidR="000A3393">
        <w:rPr>
          <w:bCs/>
          <w:color w:val="000000" w:themeColor="text1"/>
        </w:rPr>
        <w:t xml:space="preserve"> en/of </w:t>
      </w:r>
      <w:r w:rsidR="006E7D26" w:rsidRPr="00751B61">
        <w:t xml:space="preserve">de "Algemene </w:t>
      </w:r>
      <w:proofErr w:type="spellStart"/>
      <w:r w:rsidR="006E7D26" w:rsidRPr="00751B61">
        <w:t>Waterschapsinkoopvoorwaarden</w:t>
      </w:r>
      <w:proofErr w:type="spellEnd"/>
      <w:r w:rsidR="006E7D26" w:rsidRPr="00751B61">
        <w:t xml:space="preserve"> voor leveringen 2018 (AWIV-2018)”</w:t>
      </w:r>
      <w:r w:rsidRPr="00832A87">
        <w:rPr>
          <w:bCs/>
          <w:color w:val="000000" w:themeColor="text1"/>
        </w:rPr>
        <w:t xml:space="preserve">, voor zover </w:t>
      </w:r>
      <w:r w:rsidRPr="00832A87">
        <w:rPr>
          <w:bCs/>
          <w:color w:val="000000" w:themeColor="text1"/>
        </w:rPr>
        <w:lastRenderedPageBreak/>
        <w:t xml:space="preserve">daarvan in deze Overeenkomst niet wordt afgeweken. De toepasselijkheid van (eventuele) algemene en bijzondere voorwaarden van Opdrachtnemer </w:t>
      </w:r>
      <w:r w:rsidR="002E46C3">
        <w:rPr>
          <w:bCs/>
          <w:color w:val="000000" w:themeColor="text1"/>
        </w:rPr>
        <w:t>worden uitdrukkelijk</w:t>
      </w:r>
      <w:r w:rsidRPr="00832A87">
        <w:rPr>
          <w:bCs/>
          <w:color w:val="000000" w:themeColor="text1"/>
        </w:rPr>
        <w:t xml:space="preserve"> uitgesloten</w:t>
      </w:r>
      <w:r w:rsidR="002E46C3">
        <w:rPr>
          <w:bCs/>
          <w:color w:val="000000" w:themeColor="text1"/>
        </w:rPr>
        <w:t>, ook als deze (standaard) op correspondentie worden vermeld</w:t>
      </w:r>
      <w:r w:rsidRPr="00832A87">
        <w:rPr>
          <w:bCs/>
          <w:color w:val="000000" w:themeColor="text1"/>
        </w:rPr>
        <w:t>.</w:t>
      </w:r>
    </w:p>
    <w:p w14:paraId="3F3DA699" w14:textId="77777777" w:rsidR="00832A87" w:rsidRPr="00832A87" w:rsidRDefault="00832A87" w:rsidP="00832A87">
      <w:pPr>
        <w:pStyle w:val="Lijstalinea"/>
        <w:numPr>
          <w:ilvl w:val="0"/>
          <w:numId w:val="0"/>
        </w:numPr>
        <w:spacing w:after="120" w:line="276" w:lineRule="auto"/>
        <w:ind w:left="720"/>
        <w:rPr>
          <w:bCs/>
          <w:color w:val="000000" w:themeColor="text1"/>
        </w:rPr>
      </w:pPr>
    </w:p>
    <w:p w14:paraId="71C5246B" w14:textId="3A1DC66E" w:rsidR="0078619B" w:rsidRDefault="0078619B" w:rsidP="00A40789">
      <w:pPr>
        <w:pStyle w:val="Lijstalinea"/>
        <w:numPr>
          <w:ilvl w:val="1"/>
          <w:numId w:val="5"/>
        </w:numPr>
        <w:spacing w:after="120" w:line="276" w:lineRule="auto"/>
      </w:pPr>
      <w:r w:rsidRPr="00832A87">
        <w:t xml:space="preserve">Bij schending van de geheimhoudings- en integriteitsverplichtingen die ingevolge artikel </w:t>
      </w:r>
      <w:r w:rsidR="00B11CA7" w:rsidRPr="00832A87">
        <w:t>11</w:t>
      </w:r>
      <w:r w:rsidR="009C495E">
        <w:t xml:space="preserve"> </w:t>
      </w:r>
      <w:r w:rsidRPr="00832A87">
        <w:t>van</w:t>
      </w:r>
      <w:r w:rsidRPr="00622A04">
        <w:t xml:space="preserve"> de Algemene </w:t>
      </w:r>
      <w:proofErr w:type="spellStart"/>
      <w:r w:rsidRPr="00622A04">
        <w:t>Waterschapsinkoopvoorwaarden</w:t>
      </w:r>
      <w:proofErr w:type="spellEnd"/>
      <w:r w:rsidRPr="00622A04">
        <w:t xml:space="preserve"> voor het verstrekken van opdrachten tot het verrichten van diensten 2018 (AWVODI-2018) op hem en zijn Personeel</w:t>
      </w:r>
      <w:r w:rsidR="009A2C5F">
        <w:t xml:space="preserve"> rusten</w:t>
      </w:r>
      <w:r w:rsidRPr="00622A04">
        <w:t>, is Opdrachtnemer aan Opdrachtgever een boete verschuldigd van de totale maximale waarde van de overeenkomst met een maximum van €10.000,-</w:t>
      </w:r>
      <w:r w:rsidR="009A2C5F">
        <w:t xml:space="preserve"> per gebeur</w:t>
      </w:r>
      <w:r w:rsidR="000F09A4">
        <w:t>tenis.</w:t>
      </w:r>
      <w:r w:rsidRPr="00622A04">
        <w:t xml:space="preserve"> Betaling van de boete laat de werking van de overige bepalingen van deze overeenkomst onverlet.</w:t>
      </w:r>
    </w:p>
    <w:p w14:paraId="73545D64" w14:textId="77777777" w:rsidR="009C495E" w:rsidRPr="00622A04" w:rsidRDefault="009C495E" w:rsidP="009C495E">
      <w:pPr>
        <w:pStyle w:val="Lijstalinea"/>
        <w:numPr>
          <w:ilvl w:val="0"/>
          <w:numId w:val="0"/>
        </w:numPr>
        <w:ind w:left="720"/>
      </w:pPr>
    </w:p>
    <w:p w14:paraId="63C38318" w14:textId="63F15A3A" w:rsidR="009C495E" w:rsidRDefault="0078619B" w:rsidP="00A40789">
      <w:pPr>
        <w:pStyle w:val="Lijstalinea"/>
        <w:numPr>
          <w:ilvl w:val="1"/>
          <w:numId w:val="5"/>
        </w:numPr>
        <w:spacing w:after="120" w:line="276" w:lineRule="auto"/>
      </w:pPr>
      <w:r w:rsidRPr="00622A04">
        <w:t>De voorwaarden van de</w:t>
      </w:r>
      <w:r w:rsidR="000F09A4">
        <w:t xml:space="preserve"> O</w:t>
      </w:r>
      <w:r w:rsidRPr="00622A04">
        <w:t xml:space="preserve">vereenkomst en geheimhoudingverklaring zijn ook na het beëindigen van de </w:t>
      </w:r>
      <w:r w:rsidR="000F09A4">
        <w:t>O</w:t>
      </w:r>
      <w:r w:rsidRPr="00622A04">
        <w:t xml:space="preserve">vereenkomst van kracht voor zover de projecten waar het personeel van derden werkzaamheden heeft verricht, nog niet zijn afgerond.  </w:t>
      </w:r>
    </w:p>
    <w:p w14:paraId="5E8910E6" w14:textId="77777777" w:rsidR="009C495E" w:rsidRPr="009C495E" w:rsidRDefault="009C495E" w:rsidP="009C495E">
      <w:pPr>
        <w:pStyle w:val="Lijstalinea"/>
        <w:numPr>
          <w:ilvl w:val="0"/>
          <w:numId w:val="0"/>
        </w:numPr>
        <w:ind w:left="720"/>
        <w:rPr>
          <w:bCs/>
          <w:color w:val="000000" w:themeColor="text1"/>
        </w:rPr>
      </w:pPr>
    </w:p>
    <w:p w14:paraId="3C926DB3" w14:textId="1238EDDE" w:rsidR="00E1071A" w:rsidRPr="009C495E" w:rsidRDefault="00D804BB" w:rsidP="00A40789">
      <w:pPr>
        <w:pStyle w:val="Lijstalinea"/>
        <w:numPr>
          <w:ilvl w:val="1"/>
          <w:numId w:val="5"/>
        </w:numPr>
        <w:spacing w:after="120" w:line="276" w:lineRule="auto"/>
      </w:pPr>
      <w:r w:rsidRPr="009C495E">
        <w:rPr>
          <w:bCs/>
          <w:color w:val="000000" w:themeColor="text1"/>
        </w:rPr>
        <w:t xml:space="preserve">In aanvulling op </w:t>
      </w:r>
      <w:r w:rsidR="006E7D26">
        <w:rPr>
          <w:bCs/>
          <w:color w:val="000000" w:themeColor="text1"/>
        </w:rPr>
        <w:t>de algemene inkoopvoorwaarden wordt</w:t>
      </w:r>
      <w:r w:rsidR="00F414E8">
        <w:rPr>
          <w:bCs/>
          <w:color w:val="000000" w:themeColor="text1"/>
        </w:rPr>
        <w:t xml:space="preserve"> met de Ne</w:t>
      </w:r>
      <w:r w:rsidR="001F1AA6">
        <w:rPr>
          <w:bCs/>
          <w:color w:val="000000" w:themeColor="text1"/>
        </w:rPr>
        <w:t>de</w:t>
      </w:r>
      <w:r w:rsidR="00F414E8">
        <w:rPr>
          <w:bCs/>
          <w:color w:val="000000" w:themeColor="text1"/>
        </w:rPr>
        <w:t>rlandse rechte</w:t>
      </w:r>
      <w:r w:rsidR="001F1AA6">
        <w:rPr>
          <w:bCs/>
          <w:color w:val="000000" w:themeColor="text1"/>
        </w:rPr>
        <w:t>r</w:t>
      </w:r>
      <w:r w:rsidR="00D63A57">
        <w:rPr>
          <w:bCs/>
          <w:color w:val="000000" w:themeColor="text1"/>
        </w:rPr>
        <w:t xml:space="preserve"> </w:t>
      </w:r>
      <w:r w:rsidR="006E7D26">
        <w:rPr>
          <w:bCs/>
          <w:color w:val="000000" w:themeColor="text1"/>
        </w:rPr>
        <w:t xml:space="preserve">bedoeld </w:t>
      </w:r>
      <w:r w:rsidR="006E7D26" w:rsidRPr="009C495E">
        <w:rPr>
          <w:bCs/>
          <w:color w:val="000000" w:themeColor="text1"/>
        </w:rPr>
        <w:t>de</w:t>
      </w:r>
      <w:r w:rsidR="00802D4F" w:rsidRPr="009C495E">
        <w:rPr>
          <w:bCs/>
          <w:color w:val="000000" w:themeColor="text1"/>
        </w:rPr>
        <w:t xml:space="preserve"> </w:t>
      </w:r>
      <w:r w:rsidR="00201855" w:rsidRPr="009C495E">
        <w:rPr>
          <w:bCs/>
          <w:color w:val="000000" w:themeColor="text1"/>
        </w:rPr>
        <w:t>rechtbank</w:t>
      </w:r>
      <w:r w:rsidR="00F90C20" w:rsidRPr="009C495E">
        <w:rPr>
          <w:bCs/>
          <w:color w:val="000000" w:themeColor="text1"/>
        </w:rPr>
        <w:t xml:space="preserve"> Den Haag</w:t>
      </w:r>
      <w:r w:rsidR="00201855" w:rsidRPr="009C495E">
        <w:rPr>
          <w:bCs/>
          <w:color w:val="000000" w:themeColor="text1"/>
        </w:rPr>
        <w:t xml:space="preserve">. </w:t>
      </w:r>
    </w:p>
    <w:p w14:paraId="61BAF63F" w14:textId="5C86C2FA" w:rsidR="0078619B" w:rsidRPr="0078619B" w:rsidRDefault="00B868EF" w:rsidP="00B868EF">
      <w:pPr>
        <w:pStyle w:val="Kop1"/>
        <w:numPr>
          <w:ilvl w:val="0"/>
          <w:numId w:val="0"/>
        </w:numPr>
        <w:ind w:left="432" w:hanging="432"/>
      </w:pPr>
      <w:bookmarkStart w:id="10" w:name="_Toc74043982"/>
      <w:r>
        <w:t xml:space="preserve">Artikel 7. </w:t>
      </w:r>
      <w:r w:rsidR="0078619B" w:rsidRPr="0078619B">
        <w:t>Integriteitverklaring</w:t>
      </w:r>
      <w:bookmarkEnd w:id="10"/>
    </w:p>
    <w:p w14:paraId="43A6E17E" w14:textId="66550589" w:rsidR="00187CDE" w:rsidRPr="006A7603" w:rsidRDefault="0078619B" w:rsidP="006A7603">
      <w:pPr>
        <w:pStyle w:val="Lijstalinea"/>
        <w:numPr>
          <w:ilvl w:val="1"/>
          <w:numId w:val="9"/>
        </w:numPr>
        <w:spacing w:after="120" w:line="276" w:lineRule="auto"/>
        <w:rPr>
          <w:bCs/>
          <w:color w:val="000000" w:themeColor="text1"/>
        </w:rPr>
      </w:pPr>
      <w:r w:rsidRPr="00864739">
        <w:rPr>
          <w:bCs/>
          <w:color w:val="000000" w:themeColor="text1"/>
        </w:rPr>
        <w:t xml:space="preserve">Opdrachtnemer verklaart dat hij ter verkrijging van de opdracht Personeel van Opdrachtgever generlei voordeel heeft geboden, gegeven, doen aanbieden of doen geven. Hij zal dat ook niet alsnog doen </w:t>
      </w:r>
      <w:proofErr w:type="gramStart"/>
      <w:r w:rsidRPr="00864739">
        <w:rPr>
          <w:bCs/>
          <w:color w:val="000000" w:themeColor="text1"/>
        </w:rPr>
        <w:t>teneinde</w:t>
      </w:r>
      <w:proofErr w:type="gramEnd"/>
      <w:r w:rsidRPr="00864739">
        <w:rPr>
          <w:bCs/>
          <w:color w:val="000000" w:themeColor="text1"/>
        </w:rPr>
        <w:t xml:space="preserve"> personen in dienst van Opdrachtgever te bewegen enige handeling te verrichten of na te laten.</w:t>
      </w:r>
    </w:p>
    <w:p w14:paraId="6BD95A12" w14:textId="77777777" w:rsidR="001A75C9" w:rsidRDefault="001A75C9" w:rsidP="00187CDE">
      <w:pPr>
        <w:pStyle w:val="Lijstalinea"/>
        <w:numPr>
          <w:ilvl w:val="0"/>
          <w:numId w:val="0"/>
        </w:numPr>
        <w:spacing w:after="120" w:line="276" w:lineRule="auto"/>
        <w:ind w:left="720"/>
        <w:rPr>
          <w:bCs/>
          <w:color w:val="000000" w:themeColor="text1"/>
        </w:rPr>
      </w:pPr>
    </w:p>
    <w:p w14:paraId="52FD8311" w14:textId="0B1ADA7B" w:rsidR="00AD546D" w:rsidRDefault="00AD546D" w:rsidP="00AD546D">
      <w:pPr>
        <w:pStyle w:val="Kop1"/>
        <w:numPr>
          <w:ilvl w:val="0"/>
          <w:numId w:val="0"/>
        </w:numPr>
        <w:ind w:left="432" w:hanging="432"/>
      </w:pPr>
      <w:r w:rsidRPr="004F3D48">
        <w:t xml:space="preserve">Artikel </w:t>
      </w:r>
      <w:r w:rsidR="0053027E">
        <w:t>8</w:t>
      </w:r>
      <w:r w:rsidRPr="004F3D48">
        <w:t xml:space="preserve">. </w:t>
      </w:r>
      <w:r>
        <w:t>Slotbepaling</w:t>
      </w:r>
    </w:p>
    <w:p w14:paraId="15ED7DBD" w14:textId="77777777" w:rsidR="00AD546D" w:rsidRDefault="00AD546D" w:rsidP="00AD546D">
      <w:pPr>
        <w:spacing w:after="120" w:line="276" w:lineRule="auto"/>
        <w:rPr>
          <w:bCs/>
          <w:color w:val="000000" w:themeColor="text1"/>
        </w:rPr>
      </w:pPr>
    </w:p>
    <w:p w14:paraId="561D7B25" w14:textId="560A9C60" w:rsidR="005C39DE" w:rsidRPr="0053027E" w:rsidRDefault="0078619B" w:rsidP="0053027E">
      <w:pPr>
        <w:pStyle w:val="Lijstalinea"/>
        <w:numPr>
          <w:ilvl w:val="1"/>
          <w:numId w:val="16"/>
        </w:numPr>
        <w:spacing w:after="120" w:line="276" w:lineRule="auto"/>
        <w:rPr>
          <w:color w:val="000000"/>
        </w:rPr>
      </w:pPr>
      <w:r w:rsidRPr="0053027E">
        <w:rPr>
          <w:color w:val="000000"/>
        </w:rPr>
        <w:t>Afwijkingen van deze Overeenkomst zijn slechts bindend voor zover zij uitdrukkelijk tussen partijen schriftelijk zijn overeengekomen.</w:t>
      </w:r>
    </w:p>
    <w:p w14:paraId="52B2F493" w14:textId="77777777" w:rsidR="005C39DE" w:rsidRDefault="005C39DE" w:rsidP="005C39DE">
      <w:pPr>
        <w:pStyle w:val="Lijstalinea"/>
        <w:numPr>
          <w:ilvl w:val="0"/>
          <w:numId w:val="0"/>
        </w:numPr>
        <w:spacing w:after="120" w:line="276" w:lineRule="auto"/>
        <w:ind w:left="720"/>
        <w:rPr>
          <w:color w:val="000000"/>
        </w:rPr>
      </w:pPr>
    </w:p>
    <w:p w14:paraId="27A65831" w14:textId="3AAAD3C6" w:rsidR="0078619B" w:rsidRPr="0053027E" w:rsidRDefault="0078619B" w:rsidP="0053027E">
      <w:pPr>
        <w:pStyle w:val="Lijstalinea"/>
        <w:numPr>
          <w:ilvl w:val="1"/>
          <w:numId w:val="16"/>
        </w:numPr>
        <w:spacing w:after="120" w:line="276" w:lineRule="auto"/>
        <w:rPr>
          <w:color w:val="000000"/>
        </w:rPr>
      </w:pPr>
      <w:r w:rsidRPr="0053027E">
        <w:rPr>
          <w:bCs/>
          <w:color w:val="000000" w:themeColor="text1"/>
        </w:rPr>
        <w:t xml:space="preserve">Door ondertekening van deze Overeenkomst vervallen alle eventueel eerder door partijen gemaakte mondelinge en schriftelijke afspraken </w:t>
      </w:r>
      <w:proofErr w:type="gramStart"/>
      <w:r w:rsidRPr="0053027E">
        <w:rPr>
          <w:bCs/>
          <w:color w:val="000000" w:themeColor="text1"/>
        </w:rPr>
        <w:t>omtrent</w:t>
      </w:r>
      <w:proofErr w:type="gramEnd"/>
      <w:r w:rsidRPr="0053027E">
        <w:rPr>
          <w:bCs/>
          <w:color w:val="000000" w:themeColor="text1"/>
        </w:rPr>
        <w:t xml:space="preserve"> de hierbij overeengekomen Diensten.</w:t>
      </w:r>
    </w:p>
    <w:p w14:paraId="0931CBCE" w14:textId="491DCDDB" w:rsidR="0078619B" w:rsidRPr="0078619B" w:rsidRDefault="0078619B" w:rsidP="0078619B">
      <w:pPr>
        <w:spacing w:after="120" w:line="276" w:lineRule="auto"/>
        <w:rPr>
          <w:color w:val="000000" w:themeColor="text1"/>
        </w:rPr>
      </w:pPr>
      <w:r w:rsidRPr="0078619B">
        <w:rPr>
          <w:color w:val="000000" w:themeColor="text1"/>
        </w:rPr>
        <w:t>Aldus op de laatste van de twee hierna genoemde data overeengekomen en ondertekend,</w:t>
      </w:r>
    </w:p>
    <w:p w14:paraId="56645BF3" w14:textId="77777777" w:rsidR="0078619B" w:rsidRPr="0078619B" w:rsidRDefault="0078619B" w:rsidP="0078619B">
      <w:pPr>
        <w:spacing w:after="120" w:line="276" w:lineRule="auto"/>
        <w:rPr>
          <w:color w:val="000000" w:themeColor="text1"/>
        </w:rPr>
      </w:pPr>
    </w:p>
    <w:p w14:paraId="26E982F1" w14:textId="77777777" w:rsidR="00103818" w:rsidRPr="003F7EE9" w:rsidRDefault="00103818" w:rsidP="00103818">
      <w:pPr>
        <w:tabs>
          <w:tab w:val="left" w:pos="567"/>
          <w:tab w:val="left" w:pos="4678"/>
        </w:tabs>
      </w:pPr>
      <w:r>
        <w:t>Delft</w:t>
      </w:r>
      <w:r w:rsidRPr="003F7EE9">
        <w:t xml:space="preserve">, </w:t>
      </w:r>
      <w:proofErr w:type="spellStart"/>
      <w:r w:rsidRPr="003F7EE9">
        <w:t>d.d</w:t>
      </w:r>
      <w:proofErr w:type="spellEnd"/>
      <w:r w:rsidRPr="003F7EE9">
        <w:t>……………</w:t>
      </w:r>
      <w:r w:rsidRPr="003F7EE9">
        <w:tab/>
      </w:r>
      <w:r w:rsidRPr="003F7EE9">
        <w:tab/>
      </w:r>
      <w:proofErr w:type="spellStart"/>
      <w:r w:rsidRPr="003F7EE9">
        <w:t>d.d</w:t>
      </w:r>
      <w:proofErr w:type="spellEnd"/>
      <w:r w:rsidRPr="003F7EE9">
        <w:t>………….</w:t>
      </w:r>
    </w:p>
    <w:p w14:paraId="67512D91" w14:textId="77777777" w:rsidR="00103818" w:rsidRPr="003F7EE9" w:rsidRDefault="00103818" w:rsidP="00103818">
      <w:pPr>
        <w:tabs>
          <w:tab w:val="left" w:pos="4752"/>
        </w:tabs>
      </w:pPr>
    </w:p>
    <w:p w14:paraId="304E0199" w14:textId="77777777" w:rsidR="00103818" w:rsidRPr="003F7EE9" w:rsidRDefault="00103818" w:rsidP="00103818">
      <w:pPr>
        <w:tabs>
          <w:tab w:val="left" w:pos="4111"/>
        </w:tabs>
        <w:rPr>
          <w:spacing w:val="2"/>
        </w:rPr>
      </w:pPr>
      <w:r w:rsidRPr="003F7EE9">
        <w:tab/>
      </w:r>
      <w:r w:rsidRPr="003F7EE9">
        <w:tab/>
      </w:r>
      <w:r w:rsidRPr="003F7EE9">
        <w:tab/>
      </w:r>
      <w:r w:rsidRPr="003F7EE9">
        <w:fldChar w:fldCharType="begin">
          <w:ffData>
            <w:name w:val=""/>
            <w:enabled/>
            <w:calcOnExit w:val="0"/>
            <w:textInput>
              <w:default w:val="&lt;naam Opdrachtnemer&gt;"/>
            </w:textInput>
          </w:ffData>
        </w:fldChar>
      </w:r>
      <w:r w:rsidRPr="003F7EE9">
        <w:instrText xml:space="preserve"> FORMTEXT </w:instrText>
      </w:r>
      <w:r w:rsidRPr="003F7EE9">
        <w:fldChar w:fldCharType="separate"/>
      </w:r>
      <w:r w:rsidRPr="003F7EE9">
        <w:rPr>
          <w:noProof/>
        </w:rPr>
        <w:t>&lt;naam Opdrachtnemer&gt;</w:t>
      </w:r>
      <w:r w:rsidRPr="003F7EE9">
        <w:fldChar w:fldCharType="end"/>
      </w:r>
      <w:r w:rsidRPr="003F7EE9">
        <w:t>,</w:t>
      </w:r>
    </w:p>
    <w:p w14:paraId="3BA00FF7" w14:textId="77777777" w:rsidR="00103818" w:rsidRPr="003F7EE9" w:rsidRDefault="00103818" w:rsidP="00103818">
      <w:pPr>
        <w:tabs>
          <w:tab w:val="left" w:pos="4111"/>
        </w:tabs>
      </w:pPr>
    </w:p>
    <w:p w14:paraId="06915837" w14:textId="77777777" w:rsidR="00103818" w:rsidRPr="003F7EE9" w:rsidRDefault="00103818" w:rsidP="00103818">
      <w:pPr>
        <w:tabs>
          <w:tab w:val="left" w:pos="4111"/>
        </w:tabs>
      </w:pPr>
    </w:p>
    <w:p w14:paraId="10F1F586" w14:textId="77777777" w:rsidR="00103818" w:rsidRDefault="00103818" w:rsidP="00103818">
      <w:pPr>
        <w:tabs>
          <w:tab w:val="left" w:pos="4111"/>
        </w:tabs>
      </w:pPr>
    </w:p>
    <w:p w14:paraId="2D64CA5B" w14:textId="77777777" w:rsidR="00103818" w:rsidRDefault="00103818" w:rsidP="00103818">
      <w:pPr>
        <w:tabs>
          <w:tab w:val="left" w:pos="4111"/>
        </w:tabs>
      </w:pPr>
    </w:p>
    <w:p w14:paraId="0EB3D323" w14:textId="77777777" w:rsidR="00103818" w:rsidRPr="003F7EE9" w:rsidRDefault="00103818" w:rsidP="00103818">
      <w:pPr>
        <w:tabs>
          <w:tab w:val="left" w:pos="4111"/>
        </w:tabs>
      </w:pPr>
      <w:r w:rsidRPr="00107BFA">
        <w:rPr>
          <w:bCs/>
          <w:color w:val="000000" w:themeColor="text1"/>
        </w:rPr>
        <w:t>Het hoogheemraadschap van Delfland,</w:t>
      </w:r>
      <w:r w:rsidRPr="00107BFA">
        <w:rPr>
          <w:bCs/>
          <w:color w:val="000000" w:themeColor="text1"/>
        </w:rPr>
        <w:br/>
        <w:t>de dijkgraaf,</w:t>
      </w:r>
      <w:r w:rsidRPr="00107BFA">
        <w:rPr>
          <w:bCs/>
          <w:color w:val="000000" w:themeColor="text1"/>
        </w:rPr>
        <w:br/>
        <w:t>namens deze,</w:t>
      </w:r>
    </w:p>
    <w:p w14:paraId="23B7A388" w14:textId="77777777" w:rsidR="00103818" w:rsidRPr="003F7EE9" w:rsidRDefault="00103818" w:rsidP="00103818">
      <w:pPr>
        <w:tabs>
          <w:tab w:val="left" w:pos="4111"/>
        </w:tabs>
      </w:pP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Pr>
          <w:spacing w:val="2"/>
        </w:rPr>
        <w:t>,</w:t>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functienaam ondertekenaar&gt;"/>
            </w:textInput>
          </w:ffData>
        </w:fldChar>
      </w:r>
      <w:r w:rsidRPr="003F7EE9">
        <w:instrText xml:space="preserve"> FORMTEXT </w:instrText>
      </w:r>
      <w:r w:rsidRPr="003F7EE9">
        <w:fldChar w:fldCharType="separate"/>
      </w:r>
      <w:r w:rsidRPr="003F7EE9">
        <w:rPr>
          <w:noProof/>
        </w:rPr>
        <w:t>&lt;functienaam ondertekenaar&gt;</w:t>
      </w:r>
      <w:r w:rsidRPr="003F7EE9">
        <w:fldChar w:fldCharType="end"/>
      </w:r>
      <w:r w:rsidRPr="003F7EE9" w:rsidDel="00B962AE">
        <w:rPr>
          <w:spacing w:val="2"/>
        </w:rPr>
        <w:t xml:space="preserve"> </w:t>
      </w:r>
    </w:p>
    <w:p w14:paraId="57096CA0" w14:textId="77777777" w:rsidR="00103818" w:rsidRPr="003F7EE9" w:rsidRDefault="00103818" w:rsidP="00103818">
      <w:pPr>
        <w:tabs>
          <w:tab w:val="left" w:pos="4111"/>
        </w:tabs>
      </w:pP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r w:rsidRPr="003F7EE9">
        <w:rPr>
          <w:spacing w:val="2"/>
        </w:rPr>
        <w:tab/>
      </w:r>
      <w:r w:rsidRPr="003F7EE9">
        <w:rPr>
          <w:spacing w:val="2"/>
        </w:rPr>
        <w:tab/>
      </w:r>
      <w:r w:rsidRPr="003F7EE9">
        <w:rPr>
          <w:spacing w:val="2"/>
        </w:rPr>
        <w:tab/>
      </w:r>
      <w:r w:rsidRPr="003F7EE9">
        <w:fldChar w:fldCharType="begin">
          <w:ffData>
            <w:name w:val=""/>
            <w:enabled/>
            <w:calcOnExit w:val="0"/>
            <w:textInput>
              <w:default w:val="&lt;naam ondertekenaar&gt;"/>
            </w:textInput>
          </w:ffData>
        </w:fldChar>
      </w:r>
      <w:r w:rsidRPr="003F7EE9">
        <w:instrText xml:space="preserve"> FORMTEXT </w:instrText>
      </w:r>
      <w:r w:rsidRPr="003F7EE9">
        <w:fldChar w:fldCharType="separate"/>
      </w:r>
      <w:r w:rsidRPr="003F7EE9">
        <w:rPr>
          <w:noProof/>
        </w:rPr>
        <w:t>&lt;naam ondertekenaar&gt;</w:t>
      </w:r>
      <w:r w:rsidRPr="003F7EE9">
        <w:fldChar w:fldCharType="end"/>
      </w:r>
    </w:p>
    <w:p w14:paraId="0AE44FC5" w14:textId="77777777" w:rsidR="004E6372" w:rsidRDefault="004E6372" w:rsidP="00C51365">
      <w:pPr>
        <w:spacing w:after="120" w:line="276" w:lineRule="auto"/>
        <w:rPr>
          <w:color w:val="000000" w:themeColor="text1"/>
        </w:rPr>
      </w:pPr>
    </w:p>
    <w:p w14:paraId="49B55C13" w14:textId="77777777" w:rsidR="004E6372" w:rsidRDefault="004E6372" w:rsidP="00C51365">
      <w:pPr>
        <w:spacing w:after="120" w:line="276" w:lineRule="auto"/>
        <w:rPr>
          <w:color w:val="000000" w:themeColor="text1"/>
        </w:rPr>
      </w:pPr>
    </w:p>
    <w:p w14:paraId="2C71F282" w14:textId="77777777" w:rsidR="004E6372" w:rsidRDefault="004E6372" w:rsidP="00C51365">
      <w:pPr>
        <w:spacing w:after="120" w:line="276" w:lineRule="auto"/>
        <w:rPr>
          <w:color w:val="000000" w:themeColor="text1"/>
        </w:rPr>
      </w:pPr>
    </w:p>
    <w:p w14:paraId="52A1E279" w14:textId="3FC8B16A" w:rsidR="004E6372" w:rsidRDefault="004E6372" w:rsidP="00C51365">
      <w:pPr>
        <w:spacing w:after="120" w:line="276" w:lineRule="auto"/>
        <w:rPr>
          <w:color w:val="000000" w:themeColor="text1"/>
        </w:rPr>
      </w:pPr>
      <w:r>
        <w:rPr>
          <w:color w:val="000000" w:themeColor="text1"/>
        </w:rPr>
        <w:t>Bijlage</w:t>
      </w:r>
      <w:r w:rsidR="00323AD0">
        <w:rPr>
          <w:color w:val="000000" w:themeColor="text1"/>
        </w:rPr>
        <w:t>:</w:t>
      </w:r>
    </w:p>
    <w:p w14:paraId="05707B7E" w14:textId="2E0755FD" w:rsidR="00323AD0" w:rsidRDefault="00323AD0" w:rsidP="00C51365">
      <w:pPr>
        <w:spacing w:after="120" w:line="276" w:lineRule="auto"/>
        <w:rPr>
          <w:color w:val="000000" w:themeColor="text1"/>
        </w:rPr>
      </w:pPr>
      <w:r>
        <w:rPr>
          <w:color w:val="000000" w:themeColor="text1"/>
        </w:rPr>
        <w:t>Bijlage 1</w:t>
      </w:r>
      <w:r w:rsidR="0044328E">
        <w:rPr>
          <w:color w:val="000000" w:themeColor="text1"/>
        </w:rPr>
        <w:t>:</w:t>
      </w:r>
      <w:r>
        <w:rPr>
          <w:color w:val="000000" w:themeColor="text1"/>
        </w:rPr>
        <w:t xml:space="preserve"> AWVODI 2018</w:t>
      </w:r>
      <w:r w:rsidR="0053027E">
        <w:rPr>
          <w:color w:val="000000" w:themeColor="text1"/>
        </w:rPr>
        <w:t>/AWIV2018</w:t>
      </w:r>
    </w:p>
    <w:p w14:paraId="3E44997A" w14:textId="09ACA7D5" w:rsidR="00323AD0" w:rsidRDefault="00323AD0" w:rsidP="00C51365">
      <w:pPr>
        <w:spacing w:after="120" w:line="276" w:lineRule="auto"/>
        <w:rPr>
          <w:color w:val="000000" w:themeColor="text1"/>
        </w:rPr>
      </w:pPr>
      <w:r>
        <w:rPr>
          <w:color w:val="000000" w:themeColor="text1"/>
        </w:rPr>
        <w:t>Bijlage 2</w:t>
      </w:r>
      <w:r w:rsidR="0044328E">
        <w:rPr>
          <w:color w:val="000000" w:themeColor="text1"/>
        </w:rPr>
        <w:t>:</w:t>
      </w:r>
      <w:r>
        <w:rPr>
          <w:color w:val="000000" w:themeColor="text1"/>
        </w:rPr>
        <w:t xml:space="preserve"> Uitnodiging met kenmerk</w:t>
      </w:r>
    </w:p>
    <w:p w14:paraId="57D0F132" w14:textId="2AA88FB6" w:rsidR="00323AD0" w:rsidRDefault="00323AD0" w:rsidP="00C51365">
      <w:pPr>
        <w:spacing w:after="120" w:line="276" w:lineRule="auto"/>
        <w:rPr>
          <w:color w:val="000000" w:themeColor="text1"/>
        </w:rPr>
      </w:pPr>
      <w:r>
        <w:rPr>
          <w:color w:val="000000" w:themeColor="text1"/>
        </w:rPr>
        <w:t>Bijlage 3</w:t>
      </w:r>
      <w:r w:rsidR="0044328E">
        <w:rPr>
          <w:color w:val="000000" w:themeColor="text1"/>
        </w:rPr>
        <w:t>:</w:t>
      </w:r>
      <w:r>
        <w:rPr>
          <w:color w:val="000000" w:themeColor="text1"/>
        </w:rPr>
        <w:t xml:space="preserve"> Inschrijving Opdrachtnemer</w:t>
      </w:r>
    </w:p>
    <w:p w14:paraId="1636B992" w14:textId="0057103D" w:rsidR="00323AD0" w:rsidRDefault="0044328E" w:rsidP="00C51365">
      <w:pPr>
        <w:spacing w:after="120" w:line="276" w:lineRule="auto"/>
        <w:rPr>
          <w:color w:val="000000" w:themeColor="text1"/>
        </w:rPr>
      </w:pPr>
      <w:r w:rsidRPr="00590463">
        <w:rPr>
          <w:color w:val="000000" w:themeColor="text1"/>
          <w:highlight w:val="lightGray"/>
        </w:rPr>
        <w:t>Bijlage X</w:t>
      </w:r>
      <w:r>
        <w:rPr>
          <w:color w:val="000000" w:themeColor="text1"/>
        </w:rPr>
        <w:t xml:space="preserve">: Eventuele overige bijlage </w:t>
      </w:r>
    </w:p>
    <w:sectPr w:rsidR="00323A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DB688" w14:textId="77777777" w:rsidR="005B3FBA" w:rsidRDefault="005B3FBA" w:rsidP="00AF32D1">
      <w:pPr>
        <w:spacing w:line="240" w:lineRule="auto"/>
      </w:pPr>
      <w:r>
        <w:separator/>
      </w:r>
    </w:p>
  </w:endnote>
  <w:endnote w:type="continuationSeparator" w:id="0">
    <w:p w14:paraId="2977754E" w14:textId="77777777" w:rsidR="005B3FBA" w:rsidRDefault="005B3FBA" w:rsidP="00AF32D1">
      <w:pPr>
        <w:spacing w:line="240" w:lineRule="auto"/>
      </w:pPr>
      <w:r>
        <w:continuationSeparator/>
      </w:r>
    </w:p>
  </w:endnote>
  <w:endnote w:type="continuationNotice" w:id="1">
    <w:p w14:paraId="20E52332" w14:textId="77777777" w:rsidR="005B3FBA" w:rsidRDefault="005B3F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5BC2D010" w:rsidR="00DC7662" w:rsidRPr="00B8078E" w:rsidRDefault="00DC7662" w:rsidP="00DC7662">
          <w:pPr>
            <w:pStyle w:val="Voettekst"/>
            <w:rPr>
              <w:sz w:val="16"/>
              <w:szCs w:val="16"/>
            </w:rPr>
          </w:pPr>
          <w:r w:rsidRPr="00B8078E">
            <w:rPr>
              <w:sz w:val="16"/>
              <w:szCs w:val="16"/>
            </w:rPr>
            <w:t xml:space="preserve">Paraaf </w:t>
          </w:r>
          <w:r w:rsidR="00DE10A5">
            <w:rPr>
              <w:sz w:val="16"/>
              <w:szCs w:val="16"/>
            </w:rPr>
            <w:t>Opdracht</w:t>
          </w:r>
          <w:r>
            <w:rPr>
              <w:sz w:val="16"/>
              <w:szCs w:val="16"/>
            </w:rPr>
            <w:t>nemer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A1C2B" w14:textId="77777777" w:rsidR="005B3FBA" w:rsidRDefault="005B3FBA" w:rsidP="00AF32D1">
      <w:pPr>
        <w:spacing w:line="240" w:lineRule="auto"/>
      </w:pPr>
      <w:r>
        <w:separator/>
      </w:r>
    </w:p>
  </w:footnote>
  <w:footnote w:type="continuationSeparator" w:id="0">
    <w:p w14:paraId="413F7A22" w14:textId="77777777" w:rsidR="005B3FBA" w:rsidRDefault="005B3FBA" w:rsidP="00AF32D1">
      <w:pPr>
        <w:spacing w:line="240" w:lineRule="auto"/>
      </w:pPr>
      <w:r>
        <w:continuationSeparator/>
      </w:r>
    </w:p>
  </w:footnote>
  <w:footnote w:type="continuationNotice" w:id="1">
    <w:p w14:paraId="38511EC4" w14:textId="77777777" w:rsidR="005B3FBA" w:rsidRDefault="005B3F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A4F3" w14:textId="1B479A15" w:rsidR="00AF32D1" w:rsidRDefault="00C9750C">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7" type="#_x0000_t75" style="position:absolute;margin-left:0;margin-top:0;width:451.2pt;height:374.6pt;z-index:-251658239;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631F" w14:textId="7BD24FDC" w:rsidR="00AF32D1" w:rsidRDefault="00C9750C">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26" type="#_x0000_t75" style="position:absolute;margin-left:0;margin-top:0;width:451.2pt;height:374.6pt;z-index:-251658238;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AE39" w14:textId="49457882" w:rsidR="00AF32D1" w:rsidRDefault="00C9750C">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5" type="#_x0000_t75" style="position:absolute;margin-left:0;margin-top:0;width:451.2pt;height:374.6pt;z-index:-251658240;mso-wrap-edited:f;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18506033"/>
    <w:multiLevelType w:val="hybridMultilevel"/>
    <w:tmpl w:val="CAEA28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743DC2"/>
    <w:multiLevelType w:val="multilevel"/>
    <w:tmpl w:val="09C660A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B27F9E"/>
    <w:multiLevelType w:val="hybridMultilevel"/>
    <w:tmpl w:val="4BB4AF1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A3625A5"/>
    <w:multiLevelType w:val="multilevel"/>
    <w:tmpl w:val="68D4F9D8"/>
    <w:lvl w:ilvl="0">
      <w:start w:val="1"/>
      <w:numFmt w:val="decimal"/>
      <w:lvlText w:val="%1."/>
      <w:lvlJc w:val="left"/>
      <w:pPr>
        <w:ind w:left="936" w:hanging="360"/>
      </w:pPr>
    </w:lvl>
    <w:lvl w:ilvl="1">
      <w:start w:val="1"/>
      <w:numFmt w:val="decimal"/>
      <w:isLgl/>
      <w:lvlText w:val="%1.%2"/>
      <w:lvlJc w:val="left"/>
      <w:pPr>
        <w:ind w:left="1296" w:hanging="7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376" w:hanging="180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6" w15:restartNumberingAfterBreak="0">
    <w:nsid w:val="3FE62656"/>
    <w:multiLevelType w:val="multilevel"/>
    <w:tmpl w:val="F2A2E71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6475A42"/>
    <w:multiLevelType w:val="multilevel"/>
    <w:tmpl w:val="C4FECE0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400D1A"/>
    <w:multiLevelType w:val="multilevel"/>
    <w:tmpl w:val="C2E0C0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85C7BCA"/>
    <w:multiLevelType w:val="multilevel"/>
    <w:tmpl w:val="A570354E"/>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CAE36FD"/>
    <w:multiLevelType w:val="multilevel"/>
    <w:tmpl w:val="30745D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DE6078A"/>
    <w:multiLevelType w:val="multilevel"/>
    <w:tmpl w:val="E4DEC07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355BC"/>
    <w:multiLevelType w:val="multilevel"/>
    <w:tmpl w:val="B482518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07F78B3"/>
    <w:multiLevelType w:val="multilevel"/>
    <w:tmpl w:val="CA303286"/>
    <w:lvl w:ilvl="0">
      <w:start w:val="1"/>
      <w:numFmt w:val="upperRoman"/>
      <w:lvlText w:val="%1."/>
      <w:lvlJc w:val="right"/>
      <w:pPr>
        <w:tabs>
          <w:tab w:val="num" w:pos="360"/>
        </w:tabs>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800" w:hanging="180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num w:numId="1" w16cid:durableId="1753769662">
    <w:abstractNumId w:val="4"/>
  </w:num>
  <w:num w:numId="2" w16cid:durableId="1620649781">
    <w:abstractNumId w:val="5"/>
  </w:num>
  <w:num w:numId="3" w16cid:durableId="1040786131">
    <w:abstractNumId w:val="0"/>
  </w:num>
  <w:num w:numId="4" w16cid:durableId="1350982998">
    <w:abstractNumId w:val="3"/>
  </w:num>
  <w:num w:numId="5" w16cid:durableId="1464805267">
    <w:abstractNumId w:val="13"/>
  </w:num>
  <w:num w:numId="6" w16cid:durableId="1670408212">
    <w:abstractNumId w:val="11"/>
  </w:num>
  <w:num w:numId="7" w16cid:durableId="1598244850">
    <w:abstractNumId w:val="10"/>
  </w:num>
  <w:num w:numId="8" w16cid:durableId="445854209">
    <w:abstractNumId w:val="8"/>
  </w:num>
  <w:num w:numId="9" w16cid:durableId="1882129203">
    <w:abstractNumId w:val="12"/>
  </w:num>
  <w:num w:numId="10" w16cid:durableId="1859080964">
    <w:abstractNumId w:val="2"/>
  </w:num>
  <w:num w:numId="11" w16cid:durableId="1660305133">
    <w:abstractNumId w:val="1"/>
  </w:num>
  <w:num w:numId="12" w16cid:durableId="98720066">
    <w:abstractNumId w:val="6"/>
  </w:num>
  <w:num w:numId="13" w16cid:durableId="922375761">
    <w:abstractNumId w:val="9"/>
  </w:num>
  <w:num w:numId="14" w16cid:durableId="1365011164">
    <w:abstractNumId w:val="4"/>
  </w:num>
  <w:num w:numId="15" w16cid:durableId="1891964377">
    <w:abstractNumId w:val="4"/>
  </w:num>
  <w:num w:numId="16" w16cid:durableId="180029576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24FD6"/>
    <w:rsid w:val="0006094C"/>
    <w:rsid w:val="000640AF"/>
    <w:rsid w:val="0007182B"/>
    <w:rsid w:val="00071C5A"/>
    <w:rsid w:val="000726E2"/>
    <w:rsid w:val="00080967"/>
    <w:rsid w:val="00085F57"/>
    <w:rsid w:val="0009147F"/>
    <w:rsid w:val="00097680"/>
    <w:rsid w:val="000A3393"/>
    <w:rsid w:val="000C185D"/>
    <w:rsid w:val="000C3128"/>
    <w:rsid w:val="000C4181"/>
    <w:rsid w:val="000C4BA5"/>
    <w:rsid w:val="000C528E"/>
    <w:rsid w:val="000C52BD"/>
    <w:rsid w:val="000C53AF"/>
    <w:rsid w:val="000C6A24"/>
    <w:rsid w:val="000D1926"/>
    <w:rsid w:val="000D3BBF"/>
    <w:rsid w:val="000D56DE"/>
    <w:rsid w:val="000D69FD"/>
    <w:rsid w:val="000E4F30"/>
    <w:rsid w:val="000E585B"/>
    <w:rsid w:val="000E67D0"/>
    <w:rsid w:val="000F09A4"/>
    <w:rsid w:val="000F1ADB"/>
    <w:rsid w:val="000F7082"/>
    <w:rsid w:val="000F7E1E"/>
    <w:rsid w:val="001007DE"/>
    <w:rsid w:val="00103818"/>
    <w:rsid w:val="00104C55"/>
    <w:rsid w:val="00127E00"/>
    <w:rsid w:val="001325D2"/>
    <w:rsid w:val="00132FEB"/>
    <w:rsid w:val="0013382E"/>
    <w:rsid w:val="00133E9E"/>
    <w:rsid w:val="00133ECA"/>
    <w:rsid w:val="0013509F"/>
    <w:rsid w:val="00140ACC"/>
    <w:rsid w:val="00147593"/>
    <w:rsid w:val="00147824"/>
    <w:rsid w:val="00152C77"/>
    <w:rsid w:val="001574E7"/>
    <w:rsid w:val="00161B5D"/>
    <w:rsid w:val="00163927"/>
    <w:rsid w:val="001641C3"/>
    <w:rsid w:val="00165EE3"/>
    <w:rsid w:val="00171438"/>
    <w:rsid w:val="00187CDE"/>
    <w:rsid w:val="001A1C6D"/>
    <w:rsid w:val="001A59F3"/>
    <w:rsid w:val="001A6A70"/>
    <w:rsid w:val="001A75C9"/>
    <w:rsid w:val="001B374C"/>
    <w:rsid w:val="001B67D3"/>
    <w:rsid w:val="001C30FC"/>
    <w:rsid w:val="001C6AE4"/>
    <w:rsid w:val="001D0D14"/>
    <w:rsid w:val="001D4A5E"/>
    <w:rsid w:val="001D4AC8"/>
    <w:rsid w:val="001E1D36"/>
    <w:rsid w:val="001E533A"/>
    <w:rsid w:val="001F0F3F"/>
    <w:rsid w:val="001F1AA6"/>
    <w:rsid w:val="001F2E26"/>
    <w:rsid w:val="001F401D"/>
    <w:rsid w:val="001F71A2"/>
    <w:rsid w:val="00201855"/>
    <w:rsid w:val="00201EE8"/>
    <w:rsid w:val="002110BC"/>
    <w:rsid w:val="002210D1"/>
    <w:rsid w:val="002315FC"/>
    <w:rsid w:val="002333CB"/>
    <w:rsid w:val="00233BC3"/>
    <w:rsid w:val="002357A7"/>
    <w:rsid w:val="00241245"/>
    <w:rsid w:val="00243AEE"/>
    <w:rsid w:val="00245168"/>
    <w:rsid w:val="0024640D"/>
    <w:rsid w:val="00253B2E"/>
    <w:rsid w:val="002571B5"/>
    <w:rsid w:val="002609B8"/>
    <w:rsid w:val="002629F1"/>
    <w:rsid w:val="0026324D"/>
    <w:rsid w:val="00267582"/>
    <w:rsid w:val="002756D7"/>
    <w:rsid w:val="002776AF"/>
    <w:rsid w:val="00280EA7"/>
    <w:rsid w:val="00282A7B"/>
    <w:rsid w:val="00297AD5"/>
    <w:rsid w:val="002A312C"/>
    <w:rsid w:val="002A6473"/>
    <w:rsid w:val="002C3C4F"/>
    <w:rsid w:val="002C7072"/>
    <w:rsid w:val="002D0BCD"/>
    <w:rsid w:val="002D1799"/>
    <w:rsid w:val="002D27EE"/>
    <w:rsid w:val="002D3ACC"/>
    <w:rsid w:val="002E37D4"/>
    <w:rsid w:val="002E46C3"/>
    <w:rsid w:val="002F0079"/>
    <w:rsid w:val="002F0952"/>
    <w:rsid w:val="002F2E90"/>
    <w:rsid w:val="002F4006"/>
    <w:rsid w:val="002F4DF1"/>
    <w:rsid w:val="0030410B"/>
    <w:rsid w:val="00307DD5"/>
    <w:rsid w:val="00312009"/>
    <w:rsid w:val="00321491"/>
    <w:rsid w:val="0032370C"/>
    <w:rsid w:val="00323AD0"/>
    <w:rsid w:val="00323B50"/>
    <w:rsid w:val="00326316"/>
    <w:rsid w:val="00326644"/>
    <w:rsid w:val="00326D82"/>
    <w:rsid w:val="0033153E"/>
    <w:rsid w:val="00332BB0"/>
    <w:rsid w:val="003368C1"/>
    <w:rsid w:val="0035027C"/>
    <w:rsid w:val="0035604C"/>
    <w:rsid w:val="00362D7C"/>
    <w:rsid w:val="00384957"/>
    <w:rsid w:val="003865C1"/>
    <w:rsid w:val="003927AE"/>
    <w:rsid w:val="003B748F"/>
    <w:rsid w:val="003D01E0"/>
    <w:rsid w:val="003D20DF"/>
    <w:rsid w:val="003E05CA"/>
    <w:rsid w:val="003E09DA"/>
    <w:rsid w:val="003E12CF"/>
    <w:rsid w:val="003E6715"/>
    <w:rsid w:val="003F0D9F"/>
    <w:rsid w:val="003F70B9"/>
    <w:rsid w:val="00401C30"/>
    <w:rsid w:val="004022C0"/>
    <w:rsid w:val="004060B7"/>
    <w:rsid w:val="00425EFE"/>
    <w:rsid w:val="004322D4"/>
    <w:rsid w:val="0044328E"/>
    <w:rsid w:val="0044424D"/>
    <w:rsid w:val="004516E4"/>
    <w:rsid w:val="0045298B"/>
    <w:rsid w:val="00454461"/>
    <w:rsid w:val="00455FAF"/>
    <w:rsid w:val="004617CE"/>
    <w:rsid w:val="00463F0F"/>
    <w:rsid w:val="004675E5"/>
    <w:rsid w:val="00473A8A"/>
    <w:rsid w:val="00476F76"/>
    <w:rsid w:val="00487FA1"/>
    <w:rsid w:val="0049376F"/>
    <w:rsid w:val="004975BF"/>
    <w:rsid w:val="004A0460"/>
    <w:rsid w:val="004B0FCB"/>
    <w:rsid w:val="004B19F4"/>
    <w:rsid w:val="004C0497"/>
    <w:rsid w:val="004C6E01"/>
    <w:rsid w:val="004D08FF"/>
    <w:rsid w:val="004E12BE"/>
    <w:rsid w:val="004E6372"/>
    <w:rsid w:val="004F3D48"/>
    <w:rsid w:val="005001CF"/>
    <w:rsid w:val="00506D56"/>
    <w:rsid w:val="00515626"/>
    <w:rsid w:val="00523A7E"/>
    <w:rsid w:val="00527A92"/>
    <w:rsid w:val="0053027E"/>
    <w:rsid w:val="00536973"/>
    <w:rsid w:val="005400E4"/>
    <w:rsid w:val="00540E22"/>
    <w:rsid w:val="00542325"/>
    <w:rsid w:val="00545DF8"/>
    <w:rsid w:val="00547943"/>
    <w:rsid w:val="00550D83"/>
    <w:rsid w:val="005576C9"/>
    <w:rsid w:val="005619D6"/>
    <w:rsid w:val="00563402"/>
    <w:rsid w:val="00571A16"/>
    <w:rsid w:val="0057481A"/>
    <w:rsid w:val="005766D7"/>
    <w:rsid w:val="005779B3"/>
    <w:rsid w:val="0058134E"/>
    <w:rsid w:val="00585C33"/>
    <w:rsid w:val="00586350"/>
    <w:rsid w:val="00586EED"/>
    <w:rsid w:val="00590463"/>
    <w:rsid w:val="005920A4"/>
    <w:rsid w:val="005A313E"/>
    <w:rsid w:val="005A6DFB"/>
    <w:rsid w:val="005B3FBA"/>
    <w:rsid w:val="005B59B0"/>
    <w:rsid w:val="005B79E0"/>
    <w:rsid w:val="005C194E"/>
    <w:rsid w:val="005C39DE"/>
    <w:rsid w:val="005D226C"/>
    <w:rsid w:val="005D30B9"/>
    <w:rsid w:val="005E26A8"/>
    <w:rsid w:val="005E38F3"/>
    <w:rsid w:val="00600A3D"/>
    <w:rsid w:val="00600DDA"/>
    <w:rsid w:val="006015C5"/>
    <w:rsid w:val="00614D10"/>
    <w:rsid w:val="00622A04"/>
    <w:rsid w:val="006245BE"/>
    <w:rsid w:val="00633FCC"/>
    <w:rsid w:val="0063542B"/>
    <w:rsid w:val="00643D44"/>
    <w:rsid w:val="00645497"/>
    <w:rsid w:val="00657BBB"/>
    <w:rsid w:val="006607CA"/>
    <w:rsid w:val="0066158E"/>
    <w:rsid w:val="0066597C"/>
    <w:rsid w:val="00665EB4"/>
    <w:rsid w:val="00670EB1"/>
    <w:rsid w:val="00674D77"/>
    <w:rsid w:val="006802C3"/>
    <w:rsid w:val="00686CB6"/>
    <w:rsid w:val="00687162"/>
    <w:rsid w:val="006871D0"/>
    <w:rsid w:val="006A2F15"/>
    <w:rsid w:val="006A7603"/>
    <w:rsid w:val="006A78D7"/>
    <w:rsid w:val="006A7C89"/>
    <w:rsid w:val="006B3FA7"/>
    <w:rsid w:val="006B5FA9"/>
    <w:rsid w:val="006B7A6E"/>
    <w:rsid w:val="006C2AD2"/>
    <w:rsid w:val="006C4D8F"/>
    <w:rsid w:val="006C70FB"/>
    <w:rsid w:val="006D6ACF"/>
    <w:rsid w:val="006E4C2C"/>
    <w:rsid w:val="006E7D26"/>
    <w:rsid w:val="006F0DFE"/>
    <w:rsid w:val="006F1A5E"/>
    <w:rsid w:val="006F2F5F"/>
    <w:rsid w:val="006F586E"/>
    <w:rsid w:val="006F7048"/>
    <w:rsid w:val="00710977"/>
    <w:rsid w:val="0071369B"/>
    <w:rsid w:val="00720BFA"/>
    <w:rsid w:val="0072380F"/>
    <w:rsid w:val="00740C20"/>
    <w:rsid w:val="00743CDB"/>
    <w:rsid w:val="007520CD"/>
    <w:rsid w:val="00756BD6"/>
    <w:rsid w:val="0076626C"/>
    <w:rsid w:val="0077067E"/>
    <w:rsid w:val="00770D79"/>
    <w:rsid w:val="007723F3"/>
    <w:rsid w:val="0078619B"/>
    <w:rsid w:val="00786563"/>
    <w:rsid w:val="007924AA"/>
    <w:rsid w:val="00792609"/>
    <w:rsid w:val="00795F50"/>
    <w:rsid w:val="007A0030"/>
    <w:rsid w:val="007A18FE"/>
    <w:rsid w:val="007A2DEC"/>
    <w:rsid w:val="007A33BE"/>
    <w:rsid w:val="007A6A0F"/>
    <w:rsid w:val="007B3F56"/>
    <w:rsid w:val="007C1BF2"/>
    <w:rsid w:val="007D4E0B"/>
    <w:rsid w:val="007D7FA6"/>
    <w:rsid w:val="007E3522"/>
    <w:rsid w:val="007E4373"/>
    <w:rsid w:val="007E6813"/>
    <w:rsid w:val="007E6FA2"/>
    <w:rsid w:val="007F1864"/>
    <w:rsid w:val="007F1B06"/>
    <w:rsid w:val="007F71C7"/>
    <w:rsid w:val="008006A9"/>
    <w:rsid w:val="0080097F"/>
    <w:rsid w:val="00801765"/>
    <w:rsid w:val="00802D4F"/>
    <w:rsid w:val="00815C92"/>
    <w:rsid w:val="0082255C"/>
    <w:rsid w:val="00824D75"/>
    <w:rsid w:val="00825D2D"/>
    <w:rsid w:val="00832A87"/>
    <w:rsid w:val="00840157"/>
    <w:rsid w:val="00843BC8"/>
    <w:rsid w:val="0084633F"/>
    <w:rsid w:val="00847E4B"/>
    <w:rsid w:val="00857E2F"/>
    <w:rsid w:val="00864739"/>
    <w:rsid w:val="00873C50"/>
    <w:rsid w:val="008855BE"/>
    <w:rsid w:val="008913AA"/>
    <w:rsid w:val="00891A69"/>
    <w:rsid w:val="00891AD3"/>
    <w:rsid w:val="00893448"/>
    <w:rsid w:val="00895C23"/>
    <w:rsid w:val="00896B2A"/>
    <w:rsid w:val="008A3DDE"/>
    <w:rsid w:val="008B1154"/>
    <w:rsid w:val="008E3DBD"/>
    <w:rsid w:val="008E72D1"/>
    <w:rsid w:val="008F72E8"/>
    <w:rsid w:val="00901A00"/>
    <w:rsid w:val="009021A9"/>
    <w:rsid w:val="0090427F"/>
    <w:rsid w:val="00914EE1"/>
    <w:rsid w:val="009168F9"/>
    <w:rsid w:val="009311B3"/>
    <w:rsid w:val="00940947"/>
    <w:rsid w:val="00945E37"/>
    <w:rsid w:val="009552C4"/>
    <w:rsid w:val="0096111A"/>
    <w:rsid w:val="00970574"/>
    <w:rsid w:val="009707AF"/>
    <w:rsid w:val="00971475"/>
    <w:rsid w:val="00977513"/>
    <w:rsid w:val="00983917"/>
    <w:rsid w:val="0099001C"/>
    <w:rsid w:val="00993247"/>
    <w:rsid w:val="00993BE9"/>
    <w:rsid w:val="009A2C5F"/>
    <w:rsid w:val="009B57AD"/>
    <w:rsid w:val="009C1B84"/>
    <w:rsid w:val="009C27C9"/>
    <w:rsid w:val="009C4959"/>
    <w:rsid w:val="009C495E"/>
    <w:rsid w:val="00A00542"/>
    <w:rsid w:val="00A05215"/>
    <w:rsid w:val="00A11913"/>
    <w:rsid w:val="00A11F29"/>
    <w:rsid w:val="00A21362"/>
    <w:rsid w:val="00A25DBF"/>
    <w:rsid w:val="00A26859"/>
    <w:rsid w:val="00A400B7"/>
    <w:rsid w:val="00A40789"/>
    <w:rsid w:val="00A45700"/>
    <w:rsid w:val="00A45756"/>
    <w:rsid w:val="00A5232D"/>
    <w:rsid w:val="00A56CDA"/>
    <w:rsid w:val="00A61943"/>
    <w:rsid w:val="00A6347F"/>
    <w:rsid w:val="00A727B1"/>
    <w:rsid w:val="00A74143"/>
    <w:rsid w:val="00A773F9"/>
    <w:rsid w:val="00A81A8C"/>
    <w:rsid w:val="00A82221"/>
    <w:rsid w:val="00A8324C"/>
    <w:rsid w:val="00A8362A"/>
    <w:rsid w:val="00A91496"/>
    <w:rsid w:val="00AB3CD7"/>
    <w:rsid w:val="00AB7B18"/>
    <w:rsid w:val="00AD0135"/>
    <w:rsid w:val="00AD546D"/>
    <w:rsid w:val="00AE17A7"/>
    <w:rsid w:val="00AE6A22"/>
    <w:rsid w:val="00AF09A1"/>
    <w:rsid w:val="00AF32D1"/>
    <w:rsid w:val="00B00AE9"/>
    <w:rsid w:val="00B06E72"/>
    <w:rsid w:val="00B11CA7"/>
    <w:rsid w:val="00B172AB"/>
    <w:rsid w:val="00B17BDF"/>
    <w:rsid w:val="00B21B8B"/>
    <w:rsid w:val="00B25703"/>
    <w:rsid w:val="00B270F1"/>
    <w:rsid w:val="00B34781"/>
    <w:rsid w:val="00B40243"/>
    <w:rsid w:val="00B46FE4"/>
    <w:rsid w:val="00B50095"/>
    <w:rsid w:val="00B5083E"/>
    <w:rsid w:val="00B62A24"/>
    <w:rsid w:val="00B71D17"/>
    <w:rsid w:val="00B7411B"/>
    <w:rsid w:val="00B7610D"/>
    <w:rsid w:val="00B868EF"/>
    <w:rsid w:val="00BA5140"/>
    <w:rsid w:val="00BB4A51"/>
    <w:rsid w:val="00BB6338"/>
    <w:rsid w:val="00BC17C8"/>
    <w:rsid w:val="00BC1D9E"/>
    <w:rsid w:val="00BD1488"/>
    <w:rsid w:val="00BD2A40"/>
    <w:rsid w:val="00BF1209"/>
    <w:rsid w:val="00BF7671"/>
    <w:rsid w:val="00C0184A"/>
    <w:rsid w:val="00C07205"/>
    <w:rsid w:val="00C15CD7"/>
    <w:rsid w:val="00C17645"/>
    <w:rsid w:val="00C25BEF"/>
    <w:rsid w:val="00C26B30"/>
    <w:rsid w:val="00C3181C"/>
    <w:rsid w:val="00C32DA2"/>
    <w:rsid w:val="00C371F2"/>
    <w:rsid w:val="00C45085"/>
    <w:rsid w:val="00C51365"/>
    <w:rsid w:val="00C5275D"/>
    <w:rsid w:val="00C60E2F"/>
    <w:rsid w:val="00C73762"/>
    <w:rsid w:val="00C76A0D"/>
    <w:rsid w:val="00C8690C"/>
    <w:rsid w:val="00C90393"/>
    <w:rsid w:val="00C9750C"/>
    <w:rsid w:val="00CA1629"/>
    <w:rsid w:val="00CA4B8A"/>
    <w:rsid w:val="00CB7C8F"/>
    <w:rsid w:val="00CB7CD3"/>
    <w:rsid w:val="00CC2303"/>
    <w:rsid w:val="00CC6E31"/>
    <w:rsid w:val="00CD24FC"/>
    <w:rsid w:val="00CD7C39"/>
    <w:rsid w:val="00CE5A9D"/>
    <w:rsid w:val="00CE630D"/>
    <w:rsid w:val="00CF185E"/>
    <w:rsid w:val="00CF38E4"/>
    <w:rsid w:val="00CF5A5D"/>
    <w:rsid w:val="00D0548C"/>
    <w:rsid w:val="00D05493"/>
    <w:rsid w:val="00D20F31"/>
    <w:rsid w:val="00D23314"/>
    <w:rsid w:val="00D26B30"/>
    <w:rsid w:val="00D27979"/>
    <w:rsid w:val="00D3006A"/>
    <w:rsid w:val="00D36E8E"/>
    <w:rsid w:val="00D46A30"/>
    <w:rsid w:val="00D47E30"/>
    <w:rsid w:val="00D50887"/>
    <w:rsid w:val="00D534B2"/>
    <w:rsid w:val="00D56E5E"/>
    <w:rsid w:val="00D62059"/>
    <w:rsid w:val="00D62AC7"/>
    <w:rsid w:val="00D63A57"/>
    <w:rsid w:val="00D65258"/>
    <w:rsid w:val="00D74420"/>
    <w:rsid w:val="00D804BB"/>
    <w:rsid w:val="00D80C6C"/>
    <w:rsid w:val="00D842CE"/>
    <w:rsid w:val="00D87DAC"/>
    <w:rsid w:val="00D9036B"/>
    <w:rsid w:val="00D906C8"/>
    <w:rsid w:val="00D94F2F"/>
    <w:rsid w:val="00DA10A4"/>
    <w:rsid w:val="00DA4B4B"/>
    <w:rsid w:val="00DA4F4D"/>
    <w:rsid w:val="00DA570C"/>
    <w:rsid w:val="00DB1574"/>
    <w:rsid w:val="00DB780F"/>
    <w:rsid w:val="00DC4E37"/>
    <w:rsid w:val="00DC676D"/>
    <w:rsid w:val="00DC7662"/>
    <w:rsid w:val="00DE0590"/>
    <w:rsid w:val="00DE0FB4"/>
    <w:rsid w:val="00DE10A5"/>
    <w:rsid w:val="00DE131A"/>
    <w:rsid w:val="00DF31D5"/>
    <w:rsid w:val="00DF52D1"/>
    <w:rsid w:val="00DF6BC6"/>
    <w:rsid w:val="00DF73F4"/>
    <w:rsid w:val="00E05567"/>
    <w:rsid w:val="00E06769"/>
    <w:rsid w:val="00E06BAE"/>
    <w:rsid w:val="00E103AE"/>
    <w:rsid w:val="00E1071A"/>
    <w:rsid w:val="00E11283"/>
    <w:rsid w:val="00E12A4D"/>
    <w:rsid w:val="00E2777A"/>
    <w:rsid w:val="00E30DFA"/>
    <w:rsid w:val="00E31421"/>
    <w:rsid w:val="00E3350A"/>
    <w:rsid w:val="00E37544"/>
    <w:rsid w:val="00E463F3"/>
    <w:rsid w:val="00E5008A"/>
    <w:rsid w:val="00E50A74"/>
    <w:rsid w:val="00E53E24"/>
    <w:rsid w:val="00E55558"/>
    <w:rsid w:val="00E55EC6"/>
    <w:rsid w:val="00E57FBB"/>
    <w:rsid w:val="00E60597"/>
    <w:rsid w:val="00E64B69"/>
    <w:rsid w:val="00E66CE2"/>
    <w:rsid w:val="00E7220C"/>
    <w:rsid w:val="00E73C5B"/>
    <w:rsid w:val="00E8235C"/>
    <w:rsid w:val="00EA10A9"/>
    <w:rsid w:val="00EA211D"/>
    <w:rsid w:val="00EA686B"/>
    <w:rsid w:val="00EB4602"/>
    <w:rsid w:val="00EC1D63"/>
    <w:rsid w:val="00EC7500"/>
    <w:rsid w:val="00ED6276"/>
    <w:rsid w:val="00EE074B"/>
    <w:rsid w:val="00EE0DBD"/>
    <w:rsid w:val="00EE2E94"/>
    <w:rsid w:val="00EE53A9"/>
    <w:rsid w:val="00EF2CF6"/>
    <w:rsid w:val="00EF36E1"/>
    <w:rsid w:val="00EF6609"/>
    <w:rsid w:val="00F035FE"/>
    <w:rsid w:val="00F05A8C"/>
    <w:rsid w:val="00F069CB"/>
    <w:rsid w:val="00F06E7A"/>
    <w:rsid w:val="00F1113C"/>
    <w:rsid w:val="00F13F29"/>
    <w:rsid w:val="00F165C7"/>
    <w:rsid w:val="00F17A14"/>
    <w:rsid w:val="00F34914"/>
    <w:rsid w:val="00F4106E"/>
    <w:rsid w:val="00F414E8"/>
    <w:rsid w:val="00F43C56"/>
    <w:rsid w:val="00F57020"/>
    <w:rsid w:val="00F75538"/>
    <w:rsid w:val="00F804E6"/>
    <w:rsid w:val="00F80F8D"/>
    <w:rsid w:val="00F87250"/>
    <w:rsid w:val="00F9036A"/>
    <w:rsid w:val="00F90C20"/>
    <w:rsid w:val="00F91C8C"/>
    <w:rsid w:val="00F97D3C"/>
    <w:rsid w:val="00FB54D2"/>
    <w:rsid w:val="00FC317A"/>
    <w:rsid w:val="00FC7AFC"/>
    <w:rsid w:val="00FC7D26"/>
    <w:rsid w:val="00FD05E9"/>
    <w:rsid w:val="00FD1F8D"/>
    <w:rsid w:val="00FE57FD"/>
    <w:rsid w:val="00FE71D9"/>
    <w:rsid w:val="00FE76D0"/>
    <w:rsid w:val="00FF4387"/>
    <w:rsid w:val="00FF6B8C"/>
    <w:rsid w:val="043246CD"/>
    <w:rsid w:val="051D3221"/>
    <w:rsid w:val="22B18329"/>
    <w:rsid w:val="6637D722"/>
    <w:rsid w:val="6D44E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D3A91D50-F716-4DFE-BE35-B2A67E9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 w:type="paragraph" w:styleId="Normaalweb">
    <w:name w:val="Normal (Web)"/>
    <w:basedOn w:val="Standaard"/>
    <w:uiPriority w:val="99"/>
    <w:semiHidden/>
    <w:unhideWhenUsed/>
    <w:rsid w:val="00BC17C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Standaardalinea-lettertype"/>
    <w:rsid w:val="0063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63198">
      <w:bodyDiv w:val="1"/>
      <w:marLeft w:val="0"/>
      <w:marRight w:val="0"/>
      <w:marTop w:val="0"/>
      <w:marBottom w:val="0"/>
      <w:divBdr>
        <w:top w:val="none" w:sz="0" w:space="0" w:color="auto"/>
        <w:left w:val="none" w:sz="0" w:space="0" w:color="auto"/>
        <w:bottom w:val="none" w:sz="0" w:space="0" w:color="auto"/>
        <w:right w:val="none" w:sz="0" w:space="0" w:color="auto"/>
      </w:divBdr>
    </w:div>
    <w:div w:id="142700022">
      <w:bodyDiv w:val="1"/>
      <w:marLeft w:val="0"/>
      <w:marRight w:val="0"/>
      <w:marTop w:val="0"/>
      <w:marBottom w:val="0"/>
      <w:divBdr>
        <w:top w:val="none" w:sz="0" w:space="0" w:color="auto"/>
        <w:left w:val="none" w:sz="0" w:space="0" w:color="auto"/>
        <w:bottom w:val="none" w:sz="0" w:space="0" w:color="auto"/>
        <w:right w:val="none" w:sz="0" w:space="0" w:color="auto"/>
      </w:divBdr>
    </w:div>
    <w:div w:id="311712787">
      <w:bodyDiv w:val="1"/>
      <w:marLeft w:val="0"/>
      <w:marRight w:val="0"/>
      <w:marTop w:val="0"/>
      <w:marBottom w:val="0"/>
      <w:divBdr>
        <w:top w:val="none" w:sz="0" w:space="0" w:color="auto"/>
        <w:left w:val="none" w:sz="0" w:space="0" w:color="auto"/>
        <w:bottom w:val="none" w:sz="0" w:space="0" w:color="auto"/>
        <w:right w:val="none" w:sz="0" w:space="0" w:color="auto"/>
      </w:divBdr>
    </w:div>
    <w:div w:id="392047694">
      <w:bodyDiv w:val="1"/>
      <w:marLeft w:val="0"/>
      <w:marRight w:val="0"/>
      <w:marTop w:val="0"/>
      <w:marBottom w:val="0"/>
      <w:divBdr>
        <w:top w:val="none" w:sz="0" w:space="0" w:color="auto"/>
        <w:left w:val="none" w:sz="0" w:space="0" w:color="auto"/>
        <w:bottom w:val="none" w:sz="0" w:space="0" w:color="auto"/>
        <w:right w:val="none" w:sz="0" w:space="0" w:color="auto"/>
      </w:divBdr>
    </w:div>
    <w:div w:id="583564681">
      <w:bodyDiv w:val="1"/>
      <w:marLeft w:val="0"/>
      <w:marRight w:val="0"/>
      <w:marTop w:val="0"/>
      <w:marBottom w:val="0"/>
      <w:divBdr>
        <w:top w:val="none" w:sz="0" w:space="0" w:color="auto"/>
        <w:left w:val="none" w:sz="0" w:space="0" w:color="auto"/>
        <w:bottom w:val="none" w:sz="0" w:space="0" w:color="auto"/>
        <w:right w:val="none" w:sz="0" w:space="0" w:color="auto"/>
      </w:divBdr>
    </w:div>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898635036">
      <w:bodyDiv w:val="1"/>
      <w:marLeft w:val="0"/>
      <w:marRight w:val="0"/>
      <w:marTop w:val="0"/>
      <w:marBottom w:val="0"/>
      <w:divBdr>
        <w:top w:val="none" w:sz="0" w:space="0" w:color="auto"/>
        <w:left w:val="none" w:sz="0" w:space="0" w:color="auto"/>
        <w:bottom w:val="none" w:sz="0" w:space="0" w:color="auto"/>
        <w:right w:val="none" w:sz="0" w:space="0" w:color="auto"/>
      </w:divBdr>
    </w:div>
    <w:div w:id="913667487">
      <w:bodyDiv w:val="1"/>
      <w:marLeft w:val="0"/>
      <w:marRight w:val="0"/>
      <w:marTop w:val="0"/>
      <w:marBottom w:val="0"/>
      <w:divBdr>
        <w:top w:val="none" w:sz="0" w:space="0" w:color="auto"/>
        <w:left w:val="none" w:sz="0" w:space="0" w:color="auto"/>
        <w:bottom w:val="none" w:sz="0" w:space="0" w:color="auto"/>
        <w:right w:val="none" w:sz="0" w:space="0" w:color="auto"/>
      </w:divBdr>
    </w:div>
    <w:div w:id="1086264494">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250503484">
      <w:bodyDiv w:val="1"/>
      <w:marLeft w:val="0"/>
      <w:marRight w:val="0"/>
      <w:marTop w:val="0"/>
      <w:marBottom w:val="0"/>
      <w:divBdr>
        <w:top w:val="none" w:sz="0" w:space="0" w:color="auto"/>
        <w:left w:val="none" w:sz="0" w:space="0" w:color="auto"/>
        <w:bottom w:val="none" w:sz="0" w:space="0" w:color="auto"/>
        <w:right w:val="none" w:sz="0" w:space="0" w:color="auto"/>
      </w:divBdr>
    </w:div>
    <w:div w:id="1252087945">
      <w:bodyDiv w:val="1"/>
      <w:marLeft w:val="0"/>
      <w:marRight w:val="0"/>
      <w:marTop w:val="0"/>
      <w:marBottom w:val="0"/>
      <w:divBdr>
        <w:top w:val="none" w:sz="0" w:space="0" w:color="auto"/>
        <w:left w:val="none" w:sz="0" w:space="0" w:color="auto"/>
        <w:bottom w:val="none" w:sz="0" w:space="0" w:color="auto"/>
        <w:right w:val="none" w:sz="0" w:space="0" w:color="auto"/>
      </w:divBdr>
    </w:div>
    <w:div w:id="1340809869">
      <w:bodyDiv w:val="1"/>
      <w:marLeft w:val="0"/>
      <w:marRight w:val="0"/>
      <w:marTop w:val="0"/>
      <w:marBottom w:val="0"/>
      <w:divBdr>
        <w:top w:val="none" w:sz="0" w:space="0" w:color="auto"/>
        <w:left w:val="none" w:sz="0" w:space="0" w:color="auto"/>
        <w:bottom w:val="none" w:sz="0" w:space="0" w:color="auto"/>
        <w:right w:val="none" w:sz="0" w:space="0" w:color="auto"/>
      </w:divBdr>
    </w:div>
    <w:div w:id="1764912413">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nadm@hhs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9CD8A-15B8-4BFC-BDF6-85B23AF3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3.xml><?xml version="1.0" encoding="utf-8"?>
<ds:datastoreItem xmlns:ds="http://schemas.openxmlformats.org/officeDocument/2006/customXml" ds:itemID="{2AF4B3D0-1FBA-4818-A8BA-4A5774EBB0D9}">
  <ds:schemaRefs>
    <ds:schemaRef ds:uri="http://schemas.openxmlformats.org/officeDocument/2006/bibliography"/>
  </ds:schemaRefs>
</ds:datastoreItem>
</file>

<file path=customXml/itemProps4.xml><?xml version="1.0" encoding="utf-8"?>
<ds:datastoreItem xmlns:ds="http://schemas.openxmlformats.org/officeDocument/2006/customXml" ds:itemID="{E5B57ADC-8E97-4A31-B450-2ADFEC959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1317</Words>
  <Characters>7247</Characters>
  <Application>Microsoft Office Word</Application>
  <DocSecurity>0</DocSecurity>
  <Lines>60</Lines>
  <Paragraphs>17</Paragraphs>
  <ScaleCrop>false</ScaleCrop>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Mark, Sander</cp:lastModifiedBy>
  <cp:revision>26</cp:revision>
  <cp:lastPrinted>2020-07-16T05:13:00Z</cp:lastPrinted>
  <dcterms:created xsi:type="dcterms:W3CDTF">2023-12-11T10:43:00Z</dcterms:created>
  <dcterms:modified xsi:type="dcterms:W3CDTF">2024-09-03T11:24:00Z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MSIP_Label_b5d75120-829e-4e7e-bae9-b31a9ec02009_Enabled">
    <vt:lpwstr>true</vt:lpwstr>
  </property>
  <property fmtid="{D5CDD505-2E9C-101B-9397-08002B2CF9AE}" pid="11" name="MSIP_Label_b5d75120-829e-4e7e-bae9-b31a9ec02009_SetDate">
    <vt:lpwstr>2022-05-12T08:57:44Z</vt:lpwstr>
  </property>
  <property fmtid="{D5CDD505-2E9C-101B-9397-08002B2CF9AE}" pid="12" name="MSIP_Label_b5d75120-829e-4e7e-bae9-b31a9ec02009_Method">
    <vt:lpwstr>Privileged</vt:lpwstr>
  </property>
  <property fmtid="{D5CDD505-2E9C-101B-9397-08002B2CF9AE}" pid="13" name="MSIP_Label_b5d75120-829e-4e7e-bae9-b31a9ec02009_Name">
    <vt:lpwstr>Openbaar</vt:lpwstr>
  </property>
  <property fmtid="{D5CDD505-2E9C-101B-9397-08002B2CF9AE}" pid="14" name="MSIP_Label_b5d75120-829e-4e7e-bae9-b31a9ec02009_SiteId">
    <vt:lpwstr>4c3b82f9-a594-4dd6-a60e-1f43ac6fa22e</vt:lpwstr>
  </property>
  <property fmtid="{D5CDD505-2E9C-101B-9397-08002B2CF9AE}" pid="15" name="MSIP_Label_b5d75120-829e-4e7e-bae9-b31a9ec02009_ActionId">
    <vt:lpwstr>a9f8610d-2d3d-4e88-93d8-2c71260cac12</vt:lpwstr>
  </property>
  <property fmtid="{D5CDD505-2E9C-101B-9397-08002B2CF9AE}" pid="16" name="MSIP_Label_b5d75120-829e-4e7e-bae9-b31a9ec02009_ContentBits">
    <vt:lpwstr>0</vt:lpwstr>
  </property>
  <property fmtid="{D5CDD505-2E9C-101B-9397-08002B2CF9AE}" pid="17" name="Order">
    <vt:r8>100</vt:r8>
  </property>
  <property fmtid="{D5CDD505-2E9C-101B-9397-08002B2CF9AE}" pid="18" name="MediaServiceImageTags">
    <vt:lpwstr/>
  </property>
</Properties>
</file>