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4CD2" w14:textId="6ADD09FB" w:rsidR="00F92CBD" w:rsidRDefault="00F92CBD" w:rsidP="00F92CBD">
      <w:pPr>
        <w:keepNext/>
        <w:pageBreakBefore/>
        <w:widowControl w:val="0"/>
        <w:pBdr>
          <w:top w:val="nil"/>
          <w:left w:val="nil"/>
          <w:bottom w:val="nil"/>
          <w:right w:val="nil"/>
          <w:between w:val="nil"/>
        </w:pBdr>
        <w:tabs>
          <w:tab w:val="left" w:pos="0"/>
          <w:tab w:val="left" w:pos="567"/>
        </w:tabs>
        <w:spacing w:before="360" w:after="120" w:line="240" w:lineRule="auto"/>
        <w:rPr>
          <w:b/>
          <w:color w:val="000000"/>
          <w:sz w:val="32"/>
          <w:szCs w:val="32"/>
        </w:rPr>
      </w:pPr>
      <w:r>
        <w:rPr>
          <w:b/>
          <w:color w:val="000000"/>
          <w:sz w:val="32"/>
          <w:szCs w:val="32"/>
        </w:rPr>
        <w:t>Bijlage 1</w:t>
      </w:r>
      <w:r w:rsidR="00905469">
        <w:rPr>
          <w:b/>
          <w:color w:val="000000"/>
          <w:sz w:val="32"/>
          <w:szCs w:val="32"/>
        </w:rPr>
        <w:t>.</w:t>
      </w:r>
      <w:r w:rsidR="00905469">
        <w:rPr>
          <w:b/>
          <w:color w:val="000000"/>
          <w:sz w:val="32"/>
          <w:szCs w:val="32"/>
        </w:rPr>
        <w:tab/>
      </w:r>
      <w:r>
        <w:rPr>
          <w:b/>
          <w:color w:val="000000"/>
          <w:sz w:val="32"/>
          <w:szCs w:val="32"/>
        </w:rPr>
        <w:tab/>
        <w:t>Referentieformulier</w:t>
      </w:r>
    </w:p>
    <w:p w14:paraId="43FBFDB7" w14:textId="77777777" w:rsidR="00F92CBD" w:rsidRDefault="00F92CBD" w:rsidP="00F92CBD"/>
    <w:p w14:paraId="35411EC3" w14:textId="77777777" w:rsidR="00F92CBD" w:rsidRDefault="00F92CBD" w:rsidP="00F92CBD">
      <w:pPr>
        <w:jc w:val="both"/>
      </w:pPr>
      <w:r>
        <w:t xml:space="preserve">Vul het volgende formulier in voor het indienen van referenties. </w:t>
      </w:r>
    </w:p>
    <w:p w14:paraId="1E45EB0B" w14:textId="77777777" w:rsidR="00F92CBD" w:rsidRDefault="00F92CBD" w:rsidP="00F92CBD">
      <w:r>
        <w:t xml:space="preserve">Per referentieopdracht dient een formulier ingevuld te worden en het bijbehorende Energiebesparingsadvies </w:t>
      </w:r>
      <w:r w:rsidRPr="00AA6D54">
        <w:t>voor VvE’s</w:t>
      </w:r>
      <w:r>
        <w:t xml:space="preserve"> te worden bijgesloten.</w:t>
      </w:r>
    </w:p>
    <w:p w14:paraId="7B56D46B" w14:textId="77777777" w:rsidR="00F92CBD" w:rsidRDefault="00F92CBD" w:rsidP="00F92CBD">
      <w:pPr>
        <w:jc w:val="both"/>
      </w:pPr>
    </w:p>
    <w:tbl>
      <w:tblPr>
        <w:tblW w:w="871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1980"/>
        <w:gridCol w:w="2126"/>
        <w:gridCol w:w="4609"/>
      </w:tblGrid>
      <w:tr w:rsidR="00F92CBD" w14:paraId="04EC1978" w14:textId="77777777" w:rsidTr="004717D6">
        <w:trPr>
          <w:trHeight w:val="453"/>
        </w:trPr>
        <w:tc>
          <w:tcPr>
            <w:tcW w:w="4106" w:type="dxa"/>
            <w:gridSpan w:val="2"/>
            <w:vAlign w:val="center"/>
          </w:tcPr>
          <w:p w14:paraId="4D1FFB64" w14:textId="77777777" w:rsidR="00F92CBD" w:rsidRDefault="00F92CBD" w:rsidP="004717D6">
            <w:r>
              <w:t>Naam Inschrijver</w:t>
            </w:r>
          </w:p>
        </w:tc>
        <w:tc>
          <w:tcPr>
            <w:tcW w:w="4609" w:type="dxa"/>
            <w:vAlign w:val="center"/>
          </w:tcPr>
          <w:p w14:paraId="5EFC022B" w14:textId="77777777" w:rsidR="00F92CBD" w:rsidRDefault="00F92CBD" w:rsidP="004717D6"/>
        </w:tc>
      </w:tr>
      <w:tr w:rsidR="00F92CBD" w14:paraId="6EBB7344" w14:textId="77777777" w:rsidTr="004717D6">
        <w:tc>
          <w:tcPr>
            <w:tcW w:w="1980" w:type="dxa"/>
            <w:vMerge w:val="restart"/>
          </w:tcPr>
          <w:p w14:paraId="7099CF02" w14:textId="77777777" w:rsidR="00F92CBD" w:rsidRDefault="00F92CBD" w:rsidP="004717D6">
            <w:r>
              <w:t>Gegevens</w:t>
            </w:r>
          </w:p>
          <w:p w14:paraId="57A76554" w14:textId="77777777" w:rsidR="00F92CBD" w:rsidRDefault="00F92CBD" w:rsidP="004717D6">
            <w:r>
              <w:t>referentieopdracht</w:t>
            </w:r>
          </w:p>
        </w:tc>
        <w:tc>
          <w:tcPr>
            <w:tcW w:w="2126" w:type="dxa"/>
          </w:tcPr>
          <w:p w14:paraId="4BE72D0B" w14:textId="77777777" w:rsidR="00F92CBD" w:rsidRDefault="00F92CBD" w:rsidP="004717D6">
            <w:r>
              <w:t>Naam organisatie voor wie de referentieopdracht is uitgevoerd</w:t>
            </w:r>
          </w:p>
        </w:tc>
        <w:tc>
          <w:tcPr>
            <w:tcW w:w="4609" w:type="dxa"/>
          </w:tcPr>
          <w:p w14:paraId="7EB7DD8D" w14:textId="77777777" w:rsidR="00F92CBD" w:rsidRDefault="00F92CBD" w:rsidP="004717D6"/>
        </w:tc>
      </w:tr>
      <w:tr w:rsidR="00F92CBD" w14:paraId="2AFE0C53" w14:textId="77777777" w:rsidTr="004717D6">
        <w:trPr>
          <w:trHeight w:val="349"/>
        </w:trPr>
        <w:tc>
          <w:tcPr>
            <w:tcW w:w="1980" w:type="dxa"/>
            <w:vMerge/>
          </w:tcPr>
          <w:p w14:paraId="2841DA16" w14:textId="77777777" w:rsidR="00F92CBD" w:rsidRDefault="00F92CBD" w:rsidP="004717D6">
            <w:pPr>
              <w:pBdr>
                <w:top w:val="nil"/>
                <w:left w:val="nil"/>
                <w:bottom w:val="nil"/>
                <w:right w:val="nil"/>
                <w:between w:val="nil"/>
              </w:pBdr>
              <w:spacing w:line="276" w:lineRule="auto"/>
            </w:pPr>
          </w:p>
        </w:tc>
        <w:tc>
          <w:tcPr>
            <w:tcW w:w="2126" w:type="dxa"/>
          </w:tcPr>
          <w:p w14:paraId="01584481" w14:textId="77777777" w:rsidR="00F92CBD" w:rsidRDefault="00F92CBD" w:rsidP="004717D6">
            <w:r>
              <w:t>Contactpersoon</w:t>
            </w:r>
          </w:p>
        </w:tc>
        <w:tc>
          <w:tcPr>
            <w:tcW w:w="4609" w:type="dxa"/>
          </w:tcPr>
          <w:p w14:paraId="3248B96B" w14:textId="77777777" w:rsidR="00F92CBD" w:rsidRDefault="00F92CBD" w:rsidP="004717D6"/>
        </w:tc>
      </w:tr>
      <w:tr w:rsidR="00F92CBD" w14:paraId="21D66B34" w14:textId="77777777" w:rsidTr="004717D6">
        <w:trPr>
          <w:trHeight w:val="297"/>
        </w:trPr>
        <w:tc>
          <w:tcPr>
            <w:tcW w:w="1980" w:type="dxa"/>
            <w:vMerge/>
          </w:tcPr>
          <w:p w14:paraId="6F2B91F2" w14:textId="77777777" w:rsidR="00F92CBD" w:rsidRDefault="00F92CBD" w:rsidP="004717D6">
            <w:pPr>
              <w:pBdr>
                <w:top w:val="nil"/>
                <w:left w:val="nil"/>
                <w:bottom w:val="nil"/>
                <w:right w:val="nil"/>
                <w:between w:val="nil"/>
              </w:pBdr>
              <w:spacing w:line="276" w:lineRule="auto"/>
            </w:pPr>
          </w:p>
        </w:tc>
        <w:tc>
          <w:tcPr>
            <w:tcW w:w="2126" w:type="dxa"/>
          </w:tcPr>
          <w:p w14:paraId="758AE589" w14:textId="77777777" w:rsidR="00F92CBD" w:rsidRDefault="00F92CBD" w:rsidP="004717D6">
            <w:r>
              <w:t>Telefoonnummer</w:t>
            </w:r>
          </w:p>
        </w:tc>
        <w:tc>
          <w:tcPr>
            <w:tcW w:w="4609" w:type="dxa"/>
          </w:tcPr>
          <w:p w14:paraId="6C94C1A9" w14:textId="77777777" w:rsidR="00F92CBD" w:rsidRDefault="00F92CBD" w:rsidP="004717D6"/>
        </w:tc>
      </w:tr>
      <w:tr w:rsidR="00F92CBD" w14:paraId="6563883E" w14:textId="77777777" w:rsidTr="004717D6">
        <w:tc>
          <w:tcPr>
            <w:tcW w:w="1980" w:type="dxa"/>
            <w:vMerge/>
          </w:tcPr>
          <w:p w14:paraId="39DB78A4" w14:textId="77777777" w:rsidR="00F92CBD" w:rsidRDefault="00F92CBD" w:rsidP="004717D6">
            <w:pPr>
              <w:pBdr>
                <w:top w:val="nil"/>
                <w:left w:val="nil"/>
                <w:bottom w:val="nil"/>
                <w:right w:val="nil"/>
                <w:between w:val="nil"/>
              </w:pBdr>
              <w:spacing w:line="276" w:lineRule="auto"/>
            </w:pPr>
          </w:p>
        </w:tc>
        <w:tc>
          <w:tcPr>
            <w:tcW w:w="2126" w:type="dxa"/>
          </w:tcPr>
          <w:p w14:paraId="33B001BF" w14:textId="77777777" w:rsidR="00F92CBD" w:rsidRDefault="00F92CBD" w:rsidP="004717D6">
            <w:r>
              <w:t>Naam van de referentieopdracht</w:t>
            </w:r>
          </w:p>
        </w:tc>
        <w:tc>
          <w:tcPr>
            <w:tcW w:w="4609" w:type="dxa"/>
          </w:tcPr>
          <w:p w14:paraId="023FD1E2" w14:textId="77777777" w:rsidR="00F92CBD" w:rsidRDefault="00F92CBD" w:rsidP="004717D6"/>
        </w:tc>
      </w:tr>
      <w:tr w:rsidR="00F92CBD" w14:paraId="0079B490" w14:textId="77777777" w:rsidTr="004717D6">
        <w:tc>
          <w:tcPr>
            <w:tcW w:w="1980" w:type="dxa"/>
          </w:tcPr>
          <w:p w14:paraId="366E94C2" w14:textId="77777777" w:rsidR="00F92CBD" w:rsidRDefault="00F92CBD" w:rsidP="004717D6">
            <w:r>
              <w:t>Financiële omvang van de referentieopdracht</w:t>
            </w:r>
          </w:p>
        </w:tc>
        <w:tc>
          <w:tcPr>
            <w:tcW w:w="2126" w:type="dxa"/>
          </w:tcPr>
          <w:p w14:paraId="4B4DA5FA" w14:textId="77777777" w:rsidR="00F92CBD" w:rsidRDefault="00F92CBD" w:rsidP="004717D6">
            <w:r>
              <w:t>Daadwerkelijk behaalde omzet</w:t>
            </w:r>
          </w:p>
        </w:tc>
        <w:tc>
          <w:tcPr>
            <w:tcW w:w="4609" w:type="dxa"/>
          </w:tcPr>
          <w:p w14:paraId="7CE536F1" w14:textId="77777777" w:rsidR="00F92CBD" w:rsidRDefault="00F92CBD" w:rsidP="004717D6"/>
        </w:tc>
      </w:tr>
      <w:tr w:rsidR="00F92CBD" w14:paraId="77949741" w14:textId="77777777" w:rsidTr="004717D6">
        <w:tc>
          <w:tcPr>
            <w:tcW w:w="1980" w:type="dxa"/>
            <w:vMerge w:val="restart"/>
          </w:tcPr>
          <w:p w14:paraId="5810B946" w14:textId="77777777" w:rsidR="00F92CBD" w:rsidRDefault="00F92CBD" w:rsidP="004717D6">
            <w:r>
              <w:t>Looptijd van de referentieopdracht</w:t>
            </w:r>
          </w:p>
        </w:tc>
        <w:tc>
          <w:tcPr>
            <w:tcW w:w="2126" w:type="dxa"/>
          </w:tcPr>
          <w:p w14:paraId="14A09EC8" w14:textId="77777777" w:rsidR="00F92CBD" w:rsidRDefault="00F92CBD" w:rsidP="004717D6">
            <w:r>
              <w:t>Datum aanvang referentieopdracht</w:t>
            </w:r>
          </w:p>
        </w:tc>
        <w:tc>
          <w:tcPr>
            <w:tcW w:w="4609" w:type="dxa"/>
          </w:tcPr>
          <w:p w14:paraId="70F81042" w14:textId="77777777" w:rsidR="00F92CBD" w:rsidRDefault="00F92CBD" w:rsidP="004717D6"/>
        </w:tc>
      </w:tr>
      <w:tr w:rsidR="00F92CBD" w14:paraId="7507E7E9" w14:textId="77777777" w:rsidTr="004717D6">
        <w:tc>
          <w:tcPr>
            <w:tcW w:w="1980" w:type="dxa"/>
            <w:vMerge/>
          </w:tcPr>
          <w:p w14:paraId="1A7B8C61" w14:textId="77777777" w:rsidR="00F92CBD" w:rsidRDefault="00F92CBD" w:rsidP="004717D6">
            <w:pPr>
              <w:pBdr>
                <w:top w:val="nil"/>
                <w:left w:val="nil"/>
                <w:bottom w:val="nil"/>
                <w:right w:val="nil"/>
                <w:between w:val="nil"/>
              </w:pBdr>
              <w:spacing w:line="276" w:lineRule="auto"/>
            </w:pPr>
          </w:p>
        </w:tc>
        <w:tc>
          <w:tcPr>
            <w:tcW w:w="2126" w:type="dxa"/>
          </w:tcPr>
          <w:p w14:paraId="10C53125" w14:textId="77777777" w:rsidR="00F92CBD" w:rsidRDefault="00F92CBD" w:rsidP="004717D6">
            <w:r>
              <w:t>Datum afronding referentieopdracht</w:t>
            </w:r>
          </w:p>
        </w:tc>
        <w:tc>
          <w:tcPr>
            <w:tcW w:w="4609" w:type="dxa"/>
          </w:tcPr>
          <w:p w14:paraId="77FB0BFD" w14:textId="77777777" w:rsidR="00F92CBD" w:rsidRDefault="00F92CBD" w:rsidP="004717D6"/>
        </w:tc>
      </w:tr>
      <w:tr w:rsidR="00F92CBD" w14:paraId="2A867414" w14:textId="77777777" w:rsidTr="004717D6">
        <w:tc>
          <w:tcPr>
            <w:tcW w:w="1980" w:type="dxa"/>
          </w:tcPr>
          <w:p w14:paraId="4B58D15A" w14:textId="77777777" w:rsidR="00F92CBD" w:rsidRDefault="00F92CBD" w:rsidP="004717D6">
            <w:r>
              <w:t>Kerncompetentie</w:t>
            </w:r>
          </w:p>
        </w:tc>
        <w:tc>
          <w:tcPr>
            <w:tcW w:w="2126" w:type="dxa"/>
          </w:tcPr>
          <w:p w14:paraId="29643F57" w14:textId="77777777" w:rsidR="00F92CBD" w:rsidRDefault="00F92CBD" w:rsidP="004717D6">
            <w:r>
              <w:t>Deze referentie ziet op de volgende kerncompetenties:</w:t>
            </w:r>
          </w:p>
          <w:p w14:paraId="05DEB7B0" w14:textId="77777777" w:rsidR="00F92CBD" w:rsidRDefault="00F92CBD" w:rsidP="004717D6"/>
        </w:tc>
        <w:tc>
          <w:tcPr>
            <w:tcW w:w="4609" w:type="dxa"/>
          </w:tcPr>
          <w:p w14:paraId="4C398E90" w14:textId="77777777" w:rsidR="00F92CBD" w:rsidRDefault="00F92CBD" w:rsidP="00F92CBD">
            <w:pPr>
              <w:pStyle w:val="Lijstalinea"/>
              <w:widowControl w:val="0"/>
              <w:numPr>
                <w:ilvl w:val="0"/>
                <w:numId w:val="1"/>
              </w:numPr>
              <w:ind w:left="449"/>
            </w:pPr>
            <w:r>
              <w:t>Het beschrijven van de (kwalitatief) juiste keuze van energiebesparende maatregelen in aansluiting op de mogelijkheden en kwaliteit/ onderhoudsstaat van het gebouw.</w:t>
            </w:r>
          </w:p>
          <w:p w14:paraId="571F09EB" w14:textId="77777777" w:rsidR="00F92CBD" w:rsidRDefault="00F92CBD" w:rsidP="00F92CBD">
            <w:pPr>
              <w:pStyle w:val="Lijstalinea"/>
              <w:widowControl w:val="0"/>
              <w:numPr>
                <w:ilvl w:val="0"/>
                <w:numId w:val="1"/>
              </w:numPr>
              <w:ind w:left="449"/>
            </w:pPr>
            <w:r>
              <w:t>De mate van overzichtelijkheid van de mogelijke maatregelen voor verduurzaming / energiebesparing en opwekken, inclusief een kostenraming, subsidieraming en berekening van de financieringslast en de energiebesparing ( in €, m3/GJ/ kWh en CO2) voor de verschillende maatregelen.</w:t>
            </w:r>
          </w:p>
          <w:p w14:paraId="5CCC73E1" w14:textId="77777777" w:rsidR="00F92CBD" w:rsidRPr="009D4177" w:rsidRDefault="00F92CBD" w:rsidP="00F92CBD">
            <w:pPr>
              <w:pStyle w:val="Lijstalinea"/>
              <w:widowControl w:val="0"/>
              <w:numPr>
                <w:ilvl w:val="0"/>
                <w:numId w:val="1"/>
              </w:numPr>
              <w:ind w:left="449"/>
              <w:rPr>
                <w:color w:val="365F91"/>
              </w:rPr>
            </w:pPr>
            <w:r>
              <w:t xml:space="preserve">De overzichtelijkheid van de </w:t>
            </w:r>
            <w:r w:rsidRPr="009D4177">
              <w:t>adviesrapportage</w:t>
            </w:r>
            <w:r>
              <w:t>, de mate waarin het rapport voor een leek goed leesbaar is in woord en beeld, de duidelijkheid van de samenvatting en conclusies en de mate waarin het rapport de lezer verleidt tot het nemen van maatregelen of verdiepingsonderzoek.</w:t>
            </w:r>
          </w:p>
        </w:tc>
      </w:tr>
      <w:tr w:rsidR="00F92CBD" w14:paraId="22BB02F4" w14:textId="77777777" w:rsidTr="004717D6">
        <w:tc>
          <w:tcPr>
            <w:tcW w:w="1980" w:type="dxa"/>
          </w:tcPr>
          <w:p w14:paraId="031FE7FB" w14:textId="77777777" w:rsidR="00F92CBD" w:rsidRDefault="00F92CBD" w:rsidP="004717D6">
            <w:r>
              <w:t>Werkzaamheden referentieopdracht</w:t>
            </w:r>
          </w:p>
        </w:tc>
        <w:tc>
          <w:tcPr>
            <w:tcW w:w="2126" w:type="dxa"/>
          </w:tcPr>
          <w:p w14:paraId="7A132AF2" w14:textId="77777777" w:rsidR="00F92CBD" w:rsidRDefault="00F92CBD" w:rsidP="004717D6">
            <w:r>
              <w:t xml:space="preserve">Korte beschrijving referentieopdracht waaruit blijkt dat Inschrijver ervaring heeft met de kerncompetentie(s) waarop de referentieopdracht betrekking heeft. </w:t>
            </w:r>
          </w:p>
        </w:tc>
        <w:tc>
          <w:tcPr>
            <w:tcW w:w="4609" w:type="dxa"/>
          </w:tcPr>
          <w:p w14:paraId="4C6390E8" w14:textId="77777777" w:rsidR="00F92CBD" w:rsidRDefault="00F92CBD" w:rsidP="004717D6"/>
        </w:tc>
      </w:tr>
      <w:tr w:rsidR="00F92CBD" w14:paraId="1ECBEF76" w14:textId="77777777" w:rsidTr="004717D6">
        <w:tc>
          <w:tcPr>
            <w:tcW w:w="1980" w:type="dxa"/>
          </w:tcPr>
          <w:p w14:paraId="7B6D08FA" w14:textId="77777777" w:rsidR="00F92CBD" w:rsidRDefault="00F92CBD" w:rsidP="004717D6">
            <w:r>
              <w:lastRenderedPageBreak/>
              <w:t>Indien gebruik wordt gemaakt van referenties van een derde (zie § 5.10)</w:t>
            </w:r>
          </w:p>
        </w:tc>
        <w:tc>
          <w:tcPr>
            <w:tcW w:w="2126" w:type="dxa"/>
          </w:tcPr>
          <w:p w14:paraId="20FE63D2" w14:textId="77777777" w:rsidR="00F92CBD" w:rsidRDefault="00F92CBD" w:rsidP="004717D6">
            <w:r>
              <w:t>NAW gegevens van de Derde</w:t>
            </w:r>
          </w:p>
        </w:tc>
        <w:tc>
          <w:tcPr>
            <w:tcW w:w="4609" w:type="dxa"/>
          </w:tcPr>
          <w:p w14:paraId="5A4832A6" w14:textId="77777777" w:rsidR="00F92CBD" w:rsidRDefault="00F92CBD" w:rsidP="004717D6"/>
        </w:tc>
      </w:tr>
    </w:tbl>
    <w:p w14:paraId="10AE3D97" w14:textId="77777777" w:rsidR="00F92CBD" w:rsidRDefault="00F92CBD" w:rsidP="00F92CBD"/>
    <w:p w14:paraId="077D746B" w14:textId="77777777" w:rsidR="00F92CBD" w:rsidRDefault="00F92CBD" w:rsidP="00F92CBD">
      <w:r>
        <w:t>Indien gebruik wordt gemaakt van een nog niet (geheel) afgeronde referentieopdracht mogen alleen de daadwerkelijk behaalde resultaten van het lopende contract worden opgegeven en kan niet worden volstaan met een prognose van de resultaten.</w:t>
      </w:r>
    </w:p>
    <w:p w14:paraId="72E7E6F0" w14:textId="77777777" w:rsidR="00F92CBD" w:rsidRDefault="00F92CBD" w:rsidP="00F92CBD"/>
    <w:p w14:paraId="025375B8" w14:textId="45937CA0" w:rsidR="00966E16" w:rsidRDefault="00F92CBD" w:rsidP="00F92CBD">
      <w:r>
        <w:t>De Gemeente behoudt zich het recht voor om zonder tussenkomst van de Inschrijver contact op te nemen met de opgegeven referent ter verificatie van de gegevens</w:t>
      </w:r>
    </w:p>
    <w:sectPr w:rsidR="00966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07961"/>
    <w:multiLevelType w:val="hybridMultilevel"/>
    <w:tmpl w:val="A740ED5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1392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BD"/>
    <w:rsid w:val="005259EA"/>
    <w:rsid w:val="00905469"/>
    <w:rsid w:val="00966E16"/>
    <w:rsid w:val="00DA30E3"/>
    <w:rsid w:val="00F92C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37EC1"/>
  <w15:chartTrackingRefBased/>
  <w15:docId w15:val="{BE9A9522-E68B-4ADF-A102-7A4761FD0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CBD"/>
    <w:pPr>
      <w:tabs>
        <w:tab w:val="left" w:pos="-567"/>
      </w:tabs>
      <w:spacing w:after="0" w:line="269" w:lineRule="auto"/>
    </w:pPr>
    <w:rPr>
      <w:rFonts w:ascii="Arial" w:eastAsia="Arial" w:hAnsi="Arial" w:cs="Arial"/>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F92CBD"/>
    <w:pPr>
      <w:ind w:left="720"/>
      <w:contextualSpacing/>
    </w:pPr>
  </w:style>
  <w:style w:type="character" w:customStyle="1" w:styleId="LijstalineaChar">
    <w:name w:val="Lijstalinea Char"/>
    <w:basedOn w:val="Standaardalinea-lettertype"/>
    <w:link w:val="Lijstalinea"/>
    <w:uiPriority w:val="34"/>
    <w:locked/>
    <w:rsid w:val="00F92CBD"/>
    <w:rPr>
      <w:rFonts w:ascii="Arial" w:eastAsia="Arial" w:hAnsi="Arial" w:cs="Arial"/>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1770</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2</cp:revision>
  <dcterms:created xsi:type="dcterms:W3CDTF">2024-05-10T07:29:00Z</dcterms:created>
  <dcterms:modified xsi:type="dcterms:W3CDTF">2024-05-10T07:30:00Z</dcterms:modified>
</cp:coreProperties>
</file>