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7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51"/>
      </w:tblGrid>
      <w:tr w:rsidR="00DE1D63" w:rsidRPr="00DE1D63" w14:paraId="191EF64E" w14:textId="77777777" w:rsidTr="00C625EE">
        <w:tc>
          <w:tcPr>
            <w:tcW w:w="9351" w:type="dxa"/>
            <w:shd w:val="clear" w:color="auto" w:fill="E6E6E6"/>
          </w:tcPr>
          <w:p w14:paraId="43511853" w14:textId="09D926FF" w:rsidR="00DE1D63" w:rsidRPr="00DE1D63" w:rsidRDefault="00DE1D63" w:rsidP="00DE1D63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</w:pPr>
            <w:bookmarkStart w:id="0" w:name="_Toc16775940"/>
            <w:bookmarkStart w:id="1" w:name="_Toc45196600"/>
            <w:bookmarkStart w:id="2" w:name="_Toc161995692"/>
            <w:r w:rsidRPr="00DE1D63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  <w:t xml:space="preserve">Bijlage </w:t>
            </w:r>
            <w:r w:rsidR="00C625EE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  <w:t>d</w:t>
            </w:r>
            <w:r w:rsidRPr="00DE1D63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  <w:tab/>
            </w:r>
            <w:bookmarkEnd w:id="0"/>
            <w:bookmarkEnd w:id="1"/>
            <w:bookmarkEnd w:id="2"/>
            <w:r w:rsidR="00C625EE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  <w:t>TARIEVENBLAD</w:t>
            </w:r>
          </w:p>
        </w:tc>
      </w:tr>
    </w:tbl>
    <w:p w14:paraId="2E6D7616" w14:textId="4052247C" w:rsidR="00C625EE" w:rsidRPr="00DE1D63" w:rsidRDefault="00C625EE" w:rsidP="1E28D525">
      <w:pPr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DE1D63" w:rsidRPr="00DE1D63" w14:paraId="7A8EECF0" w14:textId="77777777" w:rsidTr="1E28D525">
        <w:tc>
          <w:tcPr>
            <w:tcW w:w="8721" w:type="dxa"/>
          </w:tcPr>
          <w:tbl>
            <w:tblPr>
              <w:tblW w:w="9072" w:type="dxa"/>
              <w:jc w:val="center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ayout w:type="fixed"/>
              <w:tblLook w:val="0680" w:firstRow="0" w:lastRow="0" w:firstColumn="1" w:lastColumn="0" w:noHBand="1" w:noVBand="1"/>
            </w:tblPr>
            <w:tblGrid>
              <w:gridCol w:w="3960"/>
              <w:gridCol w:w="5112"/>
            </w:tblGrid>
            <w:tr w:rsidR="00C625EE" w:rsidRPr="00C625EE" w14:paraId="0AFDAD43" w14:textId="77777777" w:rsidTr="1E28D525">
              <w:trPr>
                <w:jc w:val="center"/>
              </w:trPr>
              <w:tc>
                <w:tcPr>
                  <w:tcW w:w="9072" w:type="dxa"/>
                  <w:gridSpan w:val="2"/>
                  <w:shd w:val="clear" w:color="auto" w:fill="BFBFBF" w:themeFill="background1" w:themeFillShade="BF"/>
                </w:tcPr>
                <w:p w14:paraId="7A64E04C" w14:textId="009C137C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  <w:t>Opgave prij</w:t>
                  </w:r>
                  <w:r w:rsidR="00034785"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  <w:t>s</w:t>
                  </w:r>
                  <w:r w:rsidRPr="00C625EE"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  <w:t xml:space="preserve"> leerlingenvervoer en jeugdhulpvervoer Duin &amp; Bollenstreek</w:t>
                  </w:r>
                </w:p>
              </w:tc>
            </w:tr>
            <w:tr w:rsidR="00C625EE" w:rsidRPr="00C625EE" w14:paraId="3C26E9FE" w14:textId="77777777" w:rsidTr="1E28D525">
              <w:trPr>
                <w:jc w:val="center"/>
              </w:trPr>
              <w:tc>
                <w:tcPr>
                  <w:tcW w:w="3960" w:type="dxa"/>
                  <w:shd w:val="clear" w:color="auto" w:fill="BFBFBF" w:themeFill="background1" w:themeFillShade="BF"/>
                </w:tcPr>
                <w:p w14:paraId="02B65138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  <w:t>Vervoersonderdeel</w:t>
                  </w:r>
                </w:p>
              </w:tc>
              <w:tc>
                <w:tcPr>
                  <w:tcW w:w="5112" w:type="dxa"/>
                  <w:shd w:val="clear" w:color="auto" w:fill="BFBFBF" w:themeFill="background1" w:themeFillShade="BF"/>
                </w:tcPr>
                <w:p w14:paraId="27567DDA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  <w:t>Prijs per beladen uur*/**</w:t>
                  </w:r>
                </w:p>
              </w:tc>
            </w:tr>
            <w:tr w:rsidR="00C625EE" w:rsidRPr="00C625EE" w14:paraId="16A9FB43" w14:textId="77777777" w:rsidTr="1E28D525">
              <w:trPr>
                <w:jc w:val="center"/>
              </w:trPr>
              <w:tc>
                <w:tcPr>
                  <w:tcW w:w="3960" w:type="dxa"/>
                  <w:shd w:val="clear" w:color="auto" w:fill="BFBFBF" w:themeFill="background1" w:themeFillShade="BF"/>
                </w:tcPr>
                <w:p w14:paraId="3BEB7EEE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b/>
                      <w:bCs/>
                      <w:color w:val="000000"/>
                      <w:kern w:val="0"/>
                      <w:sz w:val="18"/>
                      <w14:ligatures w14:val="none"/>
                    </w:rPr>
                    <w:t>Starttarief (zie ook Leidraad)</w:t>
                  </w:r>
                </w:p>
              </w:tc>
              <w:tc>
                <w:tcPr>
                  <w:tcW w:w="5112" w:type="dxa"/>
                  <w:shd w:val="clear" w:color="auto" w:fill="BFBFBF" w:themeFill="background1" w:themeFillShade="BF"/>
                </w:tcPr>
                <w:p w14:paraId="54713924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  <w:t>€ 12,50</w:t>
                  </w:r>
                </w:p>
              </w:tc>
            </w:tr>
            <w:tr w:rsidR="00C625EE" w:rsidRPr="00C625EE" w14:paraId="06AA70B8" w14:textId="77777777" w:rsidTr="1E28D525">
              <w:trPr>
                <w:jc w:val="center"/>
              </w:trPr>
              <w:tc>
                <w:tcPr>
                  <w:tcW w:w="3960" w:type="dxa"/>
                  <w:shd w:val="clear" w:color="auto" w:fill="BFBFBF" w:themeFill="background1" w:themeFillShade="BF"/>
                </w:tcPr>
                <w:p w14:paraId="1219035F" w14:textId="77777777" w:rsidR="00C625EE" w:rsidRPr="00AE77F0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AE77F0">
                    <w:rPr>
                      <w:rFonts w:ascii="Verdana" w:eastAsia="Verdana" w:hAnsi="Verdana" w:cs="Times New Roman"/>
                      <w:b/>
                      <w:color w:val="000000"/>
                      <w:kern w:val="0"/>
                      <w:sz w:val="18"/>
                      <w14:ligatures w14:val="none"/>
                    </w:rPr>
                    <w:t>Taxi/8-persoonsbus/rolstoelbus</w:t>
                  </w:r>
                </w:p>
              </w:tc>
              <w:tc>
                <w:tcPr>
                  <w:tcW w:w="5112" w:type="dxa"/>
                  <w:shd w:val="clear" w:color="auto" w:fill="F2F2F2" w:themeFill="background1" w:themeFillShade="F2"/>
                </w:tcPr>
                <w:p w14:paraId="64A318AB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color w:val="000000"/>
                      <w:kern w:val="0"/>
                      <w:sz w:val="18"/>
                      <w14:ligatures w14:val="none"/>
                    </w:rPr>
                  </w:pPr>
                  <w:r w:rsidRPr="00C625EE">
                    <w:rPr>
                      <w:rFonts w:ascii="Verdana" w:eastAsia="Verdana" w:hAnsi="Verdana" w:cs="Times New Roman"/>
                      <w:color w:val="000000"/>
                      <w:kern w:val="0"/>
                      <w:sz w:val="18"/>
                      <w14:ligatures w14:val="none"/>
                    </w:rPr>
                    <w:t xml:space="preserve">€ </w:t>
                  </w:r>
                </w:p>
                <w:p w14:paraId="5FF64B0F" w14:textId="77777777" w:rsidR="00C625EE" w:rsidRPr="00C625EE" w:rsidRDefault="00C625EE" w:rsidP="00C625EE">
                  <w:pPr>
                    <w:spacing w:before="120" w:after="0" w:line="360" w:lineRule="auto"/>
                    <w:rPr>
                      <w:rFonts w:ascii="Verdana" w:eastAsia="Verdana" w:hAnsi="Verdana" w:cs="Times New Roman"/>
                      <w:color w:val="000000"/>
                      <w:kern w:val="0"/>
                      <w:sz w:val="18"/>
                      <w14:ligatures w14:val="none"/>
                    </w:rPr>
                  </w:pPr>
                </w:p>
              </w:tc>
            </w:tr>
          </w:tbl>
          <w:p w14:paraId="53B2F665" w14:textId="7CFE2D36" w:rsidR="00C625EE" w:rsidRPr="00C625EE" w:rsidRDefault="00C625EE" w:rsidP="00C625EE">
            <w:p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C625EE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*</w:t>
            </w:r>
            <w:r w:rsidRPr="0096251B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De prij</w:t>
            </w:r>
            <w:r w:rsidR="00AC4E03" w:rsidRPr="0096251B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s</w:t>
            </w:r>
            <w:r w:rsidRPr="0096251B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 xml:space="preserve"> dien</w:t>
            </w:r>
            <w:r w:rsidR="007C185E" w:rsidRPr="0096251B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t</w:t>
            </w:r>
            <w:r w:rsidRPr="0096251B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 xml:space="preserve"> exclusief BTW te worden opgegeven.</w:t>
            </w:r>
          </w:p>
          <w:p w14:paraId="621B1A91" w14:textId="0C974824" w:rsidR="00F70C17" w:rsidRPr="00F70C17" w:rsidRDefault="00C625EE" w:rsidP="00F70C17">
            <w:pPr>
              <w:spacing w:before="120"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C625EE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 xml:space="preserve">** </w:t>
            </w:r>
            <w:r w:rsidR="00F70C17"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De Inschrijver voegt bij het Tarievenblad als bijlage een open kostprijscalculatie toe waardoor de Opdrachtgever inzicht kan verkrijgen in de prijsopbouw.  </w:t>
            </w:r>
          </w:p>
          <w:p w14:paraId="44D71F04" w14:textId="77777777" w:rsidR="00F70C17" w:rsidRPr="00F70C17" w:rsidRDefault="00F70C17" w:rsidP="00F70C17">
            <w:pPr>
              <w:numPr>
                <w:ilvl w:val="0"/>
                <w:numId w:val="14"/>
              </w:numPr>
              <w:spacing w:after="0" w:line="360" w:lineRule="auto"/>
              <w:ind w:left="360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Berekening van de prijs per beladen uur in een Excel model (inclusief de formules, rekeneenheden en eventuele aannames). </w:t>
            </w:r>
          </w:p>
          <w:p w14:paraId="0BCDBD57" w14:textId="77777777" w:rsidR="00F70C17" w:rsidRPr="00F70C17" w:rsidRDefault="00F70C17" w:rsidP="00F70C17">
            <w:pPr>
              <w:numPr>
                <w:ilvl w:val="0"/>
                <w:numId w:val="15"/>
              </w:numPr>
              <w:spacing w:after="0" w:line="360" w:lineRule="auto"/>
              <w:ind w:left="360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De calculatie bevat in ieder geval de volgende kostencomponenten: </w:t>
            </w:r>
          </w:p>
          <w:p w14:paraId="6EE560C2" w14:textId="77777777" w:rsidR="00F70C17" w:rsidRPr="00F70C17" w:rsidRDefault="00F70C17" w:rsidP="00F70C17">
            <w:pPr>
              <w:numPr>
                <w:ilvl w:val="0"/>
                <w:numId w:val="16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Kosten van de beroepskracht (Chauffeur) inclusief alle werkgeverslasten </w:t>
            </w:r>
          </w:p>
          <w:p w14:paraId="70BDEE7B" w14:textId="77777777" w:rsidR="00F70C17" w:rsidRPr="00F70C17" w:rsidRDefault="00F70C17" w:rsidP="00F70C17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Kosten voor niet productieve uren van de beroepskrachten </w:t>
            </w:r>
          </w:p>
          <w:p w14:paraId="4172D633" w14:textId="77777777" w:rsidR="00F70C17" w:rsidRPr="00F70C17" w:rsidRDefault="00F70C17" w:rsidP="00F70C17">
            <w:pPr>
              <w:numPr>
                <w:ilvl w:val="0"/>
                <w:numId w:val="18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Reis en opleidingskosten </w:t>
            </w:r>
          </w:p>
          <w:p w14:paraId="6D90438F" w14:textId="77777777" w:rsidR="00F70C17" w:rsidRPr="00F70C17" w:rsidRDefault="00F70C17" w:rsidP="00F70C17">
            <w:pPr>
              <w:numPr>
                <w:ilvl w:val="0"/>
                <w:numId w:val="19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Redelijke overheadkosten </w:t>
            </w:r>
          </w:p>
          <w:p w14:paraId="527CA767" w14:textId="77777777" w:rsidR="00F70C17" w:rsidRPr="00F70C17" w:rsidRDefault="00F70C17" w:rsidP="00F70C17">
            <w:pPr>
              <w:numPr>
                <w:ilvl w:val="0"/>
                <w:numId w:val="20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Vaste voertuigkosten per uur </w:t>
            </w:r>
          </w:p>
          <w:p w14:paraId="132F0E56" w14:textId="77777777" w:rsidR="00F70C17" w:rsidRPr="00F70C17" w:rsidRDefault="00F70C17" w:rsidP="00F70C17">
            <w:pPr>
              <w:numPr>
                <w:ilvl w:val="0"/>
                <w:numId w:val="21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Kilometerkosten per uur </w:t>
            </w:r>
          </w:p>
          <w:p w14:paraId="0F45ACA5" w14:textId="77777777" w:rsidR="00F70C17" w:rsidRPr="00F70C17" w:rsidRDefault="00F70C17" w:rsidP="00F70C17">
            <w:pPr>
              <w:numPr>
                <w:ilvl w:val="0"/>
                <w:numId w:val="22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Kosten intake en planning per uur </w:t>
            </w:r>
          </w:p>
          <w:p w14:paraId="7EFD00A4" w14:textId="77777777" w:rsidR="00F70C17" w:rsidRPr="00F70C17" w:rsidRDefault="00F70C17" w:rsidP="00F70C17">
            <w:pPr>
              <w:numPr>
                <w:ilvl w:val="0"/>
                <w:numId w:val="23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Onderbouwing naar kosten per beladen uur </w:t>
            </w:r>
          </w:p>
          <w:p w14:paraId="4B0E9774" w14:textId="77777777" w:rsidR="00F70C17" w:rsidRPr="00F70C17" w:rsidRDefault="00F70C17" w:rsidP="00F70C17">
            <w:pPr>
              <w:numPr>
                <w:ilvl w:val="0"/>
                <w:numId w:val="24"/>
              </w:numPr>
              <w:spacing w:after="0" w:line="360" w:lineRule="auto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Waar nodig verder specificatie </w:t>
            </w:r>
          </w:p>
          <w:p w14:paraId="4D13818C" w14:textId="6909CDD9" w:rsidR="00F70C17" w:rsidRPr="00F70C17" w:rsidRDefault="00F70C17" w:rsidP="00F70C17">
            <w:pPr>
              <w:numPr>
                <w:ilvl w:val="0"/>
                <w:numId w:val="25"/>
              </w:numPr>
              <w:spacing w:after="0" w:line="360" w:lineRule="auto"/>
              <w:ind w:left="360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Overige kosten </w:t>
            </w:r>
          </w:p>
          <w:p w14:paraId="7CA6E725" w14:textId="1D4A3CB7" w:rsidR="00C625EE" w:rsidRPr="00FE29AE" w:rsidRDefault="00F70C17" w:rsidP="00FE29AE">
            <w:pPr>
              <w:numPr>
                <w:ilvl w:val="0"/>
                <w:numId w:val="26"/>
              </w:numPr>
              <w:spacing w:after="0" w:line="360" w:lineRule="auto"/>
              <w:ind w:left="360"/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</w:pPr>
            <w:r w:rsidRPr="00F70C17">
              <w:rPr>
                <w:rFonts w:ascii="Verdana" w:eastAsia="Verdana" w:hAnsi="Verdana" w:cs="Times New Roman"/>
                <w:color w:val="000000"/>
                <w:kern w:val="0"/>
                <w:sz w:val="18"/>
                <w14:ligatures w14:val="none"/>
              </w:rPr>
              <w:t>Uit deze calculatie moet ook duidelijk worden hoeveel voertuigen en chauffeurs er ingezet moeten worden. </w:t>
            </w:r>
          </w:p>
          <w:p w14:paraId="1154BACC" w14:textId="77777777" w:rsidR="00C625EE" w:rsidRPr="00DE1D63" w:rsidRDefault="00C625EE" w:rsidP="00DE1D6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824A24E" w14:textId="77777777" w:rsidR="00DE1D63" w:rsidRPr="00DE1D63" w:rsidRDefault="00DE1D63" w:rsidP="00DE1D63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kern w:val="0"/>
          <w:sz w:val="20"/>
          <w:szCs w:val="20"/>
          <w:lang w:eastAsia="nl-NL"/>
          <w14:ligatures w14:val="none"/>
        </w:rPr>
      </w:pPr>
      <w:r w:rsidRPr="00DE1D63">
        <w:rPr>
          <w:rFonts w:ascii="Verdana" w:eastAsia="Times New Roman" w:hAnsi="Verdana" w:cs="Arial"/>
          <w:b/>
          <w:bCs/>
          <w:snapToGrid w:val="0"/>
          <w:kern w:val="0"/>
          <w:sz w:val="20"/>
          <w:szCs w:val="2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DE1D63" w:rsidRPr="00DE1D63" w14:paraId="44C5D837" w14:textId="77777777">
        <w:tc>
          <w:tcPr>
            <w:tcW w:w="2230" w:type="dxa"/>
          </w:tcPr>
          <w:p w14:paraId="10737290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E1D63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inschrijver</w:t>
            </w:r>
          </w:p>
        </w:tc>
        <w:tc>
          <w:tcPr>
            <w:tcW w:w="6985" w:type="dxa"/>
          </w:tcPr>
          <w:p w14:paraId="37FECB31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E1D63" w:rsidRPr="00DE1D63" w14:paraId="2608ECC7" w14:textId="77777777">
        <w:tc>
          <w:tcPr>
            <w:tcW w:w="2230" w:type="dxa"/>
          </w:tcPr>
          <w:p w14:paraId="75047F68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E1D63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(tekenbevoegde) functionaris</w:t>
            </w:r>
          </w:p>
        </w:tc>
        <w:tc>
          <w:tcPr>
            <w:tcW w:w="6985" w:type="dxa"/>
          </w:tcPr>
          <w:p w14:paraId="4898B948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E1D63" w:rsidRPr="00DE1D63" w14:paraId="32C0661D" w14:textId="77777777">
        <w:tc>
          <w:tcPr>
            <w:tcW w:w="2230" w:type="dxa"/>
          </w:tcPr>
          <w:p w14:paraId="3F705E2B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E1D63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985" w:type="dxa"/>
          </w:tcPr>
          <w:p w14:paraId="54D96339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E1D63" w:rsidRPr="00DE1D63" w14:paraId="70E091EC" w14:textId="77777777">
        <w:trPr>
          <w:trHeight w:val="851"/>
        </w:trPr>
        <w:tc>
          <w:tcPr>
            <w:tcW w:w="2230" w:type="dxa"/>
          </w:tcPr>
          <w:p w14:paraId="1A1A294D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E1D63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6985" w:type="dxa"/>
          </w:tcPr>
          <w:p w14:paraId="78AF1C60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E1D63" w:rsidRPr="00DE1D63" w14:paraId="4370D888" w14:textId="77777777">
        <w:tc>
          <w:tcPr>
            <w:tcW w:w="2230" w:type="dxa"/>
          </w:tcPr>
          <w:p w14:paraId="724AFF18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E1D63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985" w:type="dxa"/>
          </w:tcPr>
          <w:p w14:paraId="42293F5E" w14:textId="77777777" w:rsidR="00DE1D63" w:rsidRPr="00DE1D63" w:rsidRDefault="00DE1D63" w:rsidP="00DE1D63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42DA8E3" w14:textId="77777777" w:rsidR="001C31B6" w:rsidRDefault="001C31B6"/>
    <w:sectPr w:rsidR="001C3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76C9A"/>
    <w:multiLevelType w:val="multilevel"/>
    <w:tmpl w:val="3A66E4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425EE"/>
    <w:multiLevelType w:val="multilevel"/>
    <w:tmpl w:val="C1B277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F349E"/>
    <w:multiLevelType w:val="multilevel"/>
    <w:tmpl w:val="8866108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744C5"/>
    <w:multiLevelType w:val="multilevel"/>
    <w:tmpl w:val="1598B9C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E65BB2"/>
    <w:multiLevelType w:val="multilevel"/>
    <w:tmpl w:val="188AE65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252AB9"/>
    <w:multiLevelType w:val="multilevel"/>
    <w:tmpl w:val="5BDA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A37456"/>
    <w:multiLevelType w:val="multilevel"/>
    <w:tmpl w:val="AE2696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97224B"/>
    <w:multiLevelType w:val="multilevel"/>
    <w:tmpl w:val="B5D0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9B1D4D"/>
    <w:multiLevelType w:val="multilevel"/>
    <w:tmpl w:val="7544251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548CE"/>
    <w:multiLevelType w:val="multilevel"/>
    <w:tmpl w:val="7046D1C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F0BD1"/>
    <w:multiLevelType w:val="multilevel"/>
    <w:tmpl w:val="068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6D18ED"/>
    <w:multiLevelType w:val="multilevel"/>
    <w:tmpl w:val="C2B299C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C31758"/>
    <w:multiLevelType w:val="multilevel"/>
    <w:tmpl w:val="7CB6F71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7D2E1A"/>
    <w:multiLevelType w:val="multilevel"/>
    <w:tmpl w:val="88C2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EA5901"/>
    <w:multiLevelType w:val="multilevel"/>
    <w:tmpl w:val="803261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B018DB"/>
    <w:multiLevelType w:val="multilevel"/>
    <w:tmpl w:val="709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5F5DCA"/>
    <w:multiLevelType w:val="multilevel"/>
    <w:tmpl w:val="8CA2C64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6E1998"/>
    <w:multiLevelType w:val="multilevel"/>
    <w:tmpl w:val="21168D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4495C"/>
    <w:multiLevelType w:val="multilevel"/>
    <w:tmpl w:val="1E46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A06219"/>
    <w:multiLevelType w:val="multilevel"/>
    <w:tmpl w:val="5F56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E12FF0"/>
    <w:multiLevelType w:val="multilevel"/>
    <w:tmpl w:val="824AAEE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C27EE8"/>
    <w:multiLevelType w:val="multilevel"/>
    <w:tmpl w:val="A39C433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3E39F5"/>
    <w:multiLevelType w:val="multilevel"/>
    <w:tmpl w:val="4402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D449BE"/>
    <w:multiLevelType w:val="multilevel"/>
    <w:tmpl w:val="6F0696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7E3197"/>
    <w:multiLevelType w:val="multilevel"/>
    <w:tmpl w:val="549E917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6A7B7B"/>
    <w:multiLevelType w:val="multilevel"/>
    <w:tmpl w:val="DFD0F34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20018">
    <w:abstractNumId w:val="15"/>
  </w:num>
  <w:num w:numId="2" w16cid:durableId="665398523">
    <w:abstractNumId w:val="10"/>
  </w:num>
  <w:num w:numId="3" w16cid:durableId="316808149">
    <w:abstractNumId w:val="1"/>
  </w:num>
  <w:num w:numId="4" w16cid:durableId="1850676765">
    <w:abstractNumId w:val="25"/>
  </w:num>
  <w:num w:numId="5" w16cid:durableId="1870946033">
    <w:abstractNumId w:val="17"/>
  </w:num>
  <w:num w:numId="6" w16cid:durableId="159977131">
    <w:abstractNumId w:val="24"/>
  </w:num>
  <w:num w:numId="7" w16cid:durableId="281346346">
    <w:abstractNumId w:val="23"/>
  </w:num>
  <w:num w:numId="8" w16cid:durableId="239946951">
    <w:abstractNumId w:val="20"/>
  </w:num>
  <w:num w:numId="9" w16cid:durableId="1460345556">
    <w:abstractNumId w:val="4"/>
  </w:num>
  <w:num w:numId="10" w16cid:durableId="878669922">
    <w:abstractNumId w:val="3"/>
  </w:num>
  <w:num w:numId="11" w16cid:durableId="1512375801">
    <w:abstractNumId w:val="9"/>
  </w:num>
  <w:num w:numId="12" w16cid:durableId="701246444">
    <w:abstractNumId w:val="13"/>
  </w:num>
  <w:num w:numId="13" w16cid:durableId="285549885">
    <w:abstractNumId w:val="19"/>
  </w:num>
  <w:num w:numId="14" w16cid:durableId="2084527046">
    <w:abstractNumId w:val="18"/>
  </w:num>
  <w:num w:numId="15" w16cid:durableId="1615014050">
    <w:abstractNumId w:val="5"/>
  </w:num>
  <w:num w:numId="16" w16cid:durableId="1245450820">
    <w:abstractNumId w:val="0"/>
  </w:num>
  <w:num w:numId="17" w16cid:durableId="426312496">
    <w:abstractNumId w:val="14"/>
  </w:num>
  <w:num w:numId="18" w16cid:durableId="1169324650">
    <w:abstractNumId w:val="6"/>
  </w:num>
  <w:num w:numId="19" w16cid:durableId="1576624481">
    <w:abstractNumId w:val="21"/>
  </w:num>
  <w:num w:numId="20" w16cid:durableId="507015159">
    <w:abstractNumId w:val="16"/>
  </w:num>
  <w:num w:numId="21" w16cid:durableId="1410539542">
    <w:abstractNumId w:val="2"/>
  </w:num>
  <w:num w:numId="22" w16cid:durableId="1562522384">
    <w:abstractNumId w:val="8"/>
  </w:num>
  <w:num w:numId="23" w16cid:durableId="60063675">
    <w:abstractNumId w:val="11"/>
  </w:num>
  <w:num w:numId="24" w16cid:durableId="1963684404">
    <w:abstractNumId w:val="12"/>
  </w:num>
  <w:num w:numId="25" w16cid:durableId="2080134086">
    <w:abstractNumId w:val="22"/>
  </w:num>
  <w:num w:numId="26" w16cid:durableId="14784995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63"/>
    <w:rsid w:val="00034785"/>
    <w:rsid w:val="001C31B6"/>
    <w:rsid w:val="002B20B5"/>
    <w:rsid w:val="002C7EF2"/>
    <w:rsid w:val="003A54A7"/>
    <w:rsid w:val="005302CA"/>
    <w:rsid w:val="006A4E8D"/>
    <w:rsid w:val="00781D51"/>
    <w:rsid w:val="00797502"/>
    <w:rsid w:val="007C185E"/>
    <w:rsid w:val="008E4E2E"/>
    <w:rsid w:val="0096251B"/>
    <w:rsid w:val="00AC4E03"/>
    <w:rsid w:val="00AE77F0"/>
    <w:rsid w:val="00C625EE"/>
    <w:rsid w:val="00DE18BB"/>
    <w:rsid w:val="00DE1D63"/>
    <w:rsid w:val="00E277D0"/>
    <w:rsid w:val="00EC5C07"/>
    <w:rsid w:val="00F70C17"/>
    <w:rsid w:val="00FA528E"/>
    <w:rsid w:val="00FE29AE"/>
    <w:rsid w:val="1E28D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5A42"/>
  <w15:chartTrackingRefBased/>
  <w15:docId w15:val="{8426CE67-18C8-4DAF-8BB4-B1F946E6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1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1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1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1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1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1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1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1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1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1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1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1D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1D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1D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1D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1D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1D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1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1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1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1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1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1D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1D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1D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1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1D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1D6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0C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70C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70C1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0C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0C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FFF333010247ABCE03D85ECF9310" ma:contentTypeVersion="6" ma:contentTypeDescription="Een nieuw document maken." ma:contentTypeScope="" ma:versionID="953830cea7a5d7adf1e95a6f5da1fbce">
  <xsd:schema xmlns:xsd="http://www.w3.org/2001/XMLSchema" xmlns:xs="http://www.w3.org/2001/XMLSchema" xmlns:p="http://schemas.microsoft.com/office/2006/metadata/properties" xmlns:ns2="3cc7c1c2-c40e-4310-a199-bb4e43bb8819" xmlns:ns3="24d87463-90a8-437b-bbe9-58e82becd0ff" targetNamespace="http://schemas.microsoft.com/office/2006/metadata/properties" ma:root="true" ma:fieldsID="dc30b383045519b92a160cb61977b578" ns2:_="" ns3:_="">
    <xsd:import namespace="3cc7c1c2-c40e-4310-a199-bb4e43bb8819"/>
    <xsd:import namespace="24d87463-90a8-437b-bbe9-58e82becd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c1c2-c40e-4310-a199-bb4e43bb8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7463-90a8-437b-bbe9-58e82becd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AF70A2-7624-49E9-94D6-FE91E72F98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50D958-D6A3-4DBB-988A-9EBEC93BF1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2B722-D0BA-44FA-B1B2-729AB5065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7c1c2-c40e-4310-a199-bb4e43bb8819"/>
    <ds:schemaRef ds:uri="24d87463-90a8-437b-bbe9-58e82becd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Mirjam de Boer</cp:lastModifiedBy>
  <cp:revision>2</cp:revision>
  <dcterms:created xsi:type="dcterms:W3CDTF">2024-07-25T09:04:00Z</dcterms:created>
  <dcterms:modified xsi:type="dcterms:W3CDTF">2024-07-25T09:04:00Z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0x0101009133FFF333010247ABCE03D85ECF9310</vt:lpwstr>
  </property>
</Properties>
</file>