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6C158622" w14:textId="075AF14D" w:rsidR="00D01739" w:rsidRDefault="00D01739" w:rsidP="00D01739">
      <w:pPr>
        <w:pStyle w:val="Bijlagetekst"/>
      </w:pPr>
      <w:r>
        <w:t>Inschrijver verklaart dat de Inschrijver daadwerkelijk kan beschikken over de middelen van genoemde derde(n) bij de uitvoering van de overeenkomst. Dat wil zeggen dat in geval van gunning van de opdracht van de Aanbestedende dienst de Inschrijver garandeert dat hij daadwerkelijk beschikt over de middelen met betrekking 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7123337">
    <w:abstractNumId w:val="2"/>
  </w:num>
  <w:num w:numId="2" w16cid:durableId="445391141">
    <w:abstractNumId w:val="4"/>
  </w:num>
  <w:num w:numId="3" w16cid:durableId="1559585050">
    <w:abstractNumId w:val="5"/>
  </w:num>
  <w:num w:numId="4" w16cid:durableId="1969166501">
    <w:abstractNumId w:val="3"/>
  </w:num>
  <w:num w:numId="5" w16cid:durableId="1543246553">
    <w:abstractNumId w:val="0"/>
  </w:num>
  <w:num w:numId="6" w16cid:durableId="193882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545EF5"/>
    <w:rsid w:val="0055494E"/>
    <w:rsid w:val="005A65C0"/>
    <w:rsid w:val="006A6D9A"/>
    <w:rsid w:val="006E2E8F"/>
    <w:rsid w:val="00731A5D"/>
    <w:rsid w:val="00776BF8"/>
    <w:rsid w:val="00782B29"/>
    <w:rsid w:val="00811E8A"/>
    <w:rsid w:val="00902027"/>
    <w:rsid w:val="00912F78"/>
    <w:rsid w:val="00A135F7"/>
    <w:rsid w:val="00CB451F"/>
    <w:rsid w:val="00CD61A9"/>
    <w:rsid w:val="00D01739"/>
    <w:rsid w:val="00D14110"/>
    <w:rsid w:val="00DB157D"/>
    <w:rsid w:val="00E57811"/>
    <w:rsid w:val="00E83AF4"/>
    <w:rsid w:val="00F104C2"/>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3.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Anne de Haan</cp:lastModifiedBy>
  <cp:revision>4</cp:revision>
  <dcterms:created xsi:type="dcterms:W3CDTF">2018-03-30T08:51:00Z</dcterms:created>
  <dcterms:modified xsi:type="dcterms:W3CDTF">2023-10-10T12:55:00Z</dcterms:modified>
</cp:coreProperties>
</file>