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63B4A5B8" w:rsidR="00E64FF0" w:rsidRPr="005B2322" w:rsidRDefault="005B2322" w:rsidP="00E64FF0">
                            <w:pPr>
                              <w:rPr>
                                <w:b/>
                                <w:bCs/>
                                <w:sz w:val="28"/>
                                <w:szCs w:val="28"/>
                              </w:rPr>
                            </w:pPr>
                            <w:r w:rsidRPr="005B2322">
                              <w:rPr>
                                <w:b/>
                                <w:bCs/>
                                <w:sz w:val="28"/>
                                <w:szCs w:val="28"/>
                              </w:rPr>
                              <w:t xml:space="preserve">Amsterdam – PHS – </w:t>
                            </w:r>
                            <w:proofErr w:type="spellStart"/>
                            <w:r w:rsidRPr="005B2322">
                              <w:rPr>
                                <w:b/>
                                <w:bCs/>
                                <w:sz w:val="28"/>
                                <w:szCs w:val="28"/>
                              </w:rPr>
                              <w:t>Crowd</w:t>
                            </w:r>
                            <w:proofErr w:type="spellEnd"/>
                            <w:r w:rsidRPr="005B2322">
                              <w:rPr>
                                <w:b/>
                                <w:bCs/>
                                <w:sz w:val="28"/>
                                <w:szCs w:val="28"/>
                              </w:rPr>
                              <w:t xml:space="preserve"> Control</w:t>
                            </w:r>
                          </w:p>
                          <w:p w14:paraId="4F1279DD" w14:textId="46D04EF3" w:rsidR="00E64FF0" w:rsidRPr="00085C34" w:rsidRDefault="00E64FF0" w:rsidP="00E64FF0">
                            <w:pPr>
                              <w:rPr>
                                <w:sz w:val="28"/>
                                <w:szCs w:val="28"/>
                              </w:rPr>
                            </w:pPr>
                            <w:r w:rsidRPr="00085C34">
                              <w:rPr>
                                <w:b/>
                                <w:bCs/>
                                <w:sz w:val="28"/>
                                <w:szCs w:val="28"/>
                              </w:rPr>
                              <w:t>TN</w:t>
                            </w:r>
                            <w:r w:rsidR="00085C34" w:rsidRPr="00085C34">
                              <w:rPr>
                                <w:b/>
                                <w:bCs/>
                                <w:sz w:val="28"/>
                                <w:szCs w:val="28"/>
                              </w:rPr>
                              <w:t>451523</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117EF890" w14:textId="63B4A5B8" w:rsidR="00E64FF0" w:rsidRPr="005B2322" w:rsidRDefault="005B2322" w:rsidP="00E64FF0">
                      <w:pPr>
                        <w:rPr>
                          <w:b/>
                          <w:bCs/>
                          <w:sz w:val="28"/>
                          <w:szCs w:val="28"/>
                        </w:rPr>
                      </w:pPr>
                      <w:r w:rsidRPr="005B2322">
                        <w:rPr>
                          <w:b/>
                          <w:bCs/>
                          <w:sz w:val="28"/>
                          <w:szCs w:val="28"/>
                        </w:rPr>
                        <w:t xml:space="preserve">Amsterdam – PHS – </w:t>
                      </w:r>
                      <w:proofErr w:type="spellStart"/>
                      <w:r w:rsidRPr="005B2322">
                        <w:rPr>
                          <w:b/>
                          <w:bCs/>
                          <w:sz w:val="28"/>
                          <w:szCs w:val="28"/>
                        </w:rPr>
                        <w:t>Crowd</w:t>
                      </w:r>
                      <w:proofErr w:type="spellEnd"/>
                      <w:r w:rsidRPr="005B2322">
                        <w:rPr>
                          <w:b/>
                          <w:bCs/>
                          <w:sz w:val="28"/>
                          <w:szCs w:val="28"/>
                        </w:rPr>
                        <w:t xml:space="preserve"> Control</w:t>
                      </w:r>
                    </w:p>
                    <w:p w14:paraId="4F1279DD" w14:textId="46D04EF3" w:rsidR="00E64FF0" w:rsidRPr="00085C34" w:rsidRDefault="00E64FF0" w:rsidP="00E64FF0">
                      <w:pPr>
                        <w:rPr>
                          <w:sz w:val="28"/>
                          <w:szCs w:val="28"/>
                        </w:rPr>
                      </w:pPr>
                      <w:r w:rsidRPr="00085C34">
                        <w:rPr>
                          <w:b/>
                          <w:bCs/>
                          <w:sz w:val="28"/>
                          <w:szCs w:val="28"/>
                        </w:rPr>
                        <w:t>TN</w:t>
                      </w:r>
                      <w:r w:rsidR="00085C34" w:rsidRPr="00085C34">
                        <w:rPr>
                          <w:b/>
                          <w:bCs/>
                          <w:sz w:val="28"/>
                          <w:szCs w:val="28"/>
                        </w:rPr>
                        <w:t>451523</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eastAsia="MS Gothic" w:cs="Arial"/>
          <w:b/>
          <w:bCs/>
          <w:noProof/>
          <w:kern w:val="28"/>
          <w:sz w:val="28"/>
          <w:szCs w:val="28"/>
          <w:lang w:eastAsia="nl-NL"/>
        </w:rPr>
        <w:id w:val="2026819216"/>
        <w:docPartObj>
          <w:docPartGallery w:val="Table of Contents"/>
          <w:docPartUnique/>
        </w:docPartObj>
      </w:sdtPr>
      <w:sdtEndPr>
        <w:rPr>
          <w:rFonts w:ascii="Cambria" w:hAnsi="Cambria" w:cs="Times New Roman"/>
        </w:rPr>
      </w:sdtEndPr>
      <w:sdtContent>
        <w:p w14:paraId="4A507037" w14:textId="77777777" w:rsidR="00E64FF0" w:rsidRPr="005B2322" w:rsidRDefault="00E64FF0" w:rsidP="00C05211">
          <w:pPr>
            <w:keepNext/>
            <w:keepLines/>
            <w:spacing w:before="480" w:after="0" w:line="276" w:lineRule="auto"/>
            <w:ind w:left="-142"/>
            <w:rPr>
              <w:rFonts w:eastAsia="MS Gothic" w:cs="Arial"/>
              <w:b/>
              <w:bCs/>
              <w:noProof/>
              <w:kern w:val="28"/>
              <w:sz w:val="28"/>
              <w:szCs w:val="28"/>
              <w:lang w:eastAsia="nl-NL"/>
            </w:rPr>
          </w:pPr>
          <w:r w:rsidRPr="005B2322">
            <w:rPr>
              <w:rFonts w:eastAsia="MS Gothic" w:cs="Arial"/>
              <w:b/>
              <w:bCs/>
              <w:noProof/>
              <w:kern w:val="28"/>
              <w:sz w:val="28"/>
              <w:szCs w:val="28"/>
              <w:lang w:eastAsia="nl-NL"/>
            </w:rPr>
            <w:t>Inhoudsopgave</w:t>
          </w:r>
        </w:p>
        <w:p w14:paraId="4031EDE2" w14:textId="15642BE1" w:rsidR="003A78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44098795" w:history="1">
            <w:r w:rsidR="003A7827" w:rsidRPr="0029565F">
              <w:rPr>
                <w:rStyle w:val="Hyperlink"/>
                <w:noProof/>
              </w:rPr>
              <w:t>1</w:t>
            </w:r>
            <w:r w:rsidR="003A7827">
              <w:rPr>
                <w:rFonts w:asciiTheme="minorHAnsi" w:eastAsiaTheme="minorEastAsia" w:hAnsiTheme="minorHAnsi"/>
                <w:noProof/>
                <w:sz w:val="22"/>
                <w:lang w:eastAsia="nl-NL"/>
              </w:rPr>
              <w:tab/>
            </w:r>
            <w:r w:rsidR="003A7827" w:rsidRPr="0029565F">
              <w:rPr>
                <w:rStyle w:val="Hyperlink"/>
                <w:noProof/>
              </w:rPr>
              <w:t>Inleiding</w:t>
            </w:r>
            <w:r w:rsidR="003A7827">
              <w:rPr>
                <w:noProof/>
                <w:webHidden/>
              </w:rPr>
              <w:tab/>
            </w:r>
            <w:r w:rsidR="003A7827">
              <w:rPr>
                <w:noProof/>
                <w:webHidden/>
              </w:rPr>
              <w:fldChar w:fldCharType="begin"/>
            </w:r>
            <w:r w:rsidR="003A7827">
              <w:rPr>
                <w:noProof/>
                <w:webHidden/>
              </w:rPr>
              <w:instrText xml:space="preserve"> PAGEREF _Toc144098795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567FD31D" w14:textId="5A1F58AC" w:rsidR="003A7827" w:rsidRDefault="00000000">
          <w:pPr>
            <w:pStyle w:val="Inhopg2"/>
            <w:tabs>
              <w:tab w:val="left" w:pos="880"/>
              <w:tab w:val="right" w:leader="dot" w:pos="9062"/>
            </w:tabs>
            <w:rPr>
              <w:rFonts w:asciiTheme="minorHAnsi" w:eastAsiaTheme="minorEastAsia" w:hAnsiTheme="minorHAnsi"/>
              <w:noProof/>
              <w:sz w:val="22"/>
              <w:lang w:eastAsia="nl-NL"/>
            </w:rPr>
          </w:pPr>
          <w:hyperlink w:anchor="_Toc144098796" w:history="1">
            <w:r w:rsidR="003A7827" w:rsidRPr="0029565F">
              <w:rPr>
                <w:rStyle w:val="Hyperlink"/>
                <w:noProof/>
              </w:rPr>
              <w:t>1.1</w:t>
            </w:r>
            <w:r w:rsidR="003A7827">
              <w:rPr>
                <w:rFonts w:asciiTheme="minorHAnsi" w:eastAsiaTheme="minorEastAsia" w:hAnsiTheme="minorHAnsi"/>
                <w:noProof/>
                <w:sz w:val="22"/>
                <w:lang w:eastAsia="nl-NL"/>
              </w:rPr>
              <w:tab/>
            </w:r>
            <w:r w:rsidR="003A7827" w:rsidRPr="0029565F">
              <w:rPr>
                <w:rStyle w:val="Hyperlink"/>
                <w:noProof/>
              </w:rPr>
              <w:t>Achtergrond</w:t>
            </w:r>
            <w:r w:rsidR="003A7827">
              <w:rPr>
                <w:noProof/>
                <w:webHidden/>
              </w:rPr>
              <w:tab/>
            </w:r>
            <w:r w:rsidR="003A7827">
              <w:rPr>
                <w:noProof/>
                <w:webHidden/>
              </w:rPr>
              <w:fldChar w:fldCharType="begin"/>
            </w:r>
            <w:r w:rsidR="003A7827">
              <w:rPr>
                <w:noProof/>
                <w:webHidden/>
              </w:rPr>
              <w:instrText xml:space="preserve"> PAGEREF _Toc144098796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00D2DB7A" w14:textId="07DE41C1" w:rsidR="003A7827" w:rsidRDefault="00000000">
          <w:pPr>
            <w:pStyle w:val="Inhopg2"/>
            <w:tabs>
              <w:tab w:val="left" w:pos="880"/>
              <w:tab w:val="right" w:leader="dot" w:pos="9062"/>
            </w:tabs>
            <w:rPr>
              <w:rFonts w:asciiTheme="minorHAnsi" w:eastAsiaTheme="minorEastAsia" w:hAnsiTheme="minorHAnsi"/>
              <w:noProof/>
              <w:sz w:val="22"/>
              <w:lang w:eastAsia="nl-NL"/>
            </w:rPr>
          </w:pPr>
          <w:hyperlink w:anchor="_Toc144098797" w:history="1">
            <w:r w:rsidR="003A7827" w:rsidRPr="0029565F">
              <w:rPr>
                <w:rStyle w:val="Hyperlink"/>
                <w:noProof/>
              </w:rPr>
              <w:t>1.2</w:t>
            </w:r>
            <w:r w:rsidR="003A7827">
              <w:rPr>
                <w:rFonts w:asciiTheme="minorHAnsi" w:eastAsiaTheme="minorEastAsia" w:hAnsiTheme="minorHAnsi"/>
                <w:noProof/>
                <w:sz w:val="22"/>
                <w:lang w:eastAsia="nl-NL"/>
              </w:rPr>
              <w:tab/>
            </w:r>
            <w:r w:rsidR="003A7827" w:rsidRPr="0029565F">
              <w:rPr>
                <w:rStyle w:val="Hyperlink"/>
                <w:noProof/>
              </w:rPr>
              <w:t>Doel selectieleidraad</w:t>
            </w:r>
            <w:r w:rsidR="003A7827">
              <w:rPr>
                <w:noProof/>
                <w:webHidden/>
              </w:rPr>
              <w:tab/>
            </w:r>
            <w:r w:rsidR="003A7827">
              <w:rPr>
                <w:noProof/>
                <w:webHidden/>
              </w:rPr>
              <w:fldChar w:fldCharType="begin"/>
            </w:r>
            <w:r w:rsidR="003A7827">
              <w:rPr>
                <w:noProof/>
                <w:webHidden/>
              </w:rPr>
              <w:instrText xml:space="preserve"> PAGEREF _Toc144098797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343A85ED" w14:textId="339528A6" w:rsidR="003A7827" w:rsidRDefault="00000000">
          <w:pPr>
            <w:pStyle w:val="Inhopg2"/>
            <w:tabs>
              <w:tab w:val="left" w:pos="880"/>
              <w:tab w:val="right" w:leader="dot" w:pos="9062"/>
            </w:tabs>
            <w:rPr>
              <w:rFonts w:asciiTheme="minorHAnsi" w:eastAsiaTheme="minorEastAsia" w:hAnsiTheme="minorHAnsi"/>
              <w:noProof/>
              <w:sz w:val="22"/>
              <w:lang w:eastAsia="nl-NL"/>
            </w:rPr>
          </w:pPr>
          <w:hyperlink w:anchor="_Toc144098798" w:history="1">
            <w:r w:rsidR="003A7827" w:rsidRPr="0029565F">
              <w:rPr>
                <w:rStyle w:val="Hyperlink"/>
                <w:noProof/>
              </w:rPr>
              <w:t>1.3</w:t>
            </w:r>
            <w:r w:rsidR="003A7827">
              <w:rPr>
                <w:rFonts w:asciiTheme="minorHAnsi" w:eastAsiaTheme="minorEastAsia" w:hAnsiTheme="minorHAnsi"/>
                <w:noProof/>
                <w:sz w:val="22"/>
                <w:lang w:eastAsia="nl-NL"/>
              </w:rPr>
              <w:tab/>
            </w:r>
            <w:r w:rsidR="003A7827" w:rsidRPr="0029565F">
              <w:rPr>
                <w:rStyle w:val="Hyperlink"/>
                <w:noProof/>
              </w:rPr>
              <w:t>Nadere informatie over de opdracht</w:t>
            </w:r>
            <w:r w:rsidR="003A7827">
              <w:rPr>
                <w:noProof/>
                <w:webHidden/>
              </w:rPr>
              <w:tab/>
            </w:r>
            <w:r w:rsidR="003A7827">
              <w:rPr>
                <w:noProof/>
                <w:webHidden/>
              </w:rPr>
              <w:fldChar w:fldCharType="begin"/>
            </w:r>
            <w:r w:rsidR="003A7827">
              <w:rPr>
                <w:noProof/>
                <w:webHidden/>
              </w:rPr>
              <w:instrText xml:space="preserve"> PAGEREF _Toc144098798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4430AE30" w14:textId="118C0CBA" w:rsidR="003A7827" w:rsidRDefault="00000000">
          <w:pPr>
            <w:pStyle w:val="Inhopg2"/>
            <w:tabs>
              <w:tab w:val="left" w:pos="880"/>
              <w:tab w:val="right" w:leader="dot" w:pos="9062"/>
            </w:tabs>
            <w:rPr>
              <w:rFonts w:asciiTheme="minorHAnsi" w:eastAsiaTheme="minorEastAsia" w:hAnsiTheme="minorHAnsi"/>
              <w:noProof/>
              <w:sz w:val="22"/>
              <w:lang w:eastAsia="nl-NL"/>
            </w:rPr>
          </w:pPr>
          <w:hyperlink w:anchor="_Toc144098799" w:history="1">
            <w:r w:rsidR="003A7827" w:rsidRPr="0029565F">
              <w:rPr>
                <w:rStyle w:val="Hyperlink"/>
                <w:noProof/>
              </w:rPr>
              <w:t>1.4</w:t>
            </w:r>
            <w:r w:rsidR="003A7827">
              <w:rPr>
                <w:rFonts w:asciiTheme="minorHAnsi" w:eastAsiaTheme="minorEastAsia" w:hAnsiTheme="minorHAnsi"/>
                <w:noProof/>
                <w:sz w:val="22"/>
                <w:lang w:eastAsia="nl-NL"/>
              </w:rPr>
              <w:tab/>
            </w:r>
            <w:r w:rsidR="003A7827" w:rsidRPr="0029565F">
              <w:rPr>
                <w:rStyle w:val="Hyperlink"/>
                <w:noProof/>
              </w:rPr>
              <w:t>Scope van de opdracht</w:t>
            </w:r>
            <w:r w:rsidR="003A7827">
              <w:rPr>
                <w:noProof/>
                <w:webHidden/>
              </w:rPr>
              <w:tab/>
            </w:r>
            <w:r w:rsidR="003A7827">
              <w:rPr>
                <w:noProof/>
                <w:webHidden/>
              </w:rPr>
              <w:fldChar w:fldCharType="begin"/>
            </w:r>
            <w:r w:rsidR="003A7827">
              <w:rPr>
                <w:noProof/>
                <w:webHidden/>
              </w:rPr>
              <w:instrText xml:space="preserve"> PAGEREF _Toc144098799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1A974BA8" w14:textId="114BF281" w:rsidR="003A7827" w:rsidRDefault="00000000">
          <w:pPr>
            <w:pStyle w:val="Inhopg1"/>
            <w:tabs>
              <w:tab w:val="left" w:pos="440"/>
              <w:tab w:val="right" w:leader="dot" w:pos="9062"/>
            </w:tabs>
            <w:rPr>
              <w:rFonts w:asciiTheme="minorHAnsi" w:eastAsiaTheme="minorEastAsia" w:hAnsiTheme="minorHAnsi"/>
              <w:noProof/>
              <w:sz w:val="22"/>
              <w:lang w:eastAsia="nl-NL"/>
            </w:rPr>
          </w:pPr>
          <w:hyperlink w:anchor="_Toc144098800" w:history="1">
            <w:r w:rsidR="003A7827" w:rsidRPr="0029565F">
              <w:rPr>
                <w:rStyle w:val="Hyperlink"/>
                <w:noProof/>
              </w:rPr>
              <w:t>2</w:t>
            </w:r>
            <w:r w:rsidR="003A7827">
              <w:rPr>
                <w:rFonts w:asciiTheme="minorHAnsi" w:eastAsiaTheme="minorEastAsia" w:hAnsiTheme="minorHAnsi"/>
                <w:noProof/>
                <w:sz w:val="22"/>
                <w:lang w:eastAsia="nl-NL"/>
              </w:rPr>
              <w:tab/>
            </w:r>
            <w:r w:rsidR="003A7827" w:rsidRPr="0029565F">
              <w:rPr>
                <w:rStyle w:val="Hyperlink"/>
                <w:noProof/>
              </w:rPr>
              <w:t xml:space="preserve"> Selectieprocedure</w:t>
            </w:r>
            <w:r w:rsidR="003A7827">
              <w:rPr>
                <w:noProof/>
                <w:webHidden/>
              </w:rPr>
              <w:tab/>
            </w:r>
            <w:r w:rsidR="003A7827">
              <w:rPr>
                <w:noProof/>
                <w:webHidden/>
              </w:rPr>
              <w:fldChar w:fldCharType="begin"/>
            </w:r>
            <w:r w:rsidR="003A7827">
              <w:rPr>
                <w:noProof/>
                <w:webHidden/>
              </w:rPr>
              <w:instrText xml:space="preserve"> PAGEREF _Toc144098800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393E3084" w14:textId="7E08525F" w:rsidR="003A7827" w:rsidRDefault="00000000">
          <w:pPr>
            <w:pStyle w:val="Inhopg2"/>
            <w:tabs>
              <w:tab w:val="left" w:pos="880"/>
              <w:tab w:val="right" w:leader="dot" w:pos="9062"/>
            </w:tabs>
            <w:rPr>
              <w:rFonts w:asciiTheme="minorHAnsi" w:eastAsiaTheme="minorEastAsia" w:hAnsiTheme="minorHAnsi"/>
              <w:noProof/>
              <w:sz w:val="22"/>
              <w:lang w:eastAsia="nl-NL"/>
            </w:rPr>
          </w:pPr>
          <w:hyperlink w:anchor="_Toc144098801" w:history="1">
            <w:r w:rsidR="003A7827" w:rsidRPr="0029565F">
              <w:rPr>
                <w:rStyle w:val="Hyperlink"/>
                <w:noProof/>
              </w:rPr>
              <w:t>2.1</w:t>
            </w:r>
            <w:r w:rsidR="003A7827">
              <w:rPr>
                <w:rFonts w:asciiTheme="minorHAnsi" w:eastAsiaTheme="minorEastAsia" w:hAnsiTheme="minorHAnsi"/>
                <w:noProof/>
                <w:sz w:val="22"/>
                <w:lang w:eastAsia="nl-NL"/>
              </w:rPr>
              <w:tab/>
            </w:r>
            <w:r w:rsidR="003A7827" w:rsidRPr="0029565F">
              <w:rPr>
                <w:rStyle w:val="Hyperlink"/>
                <w:noProof/>
              </w:rPr>
              <w:t>Voorwaarden</w:t>
            </w:r>
            <w:r w:rsidR="003A7827">
              <w:rPr>
                <w:noProof/>
                <w:webHidden/>
              </w:rPr>
              <w:tab/>
            </w:r>
            <w:r w:rsidR="003A7827">
              <w:rPr>
                <w:noProof/>
                <w:webHidden/>
              </w:rPr>
              <w:fldChar w:fldCharType="begin"/>
            </w:r>
            <w:r w:rsidR="003A7827">
              <w:rPr>
                <w:noProof/>
                <w:webHidden/>
              </w:rPr>
              <w:instrText xml:space="preserve"> PAGEREF _Toc144098801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21D8128B" w14:textId="7C07C687"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02" w:history="1">
            <w:r w:rsidR="003A7827" w:rsidRPr="0029565F">
              <w:rPr>
                <w:rStyle w:val="Hyperlink"/>
                <w:noProof/>
              </w:rPr>
              <w:t>2.1.1</w:t>
            </w:r>
            <w:r w:rsidR="003A7827">
              <w:rPr>
                <w:rFonts w:asciiTheme="minorHAnsi" w:eastAsiaTheme="minorEastAsia" w:hAnsiTheme="minorHAnsi"/>
                <w:noProof/>
                <w:sz w:val="22"/>
                <w:lang w:eastAsia="nl-NL"/>
              </w:rPr>
              <w:tab/>
            </w:r>
            <w:r w:rsidR="003A7827" w:rsidRPr="0029565F">
              <w:rPr>
                <w:rStyle w:val="Hyperlink"/>
                <w:noProof/>
              </w:rPr>
              <w:t>ARN</w:t>
            </w:r>
            <w:r w:rsidR="003A7827">
              <w:rPr>
                <w:noProof/>
                <w:webHidden/>
              </w:rPr>
              <w:tab/>
            </w:r>
            <w:r w:rsidR="003A7827">
              <w:rPr>
                <w:noProof/>
                <w:webHidden/>
              </w:rPr>
              <w:fldChar w:fldCharType="begin"/>
            </w:r>
            <w:r w:rsidR="003A7827">
              <w:rPr>
                <w:noProof/>
                <w:webHidden/>
              </w:rPr>
              <w:instrText xml:space="preserve"> PAGEREF _Toc144098802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794C291F" w14:textId="6846FD14"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03" w:history="1">
            <w:r w:rsidR="003A7827" w:rsidRPr="0029565F">
              <w:rPr>
                <w:rStyle w:val="Hyperlink"/>
                <w:noProof/>
                <w:lang w:eastAsia="nl-NL"/>
              </w:rPr>
              <w:t>2.1.2</w:t>
            </w:r>
            <w:r w:rsidR="003A7827">
              <w:rPr>
                <w:rFonts w:asciiTheme="minorHAnsi" w:eastAsiaTheme="minorEastAsia" w:hAnsiTheme="minorHAnsi"/>
                <w:noProof/>
                <w:sz w:val="22"/>
                <w:lang w:eastAsia="nl-NL"/>
              </w:rPr>
              <w:tab/>
            </w:r>
            <w:r w:rsidR="003A7827" w:rsidRPr="0029565F">
              <w:rPr>
                <w:rStyle w:val="Hyperlink"/>
                <w:noProof/>
                <w:lang w:eastAsia="nl-NL"/>
              </w:rPr>
              <w:t>Aanbesteden in vakantieperioden</w:t>
            </w:r>
            <w:r w:rsidR="003A7827">
              <w:rPr>
                <w:noProof/>
                <w:webHidden/>
              </w:rPr>
              <w:tab/>
            </w:r>
            <w:r w:rsidR="003A7827">
              <w:rPr>
                <w:noProof/>
                <w:webHidden/>
              </w:rPr>
              <w:fldChar w:fldCharType="begin"/>
            </w:r>
            <w:r w:rsidR="003A7827">
              <w:rPr>
                <w:noProof/>
                <w:webHidden/>
              </w:rPr>
              <w:instrText xml:space="preserve"> PAGEREF _Toc144098803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79D2872A" w14:textId="52732F51"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04" w:history="1">
            <w:r w:rsidR="003A7827" w:rsidRPr="0029565F">
              <w:rPr>
                <w:rStyle w:val="Hyperlink"/>
                <w:noProof/>
              </w:rPr>
              <w:t>2.1.3</w:t>
            </w:r>
            <w:r w:rsidR="003A7827">
              <w:rPr>
                <w:rFonts w:asciiTheme="minorHAnsi" w:eastAsiaTheme="minorEastAsia" w:hAnsiTheme="minorHAnsi"/>
                <w:noProof/>
                <w:sz w:val="22"/>
                <w:lang w:eastAsia="nl-NL"/>
              </w:rPr>
              <w:tab/>
            </w:r>
            <w:r w:rsidR="003A7827" w:rsidRPr="0029565F">
              <w:rPr>
                <w:rStyle w:val="Hyperlink"/>
                <w:noProof/>
              </w:rPr>
              <w:t>Gebruik TenderNed</w:t>
            </w:r>
            <w:r w:rsidR="003A7827">
              <w:rPr>
                <w:noProof/>
                <w:webHidden/>
              </w:rPr>
              <w:tab/>
            </w:r>
            <w:r w:rsidR="003A7827">
              <w:rPr>
                <w:noProof/>
                <w:webHidden/>
              </w:rPr>
              <w:fldChar w:fldCharType="begin"/>
            </w:r>
            <w:r w:rsidR="003A7827">
              <w:rPr>
                <w:noProof/>
                <w:webHidden/>
              </w:rPr>
              <w:instrText xml:space="preserve"> PAGEREF _Toc144098804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1C984EAC" w14:textId="13E12ACB"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05" w:history="1">
            <w:r w:rsidR="003A7827" w:rsidRPr="0029565F">
              <w:rPr>
                <w:rStyle w:val="Hyperlink"/>
                <w:noProof/>
              </w:rPr>
              <w:t>2.1.4</w:t>
            </w:r>
            <w:r w:rsidR="003A7827">
              <w:rPr>
                <w:rFonts w:asciiTheme="minorHAnsi" w:eastAsiaTheme="minorEastAsia" w:hAnsiTheme="minorHAnsi"/>
                <w:noProof/>
                <w:sz w:val="22"/>
                <w:lang w:eastAsia="nl-NL"/>
              </w:rPr>
              <w:tab/>
            </w:r>
            <w:r w:rsidR="003A7827" w:rsidRPr="0029565F">
              <w:rPr>
                <w:rStyle w:val="Hyperlink"/>
                <w:noProof/>
              </w:rPr>
              <w:t>Uniform Europees Aanbestedingsdocument (UEA)</w:t>
            </w:r>
            <w:r w:rsidR="003A7827">
              <w:rPr>
                <w:noProof/>
                <w:webHidden/>
              </w:rPr>
              <w:tab/>
            </w:r>
            <w:r w:rsidR="003A7827">
              <w:rPr>
                <w:noProof/>
                <w:webHidden/>
              </w:rPr>
              <w:fldChar w:fldCharType="begin"/>
            </w:r>
            <w:r w:rsidR="003A7827">
              <w:rPr>
                <w:noProof/>
                <w:webHidden/>
              </w:rPr>
              <w:instrText xml:space="preserve"> PAGEREF _Toc144098805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1A0ECC11" w14:textId="659A4CF5" w:rsidR="003A7827" w:rsidRDefault="00000000">
          <w:pPr>
            <w:pStyle w:val="Inhopg2"/>
            <w:tabs>
              <w:tab w:val="left" w:pos="880"/>
              <w:tab w:val="right" w:leader="dot" w:pos="9062"/>
            </w:tabs>
            <w:rPr>
              <w:rFonts w:asciiTheme="minorHAnsi" w:eastAsiaTheme="minorEastAsia" w:hAnsiTheme="minorHAnsi"/>
              <w:noProof/>
              <w:sz w:val="22"/>
              <w:lang w:eastAsia="nl-NL"/>
            </w:rPr>
          </w:pPr>
          <w:hyperlink w:anchor="_Toc144098806" w:history="1">
            <w:r w:rsidR="003A7827" w:rsidRPr="0029565F">
              <w:rPr>
                <w:rStyle w:val="Hyperlink"/>
                <w:noProof/>
              </w:rPr>
              <w:t>2.2</w:t>
            </w:r>
            <w:r w:rsidR="003A7827">
              <w:rPr>
                <w:rFonts w:asciiTheme="minorHAnsi" w:eastAsiaTheme="minorEastAsia" w:hAnsiTheme="minorHAnsi"/>
                <w:noProof/>
                <w:sz w:val="22"/>
                <w:lang w:eastAsia="nl-NL"/>
              </w:rPr>
              <w:tab/>
            </w:r>
            <w:r w:rsidR="003A7827" w:rsidRPr="0029565F">
              <w:rPr>
                <w:rStyle w:val="Hyperlink"/>
                <w:noProof/>
              </w:rPr>
              <w:t>Procedure</w:t>
            </w:r>
            <w:r w:rsidR="003A7827">
              <w:rPr>
                <w:noProof/>
                <w:webHidden/>
              </w:rPr>
              <w:tab/>
            </w:r>
            <w:r w:rsidR="003A7827">
              <w:rPr>
                <w:noProof/>
                <w:webHidden/>
              </w:rPr>
              <w:fldChar w:fldCharType="begin"/>
            </w:r>
            <w:r w:rsidR="003A7827">
              <w:rPr>
                <w:noProof/>
                <w:webHidden/>
              </w:rPr>
              <w:instrText xml:space="preserve"> PAGEREF _Toc144098806 \h </w:instrText>
            </w:r>
            <w:r w:rsidR="003A7827">
              <w:rPr>
                <w:noProof/>
                <w:webHidden/>
              </w:rPr>
            </w:r>
            <w:r w:rsidR="003A7827">
              <w:rPr>
                <w:noProof/>
                <w:webHidden/>
              </w:rPr>
              <w:fldChar w:fldCharType="separate"/>
            </w:r>
            <w:r w:rsidR="003A7827">
              <w:rPr>
                <w:noProof/>
                <w:webHidden/>
              </w:rPr>
              <w:t>3</w:t>
            </w:r>
            <w:r w:rsidR="003A7827">
              <w:rPr>
                <w:noProof/>
                <w:webHidden/>
              </w:rPr>
              <w:fldChar w:fldCharType="end"/>
            </w:r>
          </w:hyperlink>
        </w:p>
        <w:p w14:paraId="44B768C4" w14:textId="547CF027"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07" w:history="1">
            <w:r w:rsidR="003A7827" w:rsidRPr="0029565F">
              <w:rPr>
                <w:rStyle w:val="Hyperlink"/>
                <w:noProof/>
                <w:lang w:eastAsia="nl-NL"/>
              </w:rPr>
              <w:t>2.2.1</w:t>
            </w:r>
            <w:r w:rsidR="003A7827">
              <w:rPr>
                <w:rFonts w:asciiTheme="minorHAnsi" w:eastAsiaTheme="minorEastAsia" w:hAnsiTheme="minorHAnsi"/>
                <w:noProof/>
                <w:sz w:val="22"/>
                <w:lang w:eastAsia="nl-NL"/>
              </w:rPr>
              <w:tab/>
            </w:r>
            <w:r w:rsidR="003A7827" w:rsidRPr="0029565F">
              <w:rPr>
                <w:rStyle w:val="Hyperlink"/>
                <w:noProof/>
                <w:lang w:eastAsia="nl-NL"/>
              </w:rPr>
              <w:t>Stap 1: Aanmelding</w:t>
            </w:r>
            <w:r w:rsidR="003A7827">
              <w:rPr>
                <w:noProof/>
                <w:webHidden/>
              </w:rPr>
              <w:tab/>
            </w:r>
            <w:r w:rsidR="003A7827">
              <w:rPr>
                <w:noProof/>
                <w:webHidden/>
              </w:rPr>
              <w:fldChar w:fldCharType="begin"/>
            </w:r>
            <w:r w:rsidR="003A7827">
              <w:rPr>
                <w:noProof/>
                <w:webHidden/>
              </w:rPr>
              <w:instrText xml:space="preserve"> PAGEREF _Toc144098807 \h </w:instrText>
            </w:r>
            <w:r w:rsidR="003A7827">
              <w:rPr>
                <w:noProof/>
                <w:webHidden/>
              </w:rPr>
            </w:r>
            <w:r w:rsidR="003A7827">
              <w:rPr>
                <w:noProof/>
                <w:webHidden/>
              </w:rPr>
              <w:fldChar w:fldCharType="separate"/>
            </w:r>
            <w:r w:rsidR="003A7827">
              <w:rPr>
                <w:noProof/>
                <w:webHidden/>
              </w:rPr>
              <w:t>3</w:t>
            </w:r>
            <w:r w:rsidR="003A7827">
              <w:rPr>
                <w:noProof/>
                <w:webHidden/>
              </w:rPr>
              <w:fldChar w:fldCharType="end"/>
            </w:r>
          </w:hyperlink>
        </w:p>
        <w:p w14:paraId="4B3AF0B5" w14:textId="28AD36E4"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08" w:history="1">
            <w:r w:rsidR="003A7827" w:rsidRPr="0029565F">
              <w:rPr>
                <w:rStyle w:val="Hyperlink"/>
                <w:noProof/>
                <w:lang w:eastAsia="nl-NL"/>
              </w:rPr>
              <w:t>2.2.2</w:t>
            </w:r>
            <w:r w:rsidR="003A7827">
              <w:rPr>
                <w:rFonts w:asciiTheme="minorHAnsi" w:eastAsiaTheme="minorEastAsia" w:hAnsiTheme="minorHAnsi"/>
                <w:noProof/>
                <w:sz w:val="22"/>
                <w:lang w:eastAsia="nl-NL"/>
              </w:rPr>
              <w:tab/>
            </w:r>
            <w:r w:rsidR="003A7827" w:rsidRPr="0029565F">
              <w:rPr>
                <w:rStyle w:val="Hyperlink"/>
                <w:noProof/>
                <w:lang w:eastAsia="nl-NL"/>
              </w:rPr>
              <w:t>Stap 2: Indienen bewijsstukken - artikel 8.2 ARN</w:t>
            </w:r>
            <w:r w:rsidR="003A7827" w:rsidRPr="0029565F">
              <w:rPr>
                <w:rStyle w:val="Hyperlink"/>
                <w:noProof/>
                <w:vertAlign w:val="superscript"/>
                <w:lang w:eastAsia="nl-NL"/>
              </w:rPr>
              <w:t>2016</w:t>
            </w:r>
            <w:r w:rsidR="003A7827">
              <w:rPr>
                <w:noProof/>
                <w:webHidden/>
              </w:rPr>
              <w:tab/>
            </w:r>
            <w:r w:rsidR="003A7827">
              <w:rPr>
                <w:noProof/>
                <w:webHidden/>
              </w:rPr>
              <w:fldChar w:fldCharType="begin"/>
            </w:r>
            <w:r w:rsidR="003A7827">
              <w:rPr>
                <w:noProof/>
                <w:webHidden/>
              </w:rPr>
              <w:instrText xml:space="preserve"> PAGEREF _Toc144098808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2F3130DD" w14:textId="451634D9"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09" w:history="1">
            <w:r w:rsidR="003A7827" w:rsidRPr="0029565F">
              <w:rPr>
                <w:rStyle w:val="Hyperlink"/>
                <w:noProof/>
                <w:lang w:eastAsia="nl-NL"/>
              </w:rPr>
              <w:t>2.2.3</w:t>
            </w:r>
            <w:r w:rsidR="003A7827">
              <w:rPr>
                <w:rFonts w:asciiTheme="minorHAnsi" w:eastAsiaTheme="minorEastAsia" w:hAnsiTheme="minorHAnsi"/>
                <w:noProof/>
                <w:sz w:val="22"/>
                <w:lang w:eastAsia="nl-NL"/>
              </w:rPr>
              <w:tab/>
            </w:r>
            <w:r w:rsidR="003A7827" w:rsidRPr="0029565F">
              <w:rPr>
                <w:rStyle w:val="Hyperlink"/>
                <w:noProof/>
                <w:lang w:eastAsia="nl-NL"/>
              </w:rPr>
              <w:t>Stap 3: Beoordeling bewijsstukken</w:t>
            </w:r>
            <w:r w:rsidR="003A7827">
              <w:rPr>
                <w:noProof/>
                <w:webHidden/>
              </w:rPr>
              <w:tab/>
            </w:r>
            <w:r w:rsidR="003A7827">
              <w:rPr>
                <w:noProof/>
                <w:webHidden/>
              </w:rPr>
              <w:fldChar w:fldCharType="begin"/>
            </w:r>
            <w:r w:rsidR="003A7827">
              <w:rPr>
                <w:noProof/>
                <w:webHidden/>
              </w:rPr>
              <w:instrText xml:space="preserve"> PAGEREF _Toc144098809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0D2C5159" w14:textId="58FB0A7D"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10" w:history="1">
            <w:r w:rsidR="003A7827" w:rsidRPr="0029565F">
              <w:rPr>
                <w:rStyle w:val="Hyperlink"/>
                <w:noProof/>
                <w:lang w:eastAsia="nl-NL"/>
              </w:rPr>
              <w:t>2.2.4</w:t>
            </w:r>
            <w:r w:rsidR="003A7827">
              <w:rPr>
                <w:rFonts w:asciiTheme="minorHAnsi" w:eastAsiaTheme="minorEastAsia" w:hAnsiTheme="minorHAnsi"/>
                <w:noProof/>
                <w:sz w:val="22"/>
                <w:lang w:eastAsia="nl-NL"/>
              </w:rPr>
              <w:tab/>
            </w:r>
            <w:r w:rsidR="003A7827" w:rsidRPr="0029565F">
              <w:rPr>
                <w:rStyle w:val="Hyperlink"/>
                <w:noProof/>
                <w:lang w:eastAsia="nl-NL"/>
              </w:rPr>
              <w:t>Stap 4: Nadere selectie</w:t>
            </w:r>
            <w:r w:rsidR="003A7827">
              <w:rPr>
                <w:noProof/>
                <w:webHidden/>
              </w:rPr>
              <w:tab/>
            </w:r>
            <w:r w:rsidR="003A7827">
              <w:rPr>
                <w:noProof/>
                <w:webHidden/>
              </w:rPr>
              <w:fldChar w:fldCharType="begin"/>
            </w:r>
            <w:r w:rsidR="003A7827">
              <w:rPr>
                <w:noProof/>
                <w:webHidden/>
              </w:rPr>
              <w:instrText xml:space="preserve"> PAGEREF _Toc144098810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78398C9C" w14:textId="17643E64"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11" w:history="1">
            <w:r w:rsidR="003A7827" w:rsidRPr="0029565F">
              <w:rPr>
                <w:rStyle w:val="Hyperlink"/>
                <w:noProof/>
              </w:rPr>
              <w:t>2.2.5</w:t>
            </w:r>
            <w:r w:rsidR="003A7827">
              <w:rPr>
                <w:rFonts w:asciiTheme="minorHAnsi" w:eastAsiaTheme="minorEastAsia" w:hAnsiTheme="minorHAnsi"/>
                <w:noProof/>
                <w:sz w:val="22"/>
                <w:lang w:eastAsia="nl-NL"/>
              </w:rPr>
              <w:tab/>
            </w:r>
            <w:r w:rsidR="003A7827" w:rsidRPr="0029565F">
              <w:rPr>
                <w:rStyle w:val="Hyperlink"/>
                <w:noProof/>
              </w:rPr>
              <w:t>Stap 5: Bepalen rangorde door ProRail (optioneel)</w:t>
            </w:r>
            <w:r w:rsidR="003A7827">
              <w:rPr>
                <w:noProof/>
                <w:webHidden/>
              </w:rPr>
              <w:tab/>
            </w:r>
            <w:r w:rsidR="003A7827">
              <w:rPr>
                <w:noProof/>
                <w:webHidden/>
              </w:rPr>
              <w:fldChar w:fldCharType="begin"/>
            </w:r>
            <w:r w:rsidR="003A7827">
              <w:rPr>
                <w:noProof/>
                <w:webHidden/>
              </w:rPr>
              <w:instrText xml:space="preserve"> PAGEREF _Toc144098811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52D42F3D" w14:textId="3923C1D6" w:rsidR="003A7827" w:rsidRDefault="00000000">
          <w:pPr>
            <w:pStyle w:val="Inhopg3"/>
            <w:tabs>
              <w:tab w:val="left" w:pos="1100"/>
              <w:tab w:val="right" w:leader="dot" w:pos="9062"/>
            </w:tabs>
            <w:rPr>
              <w:rFonts w:asciiTheme="minorHAnsi" w:eastAsiaTheme="minorEastAsia" w:hAnsiTheme="minorHAnsi"/>
              <w:noProof/>
              <w:sz w:val="22"/>
              <w:lang w:eastAsia="nl-NL"/>
            </w:rPr>
          </w:pPr>
          <w:hyperlink w:anchor="_Toc144098812" w:history="1">
            <w:r w:rsidR="003A7827" w:rsidRPr="0029565F">
              <w:rPr>
                <w:rStyle w:val="Hyperlink"/>
                <w:noProof/>
                <w:lang w:eastAsia="nl-NL"/>
              </w:rPr>
              <w:t>2.2.6</w:t>
            </w:r>
            <w:r w:rsidR="003A7827">
              <w:rPr>
                <w:rFonts w:asciiTheme="minorHAnsi" w:eastAsiaTheme="minorEastAsia" w:hAnsiTheme="minorHAnsi"/>
                <w:noProof/>
                <w:sz w:val="22"/>
                <w:lang w:eastAsia="nl-NL"/>
              </w:rPr>
              <w:tab/>
            </w:r>
            <w:r w:rsidR="003A7827" w:rsidRPr="0029565F">
              <w:rPr>
                <w:rStyle w:val="Hyperlink"/>
                <w:noProof/>
                <w:lang w:eastAsia="nl-NL"/>
              </w:rPr>
              <w:t>Stap 6: Mededeling selectiebeslissing</w:t>
            </w:r>
            <w:r w:rsidR="003A7827">
              <w:rPr>
                <w:noProof/>
                <w:webHidden/>
              </w:rPr>
              <w:tab/>
            </w:r>
            <w:r w:rsidR="003A7827">
              <w:rPr>
                <w:noProof/>
                <w:webHidden/>
              </w:rPr>
              <w:fldChar w:fldCharType="begin"/>
            </w:r>
            <w:r w:rsidR="003A7827">
              <w:rPr>
                <w:noProof/>
                <w:webHidden/>
              </w:rPr>
              <w:instrText xml:space="preserve"> PAGEREF _Toc144098812 \h </w:instrText>
            </w:r>
            <w:r w:rsidR="003A7827">
              <w:rPr>
                <w:noProof/>
                <w:webHidden/>
              </w:rPr>
            </w:r>
            <w:r w:rsidR="003A7827">
              <w:rPr>
                <w:noProof/>
                <w:webHidden/>
              </w:rPr>
              <w:fldChar w:fldCharType="separate"/>
            </w:r>
            <w:r w:rsidR="003A7827">
              <w:rPr>
                <w:noProof/>
                <w:webHidden/>
              </w:rPr>
              <w:t>6</w:t>
            </w:r>
            <w:r w:rsidR="003A7827">
              <w:rPr>
                <w:noProof/>
                <w:webHidden/>
              </w:rPr>
              <w:fldChar w:fldCharType="end"/>
            </w:r>
          </w:hyperlink>
        </w:p>
        <w:p w14:paraId="312506A9" w14:textId="24D60249" w:rsidR="003A7827" w:rsidRDefault="00000000">
          <w:pPr>
            <w:pStyle w:val="Inhopg2"/>
            <w:tabs>
              <w:tab w:val="left" w:pos="880"/>
              <w:tab w:val="right" w:leader="dot" w:pos="9062"/>
            </w:tabs>
            <w:rPr>
              <w:rFonts w:asciiTheme="minorHAnsi" w:eastAsiaTheme="minorEastAsia" w:hAnsiTheme="minorHAnsi"/>
              <w:noProof/>
              <w:sz w:val="22"/>
              <w:lang w:eastAsia="nl-NL"/>
            </w:rPr>
          </w:pPr>
          <w:hyperlink w:anchor="_Toc144098813" w:history="1">
            <w:r w:rsidR="003A7827" w:rsidRPr="0029565F">
              <w:rPr>
                <w:rStyle w:val="Hyperlink"/>
                <w:noProof/>
              </w:rPr>
              <w:t>2.3</w:t>
            </w:r>
            <w:r w:rsidR="003A7827">
              <w:rPr>
                <w:rFonts w:asciiTheme="minorHAnsi" w:eastAsiaTheme="minorEastAsia" w:hAnsiTheme="minorHAnsi"/>
                <w:noProof/>
                <w:sz w:val="22"/>
                <w:lang w:eastAsia="nl-NL"/>
              </w:rPr>
              <w:tab/>
            </w:r>
            <w:r w:rsidR="003A7827" w:rsidRPr="0029565F">
              <w:rPr>
                <w:rStyle w:val="Hyperlink"/>
                <w:noProof/>
              </w:rPr>
              <w:t>Aanbestedingsplanning</w:t>
            </w:r>
            <w:r w:rsidR="003A7827">
              <w:rPr>
                <w:noProof/>
                <w:webHidden/>
              </w:rPr>
              <w:tab/>
            </w:r>
            <w:r w:rsidR="003A7827">
              <w:rPr>
                <w:noProof/>
                <w:webHidden/>
              </w:rPr>
              <w:fldChar w:fldCharType="begin"/>
            </w:r>
            <w:r w:rsidR="003A7827">
              <w:rPr>
                <w:noProof/>
                <w:webHidden/>
              </w:rPr>
              <w:instrText xml:space="preserve"> PAGEREF _Toc144098813 \h </w:instrText>
            </w:r>
            <w:r w:rsidR="003A7827">
              <w:rPr>
                <w:noProof/>
                <w:webHidden/>
              </w:rPr>
            </w:r>
            <w:r w:rsidR="003A7827">
              <w:rPr>
                <w:noProof/>
                <w:webHidden/>
              </w:rPr>
              <w:fldChar w:fldCharType="separate"/>
            </w:r>
            <w:r w:rsidR="003A7827">
              <w:rPr>
                <w:noProof/>
                <w:webHidden/>
              </w:rPr>
              <w:t>6</w:t>
            </w:r>
            <w:r w:rsidR="003A7827">
              <w:rPr>
                <w:noProof/>
                <w:webHidden/>
              </w:rPr>
              <w:fldChar w:fldCharType="end"/>
            </w:r>
          </w:hyperlink>
        </w:p>
        <w:p w14:paraId="3FADCC17" w14:textId="747D508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4D5834">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44098795"/>
      <w:r>
        <w:lastRenderedPageBreak/>
        <w:t>Inleiding</w:t>
      </w:r>
      <w:bookmarkEnd w:id="0"/>
    </w:p>
    <w:p w14:paraId="28D8F5B4" w14:textId="2A18C3BA" w:rsidR="00B30167" w:rsidRPr="00B30167" w:rsidRDefault="00B30167" w:rsidP="00B30167">
      <w:pPr>
        <w:pStyle w:val="Kop2"/>
      </w:pPr>
      <w:bookmarkStart w:id="1" w:name="_Toc14409879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000000"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4409879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14409879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4" w:name="_Toc144098799"/>
      <w:r>
        <w:t>Scope van de opdracht</w:t>
      </w:r>
      <w:bookmarkEnd w:id="4"/>
    </w:p>
    <w:p w14:paraId="705E134E" w14:textId="0682947B" w:rsidR="007A3555" w:rsidRPr="007A3555" w:rsidRDefault="007A3555" w:rsidP="007A3555">
      <w:pPr>
        <w:jc w:val="left"/>
        <w:rPr>
          <w:rFonts w:eastAsia="Times New Roman" w:cs="Arial"/>
          <w:szCs w:val="20"/>
          <w:lang w:eastAsia="nl-NL"/>
        </w:rPr>
      </w:pPr>
      <w:r w:rsidRPr="007A3555">
        <w:rPr>
          <w:rFonts w:eastAsia="Times New Roman" w:cs="Arial"/>
          <w:szCs w:val="20"/>
          <w:lang w:eastAsia="nl-NL"/>
        </w:rPr>
        <w:t xml:space="preserve">Station Amsterdam Centraal zal de komende jaren een aanzienlijke metamorfose ondergaan. Een dergelijke verbouwing vereist gedurende langere tijd een verminderde ruimte op het station. De capaciteit van de transfer op </w:t>
      </w:r>
      <w:r w:rsidR="00592791">
        <w:rPr>
          <w:rFonts w:eastAsia="Times New Roman" w:cs="Arial"/>
          <w:szCs w:val="20"/>
          <w:lang w:eastAsia="nl-NL"/>
        </w:rPr>
        <w:t>de perrons</w:t>
      </w:r>
      <w:r w:rsidRPr="007A3555">
        <w:rPr>
          <w:rFonts w:eastAsia="Times New Roman" w:cs="Arial"/>
          <w:szCs w:val="20"/>
          <w:lang w:eastAsia="nl-NL"/>
        </w:rPr>
        <w:t>, op de stijg- en daalpunten, in de reizigerstunnels en het stationsgebouw is tijdelijk verminderd beschikbaar. Deze ruimtebeperking is dynamisch van aard. Dat wil zeggen dat het werkterrein enkele keren per jaar wisselt, waardoor de transferruimte voor reizigers regelmatig mee verandert.</w:t>
      </w:r>
      <w:r w:rsidR="00592791">
        <w:rPr>
          <w:rFonts w:eastAsia="Times New Roman" w:cs="Arial"/>
          <w:szCs w:val="20"/>
          <w:lang w:eastAsia="nl-NL"/>
        </w:rPr>
        <w:t xml:space="preserve"> </w:t>
      </w:r>
      <w:r w:rsidRPr="007A3555">
        <w:rPr>
          <w:rFonts w:eastAsia="Times New Roman" w:cs="Arial"/>
          <w:szCs w:val="20"/>
          <w:lang w:eastAsia="nl-NL"/>
        </w:rPr>
        <w:t xml:space="preserve">Het uiteindelijke doel van de </w:t>
      </w:r>
      <w:r w:rsidRPr="007A3555">
        <w:rPr>
          <w:rFonts w:eastAsia="Times New Roman" w:cs="Arial"/>
          <w:szCs w:val="20"/>
          <w:lang w:eastAsia="nl-NL"/>
        </w:rPr>
        <w:lastRenderedPageBreak/>
        <w:t>verbouwing is daarna weer een mooi verbouwd station te hebben staan dat ruimte en comfort biedt aan de vele reizigers die er gebruik van maken.</w:t>
      </w:r>
    </w:p>
    <w:p w14:paraId="7E325B1C" w14:textId="6B7BE3DC" w:rsidR="007A3555" w:rsidRPr="007A3555" w:rsidRDefault="007A3555" w:rsidP="007A3555">
      <w:pPr>
        <w:jc w:val="left"/>
        <w:rPr>
          <w:rFonts w:eastAsia="Times New Roman" w:cs="Arial"/>
          <w:szCs w:val="20"/>
          <w:lang w:eastAsia="nl-NL"/>
        </w:rPr>
      </w:pPr>
      <w:r w:rsidRPr="007A3555">
        <w:rPr>
          <w:rFonts w:eastAsia="Times New Roman" w:cs="Arial"/>
          <w:szCs w:val="20"/>
          <w:lang w:eastAsia="nl-NL"/>
        </w:rPr>
        <w:t xml:space="preserve">Gedurende de tijdelijk verminderde beschikbare capaciteit tijdens de verbouwing neemt het aantal reizigers naar verwachting toe en zal ProRail maatregelen nemen om het comfort, de doorstroming en de veiligheid van reizigers te kunnen waarborgen. Ook tijdens deze werkzaamheden wil ProRail immers reizigers een veilige, naadloze en zorgeloze ervaring geven op </w:t>
      </w:r>
      <w:r w:rsidR="00592791">
        <w:rPr>
          <w:rFonts w:eastAsia="Times New Roman" w:cs="Arial"/>
          <w:szCs w:val="20"/>
          <w:lang w:eastAsia="nl-NL"/>
        </w:rPr>
        <w:t>het</w:t>
      </w:r>
      <w:r w:rsidRPr="007A3555">
        <w:rPr>
          <w:rFonts w:eastAsia="Times New Roman" w:cs="Arial"/>
          <w:szCs w:val="20"/>
          <w:lang w:eastAsia="nl-NL"/>
        </w:rPr>
        <w:t xml:space="preserve"> station. Een essentieel aspect van deze inspanning is de effectieve beheersing van de stroom van passagiers op het station. Daarvoor zal reizigersbegeleiding noodzakelijk zijn in de vorm van </w:t>
      </w:r>
      <w:proofErr w:type="spellStart"/>
      <w:r w:rsidRPr="007A3555">
        <w:rPr>
          <w:rFonts w:eastAsia="Times New Roman" w:cs="Arial"/>
          <w:szCs w:val="20"/>
          <w:lang w:eastAsia="nl-NL"/>
        </w:rPr>
        <w:t>crowd</w:t>
      </w:r>
      <w:proofErr w:type="spellEnd"/>
      <w:r w:rsidRPr="007A3555">
        <w:rPr>
          <w:rFonts w:eastAsia="Times New Roman" w:cs="Arial"/>
          <w:szCs w:val="20"/>
          <w:lang w:eastAsia="nl-NL"/>
        </w:rPr>
        <w:t xml:space="preserve"> control. Veiligheid op het station moet te allen tijde worden gegarandeerd.</w:t>
      </w:r>
      <w:r w:rsidR="00592791">
        <w:rPr>
          <w:rFonts w:eastAsia="Times New Roman" w:cs="Arial"/>
          <w:szCs w:val="20"/>
          <w:lang w:eastAsia="nl-NL"/>
        </w:rPr>
        <w:t xml:space="preserve"> </w:t>
      </w:r>
      <w:proofErr w:type="spellStart"/>
      <w:r w:rsidRPr="007A3555">
        <w:rPr>
          <w:rFonts w:eastAsia="Times New Roman" w:cs="Arial"/>
          <w:szCs w:val="20"/>
          <w:lang w:eastAsia="nl-NL"/>
        </w:rPr>
        <w:t>Crowd</w:t>
      </w:r>
      <w:proofErr w:type="spellEnd"/>
      <w:r w:rsidRPr="007A3555">
        <w:rPr>
          <w:rFonts w:eastAsia="Times New Roman" w:cs="Arial"/>
          <w:szCs w:val="20"/>
          <w:lang w:eastAsia="nl-NL"/>
        </w:rPr>
        <w:t xml:space="preserve"> control, zoals hier gedefinieerd, verwijst naar het strategisch plannen, coördineren en uitvoeren van maatregelen om de beweging en opstoppingen van mensen op dit station te beheersen. Daartoe behoort ook de inzet van middelen direct hieraan gerelateerd, zoals informatiemiddelen en afzettingen.</w:t>
      </w:r>
    </w:p>
    <w:p w14:paraId="62E3D39D" w14:textId="0AE15AD2" w:rsidR="007A3555" w:rsidRPr="007A3555" w:rsidRDefault="007A3555" w:rsidP="007A3555">
      <w:pPr>
        <w:jc w:val="left"/>
        <w:rPr>
          <w:lang w:eastAsia="nl-NL"/>
        </w:rPr>
      </w:pPr>
      <w:r w:rsidRPr="007A3555">
        <w:rPr>
          <w:rFonts w:eastAsia="Times New Roman" w:cs="Arial"/>
          <w:szCs w:val="20"/>
          <w:lang w:eastAsia="nl-NL"/>
        </w:rPr>
        <w:t xml:space="preserve">ProRail zoekt een geschikte marktpartij om enerzijds met ProRail, stakeholders en opdrachtnemers na te denken over de inzet van medewerkers voor </w:t>
      </w:r>
      <w:proofErr w:type="spellStart"/>
      <w:r w:rsidRPr="007A3555">
        <w:rPr>
          <w:rFonts w:eastAsia="Times New Roman" w:cs="Arial"/>
          <w:szCs w:val="20"/>
          <w:lang w:eastAsia="nl-NL"/>
        </w:rPr>
        <w:t>crowd</w:t>
      </w:r>
      <w:proofErr w:type="spellEnd"/>
      <w:r w:rsidRPr="007A3555">
        <w:rPr>
          <w:rFonts w:eastAsia="Times New Roman" w:cs="Arial"/>
          <w:szCs w:val="20"/>
          <w:lang w:eastAsia="nl-NL"/>
        </w:rPr>
        <w:t xml:space="preserve"> control op station Amsterdam Centraal tijdens de meerjarige verbouwingswerkzaamheden. Daarnaast dient deze marktpartij ook zelf het gekwalificeerd personeel, en waar nodig ondersteunende middelen, te leveren dat in staat is om effectief en efficiënt bij te dragen aan deze veilige doorstroming van passagiers tijdens de werkzaamheden.</w:t>
      </w:r>
    </w:p>
    <w:p w14:paraId="1BCCA883" w14:textId="10CBF982" w:rsidR="007B787A" w:rsidRPr="007B787A" w:rsidRDefault="007B787A" w:rsidP="007B787A">
      <w:pPr>
        <w:pStyle w:val="Kop1"/>
      </w:pPr>
      <w:bookmarkStart w:id="5" w:name="_Toc144098800"/>
      <w:r w:rsidRPr="007B787A">
        <w:t> </w:t>
      </w:r>
      <w:r w:rsidRPr="007B787A">
        <w:t xml:space="preserve"> Selectieprocedure</w:t>
      </w:r>
      <w:bookmarkEnd w:id="5"/>
    </w:p>
    <w:p w14:paraId="15697259" w14:textId="63775676" w:rsidR="007B787A" w:rsidRPr="007B787A" w:rsidRDefault="007B787A" w:rsidP="007B787A">
      <w:pPr>
        <w:pStyle w:val="Kop2"/>
      </w:pPr>
      <w:bookmarkStart w:id="6" w:name="_Toc144098801"/>
      <w:r w:rsidRPr="007B787A">
        <w:t>Voorwaarden</w:t>
      </w:r>
      <w:bookmarkEnd w:id="6"/>
    </w:p>
    <w:p w14:paraId="0954821F" w14:textId="37B3DF73" w:rsidR="007B787A" w:rsidRPr="007B787A" w:rsidRDefault="007B787A" w:rsidP="007B787A">
      <w:pPr>
        <w:pStyle w:val="Kop3"/>
      </w:pPr>
      <w:bookmarkStart w:id="7" w:name="_Toc144098802"/>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000000"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44098803"/>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44098804"/>
      <w:r w:rsidRPr="007B787A">
        <w:t xml:space="preserve">Gebruik </w:t>
      </w:r>
      <w:proofErr w:type="spellStart"/>
      <w:r w:rsidRPr="007B787A">
        <w:t>TenderNed</w:t>
      </w:r>
      <w:bookmarkEnd w:id="9"/>
      <w:proofErr w:type="spellEnd"/>
    </w:p>
    <w:p w14:paraId="3CCF7292" w14:textId="6C28C735"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lastRenderedPageBreak/>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0" w:name="_Toc144098805"/>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44098806"/>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44098807"/>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lastRenderedPageBreak/>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Default="00A16185" w:rsidP="00A16185">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26A34A6D" w14:textId="77777777" w:rsidR="007A3555" w:rsidRDefault="007A3555" w:rsidP="007A3555">
      <w:pPr>
        <w:pStyle w:val="Opsommingbullets"/>
        <w:numPr>
          <w:ilvl w:val="0"/>
          <w:numId w:val="0"/>
        </w:numPr>
      </w:pPr>
    </w:p>
    <w:p w14:paraId="06D164BB" w14:textId="61A526F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lastRenderedPageBreak/>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6183A99C" w14:textId="77777777" w:rsidR="007A3555" w:rsidRDefault="007A3555" w:rsidP="007A3555">
      <w:pPr>
        <w:pStyle w:val="Opsommingbullets"/>
        <w:numPr>
          <w:ilvl w:val="0"/>
          <w:numId w:val="0"/>
        </w:numPr>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3" w:name="_Toc144098808"/>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44098809"/>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5" w:name="_Toc144098810"/>
      <w:r>
        <w:rPr>
          <w:lang w:eastAsia="nl-NL"/>
        </w:rPr>
        <w:t>Stap 4: Nadere selectie</w:t>
      </w:r>
      <w:bookmarkEnd w:id="15"/>
    </w:p>
    <w:p w14:paraId="2419A1EF" w14:textId="00C32296" w:rsidR="00CD540D" w:rsidRPr="000A2E28" w:rsidRDefault="00562549" w:rsidP="00CD540D">
      <w:pPr>
        <w:rPr>
          <w:rFonts w:eastAsia="Times New Roman" w:cs="Arial"/>
          <w:szCs w:val="20"/>
          <w:lang w:eastAsia="nl-NL"/>
        </w:rPr>
      </w:pPr>
      <w:r>
        <w:rPr>
          <w:rFonts w:eastAsia="Times New Roman" w:cs="Arial"/>
          <w:szCs w:val="20"/>
          <w:lang w:eastAsia="nl-NL"/>
        </w:rPr>
        <w:t xml:space="preserve">Na beoordeling van de bewijsstukken, waar de ingediende referenties conform bijlage 2 ook zijn beoordeeld, wordt op basis van hoeveelheid gegadigden een nadere selectie gemaakt. </w:t>
      </w:r>
      <w:r w:rsidR="000A2E28" w:rsidRPr="000A2E28">
        <w:rPr>
          <w:rFonts w:eastAsia="Times New Roman" w:cs="Arial"/>
          <w:szCs w:val="20"/>
          <w:lang w:eastAsia="nl-NL"/>
        </w:rPr>
        <w:t xml:space="preserve">Indien voor de aanbesteding </w:t>
      </w:r>
      <w:r w:rsidR="000A2E28" w:rsidRPr="000A2E28">
        <w:rPr>
          <w:rFonts w:eastAsia="Times New Roman" w:cs="Arial"/>
          <w:szCs w:val="20"/>
          <w:lang w:eastAsia="nl-NL"/>
        </w:rPr>
        <w:t>vijf</w:t>
      </w:r>
      <w:r w:rsidR="000A2E28" w:rsidRPr="000A2E28">
        <w:rPr>
          <w:rFonts w:eastAsia="Times New Roman" w:cs="Arial"/>
          <w:szCs w:val="20"/>
          <w:lang w:eastAsia="nl-NL"/>
        </w:rPr>
        <w:t xml:space="preserve"> of minder geschikte gegadigden zijn, dan komen deze partijen rechtstreeks in aanmerking voor deelname aan de aanbestedingsprocedure. In het geval meer dan </w:t>
      </w:r>
      <w:r w:rsidR="000A2E28" w:rsidRPr="000A2E28">
        <w:rPr>
          <w:rFonts w:eastAsia="Times New Roman" w:cs="Arial"/>
          <w:szCs w:val="20"/>
          <w:lang w:eastAsia="nl-NL"/>
        </w:rPr>
        <w:t>vijf</w:t>
      </w:r>
      <w:r w:rsidR="000A2E28" w:rsidRPr="000A2E28">
        <w:rPr>
          <w:rFonts w:eastAsia="Times New Roman" w:cs="Arial"/>
          <w:szCs w:val="20"/>
          <w:lang w:eastAsia="nl-NL"/>
        </w:rPr>
        <w:t xml:space="preserve"> geschikte gegadigden zijn, dan zal ProRail op basis van loting komen tot een rangorde van alle geschikte gegadigde</w:t>
      </w:r>
      <w:r w:rsidR="007514F0" w:rsidRPr="000A2E28">
        <w:rPr>
          <w:rFonts w:eastAsia="Times New Roman" w:cs="Arial"/>
          <w:szCs w:val="20"/>
          <w:lang w:eastAsia="nl-NL"/>
        </w:rPr>
        <w:t>.</w:t>
      </w:r>
    </w:p>
    <w:p w14:paraId="4F96BB61" w14:textId="202CB35E" w:rsidR="007B787A" w:rsidRDefault="007B787A" w:rsidP="00CD540D">
      <w:pPr>
        <w:pStyle w:val="Kop3"/>
        <w:rPr>
          <w:b w:val="0"/>
          <w:bCs w:val="0"/>
        </w:rPr>
      </w:pPr>
      <w:bookmarkStart w:id="16" w:name="_Toc144098811"/>
      <w:r w:rsidRPr="007B787A">
        <w:lastRenderedPageBreak/>
        <w:t>Stap 5: Bepalen rangorde door ProRail</w:t>
      </w:r>
      <w:bookmarkEnd w:id="16"/>
    </w:p>
    <w:p w14:paraId="41150F6A" w14:textId="6F464016" w:rsidR="007B787A" w:rsidRPr="007B787A" w:rsidRDefault="007B787A" w:rsidP="007B787A">
      <w:pPr>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Indien er sprake is van een nadere selectie middels selectiecriteria zijn deze benoemd in </w:t>
      </w:r>
      <w:proofErr w:type="spellStart"/>
      <w:r w:rsidRPr="007B787A">
        <w:rPr>
          <w:lang w:eastAsia="nl-NL"/>
        </w:rPr>
        <w:t>TenderNed</w:t>
      </w:r>
      <w:proofErr w:type="spellEnd"/>
      <w:r w:rsidRPr="007B787A">
        <w:rPr>
          <w:lang w:eastAsia="nl-NL"/>
        </w:rPr>
        <w:t>.</w:t>
      </w:r>
    </w:p>
    <w:p w14:paraId="5FFD36C3" w14:textId="77777777" w:rsidR="007B787A" w:rsidRPr="007B787A" w:rsidRDefault="007B787A" w:rsidP="007B787A">
      <w:pPr>
        <w:rPr>
          <w:lang w:eastAsia="nl-NL"/>
        </w:rPr>
      </w:pPr>
      <w:r w:rsidRPr="007B787A">
        <w:rPr>
          <w:lang w:eastAsia="nl-NL"/>
        </w:rPr>
        <w:t>NB: Ten aanzien van ingediende stukken ten behoeve van de nadere selectie is geen inhoudelijk herstel mogelijk. Deze stukken dienen uiterlijk binnen de termijn, zoals genoemd in het verzoek tot indienen bewijs, te zijn ingediend.</w:t>
      </w:r>
    </w:p>
    <w:p w14:paraId="553561ED" w14:textId="1B822E4D" w:rsidR="007B787A" w:rsidRDefault="007B787A" w:rsidP="007B787A">
      <w:pPr>
        <w:rPr>
          <w:lang w:eastAsia="nl-NL"/>
        </w:rPr>
      </w:pPr>
      <w:r w:rsidRPr="007B787A">
        <w:rPr>
          <w:lang w:eastAsia="nl-NL"/>
        </w:rPr>
        <w:t xml:space="preserve">Na beoordeling van de bewijsstukken en het toekennen van scores per selectiecriterium ontstaat er een rangorde van aanmelders waarbij een betere score leidt tot een hogere plaats in de rangorde. Indien dit als gevolg van gelijke score leidt tot méér gegadigden dan het - op </w:t>
      </w:r>
      <w:proofErr w:type="spellStart"/>
      <w:r w:rsidRPr="007B787A">
        <w:rPr>
          <w:lang w:eastAsia="nl-NL"/>
        </w:rPr>
        <w:t>TenderNed</w:t>
      </w:r>
      <w:proofErr w:type="spellEnd"/>
      <w:r w:rsidRPr="007B787A">
        <w:rPr>
          <w:lang w:eastAsia="nl-NL"/>
        </w:rPr>
        <w:t xml:space="preserve"> aangegeven - beoogd aantal ondernemingen, zal een loting plaatsvinden. </w:t>
      </w:r>
    </w:p>
    <w:p w14:paraId="58D4724F" w14:textId="77777777" w:rsidR="00CD540D" w:rsidRDefault="007B787A" w:rsidP="007B787A">
      <w:pPr>
        <w:rPr>
          <w:lang w:eastAsia="nl-NL"/>
        </w:rPr>
      </w:pPr>
      <w:r w:rsidRPr="007B787A">
        <w:rPr>
          <w:lang w:eastAsia="nl-NL"/>
        </w:rPr>
        <w:t xml:space="preserve">Indien er geen selectiecriteria zijn opgesteld, en er hebben zich meer aanmelders aangemeld (die voldoen aan de geschiktheidseisen en niet zijn uitgesloten) dan het - op </w:t>
      </w:r>
      <w:proofErr w:type="spellStart"/>
      <w:r w:rsidRPr="007B787A">
        <w:rPr>
          <w:lang w:eastAsia="nl-NL"/>
        </w:rPr>
        <w:t>TenderNed</w:t>
      </w:r>
      <w:proofErr w:type="spellEnd"/>
      <w:r w:rsidRPr="007B787A">
        <w:rPr>
          <w:lang w:eastAsia="nl-NL"/>
        </w:rPr>
        <w:t xml:space="preserve"> aangegeven - beoogd aantal ondernemingen, zal een loting plaatsvinden</w:t>
      </w:r>
      <w:r w:rsidR="00CD540D">
        <w:rPr>
          <w:lang w:eastAsia="nl-NL"/>
        </w:rPr>
        <w:t>.</w:t>
      </w:r>
    </w:p>
    <w:p w14:paraId="604E06F8" w14:textId="77777777" w:rsidR="007B787A" w:rsidRPr="007B787A" w:rsidRDefault="007B787A" w:rsidP="007B787A">
      <w:pPr>
        <w:rPr>
          <w:lang w:eastAsia="nl-NL"/>
        </w:rPr>
      </w:pPr>
      <w:r w:rsidRPr="007B787A">
        <w:rPr>
          <w:lang w:eastAsia="nl-NL"/>
        </w:rPr>
        <w:t>In het geval loting plaats dient te vinden zal ProRail de betrokken partijen de mogelijkheid bieden om bij de loting aanwezig te zijn.</w:t>
      </w:r>
    </w:p>
    <w:p w14:paraId="1BB4E188" w14:textId="77777777" w:rsidR="007B787A" w:rsidRPr="00CD540D" w:rsidRDefault="007B787A" w:rsidP="007B787A">
      <w:pPr>
        <w:rPr>
          <w:b/>
          <w:bCs/>
          <w:lang w:eastAsia="nl-NL"/>
        </w:rPr>
      </w:pPr>
      <w:r w:rsidRPr="00CD540D">
        <w:rPr>
          <w:b/>
          <w:bCs/>
          <w:lang w:eastAsia="nl-NL"/>
        </w:rPr>
        <w:t>Protocol van loting</w:t>
      </w:r>
    </w:p>
    <w:p w14:paraId="0B85C32C" w14:textId="77777777" w:rsidR="007B787A" w:rsidRPr="007B787A" w:rsidRDefault="007B787A" w:rsidP="00CD540D">
      <w:pPr>
        <w:spacing w:after="0"/>
        <w:rPr>
          <w:lang w:eastAsia="nl-NL"/>
        </w:rPr>
      </w:pPr>
      <w:r w:rsidRPr="007B787A">
        <w:rPr>
          <w:lang w:eastAsia="nl-NL"/>
        </w:rPr>
        <w:t>Ten aanzien van het verloop van de loting gelden de volgende spelregels:</w:t>
      </w:r>
    </w:p>
    <w:p w14:paraId="259D17AC" w14:textId="6F44CE65" w:rsidR="007B787A" w:rsidRPr="007B787A" w:rsidRDefault="007B787A" w:rsidP="00CD540D">
      <w:pPr>
        <w:spacing w:after="0"/>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7CF0F68A" w:rsidR="007B787A" w:rsidRPr="007B787A" w:rsidRDefault="007B787A" w:rsidP="00CD540D">
      <w:pPr>
        <w:spacing w:after="0"/>
        <w:rPr>
          <w:lang w:eastAsia="nl-NL"/>
        </w:rPr>
      </w:pPr>
      <w:r w:rsidRPr="007B787A">
        <w:rPr>
          <w:lang w:eastAsia="nl-NL"/>
        </w:rPr>
        <w:t>2</w:t>
      </w:r>
      <w:r w:rsidR="00CD540D">
        <w:rPr>
          <w:lang w:eastAsia="nl-NL"/>
        </w:rPr>
        <w:t>: d</w:t>
      </w:r>
      <w:r w:rsidRPr="007B787A">
        <w:rPr>
          <w:lang w:eastAsia="nl-NL"/>
        </w:rPr>
        <w:t>e loting geschiedt door medewerkers van de afdeling Procurement;</w:t>
      </w:r>
    </w:p>
    <w:p w14:paraId="6DC1C5E5" w14:textId="0BEA1BAB" w:rsidR="007B787A" w:rsidRPr="007B787A" w:rsidRDefault="007B787A" w:rsidP="00CD540D">
      <w:pPr>
        <w:spacing w:after="0"/>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CD540D">
      <w:pPr>
        <w:spacing w:after="0"/>
        <w:rPr>
          <w:lang w:eastAsia="nl-NL"/>
        </w:rPr>
      </w:pPr>
      <w:r w:rsidRPr="007B787A">
        <w:rPr>
          <w:lang w:eastAsia="nl-NL"/>
        </w:rPr>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CD540D">
      <w:pPr>
        <w:spacing w:after="0"/>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CD540D">
      <w:pPr>
        <w:spacing w:after="0"/>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CD540D">
      <w:pPr>
        <w:spacing w:after="0"/>
        <w:rPr>
          <w:lang w:eastAsia="nl-NL"/>
        </w:rPr>
      </w:pPr>
      <w:r w:rsidRPr="007B787A">
        <w:rPr>
          <w:lang w:eastAsia="nl-NL"/>
        </w:rPr>
        <w:t>7</w:t>
      </w:r>
      <w:r w:rsidR="00CD540D">
        <w:rPr>
          <w:lang w:eastAsia="nl-NL"/>
        </w:rPr>
        <w:t>: b</w:t>
      </w:r>
      <w:r w:rsidRPr="007B787A">
        <w:rPr>
          <w:lang w:eastAsia="nl-NL"/>
        </w:rPr>
        <w:t xml:space="preserve">innen 48 uur na het verzenden van de uitslag van de loting via </w:t>
      </w:r>
      <w:proofErr w:type="spellStart"/>
      <w:r w:rsidRPr="007B787A">
        <w:rPr>
          <w:lang w:eastAsia="nl-NL"/>
        </w:rPr>
        <w:t>TenderNed</w:t>
      </w:r>
      <w:proofErr w:type="spellEnd"/>
      <w:r w:rsidRPr="007B787A">
        <w:rPr>
          <w:lang w:eastAsia="nl-NL"/>
        </w:rPr>
        <w:t xml:space="preserve">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periode ingenomen door de eerstvolgende, niet reeds uitgenodigde, onderneming op</w:t>
      </w:r>
      <w:r w:rsidR="000B6BF5">
        <w:rPr>
          <w:lang w:eastAsia="nl-NL"/>
        </w:rPr>
        <w:t xml:space="preserve"> </w:t>
      </w:r>
      <w:r w:rsidRPr="007B787A">
        <w:rPr>
          <w:lang w:eastAsia="nl-NL"/>
        </w:rPr>
        <w:t>de volgorde van de loting.</w:t>
      </w:r>
    </w:p>
    <w:p w14:paraId="6D1C734F" w14:textId="6E61525F" w:rsidR="007B787A" w:rsidRPr="007B787A" w:rsidRDefault="007B787A" w:rsidP="000B6BF5">
      <w:pPr>
        <w:pStyle w:val="Kop3"/>
        <w:rPr>
          <w:lang w:eastAsia="nl-NL"/>
        </w:rPr>
      </w:pPr>
      <w:bookmarkStart w:id="17" w:name="_Toc144098812"/>
      <w:r w:rsidRPr="007B787A">
        <w:rPr>
          <w:lang w:eastAsia="nl-NL"/>
        </w:rPr>
        <w:t>Stap 6: Mededeling selectiebeslissing</w:t>
      </w:r>
      <w:bookmarkEnd w:id="17"/>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8" w:name="_Toc144098813"/>
      <w:r w:rsidRPr="007B787A">
        <w:t>Aanbestedingsplanning</w:t>
      </w:r>
      <w:bookmarkEnd w:id="18"/>
    </w:p>
    <w:p w14:paraId="0E12B8F7" w14:textId="092D738B" w:rsidR="00D254C7" w:rsidRPr="00E64FF0" w:rsidRDefault="007B787A" w:rsidP="00562549">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r w:rsidR="007A3555">
        <w:rPr>
          <w:lang w:eastAsia="nl-NL"/>
        </w:rPr>
        <w:t xml:space="preserve"> </w:t>
      </w:r>
      <w:r w:rsidR="00BA237A">
        <w:rPr>
          <w:lang w:eastAsia="nl-NL"/>
        </w:rPr>
        <w:t xml:space="preserve">Het daar vermelde </w:t>
      </w:r>
      <w:r w:rsidRPr="007B787A">
        <w:rPr>
          <w:lang w:eastAsia="nl-NL"/>
        </w:rPr>
        <w:t xml:space="preserve">uiterste tijdstip </w:t>
      </w:r>
      <w:r w:rsidR="00BA237A">
        <w:rPr>
          <w:lang w:eastAsia="nl-NL"/>
        </w:rPr>
        <w:t>‘Sluiting aanmelding’</w:t>
      </w:r>
      <w:r w:rsidR="00BA237A" w:rsidRPr="007B787A">
        <w:rPr>
          <w:lang w:eastAsia="nl-NL"/>
        </w:rPr>
        <w:t xml:space="preserve"> </w:t>
      </w:r>
      <w:r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4D5834">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C7B1" w14:textId="77777777" w:rsidR="009D086B" w:rsidRDefault="009D086B" w:rsidP="00E64FF0">
      <w:pPr>
        <w:spacing w:after="0" w:line="240" w:lineRule="auto"/>
      </w:pPr>
      <w:r>
        <w:separator/>
      </w:r>
    </w:p>
  </w:endnote>
  <w:endnote w:type="continuationSeparator" w:id="0">
    <w:p w14:paraId="4D358B8D" w14:textId="77777777" w:rsidR="009D086B" w:rsidRDefault="009D086B" w:rsidP="00E64FF0">
      <w:pPr>
        <w:spacing w:after="0" w:line="240" w:lineRule="auto"/>
      </w:pPr>
      <w:r>
        <w:continuationSeparator/>
      </w:r>
    </w:p>
  </w:endnote>
  <w:endnote w:type="continuationNotice" w:id="1">
    <w:p w14:paraId="5B756A6A" w14:textId="77777777" w:rsidR="009D086B" w:rsidRDefault="009D0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10E8B" w14:textId="77777777" w:rsidR="009D086B" w:rsidRDefault="009D086B" w:rsidP="00E64FF0">
      <w:pPr>
        <w:spacing w:after="0" w:line="240" w:lineRule="auto"/>
      </w:pPr>
      <w:r>
        <w:separator/>
      </w:r>
    </w:p>
  </w:footnote>
  <w:footnote w:type="continuationSeparator" w:id="0">
    <w:p w14:paraId="609A05D3" w14:textId="77777777" w:rsidR="009D086B" w:rsidRDefault="009D086B" w:rsidP="00E64FF0">
      <w:pPr>
        <w:spacing w:after="0" w:line="240" w:lineRule="auto"/>
      </w:pPr>
      <w:r>
        <w:continuationSeparator/>
      </w:r>
    </w:p>
  </w:footnote>
  <w:footnote w:type="continuationNotice" w:id="1">
    <w:p w14:paraId="6111B1C6" w14:textId="77777777" w:rsidR="009D086B" w:rsidRDefault="009D086B">
      <w:pPr>
        <w:spacing w:after="0" w:line="240" w:lineRule="auto"/>
      </w:pPr>
    </w:p>
  </w:footnote>
  <w:footnote w:id="2">
    <w:p w14:paraId="30D6CAA3" w14:textId="48ED42CF" w:rsidR="00A16185" w:rsidRPr="005B2322" w:rsidRDefault="00A16185">
      <w:pPr>
        <w:pStyle w:val="Voetnoottekst"/>
        <w:rPr>
          <w:sz w:val="17"/>
          <w:szCs w:val="17"/>
          <w:lang w:val="en-US"/>
        </w:rPr>
      </w:pPr>
      <w:r>
        <w:rPr>
          <w:rStyle w:val="Voetnootmarkering"/>
        </w:rPr>
        <w:footnoteRef/>
      </w:r>
      <w:r w:rsidRPr="005B2322">
        <w:rPr>
          <w:lang w:val="en-US"/>
        </w:rPr>
        <w:t xml:space="preserve"> </w:t>
      </w:r>
      <w:r w:rsidRPr="00DD4FD6">
        <w:rPr>
          <w:sz w:val="17"/>
          <w:szCs w:val="17"/>
          <w:lang w:val="en-US"/>
        </w:rPr>
        <w:t>Combinaties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705868F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661542040">
    <w:abstractNumId w:val="9"/>
  </w:num>
  <w:num w:numId="2" w16cid:durableId="1540970476">
    <w:abstractNumId w:val="7"/>
  </w:num>
  <w:num w:numId="3" w16cid:durableId="460459150">
    <w:abstractNumId w:val="6"/>
  </w:num>
  <w:num w:numId="4" w16cid:durableId="234896527">
    <w:abstractNumId w:val="5"/>
  </w:num>
  <w:num w:numId="5" w16cid:durableId="422848488">
    <w:abstractNumId w:val="4"/>
  </w:num>
  <w:num w:numId="6" w16cid:durableId="1682127070">
    <w:abstractNumId w:val="8"/>
  </w:num>
  <w:num w:numId="7" w16cid:durableId="1953393875">
    <w:abstractNumId w:val="3"/>
  </w:num>
  <w:num w:numId="8" w16cid:durableId="1437822451">
    <w:abstractNumId w:val="2"/>
  </w:num>
  <w:num w:numId="9" w16cid:durableId="87120646">
    <w:abstractNumId w:val="1"/>
  </w:num>
  <w:num w:numId="10" w16cid:durableId="1966234525">
    <w:abstractNumId w:val="0"/>
  </w:num>
  <w:num w:numId="11" w16cid:durableId="1411005075">
    <w:abstractNumId w:val="13"/>
  </w:num>
  <w:num w:numId="12" w16cid:durableId="19727050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5971911">
    <w:abstractNumId w:val="28"/>
  </w:num>
  <w:num w:numId="14" w16cid:durableId="1316827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6098184">
    <w:abstractNumId w:val="29"/>
  </w:num>
  <w:num w:numId="16" w16cid:durableId="14034046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4387969">
    <w:abstractNumId w:val="27"/>
  </w:num>
  <w:num w:numId="18" w16cid:durableId="15742429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6574610">
    <w:abstractNumId w:val="18"/>
  </w:num>
  <w:num w:numId="20" w16cid:durableId="425266858">
    <w:abstractNumId w:val="30"/>
  </w:num>
  <w:num w:numId="21" w16cid:durableId="906695174">
    <w:abstractNumId w:val="12"/>
  </w:num>
  <w:num w:numId="22" w16cid:durableId="433937571">
    <w:abstractNumId w:val="24"/>
  </w:num>
  <w:num w:numId="23" w16cid:durableId="1275750657">
    <w:abstractNumId w:val="20"/>
    <w:lvlOverride w:ilvl="0">
      <w:startOverride w:val="1"/>
    </w:lvlOverride>
    <w:lvlOverride w:ilvl="1"/>
    <w:lvlOverride w:ilvl="2"/>
    <w:lvlOverride w:ilvl="3"/>
    <w:lvlOverride w:ilvl="4"/>
    <w:lvlOverride w:ilvl="5"/>
    <w:lvlOverride w:ilvl="6"/>
    <w:lvlOverride w:ilvl="7"/>
    <w:lvlOverride w:ilvl="8"/>
  </w:num>
  <w:num w:numId="24" w16cid:durableId="1803421841">
    <w:abstractNumId w:val="17"/>
    <w:lvlOverride w:ilvl="0">
      <w:startOverride w:val="1"/>
    </w:lvlOverride>
    <w:lvlOverride w:ilvl="1"/>
    <w:lvlOverride w:ilvl="2"/>
    <w:lvlOverride w:ilvl="3"/>
    <w:lvlOverride w:ilvl="4"/>
    <w:lvlOverride w:ilvl="5"/>
    <w:lvlOverride w:ilvl="6"/>
    <w:lvlOverride w:ilvl="7"/>
    <w:lvlOverride w:ilvl="8"/>
  </w:num>
  <w:num w:numId="25" w16cid:durableId="1730112508">
    <w:abstractNumId w:val="10"/>
  </w:num>
  <w:num w:numId="26" w16cid:durableId="1191725060">
    <w:abstractNumId w:val="10"/>
  </w:num>
  <w:num w:numId="27" w16cid:durableId="148985519">
    <w:abstractNumId w:val="19"/>
  </w:num>
  <w:num w:numId="28" w16cid:durableId="2053117887">
    <w:abstractNumId w:val="23"/>
  </w:num>
  <w:num w:numId="29" w16cid:durableId="225265718">
    <w:abstractNumId w:val="15"/>
  </w:num>
  <w:num w:numId="30" w16cid:durableId="2056851689">
    <w:abstractNumId w:val="14"/>
  </w:num>
  <w:num w:numId="31" w16cid:durableId="1248268183">
    <w:abstractNumId w:val="30"/>
  </w:num>
  <w:num w:numId="32" w16cid:durableId="516116416">
    <w:abstractNumId w:val="21"/>
  </w:num>
  <w:num w:numId="33" w16cid:durableId="1595551153">
    <w:abstractNumId w:val="16"/>
  </w:num>
  <w:num w:numId="34" w16cid:durableId="1677224322">
    <w:abstractNumId w:val="20"/>
  </w:num>
  <w:num w:numId="35" w16cid:durableId="9332004">
    <w:abstractNumId w:val="11"/>
  </w:num>
  <w:num w:numId="36" w16cid:durableId="481853173">
    <w:abstractNumId w:val="22"/>
  </w:num>
  <w:num w:numId="37" w16cid:durableId="1630015982">
    <w:abstractNumId w:val="25"/>
  </w:num>
  <w:num w:numId="38" w16cid:durableId="601836820">
    <w:abstractNumId w:val="30"/>
    <w:lvlOverride w:ilvl="0">
      <w:startOverride w:val="1"/>
    </w:lvlOverride>
  </w:num>
  <w:num w:numId="39" w16cid:durableId="395132605">
    <w:abstractNumId w:val="30"/>
  </w:num>
  <w:num w:numId="40" w16cid:durableId="1121727826">
    <w:abstractNumId w:val="12"/>
  </w:num>
  <w:num w:numId="41" w16cid:durableId="504436472">
    <w:abstractNumId w:val="12"/>
  </w:num>
  <w:num w:numId="42" w16cid:durableId="2073506585">
    <w:abstractNumId w:val="26"/>
  </w:num>
  <w:num w:numId="43" w16cid:durableId="207307683">
    <w:abstractNumId w:val="12"/>
  </w:num>
  <w:num w:numId="44" w16cid:durableId="95180043">
    <w:abstractNumId w:val="12"/>
  </w:num>
  <w:num w:numId="45" w16cid:durableId="507448024">
    <w:abstractNumId w:val="12"/>
  </w:num>
  <w:num w:numId="46" w16cid:durableId="397021126">
    <w:abstractNumId w:val="12"/>
  </w:num>
  <w:num w:numId="47" w16cid:durableId="1035424900">
    <w:abstractNumId w:val="12"/>
  </w:num>
  <w:num w:numId="48" w16cid:durableId="1195387355">
    <w:abstractNumId w:val="12"/>
  </w:num>
  <w:num w:numId="49" w16cid:durableId="1435443571">
    <w:abstractNumId w:val="12"/>
  </w:num>
  <w:num w:numId="50" w16cid:durableId="17095245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5C34"/>
    <w:rsid w:val="00087693"/>
    <w:rsid w:val="000A2E28"/>
    <w:rsid w:val="000B6BF5"/>
    <w:rsid w:val="000B734A"/>
    <w:rsid w:val="000C3918"/>
    <w:rsid w:val="000D1909"/>
    <w:rsid w:val="000D35EC"/>
    <w:rsid w:val="000D413D"/>
    <w:rsid w:val="000E1573"/>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BBA"/>
    <w:rsid w:val="004C6A46"/>
    <w:rsid w:val="004D5834"/>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62549"/>
    <w:rsid w:val="00571EC7"/>
    <w:rsid w:val="00574870"/>
    <w:rsid w:val="005811CE"/>
    <w:rsid w:val="00584D5E"/>
    <w:rsid w:val="00592791"/>
    <w:rsid w:val="00594D2A"/>
    <w:rsid w:val="00596E01"/>
    <w:rsid w:val="005A4891"/>
    <w:rsid w:val="005B2322"/>
    <w:rsid w:val="005B61F4"/>
    <w:rsid w:val="005C124A"/>
    <w:rsid w:val="005E1098"/>
    <w:rsid w:val="005E706B"/>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3555"/>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74031"/>
    <w:rsid w:val="00975E35"/>
    <w:rsid w:val="009763FA"/>
    <w:rsid w:val="009777CE"/>
    <w:rsid w:val="00982027"/>
    <w:rsid w:val="009910BC"/>
    <w:rsid w:val="009A1ABF"/>
    <w:rsid w:val="009B463B"/>
    <w:rsid w:val="009C3952"/>
    <w:rsid w:val="009D086B"/>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1F328-005A-41C3-A202-25BEA468D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701261-15A5-4A98-BF2F-DF152A07D5FC}">
  <ds:schemaRefs>
    <ds:schemaRef ds:uri="http://schemas.microsoft.com/sharepoint/events"/>
  </ds:schemaRefs>
</ds:datastoreItem>
</file>

<file path=customXml/itemProps3.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5.xml><?xml version="1.0" encoding="utf-8"?>
<ds:datastoreItem xmlns:ds="http://schemas.openxmlformats.org/officeDocument/2006/customXml" ds:itemID="{93F5CDFE-9F90-47BD-A3E6-3C423CAB7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8</Pages>
  <Words>3674</Words>
  <Characters>20209</Characters>
  <Application>Microsoft Office Word</Application>
  <DocSecurity>0</DocSecurity>
  <Lines>168</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Ozturk, S. (Suleyman)</cp:lastModifiedBy>
  <cp:revision>14</cp:revision>
  <dcterms:created xsi:type="dcterms:W3CDTF">2023-08-24T10:15:00Z</dcterms:created>
  <dcterms:modified xsi:type="dcterms:W3CDTF">2024-02-15T08:10:00Z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