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B8FCA" w14:textId="4C17837E" w:rsidR="00C13CED" w:rsidRPr="00C13CED" w:rsidRDefault="00C13CED" w:rsidP="00C13CED">
      <w:pPr>
        <w:keepNext/>
        <w:widowControl w:val="0"/>
        <w:numPr>
          <w:ilvl w:val="1"/>
          <w:numId w:val="0"/>
        </w:numPr>
        <w:spacing w:before="200" w:after="0" w:line="300" w:lineRule="atLeast"/>
        <w:ind w:left="432" w:hanging="432"/>
        <w:contextualSpacing/>
        <w:outlineLvl w:val="1"/>
        <w:rPr>
          <w:rFonts w:ascii="Verdana" w:eastAsia="Times New Roman" w:hAnsi="Verdana" w:cs="Arial"/>
          <w:b/>
          <w:iCs/>
          <w:kern w:val="32"/>
          <w:sz w:val="18"/>
          <w:szCs w:val="28"/>
        </w:rPr>
      </w:pPr>
      <w:bookmarkStart w:id="0" w:name="_Toc107821654"/>
      <w:bookmarkStart w:id="1" w:name="_Hlk41037452"/>
      <w:r w:rsidRPr="00C13CED">
        <w:rPr>
          <w:rFonts w:ascii="Verdana" w:eastAsia="Times New Roman" w:hAnsi="Verdana" w:cs="Arial"/>
          <w:b/>
          <w:iCs/>
          <w:kern w:val="32"/>
          <w:sz w:val="18"/>
          <w:szCs w:val="28"/>
        </w:rPr>
        <w:t xml:space="preserve">Bijlage 2. Referentieblad Technische bekwaamheid </w:t>
      </w:r>
      <w:bookmarkEnd w:id="0"/>
    </w:p>
    <w:p w14:paraId="6B382267" w14:textId="77777777" w:rsidR="00C13CED" w:rsidRPr="00C13CED" w:rsidRDefault="00C13CED" w:rsidP="00C13CED">
      <w:pPr>
        <w:spacing w:after="0" w:line="240" w:lineRule="auto"/>
        <w:rPr>
          <w:rFonts w:ascii="Verdana" w:eastAsia="Verdana" w:hAnsi="Verdana" w:cs="Verdana"/>
          <w:color w:val="000000"/>
          <w:sz w:val="18"/>
          <w:szCs w:val="18"/>
        </w:rPr>
      </w:pPr>
    </w:p>
    <w:p w14:paraId="638CCA71" w14:textId="3225739A"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Inschrijver dient per kerncompetentie een referentie op te geven van een gelijksoortige kerncompetentie uit de afgelopen </w:t>
      </w:r>
      <w:r w:rsidR="00624ABF" w:rsidRPr="00624ABF">
        <w:rPr>
          <w:rFonts w:ascii="Verdana" w:eastAsia="Verdana" w:hAnsi="Verdana" w:cs="Verdana"/>
          <w:color w:val="000000"/>
          <w:sz w:val="18"/>
          <w:szCs w:val="18"/>
        </w:rPr>
        <w:t>vijf (5) jaar voor Werken en drie (3) jaar voor Leveringen en Diensten</w:t>
      </w:r>
      <w:r w:rsidR="00624ABF">
        <w:rPr>
          <w:rFonts w:ascii="Verdana" w:eastAsia="Verdana" w:hAnsi="Verdana" w:cs="Verdana"/>
          <w:color w:val="000000"/>
          <w:sz w:val="18"/>
          <w:szCs w:val="18"/>
        </w:rPr>
        <w:t>.</w:t>
      </w:r>
    </w:p>
    <w:p w14:paraId="2B3F492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35E68A41"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echter niet toegestaan om meer dan één referentie te leveren per gevraagde kerncompetentie.</w:t>
      </w:r>
    </w:p>
    <w:p w14:paraId="6852A9B7" w14:textId="77777777" w:rsidR="00C13CED" w:rsidRPr="00C13CED" w:rsidRDefault="00C13CED" w:rsidP="00C13CED">
      <w:pPr>
        <w:spacing w:after="0" w:line="240" w:lineRule="auto"/>
        <w:rPr>
          <w:rFonts w:ascii="Verdana" w:eastAsia="Verdana" w:hAnsi="Verdana" w:cs="Verdana"/>
          <w:color w:val="000000"/>
          <w:sz w:val="18"/>
          <w:szCs w:val="18"/>
        </w:rPr>
      </w:pPr>
    </w:p>
    <w:p w14:paraId="4645C3F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Inschrijver dient de onderstaande referentiebladen volledig in te vullen.</w:t>
      </w:r>
    </w:p>
    <w:p w14:paraId="7D7BEFE9" w14:textId="77777777" w:rsidR="00C13CED" w:rsidRPr="00C13CED" w:rsidRDefault="00C13CED" w:rsidP="00C13CED">
      <w:pPr>
        <w:spacing w:after="0" w:line="240" w:lineRule="auto"/>
        <w:rPr>
          <w:rFonts w:ascii="Verdana" w:eastAsia="Verdana" w:hAnsi="Verdana" w:cs="Verdana"/>
          <w:color w:val="000000"/>
          <w:sz w:val="18"/>
          <w:szCs w:val="18"/>
        </w:rPr>
      </w:pPr>
    </w:p>
    <w:p w14:paraId="16AFB04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Teneinde aan het voorgaande te voldoen kunnen ook referenties van combinanten en onderaannemers worden meegezonden. Het is alleen toegestaan om een beroep te doen op referenties van combinanten en/of onderaannemers indien deze vermeld zijn in deel IIC van het Uniforme Europees Aanbestedingsdocument (UEA).</w:t>
      </w:r>
    </w:p>
    <w:p w14:paraId="6D0AB70F" w14:textId="77777777" w:rsidR="00C13CED" w:rsidRPr="00C13CED" w:rsidRDefault="00C13CED" w:rsidP="00C13CED">
      <w:pPr>
        <w:spacing w:after="0" w:line="240" w:lineRule="auto"/>
        <w:rPr>
          <w:rFonts w:ascii="Verdana" w:eastAsia="Verdana" w:hAnsi="Verdana" w:cs="Verdana"/>
          <w:color w:val="000000"/>
          <w:sz w:val="18"/>
          <w:szCs w:val="18"/>
        </w:rPr>
      </w:pPr>
    </w:p>
    <w:p w14:paraId="4F1DB2C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41609812" w14:textId="77777777" w:rsidR="00C13CED" w:rsidRPr="00C13CED" w:rsidRDefault="00C13CED" w:rsidP="00C13CED">
      <w:pPr>
        <w:spacing w:after="0" w:line="240" w:lineRule="auto"/>
        <w:rPr>
          <w:rFonts w:ascii="Verdana" w:eastAsia="Verdana" w:hAnsi="Verdana" w:cs="Verdana"/>
          <w:sz w:val="18"/>
          <w:szCs w:val="18"/>
        </w:rPr>
      </w:pPr>
    </w:p>
    <w:p w14:paraId="31B6B638"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 xml:space="preserve">Referentieblad Kerncompetentie </w:t>
      </w:r>
    </w:p>
    <w:p w14:paraId="4979475A" w14:textId="77777777" w:rsidR="00C13CED" w:rsidRPr="00C13CED" w:rsidRDefault="00C13CED" w:rsidP="00C13CED">
      <w:pPr>
        <w:spacing w:after="0" w:line="240" w:lineRule="auto"/>
        <w:rPr>
          <w:rFonts w:ascii="Verdana" w:eastAsia="Verdana" w:hAnsi="Verdana" w:cs="Verdana"/>
          <w:color w:val="FF0000"/>
          <w:sz w:val="18"/>
          <w:szCs w:val="18"/>
        </w:rPr>
      </w:pPr>
    </w:p>
    <w:p w14:paraId="4CB32CB3" w14:textId="453046B9" w:rsidR="00C13CED" w:rsidRPr="00C13CED" w:rsidRDefault="00C13CED" w:rsidP="00BC4777">
      <w:pPr>
        <w:numPr>
          <w:ilvl w:val="0"/>
          <w:numId w:val="1"/>
        </w:numPr>
        <w:spacing w:after="0" w:line="240" w:lineRule="auto"/>
        <w:contextualSpacing/>
        <w:rPr>
          <w:rFonts w:ascii="Verdana" w:eastAsia="Verdana" w:hAnsi="Verdana" w:cs="Verdana"/>
          <w:color w:val="000000"/>
          <w:sz w:val="18"/>
          <w:szCs w:val="18"/>
          <w:lang w:eastAsia="nl-NL"/>
        </w:rPr>
      </w:pPr>
      <w:r w:rsidRPr="00C13CED">
        <w:rPr>
          <w:rFonts w:ascii="Verdana" w:eastAsia="Verdana" w:hAnsi="Verdana" w:cs="Verdana"/>
          <w:b/>
          <w:color w:val="000000"/>
          <w:sz w:val="18"/>
          <w:szCs w:val="18"/>
          <w:lang w:eastAsia="nl-NL"/>
        </w:rPr>
        <w:t xml:space="preserve">Eén referentie, voorzien van een goedkeuringsverklaring van de referent, </w:t>
      </w:r>
      <w:r w:rsidR="00BC4777" w:rsidRPr="00BC4777">
        <w:rPr>
          <w:rFonts w:ascii="Verdana" w:eastAsia="Verdana" w:hAnsi="Verdana" w:cs="Verdana"/>
          <w:b/>
          <w:color w:val="000000"/>
          <w:sz w:val="18"/>
          <w:szCs w:val="18"/>
          <w:lang w:eastAsia="nl-NL"/>
        </w:rPr>
        <w:t>inzake het leveren en verwerken van zand</w:t>
      </w:r>
      <w:r w:rsidR="006A018A" w:rsidRPr="00C13CED">
        <w:rPr>
          <w:rFonts w:ascii="Verdana" w:eastAsia="Verdana" w:hAnsi="Verdana" w:cs="Verdana"/>
          <w:color w:val="000000"/>
          <w:sz w:val="18"/>
          <w:szCs w:val="18"/>
          <w:lang w:eastAsia="nl-NL"/>
        </w:rPr>
        <w:t xml:space="preserve"> </w:t>
      </w:r>
      <w:r w:rsidR="006A018A" w:rsidRPr="00C13CED">
        <w:rPr>
          <w:rFonts w:ascii="Verdana" w:eastAsia="Verdana" w:hAnsi="Verdana" w:cs="Verdana"/>
          <w:b/>
          <w:color w:val="000000"/>
          <w:sz w:val="18"/>
          <w:szCs w:val="18"/>
          <w:lang w:eastAsia="nl-NL"/>
        </w:rPr>
        <w:t xml:space="preserve">met een gefactureerd bedrag - van het betreffende werk, van ten minste € </w:t>
      </w:r>
      <w:r w:rsidR="009D2F64">
        <w:rPr>
          <w:rFonts w:ascii="Verdana" w:eastAsia="Verdana" w:hAnsi="Verdana" w:cs="Verdana"/>
          <w:b/>
          <w:color w:val="000000"/>
          <w:sz w:val="18"/>
          <w:szCs w:val="18"/>
          <w:lang w:eastAsia="nl-NL"/>
        </w:rPr>
        <w:t>1.000.000,--</w:t>
      </w:r>
      <w:r w:rsidR="006A018A" w:rsidRPr="00C13CED">
        <w:rPr>
          <w:rFonts w:ascii="Verdana" w:eastAsia="Verdana" w:hAnsi="Verdana" w:cs="Verdana"/>
          <w:b/>
          <w:color w:val="000000"/>
          <w:sz w:val="18"/>
          <w:szCs w:val="18"/>
          <w:lang w:eastAsia="nl-NL"/>
        </w:rPr>
        <w:t xml:space="preserve"> (excl. BTW).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4335997D" w14:textId="77777777" w:rsidTr="008461C8">
        <w:tc>
          <w:tcPr>
            <w:tcW w:w="4444" w:type="dxa"/>
            <w:shd w:val="clear" w:color="auto" w:fill="auto"/>
          </w:tcPr>
          <w:p w14:paraId="10C6A32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F6EA82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FD175B6" w14:textId="77777777" w:rsidTr="008461C8">
        <w:tc>
          <w:tcPr>
            <w:tcW w:w="4444" w:type="dxa"/>
            <w:shd w:val="clear" w:color="auto" w:fill="auto"/>
          </w:tcPr>
          <w:p w14:paraId="7A4E288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23758DE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7599017" w14:textId="77777777" w:rsidTr="008461C8">
        <w:tc>
          <w:tcPr>
            <w:tcW w:w="4444" w:type="dxa"/>
            <w:shd w:val="clear" w:color="auto" w:fill="auto"/>
          </w:tcPr>
          <w:p w14:paraId="519DBA0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2AF79D81" w14:textId="77777777" w:rsidR="00C13CED" w:rsidRPr="00C13CED" w:rsidRDefault="00C13CED" w:rsidP="00C13CED">
            <w:pPr>
              <w:spacing w:after="0" w:line="240" w:lineRule="auto"/>
              <w:rPr>
                <w:rFonts w:ascii="Verdana" w:eastAsia="Verdana" w:hAnsi="Verdana" w:cs="Verdana"/>
                <w:sz w:val="18"/>
                <w:szCs w:val="18"/>
              </w:rPr>
            </w:pPr>
          </w:p>
          <w:p w14:paraId="78621F5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2182339F" w14:textId="77777777" w:rsidTr="008461C8">
        <w:tc>
          <w:tcPr>
            <w:tcW w:w="4444" w:type="dxa"/>
            <w:shd w:val="clear" w:color="auto" w:fill="auto"/>
          </w:tcPr>
          <w:p w14:paraId="71F9BECF"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151A0017"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988B07D" w14:textId="77777777" w:rsidTr="008461C8">
        <w:tc>
          <w:tcPr>
            <w:tcW w:w="4444" w:type="dxa"/>
            <w:shd w:val="clear" w:color="auto" w:fill="auto"/>
          </w:tcPr>
          <w:p w14:paraId="1B03164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60799D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34AF061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E0E4CBB" w14:textId="77777777" w:rsidTr="008461C8">
        <w:tc>
          <w:tcPr>
            <w:tcW w:w="4444" w:type="dxa"/>
            <w:shd w:val="clear" w:color="auto" w:fill="auto"/>
          </w:tcPr>
          <w:p w14:paraId="4BE77D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0AD8E67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0B4DF755" w14:textId="77777777" w:rsidTr="008461C8">
        <w:tc>
          <w:tcPr>
            <w:tcW w:w="4444" w:type="dxa"/>
            <w:shd w:val="clear" w:color="auto" w:fill="auto"/>
          </w:tcPr>
          <w:p w14:paraId="45A2722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04033D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08BFEAF7" w14:textId="77777777" w:rsidTr="008461C8">
        <w:tc>
          <w:tcPr>
            <w:tcW w:w="4444" w:type="dxa"/>
            <w:shd w:val="clear" w:color="auto" w:fill="auto"/>
          </w:tcPr>
          <w:p w14:paraId="49163C83"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751C56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5B207F4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45A5B83B" w14:textId="2BC75638" w:rsidR="00C13CED" w:rsidRDefault="00C13CED" w:rsidP="00C13CED">
      <w:pPr>
        <w:spacing w:after="0" w:line="240" w:lineRule="auto"/>
        <w:rPr>
          <w:rFonts w:ascii="Verdana" w:eastAsia="Verdana" w:hAnsi="Verdana" w:cs="Verdana"/>
          <w:i/>
          <w:color w:val="FF0000"/>
          <w:sz w:val="18"/>
          <w:szCs w:val="18"/>
        </w:rPr>
      </w:pPr>
    </w:p>
    <w:p w14:paraId="194366FB" w14:textId="49D26D58" w:rsidR="006A018A" w:rsidRDefault="006A018A" w:rsidP="00C13CED">
      <w:pPr>
        <w:spacing w:after="0" w:line="240" w:lineRule="auto"/>
        <w:rPr>
          <w:rFonts w:ascii="Verdana" w:eastAsia="Verdana" w:hAnsi="Verdana" w:cs="Verdana"/>
          <w:i/>
          <w:color w:val="FF0000"/>
          <w:sz w:val="18"/>
          <w:szCs w:val="18"/>
        </w:rPr>
      </w:pPr>
    </w:p>
    <w:p w14:paraId="28B9B1B8" w14:textId="76E3B722" w:rsidR="006A018A" w:rsidRDefault="006A018A" w:rsidP="00C13CED">
      <w:pPr>
        <w:spacing w:after="0" w:line="240" w:lineRule="auto"/>
        <w:rPr>
          <w:rFonts w:ascii="Verdana" w:eastAsia="Verdana" w:hAnsi="Verdana" w:cs="Verdana"/>
          <w:i/>
          <w:color w:val="FF0000"/>
          <w:sz w:val="18"/>
          <w:szCs w:val="18"/>
        </w:rPr>
      </w:pPr>
    </w:p>
    <w:p w14:paraId="18F584A5" w14:textId="1DEE79FF" w:rsidR="006A018A" w:rsidRDefault="006A018A" w:rsidP="00C13CED">
      <w:pPr>
        <w:spacing w:after="0" w:line="240" w:lineRule="auto"/>
        <w:rPr>
          <w:rFonts w:ascii="Verdana" w:eastAsia="Verdana" w:hAnsi="Verdana" w:cs="Verdana"/>
          <w:i/>
          <w:color w:val="FF0000"/>
          <w:sz w:val="18"/>
          <w:szCs w:val="18"/>
        </w:rPr>
      </w:pPr>
    </w:p>
    <w:p w14:paraId="60CAED1F" w14:textId="63F7B505" w:rsidR="006A018A" w:rsidRDefault="006A018A" w:rsidP="00C13CED">
      <w:pPr>
        <w:spacing w:after="0" w:line="240" w:lineRule="auto"/>
        <w:rPr>
          <w:rFonts w:ascii="Verdana" w:eastAsia="Verdana" w:hAnsi="Verdana" w:cs="Verdana"/>
          <w:i/>
          <w:color w:val="FF0000"/>
          <w:sz w:val="18"/>
          <w:szCs w:val="18"/>
        </w:rPr>
      </w:pPr>
    </w:p>
    <w:p w14:paraId="30E87D33" w14:textId="6217D515" w:rsidR="006A018A" w:rsidRDefault="006A018A" w:rsidP="00C13CED">
      <w:pPr>
        <w:spacing w:after="0" w:line="240" w:lineRule="auto"/>
        <w:rPr>
          <w:rFonts w:ascii="Verdana" w:eastAsia="Verdana" w:hAnsi="Verdana" w:cs="Verdana"/>
          <w:i/>
          <w:color w:val="FF0000"/>
          <w:sz w:val="18"/>
          <w:szCs w:val="18"/>
        </w:rPr>
      </w:pPr>
    </w:p>
    <w:p w14:paraId="47567260" w14:textId="5A6EAE5B" w:rsidR="006A018A" w:rsidRDefault="006A018A" w:rsidP="00C13CED">
      <w:pPr>
        <w:spacing w:after="0" w:line="240" w:lineRule="auto"/>
        <w:rPr>
          <w:rFonts w:ascii="Verdana" w:eastAsia="Verdana" w:hAnsi="Verdana" w:cs="Verdana"/>
          <w:i/>
          <w:color w:val="FF0000"/>
          <w:sz w:val="18"/>
          <w:szCs w:val="18"/>
        </w:rPr>
      </w:pPr>
    </w:p>
    <w:p w14:paraId="6323BEF6" w14:textId="6D61BE67" w:rsidR="006A018A" w:rsidRDefault="006A018A" w:rsidP="00C13CED">
      <w:pPr>
        <w:spacing w:after="0" w:line="240" w:lineRule="auto"/>
        <w:rPr>
          <w:rFonts w:ascii="Verdana" w:eastAsia="Verdana" w:hAnsi="Verdana" w:cs="Verdana"/>
          <w:i/>
          <w:color w:val="FF0000"/>
          <w:sz w:val="18"/>
          <w:szCs w:val="18"/>
        </w:rPr>
      </w:pPr>
    </w:p>
    <w:p w14:paraId="59D269DB" w14:textId="7833DAE2" w:rsidR="006A018A" w:rsidRDefault="006A018A" w:rsidP="00C13CED">
      <w:pPr>
        <w:spacing w:after="0" w:line="240" w:lineRule="auto"/>
        <w:rPr>
          <w:rFonts w:ascii="Verdana" w:eastAsia="Verdana" w:hAnsi="Verdana" w:cs="Verdana"/>
          <w:i/>
          <w:color w:val="FF0000"/>
          <w:sz w:val="18"/>
          <w:szCs w:val="18"/>
        </w:rPr>
      </w:pPr>
    </w:p>
    <w:p w14:paraId="7861189E" w14:textId="3FFA63CE" w:rsidR="006A018A" w:rsidRDefault="006A018A" w:rsidP="00C13CED">
      <w:pPr>
        <w:spacing w:after="0" w:line="240" w:lineRule="auto"/>
        <w:rPr>
          <w:rFonts w:ascii="Verdana" w:eastAsia="Verdana" w:hAnsi="Verdana" w:cs="Verdana"/>
          <w:i/>
          <w:color w:val="FF0000"/>
          <w:sz w:val="18"/>
          <w:szCs w:val="18"/>
        </w:rPr>
      </w:pPr>
    </w:p>
    <w:p w14:paraId="03D399CD" w14:textId="67BFF748" w:rsidR="006A018A" w:rsidRDefault="006A018A" w:rsidP="00C13CED">
      <w:pPr>
        <w:spacing w:after="0" w:line="240" w:lineRule="auto"/>
        <w:rPr>
          <w:rFonts w:ascii="Verdana" w:eastAsia="Verdana" w:hAnsi="Verdana" w:cs="Verdana"/>
          <w:i/>
          <w:color w:val="FF0000"/>
          <w:sz w:val="18"/>
          <w:szCs w:val="18"/>
        </w:rPr>
      </w:pPr>
    </w:p>
    <w:p w14:paraId="4A7E6CA2" w14:textId="6F1A56C5" w:rsidR="006A018A" w:rsidRDefault="006A018A" w:rsidP="00C13CED">
      <w:pPr>
        <w:spacing w:after="0" w:line="240" w:lineRule="auto"/>
        <w:rPr>
          <w:rFonts w:ascii="Verdana" w:eastAsia="Verdana" w:hAnsi="Verdana" w:cs="Verdana"/>
          <w:i/>
          <w:color w:val="FF0000"/>
          <w:sz w:val="18"/>
          <w:szCs w:val="18"/>
        </w:rPr>
      </w:pPr>
    </w:p>
    <w:p w14:paraId="477472E9" w14:textId="77777777" w:rsidR="006A018A" w:rsidRPr="00C13CED" w:rsidRDefault="006A018A" w:rsidP="00C13CED">
      <w:pPr>
        <w:spacing w:after="0" w:line="240" w:lineRule="auto"/>
        <w:rPr>
          <w:rFonts w:ascii="Verdana" w:eastAsia="Verdana" w:hAnsi="Verdana" w:cs="Verdana"/>
          <w:i/>
          <w:color w:val="FF0000"/>
          <w:sz w:val="18"/>
          <w:szCs w:val="18"/>
        </w:rPr>
      </w:pPr>
    </w:p>
    <w:p w14:paraId="67102595" w14:textId="37903983" w:rsidR="00C13CED" w:rsidRPr="006A018A" w:rsidRDefault="006A018A" w:rsidP="00E847C9">
      <w:pPr>
        <w:pStyle w:val="Lijstalinea"/>
        <w:numPr>
          <w:ilvl w:val="0"/>
          <w:numId w:val="1"/>
        </w:numPr>
        <w:rPr>
          <w:rFonts w:ascii="Verdana" w:eastAsia="Verdana" w:hAnsi="Verdana" w:cs="Verdana"/>
          <w:b/>
          <w:color w:val="000000"/>
          <w:sz w:val="18"/>
          <w:szCs w:val="18"/>
          <w:lang w:eastAsia="nl-NL"/>
        </w:rPr>
      </w:pPr>
      <w:r w:rsidRPr="006A018A">
        <w:rPr>
          <w:rFonts w:ascii="Verdana" w:eastAsia="Verdana" w:hAnsi="Verdana" w:cs="Verdana"/>
          <w:b/>
          <w:color w:val="000000"/>
          <w:sz w:val="18"/>
          <w:szCs w:val="18"/>
          <w:lang w:eastAsia="nl-NL"/>
        </w:rPr>
        <w:lastRenderedPageBreak/>
        <w:t xml:space="preserve">Eén referentie, voorzien van een goedkeuringsverklaring van de referent, </w:t>
      </w:r>
      <w:r w:rsidR="00E847C9" w:rsidRPr="00E847C9">
        <w:rPr>
          <w:rFonts w:ascii="Verdana" w:eastAsia="Verdana" w:hAnsi="Verdana" w:cs="Verdana"/>
          <w:b/>
          <w:color w:val="000000"/>
          <w:sz w:val="18"/>
          <w:szCs w:val="18"/>
          <w:lang w:eastAsia="nl-NL"/>
        </w:rPr>
        <w:t>inzake het aanbrengen van betonverhardingen</w:t>
      </w:r>
      <w:r w:rsidR="00E847C9">
        <w:rPr>
          <w:rFonts w:ascii="Verdana" w:eastAsia="Verdana" w:hAnsi="Verdana" w:cs="Verdana"/>
          <w:b/>
          <w:color w:val="000000"/>
          <w:sz w:val="18"/>
          <w:szCs w:val="18"/>
          <w:lang w:eastAsia="nl-NL"/>
        </w:rPr>
        <w:t xml:space="preserve">, </w:t>
      </w:r>
      <w:r w:rsidRPr="00C13CED">
        <w:rPr>
          <w:rFonts w:ascii="Verdana" w:eastAsia="Verdana" w:hAnsi="Verdana" w:cs="Verdana"/>
          <w:b/>
          <w:color w:val="000000"/>
          <w:sz w:val="18"/>
          <w:szCs w:val="18"/>
          <w:lang w:eastAsia="nl-NL"/>
        </w:rPr>
        <w:t xml:space="preserve">met een gefactureerd bedrag - van het betreffende werk, van ten minste € </w:t>
      </w:r>
      <w:r w:rsidR="00E847C9">
        <w:rPr>
          <w:rFonts w:ascii="Verdana" w:eastAsia="Verdana" w:hAnsi="Verdana" w:cs="Verdana"/>
          <w:b/>
          <w:color w:val="000000"/>
          <w:sz w:val="18"/>
          <w:szCs w:val="18"/>
          <w:lang w:eastAsia="nl-NL"/>
        </w:rPr>
        <w:t>600.000,--</w:t>
      </w:r>
      <w:r w:rsidRPr="00C13CED">
        <w:rPr>
          <w:rFonts w:ascii="Verdana" w:eastAsia="Verdana" w:hAnsi="Verdana" w:cs="Verdana"/>
          <w:b/>
          <w:color w:val="000000"/>
          <w:sz w:val="18"/>
          <w:szCs w:val="18"/>
          <w:lang w:eastAsia="nl-NL"/>
        </w:rPr>
        <w:t xml:space="preserve"> (excl. BTW).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2CC305F2" w14:textId="77777777" w:rsidTr="008461C8">
        <w:tc>
          <w:tcPr>
            <w:tcW w:w="4444" w:type="dxa"/>
            <w:shd w:val="clear" w:color="auto" w:fill="auto"/>
          </w:tcPr>
          <w:p w14:paraId="717EBA3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5BBB2B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8E302F2" w14:textId="77777777" w:rsidTr="008461C8">
        <w:tc>
          <w:tcPr>
            <w:tcW w:w="4444" w:type="dxa"/>
            <w:shd w:val="clear" w:color="auto" w:fill="auto"/>
          </w:tcPr>
          <w:p w14:paraId="50C7DF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1EE8ED44"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0A34AAB" w14:textId="77777777" w:rsidTr="008461C8">
        <w:tc>
          <w:tcPr>
            <w:tcW w:w="4444" w:type="dxa"/>
            <w:shd w:val="clear" w:color="auto" w:fill="auto"/>
          </w:tcPr>
          <w:p w14:paraId="67F4F56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3B782593" w14:textId="77777777" w:rsidR="00C13CED" w:rsidRPr="00C13CED" w:rsidRDefault="00C13CED" w:rsidP="00C13CED">
            <w:pPr>
              <w:spacing w:after="0" w:line="240" w:lineRule="auto"/>
              <w:rPr>
                <w:rFonts w:ascii="Verdana" w:eastAsia="Verdana" w:hAnsi="Verdana" w:cs="Verdana"/>
                <w:sz w:val="18"/>
                <w:szCs w:val="18"/>
              </w:rPr>
            </w:pPr>
          </w:p>
          <w:p w14:paraId="0B463D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09672743" w14:textId="77777777" w:rsidTr="008461C8">
        <w:tc>
          <w:tcPr>
            <w:tcW w:w="4444" w:type="dxa"/>
            <w:shd w:val="clear" w:color="auto" w:fill="auto"/>
          </w:tcPr>
          <w:p w14:paraId="33744063"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0DD6EDA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DE1AA95" w14:textId="77777777" w:rsidTr="008461C8">
        <w:tc>
          <w:tcPr>
            <w:tcW w:w="4444" w:type="dxa"/>
            <w:shd w:val="clear" w:color="auto" w:fill="auto"/>
          </w:tcPr>
          <w:p w14:paraId="5559ECC9"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75DDC4B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57D1922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13DFD53" w14:textId="77777777" w:rsidTr="008461C8">
        <w:tc>
          <w:tcPr>
            <w:tcW w:w="4444" w:type="dxa"/>
            <w:shd w:val="clear" w:color="auto" w:fill="auto"/>
          </w:tcPr>
          <w:p w14:paraId="7559CE9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1158A85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49F3406F" w14:textId="77777777" w:rsidTr="008461C8">
        <w:tc>
          <w:tcPr>
            <w:tcW w:w="4444" w:type="dxa"/>
            <w:shd w:val="clear" w:color="auto" w:fill="auto"/>
          </w:tcPr>
          <w:p w14:paraId="122C2116"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41FE0ADB"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5928FE22" w14:textId="77777777" w:rsidTr="008461C8">
        <w:tc>
          <w:tcPr>
            <w:tcW w:w="4444" w:type="dxa"/>
            <w:shd w:val="clear" w:color="auto" w:fill="auto"/>
          </w:tcPr>
          <w:p w14:paraId="13FBCA1A"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3D8510E0"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34E53B84"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1C8A7CEF" w14:textId="77777777" w:rsidR="00C13CED" w:rsidRPr="00C13CED" w:rsidRDefault="00C13CED" w:rsidP="00C13CED">
      <w:pPr>
        <w:spacing w:after="0" w:line="240" w:lineRule="auto"/>
        <w:rPr>
          <w:rFonts w:ascii="Verdana" w:eastAsia="Verdana" w:hAnsi="Verdana" w:cs="Verdana"/>
          <w:b/>
          <w:sz w:val="18"/>
          <w:szCs w:val="18"/>
        </w:rPr>
      </w:pPr>
    </w:p>
    <w:p w14:paraId="07E7982C" w14:textId="77777777" w:rsidR="00C13CED" w:rsidRPr="00C13CED" w:rsidRDefault="00C13CED" w:rsidP="00C13CED">
      <w:pPr>
        <w:spacing w:after="0" w:line="240" w:lineRule="auto"/>
        <w:rPr>
          <w:rFonts w:ascii="Verdana" w:eastAsia="Verdana" w:hAnsi="Verdana" w:cs="Verdana"/>
          <w:b/>
          <w:sz w:val="18"/>
          <w:szCs w:val="18"/>
        </w:rPr>
      </w:pPr>
    </w:p>
    <w:p w14:paraId="5AC57E10"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NB:</w:t>
      </w:r>
    </w:p>
    <w:p w14:paraId="658220D9"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niet evt. tevredenheidsverklaring e.d. van overeenkomst bij te voegen.</w:t>
      </w:r>
    </w:p>
    <w:bookmarkEnd w:id="1"/>
    <w:p w14:paraId="549BF484" w14:textId="77777777" w:rsidR="00FE1B01" w:rsidRDefault="00FE1B01"/>
    <w:sectPr w:rsidR="00FE1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D3533"/>
    <w:multiLevelType w:val="hybridMultilevel"/>
    <w:tmpl w:val="4A3EB130"/>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190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ED"/>
    <w:rsid w:val="00287FB2"/>
    <w:rsid w:val="00426798"/>
    <w:rsid w:val="00624ABF"/>
    <w:rsid w:val="006A018A"/>
    <w:rsid w:val="006A61E5"/>
    <w:rsid w:val="009D2F64"/>
    <w:rsid w:val="00BC4777"/>
    <w:rsid w:val="00C13CED"/>
    <w:rsid w:val="00D25073"/>
    <w:rsid w:val="00E847C9"/>
    <w:rsid w:val="00F060DF"/>
    <w:rsid w:val="00FE1B0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B926"/>
  <w15:chartTrackingRefBased/>
  <w15:docId w15:val="{B336FF17-0443-4751-BECF-85053734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0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64fed88-3460-4323-80f9-15b2a3d3d26d" ContentTypeId="0x0101003D2D5BBF4075164BAA1964755F8451BF"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documentManagement>
</p:properties>
</file>

<file path=customXml/item4.xml><?xml version="1.0" encoding="utf-8"?>
<ct:contentTypeSchema xmlns:ct="http://schemas.microsoft.com/office/2006/metadata/contentType" xmlns:ma="http://schemas.microsoft.com/office/2006/metadata/properties/metaAttributes" ct:_="" ma:_="" ma:contentTypeName="Word-document" ma:contentTypeID="0x0101003D2D5BBF4075164BAA1964755F8451BF00015AA1C3CE3D054DAC2A8E9298C069B8" ma:contentTypeVersion="30" ma:contentTypeDescription="" ma:contentTypeScope="" ma:versionID="2b10c9e765a8ac6a805e8118074008b3">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b0ff645c22939388ea47840c7a0a67c8"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9a2f0741-caec-4f4e-9e1c-0cce2e3bc766}"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a2f0741-caec-4f4e-9e1c-0cce2e3bc766}"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F87FEE-7153-4704-8DBB-C29964317951}">
  <ds:schemaRefs>
    <ds:schemaRef ds:uri="Microsoft.SharePoint.Taxonomy.ContentTypeSync"/>
  </ds:schemaRefs>
</ds:datastoreItem>
</file>

<file path=customXml/itemProps2.xml><?xml version="1.0" encoding="utf-8"?>
<ds:datastoreItem xmlns:ds="http://schemas.openxmlformats.org/officeDocument/2006/customXml" ds:itemID="{327CCE1F-27DA-4345-A4A7-B734EBFB700C}">
  <ds:schemaRefs>
    <ds:schemaRef ds:uri="http://schemas.microsoft.com/sharepoint/v3/contenttype/forms"/>
  </ds:schemaRefs>
</ds:datastoreItem>
</file>

<file path=customXml/itemProps3.xml><?xml version="1.0" encoding="utf-8"?>
<ds:datastoreItem xmlns:ds="http://schemas.openxmlformats.org/officeDocument/2006/customXml" ds:itemID="{A86ED335-459B-4047-868F-70454FEB8B37}">
  <ds:schemaRefs>
    <ds:schemaRef ds:uri="http://schemas.microsoft.com/office/2006/metadata/properties"/>
    <ds:schemaRef ds:uri="http://schemas.microsoft.com/office/infopath/2007/PartnerControls"/>
    <ds:schemaRef ds:uri="e1f914b6-a544-4516-8258-dce33e67d544"/>
    <ds:schemaRef ds:uri="af445418-f9f4-4a88-9686-0bd2eeddc28f"/>
    <ds:schemaRef ds:uri="http://schemas.microsoft.com/sharepoint/v3"/>
  </ds:schemaRefs>
</ds:datastoreItem>
</file>

<file path=customXml/itemProps4.xml><?xml version="1.0" encoding="utf-8"?>
<ds:datastoreItem xmlns:ds="http://schemas.openxmlformats.org/officeDocument/2006/customXml" ds:itemID="{01E1448C-1E54-4625-9917-098153192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3134</Characters>
  <Application>Microsoft Office Word</Application>
  <DocSecurity>0</DocSecurity>
  <Lines>26</Lines>
  <Paragraphs>7</Paragraphs>
  <ScaleCrop>false</ScaleCrop>
  <Company>Gemeente Almere</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Baskal T (Tufan)</cp:lastModifiedBy>
  <cp:revision>6</cp:revision>
  <dcterms:created xsi:type="dcterms:W3CDTF">2024-05-28T14:07:00Z</dcterms:created>
  <dcterms:modified xsi:type="dcterms:W3CDTF">2024-05-28T14:10:00Z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0x0101003D2D5BBF4075164BAA1964755F8451BF00015AA1C3CE3D054DAC2A8E9298C069B8</vt:lpwstr>
  </property>
  <property fmtid="{D5CDD505-2E9C-101B-9397-08002B2CF9AE}" pid="3" name="Documenttypen">
    <vt:lpwstr/>
  </property>
  <property fmtid="{D5CDD505-2E9C-101B-9397-08002B2CF9AE}" pid="4" name="Passende Trefwoorden">
    <vt:lpwstr/>
  </property>
</Properties>
</file>