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C9083F" w14:textId="3DE92E18" w:rsidR="00596EBA" w:rsidRPr="00F42F16" w:rsidRDefault="00617963" w:rsidP="000A1081">
      <w:pPr>
        <w:tabs>
          <w:tab w:val="left" w:pos="6096"/>
        </w:tabs>
        <w:spacing w:line="240" w:lineRule="atLeast"/>
        <w:rPr>
          <w:rFonts w:ascii="Verdana" w:hAnsi="Verdana"/>
          <w:lang w:val="en-GB"/>
        </w:rPr>
      </w:pPr>
      <w:r w:rsidRPr="00F42F16">
        <w:rPr>
          <w:rFonts w:ascii="Verdana" w:hAnsi="Verdana"/>
          <w:b/>
          <w:lang w:val="en-GB"/>
        </w:rPr>
        <w:t>A</w:t>
      </w:r>
      <w:r w:rsidR="001D22CB" w:rsidRPr="00F42F16">
        <w:rPr>
          <w:rFonts w:ascii="Verdana" w:hAnsi="Verdana"/>
          <w:b/>
          <w:lang w:val="en-GB"/>
        </w:rPr>
        <w:t>nnex</w:t>
      </w:r>
      <w:r w:rsidRPr="00F42F16">
        <w:rPr>
          <w:rFonts w:ascii="Verdana" w:hAnsi="Verdana"/>
          <w:b/>
          <w:lang w:val="en-GB"/>
        </w:rPr>
        <w:t xml:space="preserve"> </w:t>
      </w:r>
      <w:r w:rsidR="006A6D71">
        <w:rPr>
          <w:rFonts w:ascii="Verdana" w:hAnsi="Verdana"/>
          <w:b/>
          <w:lang w:val="en-GB"/>
        </w:rPr>
        <w:t>2</w:t>
      </w:r>
      <w:r w:rsidR="00B128BF" w:rsidRPr="00F42F16">
        <w:rPr>
          <w:rFonts w:ascii="Verdana" w:hAnsi="Verdana"/>
          <w:b/>
          <w:lang w:val="en-GB"/>
        </w:rPr>
        <w:t xml:space="preserve">: </w:t>
      </w:r>
      <w:r w:rsidR="00C7045C" w:rsidRPr="00F42F16">
        <w:rPr>
          <w:rFonts w:ascii="Verdana" w:hAnsi="Verdana"/>
          <w:b/>
          <w:lang w:val="en-GB"/>
        </w:rPr>
        <w:t xml:space="preserve"> </w:t>
      </w:r>
      <w:r w:rsidR="00D722EA" w:rsidRPr="00F42F16">
        <w:rPr>
          <w:rFonts w:ascii="Verdana" w:hAnsi="Verdana"/>
          <w:b/>
          <w:lang w:val="en-GB"/>
        </w:rPr>
        <w:t>Reference contracts</w:t>
      </w:r>
      <w:r w:rsidR="0068070A" w:rsidRPr="00F42F16">
        <w:rPr>
          <w:rFonts w:ascii="Verdana" w:hAnsi="Verdana"/>
          <w:b/>
          <w:lang w:val="en-GB"/>
        </w:rPr>
        <w:t xml:space="preserve"> </w:t>
      </w:r>
    </w:p>
    <w:tbl>
      <w:tblPr>
        <w:tblStyle w:val="Tabelraster"/>
        <w:tblW w:w="0" w:type="auto"/>
        <w:tblLook w:val="04A0" w:firstRow="1" w:lastRow="0" w:firstColumn="1" w:lastColumn="0" w:noHBand="0" w:noVBand="1"/>
      </w:tblPr>
      <w:tblGrid>
        <w:gridCol w:w="1379"/>
        <w:gridCol w:w="7683"/>
      </w:tblGrid>
      <w:tr w:rsidR="0088318F" w:rsidRPr="008F0C28" w14:paraId="766F8F3E" w14:textId="77777777" w:rsidTr="3F5235EC">
        <w:trPr>
          <w:trHeight w:val="300"/>
        </w:trPr>
        <w:tc>
          <w:tcPr>
            <w:tcW w:w="1395" w:type="dxa"/>
            <w:noWrap/>
            <w:hideMark/>
          </w:tcPr>
          <w:p w14:paraId="534E61A1" w14:textId="77777777"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Project:</w:t>
            </w:r>
          </w:p>
        </w:tc>
        <w:tc>
          <w:tcPr>
            <w:tcW w:w="7785" w:type="dxa"/>
            <w:noWrap/>
            <w:hideMark/>
          </w:tcPr>
          <w:p w14:paraId="1486120F" w14:textId="73AC9DDA" w:rsidR="0088318F" w:rsidRPr="00F42F16" w:rsidRDefault="00F42F16" w:rsidP="000A1081">
            <w:pPr>
              <w:pStyle w:val="Titel12pt"/>
              <w:ind w:left="72"/>
              <w:rPr>
                <w:sz w:val="18"/>
                <w:szCs w:val="18"/>
              </w:rPr>
            </w:pPr>
            <w:r w:rsidRPr="3F5235EC">
              <w:rPr>
                <w:rFonts w:eastAsiaTheme="minorEastAsia" w:cstheme="minorBidi"/>
                <w:sz w:val="18"/>
                <w:szCs w:val="18"/>
                <w:lang w:val="en-US" w:eastAsia="en-US"/>
              </w:rPr>
              <w:t xml:space="preserve">European tender </w:t>
            </w:r>
            <w:r w:rsidR="006558D1" w:rsidRPr="3F5235EC">
              <w:rPr>
                <w:sz w:val="18"/>
                <w:szCs w:val="18"/>
              </w:rPr>
              <w:t xml:space="preserve">for </w:t>
            </w:r>
            <w:r w:rsidR="008F0C28">
              <w:rPr>
                <w:sz w:val="18"/>
                <w:szCs w:val="18"/>
              </w:rPr>
              <w:t>debt and capital advisory support</w:t>
            </w:r>
            <w:r w:rsidR="00155ACC" w:rsidRPr="00155ACC">
              <w:rPr>
                <w:sz w:val="18"/>
                <w:szCs w:val="18"/>
              </w:rPr>
              <w:t xml:space="preserve">  </w:t>
            </w:r>
          </w:p>
        </w:tc>
      </w:tr>
      <w:tr w:rsidR="0088318F" w:rsidRPr="00F42F16" w14:paraId="39B1BD9D" w14:textId="77777777" w:rsidTr="3F5235EC">
        <w:trPr>
          <w:trHeight w:val="300"/>
        </w:trPr>
        <w:tc>
          <w:tcPr>
            <w:tcW w:w="1395" w:type="dxa"/>
            <w:noWrap/>
            <w:hideMark/>
          </w:tcPr>
          <w:p w14:paraId="30D73227" w14:textId="208EA8E2" w:rsidR="0088318F" w:rsidRPr="00F42F16" w:rsidRDefault="0088318F" w:rsidP="000A1081">
            <w:pPr>
              <w:spacing w:line="240" w:lineRule="atLeast"/>
              <w:rPr>
                <w:rFonts w:ascii="Verdana" w:hAnsi="Verdana"/>
                <w:sz w:val="18"/>
                <w:szCs w:val="18"/>
                <w:lang w:val="en-GB"/>
              </w:rPr>
            </w:pPr>
            <w:r w:rsidRPr="00F42F16">
              <w:rPr>
                <w:rFonts w:ascii="Verdana" w:hAnsi="Verdana"/>
                <w:sz w:val="18"/>
                <w:szCs w:val="18"/>
                <w:lang w:val="en-GB"/>
              </w:rPr>
              <w:t>Co</w:t>
            </w:r>
            <w:r w:rsidR="000A1081">
              <w:rPr>
                <w:rFonts w:ascii="Verdana" w:hAnsi="Verdana"/>
                <w:sz w:val="18"/>
                <w:szCs w:val="18"/>
                <w:lang w:val="en-GB"/>
              </w:rPr>
              <w:t>mpany (Tenderer)</w:t>
            </w:r>
            <w:r w:rsidRPr="00F42F16">
              <w:rPr>
                <w:rFonts w:ascii="Verdana" w:hAnsi="Verdana"/>
                <w:sz w:val="18"/>
                <w:szCs w:val="18"/>
                <w:lang w:val="en-GB"/>
              </w:rPr>
              <w:t>:</w:t>
            </w:r>
          </w:p>
        </w:tc>
        <w:tc>
          <w:tcPr>
            <w:tcW w:w="7785" w:type="dxa"/>
            <w:noWrap/>
            <w:hideMark/>
          </w:tcPr>
          <w:p w14:paraId="4AABBE56" w14:textId="77777777" w:rsidR="0088318F" w:rsidRPr="00F42F16" w:rsidRDefault="0088318F" w:rsidP="000A1081">
            <w:pPr>
              <w:spacing w:line="240" w:lineRule="atLeast"/>
              <w:rPr>
                <w:rFonts w:ascii="Verdana" w:hAnsi="Verdana"/>
                <w:sz w:val="18"/>
                <w:szCs w:val="18"/>
                <w:lang w:val="en-GB"/>
              </w:rPr>
            </w:pPr>
          </w:p>
        </w:tc>
      </w:tr>
    </w:tbl>
    <w:p w14:paraId="5CEE67A6" w14:textId="70367CCF" w:rsidR="000A1081" w:rsidRPr="00F42F16" w:rsidRDefault="000A1081" w:rsidP="000A1081">
      <w:pPr>
        <w:spacing w:line="240" w:lineRule="atLeast"/>
        <w:rPr>
          <w:rFonts w:ascii="Verdana" w:hAnsi="Verdana"/>
          <w:sz w:val="18"/>
          <w:szCs w:val="18"/>
          <w:lang w:val="en-GB"/>
        </w:rPr>
      </w:pPr>
      <w:r w:rsidRPr="003B308E">
        <w:rPr>
          <w:lang w:val="en-US"/>
        </w:rPr>
        <w:br/>
      </w:r>
      <w:r w:rsidRPr="05D2597C">
        <w:rPr>
          <w:rFonts w:ascii="Verdana" w:hAnsi="Verdana"/>
          <w:sz w:val="18"/>
          <w:szCs w:val="18"/>
          <w:lang w:val="en-GB"/>
        </w:rPr>
        <w:t>The contracting authority has set the following key competences that correspond to experience in essential aspects of the contract:</w:t>
      </w:r>
    </w:p>
    <w:p w14:paraId="27D03B71" w14:textId="77777777" w:rsidR="008F0C28" w:rsidRPr="008F0C28" w:rsidRDefault="008F0C28" w:rsidP="008F0C28">
      <w:pPr>
        <w:numPr>
          <w:ilvl w:val="0"/>
          <w:numId w:val="13"/>
        </w:numPr>
        <w:spacing w:after="0" w:line="240" w:lineRule="atLeast"/>
        <w:rPr>
          <w:rFonts w:ascii="Verdana" w:hAnsi="Verdana"/>
          <w:sz w:val="18"/>
          <w:lang w:val="en-US"/>
        </w:rPr>
      </w:pPr>
      <w:r w:rsidRPr="008F0C28">
        <w:rPr>
          <w:rFonts w:ascii="Verdana" w:hAnsi="Verdana"/>
          <w:sz w:val="18"/>
          <w:lang w:val="en-US"/>
        </w:rPr>
        <w:t>Experience as an arranger and provider of loans of at least € 100 million excluding of VAT.</w:t>
      </w:r>
    </w:p>
    <w:p w14:paraId="5BD498F5" w14:textId="77777777" w:rsidR="008F0C28" w:rsidRPr="008F0C28" w:rsidRDefault="008F0C28" w:rsidP="008F0C28">
      <w:pPr>
        <w:numPr>
          <w:ilvl w:val="0"/>
          <w:numId w:val="13"/>
        </w:numPr>
        <w:spacing w:after="0" w:line="240" w:lineRule="atLeast"/>
        <w:rPr>
          <w:rFonts w:ascii="Verdana" w:hAnsi="Verdana"/>
          <w:sz w:val="18"/>
          <w:lang w:val="en-US"/>
        </w:rPr>
      </w:pPr>
      <w:r w:rsidRPr="008F0C28">
        <w:rPr>
          <w:rFonts w:ascii="Verdana" w:hAnsi="Verdana"/>
          <w:sz w:val="18"/>
          <w:lang w:val="en-US"/>
        </w:rPr>
        <w:t>Experience with analysis of optimal financing structure, including debt capacity and credit ratings and market-conform pricing.</w:t>
      </w:r>
    </w:p>
    <w:p w14:paraId="1B67ED39" w14:textId="77777777" w:rsidR="008F0C28" w:rsidRPr="008F0C28" w:rsidRDefault="008F0C28" w:rsidP="008F0C28">
      <w:pPr>
        <w:numPr>
          <w:ilvl w:val="0"/>
          <w:numId w:val="13"/>
        </w:numPr>
        <w:spacing w:after="0" w:line="240" w:lineRule="atLeast"/>
        <w:rPr>
          <w:rFonts w:ascii="Verdana" w:hAnsi="Verdana"/>
          <w:sz w:val="18"/>
          <w:szCs w:val="18"/>
          <w:lang w:val="en-US"/>
        </w:rPr>
      </w:pPr>
      <w:r w:rsidRPr="008F0C28">
        <w:rPr>
          <w:rFonts w:ascii="Verdana" w:hAnsi="Verdana"/>
          <w:sz w:val="18"/>
          <w:lang w:val="en-US"/>
        </w:rPr>
        <w:t>Knowledge and experience with financing sustainability of the Western European steel industry.</w:t>
      </w:r>
    </w:p>
    <w:p w14:paraId="700DCFEB" w14:textId="7324BA50" w:rsidR="000A1081" w:rsidRPr="00155ACC" w:rsidRDefault="000A1081" w:rsidP="008F0C28">
      <w:pPr>
        <w:pStyle w:val="Lijstalinea"/>
        <w:rPr>
          <w:rFonts w:cs="Verdana"/>
          <w:color w:val="000000"/>
          <w:szCs w:val="18"/>
          <w:lang w:val="en-US"/>
        </w:rPr>
      </w:pPr>
    </w:p>
    <w:tbl>
      <w:tblPr>
        <w:tblStyle w:val="Tabelraster"/>
        <w:tblW w:w="0" w:type="auto"/>
        <w:tblLook w:val="04A0" w:firstRow="1" w:lastRow="0" w:firstColumn="1" w:lastColumn="0" w:noHBand="0" w:noVBand="1"/>
      </w:tblPr>
      <w:tblGrid>
        <w:gridCol w:w="846"/>
        <w:gridCol w:w="8216"/>
      </w:tblGrid>
      <w:tr w:rsidR="00F42F16" w:rsidRPr="008F0C28" w14:paraId="02F6455B" w14:textId="77777777" w:rsidTr="00F42F16">
        <w:tc>
          <w:tcPr>
            <w:tcW w:w="9062" w:type="dxa"/>
            <w:gridSpan w:val="2"/>
          </w:tcPr>
          <w:p w14:paraId="171561B6" w14:textId="107C5ECC" w:rsidR="00F42F16" w:rsidRPr="000A1081" w:rsidRDefault="00F42F16" w:rsidP="000A1081">
            <w:pPr>
              <w:spacing w:line="240" w:lineRule="atLeast"/>
              <w:rPr>
                <w:rFonts w:ascii="Verdana" w:hAnsi="Verdana"/>
                <w:b/>
                <w:bCs/>
                <w:sz w:val="18"/>
                <w:szCs w:val="18"/>
                <w:lang w:val="en-GB"/>
              </w:rPr>
            </w:pPr>
            <w:r w:rsidRPr="000A1081">
              <w:rPr>
                <w:rFonts w:ascii="Verdana" w:hAnsi="Verdana"/>
                <w:b/>
                <w:bCs/>
                <w:sz w:val="18"/>
                <w:szCs w:val="18"/>
                <w:lang w:val="en-GB"/>
              </w:rPr>
              <w:t xml:space="preserve">Key competence </w:t>
            </w:r>
          </w:p>
          <w:p w14:paraId="1C57EB2B" w14:textId="41866F8C" w:rsidR="00F42F16" w:rsidRDefault="00F42F16" w:rsidP="000A1081">
            <w:pPr>
              <w:spacing w:line="240" w:lineRule="atLeast"/>
              <w:rPr>
                <w:rFonts w:ascii="Verdana" w:hAnsi="Verdana"/>
                <w:sz w:val="18"/>
                <w:szCs w:val="18"/>
                <w:lang w:val="en-GB"/>
              </w:rPr>
            </w:pPr>
            <w:r>
              <w:rPr>
                <w:rFonts w:ascii="Verdana" w:hAnsi="Verdana"/>
                <w:sz w:val="18"/>
                <w:szCs w:val="18"/>
                <w:lang w:val="en-GB"/>
              </w:rPr>
              <w:t xml:space="preserve">For each </w:t>
            </w:r>
            <w:r w:rsidR="008F0C28">
              <w:rPr>
                <w:rFonts w:ascii="Verdana" w:hAnsi="Verdana"/>
                <w:sz w:val="18"/>
                <w:szCs w:val="18"/>
                <w:lang w:val="en-GB"/>
              </w:rPr>
              <w:t>reference</w:t>
            </w:r>
            <w:r>
              <w:rPr>
                <w:rFonts w:ascii="Verdana" w:hAnsi="Verdana"/>
                <w:sz w:val="18"/>
                <w:szCs w:val="18"/>
                <w:lang w:val="en-GB"/>
              </w:rPr>
              <w:t xml:space="preserve"> fill in:</w:t>
            </w:r>
            <w:r>
              <w:rPr>
                <w:rFonts w:ascii="Verdana" w:hAnsi="Verdana"/>
                <w:sz w:val="18"/>
                <w:szCs w:val="18"/>
                <w:lang w:val="en-GB"/>
              </w:rPr>
              <w:br/>
            </w:r>
            <w:r w:rsidR="000A1081">
              <w:rPr>
                <w:rFonts w:ascii="Verdana" w:hAnsi="Verdana"/>
                <w:sz w:val="18"/>
                <w:szCs w:val="18"/>
                <w:lang w:val="en-GB"/>
              </w:rPr>
              <w:t xml:space="preserve">□ </w:t>
            </w:r>
            <w:r>
              <w:rPr>
                <w:rFonts w:ascii="Verdana" w:hAnsi="Verdana"/>
                <w:sz w:val="18"/>
                <w:szCs w:val="18"/>
                <w:lang w:val="en-GB"/>
              </w:rPr>
              <w:t>Key competence number (1, 2</w:t>
            </w:r>
            <w:r w:rsidR="008F0C28">
              <w:rPr>
                <w:rFonts w:ascii="Verdana" w:hAnsi="Verdana"/>
                <w:sz w:val="18"/>
                <w:szCs w:val="18"/>
                <w:lang w:val="en-GB"/>
              </w:rPr>
              <w:t>, 3</w:t>
            </w:r>
            <w:r w:rsidR="00155ACC">
              <w:rPr>
                <w:rFonts w:ascii="Verdana" w:hAnsi="Verdana"/>
                <w:sz w:val="18"/>
                <w:szCs w:val="18"/>
                <w:lang w:val="en-GB"/>
              </w:rPr>
              <w:t xml:space="preserve"> </w:t>
            </w:r>
            <w:r>
              <w:rPr>
                <w:rFonts w:ascii="Verdana" w:hAnsi="Verdana"/>
                <w:sz w:val="18"/>
                <w:szCs w:val="18"/>
                <w:lang w:val="en-GB"/>
              </w:rPr>
              <w:t>or combination)</w:t>
            </w:r>
          </w:p>
          <w:p w14:paraId="77350765" w14:textId="0E4D697E" w:rsidR="00F42F16" w:rsidRDefault="000A1081" w:rsidP="000A1081">
            <w:pPr>
              <w:spacing w:line="240" w:lineRule="atLeast"/>
              <w:rPr>
                <w:rFonts w:ascii="Verdana" w:hAnsi="Verdana"/>
                <w:sz w:val="18"/>
                <w:szCs w:val="18"/>
                <w:lang w:val="en-GB"/>
              </w:rPr>
            </w:pPr>
            <w:r>
              <w:rPr>
                <w:rFonts w:ascii="Verdana" w:hAnsi="Verdana"/>
                <w:sz w:val="18"/>
                <w:szCs w:val="18"/>
                <w:lang w:val="en-GB"/>
              </w:rPr>
              <w:t xml:space="preserve">□ </w:t>
            </w:r>
            <w:r w:rsidR="00F42F16">
              <w:rPr>
                <w:rFonts w:ascii="Verdana" w:hAnsi="Verdana"/>
                <w:sz w:val="18"/>
                <w:szCs w:val="18"/>
                <w:lang w:val="en-GB"/>
              </w:rPr>
              <w:t xml:space="preserve">Description of reference </w:t>
            </w:r>
            <w:r>
              <w:rPr>
                <w:rFonts w:ascii="Verdana" w:hAnsi="Verdana"/>
                <w:sz w:val="18"/>
                <w:szCs w:val="18"/>
                <w:lang w:val="en-GB"/>
              </w:rPr>
              <w:t>assignment</w:t>
            </w:r>
            <w:r w:rsidR="00F42F16">
              <w:rPr>
                <w:rFonts w:ascii="Verdana" w:hAnsi="Verdana"/>
                <w:sz w:val="18"/>
                <w:szCs w:val="18"/>
                <w:lang w:val="en-GB"/>
              </w:rPr>
              <w:t xml:space="preserve"> (activities performed, results delivere</w:t>
            </w:r>
            <w:r>
              <w:rPr>
                <w:rFonts w:ascii="Verdana" w:hAnsi="Verdana"/>
                <w:sz w:val="18"/>
                <w:szCs w:val="18"/>
                <w:lang w:val="en-GB"/>
              </w:rPr>
              <w:t>d)</w:t>
            </w:r>
          </w:p>
          <w:p w14:paraId="4B9DFBA0" w14:textId="511CA7FC" w:rsidR="000A1081" w:rsidRDefault="000A1081" w:rsidP="000A1081">
            <w:pPr>
              <w:spacing w:line="240" w:lineRule="atLeast"/>
              <w:rPr>
                <w:rFonts w:ascii="Verdana" w:hAnsi="Verdana"/>
                <w:sz w:val="18"/>
                <w:szCs w:val="18"/>
                <w:lang w:val="en-GB"/>
              </w:rPr>
            </w:pPr>
            <w:r>
              <w:rPr>
                <w:rFonts w:ascii="Verdana" w:hAnsi="Verdana"/>
                <w:sz w:val="18"/>
                <w:szCs w:val="18"/>
                <w:lang w:val="en-GB"/>
              </w:rPr>
              <w:t xml:space="preserve">□ Value of </w:t>
            </w:r>
            <w:r w:rsidR="008F0C28">
              <w:rPr>
                <w:rFonts w:ascii="Verdana" w:hAnsi="Verdana"/>
                <w:sz w:val="18"/>
                <w:szCs w:val="18"/>
                <w:lang w:val="en-GB"/>
              </w:rPr>
              <w:t>loan</w:t>
            </w:r>
            <w:r w:rsidR="00CB7BA0">
              <w:rPr>
                <w:rFonts w:ascii="Verdana" w:hAnsi="Verdana"/>
                <w:sz w:val="18"/>
                <w:szCs w:val="18"/>
                <w:lang w:val="en-GB"/>
              </w:rPr>
              <w:t xml:space="preserve"> in EUR</w:t>
            </w:r>
          </w:p>
          <w:p w14:paraId="4ED6D253" w14:textId="77777777" w:rsidR="000A1081" w:rsidRDefault="000A1081" w:rsidP="000A1081">
            <w:pPr>
              <w:spacing w:line="240" w:lineRule="atLeast"/>
              <w:rPr>
                <w:rFonts w:ascii="Verdana" w:hAnsi="Verdana"/>
                <w:sz w:val="18"/>
                <w:szCs w:val="18"/>
                <w:lang w:val="en-GB"/>
              </w:rPr>
            </w:pPr>
            <w:r>
              <w:rPr>
                <w:rFonts w:ascii="Verdana" w:hAnsi="Verdana"/>
                <w:sz w:val="18"/>
                <w:szCs w:val="18"/>
                <w:lang w:val="en-GB"/>
              </w:rPr>
              <w:t>□ Commencement and end date of contract</w:t>
            </w:r>
          </w:p>
          <w:p w14:paraId="20AC0987" w14:textId="6AE61EC5" w:rsidR="000A1081" w:rsidRDefault="000A1081" w:rsidP="000A1081">
            <w:pPr>
              <w:spacing w:line="240" w:lineRule="atLeast"/>
              <w:rPr>
                <w:rFonts w:ascii="Verdana" w:hAnsi="Verdana"/>
                <w:sz w:val="18"/>
                <w:szCs w:val="18"/>
                <w:lang w:val="en-GB"/>
              </w:rPr>
            </w:pPr>
            <w:r>
              <w:rPr>
                <w:rFonts w:ascii="Verdana" w:hAnsi="Verdana"/>
                <w:sz w:val="18"/>
                <w:szCs w:val="18"/>
                <w:lang w:val="en-GB"/>
              </w:rPr>
              <w:t xml:space="preserve">□ Contact data of referee: company name, </w:t>
            </w:r>
            <w:r w:rsidR="00CB7BA0">
              <w:rPr>
                <w:rFonts w:ascii="Verdana" w:hAnsi="Verdana"/>
                <w:sz w:val="18"/>
                <w:szCs w:val="18"/>
                <w:lang w:val="en-GB"/>
              </w:rPr>
              <w:t xml:space="preserve">contact person, </w:t>
            </w:r>
            <w:r>
              <w:rPr>
                <w:rFonts w:ascii="Verdana" w:hAnsi="Verdana"/>
                <w:sz w:val="18"/>
                <w:szCs w:val="18"/>
                <w:lang w:val="en-GB"/>
              </w:rPr>
              <w:t>telephone/email</w:t>
            </w:r>
          </w:p>
        </w:tc>
      </w:tr>
      <w:tr w:rsidR="000A1081" w:rsidRPr="008F0C28" w14:paraId="7BDDA347" w14:textId="77777777" w:rsidTr="00B11816">
        <w:tc>
          <w:tcPr>
            <w:tcW w:w="846" w:type="dxa"/>
          </w:tcPr>
          <w:p w14:paraId="04ECB1B8" w14:textId="5D722D04"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r w:rsidR="008F0C28">
              <w:rPr>
                <w:rFonts w:ascii="Verdana" w:hAnsi="Verdana"/>
                <w:sz w:val="18"/>
                <w:szCs w:val="18"/>
                <w:lang w:val="en-GB"/>
              </w:rPr>
              <w:t>1</w:t>
            </w:r>
          </w:p>
        </w:tc>
        <w:tc>
          <w:tcPr>
            <w:tcW w:w="8216" w:type="dxa"/>
          </w:tcPr>
          <w:p w14:paraId="7AD5FAF5" w14:textId="77777777" w:rsidR="000A1081" w:rsidRDefault="000A1081" w:rsidP="000A1081">
            <w:pPr>
              <w:spacing w:line="240" w:lineRule="atLeast"/>
              <w:rPr>
                <w:rFonts w:ascii="Verdana" w:hAnsi="Verdana"/>
                <w:sz w:val="18"/>
                <w:szCs w:val="18"/>
                <w:lang w:val="en-GB"/>
              </w:rPr>
            </w:pPr>
          </w:p>
          <w:p w14:paraId="4D3AFAF0" w14:textId="77777777" w:rsidR="000A1081" w:rsidRDefault="000A1081" w:rsidP="000A1081">
            <w:pPr>
              <w:spacing w:line="240" w:lineRule="atLeast"/>
              <w:rPr>
                <w:rFonts w:ascii="Verdana" w:hAnsi="Verdana"/>
                <w:sz w:val="18"/>
                <w:szCs w:val="18"/>
                <w:lang w:val="en-GB"/>
              </w:rPr>
            </w:pPr>
          </w:p>
          <w:p w14:paraId="6D6E23B2" w14:textId="77777777" w:rsidR="000A1081" w:rsidRDefault="000A1081" w:rsidP="000A1081">
            <w:pPr>
              <w:spacing w:line="240" w:lineRule="atLeast"/>
              <w:rPr>
                <w:rFonts w:ascii="Verdana" w:hAnsi="Verdana"/>
                <w:sz w:val="18"/>
                <w:szCs w:val="18"/>
                <w:lang w:val="en-GB"/>
              </w:rPr>
            </w:pPr>
          </w:p>
          <w:p w14:paraId="348CCC1A" w14:textId="77777777" w:rsidR="000A1081" w:rsidRDefault="000A1081" w:rsidP="000A1081">
            <w:pPr>
              <w:spacing w:line="240" w:lineRule="atLeast"/>
              <w:rPr>
                <w:rFonts w:ascii="Verdana" w:hAnsi="Verdana"/>
                <w:sz w:val="18"/>
                <w:szCs w:val="18"/>
                <w:lang w:val="en-GB"/>
              </w:rPr>
            </w:pPr>
          </w:p>
          <w:p w14:paraId="563C2ADA" w14:textId="4AD4AEC9" w:rsidR="000A1081" w:rsidRDefault="000A1081" w:rsidP="000A1081">
            <w:pPr>
              <w:spacing w:line="240" w:lineRule="atLeast"/>
              <w:rPr>
                <w:rFonts w:ascii="Verdana" w:hAnsi="Verdana"/>
                <w:sz w:val="18"/>
                <w:szCs w:val="18"/>
                <w:lang w:val="en-GB"/>
              </w:rPr>
            </w:pPr>
          </w:p>
          <w:p w14:paraId="5C422EB5" w14:textId="77777777" w:rsidR="000A1081" w:rsidRDefault="000A1081" w:rsidP="000A1081">
            <w:pPr>
              <w:spacing w:line="240" w:lineRule="atLeast"/>
              <w:rPr>
                <w:rFonts w:ascii="Verdana" w:hAnsi="Verdana"/>
                <w:sz w:val="18"/>
                <w:szCs w:val="18"/>
                <w:lang w:val="en-GB"/>
              </w:rPr>
            </w:pPr>
          </w:p>
          <w:p w14:paraId="3CCF6836" w14:textId="187EDEF5" w:rsidR="000A1081" w:rsidRDefault="000A1081" w:rsidP="000A1081">
            <w:pPr>
              <w:spacing w:line="240" w:lineRule="atLeast"/>
              <w:rPr>
                <w:rFonts w:ascii="Verdana" w:hAnsi="Verdana"/>
                <w:sz w:val="18"/>
                <w:szCs w:val="18"/>
                <w:lang w:val="en-GB"/>
              </w:rPr>
            </w:pPr>
          </w:p>
        </w:tc>
      </w:tr>
      <w:tr w:rsidR="000A1081" w14:paraId="41C7B24F" w14:textId="77777777" w:rsidTr="00B11816">
        <w:tc>
          <w:tcPr>
            <w:tcW w:w="846" w:type="dxa"/>
          </w:tcPr>
          <w:p w14:paraId="3E50D3C4" w14:textId="3A609F3F"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r w:rsidR="008F0C28">
              <w:rPr>
                <w:rFonts w:ascii="Verdana" w:hAnsi="Verdana"/>
                <w:sz w:val="18"/>
                <w:szCs w:val="18"/>
                <w:lang w:val="en-GB"/>
              </w:rPr>
              <w:t xml:space="preserve"> 2</w:t>
            </w:r>
          </w:p>
        </w:tc>
        <w:tc>
          <w:tcPr>
            <w:tcW w:w="8216" w:type="dxa"/>
          </w:tcPr>
          <w:p w14:paraId="36BEE5F6" w14:textId="77777777" w:rsidR="000A1081" w:rsidRDefault="000A1081" w:rsidP="000A1081">
            <w:pPr>
              <w:spacing w:line="240" w:lineRule="atLeast"/>
              <w:rPr>
                <w:rFonts w:ascii="Verdana" w:hAnsi="Verdana"/>
                <w:sz w:val="18"/>
                <w:szCs w:val="18"/>
                <w:lang w:val="en-GB"/>
              </w:rPr>
            </w:pPr>
          </w:p>
          <w:p w14:paraId="24076201" w14:textId="77777777" w:rsidR="000A1081" w:rsidRDefault="000A1081" w:rsidP="000A1081">
            <w:pPr>
              <w:spacing w:line="240" w:lineRule="atLeast"/>
              <w:rPr>
                <w:rFonts w:ascii="Verdana" w:hAnsi="Verdana"/>
                <w:sz w:val="18"/>
                <w:szCs w:val="18"/>
                <w:lang w:val="en-GB"/>
              </w:rPr>
            </w:pPr>
          </w:p>
          <w:p w14:paraId="3583CAA1" w14:textId="77777777" w:rsidR="000A1081" w:rsidRDefault="000A1081" w:rsidP="000A1081">
            <w:pPr>
              <w:spacing w:line="240" w:lineRule="atLeast"/>
              <w:rPr>
                <w:rFonts w:ascii="Verdana" w:hAnsi="Verdana"/>
                <w:sz w:val="18"/>
                <w:szCs w:val="18"/>
                <w:lang w:val="en-GB"/>
              </w:rPr>
            </w:pPr>
          </w:p>
          <w:p w14:paraId="7737E29D" w14:textId="77777777" w:rsidR="000A1081" w:rsidRDefault="000A1081" w:rsidP="000A1081">
            <w:pPr>
              <w:spacing w:line="240" w:lineRule="atLeast"/>
              <w:rPr>
                <w:rFonts w:ascii="Verdana" w:hAnsi="Verdana"/>
                <w:sz w:val="18"/>
                <w:szCs w:val="18"/>
                <w:lang w:val="en-GB"/>
              </w:rPr>
            </w:pPr>
          </w:p>
          <w:p w14:paraId="5B8D3099" w14:textId="7206BFDA" w:rsidR="000A1081" w:rsidRDefault="000A1081" w:rsidP="000A1081">
            <w:pPr>
              <w:spacing w:line="240" w:lineRule="atLeast"/>
              <w:rPr>
                <w:rFonts w:ascii="Verdana" w:hAnsi="Verdana"/>
                <w:sz w:val="18"/>
                <w:szCs w:val="18"/>
                <w:lang w:val="en-GB"/>
              </w:rPr>
            </w:pPr>
          </w:p>
          <w:p w14:paraId="07FAEFD5" w14:textId="77777777" w:rsidR="000A1081" w:rsidRDefault="000A1081" w:rsidP="000A1081">
            <w:pPr>
              <w:spacing w:line="240" w:lineRule="atLeast"/>
              <w:rPr>
                <w:rFonts w:ascii="Verdana" w:hAnsi="Verdana"/>
                <w:sz w:val="18"/>
                <w:szCs w:val="18"/>
                <w:lang w:val="en-GB"/>
              </w:rPr>
            </w:pPr>
          </w:p>
          <w:p w14:paraId="3DD8D09B" w14:textId="35FD9014" w:rsidR="000A1081" w:rsidRDefault="000A1081" w:rsidP="000A1081">
            <w:pPr>
              <w:spacing w:line="240" w:lineRule="atLeast"/>
              <w:rPr>
                <w:rFonts w:ascii="Verdana" w:hAnsi="Verdana"/>
                <w:sz w:val="18"/>
                <w:szCs w:val="18"/>
                <w:lang w:val="en-GB"/>
              </w:rPr>
            </w:pPr>
          </w:p>
        </w:tc>
      </w:tr>
      <w:tr w:rsidR="000A1081" w14:paraId="5ADF6577" w14:textId="77777777" w:rsidTr="00B11816">
        <w:tc>
          <w:tcPr>
            <w:tcW w:w="846" w:type="dxa"/>
          </w:tcPr>
          <w:p w14:paraId="3DE7FC5F" w14:textId="27CA0EB4" w:rsidR="000A1081" w:rsidRDefault="000A1081" w:rsidP="000A1081">
            <w:pPr>
              <w:spacing w:line="240" w:lineRule="atLeast"/>
              <w:rPr>
                <w:rFonts w:ascii="Verdana" w:hAnsi="Verdana"/>
                <w:sz w:val="18"/>
                <w:szCs w:val="18"/>
                <w:lang w:val="en-GB"/>
              </w:rPr>
            </w:pPr>
            <w:r>
              <w:rPr>
                <w:rFonts w:ascii="Verdana" w:hAnsi="Verdana"/>
                <w:sz w:val="18"/>
                <w:szCs w:val="18"/>
                <w:lang w:val="en-GB"/>
              </w:rPr>
              <w:t>No.</w:t>
            </w:r>
            <w:r w:rsidR="008F0C28">
              <w:rPr>
                <w:rFonts w:ascii="Verdana" w:hAnsi="Verdana"/>
                <w:sz w:val="18"/>
                <w:szCs w:val="18"/>
                <w:lang w:val="en-GB"/>
              </w:rPr>
              <w:t xml:space="preserve"> 3</w:t>
            </w:r>
          </w:p>
        </w:tc>
        <w:tc>
          <w:tcPr>
            <w:tcW w:w="8216" w:type="dxa"/>
          </w:tcPr>
          <w:p w14:paraId="34A91F24" w14:textId="77777777" w:rsidR="000A1081" w:rsidRDefault="000A1081" w:rsidP="000A1081">
            <w:pPr>
              <w:spacing w:line="240" w:lineRule="atLeast"/>
              <w:rPr>
                <w:rFonts w:ascii="Verdana" w:hAnsi="Verdana"/>
                <w:sz w:val="18"/>
                <w:szCs w:val="18"/>
                <w:lang w:val="en-GB"/>
              </w:rPr>
            </w:pPr>
          </w:p>
          <w:p w14:paraId="79D0DBA3" w14:textId="77777777" w:rsidR="000A1081" w:rsidRDefault="000A1081" w:rsidP="000A1081">
            <w:pPr>
              <w:spacing w:line="240" w:lineRule="atLeast"/>
              <w:rPr>
                <w:rFonts w:ascii="Verdana" w:hAnsi="Verdana"/>
                <w:sz w:val="18"/>
                <w:szCs w:val="18"/>
                <w:lang w:val="en-GB"/>
              </w:rPr>
            </w:pPr>
          </w:p>
          <w:p w14:paraId="41240B7A" w14:textId="77777777" w:rsidR="000A1081" w:rsidRDefault="000A1081" w:rsidP="000A1081">
            <w:pPr>
              <w:spacing w:line="240" w:lineRule="atLeast"/>
              <w:rPr>
                <w:rFonts w:ascii="Verdana" w:hAnsi="Verdana"/>
                <w:sz w:val="18"/>
                <w:szCs w:val="18"/>
                <w:lang w:val="en-GB"/>
              </w:rPr>
            </w:pPr>
          </w:p>
          <w:p w14:paraId="0CB9FDF9" w14:textId="77777777" w:rsidR="000A1081" w:rsidRDefault="000A1081" w:rsidP="000A1081">
            <w:pPr>
              <w:spacing w:line="240" w:lineRule="atLeast"/>
              <w:rPr>
                <w:rFonts w:ascii="Verdana" w:hAnsi="Verdana"/>
                <w:sz w:val="18"/>
                <w:szCs w:val="18"/>
                <w:lang w:val="en-GB"/>
              </w:rPr>
            </w:pPr>
          </w:p>
          <w:p w14:paraId="79E63B42" w14:textId="40CF6591" w:rsidR="000A1081" w:rsidRDefault="000A1081" w:rsidP="000A1081">
            <w:pPr>
              <w:spacing w:line="240" w:lineRule="atLeast"/>
              <w:rPr>
                <w:rFonts w:ascii="Verdana" w:hAnsi="Verdana"/>
                <w:sz w:val="18"/>
                <w:szCs w:val="18"/>
                <w:lang w:val="en-GB"/>
              </w:rPr>
            </w:pPr>
          </w:p>
          <w:p w14:paraId="6F784570" w14:textId="77777777" w:rsidR="000A1081" w:rsidRDefault="000A1081" w:rsidP="000A1081">
            <w:pPr>
              <w:spacing w:line="240" w:lineRule="atLeast"/>
              <w:rPr>
                <w:rFonts w:ascii="Verdana" w:hAnsi="Verdana"/>
                <w:sz w:val="18"/>
                <w:szCs w:val="18"/>
                <w:lang w:val="en-GB"/>
              </w:rPr>
            </w:pPr>
          </w:p>
          <w:p w14:paraId="07C9917F" w14:textId="5650EECE" w:rsidR="000A1081" w:rsidRDefault="000A1081" w:rsidP="000A1081">
            <w:pPr>
              <w:spacing w:line="240" w:lineRule="atLeast"/>
              <w:rPr>
                <w:rFonts w:ascii="Verdana" w:hAnsi="Verdana"/>
                <w:sz w:val="18"/>
                <w:szCs w:val="18"/>
                <w:lang w:val="en-GB"/>
              </w:rPr>
            </w:pPr>
          </w:p>
        </w:tc>
      </w:tr>
    </w:tbl>
    <w:p w14:paraId="648CD028" w14:textId="77777777" w:rsidR="00A97931" w:rsidRPr="00F42F16" w:rsidRDefault="00A97931" w:rsidP="000A1081">
      <w:pPr>
        <w:spacing w:line="240" w:lineRule="atLeast"/>
        <w:rPr>
          <w:rFonts w:ascii="Verdana" w:hAnsi="Verdana"/>
          <w:sz w:val="18"/>
          <w:szCs w:val="18"/>
          <w:lang w:val="en-US"/>
        </w:rPr>
      </w:pPr>
    </w:p>
    <w:p w14:paraId="4608A7FA" w14:textId="22EBDE44" w:rsidR="000A1081" w:rsidRPr="000A1081" w:rsidRDefault="000A1081" w:rsidP="000A1081">
      <w:pPr>
        <w:spacing w:line="240" w:lineRule="atLeast"/>
        <w:rPr>
          <w:rFonts w:ascii="Verdana" w:hAnsi="Verdana"/>
          <w:sz w:val="18"/>
          <w:szCs w:val="18"/>
          <w:lang w:val="en-US"/>
        </w:rPr>
      </w:pPr>
      <w:r w:rsidRPr="000A1081">
        <w:rPr>
          <w:rFonts w:ascii="Verdana" w:hAnsi="Verdana"/>
          <w:sz w:val="18"/>
          <w:lang w:val="en-US"/>
        </w:rPr>
        <w:t xml:space="preserve">Tenderer declares that he has carried out at least one reference assignment </w:t>
      </w:r>
      <w:r w:rsidRPr="000A1081">
        <w:rPr>
          <w:rFonts w:ascii="Verdana" w:hAnsi="Verdana"/>
          <w:sz w:val="18"/>
          <w:u w:val="single"/>
          <w:lang w:val="en-US"/>
        </w:rPr>
        <w:t>for each of the core competences listed above</w:t>
      </w:r>
      <w:r w:rsidRPr="000A1081">
        <w:rPr>
          <w:rFonts w:ascii="Verdana" w:hAnsi="Verdana"/>
          <w:sz w:val="18"/>
          <w:lang w:val="en-US"/>
        </w:rPr>
        <w:t xml:space="preserve"> that meets the following minimum requirements:</w:t>
      </w:r>
    </w:p>
    <w:p w14:paraId="30516D41" w14:textId="77777777" w:rsidR="006A6D71" w:rsidRPr="006A6D71" w:rsidRDefault="006A6D71" w:rsidP="006A6D71">
      <w:pPr>
        <w:pStyle w:val="Bullet"/>
        <w:rPr>
          <w:rFonts w:eastAsiaTheme="minorHAnsi" w:cstheme="minorBidi"/>
          <w:szCs w:val="22"/>
          <w:lang w:val="en-US" w:eastAsia="en-US"/>
        </w:rPr>
      </w:pPr>
      <w:r w:rsidRPr="006A6D71">
        <w:rPr>
          <w:rFonts w:eastAsiaTheme="minorHAnsi" w:cstheme="minorBidi"/>
          <w:szCs w:val="22"/>
          <w:lang w:val="en-US" w:eastAsia="en-US"/>
        </w:rPr>
        <w:t>The subject of the reference assignment must be comparable to the core competence in question.</w:t>
      </w:r>
    </w:p>
    <w:p w14:paraId="3ED923B7" w14:textId="77777777" w:rsidR="006A6D71" w:rsidRPr="006A6D71" w:rsidRDefault="006A6D71" w:rsidP="006A6D71">
      <w:pPr>
        <w:pStyle w:val="Bullet"/>
        <w:rPr>
          <w:rFonts w:eastAsiaTheme="minorHAnsi" w:cstheme="minorBidi"/>
          <w:szCs w:val="22"/>
          <w:lang w:val="en-US" w:eastAsia="en-US"/>
        </w:rPr>
      </w:pPr>
      <w:r w:rsidRPr="006A6D71">
        <w:rPr>
          <w:rFonts w:eastAsiaTheme="minorHAnsi" w:cstheme="minorBidi"/>
          <w:szCs w:val="22"/>
          <w:lang w:val="en-US" w:eastAsia="en-US"/>
        </w:rPr>
        <w:t>The reference assignment must have been executed or completed within the three (3)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5F659E15" w14:textId="77777777" w:rsidR="006827D7" w:rsidRDefault="006827D7" w:rsidP="006A6D71">
      <w:pPr>
        <w:pStyle w:val="Bullet"/>
        <w:numPr>
          <w:ilvl w:val="0"/>
          <w:numId w:val="0"/>
        </w:numPr>
        <w:rPr>
          <w:rFonts w:eastAsiaTheme="minorHAnsi" w:cstheme="minorBidi"/>
          <w:szCs w:val="22"/>
          <w:lang w:val="en-US" w:eastAsia="en-US"/>
        </w:rPr>
      </w:pPr>
    </w:p>
    <w:p w14:paraId="13D484AD" w14:textId="5365416B" w:rsidR="006A6D71" w:rsidRPr="006A6D71" w:rsidRDefault="006A6D71" w:rsidP="006A6D71">
      <w:pPr>
        <w:pStyle w:val="Bullet"/>
        <w:numPr>
          <w:ilvl w:val="0"/>
          <w:numId w:val="0"/>
        </w:numPr>
        <w:rPr>
          <w:rFonts w:eastAsiaTheme="minorHAnsi" w:cstheme="minorBidi"/>
          <w:szCs w:val="22"/>
          <w:lang w:val="en-US" w:eastAsia="en-US"/>
        </w:rPr>
      </w:pPr>
      <w:r w:rsidRPr="006A6D71">
        <w:rPr>
          <w:rFonts w:eastAsiaTheme="minorHAnsi" w:cstheme="minorBidi"/>
          <w:szCs w:val="22"/>
          <w:lang w:val="en-US" w:eastAsia="en-US"/>
        </w:rPr>
        <w:t xml:space="preserve">This reference-assignment value must exclusively consist of the value of the aspects of the assignment that are equivalent to the services specified in this document. </w:t>
      </w:r>
    </w:p>
    <w:p w14:paraId="0C110D52" w14:textId="77777777" w:rsidR="000A1081" w:rsidRPr="006A6D71" w:rsidRDefault="000A1081" w:rsidP="000A1081">
      <w:pPr>
        <w:pStyle w:val="Bullet"/>
        <w:numPr>
          <w:ilvl w:val="0"/>
          <w:numId w:val="0"/>
        </w:numPr>
        <w:rPr>
          <w:lang w:val="en-US"/>
        </w:rPr>
      </w:pPr>
    </w:p>
    <w:p w14:paraId="638BE5E9" w14:textId="4DBAA321" w:rsidR="00C7045C" w:rsidRPr="00F42F16" w:rsidRDefault="000A1081" w:rsidP="000A1081">
      <w:pPr>
        <w:pStyle w:val="Bullet"/>
        <w:numPr>
          <w:ilvl w:val="0"/>
          <w:numId w:val="0"/>
        </w:numPr>
        <w:rPr>
          <w:szCs w:val="18"/>
          <w:lang w:val="en-US"/>
        </w:rPr>
      </w:pPr>
      <w:r>
        <w:lastRenderedPageBreak/>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sectPr w:rsidR="00C7045C" w:rsidRPr="00F42F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D276A"/>
    <w:multiLevelType w:val="hybridMultilevel"/>
    <w:tmpl w:val="5B960CE8"/>
    <w:lvl w:ilvl="0" w:tplc="700A891A">
      <w:start w:val="1"/>
      <w:numFmt w:val="decimal"/>
      <w:lvlText w:val="%1."/>
      <w:lvlJc w:val="left"/>
      <w:pPr>
        <w:ind w:left="360" w:hanging="360"/>
      </w:pPr>
      <w:rPr>
        <w:rFonts w:ascii="Verdana" w:eastAsia="Calibri" w:hAnsi="Verdana" w:cs="Verdan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B2D135F"/>
    <w:multiLevelType w:val="hybridMultilevel"/>
    <w:tmpl w:val="4702A5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B86C89"/>
    <w:multiLevelType w:val="hybridMultilevel"/>
    <w:tmpl w:val="BC8E3462"/>
    <w:lvl w:ilvl="0" w:tplc="6D2EFEA6">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5"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17F6124"/>
    <w:multiLevelType w:val="hybridMultilevel"/>
    <w:tmpl w:val="DB82CA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6E2F0A"/>
    <w:multiLevelType w:val="hybridMultilevel"/>
    <w:tmpl w:val="B04E2C4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76DF2853"/>
    <w:multiLevelType w:val="hybridMultilevel"/>
    <w:tmpl w:val="4782CAEE"/>
    <w:lvl w:ilvl="0" w:tplc="B6545EF4">
      <w:start w:val="1"/>
      <w:numFmt w:val="bullet"/>
      <w:lvlText w:val=""/>
      <w:lvlJc w:val="left"/>
      <w:pPr>
        <w:tabs>
          <w:tab w:val="num" w:pos="720"/>
        </w:tabs>
        <w:ind w:left="720" w:hanging="360"/>
      </w:pPr>
      <w:rPr>
        <w:rFonts w:ascii="Symbol" w:hAnsi="Symbol" w:hint="default"/>
      </w:rPr>
    </w:lvl>
    <w:lvl w:ilvl="1" w:tplc="14AA1D8E">
      <w:start w:val="1"/>
      <w:numFmt w:val="bullet"/>
      <w:lvlText w:val="o"/>
      <w:lvlJc w:val="left"/>
      <w:pPr>
        <w:tabs>
          <w:tab w:val="num" w:pos="1440"/>
        </w:tabs>
        <w:ind w:left="1440" w:hanging="360"/>
      </w:pPr>
      <w:rPr>
        <w:rFonts w:ascii="Courier New" w:hAnsi="Courier New" w:cs="Courier New" w:hint="default"/>
      </w:rPr>
    </w:lvl>
    <w:lvl w:ilvl="2" w:tplc="33DCCEB2" w:tentative="1">
      <w:start w:val="1"/>
      <w:numFmt w:val="bullet"/>
      <w:lvlText w:val=""/>
      <w:lvlJc w:val="left"/>
      <w:pPr>
        <w:tabs>
          <w:tab w:val="num" w:pos="2160"/>
        </w:tabs>
        <w:ind w:left="2160" w:hanging="360"/>
      </w:pPr>
      <w:rPr>
        <w:rFonts w:ascii="Wingdings" w:hAnsi="Wingdings" w:hint="default"/>
      </w:rPr>
    </w:lvl>
    <w:lvl w:ilvl="3" w:tplc="F8767E2E" w:tentative="1">
      <w:start w:val="1"/>
      <w:numFmt w:val="bullet"/>
      <w:lvlText w:val=""/>
      <w:lvlJc w:val="left"/>
      <w:pPr>
        <w:tabs>
          <w:tab w:val="num" w:pos="2880"/>
        </w:tabs>
        <w:ind w:left="2880" w:hanging="360"/>
      </w:pPr>
      <w:rPr>
        <w:rFonts w:ascii="Symbol" w:hAnsi="Symbol" w:hint="default"/>
      </w:rPr>
    </w:lvl>
    <w:lvl w:ilvl="4" w:tplc="271CC6AA" w:tentative="1">
      <w:start w:val="1"/>
      <w:numFmt w:val="bullet"/>
      <w:lvlText w:val="o"/>
      <w:lvlJc w:val="left"/>
      <w:pPr>
        <w:tabs>
          <w:tab w:val="num" w:pos="3600"/>
        </w:tabs>
        <w:ind w:left="3600" w:hanging="360"/>
      </w:pPr>
      <w:rPr>
        <w:rFonts w:ascii="Courier New" w:hAnsi="Courier New" w:cs="Courier New" w:hint="default"/>
      </w:rPr>
    </w:lvl>
    <w:lvl w:ilvl="5" w:tplc="E6CEEFA0" w:tentative="1">
      <w:start w:val="1"/>
      <w:numFmt w:val="bullet"/>
      <w:lvlText w:val=""/>
      <w:lvlJc w:val="left"/>
      <w:pPr>
        <w:tabs>
          <w:tab w:val="num" w:pos="4320"/>
        </w:tabs>
        <w:ind w:left="4320" w:hanging="360"/>
      </w:pPr>
      <w:rPr>
        <w:rFonts w:ascii="Wingdings" w:hAnsi="Wingdings" w:hint="default"/>
      </w:rPr>
    </w:lvl>
    <w:lvl w:ilvl="6" w:tplc="516E60EE" w:tentative="1">
      <w:start w:val="1"/>
      <w:numFmt w:val="bullet"/>
      <w:lvlText w:val=""/>
      <w:lvlJc w:val="left"/>
      <w:pPr>
        <w:tabs>
          <w:tab w:val="num" w:pos="5040"/>
        </w:tabs>
        <w:ind w:left="5040" w:hanging="360"/>
      </w:pPr>
      <w:rPr>
        <w:rFonts w:ascii="Symbol" w:hAnsi="Symbol" w:hint="default"/>
      </w:rPr>
    </w:lvl>
    <w:lvl w:ilvl="7" w:tplc="E0A6C500" w:tentative="1">
      <w:start w:val="1"/>
      <w:numFmt w:val="bullet"/>
      <w:lvlText w:val="o"/>
      <w:lvlJc w:val="left"/>
      <w:pPr>
        <w:tabs>
          <w:tab w:val="num" w:pos="5760"/>
        </w:tabs>
        <w:ind w:left="5760" w:hanging="360"/>
      </w:pPr>
      <w:rPr>
        <w:rFonts w:ascii="Courier New" w:hAnsi="Courier New" w:cs="Courier New" w:hint="default"/>
      </w:rPr>
    </w:lvl>
    <w:lvl w:ilvl="8" w:tplc="0504C3A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4A2CA5"/>
    <w:multiLevelType w:val="hybridMultilevel"/>
    <w:tmpl w:val="325C72A2"/>
    <w:lvl w:ilvl="0" w:tplc="345E871A">
      <w:start w:val="2013"/>
      <w:numFmt w:val="bullet"/>
      <w:pStyle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16cid:durableId="1126773211">
    <w:abstractNumId w:val="7"/>
  </w:num>
  <w:num w:numId="2" w16cid:durableId="1126462003">
    <w:abstractNumId w:val="0"/>
  </w:num>
  <w:num w:numId="3" w16cid:durableId="1855875750">
    <w:abstractNumId w:val="10"/>
  </w:num>
  <w:num w:numId="4" w16cid:durableId="544831330">
    <w:abstractNumId w:val="14"/>
  </w:num>
  <w:num w:numId="5" w16cid:durableId="1646930464">
    <w:abstractNumId w:val="9"/>
  </w:num>
  <w:num w:numId="6" w16cid:durableId="74057699">
    <w:abstractNumId w:val="5"/>
  </w:num>
  <w:num w:numId="7" w16cid:durableId="123471586">
    <w:abstractNumId w:val="12"/>
  </w:num>
  <w:num w:numId="8" w16cid:durableId="1858811253">
    <w:abstractNumId w:val="1"/>
  </w:num>
  <w:num w:numId="9" w16cid:durableId="627276924">
    <w:abstractNumId w:val="8"/>
  </w:num>
  <w:num w:numId="10" w16cid:durableId="37512976">
    <w:abstractNumId w:val="13"/>
  </w:num>
  <w:num w:numId="11" w16cid:durableId="693503818">
    <w:abstractNumId w:val="6"/>
  </w:num>
  <w:num w:numId="12" w16cid:durableId="2136680857">
    <w:abstractNumId w:val="2"/>
  </w:num>
  <w:num w:numId="13" w16cid:durableId="2078821914">
    <w:abstractNumId w:val="11"/>
  </w:num>
  <w:num w:numId="14" w16cid:durableId="737023186">
    <w:abstractNumId w:val="3"/>
  </w:num>
  <w:num w:numId="15" w16cid:durableId="15427850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609B0"/>
    <w:rsid w:val="0007005E"/>
    <w:rsid w:val="00081C0D"/>
    <w:rsid w:val="000A1081"/>
    <w:rsid w:val="001163B5"/>
    <w:rsid w:val="0012220F"/>
    <w:rsid w:val="00155ACC"/>
    <w:rsid w:val="001741A3"/>
    <w:rsid w:val="001D0524"/>
    <w:rsid w:val="001D22CB"/>
    <w:rsid w:val="001D2B7C"/>
    <w:rsid w:val="00270BA7"/>
    <w:rsid w:val="00287ED9"/>
    <w:rsid w:val="002D6A69"/>
    <w:rsid w:val="00315627"/>
    <w:rsid w:val="00327EAA"/>
    <w:rsid w:val="003348F1"/>
    <w:rsid w:val="003920B6"/>
    <w:rsid w:val="003B308E"/>
    <w:rsid w:val="003C4D7B"/>
    <w:rsid w:val="003E3FD2"/>
    <w:rsid w:val="00484551"/>
    <w:rsid w:val="004C2CBF"/>
    <w:rsid w:val="005144CA"/>
    <w:rsid w:val="00521527"/>
    <w:rsid w:val="00556696"/>
    <w:rsid w:val="00574D7E"/>
    <w:rsid w:val="00596EBA"/>
    <w:rsid w:val="005D3120"/>
    <w:rsid w:val="005D518B"/>
    <w:rsid w:val="00617963"/>
    <w:rsid w:val="00622046"/>
    <w:rsid w:val="00637F1B"/>
    <w:rsid w:val="0064070A"/>
    <w:rsid w:val="006558D1"/>
    <w:rsid w:val="0068070A"/>
    <w:rsid w:val="006827D7"/>
    <w:rsid w:val="006A6D71"/>
    <w:rsid w:val="006A73A4"/>
    <w:rsid w:val="006D65E7"/>
    <w:rsid w:val="006F4BEB"/>
    <w:rsid w:val="0077503E"/>
    <w:rsid w:val="007F4BB5"/>
    <w:rsid w:val="0080172D"/>
    <w:rsid w:val="008048F2"/>
    <w:rsid w:val="008313E4"/>
    <w:rsid w:val="00875BA5"/>
    <w:rsid w:val="0088318F"/>
    <w:rsid w:val="00883FC8"/>
    <w:rsid w:val="00889DCA"/>
    <w:rsid w:val="008D0172"/>
    <w:rsid w:val="008D3AE8"/>
    <w:rsid w:val="008F0C28"/>
    <w:rsid w:val="00912324"/>
    <w:rsid w:val="00930D62"/>
    <w:rsid w:val="00973176"/>
    <w:rsid w:val="00982A65"/>
    <w:rsid w:val="009A196C"/>
    <w:rsid w:val="009B4A51"/>
    <w:rsid w:val="009D5CBF"/>
    <w:rsid w:val="00A63685"/>
    <w:rsid w:val="00A63DD3"/>
    <w:rsid w:val="00A8304C"/>
    <w:rsid w:val="00A97931"/>
    <w:rsid w:val="00AA2AB8"/>
    <w:rsid w:val="00AA7CE5"/>
    <w:rsid w:val="00B11816"/>
    <w:rsid w:val="00B128BF"/>
    <w:rsid w:val="00B155EE"/>
    <w:rsid w:val="00B24A0D"/>
    <w:rsid w:val="00B31709"/>
    <w:rsid w:val="00B41C10"/>
    <w:rsid w:val="00B54F2E"/>
    <w:rsid w:val="00BF6C59"/>
    <w:rsid w:val="00C7045C"/>
    <w:rsid w:val="00C92D1C"/>
    <w:rsid w:val="00CA014A"/>
    <w:rsid w:val="00CB7BA0"/>
    <w:rsid w:val="00D1380B"/>
    <w:rsid w:val="00D23734"/>
    <w:rsid w:val="00D3589E"/>
    <w:rsid w:val="00D722EA"/>
    <w:rsid w:val="00DB22FD"/>
    <w:rsid w:val="00E3049E"/>
    <w:rsid w:val="00EF08D3"/>
    <w:rsid w:val="00F378F8"/>
    <w:rsid w:val="00F42F16"/>
    <w:rsid w:val="00F63735"/>
    <w:rsid w:val="00F7746E"/>
    <w:rsid w:val="05D2597C"/>
    <w:rsid w:val="060C09E1"/>
    <w:rsid w:val="14774C87"/>
    <w:rsid w:val="1D325960"/>
    <w:rsid w:val="3F5235EC"/>
    <w:rsid w:val="5E2E5776"/>
    <w:rsid w:val="6F8430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rsid w:val="00B128BF"/>
    <w:rPr>
      <w:sz w:val="16"/>
      <w:lang w:val="en-GB" w:eastAsia="en-GB"/>
    </w:rPr>
  </w:style>
  <w:style w:type="paragraph" w:styleId="Tekstopmerking">
    <w:name w:val="annotation text"/>
    <w:basedOn w:val="Standaard"/>
    <w:link w:val="TekstopmerkingChar"/>
    <w:autoRedefine/>
    <w:semiHidden/>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semiHidden/>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A8304C"/>
    <w:pPr>
      <w:widowControl w:val="0"/>
      <w:numPr>
        <w:numId w:val="4"/>
      </w:numPr>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A8304C"/>
    <w:rPr>
      <w:rFonts w:ascii="Verdana" w:eastAsia="Times New Roman" w:hAnsi="Verdana" w:cs="Times New Roman"/>
      <w:sz w:val="18"/>
      <w:szCs w:val="20"/>
      <w:lang w:val="en-GB" w:eastAsia="en-GB"/>
    </w:rPr>
  </w:style>
  <w:style w:type="character" w:customStyle="1" w:styleId="advancedproofingissue">
    <w:name w:val="advancedproofingissue"/>
    <w:basedOn w:val="Standaardalinea-lettertype"/>
    <w:rsid w:val="003B308E"/>
  </w:style>
  <w:style w:type="character" w:customStyle="1" w:styleId="normaltextrun">
    <w:name w:val="normaltextrun"/>
    <w:basedOn w:val="Standaardalinea-lettertype"/>
    <w:rsid w:val="003B308E"/>
  </w:style>
  <w:style w:type="character" w:customStyle="1" w:styleId="contextualspellingandgrammarerror">
    <w:name w:val="contextualspellingandgrammarerror"/>
    <w:basedOn w:val="Standaardalinea-lettertype"/>
    <w:rsid w:val="003B3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ffc4cb-9fd8-4ed8-84db-bd9dd1f8a28b">
      <Terms xmlns="http://schemas.microsoft.com/office/infopath/2007/PartnerControls"/>
    </lcf76f155ced4ddcb4097134ff3c332f>
    <TaxCatchAll xmlns="97ea1ec9-6adf-4e2d-8dd2-8bf7c4ea1f3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2F6F3D7EECE74994A504D16E5935ED" ma:contentTypeVersion="10" ma:contentTypeDescription="Een nieuw document maken." ma:contentTypeScope="" ma:versionID="10c70d2d220ede3a08105881feb260fd">
  <xsd:schema xmlns:xsd="http://www.w3.org/2001/XMLSchema" xmlns:xs="http://www.w3.org/2001/XMLSchema" xmlns:p="http://schemas.microsoft.com/office/2006/metadata/properties" xmlns:ns2="4fffc4cb-9fd8-4ed8-84db-bd9dd1f8a28b" xmlns:ns3="97ea1ec9-6adf-4e2d-8dd2-8bf7c4ea1f37" targetNamespace="http://schemas.microsoft.com/office/2006/metadata/properties" ma:root="true" ma:fieldsID="6edc786aab1279a21a6a605c9b9daf43" ns2:_="" ns3:_="">
    <xsd:import namespace="4fffc4cb-9fd8-4ed8-84db-bd9dd1f8a28b"/>
    <xsd:import namespace="97ea1ec9-6adf-4e2d-8dd2-8bf7c4ea1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fc4cb-9fd8-4ed8-84db-bd9dd1f8a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ea1ec9-6adf-4e2d-8dd2-8bf7c4ea1f3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50be51c5-21c5-4ead-a489-56bb1768eae1}" ma:internalName="TaxCatchAll" ma:showField="CatchAllData" ma:web="97ea1ec9-6adf-4e2d-8dd2-8bf7c4ea1f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6CCC18-0EA5-4F80-BC1B-82992895DEE7}">
  <ds:schemaRefs>
    <ds:schemaRef ds:uri="http://schemas.openxmlformats.org/officeDocument/2006/bibliography"/>
  </ds:schemaRefs>
</ds:datastoreItem>
</file>

<file path=customXml/itemProps2.xml><?xml version="1.0" encoding="utf-8"?>
<ds:datastoreItem xmlns:ds="http://schemas.openxmlformats.org/officeDocument/2006/customXml" ds:itemID="{82293DB2-3A28-4493-B289-F43C3E3EF49E}">
  <ds:schemaRefs>
    <ds:schemaRef ds:uri="http://purl.org/dc/terms/"/>
    <ds:schemaRef ds:uri="http://schemas.openxmlformats.org/package/2006/metadata/core-properties"/>
    <ds:schemaRef ds:uri="http://schemas.microsoft.com/office/2006/documentManagement/types"/>
    <ds:schemaRef ds:uri="97ea1ec9-6adf-4e2d-8dd2-8bf7c4ea1f37"/>
    <ds:schemaRef ds:uri="http://purl.org/dc/elements/1.1/"/>
    <ds:schemaRef ds:uri="http://schemas.microsoft.com/office/2006/metadata/properties"/>
    <ds:schemaRef ds:uri="4fffc4cb-9fd8-4ed8-84db-bd9dd1f8a28b"/>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9F6213DB-1010-4D5D-8A2E-8818DB2C6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fc4cb-9fd8-4ed8-84db-bd9dd1f8a28b"/>
    <ds:schemaRef ds:uri="97ea1ec9-6adf-4e2d-8dd2-8bf7c4ea1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65599C-B148-48C6-A5DB-806AF3C9419D}">
  <ds:schemaRefs>
    <ds:schemaRef ds:uri="http://schemas.microsoft.com/sharepoint/v3/contenttype/form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315</Words>
  <Characters>1735</Characters>
  <Application>Microsoft Office Word</Application>
  <DocSecurity>0</DocSecurity>
  <Lines>14</Lines>
  <Paragraphs>4</Paragraphs>
  <ScaleCrop>false</ScaleCrop>
  <Company>Ministerie van EZ</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Kamminga, M.G. (Mark)</cp:lastModifiedBy>
  <cp:revision>5</cp:revision>
  <cp:lastPrinted>2014-09-21T19:25:00Z</cp:lastPrinted>
  <dcterms:created xsi:type="dcterms:W3CDTF">2023-07-04T11:35:00Z</dcterms:created>
  <dcterms:modified xsi:type="dcterms:W3CDTF">2024-07-26T13:30:00Z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0x010100422F6F3D7EECE74994A504D16E5935ED</vt:lpwstr>
  </property>
  <property fmtid="{D5CDD505-2E9C-101B-9397-08002B2CF9AE}" pid="3" name="MSIP_Label_4bde8109-f994-4a60-a1d3-5c95e2ff3620_Enabled">
    <vt:lpwstr>true</vt:lpwstr>
  </property>
  <property fmtid="{D5CDD505-2E9C-101B-9397-08002B2CF9AE}" pid="4" name="MSIP_Label_4bde8109-f994-4a60-a1d3-5c95e2ff3620_SetDate">
    <vt:lpwstr>2023-01-16T10:10:10Z</vt:lpwstr>
  </property>
  <property fmtid="{D5CDD505-2E9C-101B-9397-08002B2CF9AE}" pid="5" name="MSIP_Label_4bde8109-f994-4a60-a1d3-5c95e2ff3620_Method">
    <vt:lpwstr>Privileged</vt:lpwstr>
  </property>
  <property fmtid="{D5CDD505-2E9C-101B-9397-08002B2CF9AE}" pid="6" name="MSIP_Label_4bde8109-f994-4a60-a1d3-5c95e2ff3620_Name">
    <vt:lpwstr>FLPubliek</vt:lpwstr>
  </property>
  <property fmtid="{D5CDD505-2E9C-101B-9397-08002B2CF9AE}" pid="7" name="MSIP_Label_4bde8109-f994-4a60-a1d3-5c95e2ff3620_SiteId">
    <vt:lpwstr>1321633e-f6b9-44e2-a44f-59b9d264ecb7</vt:lpwstr>
  </property>
  <property fmtid="{D5CDD505-2E9C-101B-9397-08002B2CF9AE}" pid="8" name="MSIP_Label_4bde8109-f994-4a60-a1d3-5c95e2ff3620_ActionId">
    <vt:lpwstr>2bddfe42-ef96-449a-af95-30ac27535a59</vt:lpwstr>
  </property>
  <property fmtid="{D5CDD505-2E9C-101B-9397-08002B2CF9AE}" pid="9" name="MSIP_Label_4bde8109-f994-4a60-a1d3-5c95e2ff3620_ContentBits">
    <vt:lpwstr>0</vt:lpwstr>
  </property>
</Properties>
</file>