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59B6E" w14:textId="70A96FF3" w:rsidR="00970178" w:rsidRPr="00BA4904" w:rsidRDefault="00FA303E" w:rsidP="00D42917">
      <w:pPr>
        <w:pStyle w:val="Kop1"/>
        <w:numPr>
          <w:ilvl w:val="0"/>
          <w:numId w:val="0"/>
        </w:numPr>
        <w:rPr>
          <w:sz w:val="24"/>
        </w:rPr>
      </w:pPr>
      <w:bookmarkStart w:id="0" w:name="_Ref437271397"/>
      <w:bookmarkStart w:id="1" w:name="_Toc495681061"/>
      <w:bookmarkStart w:id="2" w:name="_Toc2708905"/>
      <w:r>
        <w:rPr>
          <w:sz w:val="24"/>
        </w:rPr>
        <w:t>Bijlage M</w:t>
      </w:r>
      <w:r w:rsidR="009D5946">
        <w:rPr>
          <w:sz w:val="24"/>
        </w:rPr>
        <w:t xml:space="preserve"> </w:t>
      </w:r>
      <w:r>
        <w:rPr>
          <w:sz w:val="24"/>
        </w:rPr>
        <w:t>–</w:t>
      </w:r>
      <w:r w:rsidR="009D5946">
        <w:rPr>
          <w:sz w:val="24"/>
        </w:rPr>
        <w:t xml:space="preserve"> </w:t>
      </w:r>
      <w:bookmarkEnd w:id="0"/>
      <w:bookmarkEnd w:id="1"/>
      <w:bookmarkEnd w:id="2"/>
      <w:r>
        <w:rPr>
          <w:sz w:val="24"/>
        </w:rPr>
        <w:t>Formulier levertermijn voertuigen</w:t>
      </w:r>
    </w:p>
    <w:p w14:paraId="4DB8CB9D" w14:textId="77777777" w:rsidR="00970178" w:rsidRPr="00BA4904" w:rsidRDefault="00970178" w:rsidP="00970178">
      <w:pPr>
        <w:rPr>
          <w:rFonts w:cs="Arial"/>
        </w:rPr>
      </w:pPr>
    </w:p>
    <w:p w14:paraId="0E6FB1D3" w14:textId="0795D792" w:rsidR="005F5E5F" w:rsidRPr="005F5E5F" w:rsidRDefault="005F5E5F"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Van de Aanbieders wordt gevraagd op te geven wat de levertijd van de bedrijfswagens is. Het gaat hierbij om de totale levertijd, dus de levertijd van voertuig 1 + de levertijd van voertuig 2 + de levertijd van voertuig 3. Aanbieder vinkt de van toepassing zijnde optie aan, zoals in onderstaande tabel is weergegeven. De datum waarmee wordt gerekend voor het aantal te behalen punten is de datum van definiti</w:t>
      </w:r>
      <w:r w:rsidR="002A52B8">
        <w:rPr>
          <w:rFonts w:eastAsiaTheme="minorEastAsia" w:cs="Arial"/>
          <w:color w:val="000000"/>
          <w:szCs w:val="20"/>
          <w:lang w:eastAsia="en-US"/>
        </w:rPr>
        <w:t>eve gunning zoals genoemd in het</w:t>
      </w:r>
      <w:r w:rsidRPr="005F5E5F">
        <w:rPr>
          <w:rFonts w:eastAsiaTheme="minorEastAsia" w:cs="Arial"/>
          <w:color w:val="000000"/>
          <w:szCs w:val="20"/>
          <w:lang w:eastAsia="en-US"/>
        </w:rPr>
        <w:t xml:space="preserve"> Beschrijvend Document bij 1.5.</w:t>
      </w:r>
    </w:p>
    <w:p w14:paraId="6E05A7F8" w14:textId="77777777" w:rsidR="005F5E5F" w:rsidRPr="005F5E5F" w:rsidRDefault="005F5E5F"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U dient dan ook vanaf deze datum de uiterste leverdatum of levertermijn op te geven. Mocht de definitieve gunningsdatum om welke reden dan ook wijzigen, dan schuift de levertermijn op met het aantal dagen dat de definitieve gunning is verschoven.</w:t>
      </w:r>
    </w:p>
    <w:p w14:paraId="6A09B766" w14:textId="77777777" w:rsidR="005F5E5F" w:rsidRPr="005F5E5F" w:rsidRDefault="005F5E5F"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p w14:paraId="11CDA9E3" w14:textId="77777777" w:rsidR="005F5E5F" w:rsidRPr="005F5E5F" w:rsidRDefault="005F5E5F"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Beoordelingskader:</w:t>
      </w:r>
    </w:p>
    <w:tbl>
      <w:tblPr>
        <w:tblStyle w:val="Tabelraster"/>
        <w:tblW w:w="8926" w:type="dxa"/>
        <w:tblLook w:val="04A0" w:firstRow="1" w:lastRow="0" w:firstColumn="1" w:lastColumn="0" w:noHBand="0" w:noVBand="1"/>
      </w:tblPr>
      <w:tblGrid>
        <w:gridCol w:w="1888"/>
        <w:gridCol w:w="1638"/>
        <w:gridCol w:w="1639"/>
        <w:gridCol w:w="1639"/>
        <w:gridCol w:w="2122"/>
      </w:tblGrid>
      <w:tr w:rsidR="00B54BE8" w:rsidRPr="005F5E5F" w14:paraId="41FD5984" w14:textId="77777777" w:rsidTr="0030733B">
        <w:tc>
          <w:tcPr>
            <w:tcW w:w="1888" w:type="dxa"/>
            <w:shd w:val="clear" w:color="auto" w:fill="B4C6E7" w:themeFill="accent1" w:themeFillTint="66"/>
          </w:tcPr>
          <w:p w14:paraId="19FB172C"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b/>
                <w:color w:val="000000"/>
                <w:szCs w:val="20"/>
                <w:lang w:eastAsia="en-US"/>
              </w:rPr>
            </w:pPr>
            <w:r w:rsidRPr="005F5E5F">
              <w:rPr>
                <w:rFonts w:eastAsiaTheme="minorEastAsia" w:cs="Arial"/>
                <w:b/>
                <w:color w:val="000000"/>
                <w:szCs w:val="20"/>
                <w:lang w:eastAsia="en-US"/>
              </w:rPr>
              <w:t>Levertijd per voertuig</w:t>
            </w:r>
          </w:p>
        </w:tc>
        <w:tc>
          <w:tcPr>
            <w:tcW w:w="1638" w:type="dxa"/>
            <w:shd w:val="clear" w:color="auto" w:fill="B4C6E7" w:themeFill="accent1" w:themeFillTint="66"/>
          </w:tcPr>
          <w:p w14:paraId="1915D953" w14:textId="76EA99E7" w:rsidR="00B54BE8" w:rsidRPr="005F5E5F" w:rsidRDefault="0030733B"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b/>
                <w:color w:val="000000"/>
                <w:szCs w:val="20"/>
                <w:lang w:eastAsia="en-US"/>
              </w:rPr>
            </w:pPr>
            <w:r>
              <w:rPr>
                <w:rFonts w:eastAsiaTheme="minorEastAsia" w:cs="Arial"/>
                <w:b/>
                <w:color w:val="000000"/>
                <w:szCs w:val="20"/>
                <w:lang w:eastAsia="en-US"/>
              </w:rPr>
              <w:t>Voertuig 1</w:t>
            </w:r>
          </w:p>
        </w:tc>
        <w:tc>
          <w:tcPr>
            <w:tcW w:w="1639" w:type="dxa"/>
            <w:shd w:val="clear" w:color="auto" w:fill="B4C6E7" w:themeFill="accent1" w:themeFillTint="66"/>
          </w:tcPr>
          <w:p w14:paraId="7539A9E0" w14:textId="2C225D26" w:rsidR="00B54BE8" w:rsidRPr="005F5E5F" w:rsidRDefault="0030733B"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b/>
                <w:color w:val="000000"/>
                <w:szCs w:val="20"/>
                <w:lang w:eastAsia="en-US"/>
              </w:rPr>
            </w:pPr>
            <w:r>
              <w:rPr>
                <w:rFonts w:eastAsiaTheme="minorEastAsia" w:cs="Arial"/>
                <w:b/>
                <w:color w:val="000000"/>
                <w:szCs w:val="20"/>
                <w:lang w:eastAsia="en-US"/>
              </w:rPr>
              <w:t>Voertuig 2</w:t>
            </w:r>
          </w:p>
        </w:tc>
        <w:tc>
          <w:tcPr>
            <w:tcW w:w="1639" w:type="dxa"/>
            <w:shd w:val="clear" w:color="auto" w:fill="B4C6E7" w:themeFill="accent1" w:themeFillTint="66"/>
          </w:tcPr>
          <w:p w14:paraId="27A9DD8F" w14:textId="041379E7" w:rsidR="00B54BE8" w:rsidRPr="005F5E5F" w:rsidRDefault="0030733B"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b/>
                <w:color w:val="000000"/>
                <w:szCs w:val="20"/>
                <w:lang w:eastAsia="en-US"/>
              </w:rPr>
            </w:pPr>
            <w:r>
              <w:rPr>
                <w:rFonts w:eastAsiaTheme="minorEastAsia" w:cs="Arial"/>
                <w:b/>
                <w:color w:val="000000"/>
                <w:szCs w:val="20"/>
                <w:lang w:eastAsia="en-US"/>
              </w:rPr>
              <w:t>Voertuig 3</w:t>
            </w:r>
          </w:p>
        </w:tc>
        <w:tc>
          <w:tcPr>
            <w:tcW w:w="2122" w:type="dxa"/>
            <w:shd w:val="clear" w:color="auto" w:fill="B4C6E7" w:themeFill="accent1" w:themeFillTint="66"/>
          </w:tcPr>
          <w:p w14:paraId="50B4C52E" w14:textId="12858772"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b/>
                <w:color w:val="000000"/>
                <w:szCs w:val="20"/>
                <w:lang w:eastAsia="en-US"/>
              </w:rPr>
            </w:pPr>
            <w:r w:rsidRPr="005F5E5F">
              <w:rPr>
                <w:rFonts w:eastAsiaTheme="minorEastAsia" w:cs="Arial"/>
                <w:b/>
                <w:color w:val="000000"/>
                <w:szCs w:val="20"/>
                <w:lang w:eastAsia="en-US"/>
              </w:rPr>
              <w:t>Score</w:t>
            </w:r>
          </w:p>
        </w:tc>
      </w:tr>
      <w:tr w:rsidR="00B54BE8" w:rsidRPr="005F5E5F" w14:paraId="6A229C52" w14:textId="77777777" w:rsidTr="0030733B">
        <w:tc>
          <w:tcPr>
            <w:tcW w:w="1888" w:type="dxa"/>
          </w:tcPr>
          <w:p w14:paraId="2F5FF4B2"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Meer dan 18 weken</w:t>
            </w:r>
          </w:p>
        </w:tc>
        <w:tc>
          <w:tcPr>
            <w:tcW w:w="1638" w:type="dxa"/>
          </w:tcPr>
          <w:p w14:paraId="67D535AB"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16C3E758"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78329AC8"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2122" w:type="dxa"/>
          </w:tcPr>
          <w:p w14:paraId="0F3B1F0B" w14:textId="3AA572D1"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0 punten</w:t>
            </w:r>
          </w:p>
        </w:tc>
      </w:tr>
      <w:tr w:rsidR="00B54BE8" w:rsidRPr="005F5E5F" w14:paraId="103B3190" w14:textId="77777777" w:rsidTr="0030733B">
        <w:tc>
          <w:tcPr>
            <w:tcW w:w="1888" w:type="dxa"/>
          </w:tcPr>
          <w:p w14:paraId="4CD3DFE3"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Van 12 tot en met 18 weken</w:t>
            </w:r>
          </w:p>
        </w:tc>
        <w:tc>
          <w:tcPr>
            <w:tcW w:w="1638" w:type="dxa"/>
          </w:tcPr>
          <w:p w14:paraId="2AD3DC92"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277E46F9"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7BC78E83"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2122" w:type="dxa"/>
          </w:tcPr>
          <w:p w14:paraId="7740E918" w14:textId="4868E936"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5 punten</w:t>
            </w:r>
          </w:p>
        </w:tc>
      </w:tr>
      <w:tr w:rsidR="00B54BE8" w:rsidRPr="005F5E5F" w14:paraId="4596F389" w14:textId="77777777" w:rsidTr="0030733B">
        <w:tc>
          <w:tcPr>
            <w:tcW w:w="1888" w:type="dxa"/>
          </w:tcPr>
          <w:p w14:paraId="49E90DE5"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Van 2 tot 12 weken</w:t>
            </w:r>
          </w:p>
        </w:tc>
        <w:tc>
          <w:tcPr>
            <w:tcW w:w="1638" w:type="dxa"/>
          </w:tcPr>
          <w:p w14:paraId="4A6B6B96"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6232C65E"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40C13754"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2122" w:type="dxa"/>
          </w:tcPr>
          <w:p w14:paraId="0CC6E6F5" w14:textId="31B325E3"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10 punten</w:t>
            </w:r>
          </w:p>
        </w:tc>
      </w:tr>
      <w:tr w:rsidR="00B54BE8" w:rsidRPr="005F5E5F" w14:paraId="5BF4809E" w14:textId="77777777" w:rsidTr="0030733B">
        <w:tc>
          <w:tcPr>
            <w:tcW w:w="1888" w:type="dxa"/>
          </w:tcPr>
          <w:p w14:paraId="4B09A0E4"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Direct uit voorraad leverbaar</w:t>
            </w:r>
          </w:p>
        </w:tc>
        <w:tc>
          <w:tcPr>
            <w:tcW w:w="1638" w:type="dxa"/>
          </w:tcPr>
          <w:p w14:paraId="4547665D"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4843CDBF"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1639" w:type="dxa"/>
          </w:tcPr>
          <w:p w14:paraId="3E560A1B" w14:textId="77777777"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tc>
        <w:tc>
          <w:tcPr>
            <w:tcW w:w="2122" w:type="dxa"/>
          </w:tcPr>
          <w:p w14:paraId="4B6E27AA" w14:textId="4F745E64" w:rsidR="00B54BE8" w:rsidRPr="005F5E5F" w:rsidRDefault="00B54BE8"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r w:rsidRPr="005F5E5F">
              <w:rPr>
                <w:rFonts w:eastAsiaTheme="minorEastAsia" w:cs="Arial"/>
                <w:color w:val="000000"/>
                <w:szCs w:val="20"/>
                <w:lang w:eastAsia="en-US"/>
              </w:rPr>
              <w:t>15 punten</w:t>
            </w:r>
          </w:p>
        </w:tc>
      </w:tr>
    </w:tbl>
    <w:p w14:paraId="4DF721C3" w14:textId="77777777" w:rsidR="005F5E5F" w:rsidRPr="005F5E5F" w:rsidRDefault="005F5E5F" w:rsidP="005F5E5F">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rPr>
          <w:rFonts w:eastAsiaTheme="minorEastAsia" w:cs="Arial"/>
          <w:color w:val="000000"/>
          <w:szCs w:val="20"/>
          <w:lang w:eastAsia="en-US"/>
        </w:rPr>
      </w:pPr>
    </w:p>
    <w:p w14:paraId="2BC1CC5A" w14:textId="44C952D7" w:rsidR="00FA303E" w:rsidRDefault="00FA303E" w:rsidP="00970178">
      <w:pPr>
        <w:rPr>
          <w:rFonts w:cs="Arial"/>
          <w:bCs/>
        </w:rPr>
      </w:pPr>
    </w:p>
    <w:p w14:paraId="4D3DB28B" w14:textId="027ECC79" w:rsidR="00970178" w:rsidRPr="00BA4904" w:rsidRDefault="00970178" w:rsidP="00970178">
      <w:pPr>
        <w:rPr>
          <w:rFonts w:cs="Arial"/>
          <w:bCs/>
        </w:rPr>
      </w:pPr>
      <w:bookmarkStart w:id="3" w:name="_GoBack"/>
      <w:bookmarkEnd w:id="3"/>
      <w:r w:rsidRPr="00BA4904">
        <w:rPr>
          <w:rFonts w:cs="Arial"/>
          <w:bCs/>
        </w:rPr>
        <w:t>Ondergetekenden ve</w:t>
      </w:r>
      <w:r w:rsidR="00B54BE8">
        <w:rPr>
          <w:rFonts w:cs="Arial"/>
          <w:bCs/>
        </w:rPr>
        <w:t xml:space="preserve">rklaren dat zij dit formulier </w:t>
      </w:r>
      <w:r w:rsidRPr="00BA4904">
        <w:rPr>
          <w:rFonts w:cs="Arial"/>
          <w:bCs/>
        </w:rPr>
        <w:t>naar waarheid hebben ondertekend en tevens dat zij daartoe rechtens bevoegd zijn.</w:t>
      </w:r>
    </w:p>
    <w:p w14:paraId="52F74B39" w14:textId="77777777" w:rsidR="00970178" w:rsidRPr="00BA4904" w:rsidRDefault="00970178" w:rsidP="00970178">
      <w:pPr>
        <w:rPr>
          <w:rFonts w:cs="Arial"/>
          <w:bCs/>
        </w:rPr>
      </w:pPr>
    </w:p>
    <w:p w14:paraId="740DA38B" w14:textId="358E43BF" w:rsidR="00970178" w:rsidRPr="00BA4904" w:rsidRDefault="00970178" w:rsidP="00970178">
      <w:pPr>
        <w:rPr>
          <w:rFonts w:cs="Arial"/>
          <w:bCs/>
        </w:rPr>
      </w:pPr>
      <w:r w:rsidRPr="00BA4904">
        <w:rPr>
          <w:rFonts w:cs="Arial"/>
          <w:bCs/>
        </w:rPr>
        <w:t xml:space="preserve">Ondergetekenden stemmen ermee in dat de </w:t>
      </w:r>
      <w:r w:rsidR="002623C8">
        <w:rPr>
          <w:rFonts w:cs="Arial"/>
          <w:bCs/>
        </w:rPr>
        <w:t xml:space="preserve">Vrager </w:t>
      </w:r>
      <w:r w:rsidRPr="00BA4904">
        <w:rPr>
          <w:rFonts w:cs="Arial"/>
          <w:bCs/>
        </w:rPr>
        <w:t xml:space="preserve">overeenkomstig artikel 2.102 van de Aanbestedingswet aanvullende documentatie en inlichtingen kan verlangen. </w:t>
      </w:r>
    </w:p>
    <w:p w14:paraId="4A480388" w14:textId="77777777" w:rsidR="00970178" w:rsidRPr="00BA4904" w:rsidRDefault="00970178" w:rsidP="00970178">
      <w:pPr>
        <w:rPr>
          <w:rFonts w:cs="Arial"/>
          <w:bCs/>
        </w:rPr>
      </w:pPr>
    </w:p>
    <w:p w14:paraId="2531C520" w14:textId="77777777" w:rsidR="00970178" w:rsidRPr="00BA4904" w:rsidRDefault="00970178" w:rsidP="00970178">
      <w:pPr>
        <w:rPr>
          <w:rFonts w:cs="Arial"/>
          <w:bCs/>
        </w:rPr>
      </w:pPr>
    </w:p>
    <w:p w14:paraId="0164120E" w14:textId="77777777" w:rsidR="00970178" w:rsidRPr="00BA4904" w:rsidRDefault="00970178" w:rsidP="00970178">
      <w:pPr>
        <w:rPr>
          <w:rFonts w:cs="Arial"/>
          <w:bCs/>
        </w:rPr>
      </w:pPr>
      <w:r w:rsidRPr="00BA4904">
        <w:rPr>
          <w:rFonts w:cs="Arial"/>
          <w:bCs/>
        </w:rPr>
        <w:t>Voor akkoord:</w:t>
      </w:r>
    </w:p>
    <w:p w14:paraId="771543C0" w14:textId="77777777" w:rsidR="00970178" w:rsidRPr="00BA4904" w:rsidRDefault="00970178" w:rsidP="00970178">
      <w:pPr>
        <w:rPr>
          <w:rFonts w:cs="Arial"/>
          <w:bCs/>
        </w:rPr>
      </w:pPr>
    </w:p>
    <w:p w14:paraId="05D52473" w14:textId="77777777" w:rsidR="00970178" w:rsidRPr="00BA4904" w:rsidRDefault="00970178" w:rsidP="00970178">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70178" w:rsidRPr="00BA4904" w14:paraId="4D82DDB2" w14:textId="77777777" w:rsidTr="0078764F">
        <w:trPr>
          <w:trHeight w:val="297"/>
          <w:jc w:val="center"/>
        </w:trPr>
        <w:tc>
          <w:tcPr>
            <w:tcW w:w="2835" w:type="dxa"/>
            <w:shd w:val="clear" w:color="auto" w:fill="E6E6E6"/>
          </w:tcPr>
          <w:p w14:paraId="5CE40CFE" w14:textId="77777777" w:rsidR="00970178" w:rsidRPr="00BA4904" w:rsidRDefault="00970178"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3D35579" w14:textId="77777777" w:rsidR="00970178" w:rsidRPr="00BA4904" w:rsidRDefault="00970178" w:rsidP="0078764F">
            <w:pPr>
              <w:spacing w:before="90" w:after="54"/>
              <w:ind w:left="57" w:right="57"/>
              <w:jc w:val="both"/>
              <w:rPr>
                <w:rFonts w:cs="Arial"/>
                <w:sz w:val="16"/>
                <w:szCs w:val="18"/>
              </w:rPr>
            </w:pPr>
          </w:p>
        </w:tc>
      </w:tr>
      <w:tr w:rsidR="00970178" w:rsidRPr="00BA4904" w14:paraId="49F2AE04" w14:textId="77777777" w:rsidTr="0078764F">
        <w:trPr>
          <w:jc w:val="center"/>
        </w:trPr>
        <w:tc>
          <w:tcPr>
            <w:tcW w:w="2835" w:type="dxa"/>
            <w:shd w:val="clear" w:color="auto" w:fill="E6E6E6"/>
          </w:tcPr>
          <w:p w14:paraId="307FCE3B" w14:textId="77777777" w:rsidR="00970178" w:rsidRPr="00BA4904" w:rsidRDefault="00970178"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32177BBC" w14:textId="77777777" w:rsidR="00970178" w:rsidRPr="00BA4904" w:rsidRDefault="00970178" w:rsidP="0078764F">
            <w:pPr>
              <w:spacing w:before="90" w:after="54"/>
              <w:ind w:left="57" w:right="57"/>
              <w:jc w:val="both"/>
              <w:rPr>
                <w:rFonts w:cs="Arial"/>
                <w:sz w:val="16"/>
                <w:szCs w:val="18"/>
              </w:rPr>
            </w:pPr>
          </w:p>
        </w:tc>
      </w:tr>
      <w:tr w:rsidR="00970178" w:rsidRPr="00BA4904" w14:paraId="1BF55A2C" w14:textId="77777777" w:rsidTr="0078764F">
        <w:trPr>
          <w:jc w:val="center"/>
        </w:trPr>
        <w:tc>
          <w:tcPr>
            <w:tcW w:w="2835" w:type="dxa"/>
            <w:shd w:val="clear" w:color="auto" w:fill="E6E6E6"/>
          </w:tcPr>
          <w:p w14:paraId="7E0ABDAB" w14:textId="77777777" w:rsidR="00970178" w:rsidRPr="00BA4904" w:rsidRDefault="00970178"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7D1B50BD" w14:textId="77777777" w:rsidR="00970178" w:rsidRPr="00BA4904" w:rsidRDefault="00970178" w:rsidP="0078764F">
            <w:pPr>
              <w:spacing w:before="90" w:after="54"/>
              <w:ind w:left="57" w:right="57"/>
              <w:jc w:val="both"/>
              <w:rPr>
                <w:rFonts w:cs="Arial"/>
                <w:sz w:val="16"/>
                <w:szCs w:val="18"/>
              </w:rPr>
            </w:pPr>
          </w:p>
        </w:tc>
      </w:tr>
      <w:tr w:rsidR="00970178" w:rsidRPr="00BA4904" w14:paraId="32FBA986" w14:textId="77777777" w:rsidTr="0078764F">
        <w:trPr>
          <w:jc w:val="center"/>
        </w:trPr>
        <w:tc>
          <w:tcPr>
            <w:tcW w:w="2835" w:type="dxa"/>
            <w:shd w:val="clear" w:color="auto" w:fill="E6E6E6"/>
          </w:tcPr>
          <w:p w14:paraId="2E911909" w14:textId="77777777" w:rsidR="00970178" w:rsidRPr="00BA4904" w:rsidRDefault="00970178"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0F7A39F3" w14:textId="77777777" w:rsidR="00970178" w:rsidRPr="00BA4904" w:rsidRDefault="00970178" w:rsidP="0078764F">
            <w:pPr>
              <w:spacing w:before="90" w:after="54"/>
              <w:ind w:left="57" w:right="57"/>
              <w:jc w:val="both"/>
              <w:rPr>
                <w:rFonts w:cs="Arial"/>
                <w:sz w:val="16"/>
                <w:szCs w:val="18"/>
              </w:rPr>
            </w:pPr>
          </w:p>
        </w:tc>
        <w:tc>
          <w:tcPr>
            <w:tcW w:w="5670" w:type="dxa"/>
          </w:tcPr>
          <w:p w14:paraId="5F0DE449" w14:textId="77777777" w:rsidR="00970178" w:rsidRPr="00BA4904" w:rsidRDefault="00970178" w:rsidP="0078764F">
            <w:pPr>
              <w:spacing w:before="90" w:after="54"/>
              <w:ind w:left="57" w:right="57"/>
              <w:jc w:val="both"/>
              <w:rPr>
                <w:rFonts w:cs="Arial"/>
                <w:sz w:val="16"/>
                <w:szCs w:val="18"/>
              </w:rPr>
            </w:pPr>
          </w:p>
        </w:tc>
      </w:tr>
      <w:tr w:rsidR="00970178" w:rsidRPr="00BA4904" w14:paraId="2A0DE1C3" w14:textId="77777777" w:rsidTr="0078764F">
        <w:trPr>
          <w:jc w:val="center"/>
        </w:trPr>
        <w:tc>
          <w:tcPr>
            <w:tcW w:w="2835" w:type="dxa"/>
            <w:shd w:val="clear" w:color="auto" w:fill="E6E6E6"/>
          </w:tcPr>
          <w:p w14:paraId="7BA34DD2" w14:textId="77777777" w:rsidR="00970178" w:rsidRPr="00BA4904" w:rsidRDefault="00970178" w:rsidP="0078764F">
            <w:pPr>
              <w:spacing w:before="90" w:after="54"/>
              <w:ind w:left="57" w:right="57"/>
              <w:jc w:val="both"/>
              <w:rPr>
                <w:rFonts w:cs="Arial"/>
                <w:sz w:val="16"/>
                <w:szCs w:val="18"/>
              </w:rPr>
            </w:pPr>
            <w:r w:rsidRPr="00BA4904">
              <w:rPr>
                <w:rFonts w:cs="Arial"/>
                <w:sz w:val="16"/>
                <w:szCs w:val="18"/>
              </w:rPr>
              <w:t>Plaats en datum</w:t>
            </w:r>
          </w:p>
        </w:tc>
        <w:tc>
          <w:tcPr>
            <w:tcW w:w="5670" w:type="dxa"/>
          </w:tcPr>
          <w:p w14:paraId="42ED70D1" w14:textId="77777777" w:rsidR="00970178" w:rsidRPr="00BA4904" w:rsidRDefault="00970178" w:rsidP="0078764F">
            <w:pPr>
              <w:spacing w:before="90" w:after="54"/>
              <w:ind w:left="57" w:right="57"/>
              <w:jc w:val="both"/>
              <w:rPr>
                <w:rFonts w:cs="Arial"/>
                <w:sz w:val="16"/>
                <w:szCs w:val="18"/>
              </w:rPr>
            </w:pPr>
          </w:p>
        </w:tc>
      </w:tr>
    </w:tbl>
    <w:p w14:paraId="22B0B9D3" w14:textId="77777777" w:rsidR="00970178" w:rsidRPr="00BA4904" w:rsidRDefault="00970178" w:rsidP="00E5687D">
      <w:pPr>
        <w:pStyle w:val="Kop1"/>
        <w:numPr>
          <w:ilvl w:val="0"/>
          <w:numId w:val="0"/>
        </w:numPr>
      </w:pPr>
    </w:p>
    <w:sectPr w:rsidR="00970178" w:rsidRPr="00BA490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C0EE6" w14:textId="77777777" w:rsidR="00863424" w:rsidRDefault="00863424" w:rsidP="007F48C7">
      <w:pPr>
        <w:spacing w:line="240" w:lineRule="auto"/>
      </w:pPr>
      <w:r>
        <w:separator/>
      </w:r>
    </w:p>
  </w:endnote>
  <w:endnote w:type="continuationSeparator" w:id="0">
    <w:p w14:paraId="58C053DF" w14:textId="77777777" w:rsidR="00863424" w:rsidRDefault="00863424"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4FE38" w14:textId="77777777" w:rsidR="00863424" w:rsidRDefault="00863424" w:rsidP="007F48C7">
      <w:pPr>
        <w:spacing w:line="240" w:lineRule="auto"/>
      </w:pPr>
      <w:r>
        <w:separator/>
      </w:r>
    </w:p>
  </w:footnote>
  <w:footnote w:type="continuationSeparator" w:id="0">
    <w:p w14:paraId="284A49E9" w14:textId="77777777" w:rsidR="00863424" w:rsidRDefault="00863424"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231FC5"/>
    <w:rsid w:val="002623C8"/>
    <w:rsid w:val="002A52B8"/>
    <w:rsid w:val="0030733B"/>
    <w:rsid w:val="00397577"/>
    <w:rsid w:val="004B7EE6"/>
    <w:rsid w:val="004F2D1B"/>
    <w:rsid w:val="005903E2"/>
    <w:rsid w:val="005F5E5F"/>
    <w:rsid w:val="00610570"/>
    <w:rsid w:val="006F01CD"/>
    <w:rsid w:val="007720AC"/>
    <w:rsid w:val="007B5D1D"/>
    <w:rsid w:val="007F48C7"/>
    <w:rsid w:val="00844A05"/>
    <w:rsid w:val="00863424"/>
    <w:rsid w:val="008A39AA"/>
    <w:rsid w:val="00970178"/>
    <w:rsid w:val="00985043"/>
    <w:rsid w:val="009D5946"/>
    <w:rsid w:val="00A8005C"/>
    <w:rsid w:val="00AB6BF9"/>
    <w:rsid w:val="00B5090E"/>
    <w:rsid w:val="00B54BE8"/>
    <w:rsid w:val="00B646FF"/>
    <w:rsid w:val="00B952F1"/>
    <w:rsid w:val="00C74448"/>
    <w:rsid w:val="00CA180C"/>
    <w:rsid w:val="00CE1944"/>
    <w:rsid w:val="00D42917"/>
    <w:rsid w:val="00D51F39"/>
    <w:rsid w:val="00DC56AB"/>
    <w:rsid w:val="00E5687D"/>
    <w:rsid w:val="00FA30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6F01CD"/>
    <w:rPr>
      <w:sz w:val="16"/>
      <w:szCs w:val="16"/>
    </w:rPr>
  </w:style>
  <w:style w:type="paragraph" w:styleId="Tekstopmerking">
    <w:name w:val="annotation text"/>
    <w:basedOn w:val="Standaard"/>
    <w:link w:val="TekstopmerkingChar"/>
    <w:uiPriority w:val="99"/>
    <w:semiHidden/>
    <w:unhideWhenUsed/>
    <w:rsid w:val="006F01CD"/>
    <w:pPr>
      <w:spacing w:line="240" w:lineRule="auto"/>
    </w:pPr>
    <w:rPr>
      <w:szCs w:val="20"/>
    </w:rPr>
  </w:style>
  <w:style w:type="character" w:customStyle="1" w:styleId="TekstopmerkingChar">
    <w:name w:val="Tekst opmerking Char"/>
    <w:basedOn w:val="Standaardalinea-lettertype"/>
    <w:link w:val="Tekstopmerking"/>
    <w:uiPriority w:val="99"/>
    <w:semiHidden/>
    <w:rsid w:val="006F01CD"/>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F01CD"/>
    <w:rPr>
      <w:b/>
      <w:bCs/>
    </w:rPr>
  </w:style>
  <w:style w:type="character" w:customStyle="1" w:styleId="OnderwerpvanopmerkingChar">
    <w:name w:val="Onderwerp van opmerking Char"/>
    <w:basedOn w:val="TekstopmerkingChar"/>
    <w:link w:val="Onderwerpvanopmerking"/>
    <w:uiPriority w:val="99"/>
    <w:semiHidden/>
    <w:rsid w:val="006F01CD"/>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6F01C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01CD"/>
    <w:rPr>
      <w:rFonts w:ascii="Segoe UI" w:eastAsia="Times New Roman" w:hAnsi="Segoe UI" w:cs="Segoe UI"/>
      <w:sz w:val="18"/>
      <w:szCs w:val="18"/>
      <w:lang w:eastAsia="nl-NL"/>
    </w:rPr>
  </w:style>
  <w:style w:type="table" w:styleId="Tabelraster">
    <w:name w:val="Table Grid"/>
    <w:basedOn w:val="Standaardtabel"/>
    <w:uiPriority w:val="39"/>
    <w:rsid w:val="005F5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7A7B6297-B639-48FC-B37F-EAD77C857FFF}">
  <ds:schemaRefs>
    <ds:schemaRef ds:uri="http://schemas.microsoft.com/office/2006/documentManagement/types"/>
    <ds:schemaRef ds:uri="http://purl.org/dc/terms/"/>
    <ds:schemaRef ds:uri="3685859b-d252-40ea-9584-73dc881131d6"/>
    <ds:schemaRef ds:uri="http://schemas.openxmlformats.org/package/2006/metadata/core-properties"/>
    <ds:schemaRef ds:uri="http://purl.org/dc/elements/1.1/"/>
    <ds:schemaRef ds:uri="http://www.w3.org/XML/1998/namespace"/>
    <ds:schemaRef ds:uri="http://schemas.microsoft.com/office/infopath/2007/PartnerControls"/>
    <ds:schemaRef ds:uri="http://schemas.microsoft.com/office/2006/metadata/properties"/>
    <ds:schemaRef ds:uri="6a8f263c-bdae-4d07-beb7-699426cd1ab8"/>
    <ds:schemaRef ds:uri="http://purl.org/dc/dcmitype/"/>
  </ds:schemaRefs>
</ds:datastoreItem>
</file>

<file path=customXml/itemProps3.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CC18F-5343-4C3B-90D9-5EB18671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225</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3</cp:revision>
  <dcterms:created xsi:type="dcterms:W3CDTF">2024-01-03T08:50:00Z</dcterms:created>
  <dcterms:modified xsi:type="dcterms:W3CDTF">2024-01-03T09:11:00Z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