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B52505" w14:textId="5A246AEC" w:rsidR="003308C3" w:rsidRPr="00E40B9C" w:rsidRDefault="003308C3" w:rsidP="003308C3">
      <w:pPr>
        <w:pStyle w:val="BijlageGenummerdKop"/>
        <w:numPr>
          <w:ilvl w:val="0"/>
          <w:numId w:val="0"/>
        </w:numPr>
        <w:ind w:left="706" w:hanging="1840"/>
      </w:pPr>
      <w:bookmarkStart w:id="0" w:name="_GoBack"/>
      <w:bookmarkStart w:id="1" w:name="_Toc496111705"/>
      <w:bookmarkStart w:id="2" w:name="_Toc175035533"/>
      <w:bookmarkEnd w:id="0"/>
      <w:r>
        <w:t>Bijlage G</w:t>
      </w:r>
      <w:r>
        <w:tab/>
      </w:r>
      <w:r>
        <w:tab/>
      </w:r>
      <w:r w:rsidRPr="00E40B9C">
        <w:t>Uitwerking BPKV-criteria voor de beste prijs-kwaliteitverhouding</w:t>
      </w:r>
      <w:bookmarkEnd w:id="1"/>
      <w:bookmarkEnd w:id="2"/>
    </w:p>
    <w:p w14:paraId="415A1F43" w14:textId="77777777" w:rsidR="003308C3" w:rsidRPr="00E40B9C" w:rsidRDefault="003308C3" w:rsidP="003308C3">
      <w:pPr>
        <w:pStyle w:val="RapportBijschrift"/>
        <w:rPr>
          <w:b w:val="0"/>
          <w:lang w:val="nl-NL"/>
        </w:rPr>
      </w:pPr>
    </w:p>
    <w:p w14:paraId="396E1D4A" w14:textId="77777777" w:rsidR="003308C3" w:rsidRDefault="003308C3" w:rsidP="003308C3">
      <w:pPr>
        <w:pStyle w:val="RapportBijschrift"/>
        <w:rPr>
          <w:b w:val="0"/>
          <w:lang w:val="nl-NL"/>
        </w:rPr>
      </w:pPr>
      <w:r w:rsidRPr="00264E54">
        <w:rPr>
          <w:b w:val="0"/>
          <w:lang w:val="nl-NL"/>
        </w:rPr>
        <w:t>De toelichting op de BPKV-criteria is opgenomen in onderstaande tabel.</w:t>
      </w:r>
    </w:p>
    <w:p w14:paraId="50667274" w14:textId="77777777" w:rsidR="003308C3" w:rsidRPr="00E40B9C" w:rsidRDefault="003308C3" w:rsidP="003308C3">
      <w:pPr>
        <w:rPr>
          <w:lang w:val="nl-NL"/>
        </w:rPr>
      </w:pPr>
    </w:p>
    <w:p w14:paraId="0541AC6D" w14:textId="77777777" w:rsidR="003308C3" w:rsidRPr="00E40B9C" w:rsidRDefault="003308C3" w:rsidP="003308C3">
      <w:pPr>
        <w:rPr>
          <w:lang w:val="nl-NL"/>
        </w:rPr>
        <w:sectPr w:rsidR="003308C3" w:rsidRPr="00E40B9C" w:rsidSect="003308C3">
          <w:headerReference w:type="default" r:id="rId7"/>
          <w:footerReference w:type="default" r:id="rId8"/>
          <w:pgSz w:w="11907" w:h="16840" w:code="9"/>
          <w:pgMar w:top="2671" w:right="964" w:bottom="1701" w:left="3261" w:header="709" w:footer="709" w:gutter="0"/>
          <w:cols w:space="720"/>
          <w:docGrid w:linePitch="360"/>
        </w:sectPr>
      </w:pPr>
    </w:p>
    <w:p w14:paraId="438094BC" w14:textId="77777777" w:rsidR="003308C3" w:rsidRPr="009C0B0F" w:rsidRDefault="003308C3" w:rsidP="003308C3">
      <w:pPr>
        <w:pStyle w:val="BijlageOngenummerdParagraaf"/>
        <w:rPr>
          <w:color w:val="000000"/>
          <w:lang w:val="nl-NL"/>
        </w:rPr>
      </w:pPr>
      <w:bookmarkStart w:id="3" w:name="_Toc231881349"/>
      <w:bookmarkStart w:id="4" w:name="bwBijl_J_BV_uit_kop"/>
      <w:r w:rsidRPr="009C0B0F">
        <w:rPr>
          <w:color w:val="000000"/>
          <w:lang w:val="nl-NL"/>
        </w:rPr>
        <w:lastRenderedPageBreak/>
        <w:t xml:space="preserve">Tabel BPKV-criteria </w:t>
      </w:r>
      <w:bookmarkEnd w:id="3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12"/>
        <w:gridCol w:w="6946"/>
        <w:gridCol w:w="2918"/>
      </w:tblGrid>
      <w:tr w:rsidR="003308C3" w:rsidRPr="009C0B0F" w14:paraId="1E77BB0B" w14:textId="77777777" w:rsidTr="00464AAC">
        <w:tc>
          <w:tcPr>
            <w:tcW w:w="2712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</w:tcPr>
          <w:p w14:paraId="36D6C08C" w14:textId="77777777" w:rsidR="003308C3" w:rsidRPr="009C0B0F" w:rsidRDefault="003308C3" w:rsidP="00464AAC">
            <w:pPr>
              <w:spacing w:before="60" w:after="60"/>
              <w:ind w:left="228" w:hanging="228"/>
              <w:jc w:val="center"/>
              <w:rPr>
                <w:rFonts w:cs="V&amp;W Syntax (Adobe)"/>
                <w:b/>
                <w:bCs/>
                <w:color w:val="000000"/>
                <w:lang w:val="nl-NL"/>
              </w:rPr>
            </w:pPr>
            <w:bookmarkStart w:id="5" w:name="bwBijl_J_BV_uit_blok"/>
            <w:bookmarkEnd w:id="4"/>
            <w:r w:rsidRPr="009C0B0F">
              <w:rPr>
                <w:rFonts w:cs="V&amp;W Syntax (Adobe)"/>
                <w:b/>
                <w:bCs/>
                <w:color w:val="000000"/>
                <w:lang w:val="nl-NL"/>
              </w:rPr>
              <w:t>Criterium</w:t>
            </w:r>
          </w:p>
          <w:p w14:paraId="67A582F0" w14:textId="77777777" w:rsidR="003308C3" w:rsidRPr="009C0B0F" w:rsidRDefault="003308C3" w:rsidP="00464AAC">
            <w:pPr>
              <w:spacing w:before="60" w:after="60"/>
              <w:jc w:val="center"/>
              <w:rPr>
                <w:rFonts w:cs="V&amp;W Syntax (Adobe)"/>
                <w:b/>
                <w:bCs/>
                <w:color w:val="000000"/>
                <w:lang w:val="nl-NL"/>
              </w:rPr>
            </w:pPr>
          </w:p>
        </w:tc>
        <w:tc>
          <w:tcPr>
            <w:tcW w:w="6946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39D2759" w14:textId="77777777" w:rsidR="003308C3" w:rsidRPr="009C0B0F" w:rsidRDefault="003308C3" w:rsidP="00464AAC">
            <w:pPr>
              <w:spacing w:before="60" w:after="60"/>
              <w:jc w:val="center"/>
              <w:rPr>
                <w:rFonts w:cs="V&amp;W Syntax (Adobe)"/>
                <w:b/>
                <w:bCs/>
                <w:color w:val="000000"/>
                <w:lang w:val="nl-NL"/>
              </w:rPr>
            </w:pPr>
            <w:r w:rsidRPr="009C0B0F">
              <w:rPr>
                <w:rFonts w:cs="V&amp;W Syntax (Adobe)"/>
                <w:b/>
                <w:bCs/>
                <w:color w:val="000000"/>
                <w:lang w:val="nl-NL"/>
              </w:rPr>
              <w:t>Aandachtspunten</w:t>
            </w:r>
          </w:p>
        </w:tc>
        <w:tc>
          <w:tcPr>
            <w:tcW w:w="2918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</w:tcPr>
          <w:p w14:paraId="4EFB6C54" w14:textId="77777777" w:rsidR="003308C3" w:rsidRPr="009C0B0F" w:rsidRDefault="003308C3" w:rsidP="00464AAC">
            <w:pPr>
              <w:spacing w:before="60" w:after="60"/>
              <w:ind w:left="-52" w:right="-93"/>
              <w:jc w:val="center"/>
              <w:rPr>
                <w:rFonts w:cs="V&amp;W Syntax (Adobe)"/>
                <w:b/>
                <w:bCs/>
                <w:color w:val="000000"/>
                <w:lang w:val="nl-NL"/>
              </w:rPr>
            </w:pPr>
            <w:r w:rsidRPr="009C0B0F">
              <w:rPr>
                <w:rFonts w:cs="V&amp;W Syntax (Adobe)"/>
                <w:b/>
                <w:bCs/>
                <w:color w:val="000000"/>
                <w:lang w:val="nl-NL"/>
              </w:rPr>
              <w:t>Doelstelling aanbesteder</w:t>
            </w:r>
          </w:p>
        </w:tc>
      </w:tr>
      <w:tr w:rsidR="003308C3" w:rsidRPr="003308C3" w14:paraId="2C5C06A8" w14:textId="77777777" w:rsidTr="00464AAC">
        <w:trPr>
          <w:cantSplit/>
          <w:trHeight w:val="1176"/>
        </w:trPr>
        <w:tc>
          <w:tcPr>
            <w:tcW w:w="2712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24F5761" w14:textId="77777777" w:rsidR="003308C3" w:rsidRPr="00CD65F5" w:rsidRDefault="003308C3" w:rsidP="00464AAC">
            <w:pPr>
              <w:ind w:left="228" w:hanging="228"/>
              <w:rPr>
                <w:rFonts w:cs="V&amp;W Syntax (Adobe)"/>
                <w:b/>
                <w:bCs/>
                <w:color w:val="000000"/>
                <w:sz w:val="16"/>
                <w:szCs w:val="16"/>
                <w:lang w:val="nl-NL"/>
              </w:rPr>
            </w:pPr>
            <w:r w:rsidRPr="009C0B0F">
              <w:rPr>
                <w:rFonts w:cs="V&amp;W Syntax (Adobe)"/>
                <w:color w:val="000000"/>
                <w:lang w:val="nl-NL"/>
              </w:rPr>
              <w:tab/>
            </w:r>
            <w:r w:rsidRPr="00CD65F5">
              <w:rPr>
                <w:rFonts w:cs="V&amp;W Syntax (Adobe)"/>
                <w:color w:val="000000"/>
                <w:lang w:val="nl-NL"/>
              </w:rPr>
              <w:t>Milieukostenwaardering (MKI-W)</w:t>
            </w:r>
            <w:r w:rsidRPr="00CD65F5">
              <w:rPr>
                <w:rFonts w:cs="V&amp;W Syntax (Adobe)"/>
                <w:b/>
                <w:bCs/>
                <w:color w:val="000000"/>
                <w:sz w:val="16"/>
                <w:szCs w:val="16"/>
                <w:lang w:val="nl-NL"/>
              </w:rPr>
              <w:t xml:space="preserve"> </w:t>
            </w:r>
          </w:p>
          <w:p w14:paraId="68D821E4" w14:textId="77777777" w:rsidR="003308C3" w:rsidRPr="00CD65F5" w:rsidRDefault="003308C3" w:rsidP="00464AAC">
            <w:pPr>
              <w:ind w:left="357" w:hanging="357"/>
              <w:rPr>
                <w:rFonts w:cs="V&amp;W Syntax (Adobe)"/>
                <w:color w:val="000000"/>
                <w:lang w:val="nl-NL"/>
              </w:rPr>
            </w:pPr>
          </w:p>
          <w:p w14:paraId="46991932" w14:textId="77777777" w:rsidR="003308C3" w:rsidRPr="00CD65F5" w:rsidRDefault="003308C3" w:rsidP="00464AAC">
            <w:pPr>
              <w:ind w:left="357" w:hanging="357"/>
              <w:rPr>
                <w:rFonts w:cs="V&amp;W Syntax (Adobe)"/>
                <w:color w:val="000000"/>
                <w:lang w:val="nl-NL"/>
              </w:rPr>
            </w:pPr>
          </w:p>
        </w:tc>
        <w:tc>
          <w:tcPr>
            <w:tcW w:w="694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A68662E" w14:textId="77777777" w:rsidR="003308C3" w:rsidRPr="00CD65F5" w:rsidRDefault="003308C3" w:rsidP="00464AAC">
            <w:pPr>
              <w:rPr>
                <w:rFonts w:cs="V&amp;W Syntax (Adobe)"/>
                <w:color w:val="000000"/>
                <w:lang w:val="nl-NL"/>
              </w:rPr>
            </w:pPr>
            <w:r w:rsidRPr="00CD65F5">
              <w:rPr>
                <w:rFonts w:cs="V&amp;W Syntax (Adobe)"/>
                <w:color w:val="000000"/>
                <w:lang w:val="nl-NL"/>
              </w:rPr>
              <w:t>Voor een nadere beschrijving van het bepalen van de kwaliteitswaarde milieukosten (milieukostenwaardering) op basis van de aangeboden MKI-waarde zie paragraaf 4.4.3.2.</w:t>
            </w:r>
          </w:p>
          <w:p w14:paraId="1224FCCF" w14:textId="77777777" w:rsidR="003308C3" w:rsidRPr="00CD65F5" w:rsidRDefault="003308C3" w:rsidP="00464AAC">
            <w:pPr>
              <w:rPr>
                <w:rFonts w:cs="V&amp;W Syntax (Adobe)"/>
                <w:color w:val="000000"/>
                <w:lang w:val="nl-NL"/>
              </w:rPr>
            </w:pPr>
          </w:p>
          <w:p w14:paraId="30033BAF" w14:textId="77777777" w:rsidR="003308C3" w:rsidRPr="00CD65F5" w:rsidRDefault="003308C3" w:rsidP="00464AAC">
            <w:pPr>
              <w:rPr>
                <w:rFonts w:cs="V&amp;W Syntax (Adobe)"/>
                <w:color w:val="000000"/>
                <w:lang w:val="nl-NL"/>
              </w:rPr>
            </w:pPr>
            <w:r w:rsidRPr="00CD65F5">
              <w:rPr>
                <w:rFonts w:cs="V&amp;W Syntax (Adobe)"/>
                <w:color w:val="000000"/>
                <w:lang w:val="nl-NL"/>
              </w:rPr>
              <w:t>De MKI-waarde dient te worden vermenigvuldigd met factor 4,0.</w:t>
            </w:r>
          </w:p>
          <w:p w14:paraId="0715820B" w14:textId="77777777" w:rsidR="003308C3" w:rsidRPr="00CD65F5" w:rsidRDefault="003308C3" w:rsidP="00464AAC">
            <w:pPr>
              <w:rPr>
                <w:bCs/>
                <w:color w:val="000000"/>
                <w:lang w:val="nl-NL"/>
              </w:rPr>
            </w:pPr>
          </w:p>
        </w:tc>
        <w:tc>
          <w:tcPr>
            <w:tcW w:w="2918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</w:tcPr>
          <w:p w14:paraId="5F2A8ED3" w14:textId="77777777" w:rsidR="003308C3" w:rsidRPr="00CD65F5" w:rsidRDefault="003308C3" w:rsidP="00464AAC">
            <w:pPr>
              <w:rPr>
                <w:rFonts w:cs="V&amp;W Syntax (Adobe)"/>
                <w:color w:val="000000"/>
                <w:lang w:val="nl-NL"/>
              </w:rPr>
            </w:pPr>
            <w:r w:rsidRPr="00CD65F5">
              <w:rPr>
                <w:rFonts w:cs="V&amp;W Syntax (Adobe)"/>
                <w:color w:val="000000"/>
                <w:lang w:val="nl-NL"/>
              </w:rPr>
              <w:t>De aanbesteder heeft als doelstelling om de milieukosten te reduceren bij de uitvoering van infrastructurele werken.</w:t>
            </w:r>
          </w:p>
          <w:p w14:paraId="7EB622A5" w14:textId="77777777" w:rsidR="003308C3" w:rsidRPr="00CD65F5" w:rsidRDefault="003308C3" w:rsidP="00464AAC">
            <w:pPr>
              <w:rPr>
                <w:rFonts w:cs="V&amp;W Syntax (Adobe)"/>
                <w:color w:val="000000"/>
                <w:lang w:val="nl-NL"/>
              </w:rPr>
            </w:pPr>
          </w:p>
        </w:tc>
      </w:tr>
      <w:tr w:rsidR="003308C3" w:rsidRPr="003308C3" w14:paraId="1B446970" w14:textId="77777777" w:rsidTr="00464AAC">
        <w:trPr>
          <w:cantSplit/>
          <w:trHeight w:val="730"/>
        </w:trPr>
        <w:tc>
          <w:tcPr>
            <w:tcW w:w="2712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</w:tcPr>
          <w:p w14:paraId="61783877" w14:textId="77777777" w:rsidR="003308C3" w:rsidRPr="00CD65F5" w:rsidRDefault="003308C3" w:rsidP="00464AAC">
            <w:pPr>
              <w:rPr>
                <w:rFonts w:cs="V&amp;W Syntax (Adobe)"/>
                <w:color w:val="000000"/>
                <w:lang w:val="nl-NL"/>
              </w:rPr>
            </w:pPr>
            <w:bookmarkStart w:id="6" w:name="bwBijl_J_SC_MKW_uit"/>
            <w:bookmarkEnd w:id="5"/>
            <w:r w:rsidRPr="00CD65F5">
              <w:rPr>
                <w:color w:val="000000"/>
                <w:lang w:val="nl-NL"/>
              </w:rPr>
              <w:tab/>
              <w:t>CO</w:t>
            </w:r>
            <w:r w:rsidRPr="00CD65F5">
              <w:rPr>
                <w:color w:val="000000"/>
                <w:vertAlign w:val="subscript"/>
                <w:lang w:val="nl-NL"/>
              </w:rPr>
              <w:t>2</w:t>
            </w:r>
            <w:r w:rsidRPr="00CD65F5">
              <w:rPr>
                <w:color w:val="000000"/>
                <w:lang w:val="nl-NL"/>
              </w:rPr>
              <w:t>-ambitieniveau</w:t>
            </w:r>
          </w:p>
        </w:tc>
        <w:tc>
          <w:tcPr>
            <w:tcW w:w="694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5C1B1A79" w14:textId="77777777" w:rsidR="003308C3" w:rsidRPr="00CD65F5" w:rsidRDefault="003308C3" w:rsidP="00464AAC">
            <w:pPr>
              <w:rPr>
                <w:bCs/>
                <w:color w:val="000000"/>
                <w:lang w:val="nl-NL"/>
              </w:rPr>
            </w:pPr>
            <w:r w:rsidRPr="00CD65F5">
              <w:rPr>
                <w:bCs/>
                <w:color w:val="000000"/>
                <w:lang w:val="nl-NL"/>
              </w:rPr>
              <w:t>Voor een nadere beschrijving van de CO</w:t>
            </w:r>
            <w:r w:rsidRPr="00CD65F5">
              <w:rPr>
                <w:bCs/>
                <w:color w:val="000000"/>
                <w:vertAlign w:val="subscript"/>
                <w:lang w:val="nl-NL"/>
              </w:rPr>
              <w:t>2</w:t>
            </w:r>
            <w:r w:rsidRPr="00CD65F5">
              <w:rPr>
                <w:bCs/>
                <w:color w:val="000000"/>
                <w:lang w:val="nl-NL"/>
              </w:rPr>
              <w:t>-ambitieniveaus zie bijlage M.</w:t>
            </w:r>
          </w:p>
          <w:p w14:paraId="16D38DB8" w14:textId="77777777" w:rsidR="003308C3" w:rsidRPr="00CD65F5" w:rsidRDefault="003308C3" w:rsidP="00464AAC">
            <w:pPr>
              <w:rPr>
                <w:bCs/>
                <w:color w:val="000000"/>
                <w:lang w:val="nl-NL"/>
              </w:rPr>
            </w:pPr>
          </w:p>
          <w:p w14:paraId="4CF085B0" w14:textId="77777777" w:rsidR="003308C3" w:rsidRPr="00CD65F5" w:rsidRDefault="003308C3" w:rsidP="00464AAC">
            <w:pPr>
              <w:rPr>
                <w:bCs/>
                <w:color w:val="000000"/>
                <w:lang w:val="nl-NL"/>
              </w:rPr>
            </w:pPr>
            <w:r w:rsidRPr="00CD65F5">
              <w:rPr>
                <w:bCs/>
                <w:color w:val="000000"/>
                <w:lang w:val="nl-NL"/>
              </w:rPr>
              <w:t>CO</w:t>
            </w:r>
            <w:r w:rsidRPr="00CD65F5">
              <w:rPr>
                <w:bCs/>
                <w:color w:val="000000"/>
                <w:vertAlign w:val="subscript"/>
                <w:lang w:val="nl-NL"/>
              </w:rPr>
              <w:t>2</w:t>
            </w:r>
            <w:r w:rsidRPr="00CD65F5">
              <w:rPr>
                <w:bCs/>
                <w:color w:val="000000"/>
                <w:lang w:val="nl-NL"/>
              </w:rPr>
              <w:t>-ambitieniveau 1 respectievelijk 2, 3, 4, 5</w:t>
            </w:r>
            <w:r w:rsidRPr="00CD65F5">
              <w:rPr>
                <w:rFonts w:cs="V&amp;W Syntax (Adobe)"/>
                <w:color w:val="000000"/>
                <w:lang w:val="nl-NL"/>
              </w:rPr>
              <w:t> </w:t>
            </w:r>
            <w:r w:rsidRPr="00CD65F5">
              <w:rPr>
                <w:color w:val="000000"/>
                <w:lang w:val="nl-NL"/>
              </w:rPr>
              <w:t>leidt tot een fictieve vermindering van de inschrijvingssom van 1 respectievelijk 2, 3, 4, 5 %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</w:tcPr>
          <w:p w14:paraId="42459378" w14:textId="77777777" w:rsidR="003308C3" w:rsidRPr="00CD65F5" w:rsidRDefault="003308C3" w:rsidP="00464AAC">
            <w:pPr>
              <w:rPr>
                <w:color w:val="000000"/>
                <w:lang w:val="nl-NL"/>
              </w:rPr>
            </w:pPr>
            <w:r w:rsidRPr="00CD65F5">
              <w:rPr>
                <w:color w:val="000000"/>
                <w:lang w:val="nl-NL"/>
              </w:rPr>
              <w:t>De aanbesteder heeft als doelstelling de CO</w:t>
            </w:r>
            <w:r w:rsidRPr="00CD65F5">
              <w:rPr>
                <w:color w:val="000000"/>
                <w:vertAlign w:val="subscript"/>
                <w:lang w:val="nl-NL"/>
              </w:rPr>
              <w:t>2</w:t>
            </w:r>
            <w:r w:rsidRPr="00CD65F5">
              <w:rPr>
                <w:color w:val="000000"/>
                <w:lang w:val="nl-NL"/>
              </w:rPr>
              <w:t>-emissie te reduceren bij de uitvoering van infrastructurele werken.</w:t>
            </w:r>
          </w:p>
          <w:p w14:paraId="023736F8" w14:textId="77777777" w:rsidR="003308C3" w:rsidRPr="00CD65F5" w:rsidRDefault="003308C3" w:rsidP="00464AAC">
            <w:pPr>
              <w:rPr>
                <w:color w:val="000000"/>
                <w:lang w:val="nl-NL"/>
              </w:rPr>
            </w:pPr>
          </w:p>
        </w:tc>
      </w:tr>
    </w:tbl>
    <w:p w14:paraId="2A8DC103" w14:textId="77777777" w:rsidR="003308C3" w:rsidRDefault="003308C3" w:rsidP="003308C3">
      <w:pPr>
        <w:spacing w:after="120"/>
        <w:rPr>
          <w:rStyle w:val="Verborgentekst"/>
          <w:vanish w:val="0"/>
          <w:lang w:val="nl-NL"/>
        </w:rPr>
      </w:pPr>
      <w:bookmarkStart w:id="7" w:name="bwBijl_J_BV_uit_HT"/>
      <w:bookmarkEnd w:id="6"/>
      <w:r w:rsidRPr="00CD65F5">
        <w:rPr>
          <w:rStyle w:val="Verborgentekst"/>
          <w:lang w:val="nl-NL"/>
        </w:rPr>
        <w:t>Onder de tabel: ruimte voor bondige toelichting op een criterium/subcriterium/aandachtspunten uit de tabel BPKV-criteria</w:t>
      </w:r>
    </w:p>
    <w:p w14:paraId="1B3259F9" w14:textId="77777777" w:rsidR="003308C3" w:rsidRPr="00CD65F5" w:rsidRDefault="003308C3" w:rsidP="003308C3">
      <w:pPr>
        <w:spacing w:after="120"/>
        <w:rPr>
          <w:rStyle w:val="Verborgentekst"/>
          <w:lang w:val="nl-NL"/>
        </w:rPr>
      </w:pPr>
    </w:p>
    <w:bookmarkEnd w:id="7"/>
    <w:p w14:paraId="75B25CAD" w14:textId="77777777" w:rsidR="003308C3" w:rsidRPr="00CD65F5" w:rsidRDefault="003308C3" w:rsidP="003308C3">
      <w:pPr>
        <w:spacing w:after="160" w:line="259" w:lineRule="auto"/>
        <w:rPr>
          <w:rFonts w:cs="V&amp;W Syntax (Adobe)"/>
          <w:b/>
          <w:bCs/>
          <w:vanish/>
          <w:color w:val="E0E0E0"/>
          <w:lang w:val="nl-NL"/>
        </w:rPr>
      </w:pPr>
    </w:p>
    <w:p w14:paraId="569A5407" w14:textId="77777777" w:rsidR="003308C3" w:rsidRPr="00CD65F5" w:rsidRDefault="003308C3" w:rsidP="003308C3">
      <w:pPr>
        <w:spacing w:after="160" w:line="259" w:lineRule="auto"/>
        <w:rPr>
          <w:rFonts w:cs="V&amp;W Syntax (Adobe)"/>
          <w:b/>
          <w:bCs/>
          <w:vanish/>
          <w:color w:val="E0E0E0"/>
          <w:lang w:val="nl-NL"/>
        </w:rPr>
      </w:pPr>
      <w:r w:rsidRPr="00CD65F5">
        <w:rPr>
          <w:rFonts w:cs="V&amp;W Syntax (Adobe)"/>
          <w:b/>
          <w:bCs/>
          <w:vanish/>
          <w:color w:val="E0E0E0"/>
          <w:lang w:val="nl-NL"/>
        </w:rPr>
        <w:br w:type="page"/>
      </w:r>
    </w:p>
    <w:p w14:paraId="7996820E" w14:textId="77777777" w:rsidR="003308C3" w:rsidRPr="00CD65F5" w:rsidRDefault="003308C3" w:rsidP="003308C3">
      <w:pPr>
        <w:spacing w:after="120"/>
        <w:rPr>
          <w:rFonts w:cs="V&amp;W Syntax (Adobe)"/>
          <w:b/>
          <w:bCs/>
          <w:color w:val="000000"/>
          <w:sz w:val="16"/>
          <w:szCs w:val="16"/>
          <w:lang w:val="nl-NL"/>
        </w:rPr>
      </w:pPr>
      <w:bookmarkStart w:id="8" w:name="bwBijl_J_BV_uit_kop2"/>
      <w:r w:rsidRPr="00CD65F5">
        <w:rPr>
          <w:rFonts w:cs="V&amp;W Syntax (Adobe)"/>
          <w:b/>
          <w:bCs/>
          <w:color w:val="000000"/>
          <w:lang w:val="nl-NL"/>
        </w:rPr>
        <w:t xml:space="preserve">Rekenblad BPKV </w:t>
      </w:r>
      <w:bookmarkStart w:id="9" w:name="bwBijl_J_BV_uit_HT3"/>
      <w:r w:rsidRPr="00CD65F5">
        <w:rPr>
          <w:rStyle w:val="Verborgentekst"/>
          <w:lang w:val="nl-NL"/>
        </w:rPr>
        <w:t>(Maximaal 3 criteria (kwaliteits- en prestatiecriteria) benoemen en de maximale kwaliteitswaarde toekennen op het niveau subcriterium)</w:t>
      </w:r>
      <w:bookmarkEnd w:id="9"/>
    </w:p>
    <w:tbl>
      <w:tblPr>
        <w:tblW w:w="140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20"/>
        <w:gridCol w:w="1980"/>
        <w:gridCol w:w="1440"/>
      </w:tblGrid>
      <w:tr w:rsidR="003308C3" w:rsidRPr="00CD65F5" w14:paraId="59411F08" w14:textId="77777777" w:rsidTr="00464AAC">
        <w:tc>
          <w:tcPr>
            <w:tcW w:w="10620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</w:tcPr>
          <w:p w14:paraId="1E085A69" w14:textId="77777777" w:rsidR="003308C3" w:rsidRPr="00CD65F5" w:rsidRDefault="003308C3" w:rsidP="00464AAC">
            <w:pPr>
              <w:jc w:val="center"/>
              <w:rPr>
                <w:rFonts w:cs="V&amp;W Syntax (Adobe)"/>
                <w:b/>
                <w:bCs/>
                <w:color w:val="000000"/>
                <w:lang w:val="nl-NL"/>
              </w:rPr>
            </w:pPr>
            <w:bookmarkStart w:id="10" w:name="bwBijl_J_Bv_uit_Blok3"/>
            <w:bookmarkEnd w:id="8"/>
            <w:r w:rsidRPr="00CD65F5">
              <w:rPr>
                <w:rFonts w:cs="V&amp;W Syntax (Adobe)"/>
                <w:b/>
                <w:bCs/>
                <w:color w:val="000000"/>
                <w:lang w:val="nl-NL"/>
              </w:rPr>
              <w:t>Criterium</w:t>
            </w:r>
          </w:p>
        </w:tc>
        <w:tc>
          <w:tcPr>
            <w:tcW w:w="1980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181236B" w14:textId="77777777" w:rsidR="003308C3" w:rsidRPr="00CD65F5" w:rsidRDefault="003308C3" w:rsidP="00464AAC">
            <w:pPr>
              <w:ind w:left="-51" w:right="-97"/>
              <w:jc w:val="center"/>
              <w:rPr>
                <w:rFonts w:cs="V&amp;W Syntax (Adobe)"/>
                <w:b/>
                <w:bCs/>
                <w:color w:val="000000"/>
                <w:lang w:val="nl-NL"/>
              </w:rPr>
            </w:pPr>
            <w:r w:rsidRPr="00CD65F5">
              <w:rPr>
                <w:rFonts w:cs="V&amp;W Syntax (Adobe)"/>
                <w:b/>
                <w:bCs/>
                <w:color w:val="000000"/>
                <w:lang w:val="nl-NL"/>
              </w:rPr>
              <w:t>Behaalde kwaliteitswaarde</w:t>
            </w:r>
          </w:p>
          <w:p w14:paraId="12389F55" w14:textId="77777777" w:rsidR="003308C3" w:rsidRPr="00CD65F5" w:rsidRDefault="003308C3" w:rsidP="00464AAC">
            <w:pPr>
              <w:ind w:left="-51" w:right="-97"/>
              <w:jc w:val="center"/>
              <w:rPr>
                <w:rFonts w:cs="V&amp;W Syntax (Adobe)"/>
                <w:b/>
                <w:bCs/>
                <w:color w:val="000000"/>
                <w:lang w:val="nl-NL"/>
              </w:rPr>
            </w:pPr>
            <w:r w:rsidRPr="00CD65F5">
              <w:rPr>
                <w:rFonts w:cs="V&amp;W Syntax (Adobe)"/>
                <w:b/>
                <w:bCs/>
                <w:color w:val="000000"/>
                <w:lang w:val="nl-NL"/>
              </w:rPr>
              <w:t>(€)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</w:tcPr>
          <w:p w14:paraId="21454317" w14:textId="77777777" w:rsidR="003308C3" w:rsidRPr="00CD65F5" w:rsidRDefault="003308C3" w:rsidP="00464AAC">
            <w:pPr>
              <w:jc w:val="center"/>
              <w:rPr>
                <w:rFonts w:cs="V&amp;W Syntax (Adobe)"/>
                <w:b/>
                <w:bCs/>
                <w:color w:val="000000"/>
                <w:lang w:val="nl-NL"/>
              </w:rPr>
            </w:pPr>
            <w:r w:rsidRPr="00CD65F5">
              <w:rPr>
                <w:rFonts w:cs="V&amp;W Syntax (Adobe)"/>
                <w:b/>
                <w:bCs/>
                <w:color w:val="000000"/>
                <w:lang w:val="nl-NL"/>
              </w:rPr>
              <w:t>Totalen</w:t>
            </w:r>
          </w:p>
          <w:p w14:paraId="792BA092" w14:textId="77777777" w:rsidR="003308C3" w:rsidRPr="00CD65F5" w:rsidRDefault="003308C3" w:rsidP="00464AAC">
            <w:pPr>
              <w:jc w:val="center"/>
              <w:rPr>
                <w:rFonts w:cs="V&amp;W Syntax (Adobe)"/>
                <w:b/>
                <w:bCs/>
                <w:color w:val="000000"/>
                <w:lang w:val="nl-NL"/>
              </w:rPr>
            </w:pPr>
          </w:p>
          <w:p w14:paraId="19BBEB5D" w14:textId="77777777" w:rsidR="003308C3" w:rsidRPr="00CD65F5" w:rsidRDefault="003308C3" w:rsidP="00464AAC">
            <w:pPr>
              <w:jc w:val="center"/>
              <w:rPr>
                <w:rFonts w:cs="V&amp;W Syntax (Adobe)"/>
                <w:b/>
                <w:bCs/>
                <w:color w:val="000000"/>
                <w:lang w:val="nl-NL"/>
              </w:rPr>
            </w:pPr>
            <w:r w:rsidRPr="00CD65F5">
              <w:rPr>
                <w:rFonts w:cs="V&amp;W Syntax (Adobe)"/>
                <w:b/>
                <w:bCs/>
                <w:color w:val="000000"/>
                <w:lang w:val="nl-NL"/>
              </w:rPr>
              <w:t>(€)</w:t>
            </w:r>
          </w:p>
        </w:tc>
      </w:tr>
      <w:tr w:rsidR="003308C3" w:rsidRPr="003308C3" w14:paraId="49732A17" w14:textId="77777777" w:rsidTr="00464AAC">
        <w:trPr>
          <w:cantSplit/>
        </w:trPr>
        <w:tc>
          <w:tcPr>
            <w:tcW w:w="10620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250645A" w14:textId="77777777" w:rsidR="003308C3" w:rsidRPr="00CD65F5" w:rsidRDefault="003308C3" w:rsidP="00464AAC">
            <w:pPr>
              <w:spacing w:before="60" w:after="60"/>
              <w:ind w:left="-51"/>
              <w:rPr>
                <w:rFonts w:cs="V&amp;W Syntax (Adobe)"/>
                <w:color w:val="000000"/>
                <w:lang w:val="nl-NL"/>
              </w:rPr>
            </w:pPr>
            <w:r w:rsidRPr="00CD65F5">
              <w:rPr>
                <w:rFonts w:cs="V&amp;W Syntax (Adobe)"/>
                <w:color w:val="000000"/>
                <w:lang w:val="nl-NL"/>
              </w:rPr>
              <w:t>Kwaliteitswaarde: CO</w:t>
            </w:r>
            <w:r w:rsidRPr="00CD65F5">
              <w:rPr>
                <w:rFonts w:cs="V&amp;W Syntax (Adobe)"/>
                <w:color w:val="000000"/>
                <w:vertAlign w:val="subscript"/>
                <w:lang w:val="nl-NL"/>
              </w:rPr>
              <w:t>2</w:t>
            </w:r>
            <w:r w:rsidRPr="00CD65F5">
              <w:rPr>
                <w:rFonts w:cs="V&amp;W Syntax (Adobe)"/>
                <w:color w:val="000000"/>
                <w:lang w:val="nl-NL"/>
              </w:rPr>
              <w:t>-ambitie (1, 2, 3, 4 of 5 %) van de inschrijvingssom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126A07E" w14:textId="77777777" w:rsidR="003308C3" w:rsidRPr="00CD65F5" w:rsidRDefault="003308C3" w:rsidP="00464AAC">
            <w:pPr>
              <w:spacing w:before="60" w:after="60"/>
              <w:ind w:left="-51"/>
              <w:rPr>
                <w:rFonts w:cs="V&amp;W Syntax (Adobe)"/>
                <w:color w:val="000000"/>
                <w:lang w:val="nl-N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1E7ECC5" w14:textId="77777777" w:rsidR="003308C3" w:rsidRPr="00CD65F5" w:rsidRDefault="003308C3" w:rsidP="00464AAC">
            <w:pPr>
              <w:rPr>
                <w:rFonts w:cs="V&amp;W Syntax (Adobe)"/>
                <w:color w:val="000000"/>
                <w:lang w:val="nl-NL"/>
              </w:rPr>
            </w:pPr>
          </w:p>
        </w:tc>
      </w:tr>
      <w:tr w:rsidR="003308C3" w:rsidRPr="003308C3" w14:paraId="2FFB6C60" w14:textId="77777777" w:rsidTr="00464AAC">
        <w:tc>
          <w:tcPr>
            <w:tcW w:w="1260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2229D1A" w14:textId="77777777" w:rsidR="003308C3" w:rsidRPr="00CD65F5" w:rsidRDefault="003308C3" w:rsidP="00464AAC">
            <w:pPr>
              <w:spacing w:before="60" w:after="60"/>
              <w:ind w:left="-51"/>
              <w:rPr>
                <w:rFonts w:cs="V&amp;W Syntax (Adobe)"/>
                <w:color w:val="000000"/>
                <w:lang w:val="nl-NL"/>
              </w:rPr>
            </w:pPr>
            <w:r w:rsidRPr="00CD65F5">
              <w:rPr>
                <w:rFonts w:cs="V&amp;W Syntax (Adobe)"/>
                <w:color w:val="000000"/>
                <w:lang w:val="nl-NL"/>
              </w:rPr>
              <w:t xml:space="preserve">Milieukostenwaardering werkpakket 1 (Ameland </w:t>
            </w:r>
            <w:proofErr w:type="spellStart"/>
            <w:r w:rsidRPr="00CD65F5">
              <w:rPr>
                <w:rFonts w:cs="V&amp;W Syntax (Adobe)"/>
                <w:color w:val="000000"/>
                <w:lang w:val="nl-NL"/>
              </w:rPr>
              <w:t>Westkop</w:t>
            </w:r>
            <w:proofErr w:type="spellEnd"/>
            <w:r w:rsidRPr="00CD65F5">
              <w:rPr>
                <w:rFonts w:cs="V&amp;W Syntax (Adobe)"/>
                <w:color w:val="000000"/>
                <w:lang w:val="nl-NL"/>
              </w:rPr>
              <w:t>, uit M9M), conform paragraaf 4.4.3.2 (MKI-waarde vermenigvuldigd met factor 4,0)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0C0C0"/>
          </w:tcPr>
          <w:p w14:paraId="64F1EC19" w14:textId="77777777" w:rsidR="003308C3" w:rsidRPr="00CD65F5" w:rsidRDefault="003308C3" w:rsidP="00464AAC">
            <w:pPr>
              <w:rPr>
                <w:rFonts w:cs="V&amp;W Syntax (Adobe)"/>
                <w:color w:val="000000"/>
                <w:lang w:val="nl-NL"/>
              </w:rPr>
            </w:pPr>
          </w:p>
        </w:tc>
      </w:tr>
      <w:tr w:rsidR="003308C3" w:rsidRPr="003308C3" w14:paraId="374053AD" w14:textId="77777777" w:rsidTr="00464AAC">
        <w:tc>
          <w:tcPr>
            <w:tcW w:w="1260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B796AED" w14:textId="77777777" w:rsidR="003308C3" w:rsidRPr="00CD65F5" w:rsidRDefault="003308C3" w:rsidP="00464AAC">
            <w:pPr>
              <w:spacing w:before="60" w:after="60"/>
              <w:ind w:left="-51"/>
              <w:rPr>
                <w:rFonts w:cs="V&amp;W Syntax (Adobe)"/>
                <w:color w:val="000000"/>
                <w:lang w:val="nl-NL"/>
              </w:rPr>
            </w:pPr>
            <w:r w:rsidRPr="00CD65F5">
              <w:rPr>
                <w:rFonts w:cs="V&amp;W Syntax (Adobe)"/>
                <w:color w:val="000000"/>
                <w:lang w:val="nl-NL"/>
              </w:rPr>
              <w:t xml:space="preserve">Milieukostenwaardering werkpakket 1 (Ameland </w:t>
            </w:r>
            <w:proofErr w:type="spellStart"/>
            <w:r w:rsidRPr="00CD65F5">
              <w:rPr>
                <w:rFonts w:cs="V&amp;W Syntax (Adobe)"/>
                <w:color w:val="000000"/>
                <w:lang w:val="nl-NL"/>
              </w:rPr>
              <w:t>Westkop</w:t>
            </w:r>
            <w:proofErr w:type="spellEnd"/>
            <w:r w:rsidRPr="00CD65F5">
              <w:rPr>
                <w:rFonts w:cs="V&amp;W Syntax (Adobe)"/>
                <w:color w:val="000000"/>
                <w:lang w:val="nl-NL"/>
              </w:rPr>
              <w:t xml:space="preserve">, uit </w:t>
            </w:r>
            <w:proofErr w:type="spellStart"/>
            <w:r w:rsidRPr="00CD65F5">
              <w:rPr>
                <w:rFonts w:cs="V&amp;W Syntax (Adobe)"/>
                <w:color w:val="000000"/>
                <w:lang w:val="nl-NL"/>
              </w:rPr>
              <w:t>Westgat</w:t>
            </w:r>
            <w:proofErr w:type="spellEnd"/>
            <w:r w:rsidRPr="00CD65F5">
              <w:rPr>
                <w:rFonts w:cs="V&amp;W Syntax (Adobe)"/>
                <w:color w:val="000000"/>
                <w:lang w:val="nl-NL"/>
              </w:rPr>
              <w:t>), conform paragraaf 4.4.3.2 (MKI-waarde vermenigvuldigd met factor 4,0)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0C0C0"/>
          </w:tcPr>
          <w:p w14:paraId="5C07EDF2" w14:textId="77777777" w:rsidR="003308C3" w:rsidRPr="00CD65F5" w:rsidRDefault="003308C3" w:rsidP="00464AAC">
            <w:pPr>
              <w:rPr>
                <w:rFonts w:cs="V&amp;W Syntax (Adobe)"/>
                <w:color w:val="000000"/>
                <w:lang w:val="nl-NL"/>
              </w:rPr>
            </w:pPr>
          </w:p>
        </w:tc>
      </w:tr>
      <w:tr w:rsidR="003308C3" w:rsidRPr="003308C3" w14:paraId="3B5903A3" w14:textId="77777777" w:rsidTr="00464AAC">
        <w:tc>
          <w:tcPr>
            <w:tcW w:w="1260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9D6E9DE" w14:textId="77777777" w:rsidR="003308C3" w:rsidRPr="00CD65F5" w:rsidRDefault="003308C3" w:rsidP="00464AAC">
            <w:pPr>
              <w:spacing w:before="60" w:after="60"/>
              <w:ind w:left="-51"/>
              <w:rPr>
                <w:rFonts w:cs="V&amp;W Syntax (Adobe)"/>
                <w:color w:val="000000"/>
                <w:lang w:val="nl-NL"/>
              </w:rPr>
            </w:pPr>
            <w:r w:rsidRPr="00CD65F5">
              <w:rPr>
                <w:rFonts w:cs="V&amp;W Syntax (Adobe)"/>
                <w:color w:val="000000"/>
                <w:lang w:val="nl-NL"/>
              </w:rPr>
              <w:t>Milieukostenwaardering werkpakket 2 (Ameland Oost), conform paragraaf 4.4.3.2 (MKI-waarde vermenigvuldigd met factor 4,0)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0C0C0"/>
          </w:tcPr>
          <w:p w14:paraId="04D6B135" w14:textId="77777777" w:rsidR="003308C3" w:rsidRPr="00CD65F5" w:rsidRDefault="003308C3" w:rsidP="00464AAC">
            <w:pPr>
              <w:rPr>
                <w:rFonts w:cs="V&amp;W Syntax (Adobe)"/>
                <w:color w:val="000000"/>
                <w:lang w:val="nl-NL"/>
              </w:rPr>
            </w:pPr>
          </w:p>
        </w:tc>
      </w:tr>
      <w:tr w:rsidR="003308C3" w:rsidRPr="009C0B0F" w14:paraId="1123ECB8" w14:textId="77777777" w:rsidTr="00464AAC">
        <w:tc>
          <w:tcPr>
            <w:tcW w:w="1260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0ED65B2" w14:textId="77777777" w:rsidR="003308C3" w:rsidRPr="00CD65F5" w:rsidRDefault="003308C3" w:rsidP="00464AAC">
            <w:pPr>
              <w:spacing w:before="60" w:after="60"/>
              <w:ind w:left="-51"/>
              <w:rPr>
                <w:rFonts w:cs="V&amp;W Syntax (Adobe)"/>
                <w:color w:val="000000"/>
                <w:lang w:val="nl-NL"/>
              </w:rPr>
            </w:pPr>
            <w:bookmarkStart w:id="11" w:name="bwBijl_J_Bv_uit_Blok4"/>
            <w:bookmarkEnd w:id="10"/>
            <w:r w:rsidRPr="00CD65F5">
              <w:rPr>
                <w:rFonts w:cs="V&amp;W Syntax (Adobe)"/>
                <w:color w:val="000000"/>
                <w:lang w:val="nl-NL"/>
              </w:rPr>
              <w:t>Inschrijvingssom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0C0C0"/>
          </w:tcPr>
          <w:p w14:paraId="0E634392" w14:textId="77777777" w:rsidR="003308C3" w:rsidRPr="00CD65F5" w:rsidRDefault="003308C3" w:rsidP="00464AAC">
            <w:pPr>
              <w:rPr>
                <w:rFonts w:cs="V&amp;W Syntax (Adobe)"/>
                <w:color w:val="000000"/>
                <w:lang w:val="nl-NL"/>
              </w:rPr>
            </w:pPr>
          </w:p>
        </w:tc>
      </w:tr>
      <w:tr w:rsidR="003308C3" w:rsidRPr="00BA1FC3" w14:paraId="3E70F86C" w14:textId="77777777" w:rsidTr="00464AAC">
        <w:trPr>
          <w:hidden/>
        </w:trPr>
        <w:tc>
          <w:tcPr>
            <w:tcW w:w="1260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A3CF68F" w14:textId="77777777" w:rsidR="003308C3" w:rsidRPr="009C0B0F" w:rsidRDefault="003308C3" w:rsidP="00464AAC">
            <w:pPr>
              <w:spacing w:before="60" w:after="60"/>
              <w:ind w:left="-51"/>
              <w:rPr>
                <w:rFonts w:cs="V&amp;W Syntax (Adobe)"/>
                <w:vanish/>
                <w:color w:val="E0E0E0"/>
                <w:lang w:val="nl-NL"/>
              </w:rPr>
            </w:pPr>
            <w:bookmarkStart w:id="12" w:name="bwBijl_J_STVP_aan"/>
            <w:bookmarkStart w:id="13" w:name="bwBijl_J_STVP_aan_regel"/>
            <w:r w:rsidRPr="009C0B0F">
              <w:rPr>
                <w:rFonts w:cs="V&amp;W Syntax (Adobe)"/>
                <w:vanish/>
                <w:color w:val="E0E0E0"/>
                <w:lang w:val="nl-NL"/>
              </w:rPr>
              <w:t>Prijzen per eenheid: het totaalbedrag van de Staat van prijzen per eenheid</w:t>
            </w:r>
            <w:bookmarkStart w:id="14" w:name="bwBijl_J_STVP_SC_PRC"/>
            <w:bookmarkEnd w:id="12"/>
            <w:r w:rsidRPr="009C0B0F">
              <w:rPr>
                <w:rFonts w:cs="V&amp;W Syntax (Adobe)"/>
                <w:b/>
                <w:vanish/>
                <w:color w:val="E0E0E0"/>
                <w:lang w:val="nl-NL"/>
              </w:rPr>
              <w:t xml:space="preserve"> </w:t>
            </w:r>
            <w:r w:rsidRPr="009C0B0F">
              <w:rPr>
                <w:rFonts w:cs="V&amp;W Syntax (Adobe)"/>
                <w:vanish/>
                <w:color w:val="E0E0E0"/>
                <w:lang w:val="nl-NL"/>
              </w:rPr>
              <w:t>raamactiviteiten</w:t>
            </w:r>
            <w:bookmarkEnd w:id="14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0C0C0"/>
          </w:tcPr>
          <w:p w14:paraId="7FCB89C3" w14:textId="77777777" w:rsidR="003308C3" w:rsidRPr="009C0B0F" w:rsidRDefault="003308C3" w:rsidP="00464AAC">
            <w:pPr>
              <w:rPr>
                <w:rFonts w:cs="V&amp;W Syntax (Adobe)"/>
                <w:vanish/>
                <w:color w:val="E0E0E0"/>
                <w:highlight w:val="yellow"/>
                <w:lang w:val="nl-NL"/>
              </w:rPr>
            </w:pPr>
          </w:p>
        </w:tc>
      </w:tr>
      <w:tr w:rsidR="003308C3" w:rsidRPr="00BA1FC3" w14:paraId="44904A9C" w14:textId="77777777" w:rsidTr="00464AAC">
        <w:trPr>
          <w:hidden/>
        </w:trPr>
        <w:tc>
          <w:tcPr>
            <w:tcW w:w="1260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EF7275F" w14:textId="77777777" w:rsidR="003308C3" w:rsidRPr="009C0B0F" w:rsidRDefault="003308C3" w:rsidP="00464AAC">
            <w:pPr>
              <w:spacing w:before="60" w:after="60"/>
              <w:ind w:left="-51"/>
              <w:rPr>
                <w:rFonts w:cs="V&amp;W Syntax (Adobe)"/>
                <w:bCs/>
                <w:vanish/>
                <w:color w:val="E0E0E0"/>
                <w:lang w:val="nl-NL"/>
              </w:rPr>
            </w:pPr>
            <w:bookmarkStart w:id="15" w:name="bwBijl_J_STOA_aan"/>
            <w:bookmarkEnd w:id="13"/>
            <w:r w:rsidRPr="009C0B0F">
              <w:rPr>
                <w:rFonts w:cs="V&amp;W Syntax (Adobe)"/>
                <w:bCs/>
                <w:vanish/>
                <w:color w:val="E0E0E0"/>
                <w:lang w:val="nl-NL"/>
              </w:rPr>
              <w:t>Optionele activiteiten: 60% van totaalbedrag van de Staat van optionele activiteiten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shd w:val="clear" w:color="auto" w:fill="C0C0C0"/>
          </w:tcPr>
          <w:p w14:paraId="3AAE1CB6" w14:textId="77777777" w:rsidR="003308C3" w:rsidRPr="009C0B0F" w:rsidRDefault="003308C3" w:rsidP="00464AAC">
            <w:pPr>
              <w:rPr>
                <w:rFonts w:cs="V&amp;W Syntax (Adobe)"/>
                <w:vanish/>
                <w:color w:val="E0E0E0"/>
                <w:highlight w:val="yellow"/>
                <w:lang w:val="nl-NL"/>
              </w:rPr>
            </w:pPr>
          </w:p>
        </w:tc>
      </w:tr>
      <w:bookmarkEnd w:id="15"/>
      <w:tr w:rsidR="003308C3" w:rsidRPr="003308C3" w14:paraId="43E77BCF" w14:textId="77777777" w:rsidTr="00464AAC">
        <w:trPr>
          <w:trHeight w:val="433"/>
        </w:trPr>
        <w:tc>
          <w:tcPr>
            <w:tcW w:w="12600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14:paraId="6E8B0A00" w14:textId="77777777" w:rsidR="003308C3" w:rsidRPr="009C0B0F" w:rsidRDefault="003308C3" w:rsidP="00464AAC">
            <w:pPr>
              <w:tabs>
                <w:tab w:val="left" w:pos="2772"/>
                <w:tab w:val="right" w:pos="11637"/>
              </w:tabs>
              <w:spacing w:before="60" w:after="60"/>
              <w:ind w:left="-51"/>
              <w:rPr>
                <w:rFonts w:cs="V&amp;W Syntax (Adobe)"/>
                <w:b/>
                <w:bCs/>
                <w:color w:val="000000"/>
                <w:lang w:val="nl-NL"/>
              </w:rPr>
            </w:pPr>
            <w:r w:rsidRPr="009C0B0F">
              <w:rPr>
                <w:rFonts w:cs="V&amp;W Syntax (Adobe)"/>
                <w:b/>
                <w:bCs/>
                <w:color w:val="000000"/>
                <w:lang w:val="nl-NL"/>
              </w:rPr>
              <w:t>Fictieve inschrijvingssom</w:t>
            </w:r>
            <w:r w:rsidRPr="009C0B0F">
              <w:rPr>
                <w:rFonts w:cs="V&amp;W Syntax (Adobe)"/>
                <w:color w:val="000000"/>
                <w:lang w:val="nl-NL"/>
              </w:rPr>
              <w:tab/>
              <w:t xml:space="preserve">(Inschrijvingssom </w:t>
            </w:r>
            <w:bookmarkStart w:id="16" w:name="bwBijl_J_STVP_aan2"/>
            <w:r w:rsidRPr="009C0B0F">
              <w:rPr>
                <w:rFonts w:cs="V&amp;W Syntax (Adobe)"/>
                <w:vanish/>
                <w:color w:val="E0E0E0"/>
                <w:lang w:val="nl-NL"/>
              </w:rPr>
              <w:t xml:space="preserve">plus Prijzen per eenheid </w:t>
            </w:r>
            <w:bookmarkStart w:id="17" w:name="bwBijl_J_STOA_aan2"/>
            <w:bookmarkEnd w:id="16"/>
            <w:r w:rsidRPr="009C0B0F">
              <w:rPr>
                <w:rFonts w:cs="V&amp;W Syntax (Adobe)"/>
                <w:bCs/>
                <w:vanish/>
                <w:color w:val="E0E0E0"/>
                <w:lang w:val="nl-NL"/>
              </w:rPr>
              <w:t xml:space="preserve">plus totaalbedrag optionele activiteiten </w:t>
            </w:r>
            <w:bookmarkEnd w:id="17"/>
            <w:r w:rsidRPr="009C0B0F">
              <w:rPr>
                <w:rFonts w:cs="V&amp;W Syntax (Adobe)"/>
                <w:color w:val="000000"/>
                <w:lang w:val="nl-NL"/>
              </w:rPr>
              <w:t>plus milieukostenwaardering per werkpakket minus behaalde kwaliteitswaarde</w:t>
            </w:r>
            <w:r>
              <w:rPr>
                <w:rFonts w:cs="V&amp;W Syntax (Adobe)"/>
                <w:color w:val="000000"/>
                <w:lang w:val="nl-NL"/>
              </w:rPr>
              <w:t xml:space="preserve"> CO</w:t>
            </w:r>
            <w:r w:rsidRPr="008C149E">
              <w:rPr>
                <w:rFonts w:cs="V&amp;W Syntax (Adobe)"/>
                <w:color w:val="000000"/>
                <w:vertAlign w:val="subscript"/>
                <w:lang w:val="nl-NL"/>
              </w:rPr>
              <w:t>2</w:t>
            </w:r>
            <w:r>
              <w:rPr>
                <w:rFonts w:cs="V&amp;W Syntax (Adobe)"/>
                <w:color w:val="000000"/>
                <w:lang w:val="nl-NL"/>
              </w:rPr>
              <w:t>-ambitie</w:t>
            </w:r>
            <w:r w:rsidRPr="009C0B0F">
              <w:rPr>
                <w:rFonts w:cs="V&amp;W Syntax (Adobe)"/>
                <w:color w:val="000000"/>
                <w:lang w:val="nl-NL"/>
              </w:rPr>
              <w:t>)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808080"/>
          </w:tcPr>
          <w:p w14:paraId="670B9F34" w14:textId="77777777" w:rsidR="003308C3" w:rsidRPr="009C0B0F" w:rsidRDefault="003308C3" w:rsidP="00464AAC">
            <w:pPr>
              <w:rPr>
                <w:rFonts w:cs="V&amp;W Syntax (Adobe)"/>
                <w:color w:val="000000"/>
                <w:lang w:val="nl-NL"/>
              </w:rPr>
            </w:pPr>
          </w:p>
        </w:tc>
      </w:tr>
    </w:tbl>
    <w:p w14:paraId="22859FF3" w14:textId="77777777" w:rsidR="003308C3" w:rsidRPr="009C0B0F" w:rsidRDefault="003308C3" w:rsidP="003308C3">
      <w:pPr>
        <w:rPr>
          <w:rStyle w:val="Verborgentekst"/>
          <w:lang w:val="nl-NL"/>
        </w:rPr>
      </w:pPr>
      <w:bookmarkStart w:id="18" w:name="bwBijl_J_BV_uit_HT2"/>
      <w:bookmarkEnd w:id="11"/>
      <w:r w:rsidRPr="009C0B0F">
        <w:rPr>
          <w:rStyle w:val="Verborgentekst"/>
          <w:lang w:val="nl-NL"/>
        </w:rPr>
        <w:t>Grijs gemarkeerde velden invullen nadat de beoordelingscijfers zijn vastgesteld</w:t>
      </w:r>
    </w:p>
    <w:p w14:paraId="7B55E864" w14:textId="77777777" w:rsidR="003308C3" w:rsidRPr="009C0B0F" w:rsidRDefault="003308C3" w:rsidP="003308C3">
      <w:pPr>
        <w:rPr>
          <w:vanish/>
          <w:color w:val="E0E0E0"/>
          <w:lang w:val="nl-NL"/>
        </w:rPr>
      </w:pPr>
      <w:bookmarkStart w:id="19" w:name="bwBijl_J_BV_aan_kop"/>
      <w:bookmarkEnd w:id="18"/>
      <w:r w:rsidRPr="009C0B0F">
        <w:rPr>
          <w:vanish/>
          <w:color w:val="E0E0E0"/>
          <w:lang w:val="nl-NL"/>
        </w:rPr>
        <w:t>Tabel BPKV-criteria</w:t>
      </w: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48"/>
        <w:gridCol w:w="6466"/>
        <w:gridCol w:w="3860"/>
      </w:tblGrid>
      <w:tr w:rsidR="003308C3" w:rsidRPr="003308C3" w14:paraId="1394430E" w14:textId="77777777" w:rsidTr="00464AAC">
        <w:trPr>
          <w:hidden/>
        </w:trPr>
        <w:tc>
          <w:tcPr>
            <w:tcW w:w="3564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</w:tcPr>
          <w:p w14:paraId="29C15098" w14:textId="77777777" w:rsidR="003308C3" w:rsidRPr="009C0B0F" w:rsidRDefault="003308C3" w:rsidP="00464AAC">
            <w:pPr>
              <w:spacing w:before="60" w:after="60"/>
              <w:ind w:left="284"/>
              <w:jc w:val="center"/>
              <w:rPr>
                <w:rFonts w:eastAsia="Times New Roman" w:cs="V&amp;W Syntax (Adobe)"/>
                <w:b/>
                <w:bCs/>
                <w:vanish/>
                <w:color w:val="E0E0E0"/>
                <w:lang w:val="nl-NL"/>
              </w:rPr>
            </w:pPr>
            <w:bookmarkStart w:id="20" w:name="bwBijl_J_BV_aan_blok"/>
            <w:bookmarkEnd w:id="19"/>
            <w:r w:rsidRPr="009C0B0F">
              <w:rPr>
                <w:rFonts w:eastAsia="Times New Roman" w:cs="V&amp;W Syntax (Adobe)"/>
                <w:b/>
                <w:bCs/>
                <w:vanish/>
                <w:color w:val="E0E0E0"/>
                <w:lang w:val="nl-NL"/>
              </w:rPr>
              <w:t>Criterium</w:t>
            </w:r>
          </w:p>
        </w:tc>
        <w:tc>
          <w:tcPr>
            <w:tcW w:w="6318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83DB241" w14:textId="77777777" w:rsidR="003308C3" w:rsidRPr="009C0B0F" w:rsidRDefault="003308C3" w:rsidP="00464AAC">
            <w:pPr>
              <w:spacing w:before="60" w:after="60"/>
              <w:ind w:left="284"/>
              <w:jc w:val="center"/>
              <w:rPr>
                <w:rFonts w:eastAsia="Times New Roman" w:cs="V&amp;W Syntax (Adobe)"/>
                <w:b/>
                <w:bCs/>
                <w:vanish/>
                <w:color w:val="E0E0E0"/>
                <w:lang w:val="nl-NL"/>
              </w:rPr>
            </w:pPr>
            <w:r w:rsidRPr="009C0B0F">
              <w:rPr>
                <w:rFonts w:eastAsia="Times New Roman" w:cs="V&amp;W Syntax (Adobe)"/>
                <w:b/>
                <w:bCs/>
                <w:vanish/>
                <w:color w:val="E0E0E0"/>
                <w:lang w:val="nl-NL"/>
              </w:rPr>
              <w:t>Aandachtspunten</w:t>
            </w:r>
          </w:p>
        </w:tc>
        <w:tc>
          <w:tcPr>
            <w:tcW w:w="3772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</w:tcPr>
          <w:p w14:paraId="71EC5C0D" w14:textId="77777777" w:rsidR="003308C3" w:rsidRPr="009C0B0F" w:rsidRDefault="003308C3" w:rsidP="00464AAC">
            <w:pPr>
              <w:spacing w:before="60" w:after="60"/>
              <w:ind w:left="284" w:right="-93"/>
              <w:jc w:val="center"/>
              <w:rPr>
                <w:rFonts w:eastAsia="Times New Roman" w:cs="V&amp;W Syntax (Adobe)"/>
                <w:b/>
                <w:bCs/>
                <w:vanish/>
                <w:color w:val="E0E0E0"/>
                <w:lang w:val="nl-NL"/>
              </w:rPr>
            </w:pPr>
            <w:r w:rsidRPr="009C0B0F">
              <w:rPr>
                <w:rFonts w:eastAsia="Times New Roman" w:cs="V&amp;W Syntax (Adobe)"/>
                <w:b/>
                <w:bCs/>
                <w:vanish/>
                <w:color w:val="E0E0E0"/>
                <w:lang w:val="nl-NL"/>
              </w:rPr>
              <w:t>Doelstelling aanbesteder</w:t>
            </w:r>
          </w:p>
        </w:tc>
      </w:tr>
      <w:tr w:rsidR="003308C3" w:rsidRPr="003308C3" w14:paraId="1580E2E3" w14:textId="77777777" w:rsidTr="00464AAC">
        <w:trPr>
          <w:trHeight w:val="875"/>
          <w:hidden/>
        </w:trPr>
        <w:tc>
          <w:tcPr>
            <w:tcW w:w="3564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9DD2BF4" w14:textId="77777777" w:rsidR="003308C3" w:rsidRPr="009C0B0F" w:rsidRDefault="003308C3" w:rsidP="00464AAC">
            <w:pPr>
              <w:ind w:left="284" w:hanging="318"/>
              <w:rPr>
                <w:rFonts w:eastAsia="Times New Roman" w:cs="V&amp;W Syntax (Adobe)"/>
                <w:vanish/>
                <w:color w:val="E0E0E0"/>
                <w:lang w:val="nl-NL"/>
              </w:rPr>
            </w:pPr>
            <w:r w:rsidRPr="009C0B0F">
              <w:rPr>
                <w:rFonts w:cs="V&amp;W Syntax (Adobe)"/>
                <w:vanish/>
                <w:color w:val="E0E0E0"/>
                <w:lang w:val="nl-NL"/>
              </w:rPr>
              <w:t>1</w:t>
            </w:r>
            <w:r w:rsidRPr="009C0B0F">
              <w:rPr>
                <w:rFonts w:cs="V&amp;W Syntax (Adobe)"/>
                <w:vanish/>
                <w:color w:val="E0E0E0"/>
                <w:lang w:val="nl-NL"/>
              </w:rPr>
              <w:tab/>
            </w:r>
            <w:r w:rsidRPr="009C0B0F">
              <w:rPr>
                <w:rFonts w:cs="Arial"/>
                <w:vanish/>
                <w:color w:val="E0E0E0"/>
                <w:lang w:val="nl-NL"/>
              </w:rPr>
              <w:t>Risico’s</w:t>
            </w:r>
          </w:p>
        </w:tc>
        <w:tc>
          <w:tcPr>
            <w:tcW w:w="63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C0E7F" w14:textId="77777777" w:rsidR="003308C3" w:rsidRPr="009C0B0F" w:rsidRDefault="003308C3" w:rsidP="00464AAC">
            <w:pPr>
              <w:rPr>
                <w:bCs/>
                <w:vanish/>
                <w:color w:val="E0E0E0"/>
                <w:lang w:val="nl-NL"/>
              </w:rPr>
            </w:pPr>
            <w:r w:rsidRPr="009C0B0F">
              <w:rPr>
                <w:bCs/>
                <w:vanish/>
                <w:color w:val="E0E0E0"/>
                <w:lang w:val="nl-NL"/>
              </w:rPr>
              <w:t>Beschrijving belangrijkste aanbestedersrisico’s</w:t>
            </w:r>
          </w:p>
          <w:p w14:paraId="1EF51CB1" w14:textId="77777777" w:rsidR="003308C3" w:rsidRPr="009C0B0F" w:rsidRDefault="003308C3" w:rsidP="00464AAC">
            <w:pPr>
              <w:rPr>
                <w:bCs/>
                <w:vanish/>
                <w:color w:val="E0E0E0"/>
                <w:lang w:val="nl-NL"/>
              </w:rPr>
            </w:pPr>
            <w:r w:rsidRPr="009C0B0F">
              <w:rPr>
                <w:bCs/>
                <w:vanish/>
                <w:color w:val="E0E0E0"/>
                <w:lang w:val="nl-NL"/>
              </w:rPr>
              <w:t>Beschrijving beheersmaatregelen en hun effectiviteit</w:t>
            </w:r>
          </w:p>
          <w:p w14:paraId="3C5A8433" w14:textId="77777777" w:rsidR="003308C3" w:rsidRPr="009C0B0F" w:rsidRDefault="003308C3" w:rsidP="00464AAC">
            <w:pPr>
              <w:rPr>
                <w:bCs/>
                <w:vanish/>
                <w:color w:val="E0E0E0"/>
                <w:lang w:val="nl-NL"/>
              </w:rPr>
            </w:pPr>
            <w:r w:rsidRPr="009C0B0F">
              <w:rPr>
                <w:bCs/>
                <w:vanish/>
                <w:color w:val="E0E0E0"/>
                <w:lang w:val="nl-NL"/>
              </w:rPr>
              <w:t>SMART geformuleerd*</w:t>
            </w:r>
          </w:p>
          <w:p w14:paraId="778E6075" w14:textId="77777777" w:rsidR="003308C3" w:rsidRPr="009C0B0F" w:rsidRDefault="003308C3" w:rsidP="00464AAC">
            <w:pPr>
              <w:ind w:left="-33"/>
              <w:contextualSpacing/>
              <w:rPr>
                <w:rFonts w:eastAsia="Times New Roman" w:cs="V&amp;W Syntax (Adobe)"/>
                <w:vanish/>
                <w:color w:val="E0E0E0"/>
                <w:lang w:val="nl-NL"/>
              </w:rPr>
            </w:pPr>
            <w:r w:rsidRPr="009C0B0F">
              <w:rPr>
                <w:bCs/>
                <w:vanish/>
                <w:color w:val="E0E0E0"/>
                <w:lang w:val="nl-NL"/>
              </w:rPr>
              <w:t>Onderbouwd met dominante informatie</w:t>
            </w:r>
          </w:p>
        </w:tc>
        <w:tc>
          <w:tcPr>
            <w:tcW w:w="3772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</w:tcPr>
          <w:p w14:paraId="2C1750BB" w14:textId="77777777" w:rsidR="003308C3" w:rsidRPr="009C0B0F" w:rsidRDefault="003308C3" w:rsidP="00464AAC">
            <w:pPr>
              <w:rPr>
                <w:rFonts w:eastAsia="Times New Roman" w:cs="V&amp;W Syntax (Adobe)"/>
                <w:vanish/>
                <w:color w:val="E0E0E0"/>
                <w:lang w:val="nl-NL"/>
              </w:rPr>
            </w:pPr>
            <w:r w:rsidRPr="009C0B0F">
              <w:rPr>
                <w:rFonts w:cs="Arial"/>
                <w:vanish/>
                <w:color w:val="E0E0E0"/>
                <w:lang w:val="nl-NL"/>
              </w:rPr>
              <w:t>Beheersing van risico’s die gealloceerd zijn bij de aanbesteder die het beoogd eindresultaat en/of de projectdoelstellingen bedreigen</w:t>
            </w:r>
          </w:p>
        </w:tc>
      </w:tr>
      <w:tr w:rsidR="003308C3" w:rsidRPr="003308C3" w14:paraId="30283804" w14:textId="77777777" w:rsidTr="00464AAC">
        <w:trPr>
          <w:trHeight w:val="889"/>
          <w:hidden/>
        </w:trPr>
        <w:tc>
          <w:tcPr>
            <w:tcW w:w="3564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C8CE6D9" w14:textId="77777777" w:rsidR="003308C3" w:rsidRPr="009C0B0F" w:rsidRDefault="003308C3" w:rsidP="00464AAC">
            <w:pPr>
              <w:ind w:left="284" w:hanging="318"/>
              <w:rPr>
                <w:rFonts w:eastAsia="Times New Roman" w:cs="V&amp;W Syntax (Adobe)"/>
                <w:vanish/>
                <w:color w:val="E0E0E0"/>
                <w:lang w:val="nl-NL"/>
              </w:rPr>
            </w:pPr>
            <w:r w:rsidRPr="009C0B0F">
              <w:rPr>
                <w:rFonts w:cs="V&amp;W Syntax (Adobe)"/>
                <w:vanish/>
                <w:color w:val="E0E0E0"/>
                <w:lang w:val="nl-NL"/>
              </w:rPr>
              <w:t>2</w:t>
            </w:r>
            <w:r w:rsidRPr="009C0B0F">
              <w:rPr>
                <w:rFonts w:cs="V&amp;W Syntax (Adobe)"/>
                <w:vanish/>
                <w:color w:val="E0E0E0"/>
                <w:lang w:val="nl-NL"/>
              </w:rPr>
              <w:tab/>
            </w:r>
            <w:r w:rsidRPr="009C0B0F">
              <w:rPr>
                <w:rFonts w:cs="Arial"/>
                <w:vanish/>
                <w:color w:val="E0E0E0"/>
                <w:lang w:val="nl-NL"/>
              </w:rPr>
              <w:t>Prestaties</w:t>
            </w:r>
          </w:p>
        </w:tc>
        <w:tc>
          <w:tcPr>
            <w:tcW w:w="63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0D825" w14:textId="77777777" w:rsidR="003308C3" w:rsidRPr="009C0B0F" w:rsidRDefault="003308C3" w:rsidP="00464AAC">
            <w:pPr>
              <w:rPr>
                <w:rFonts w:cs="Arial"/>
                <w:vanish/>
                <w:color w:val="E0E0E0"/>
                <w:lang w:val="nl-NL"/>
              </w:rPr>
            </w:pPr>
            <w:r w:rsidRPr="009C0B0F">
              <w:rPr>
                <w:rFonts w:cs="Arial"/>
                <w:vanish/>
                <w:color w:val="E0E0E0"/>
                <w:lang w:val="nl-NL"/>
              </w:rPr>
              <w:t>Beschrijving belangrijkste prestaties</w:t>
            </w:r>
          </w:p>
          <w:p w14:paraId="2DF0B798" w14:textId="77777777" w:rsidR="003308C3" w:rsidRPr="009C0B0F" w:rsidRDefault="003308C3" w:rsidP="00464AAC">
            <w:pPr>
              <w:rPr>
                <w:rFonts w:cs="Arial"/>
                <w:vanish/>
                <w:color w:val="E0E0E0"/>
                <w:lang w:val="nl-NL"/>
              </w:rPr>
            </w:pPr>
            <w:r w:rsidRPr="009C0B0F">
              <w:rPr>
                <w:rFonts w:cs="Arial"/>
                <w:vanish/>
                <w:color w:val="E0E0E0"/>
                <w:lang w:val="nl-NL"/>
              </w:rPr>
              <w:t>SMART geformuleerd*</w:t>
            </w:r>
          </w:p>
          <w:p w14:paraId="06C005E2" w14:textId="77777777" w:rsidR="003308C3" w:rsidRPr="009C0B0F" w:rsidRDefault="003308C3" w:rsidP="00464AAC">
            <w:pPr>
              <w:ind w:left="-33"/>
              <w:contextualSpacing/>
              <w:rPr>
                <w:rFonts w:eastAsia="Times New Roman" w:cs="V&amp;W Syntax (Adobe)"/>
                <w:vanish/>
                <w:color w:val="E0E0E0"/>
                <w:lang w:val="nl-NL"/>
              </w:rPr>
            </w:pPr>
            <w:r w:rsidRPr="009C0B0F">
              <w:rPr>
                <w:rFonts w:cs="Arial"/>
                <w:vanish/>
                <w:color w:val="E0E0E0"/>
                <w:lang w:val="nl-NL"/>
              </w:rPr>
              <w:t>Onderbouwd met dominante informatie</w:t>
            </w:r>
          </w:p>
        </w:tc>
        <w:tc>
          <w:tcPr>
            <w:tcW w:w="3772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</w:tcPr>
          <w:p w14:paraId="0FAE6368" w14:textId="77777777" w:rsidR="003308C3" w:rsidRPr="009C0B0F" w:rsidRDefault="003308C3" w:rsidP="00464AAC">
            <w:pPr>
              <w:rPr>
                <w:rFonts w:eastAsia="Times New Roman" w:cs="V&amp;W Syntax (Adobe)"/>
                <w:vanish/>
                <w:color w:val="E0E0E0"/>
                <w:lang w:val="nl-NL"/>
              </w:rPr>
            </w:pPr>
            <w:r w:rsidRPr="009C0B0F">
              <w:rPr>
                <w:rFonts w:cs="Arial"/>
                <w:vanish/>
                <w:color w:val="E0E0E0"/>
                <w:lang w:val="nl-NL"/>
              </w:rPr>
              <w:t>Optimaal realiseren van het beoogd eindresultaat en optimaal bijdragen aan de projectdoelstellingen</w:t>
            </w:r>
          </w:p>
        </w:tc>
      </w:tr>
      <w:tr w:rsidR="003308C3" w:rsidRPr="003308C3" w14:paraId="2B558348" w14:textId="77777777" w:rsidTr="00464AAC">
        <w:trPr>
          <w:trHeight w:val="657"/>
          <w:hidden/>
        </w:trPr>
        <w:tc>
          <w:tcPr>
            <w:tcW w:w="3564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</w:tcPr>
          <w:p w14:paraId="11F9C3E1" w14:textId="77777777" w:rsidR="003308C3" w:rsidRPr="009C0B0F" w:rsidRDefault="003308C3" w:rsidP="00464AAC">
            <w:pPr>
              <w:ind w:left="284" w:hanging="318"/>
              <w:rPr>
                <w:rFonts w:eastAsia="Times New Roman" w:cs="V&amp;W Syntax (Adobe)"/>
                <w:vanish/>
                <w:color w:val="E0E0E0"/>
                <w:lang w:val="nl-NL"/>
              </w:rPr>
            </w:pPr>
            <w:r w:rsidRPr="009C0B0F">
              <w:rPr>
                <w:rFonts w:cs="V&amp;W Syntax (Adobe)"/>
                <w:vanish/>
                <w:color w:val="E0E0E0"/>
                <w:lang w:val="nl-NL"/>
              </w:rPr>
              <w:t>3</w:t>
            </w:r>
            <w:r w:rsidRPr="009C0B0F">
              <w:rPr>
                <w:rFonts w:cs="V&amp;W Syntax (Adobe)"/>
                <w:vanish/>
                <w:color w:val="E0E0E0"/>
                <w:lang w:val="nl-NL"/>
              </w:rPr>
              <w:tab/>
            </w:r>
            <w:r w:rsidRPr="009C0B0F">
              <w:rPr>
                <w:rFonts w:cs="Arial"/>
                <w:vanish/>
                <w:color w:val="E0E0E0"/>
                <w:lang w:val="nl-NL"/>
              </w:rPr>
              <w:t>Kansen</w:t>
            </w:r>
          </w:p>
        </w:tc>
        <w:tc>
          <w:tcPr>
            <w:tcW w:w="63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5DC3AB9" w14:textId="77777777" w:rsidR="003308C3" w:rsidRPr="009C0B0F" w:rsidRDefault="003308C3" w:rsidP="00464AAC">
            <w:pPr>
              <w:ind w:left="-33"/>
              <w:contextualSpacing/>
              <w:rPr>
                <w:rFonts w:cs="Arial"/>
                <w:vanish/>
                <w:color w:val="E0E0E0"/>
                <w:lang w:val="nl-NL"/>
              </w:rPr>
            </w:pPr>
            <w:r w:rsidRPr="009C0B0F">
              <w:rPr>
                <w:rFonts w:cs="Arial"/>
                <w:vanish/>
                <w:color w:val="E0E0E0"/>
                <w:lang w:val="nl-NL"/>
              </w:rPr>
              <w:t>Beschrijving belangrijkste, kosteneffectieve kansen</w:t>
            </w:r>
          </w:p>
          <w:p w14:paraId="5CC59695" w14:textId="77777777" w:rsidR="003308C3" w:rsidRPr="009C0B0F" w:rsidRDefault="003308C3" w:rsidP="00464AAC">
            <w:pPr>
              <w:ind w:left="-33"/>
              <w:contextualSpacing/>
              <w:rPr>
                <w:rFonts w:cs="Arial"/>
                <w:vanish/>
                <w:color w:val="E0E0E0"/>
                <w:lang w:val="nl-NL"/>
              </w:rPr>
            </w:pPr>
            <w:r w:rsidRPr="009C0B0F">
              <w:rPr>
                <w:rFonts w:cs="Arial"/>
                <w:vanish/>
                <w:color w:val="E0E0E0"/>
                <w:lang w:val="nl-NL"/>
              </w:rPr>
              <w:t>SMART geformuleerd*</w:t>
            </w:r>
          </w:p>
          <w:p w14:paraId="232EC7FE" w14:textId="77777777" w:rsidR="003308C3" w:rsidRPr="009C0B0F" w:rsidRDefault="003308C3" w:rsidP="00464AAC">
            <w:pPr>
              <w:ind w:left="-33"/>
              <w:contextualSpacing/>
              <w:rPr>
                <w:rFonts w:cs="V&amp;W Syntax (Adobe)"/>
                <w:vanish/>
                <w:color w:val="E0E0E0"/>
                <w:lang w:val="nl-NL"/>
              </w:rPr>
            </w:pPr>
            <w:r w:rsidRPr="009C0B0F">
              <w:rPr>
                <w:rFonts w:cs="Arial"/>
                <w:vanish/>
                <w:color w:val="E0E0E0"/>
                <w:lang w:val="nl-NL"/>
              </w:rPr>
              <w:t>Onderbouwd met dominante informatie</w:t>
            </w:r>
          </w:p>
          <w:p w14:paraId="54BB2A66" w14:textId="77777777" w:rsidR="003308C3" w:rsidRPr="009C0B0F" w:rsidRDefault="003308C3" w:rsidP="00464AAC">
            <w:pPr>
              <w:ind w:left="-33"/>
              <w:contextualSpacing/>
              <w:rPr>
                <w:rFonts w:eastAsia="Times New Roman" w:cs="V&amp;W Syntax (Adobe)"/>
                <w:vanish/>
                <w:color w:val="E0E0E0"/>
                <w:lang w:val="nl-NL"/>
              </w:rPr>
            </w:pPr>
          </w:p>
        </w:tc>
        <w:tc>
          <w:tcPr>
            <w:tcW w:w="377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</w:tcPr>
          <w:p w14:paraId="2B565DB4" w14:textId="77777777" w:rsidR="003308C3" w:rsidRPr="009C0B0F" w:rsidRDefault="003308C3" w:rsidP="00464AAC">
            <w:pPr>
              <w:rPr>
                <w:rFonts w:eastAsia="Times New Roman" w:cs="Arial"/>
                <w:vanish/>
                <w:color w:val="E0E0E0"/>
                <w:lang w:val="nl-NL"/>
              </w:rPr>
            </w:pPr>
            <w:r w:rsidRPr="009C0B0F">
              <w:rPr>
                <w:rFonts w:cs="Arial"/>
                <w:vanish/>
                <w:color w:val="E0E0E0"/>
                <w:lang w:val="nl-NL"/>
              </w:rPr>
              <w:t>Extra bijdragen aan de projectdoelstellingen</w:t>
            </w:r>
          </w:p>
        </w:tc>
      </w:tr>
      <w:tr w:rsidR="003308C3" w:rsidRPr="003308C3" w14:paraId="0AC84694" w14:textId="77777777" w:rsidTr="00464AAC">
        <w:trPr>
          <w:trHeight w:val="740"/>
          <w:hidden/>
        </w:trPr>
        <w:tc>
          <w:tcPr>
            <w:tcW w:w="3564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</w:tcPr>
          <w:p w14:paraId="0A9A202D" w14:textId="77777777" w:rsidR="003308C3" w:rsidRPr="009C0B0F" w:rsidRDefault="003308C3" w:rsidP="00464AAC">
            <w:pPr>
              <w:ind w:left="284" w:hanging="318"/>
              <w:rPr>
                <w:rFonts w:eastAsia="Times New Roman" w:cs="V&amp;W Syntax (Adobe)"/>
                <w:vanish/>
                <w:color w:val="E0E0E0"/>
                <w:lang w:val="nl-NL"/>
              </w:rPr>
            </w:pPr>
            <w:r w:rsidRPr="009C0B0F">
              <w:rPr>
                <w:vanish/>
                <w:color w:val="E0E0E0"/>
                <w:lang w:val="nl-NL"/>
              </w:rPr>
              <w:t>4</w:t>
            </w:r>
            <w:r w:rsidRPr="009C0B0F">
              <w:rPr>
                <w:vanish/>
                <w:color w:val="E0E0E0"/>
                <w:lang w:val="nl-NL"/>
              </w:rPr>
              <w:tab/>
              <w:t>Bijdrage aan beoogd eindresultaat en projectdoelstellingen door sleutelfunctionarissen</w:t>
            </w:r>
          </w:p>
        </w:tc>
        <w:tc>
          <w:tcPr>
            <w:tcW w:w="63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5D1089B" w14:textId="77777777" w:rsidR="003308C3" w:rsidRPr="009C0B0F" w:rsidRDefault="003308C3" w:rsidP="00464AAC">
            <w:pPr>
              <w:rPr>
                <w:bCs/>
                <w:vanish/>
                <w:color w:val="E0E0E0"/>
                <w:lang w:val="nl-NL"/>
              </w:rPr>
            </w:pPr>
            <w:r w:rsidRPr="009C0B0F">
              <w:rPr>
                <w:bCs/>
                <w:vanish/>
                <w:color w:val="E0E0E0"/>
                <w:lang w:val="nl-NL"/>
              </w:rPr>
              <w:t>Doorgronding van het project</w:t>
            </w:r>
          </w:p>
          <w:p w14:paraId="4F440D3B" w14:textId="77777777" w:rsidR="003308C3" w:rsidRPr="009C0B0F" w:rsidRDefault="003308C3" w:rsidP="00464AAC">
            <w:pPr>
              <w:rPr>
                <w:bCs/>
                <w:vanish/>
                <w:color w:val="E0E0E0"/>
                <w:lang w:val="nl-NL"/>
              </w:rPr>
            </w:pPr>
            <w:r w:rsidRPr="009C0B0F">
              <w:rPr>
                <w:bCs/>
                <w:vanish/>
                <w:color w:val="E0E0E0"/>
                <w:lang w:val="nl-NL"/>
              </w:rPr>
              <w:t>SMART geformuleerd*</w:t>
            </w:r>
          </w:p>
          <w:p w14:paraId="00BC71FF" w14:textId="77777777" w:rsidR="003308C3" w:rsidRPr="009C0B0F" w:rsidRDefault="003308C3" w:rsidP="00464AAC">
            <w:pPr>
              <w:ind w:left="-33"/>
              <w:contextualSpacing/>
              <w:rPr>
                <w:rFonts w:eastAsia="Times New Roman" w:cs="V&amp;W Syntax (Adobe)"/>
                <w:vanish/>
                <w:color w:val="E0E0E0"/>
                <w:lang w:val="nl-NL"/>
              </w:rPr>
            </w:pPr>
            <w:r w:rsidRPr="009C0B0F">
              <w:rPr>
                <w:bCs/>
                <w:vanish/>
                <w:color w:val="E0E0E0"/>
                <w:lang w:val="nl-NL"/>
              </w:rPr>
              <w:t>Onderbouwd met dominante informatie</w:t>
            </w:r>
          </w:p>
        </w:tc>
        <w:tc>
          <w:tcPr>
            <w:tcW w:w="377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</w:tcPr>
          <w:p w14:paraId="586DE3C8" w14:textId="77777777" w:rsidR="003308C3" w:rsidRPr="009C0B0F" w:rsidRDefault="003308C3" w:rsidP="00464AAC">
            <w:pPr>
              <w:rPr>
                <w:rFonts w:eastAsia="Times New Roman" w:cs="Arial"/>
                <w:vanish/>
                <w:color w:val="E0E0E0"/>
                <w:lang w:val="nl-NL"/>
              </w:rPr>
            </w:pPr>
            <w:r w:rsidRPr="009C0B0F">
              <w:rPr>
                <w:vanish/>
                <w:color w:val="E0E0E0"/>
                <w:lang w:val="nl-NL"/>
              </w:rPr>
              <w:t>Sleutelfunctionarissen dragen optimaal bij aan de realisatie van het beoogd eindresultaat en aan de projectdoelstellingen</w:t>
            </w:r>
          </w:p>
        </w:tc>
      </w:tr>
      <w:tr w:rsidR="003308C3" w:rsidRPr="003308C3" w14:paraId="50E58803" w14:textId="77777777" w:rsidTr="00464AAC">
        <w:trPr>
          <w:trHeight w:val="740"/>
          <w:hidden/>
        </w:trPr>
        <w:tc>
          <w:tcPr>
            <w:tcW w:w="3564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</w:tcPr>
          <w:p w14:paraId="40484F51" w14:textId="77777777" w:rsidR="003308C3" w:rsidRPr="009C0B0F" w:rsidRDefault="003308C3" w:rsidP="00464AAC">
            <w:pPr>
              <w:ind w:left="323" w:hanging="357"/>
              <w:rPr>
                <w:vanish/>
                <w:color w:val="E0E0E0"/>
                <w:lang w:val="nl-NL"/>
              </w:rPr>
            </w:pPr>
            <w:r w:rsidRPr="009C0B0F">
              <w:rPr>
                <w:rFonts w:eastAsia="Times New Roman"/>
                <w:vanish/>
                <w:color w:val="E0E0E0"/>
                <w:lang w:val="nl-NL"/>
              </w:rPr>
              <w:t xml:space="preserve">5. </w:t>
            </w:r>
            <w:r w:rsidRPr="009C0B0F">
              <w:rPr>
                <w:rFonts w:eastAsia="Times New Roman"/>
                <w:vanish/>
                <w:color w:val="E0E0E0"/>
                <w:lang w:val="nl-NL"/>
              </w:rPr>
              <w:tab/>
            </w:r>
            <w:r w:rsidRPr="009C0B0F">
              <w:rPr>
                <w:vanish/>
                <w:color w:val="E0E0E0"/>
                <w:lang w:val="nl-NL"/>
              </w:rPr>
              <w:t>MKI-waarde</w:t>
            </w:r>
          </w:p>
        </w:tc>
        <w:tc>
          <w:tcPr>
            <w:tcW w:w="63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117AF11" w14:textId="77777777" w:rsidR="003308C3" w:rsidRPr="009C0B0F" w:rsidRDefault="003308C3" w:rsidP="00464AAC">
            <w:pPr>
              <w:rPr>
                <w:bCs/>
                <w:vanish/>
                <w:color w:val="E0E0E0"/>
                <w:lang w:val="nl-NL"/>
              </w:rPr>
            </w:pPr>
            <w:r w:rsidRPr="009C0B0F">
              <w:rPr>
                <w:bCs/>
                <w:vanish/>
                <w:color w:val="E0E0E0"/>
                <w:lang w:val="nl-NL"/>
              </w:rPr>
              <w:t xml:space="preserve">Voor nadere beschrijving van het bepalen van de fictieve korting op basis van de MKI-waarde zie paragraaf </w:t>
            </w:r>
            <w:bookmarkStart w:id="21" w:name="bwBijlage_6534"/>
            <w:r w:rsidRPr="009C0B0F">
              <w:rPr>
                <w:bCs/>
                <w:vanish/>
                <w:color w:val="E0E0E0"/>
                <w:lang w:val="nl-NL"/>
              </w:rPr>
              <w:t>6.5.3.4</w:t>
            </w:r>
            <w:bookmarkEnd w:id="21"/>
          </w:p>
        </w:tc>
        <w:tc>
          <w:tcPr>
            <w:tcW w:w="377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</w:tcPr>
          <w:p w14:paraId="74A3F471" w14:textId="77777777" w:rsidR="003308C3" w:rsidRPr="009C0B0F" w:rsidRDefault="003308C3" w:rsidP="00464AAC">
            <w:pPr>
              <w:rPr>
                <w:vanish/>
                <w:color w:val="E0E0E0"/>
                <w:lang w:val="nl-NL"/>
              </w:rPr>
            </w:pPr>
          </w:p>
        </w:tc>
      </w:tr>
      <w:tr w:rsidR="003308C3" w:rsidRPr="003308C3" w14:paraId="10E5E556" w14:textId="77777777" w:rsidTr="00464AAC">
        <w:trPr>
          <w:trHeight w:val="1103"/>
          <w:hidden/>
        </w:trPr>
        <w:tc>
          <w:tcPr>
            <w:tcW w:w="356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109FC9C3" w14:textId="77777777" w:rsidR="003308C3" w:rsidRPr="009C0B0F" w:rsidRDefault="003308C3" w:rsidP="00464AAC">
            <w:pPr>
              <w:ind w:left="284" w:hanging="318"/>
              <w:rPr>
                <w:rFonts w:eastAsia="Times New Roman" w:cs="V&amp;W Syntax (Adobe)"/>
                <w:vanish/>
                <w:color w:val="E0E0E0"/>
                <w:lang w:val="nl-NL"/>
              </w:rPr>
            </w:pPr>
            <w:r w:rsidRPr="009C0B0F">
              <w:rPr>
                <w:rFonts w:eastAsia="Times New Roman"/>
                <w:vanish/>
                <w:color w:val="E0E0E0"/>
                <w:lang w:val="nl-NL"/>
              </w:rPr>
              <w:t xml:space="preserve">6. </w:t>
            </w:r>
            <w:r w:rsidRPr="009C0B0F">
              <w:rPr>
                <w:rFonts w:eastAsia="Times New Roman"/>
                <w:vanish/>
                <w:color w:val="E0E0E0"/>
                <w:lang w:val="nl-NL"/>
              </w:rPr>
              <w:tab/>
              <w:t>CO</w:t>
            </w:r>
            <w:r w:rsidRPr="009C0B0F">
              <w:rPr>
                <w:rFonts w:eastAsia="Times New Roman"/>
                <w:vanish/>
                <w:color w:val="E0E0E0"/>
                <w:vertAlign w:val="subscript"/>
                <w:lang w:val="nl-NL"/>
              </w:rPr>
              <w:t>2</w:t>
            </w:r>
            <w:r w:rsidRPr="009C0B0F">
              <w:rPr>
                <w:rFonts w:eastAsia="Times New Roman"/>
                <w:vanish/>
                <w:color w:val="E0E0E0"/>
                <w:lang w:val="nl-NL"/>
              </w:rPr>
              <w:t>-ambitieniveau</w:t>
            </w:r>
          </w:p>
        </w:tc>
        <w:tc>
          <w:tcPr>
            <w:tcW w:w="6318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D0BFC2E" w14:textId="77777777" w:rsidR="003308C3" w:rsidRPr="009C0B0F" w:rsidRDefault="003308C3" w:rsidP="00464AAC">
            <w:pPr>
              <w:ind w:left="-33"/>
              <w:contextualSpacing/>
              <w:rPr>
                <w:rFonts w:eastAsia="Times New Roman"/>
                <w:bCs/>
                <w:vanish/>
                <w:color w:val="E0E0E0"/>
                <w:lang w:val="nl-NL"/>
              </w:rPr>
            </w:pPr>
            <w:r w:rsidRPr="009C0B0F">
              <w:rPr>
                <w:rFonts w:eastAsia="Times New Roman"/>
                <w:bCs/>
                <w:vanish/>
                <w:color w:val="E0E0E0"/>
                <w:lang w:val="nl-NL"/>
              </w:rPr>
              <w:t>Voor nadere beschrijving van de CO</w:t>
            </w:r>
            <w:r w:rsidRPr="009C0B0F">
              <w:rPr>
                <w:rFonts w:eastAsia="Times New Roman"/>
                <w:bCs/>
                <w:vanish/>
                <w:color w:val="E0E0E0"/>
                <w:vertAlign w:val="subscript"/>
                <w:lang w:val="nl-NL"/>
              </w:rPr>
              <w:t>2</w:t>
            </w:r>
            <w:r w:rsidRPr="009C0B0F">
              <w:rPr>
                <w:rFonts w:eastAsia="Times New Roman"/>
                <w:bCs/>
                <w:vanish/>
                <w:color w:val="E0E0E0"/>
                <w:lang w:val="nl-NL"/>
              </w:rPr>
              <w:t xml:space="preserve">-ambitieniveaus zie bijlage </w:t>
            </w:r>
            <w:bookmarkStart w:id="22" w:name="bwBijl_J_BV_aan_Vulin"/>
            <w:r w:rsidRPr="009C0B0F">
              <w:rPr>
                <w:rFonts w:eastAsia="Times New Roman" w:cs="Arial"/>
                <w:vanish/>
                <w:color w:val="E0E0E0"/>
                <w:lang w:val="nl-N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Vul bijlagenummer in&gt;"/>
                  </w:textInput>
                </w:ffData>
              </w:fldChar>
            </w:r>
            <w:r w:rsidRPr="009C0B0F">
              <w:rPr>
                <w:rFonts w:eastAsia="Times New Roman" w:cs="Arial"/>
                <w:vanish/>
                <w:color w:val="E0E0E0"/>
                <w:lang w:val="nl-NL"/>
              </w:rPr>
              <w:instrText xml:space="preserve"> FORMTEXT </w:instrText>
            </w:r>
            <w:r w:rsidRPr="009C0B0F">
              <w:rPr>
                <w:rFonts w:eastAsia="Times New Roman" w:cs="Arial"/>
                <w:vanish/>
                <w:color w:val="E0E0E0"/>
                <w:lang w:val="nl-NL"/>
              </w:rPr>
            </w:r>
            <w:r w:rsidRPr="009C0B0F">
              <w:rPr>
                <w:rFonts w:eastAsia="Times New Roman" w:cs="Arial"/>
                <w:vanish/>
                <w:color w:val="E0E0E0"/>
                <w:lang w:val="nl-NL"/>
              </w:rPr>
              <w:fldChar w:fldCharType="separate"/>
            </w:r>
            <w:r>
              <w:rPr>
                <w:rFonts w:eastAsia="Times New Roman" w:cs="Arial"/>
                <w:noProof/>
                <w:vanish/>
                <w:color w:val="E0E0E0"/>
                <w:lang w:val="nl-NL"/>
              </w:rPr>
              <w:t>&lt;Vul bijlagenummer in&gt;</w:t>
            </w:r>
            <w:r w:rsidRPr="009C0B0F">
              <w:rPr>
                <w:rFonts w:eastAsia="Times New Roman" w:cs="Arial"/>
                <w:vanish/>
                <w:color w:val="E0E0E0"/>
                <w:lang w:val="nl-NL"/>
              </w:rPr>
              <w:fldChar w:fldCharType="end"/>
            </w:r>
            <w:bookmarkEnd w:id="22"/>
            <w:r w:rsidRPr="009C0B0F">
              <w:rPr>
                <w:rFonts w:eastAsia="Times New Roman"/>
                <w:bCs/>
                <w:vanish/>
                <w:color w:val="E0E0E0"/>
                <w:lang w:val="nl-NL"/>
              </w:rPr>
              <w:t>.</w:t>
            </w:r>
          </w:p>
          <w:p w14:paraId="2FD64F59" w14:textId="77777777" w:rsidR="003308C3" w:rsidRPr="009C0B0F" w:rsidRDefault="003308C3" w:rsidP="00464AAC">
            <w:pPr>
              <w:ind w:left="-33"/>
              <w:contextualSpacing/>
              <w:rPr>
                <w:rFonts w:eastAsia="Times New Roman"/>
                <w:bCs/>
                <w:vanish/>
                <w:color w:val="E0E0E0"/>
                <w:lang w:val="nl-NL"/>
              </w:rPr>
            </w:pPr>
          </w:p>
          <w:p w14:paraId="4BAECC9E" w14:textId="77777777" w:rsidR="003308C3" w:rsidRPr="009C0B0F" w:rsidRDefault="003308C3" w:rsidP="00464AAC">
            <w:pPr>
              <w:ind w:left="-33"/>
              <w:contextualSpacing/>
              <w:rPr>
                <w:rFonts w:eastAsia="Times New Roman"/>
                <w:vanish/>
                <w:color w:val="E0E0E0"/>
                <w:lang w:val="nl-NL"/>
              </w:rPr>
            </w:pPr>
            <w:r w:rsidRPr="009C0B0F">
              <w:rPr>
                <w:rFonts w:eastAsia="Times New Roman"/>
                <w:bCs/>
                <w:vanish/>
                <w:color w:val="E0E0E0"/>
                <w:lang w:val="nl-NL"/>
              </w:rPr>
              <w:t>CO</w:t>
            </w:r>
            <w:r w:rsidRPr="009C0B0F">
              <w:rPr>
                <w:rFonts w:eastAsia="Times New Roman"/>
                <w:bCs/>
                <w:vanish/>
                <w:color w:val="E0E0E0"/>
                <w:vertAlign w:val="subscript"/>
                <w:lang w:val="nl-NL"/>
              </w:rPr>
              <w:t>2</w:t>
            </w:r>
            <w:r w:rsidRPr="009C0B0F">
              <w:rPr>
                <w:rFonts w:eastAsia="Times New Roman"/>
                <w:bCs/>
                <w:vanish/>
                <w:color w:val="E0E0E0"/>
                <w:lang w:val="nl-NL"/>
              </w:rPr>
              <w:t>-ambitieniveau 1 respectievelijk 2, 3, 4, 5</w:t>
            </w:r>
            <w:r w:rsidRPr="009C0B0F">
              <w:rPr>
                <w:rFonts w:eastAsia="Times New Roman" w:cs="V&amp;W Syntax (Adobe)"/>
                <w:vanish/>
                <w:color w:val="E0E0E0"/>
                <w:lang w:val="nl-NL"/>
              </w:rPr>
              <w:t> </w:t>
            </w:r>
            <w:r w:rsidRPr="009C0B0F">
              <w:rPr>
                <w:rFonts w:eastAsia="Times New Roman"/>
                <w:vanish/>
                <w:color w:val="E0E0E0"/>
                <w:lang w:val="nl-NL"/>
              </w:rPr>
              <w:t>leidt tot een fictieve vermindering van het plafondbedrag van 1 respectievelijk 2, 3, 4, 5 %</w:t>
            </w:r>
          </w:p>
        </w:tc>
        <w:tc>
          <w:tcPr>
            <w:tcW w:w="3772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0BECA796" w14:textId="77777777" w:rsidR="003308C3" w:rsidRPr="009C0B0F" w:rsidRDefault="003308C3" w:rsidP="00464AAC">
            <w:pPr>
              <w:rPr>
                <w:rFonts w:eastAsia="Times New Roman" w:cs="V&amp;W Syntax (Adobe)"/>
                <w:vanish/>
                <w:color w:val="E0E0E0"/>
                <w:lang w:val="nl-NL"/>
              </w:rPr>
            </w:pPr>
            <w:r w:rsidRPr="009C0B0F">
              <w:rPr>
                <w:rFonts w:eastAsia="Times New Roman"/>
                <w:vanish/>
                <w:color w:val="E0E0E0"/>
                <w:lang w:val="nl-NL"/>
              </w:rPr>
              <w:t>De aanbesteder heeft als doelstelling de CO</w:t>
            </w:r>
            <w:r w:rsidRPr="009C0B0F">
              <w:rPr>
                <w:rFonts w:eastAsia="Times New Roman"/>
                <w:vanish/>
                <w:color w:val="E0E0E0"/>
                <w:vertAlign w:val="subscript"/>
                <w:lang w:val="nl-NL"/>
              </w:rPr>
              <w:t>2</w:t>
            </w:r>
            <w:r w:rsidRPr="009C0B0F">
              <w:rPr>
                <w:rFonts w:eastAsia="Times New Roman"/>
                <w:vanish/>
                <w:color w:val="E0E0E0"/>
                <w:lang w:val="nl-NL"/>
              </w:rPr>
              <w:t>-emissie te reduceren bij de uitvoering van infrastructurele werken</w:t>
            </w:r>
          </w:p>
        </w:tc>
      </w:tr>
    </w:tbl>
    <w:p w14:paraId="5E9BBE6D" w14:textId="77777777" w:rsidR="003308C3" w:rsidRPr="009C0B0F" w:rsidRDefault="003308C3" w:rsidP="003308C3">
      <w:pPr>
        <w:ind w:left="-90"/>
        <w:rPr>
          <w:rFonts w:cs="Arial"/>
          <w:bCs/>
          <w:vanish/>
          <w:color w:val="E0E0E0"/>
          <w:lang w:val="nl-NL"/>
        </w:rPr>
      </w:pPr>
      <w:bookmarkStart w:id="23" w:name="bwBijl_J_BV_aan_blok2"/>
      <w:bookmarkEnd w:id="20"/>
    </w:p>
    <w:p w14:paraId="17E53F8E" w14:textId="77777777" w:rsidR="003308C3" w:rsidRPr="009C0B0F" w:rsidRDefault="003308C3" w:rsidP="003308C3">
      <w:pPr>
        <w:rPr>
          <w:rFonts w:cs="V&amp;W Syntax (Adobe)"/>
          <w:vanish/>
          <w:color w:val="E0E0E0"/>
          <w:szCs w:val="20"/>
          <w:lang w:val="nl-NL"/>
        </w:rPr>
      </w:pPr>
      <w:r w:rsidRPr="009C0B0F">
        <w:rPr>
          <w:rFonts w:cs="V&amp;W Syntax (Adobe)"/>
          <w:vanish/>
          <w:color w:val="E0E0E0"/>
          <w:szCs w:val="20"/>
          <w:lang w:val="nl-NL"/>
        </w:rPr>
        <w:t>*SMART staat voor:</w:t>
      </w:r>
    </w:p>
    <w:p w14:paraId="50C3E9E6" w14:textId="77777777" w:rsidR="003308C3" w:rsidRPr="009C0B0F" w:rsidRDefault="003308C3" w:rsidP="003308C3">
      <w:pPr>
        <w:pStyle w:val="RapportOpsomming"/>
        <w:numPr>
          <w:ilvl w:val="0"/>
          <w:numId w:val="33"/>
        </w:numPr>
        <w:rPr>
          <w:rFonts w:cs="V&amp;W Syntax (Adobe)"/>
          <w:vanish/>
          <w:color w:val="E0E0E0"/>
          <w:szCs w:val="20"/>
          <w:lang w:val="nl-NL"/>
        </w:rPr>
      </w:pPr>
      <w:r w:rsidRPr="009C0B0F">
        <w:rPr>
          <w:rFonts w:cs="Arial"/>
          <w:vanish/>
          <w:color w:val="E0E0E0"/>
          <w:sz w:val="18"/>
          <w:lang w:val="nl-NL"/>
        </w:rPr>
        <w:t>Specifiek</w:t>
      </w:r>
    </w:p>
    <w:p w14:paraId="06F1090E" w14:textId="77777777" w:rsidR="003308C3" w:rsidRPr="009C0B0F" w:rsidRDefault="003308C3" w:rsidP="003308C3">
      <w:pPr>
        <w:pStyle w:val="RapportOpsomming"/>
        <w:numPr>
          <w:ilvl w:val="0"/>
          <w:numId w:val="33"/>
        </w:numPr>
        <w:rPr>
          <w:rFonts w:cs="Arial"/>
          <w:vanish/>
          <w:color w:val="E0E0E0"/>
          <w:sz w:val="18"/>
          <w:lang w:val="nl-NL"/>
        </w:rPr>
      </w:pPr>
      <w:r w:rsidRPr="009C0B0F">
        <w:rPr>
          <w:rFonts w:cs="Arial"/>
          <w:vanish/>
          <w:color w:val="E0E0E0"/>
          <w:sz w:val="18"/>
          <w:lang w:val="nl-NL"/>
        </w:rPr>
        <w:t>Meetbaar</w:t>
      </w:r>
    </w:p>
    <w:p w14:paraId="67F51229" w14:textId="77777777" w:rsidR="003308C3" w:rsidRPr="009C0B0F" w:rsidRDefault="003308C3" w:rsidP="003308C3">
      <w:pPr>
        <w:pStyle w:val="RapportOpsomming"/>
        <w:numPr>
          <w:ilvl w:val="0"/>
          <w:numId w:val="33"/>
        </w:numPr>
        <w:rPr>
          <w:rFonts w:cs="Arial"/>
          <w:vanish/>
          <w:color w:val="E0E0E0"/>
          <w:sz w:val="18"/>
          <w:lang w:val="nl-NL"/>
        </w:rPr>
      </w:pPr>
      <w:r w:rsidRPr="009C0B0F">
        <w:rPr>
          <w:rFonts w:cs="Arial"/>
          <w:vanish/>
          <w:color w:val="E0E0E0"/>
          <w:sz w:val="18"/>
          <w:lang w:val="nl-NL"/>
        </w:rPr>
        <w:t>Acceptabel</w:t>
      </w:r>
    </w:p>
    <w:p w14:paraId="3FC691F3" w14:textId="77777777" w:rsidR="003308C3" w:rsidRPr="009C0B0F" w:rsidRDefault="003308C3" w:rsidP="003308C3">
      <w:pPr>
        <w:pStyle w:val="RapportOpsomming"/>
        <w:numPr>
          <w:ilvl w:val="0"/>
          <w:numId w:val="33"/>
        </w:numPr>
        <w:rPr>
          <w:rFonts w:cs="Arial"/>
          <w:vanish/>
          <w:color w:val="E0E0E0"/>
          <w:sz w:val="18"/>
          <w:lang w:val="nl-NL"/>
        </w:rPr>
      </w:pPr>
      <w:r w:rsidRPr="009C0B0F">
        <w:rPr>
          <w:rFonts w:cs="Arial"/>
          <w:vanish/>
          <w:color w:val="E0E0E0"/>
          <w:sz w:val="18"/>
          <w:lang w:val="nl-NL"/>
        </w:rPr>
        <w:t>Realistisch</w:t>
      </w:r>
    </w:p>
    <w:p w14:paraId="3FD9F610" w14:textId="77777777" w:rsidR="003308C3" w:rsidRPr="009C0B0F" w:rsidRDefault="003308C3" w:rsidP="003308C3">
      <w:pPr>
        <w:pStyle w:val="RapportOpsomming"/>
        <w:numPr>
          <w:ilvl w:val="0"/>
          <w:numId w:val="33"/>
        </w:numPr>
        <w:rPr>
          <w:rFonts w:cs="Arial"/>
          <w:vanish/>
          <w:color w:val="E0E0E0"/>
          <w:sz w:val="18"/>
          <w:lang w:val="nl-NL"/>
        </w:rPr>
      </w:pPr>
      <w:r w:rsidRPr="009C0B0F">
        <w:rPr>
          <w:rFonts w:cs="Arial"/>
          <w:vanish/>
          <w:color w:val="E0E0E0"/>
          <w:sz w:val="18"/>
          <w:lang w:val="nl-NL"/>
        </w:rPr>
        <w:t xml:space="preserve">Tijdgebonden </w:t>
      </w:r>
    </w:p>
    <w:p w14:paraId="27C19509" w14:textId="77777777" w:rsidR="003308C3" w:rsidRPr="009C0B0F" w:rsidRDefault="003308C3" w:rsidP="003308C3">
      <w:pPr>
        <w:pStyle w:val="RapportOpsomming"/>
        <w:rPr>
          <w:rFonts w:cs="Arial"/>
          <w:vanish/>
          <w:color w:val="E0E0E0"/>
          <w:sz w:val="18"/>
          <w:lang w:val="nl-NL"/>
        </w:rPr>
      </w:pPr>
    </w:p>
    <w:p w14:paraId="487F5036" w14:textId="77777777" w:rsidR="003308C3" w:rsidRPr="009C0B0F" w:rsidRDefault="003308C3" w:rsidP="003308C3">
      <w:pPr>
        <w:pStyle w:val="RapportOpsomming"/>
        <w:rPr>
          <w:rFonts w:cs="Arial"/>
          <w:vanish/>
          <w:color w:val="E0E0E0"/>
          <w:sz w:val="18"/>
          <w:lang w:val="nl-NL"/>
        </w:rPr>
      </w:pPr>
    </w:p>
    <w:p w14:paraId="57350E91" w14:textId="77777777" w:rsidR="003308C3" w:rsidRPr="009C0B0F" w:rsidRDefault="003308C3" w:rsidP="003308C3">
      <w:pPr>
        <w:pStyle w:val="RapportOpsomming"/>
        <w:rPr>
          <w:rFonts w:cs="Arial"/>
          <w:vanish/>
          <w:color w:val="E0E0E0"/>
          <w:sz w:val="18"/>
          <w:lang w:val="nl-NL"/>
        </w:rPr>
      </w:pPr>
    </w:p>
    <w:p w14:paraId="297CC08C" w14:textId="77777777" w:rsidR="003308C3" w:rsidRPr="009C0B0F" w:rsidRDefault="003308C3" w:rsidP="003308C3">
      <w:pPr>
        <w:pStyle w:val="RapportOpsomming"/>
        <w:rPr>
          <w:rFonts w:cs="Arial"/>
          <w:vanish/>
          <w:color w:val="E0E0E0"/>
          <w:sz w:val="18"/>
          <w:lang w:val="nl-NL"/>
        </w:rPr>
      </w:pPr>
    </w:p>
    <w:p w14:paraId="31F3759B" w14:textId="77777777" w:rsidR="003308C3" w:rsidRPr="009C0B0F" w:rsidRDefault="003308C3" w:rsidP="003308C3">
      <w:pPr>
        <w:pStyle w:val="RapportOpsomming"/>
        <w:rPr>
          <w:rFonts w:cs="Arial"/>
          <w:vanish/>
          <w:color w:val="E0E0E0"/>
          <w:sz w:val="18"/>
          <w:lang w:val="nl-NL"/>
        </w:rPr>
      </w:pPr>
    </w:p>
    <w:p w14:paraId="63F37E5E" w14:textId="77777777" w:rsidR="003308C3" w:rsidRPr="00F50747" w:rsidRDefault="003308C3" w:rsidP="003308C3">
      <w:pPr>
        <w:pStyle w:val="RapportOpsomming"/>
        <w:rPr>
          <w:rFonts w:cs="Arial"/>
          <w:color w:val="000000"/>
          <w:lang w:val="nl-NL"/>
        </w:rPr>
      </w:pPr>
      <w:r w:rsidRPr="009C0B0F">
        <w:rPr>
          <w:rFonts w:cs="Arial"/>
          <w:vanish/>
          <w:color w:val="E0E0E0"/>
          <w:sz w:val="18"/>
          <w:lang w:val="nl-NL"/>
        </w:rPr>
        <w:t xml:space="preserve"> </w:t>
      </w:r>
      <w:bookmarkEnd w:id="23"/>
      <w:r>
        <w:rPr>
          <w:rFonts w:cs="Arial"/>
          <w:color w:val="000000"/>
          <w:sz w:val="18"/>
          <w:lang w:val="nl-NL"/>
        </w:rPr>
        <w:t xml:space="preserve"> </w:t>
      </w:r>
    </w:p>
    <w:p w14:paraId="0F43CBCB" w14:textId="77777777" w:rsidR="003308C3" w:rsidRPr="00E40B9C" w:rsidRDefault="003308C3" w:rsidP="003308C3">
      <w:pPr>
        <w:spacing w:line="240" w:lineRule="auto"/>
        <w:rPr>
          <w:rFonts w:cs="V&amp;W Syntax (Adobe)"/>
          <w:b/>
          <w:bCs/>
          <w:color w:val="000000"/>
          <w:lang w:val="nl-NL"/>
        </w:rPr>
      </w:pPr>
      <w:r w:rsidRPr="00E40B9C">
        <w:rPr>
          <w:rFonts w:cs="V&amp;W Syntax (Adobe)"/>
          <w:b/>
          <w:bCs/>
          <w:color w:val="000000"/>
          <w:lang w:val="nl-NL"/>
        </w:rPr>
        <w:br w:type="page"/>
      </w:r>
    </w:p>
    <w:p w14:paraId="36EDF6F3" w14:textId="77777777" w:rsidR="003308C3" w:rsidRPr="009C0B0F" w:rsidRDefault="003308C3" w:rsidP="003308C3">
      <w:pPr>
        <w:ind w:left="-90"/>
        <w:rPr>
          <w:rFonts w:cs="V&amp;W Syntax (Adobe)"/>
          <w:b/>
          <w:bCs/>
          <w:vanish/>
          <w:color w:val="E0E0E0"/>
          <w:lang w:val="nl-NL"/>
        </w:rPr>
      </w:pPr>
      <w:bookmarkStart w:id="24" w:name="bwBijl_J_BV_aan_kop2"/>
      <w:r w:rsidRPr="009C0B0F">
        <w:rPr>
          <w:rFonts w:cs="V&amp;W Syntax (Adobe)"/>
          <w:b/>
          <w:bCs/>
          <w:vanish/>
          <w:color w:val="E0E0E0"/>
          <w:lang w:val="nl-NL"/>
        </w:rPr>
        <w:lastRenderedPageBreak/>
        <w:t>Rekenblad BPKV</w:t>
      </w:r>
    </w:p>
    <w:tbl>
      <w:tblPr>
        <w:tblW w:w="140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4395"/>
        <w:gridCol w:w="1701"/>
        <w:gridCol w:w="1968"/>
        <w:gridCol w:w="16"/>
        <w:gridCol w:w="1424"/>
        <w:gridCol w:w="16"/>
      </w:tblGrid>
      <w:tr w:rsidR="003308C3" w:rsidRPr="003308C3" w14:paraId="672C473D" w14:textId="77777777" w:rsidTr="00464AAC">
        <w:trPr>
          <w:cantSplit/>
          <w:tblHeader/>
          <w:hidden/>
        </w:trPr>
        <w:tc>
          <w:tcPr>
            <w:tcW w:w="4536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</w:tcPr>
          <w:p w14:paraId="622797B3" w14:textId="77777777" w:rsidR="003308C3" w:rsidRPr="009C0B0F" w:rsidRDefault="003308C3" w:rsidP="00464AAC">
            <w:pPr>
              <w:jc w:val="center"/>
              <w:rPr>
                <w:rFonts w:cs="V&amp;W Syntax (Adobe)"/>
                <w:b/>
                <w:bCs/>
                <w:vanish/>
                <w:color w:val="E0E0E0"/>
                <w:lang w:val="nl-NL"/>
              </w:rPr>
            </w:pPr>
            <w:bookmarkStart w:id="25" w:name="bwBijl_J_BV_aan_blok3"/>
            <w:bookmarkEnd w:id="24"/>
            <w:r w:rsidRPr="009C0B0F">
              <w:rPr>
                <w:rFonts w:cs="V&amp;W Syntax (Adobe)"/>
                <w:b/>
                <w:bCs/>
                <w:vanish/>
                <w:color w:val="E0E0E0"/>
                <w:lang w:val="nl-NL"/>
              </w:rPr>
              <w:t>Criterium</w:t>
            </w:r>
          </w:p>
        </w:tc>
        <w:tc>
          <w:tcPr>
            <w:tcW w:w="4395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3F39C8C" w14:textId="77777777" w:rsidR="003308C3" w:rsidRPr="009C0B0F" w:rsidRDefault="003308C3" w:rsidP="00464AAC">
            <w:pPr>
              <w:ind w:left="-51" w:right="-51"/>
              <w:jc w:val="center"/>
              <w:rPr>
                <w:rFonts w:cs="V&amp;W Syntax (Adobe)"/>
                <w:b/>
                <w:bCs/>
                <w:vanish/>
                <w:color w:val="E0E0E0"/>
                <w:lang w:val="nl-NL"/>
              </w:rPr>
            </w:pPr>
            <w:r w:rsidRPr="009C0B0F">
              <w:rPr>
                <w:rFonts w:cs="V&amp;W Syntax (Adobe)"/>
                <w:b/>
                <w:bCs/>
                <w:vanish/>
                <w:color w:val="E0E0E0"/>
                <w:lang w:val="nl-NL"/>
              </w:rPr>
              <w:t>Maximale kwaliteitswaarde</w:t>
            </w:r>
          </w:p>
          <w:p w14:paraId="53C97DA0" w14:textId="77777777" w:rsidR="003308C3" w:rsidRPr="009C0B0F" w:rsidRDefault="003308C3" w:rsidP="00464AAC">
            <w:pPr>
              <w:ind w:left="-51" w:right="-108"/>
              <w:jc w:val="center"/>
              <w:rPr>
                <w:rFonts w:cs="V&amp;W Syntax (Adobe)"/>
                <w:b/>
                <w:bCs/>
                <w:vanish/>
                <w:color w:val="E0E0E0"/>
                <w:lang w:val="nl-NL"/>
              </w:rPr>
            </w:pPr>
            <w:r w:rsidRPr="009C0B0F">
              <w:rPr>
                <w:rFonts w:cs="V&amp;W Syntax (Adobe)"/>
                <w:b/>
                <w:bCs/>
                <w:vanish/>
                <w:color w:val="E0E0E0"/>
                <w:lang w:val="nl-NL"/>
              </w:rPr>
              <w:t>(€)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3E54A00" w14:textId="77777777" w:rsidR="003308C3" w:rsidRPr="009C0B0F" w:rsidRDefault="003308C3" w:rsidP="00464AAC">
            <w:pPr>
              <w:ind w:left="-65" w:right="-108"/>
              <w:jc w:val="center"/>
              <w:rPr>
                <w:rFonts w:cs="V&amp;W Syntax (Adobe)"/>
                <w:b/>
                <w:bCs/>
                <w:vanish/>
                <w:color w:val="E0E0E0"/>
                <w:lang w:val="nl-NL"/>
              </w:rPr>
            </w:pPr>
            <w:r w:rsidRPr="009C0B0F">
              <w:rPr>
                <w:rFonts w:cs="V&amp;W Syntax (Adobe)"/>
                <w:b/>
                <w:bCs/>
                <w:vanish/>
                <w:color w:val="E0E0E0"/>
                <w:lang w:val="nl-NL"/>
              </w:rPr>
              <w:t>Beoordelings-cijfer</w:t>
            </w:r>
          </w:p>
        </w:tc>
        <w:tc>
          <w:tcPr>
            <w:tcW w:w="1984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E54CAE6" w14:textId="77777777" w:rsidR="003308C3" w:rsidRPr="009C0B0F" w:rsidRDefault="003308C3" w:rsidP="00464AAC">
            <w:pPr>
              <w:ind w:left="-51" w:right="-97"/>
              <w:jc w:val="center"/>
              <w:rPr>
                <w:rFonts w:cs="V&amp;W Syntax (Adobe)"/>
                <w:b/>
                <w:bCs/>
                <w:vanish/>
                <w:color w:val="E0E0E0"/>
                <w:lang w:val="nl-NL"/>
              </w:rPr>
            </w:pPr>
            <w:r w:rsidRPr="009C0B0F">
              <w:rPr>
                <w:rFonts w:cs="V&amp;W Syntax (Adobe)"/>
                <w:b/>
                <w:bCs/>
                <w:vanish/>
                <w:color w:val="E0E0E0"/>
                <w:lang w:val="nl-NL"/>
              </w:rPr>
              <w:t>Behaalde kwaliteitswaarde</w:t>
            </w:r>
          </w:p>
          <w:p w14:paraId="55F8BEC8" w14:textId="77777777" w:rsidR="003308C3" w:rsidRPr="009C0B0F" w:rsidRDefault="003308C3" w:rsidP="00464AAC">
            <w:pPr>
              <w:ind w:left="-51" w:right="-97"/>
              <w:jc w:val="center"/>
              <w:rPr>
                <w:rFonts w:cs="V&amp;W Syntax (Adobe)"/>
                <w:b/>
                <w:bCs/>
                <w:vanish/>
                <w:color w:val="E0E0E0"/>
                <w:lang w:val="nl-NL"/>
              </w:rPr>
            </w:pPr>
            <w:r w:rsidRPr="009C0B0F">
              <w:rPr>
                <w:rFonts w:cs="V&amp;W Syntax (Adobe)"/>
                <w:b/>
                <w:bCs/>
                <w:vanish/>
                <w:color w:val="E0E0E0"/>
                <w:lang w:val="nl-NL"/>
              </w:rPr>
              <w:t>(€)</w:t>
            </w:r>
          </w:p>
        </w:tc>
        <w:tc>
          <w:tcPr>
            <w:tcW w:w="1440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</w:tcPr>
          <w:p w14:paraId="42BBE7B5" w14:textId="77777777" w:rsidR="003308C3" w:rsidRPr="009C0B0F" w:rsidRDefault="003308C3" w:rsidP="00464AAC">
            <w:pPr>
              <w:jc w:val="center"/>
              <w:rPr>
                <w:rFonts w:cs="V&amp;W Syntax (Adobe)"/>
                <w:b/>
                <w:bCs/>
                <w:vanish/>
                <w:color w:val="E0E0E0"/>
                <w:lang w:val="nl-NL"/>
              </w:rPr>
            </w:pPr>
            <w:r w:rsidRPr="009C0B0F">
              <w:rPr>
                <w:rFonts w:cs="V&amp;W Syntax (Adobe)"/>
                <w:b/>
                <w:bCs/>
                <w:vanish/>
                <w:color w:val="E0E0E0"/>
                <w:lang w:val="nl-NL"/>
              </w:rPr>
              <w:t>Totalen</w:t>
            </w:r>
          </w:p>
          <w:p w14:paraId="3DB4D78E" w14:textId="77777777" w:rsidR="003308C3" w:rsidRPr="009C0B0F" w:rsidRDefault="003308C3" w:rsidP="00464AAC">
            <w:pPr>
              <w:jc w:val="center"/>
              <w:rPr>
                <w:rFonts w:cs="V&amp;W Syntax (Adobe)"/>
                <w:b/>
                <w:bCs/>
                <w:vanish/>
                <w:color w:val="E0E0E0"/>
                <w:lang w:val="nl-NL"/>
              </w:rPr>
            </w:pPr>
          </w:p>
          <w:p w14:paraId="5DBE4364" w14:textId="77777777" w:rsidR="003308C3" w:rsidRPr="009C0B0F" w:rsidRDefault="003308C3" w:rsidP="00464AAC">
            <w:pPr>
              <w:jc w:val="center"/>
              <w:rPr>
                <w:rFonts w:cs="V&amp;W Syntax (Adobe)"/>
                <w:b/>
                <w:bCs/>
                <w:vanish/>
                <w:color w:val="E0E0E0"/>
                <w:lang w:val="nl-NL"/>
              </w:rPr>
            </w:pPr>
            <w:r w:rsidRPr="009C0B0F">
              <w:rPr>
                <w:rFonts w:cs="V&amp;W Syntax (Adobe)"/>
                <w:b/>
                <w:bCs/>
                <w:vanish/>
                <w:color w:val="E0E0E0"/>
                <w:lang w:val="nl-NL"/>
              </w:rPr>
              <w:t>(€)</w:t>
            </w:r>
          </w:p>
        </w:tc>
      </w:tr>
      <w:tr w:rsidR="003308C3" w:rsidRPr="003308C3" w14:paraId="2F629732" w14:textId="77777777" w:rsidTr="00464AAC">
        <w:trPr>
          <w:cantSplit/>
          <w:trHeight w:val="739"/>
          <w:hidden/>
        </w:trPr>
        <w:tc>
          <w:tcPr>
            <w:tcW w:w="4536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8B5EF4A" w14:textId="77777777" w:rsidR="003308C3" w:rsidRPr="009C0B0F" w:rsidRDefault="003308C3" w:rsidP="00464AAC">
            <w:pPr>
              <w:spacing w:beforeLines="60" w:before="144" w:after="60"/>
              <w:ind w:left="318" w:right="-108" w:hanging="385"/>
              <w:rPr>
                <w:rFonts w:cs="V&amp;W Syntax (Adobe)"/>
                <w:vanish/>
                <w:color w:val="E0E0E0"/>
                <w:lang w:val="nl-NL"/>
              </w:rPr>
            </w:pPr>
            <w:r w:rsidRPr="009C0B0F">
              <w:rPr>
                <w:rFonts w:cs="V&amp;W Syntax (Adobe)"/>
                <w:vanish/>
                <w:color w:val="E0E0E0"/>
                <w:lang w:val="nl-NL"/>
              </w:rPr>
              <w:t>1</w:t>
            </w:r>
            <w:r w:rsidRPr="009C0B0F">
              <w:rPr>
                <w:rFonts w:cs="V&amp;W Syntax (Adobe)"/>
                <w:vanish/>
                <w:color w:val="E0E0E0"/>
                <w:lang w:val="nl-NL"/>
              </w:rPr>
              <w:tab/>
            </w:r>
            <w:r w:rsidRPr="009C0B0F">
              <w:rPr>
                <w:rFonts w:cs="Arial"/>
                <w:vanish/>
                <w:color w:val="E0E0E0"/>
                <w:lang w:val="nl-NL"/>
              </w:rPr>
              <w:t>Risico’s</w:t>
            </w:r>
          </w:p>
        </w:tc>
        <w:tc>
          <w:tcPr>
            <w:tcW w:w="439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66A9B496" w14:textId="77777777" w:rsidR="003308C3" w:rsidRPr="009C0B0F" w:rsidRDefault="003308C3" w:rsidP="00464AAC">
            <w:pPr>
              <w:spacing w:beforeLines="60" w:before="144" w:after="60"/>
              <w:ind w:right="176"/>
              <w:jc w:val="center"/>
              <w:rPr>
                <w:rFonts w:cs="V&amp;W Syntax (Adobe)"/>
                <w:vanish/>
                <w:color w:val="E0E0E0"/>
                <w:lang w:val="nl-NL"/>
              </w:rPr>
            </w:pPr>
            <w:r w:rsidRPr="009C0B0F">
              <w:rPr>
                <w:rFonts w:eastAsia="Times New Roman" w:cs="Arial"/>
                <w:vanish/>
                <w:color w:val="E0E0E0"/>
                <w:lang w:val="nl-N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Vul max. kwal.waarde in: 20 % van plafondbedrag&gt;"/>
                  </w:textInput>
                </w:ffData>
              </w:fldChar>
            </w:r>
            <w:r w:rsidRPr="009C0B0F">
              <w:rPr>
                <w:rFonts w:eastAsia="Times New Roman" w:cs="Arial"/>
                <w:vanish/>
                <w:color w:val="E0E0E0"/>
                <w:lang w:val="nl-NL"/>
              </w:rPr>
              <w:instrText xml:space="preserve"> FORMTEXT </w:instrText>
            </w:r>
            <w:r w:rsidRPr="009C0B0F">
              <w:rPr>
                <w:rFonts w:eastAsia="Times New Roman" w:cs="Arial"/>
                <w:vanish/>
                <w:color w:val="E0E0E0"/>
                <w:lang w:val="nl-NL"/>
              </w:rPr>
            </w:r>
            <w:r w:rsidRPr="009C0B0F">
              <w:rPr>
                <w:rFonts w:eastAsia="Times New Roman" w:cs="Arial"/>
                <w:vanish/>
                <w:color w:val="E0E0E0"/>
                <w:lang w:val="nl-NL"/>
              </w:rPr>
              <w:fldChar w:fldCharType="separate"/>
            </w:r>
            <w:r>
              <w:rPr>
                <w:rFonts w:eastAsia="Times New Roman" w:cs="Arial"/>
                <w:noProof/>
                <w:vanish/>
                <w:color w:val="E0E0E0"/>
                <w:lang w:val="nl-NL"/>
              </w:rPr>
              <w:t>&lt;Vul max. kwal.waarde in: 20 % van plafondbedrag&gt;</w:t>
            </w:r>
            <w:r w:rsidRPr="009C0B0F">
              <w:rPr>
                <w:rFonts w:eastAsia="Times New Roman" w:cs="Arial"/>
                <w:vanish/>
                <w:color w:val="E0E0E0"/>
                <w:lang w:val="nl-NL"/>
              </w:rPr>
              <w:fldChar w:fldCharType="end"/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14:paraId="1781BC01" w14:textId="77777777" w:rsidR="003308C3" w:rsidRPr="009C0B0F" w:rsidRDefault="003308C3" w:rsidP="00464AAC">
            <w:pPr>
              <w:spacing w:beforeLines="60" w:before="144" w:after="60"/>
              <w:jc w:val="center"/>
              <w:rPr>
                <w:rFonts w:cs="V&amp;W Syntax (Adobe)"/>
                <w:vanish/>
                <w:color w:val="E0E0E0"/>
                <w:lang w:val="nl-NL"/>
              </w:rPr>
            </w:pPr>
          </w:p>
        </w:tc>
        <w:tc>
          <w:tcPr>
            <w:tcW w:w="1984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14:paraId="67164036" w14:textId="77777777" w:rsidR="003308C3" w:rsidRPr="009C0B0F" w:rsidRDefault="003308C3" w:rsidP="00464AAC">
            <w:pPr>
              <w:spacing w:beforeLines="60" w:before="144" w:after="60"/>
              <w:ind w:right="249"/>
              <w:jc w:val="right"/>
              <w:rPr>
                <w:rFonts w:cs="V&amp;W Syntax (Adobe)"/>
                <w:vanish/>
                <w:color w:val="E0E0E0"/>
                <w:lang w:val="nl-NL"/>
              </w:rPr>
            </w:pPr>
          </w:p>
        </w:tc>
        <w:tc>
          <w:tcPr>
            <w:tcW w:w="144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</w:tcPr>
          <w:p w14:paraId="5BAA4D41" w14:textId="77777777" w:rsidR="003308C3" w:rsidRPr="009C0B0F" w:rsidRDefault="003308C3" w:rsidP="00464AAC">
            <w:pPr>
              <w:spacing w:beforeLines="60" w:before="144" w:after="60"/>
              <w:ind w:right="249"/>
              <w:jc w:val="right"/>
              <w:rPr>
                <w:rFonts w:cs="V&amp;W Syntax (Adobe)"/>
                <w:vanish/>
                <w:color w:val="E0E0E0"/>
                <w:lang w:val="nl-NL"/>
              </w:rPr>
            </w:pPr>
          </w:p>
        </w:tc>
      </w:tr>
      <w:tr w:rsidR="003308C3" w:rsidRPr="003308C3" w14:paraId="26B3017F" w14:textId="77777777" w:rsidTr="00464AAC">
        <w:trPr>
          <w:cantSplit/>
          <w:trHeight w:val="783"/>
          <w:hidden/>
        </w:trPr>
        <w:tc>
          <w:tcPr>
            <w:tcW w:w="4536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44F382C" w14:textId="77777777" w:rsidR="003308C3" w:rsidRPr="009C0B0F" w:rsidRDefault="003308C3" w:rsidP="00464AAC">
            <w:pPr>
              <w:spacing w:beforeLines="60" w:before="144" w:after="60"/>
              <w:ind w:left="318" w:right="-108" w:hanging="385"/>
              <w:rPr>
                <w:rStyle w:val="Verborgentekst"/>
                <w:color w:val="E0E0E0"/>
                <w:lang w:val="nl-NL"/>
              </w:rPr>
            </w:pPr>
            <w:r w:rsidRPr="009C0B0F">
              <w:rPr>
                <w:rFonts w:cs="V&amp;W Syntax (Adobe)"/>
                <w:vanish/>
                <w:color w:val="E0E0E0"/>
                <w:lang w:val="nl-NL"/>
              </w:rPr>
              <w:t>2</w:t>
            </w:r>
            <w:r w:rsidRPr="009C0B0F">
              <w:rPr>
                <w:rFonts w:cs="V&amp;W Syntax (Adobe)"/>
                <w:vanish/>
                <w:color w:val="E0E0E0"/>
                <w:lang w:val="nl-NL"/>
              </w:rPr>
              <w:tab/>
            </w:r>
            <w:r w:rsidRPr="009C0B0F">
              <w:rPr>
                <w:rFonts w:cs="Arial"/>
                <w:vanish/>
                <w:color w:val="E0E0E0"/>
                <w:lang w:val="nl-NL"/>
              </w:rPr>
              <w:t>Prestaties</w:t>
            </w:r>
          </w:p>
        </w:tc>
        <w:tc>
          <w:tcPr>
            <w:tcW w:w="439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1E2AD61D" w14:textId="77777777" w:rsidR="003308C3" w:rsidRPr="009C0B0F" w:rsidRDefault="003308C3" w:rsidP="00464AAC">
            <w:pPr>
              <w:spacing w:beforeLines="60" w:before="144" w:after="60"/>
              <w:ind w:right="176"/>
              <w:jc w:val="center"/>
              <w:rPr>
                <w:rFonts w:cs="V&amp;W Syntax (Adobe)"/>
                <w:vanish/>
                <w:color w:val="E0E0E0"/>
                <w:lang w:val="nl-NL"/>
              </w:rPr>
            </w:pPr>
            <w:r w:rsidRPr="009C0B0F">
              <w:rPr>
                <w:rFonts w:eastAsia="Times New Roman" w:cs="Arial"/>
                <w:vanish/>
                <w:color w:val="E0E0E0"/>
                <w:lang w:val="nl-N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Vul max. kwal.waarde in: 15 % van plafondbedrag&gt;"/>
                  </w:textInput>
                </w:ffData>
              </w:fldChar>
            </w:r>
            <w:r w:rsidRPr="009C0B0F">
              <w:rPr>
                <w:rFonts w:eastAsia="Times New Roman" w:cs="Arial"/>
                <w:vanish/>
                <w:color w:val="E0E0E0"/>
                <w:lang w:val="nl-NL"/>
              </w:rPr>
              <w:instrText xml:space="preserve"> FORMTEXT </w:instrText>
            </w:r>
            <w:r w:rsidRPr="009C0B0F">
              <w:rPr>
                <w:rFonts w:eastAsia="Times New Roman" w:cs="Arial"/>
                <w:vanish/>
                <w:color w:val="E0E0E0"/>
                <w:lang w:val="nl-NL"/>
              </w:rPr>
            </w:r>
            <w:r w:rsidRPr="009C0B0F">
              <w:rPr>
                <w:rFonts w:eastAsia="Times New Roman" w:cs="Arial"/>
                <w:vanish/>
                <w:color w:val="E0E0E0"/>
                <w:lang w:val="nl-NL"/>
              </w:rPr>
              <w:fldChar w:fldCharType="separate"/>
            </w:r>
            <w:r>
              <w:rPr>
                <w:rFonts w:eastAsia="Times New Roman" w:cs="Arial"/>
                <w:noProof/>
                <w:vanish/>
                <w:color w:val="E0E0E0"/>
                <w:lang w:val="nl-NL"/>
              </w:rPr>
              <w:t>&lt;Vul max. kwal.waarde in: 15 % van plafondbedrag&gt;</w:t>
            </w:r>
            <w:r w:rsidRPr="009C0B0F">
              <w:rPr>
                <w:rFonts w:eastAsia="Times New Roman" w:cs="Arial"/>
                <w:vanish/>
                <w:color w:val="E0E0E0"/>
                <w:lang w:val="nl-NL"/>
              </w:rPr>
              <w:fldChar w:fldCharType="end"/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14:paraId="6C64E030" w14:textId="77777777" w:rsidR="003308C3" w:rsidRPr="009C0B0F" w:rsidRDefault="003308C3" w:rsidP="00464AAC">
            <w:pPr>
              <w:spacing w:beforeLines="60" w:before="144" w:after="60"/>
              <w:jc w:val="center"/>
              <w:rPr>
                <w:rFonts w:cs="V&amp;W Syntax (Adobe)"/>
                <w:vanish/>
                <w:color w:val="E0E0E0"/>
                <w:lang w:val="nl-NL"/>
              </w:rPr>
            </w:pPr>
          </w:p>
        </w:tc>
        <w:tc>
          <w:tcPr>
            <w:tcW w:w="1984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14:paraId="74F9807A" w14:textId="77777777" w:rsidR="003308C3" w:rsidRPr="009C0B0F" w:rsidRDefault="003308C3" w:rsidP="00464AAC">
            <w:pPr>
              <w:spacing w:beforeLines="60" w:before="144" w:after="60"/>
              <w:ind w:right="249"/>
              <w:jc w:val="right"/>
              <w:rPr>
                <w:rFonts w:cs="V&amp;W Syntax (Adobe)"/>
                <w:vanish/>
                <w:color w:val="E0E0E0"/>
                <w:lang w:val="nl-NL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</w:tcPr>
          <w:p w14:paraId="22C2D004" w14:textId="77777777" w:rsidR="003308C3" w:rsidRPr="009C0B0F" w:rsidRDefault="003308C3" w:rsidP="00464AAC">
            <w:pPr>
              <w:ind w:right="249"/>
              <w:jc w:val="right"/>
              <w:rPr>
                <w:rFonts w:cs="V&amp;W Syntax (Adobe)"/>
                <w:vanish/>
                <w:color w:val="E0E0E0"/>
                <w:lang w:val="nl-NL"/>
              </w:rPr>
            </w:pPr>
          </w:p>
        </w:tc>
      </w:tr>
      <w:tr w:rsidR="003308C3" w:rsidRPr="003308C3" w14:paraId="560046DD" w14:textId="77777777" w:rsidTr="00464AAC">
        <w:trPr>
          <w:cantSplit/>
          <w:trHeight w:val="715"/>
          <w:hidden/>
        </w:trPr>
        <w:tc>
          <w:tcPr>
            <w:tcW w:w="4536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C4D2906" w14:textId="77777777" w:rsidR="003308C3" w:rsidRPr="009C0B0F" w:rsidRDefault="003308C3" w:rsidP="00464AAC">
            <w:pPr>
              <w:spacing w:beforeLines="60" w:before="144" w:after="60"/>
              <w:ind w:left="318" w:right="-108" w:hanging="385"/>
              <w:rPr>
                <w:rStyle w:val="Verborgentekst"/>
                <w:color w:val="E0E0E0"/>
                <w:lang w:val="nl-NL"/>
              </w:rPr>
            </w:pPr>
            <w:r w:rsidRPr="009C0B0F">
              <w:rPr>
                <w:rFonts w:cs="V&amp;W Syntax (Adobe)"/>
                <w:vanish/>
                <w:color w:val="E0E0E0"/>
                <w:lang w:val="nl-NL"/>
              </w:rPr>
              <w:t>3</w:t>
            </w:r>
            <w:r w:rsidRPr="009C0B0F">
              <w:rPr>
                <w:rFonts w:cs="V&amp;W Syntax (Adobe)"/>
                <w:vanish/>
                <w:color w:val="E0E0E0"/>
                <w:lang w:val="nl-NL"/>
              </w:rPr>
              <w:tab/>
            </w:r>
            <w:r w:rsidRPr="009C0B0F">
              <w:rPr>
                <w:rFonts w:cs="Arial"/>
                <w:vanish/>
                <w:color w:val="E0E0E0"/>
                <w:lang w:val="nl-NL"/>
              </w:rPr>
              <w:t>Kansen</w:t>
            </w:r>
          </w:p>
        </w:tc>
        <w:tc>
          <w:tcPr>
            <w:tcW w:w="439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772B9462" w14:textId="77777777" w:rsidR="003308C3" w:rsidRPr="009C0B0F" w:rsidRDefault="003308C3" w:rsidP="00464AAC">
            <w:pPr>
              <w:spacing w:beforeLines="60" w:before="144" w:after="60"/>
              <w:ind w:right="176"/>
              <w:jc w:val="center"/>
              <w:rPr>
                <w:rFonts w:cs="V&amp;W Syntax (Adobe)"/>
                <w:vanish/>
                <w:color w:val="E0E0E0"/>
                <w:highlight w:val="yellow"/>
                <w:lang w:val="nl-NL"/>
              </w:rPr>
            </w:pPr>
            <w:r w:rsidRPr="009C0B0F">
              <w:rPr>
                <w:rFonts w:eastAsia="Times New Roman" w:cs="Arial"/>
                <w:vanish/>
                <w:color w:val="E0E0E0"/>
                <w:lang w:val="nl-N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Vul max. kwal.waarde in: 10 % van plafondbedrag&gt;"/>
                  </w:textInput>
                </w:ffData>
              </w:fldChar>
            </w:r>
            <w:r w:rsidRPr="009C0B0F">
              <w:rPr>
                <w:rFonts w:eastAsia="Times New Roman" w:cs="Arial"/>
                <w:vanish/>
                <w:color w:val="E0E0E0"/>
                <w:lang w:val="nl-NL"/>
              </w:rPr>
              <w:instrText xml:space="preserve"> FORMTEXT </w:instrText>
            </w:r>
            <w:r w:rsidRPr="009C0B0F">
              <w:rPr>
                <w:rFonts w:eastAsia="Times New Roman" w:cs="Arial"/>
                <w:vanish/>
                <w:color w:val="E0E0E0"/>
                <w:lang w:val="nl-NL"/>
              </w:rPr>
            </w:r>
            <w:r w:rsidRPr="009C0B0F">
              <w:rPr>
                <w:rFonts w:eastAsia="Times New Roman" w:cs="Arial"/>
                <w:vanish/>
                <w:color w:val="E0E0E0"/>
                <w:lang w:val="nl-NL"/>
              </w:rPr>
              <w:fldChar w:fldCharType="separate"/>
            </w:r>
            <w:r>
              <w:rPr>
                <w:rFonts w:eastAsia="Times New Roman" w:cs="Arial"/>
                <w:noProof/>
                <w:vanish/>
                <w:color w:val="E0E0E0"/>
                <w:lang w:val="nl-NL"/>
              </w:rPr>
              <w:t>&lt;Vul max. kwal.waarde in: 10 % van plafondbedrag&gt;</w:t>
            </w:r>
            <w:r w:rsidRPr="009C0B0F">
              <w:rPr>
                <w:rFonts w:eastAsia="Times New Roman" w:cs="Arial"/>
                <w:vanish/>
                <w:color w:val="E0E0E0"/>
                <w:lang w:val="nl-NL"/>
              </w:rPr>
              <w:fldChar w:fldCharType="end"/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14:paraId="5DE85F32" w14:textId="77777777" w:rsidR="003308C3" w:rsidRPr="009C0B0F" w:rsidRDefault="003308C3" w:rsidP="00464AAC">
            <w:pPr>
              <w:spacing w:beforeLines="60" w:before="144" w:after="60"/>
              <w:jc w:val="center"/>
              <w:rPr>
                <w:rFonts w:cs="V&amp;W Syntax (Adobe)"/>
                <w:vanish/>
                <w:color w:val="E0E0E0"/>
                <w:lang w:val="nl-NL"/>
              </w:rPr>
            </w:pPr>
          </w:p>
        </w:tc>
        <w:tc>
          <w:tcPr>
            <w:tcW w:w="1984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14:paraId="3698FB13" w14:textId="77777777" w:rsidR="003308C3" w:rsidRPr="009C0B0F" w:rsidRDefault="003308C3" w:rsidP="00464AAC">
            <w:pPr>
              <w:spacing w:beforeLines="60" w:before="144" w:after="60"/>
              <w:ind w:right="249"/>
              <w:jc w:val="right"/>
              <w:rPr>
                <w:rFonts w:cs="V&amp;W Syntax (Adobe)"/>
                <w:vanish/>
                <w:color w:val="E0E0E0"/>
                <w:lang w:val="nl-NL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</w:tcPr>
          <w:p w14:paraId="25E4CFB0" w14:textId="77777777" w:rsidR="003308C3" w:rsidRPr="009C0B0F" w:rsidRDefault="003308C3" w:rsidP="00464AAC">
            <w:pPr>
              <w:ind w:right="249"/>
              <w:jc w:val="right"/>
              <w:rPr>
                <w:rFonts w:cs="V&amp;W Syntax (Adobe)"/>
                <w:vanish/>
                <w:color w:val="E0E0E0"/>
                <w:lang w:val="nl-NL"/>
              </w:rPr>
            </w:pPr>
          </w:p>
        </w:tc>
      </w:tr>
      <w:tr w:rsidR="003308C3" w:rsidRPr="003308C3" w14:paraId="3A9E8986" w14:textId="77777777" w:rsidTr="00464AAC">
        <w:trPr>
          <w:cantSplit/>
          <w:trHeight w:val="463"/>
          <w:hidden/>
        </w:trPr>
        <w:tc>
          <w:tcPr>
            <w:tcW w:w="4536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3AB6167" w14:textId="77777777" w:rsidR="003308C3" w:rsidRPr="009C0B0F" w:rsidRDefault="003308C3" w:rsidP="00464AAC">
            <w:pPr>
              <w:spacing w:beforeLines="60" w:before="144" w:after="60"/>
              <w:ind w:left="318" w:right="-108" w:hanging="385"/>
              <w:rPr>
                <w:rFonts w:cs="V&amp;W Syntax (Adobe)"/>
                <w:vanish/>
                <w:color w:val="E0E0E0"/>
                <w:lang w:val="nl-NL"/>
              </w:rPr>
            </w:pPr>
            <w:r w:rsidRPr="009C0B0F">
              <w:rPr>
                <w:rFonts w:cs="V&amp;W Syntax (Adobe)"/>
                <w:vanish/>
                <w:color w:val="E0E0E0"/>
                <w:lang w:val="nl-NL"/>
              </w:rPr>
              <w:t>4</w:t>
            </w:r>
            <w:r w:rsidRPr="009C0B0F">
              <w:rPr>
                <w:rFonts w:cs="V&amp;W Syntax (Adobe)"/>
                <w:vanish/>
                <w:color w:val="E0E0E0"/>
                <w:lang w:val="nl-NL"/>
              </w:rPr>
              <w:tab/>
              <w:t>Bijdrage aan beoogd eindresultaat en projectdoelstellingen door sleutelfunctionarissen</w:t>
            </w:r>
          </w:p>
        </w:tc>
        <w:tc>
          <w:tcPr>
            <w:tcW w:w="439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40C49372" w14:textId="77777777" w:rsidR="003308C3" w:rsidRPr="009C0B0F" w:rsidDel="00834196" w:rsidRDefault="003308C3" w:rsidP="00464AAC">
            <w:pPr>
              <w:spacing w:beforeLines="60" w:before="144" w:after="60"/>
              <w:ind w:right="176"/>
              <w:jc w:val="center"/>
              <w:rPr>
                <w:rFonts w:cs="Arial"/>
                <w:vanish/>
                <w:color w:val="E0E0E0"/>
                <w:highlight w:val="yellow"/>
                <w:lang w:val="nl-NL"/>
              </w:rPr>
            </w:pPr>
            <w:r w:rsidRPr="009C0B0F">
              <w:rPr>
                <w:rFonts w:eastAsia="Times New Roman" w:cs="Arial"/>
                <w:vanish/>
                <w:color w:val="E0E0E0"/>
                <w:lang w:val="nl-N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Vul max. kwal.waarde in: 30 % van plafondbedrag&gt;"/>
                  </w:textInput>
                </w:ffData>
              </w:fldChar>
            </w:r>
            <w:r w:rsidRPr="009C0B0F">
              <w:rPr>
                <w:rFonts w:eastAsia="Times New Roman" w:cs="Arial"/>
                <w:vanish/>
                <w:color w:val="E0E0E0"/>
                <w:lang w:val="nl-NL"/>
              </w:rPr>
              <w:instrText xml:space="preserve"> FORMTEXT </w:instrText>
            </w:r>
            <w:r w:rsidRPr="009C0B0F">
              <w:rPr>
                <w:rFonts w:eastAsia="Times New Roman" w:cs="Arial"/>
                <w:vanish/>
                <w:color w:val="E0E0E0"/>
                <w:lang w:val="nl-NL"/>
              </w:rPr>
            </w:r>
            <w:r w:rsidRPr="009C0B0F">
              <w:rPr>
                <w:rFonts w:eastAsia="Times New Roman" w:cs="Arial"/>
                <w:vanish/>
                <w:color w:val="E0E0E0"/>
                <w:lang w:val="nl-NL"/>
              </w:rPr>
              <w:fldChar w:fldCharType="separate"/>
            </w:r>
            <w:r>
              <w:rPr>
                <w:rFonts w:eastAsia="Times New Roman" w:cs="Arial"/>
                <w:noProof/>
                <w:vanish/>
                <w:color w:val="E0E0E0"/>
                <w:lang w:val="nl-NL"/>
              </w:rPr>
              <w:t>&lt;Vul max. kwal.waarde in: 30 % van plafondbedrag&gt;</w:t>
            </w:r>
            <w:r w:rsidRPr="009C0B0F">
              <w:rPr>
                <w:rFonts w:eastAsia="Times New Roman" w:cs="Arial"/>
                <w:vanish/>
                <w:color w:val="E0E0E0"/>
                <w:lang w:val="nl-NL"/>
              </w:rPr>
              <w:fldChar w:fldCharType="end"/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14:paraId="50594CE3" w14:textId="77777777" w:rsidR="003308C3" w:rsidRPr="009C0B0F" w:rsidRDefault="003308C3" w:rsidP="00464AAC">
            <w:pPr>
              <w:spacing w:beforeLines="60" w:before="144" w:after="60"/>
              <w:jc w:val="center"/>
              <w:rPr>
                <w:rFonts w:cs="V&amp;W Syntax (Adobe)"/>
                <w:vanish/>
                <w:color w:val="E0E0E0"/>
                <w:lang w:val="nl-NL"/>
              </w:rPr>
            </w:pPr>
          </w:p>
        </w:tc>
        <w:tc>
          <w:tcPr>
            <w:tcW w:w="1984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14:paraId="0CE77D74" w14:textId="77777777" w:rsidR="003308C3" w:rsidRPr="009C0B0F" w:rsidRDefault="003308C3" w:rsidP="00464AAC">
            <w:pPr>
              <w:spacing w:beforeLines="60" w:before="144" w:after="60"/>
              <w:ind w:right="249"/>
              <w:jc w:val="right"/>
              <w:rPr>
                <w:rFonts w:cs="V&amp;W Syntax (Adobe)"/>
                <w:vanish/>
                <w:color w:val="E0E0E0"/>
                <w:lang w:val="nl-NL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</w:tcPr>
          <w:p w14:paraId="27C48E94" w14:textId="77777777" w:rsidR="003308C3" w:rsidRPr="009C0B0F" w:rsidRDefault="003308C3" w:rsidP="00464AAC">
            <w:pPr>
              <w:ind w:right="249"/>
              <w:jc w:val="right"/>
              <w:rPr>
                <w:rFonts w:cs="V&amp;W Syntax (Adobe)"/>
                <w:vanish/>
                <w:color w:val="E0E0E0"/>
                <w:lang w:val="nl-NL"/>
              </w:rPr>
            </w:pPr>
          </w:p>
        </w:tc>
      </w:tr>
      <w:tr w:rsidR="003308C3" w:rsidRPr="003308C3" w14:paraId="65BDC038" w14:textId="77777777" w:rsidTr="00464AAC">
        <w:trPr>
          <w:cantSplit/>
          <w:hidden/>
        </w:trPr>
        <w:tc>
          <w:tcPr>
            <w:tcW w:w="10632" w:type="dxa"/>
            <w:gridSpan w:val="3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F0EB7A3" w14:textId="77777777" w:rsidR="003308C3" w:rsidRPr="009C0B0F" w:rsidRDefault="003308C3" w:rsidP="00464AAC">
            <w:pPr>
              <w:spacing w:before="60" w:after="60"/>
              <w:ind w:left="-51"/>
              <w:rPr>
                <w:rFonts w:cs="V&amp;W Syntax (Adobe)"/>
                <w:vanish/>
                <w:color w:val="E0E0E0"/>
                <w:lang w:val="nl-NL"/>
              </w:rPr>
            </w:pPr>
            <w:r w:rsidRPr="009C0B0F">
              <w:rPr>
                <w:rFonts w:cs="V&amp;W Syntax (Adobe)"/>
                <w:vanish/>
                <w:color w:val="E0E0E0"/>
                <w:lang w:val="nl-NL"/>
              </w:rPr>
              <w:t>Kwaliteitswaarde kwaliteitscriterium 1 t/m 4</w:t>
            </w:r>
          </w:p>
        </w:tc>
        <w:tc>
          <w:tcPr>
            <w:tcW w:w="198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2A7DFE1" w14:textId="77777777" w:rsidR="003308C3" w:rsidRPr="009C0B0F" w:rsidRDefault="003308C3" w:rsidP="00464AAC">
            <w:pPr>
              <w:spacing w:before="60" w:after="60"/>
              <w:ind w:left="-51"/>
              <w:rPr>
                <w:rFonts w:cs="V&amp;W Syntax (Adobe)"/>
                <w:vanish/>
                <w:color w:val="E0E0E0"/>
                <w:lang w:val="nl-NL"/>
              </w:rPr>
            </w:pP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D44715D" w14:textId="77777777" w:rsidR="003308C3" w:rsidRPr="009C0B0F" w:rsidRDefault="003308C3" w:rsidP="00464AAC">
            <w:pPr>
              <w:rPr>
                <w:rFonts w:cs="V&amp;W Syntax (Adobe)"/>
                <w:vanish/>
                <w:color w:val="E0E0E0"/>
                <w:lang w:val="nl-NL"/>
              </w:rPr>
            </w:pPr>
          </w:p>
        </w:tc>
      </w:tr>
      <w:tr w:rsidR="003308C3" w:rsidRPr="003308C3" w14:paraId="77CF5BFD" w14:textId="77777777" w:rsidTr="00464AAC">
        <w:trPr>
          <w:cantSplit/>
          <w:hidden/>
        </w:trPr>
        <w:tc>
          <w:tcPr>
            <w:tcW w:w="10632" w:type="dxa"/>
            <w:gridSpan w:val="3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B841077" w14:textId="77777777" w:rsidR="003308C3" w:rsidRPr="009C0B0F" w:rsidRDefault="003308C3" w:rsidP="00464AAC">
            <w:pPr>
              <w:spacing w:before="60" w:after="60"/>
              <w:ind w:left="-51"/>
              <w:rPr>
                <w:rFonts w:cs="V&amp;W Syntax (Adobe)"/>
                <w:vanish/>
                <w:color w:val="E0E0E0"/>
                <w:lang w:val="nl-NL"/>
              </w:rPr>
            </w:pPr>
            <w:r w:rsidRPr="009C0B0F">
              <w:rPr>
                <w:rFonts w:cs="V&amp;W Syntax (Adobe)"/>
                <w:vanish/>
                <w:color w:val="E0E0E0"/>
                <w:lang w:val="nl-NL"/>
              </w:rPr>
              <w:t>5</w:t>
            </w:r>
            <w:r w:rsidRPr="009C0B0F">
              <w:rPr>
                <w:rFonts w:cs="V&amp;W Syntax (Adobe)"/>
                <w:vanish/>
                <w:color w:val="E0E0E0"/>
                <w:lang w:val="nl-NL"/>
              </w:rPr>
              <w:tab/>
              <w:t xml:space="preserve">Kwaliteitswaarde: </w:t>
            </w:r>
            <w:r w:rsidRPr="009C0B0F">
              <w:rPr>
                <w:vanish/>
                <w:color w:val="E0E0E0"/>
                <w:lang w:val="nl-NL"/>
              </w:rPr>
              <w:t xml:space="preserve">“Fictieve vermindering”, conform paragraaf </w:t>
            </w:r>
            <w:bookmarkStart w:id="26" w:name="bwBijl_J_SC_MKW_uit_nr_6534"/>
            <w:r w:rsidRPr="009C0B0F">
              <w:rPr>
                <w:vanish/>
                <w:color w:val="E0E0E0"/>
                <w:lang w:val="nl-NL"/>
              </w:rPr>
              <w:t>4.4.3.4</w:t>
            </w:r>
            <w:bookmarkEnd w:id="26"/>
            <w:r w:rsidRPr="009C0B0F">
              <w:rPr>
                <w:vanish/>
                <w:color w:val="E0E0E0"/>
                <w:lang w:val="nl-NL"/>
              </w:rPr>
              <w:t xml:space="preserve"> </w:t>
            </w:r>
            <w:r w:rsidRPr="009C0B0F">
              <w:rPr>
                <w:i/>
                <w:vanish/>
                <w:color w:val="E0E0E0"/>
                <w:lang w:val="nl-NL"/>
              </w:rPr>
              <w:t>Milieukosten (MKI-waarde)</w:t>
            </w:r>
          </w:p>
        </w:tc>
        <w:tc>
          <w:tcPr>
            <w:tcW w:w="198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4788331" w14:textId="77777777" w:rsidR="003308C3" w:rsidRPr="009C0B0F" w:rsidRDefault="003308C3" w:rsidP="00464AAC">
            <w:pPr>
              <w:spacing w:before="60" w:after="60"/>
              <w:ind w:left="-51"/>
              <w:rPr>
                <w:rFonts w:cs="V&amp;W Syntax (Adobe)"/>
                <w:vanish/>
                <w:color w:val="E0E0E0"/>
                <w:lang w:val="nl-NL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E4DC019" w14:textId="77777777" w:rsidR="003308C3" w:rsidRPr="009C0B0F" w:rsidRDefault="003308C3" w:rsidP="00464AAC">
            <w:pPr>
              <w:rPr>
                <w:rFonts w:cs="V&amp;W Syntax (Adobe)"/>
                <w:vanish/>
                <w:color w:val="E0E0E0"/>
                <w:lang w:val="nl-NL"/>
              </w:rPr>
            </w:pPr>
          </w:p>
        </w:tc>
      </w:tr>
      <w:tr w:rsidR="003308C3" w:rsidRPr="003308C3" w14:paraId="0EEBC364" w14:textId="77777777" w:rsidTr="00464AAC">
        <w:trPr>
          <w:cantSplit/>
          <w:hidden/>
        </w:trPr>
        <w:tc>
          <w:tcPr>
            <w:tcW w:w="10632" w:type="dxa"/>
            <w:gridSpan w:val="3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909021A" w14:textId="77777777" w:rsidR="003308C3" w:rsidRPr="009C0B0F" w:rsidRDefault="003308C3" w:rsidP="00464AAC">
            <w:pPr>
              <w:spacing w:before="60" w:after="60"/>
              <w:ind w:left="318" w:hanging="369"/>
              <w:rPr>
                <w:rFonts w:cs="V&amp;W Syntax (Adobe)"/>
                <w:vanish/>
                <w:color w:val="E0E0E0"/>
                <w:lang w:val="nl-NL"/>
              </w:rPr>
            </w:pPr>
            <w:bookmarkStart w:id="27" w:name="bwBijl_J_BV_aan_MKW_uit"/>
            <w:r w:rsidRPr="009C0B0F">
              <w:rPr>
                <w:rFonts w:cs="V&amp;W Syntax (Adobe)"/>
                <w:vanish/>
                <w:color w:val="E0E0E0"/>
                <w:lang w:val="nl-NL"/>
              </w:rPr>
              <w:t>6</w:t>
            </w:r>
            <w:r w:rsidRPr="009C0B0F">
              <w:rPr>
                <w:rFonts w:cs="V&amp;W Syntax (Adobe)"/>
                <w:vanish/>
                <w:color w:val="E0E0E0"/>
                <w:lang w:val="nl-NL"/>
              </w:rPr>
              <w:tab/>
              <w:t>Kwaliteitswaarde: CO</w:t>
            </w:r>
            <w:r w:rsidRPr="009C0B0F">
              <w:rPr>
                <w:rFonts w:cs="V&amp;W Syntax (Adobe)"/>
                <w:vanish/>
                <w:color w:val="E0E0E0"/>
                <w:vertAlign w:val="subscript"/>
                <w:lang w:val="nl-NL"/>
              </w:rPr>
              <w:t>2</w:t>
            </w:r>
            <w:r w:rsidRPr="009C0B0F">
              <w:rPr>
                <w:rFonts w:cs="V&amp;W Syntax (Adobe)"/>
                <w:vanish/>
                <w:color w:val="E0E0E0"/>
                <w:lang w:val="nl-NL"/>
              </w:rPr>
              <w:t>-ambitie (1, 2, 3, 4 of 5 %) van het plafondbedrag</w:t>
            </w:r>
          </w:p>
        </w:tc>
        <w:tc>
          <w:tcPr>
            <w:tcW w:w="198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9A28FC4" w14:textId="77777777" w:rsidR="003308C3" w:rsidRPr="009C0B0F" w:rsidRDefault="003308C3" w:rsidP="00464AAC">
            <w:pPr>
              <w:spacing w:before="60" w:after="60"/>
              <w:ind w:left="-51"/>
              <w:rPr>
                <w:rFonts w:cs="V&amp;W Syntax (Adobe)"/>
                <w:vanish/>
                <w:color w:val="E0E0E0"/>
                <w:lang w:val="nl-NL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C721066" w14:textId="77777777" w:rsidR="003308C3" w:rsidRPr="009C0B0F" w:rsidRDefault="003308C3" w:rsidP="00464AAC">
            <w:pPr>
              <w:rPr>
                <w:rFonts w:cs="V&amp;W Syntax (Adobe)"/>
                <w:vanish/>
                <w:color w:val="E0E0E0"/>
                <w:lang w:val="nl-NL"/>
              </w:rPr>
            </w:pPr>
          </w:p>
        </w:tc>
      </w:tr>
      <w:bookmarkEnd w:id="27"/>
      <w:tr w:rsidR="003308C3" w:rsidRPr="003308C3" w14:paraId="3A4C4185" w14:textId="77777777" w:rsidTr="00464AAC">
        <w:trPr>
          <w:hidden/>
        </w:trPr>
        <w:tc>
          <w:tcPr>
            <w:tcW w:w="12616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5B39EDC" w14:textId="77777777" w:rsidR="003308C3" w:rsidRPr="009C0B0F" w:rsidRDefault="003308C3" w:rsidP="00464AAC">
            <w:pPr>
              <w:spacing w:before="60" w:after="60"/>
              <w:ind w:left="-51"/>
              <w:rPr>
                <w:rFonts w:cs="V&amp;W Syntax (Adobe)"/>
                <w:vanish/>
                <w:color w:val="E0E0E0"/>
                <w:lang w:val="nl-NL"/>
              </w:rPr>
            </w:pPr>
            <w:r w:rsidRPr="009C0B0F">
              <w:rPr>
                <w:rFonts w:cs="V&amp;W Syntax (Adobe)"/>
                <w:vanish/>
                <w:color w:val="E0E0E0"/>
                <w:lang w:val="nl-NL"/>
              </w:rPr>
              <w:t>Totale kwaliteitswaarde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0C0C0"/>
          </w:tcPr>
          <w:p w14:paraId="56E214FE" w14:textId="77777777" w:rsidR="003308C3" w:rsidRPr="009C0B0F" w:rsidRDefault="003308C3" w:rsidP="00464AAC">
            <w:pPr>
              <w:spacing w:before="60" w:after="60"/>
              <w:rPr>
                <w:rFonts w:cs="V&amp;W Syntax (Adobe)"/>
                <w:vanish/>
                <w:color w:val="E0E0E0"/>
                <w:lang w:val="nl-NL"/>
              </w:rPr>
            </w:pPr>
          </w:p>
        </w:tc>
      </w:tr>
      <w:tr w:rsidR="003308C3" w:rsidRPr="003308C3" w14:paraId="31CCEEAF" w14:textId="77777777" w:rsidTr="00464AAC">
        <w:trPr>
          <w:hidden/>
        </w:trPr>
        <w:tc>
          <w:tcPr>
            <w:tcW w:w="12616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A7A5EB7" w14:textId="77777777" w:rsidR="003308C3" w:rsidRPr="009C0B0F" w:rsidRDefault="003308C3" w:rsidP="00464AAC">
            <w:pPr>
              <w:spacing w:before="60" w:after="60"/>
              <w:ind w:left="-51"/>
              <w:rPr>
                <w:rFonts w:cs="V&amp;W Syntax (Adobe)"/>
                <w:vanish/>
                <w:color w:val="E0E0E0"/>
                <w:lang w:val="nl-NL"/>
              </w:rPr>
            </w:pPr>
            <w:r w:rsidRPr="009C0B0F">
              <w:rPr>
                <w:rFonts w:cs="V&amp;W Syntax (Adobe)"/>
                <w:vanish/>
                <w:color w:val="E0E0E0"/>
                <w:lang w:val="nl-NL"/>
              </w:rPr>
              <w:t>Inschrijvingssom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shd w:val="clear" w:color="auto" w:fill="C0C0C0"/>
          </w:tcPr>
          <w:p w14:paraId="63904C53" w14:textId="77777777" w:rsidR="003308C3" w:rsidRPr="009C0B0F" w:rsidRDefault="003308C3" w:rsidP="00464AAC">
            <w:pPr>
              <w:spacing w:before="60" w:after="60"/>
              <w:rPr>
                <w:rFonts w:cs="V&amp;W Syntax (Adobe)"/>
                <w:vanish/>
                <w:color w:val="E0E0E0"/>
                <w:highlight w:val="yellow"/>
                <w:lang w:val="nl-NL"/>
              </w:rPr>
            </w:pPr>
          </w:p>
        </w:tc>
      </w:tr>
      <w:tr w:rsidR="003308C3" w:rsidRPr="003308C3" w14:paraId="59CA8115" w14:textId="77777777" w:rsidTr="00464AAC">
        <w:trPr>
          <w:gridAfter w:val="1"/>
          <w:wAfter w:w="16" w:type="dxa"/>
          <w:hidden/>
        </w:trPr>
        <w:tc>
          <w:tcPr>
            <w:tcW w:w="1260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DED83F2" w14:textId="77777777" w:rsidR="003308C3" w:rsidRPr="009C0B0F" w:rsidRDefault="003308C3" w:rsidP="00464AAC">
            <w:pPr>
              <w:spacing w:before="60" w:after="60"/>
              <w:ind w:left="-51"/>
              <w:rPr>
                <w:rFonts w:cs="V&amp;W Syntax (Adobe)"/>
                <w:vanish/>
                <w:color w:val="E0E0E0"/>
                <w:lang w:val="nl-NL"/>
              </w:rPr>
            </w:pPr>
            <w:bookmarkStart w:id="28" w:name="bwBijl_J_BV_aan_STVP"/>
            <w:r w:rsidRPr="009C0B0F">
              <w:rPr>
                <w:rFonts w:cs="V&amp;W Syntax (Adobe)"/>
                <w:vanish/>
                <w:color w:val="E0E0E0"/>
                <w:lang w:val="nl-NL"/>
              </w:rPr>
              <w:t>Prijzen per eenheid: het totaalbedrag van de Staat van prijzen per eenheid</w:t>
            </w:r>
            <w:bookmarkStart w:id="29" w:name="bwBijl_J_BV_aan_STVP_PRC"/>
            <w:bookmarkEnd w:id="28"/>
            <w:r w:rsidRPr="009C0B0F">
              <w:rPr>
                <w:rFonts w:cs="V&amp;W Syntax (Adobe)"/>
                <w:b/>
                <w:vanish/>
                <w:color w:val="E0E0E0"/>
                <w:lang w:val="nl-NL"/>
              </w:rPr>
              <w:t xml:space="preserve"> </w:t>
            </w:r>
            <w:r w:rsidRPr="009C0B0F">
              <w:rPr>
                <w:rFonts w:cs="V&amp;W Syntax (Adobe)"/>
                <w:vanish/>
                <w:color w:val="E0E0E0"/>
                <w:lang w:val="nl-NL"/>
              </w:rPr>
              <w:t>raamactiviteiten</w:t>
            </w:r>
            <w:bookmarkEnd w:id="29"/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0C0C0"/>
          </w:tcPr>
          <w:p w14:paraId="3BEBA29F" w14:textId="77777777" w:rsidR="003308C3" w:rsidRPr="009C0B0F" w:rsidRDefault="003308C3" w:rsidP="00464AAC">
            <w:pPr>
              <w:rPr>
                <w:rFonts w:cs="V&amp;W Syntax (Adobe)"/>
                <w:vanish/>
                <w:color w:val="E0E0E0"/>
                <w:highlight w:val="yellow"/>
                <w:lang w:val="nl-NL"/>
              </w:rPr>
            </w:pPr>
          </w:p>
        </w:tc>
      </w:tr>
      <w:tr w:rsidR="003308C3" w:rsidRPr="003308C3" w14:paraId="2E10EFF8" w14:textId="77777777" w:rsidTr="00464AAC">
        <w:trPr>
          <w:gridAfter w:val="1"/>
          <w:wAfter w:w="16" w:type="dxa"/>
          <w:hidden/>
        </w:trPr>
        <w:tc>
          <w:tcPr>
            <w:tcW w:w="1260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8C6DBDE" w14:textId="77777777" w:rsidR="003308C3" w:rsidRPr="009C0B0F" w:rsidRDefault="003308C3" w:rsidP="00464AAC">
            <w:pPr>
              <w:spacing w:before="60" w:after="60"/>
              <w:ind w:left="-51"/>
              <w:rPr>
                <w:rFonts w:cs="V&amp;W Syntax (Adobe)"/>
                <w:bCs/>
                <w:vanish/>
                <w:color w:val="E0E0E0"/>
                <w:lang w:val="nl-NL"/>
              </w:rPr>
            </w:pPr>
            <w:bookmarkStart w:id="30" w:name="bwBijl_J_BV_aan_STOA"/>
            <w:r w:rsidRPr="009C0B0F">
              <w:rPr>
                <w:rFonts w:cs="V&amp;W Syntax (Adobe)"/>
                <w:bCs/>
                <w:vanish/>
                <w:color w:val="E0E0E0"/>
                <w:lang w:val="nl-NL"/>
              </w:rPr>
              <w:t>Optionele activiteiten: 60% van totaalbedrag van de Staat van optionele activiteiten</w:t>
            </w:r>
            <w:bookmarkEnd w:id="30"/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shd w:val="clear" w:color="auto" w:fill="C0C0C0"/>
          </w:tcPr>
          <w:p w14:paraId="0FEDBA4E" w14:textId="77777777" w:rsidR="003308C3" w:rsidRPr="009C0B0F" w:rsidRDefault="003308C3" w:rsidP="00464AAC">
            <w:pPr>
              <w:rPr>
                <w:rFonts w:cs="V&amp;W Syntax (Adobe)"/>
                <w:vanish/>
                <w:color w:val="E0E0E0"/>
                <w:highlight w:val="yellow"/>
                <w:lang w:val="nl-NL"/>
              </w:rPr>
            </w:pPr>
          </w:p>
        </w:tc>
      </w:tr>
      <w:tr w:rsidR="003308C3" w:rsidRPr="003308C3" w14:paraId="55BC18D9" w14:textId="77777777" w:rsidTr="00464AAC">
        <w:trPr>
          <w:gridAfter w:val="1"/>
          <w:wAfter w:w="16" w:type="dxa"/>
          <w:trHeight w:val="433"/>
          <w:hidden/>
        </w:trPr>
        <w:tc>
          <w:tcPr>
            <w:tcW w:w="12600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14:paraId="5AD2C852" w14:textId="77777777" w:rsidR="003308C3" w:rsidRPr="009C0B0F" w:rsidRDefault="003308C3" w:rsidP="00464AAC">
            <w:pPr>
              <w:tabs>
                <w:tab w:val="left" w:pos="2772"/>
                <w:tab w:val="right" w:pos="11637"/>
              </w:tabs>
              <w:spacing w:before="60" w:after="60"/>
              <w:ind w:left="-51"/>
              <w:rPr>
                <w:rFonts w:cs="V&amp;W Syntax (Adobe)"/>
                <w:b/>
                <w:bCs/>
                <w:vanish/>
                <w:color w:val="E0E0E0"/>
                <w:lang w:val="nl-NL"/>
              </w:rPr>
            </w:pPr>
            <w:r w:rsidRPr="009C0B0F">
              <w:rPr>
                <w:rFonts w:cs="V&amp;W Syntax (Adobe)"/>
                <w:b/>
                <w:bCs/>
                <w:vanish/>
                <w:color w:val="E0E0E0"/>
                <w:lang w:val="nl-NL"/>
              </w:rPr>
              <w:t>Fictieve inschrijvingssom</w:t>
            </w:r>
            <w:r w:rsidRPr="009C0B0F">
              <w:rPr>
                <w:rFonts w:cs="V&amp;W Syntax (Adobe)"/>
                <w:vanish/>
                <w:color w:val="E0E0E0"/>
                <w:lang w:val="nl-NL"/>
              </w:rPr>
              <w:tab/>
              <w:t xml:space="preserve">(Inschrijvingssom </w:t>
            </w:r>
            <w:bookmarkStart w:id="31" w:name="bwBijl_J_BV_aan_STVP2"/>
            <w:r w:rsidRPr="009C0B0F">
              <w:rPr>
                <w:rFonts w:cs="V&amp;W Syntax (Adobe)"/>
                <w:vanish/>
                <w:color w:val="E0E0E0"/>
                <w:lang w:val="nl-NL"/>
              </w:rPr>
              <w:t xml:space="preserve">plus Prijzen per eenheid </w:t>
            </w:r>
            <w:bookmarkStart w:id="32" w:name="bwBijl_J_BV_aan_STOA2"/>
            <w:bookmarkEnd w:id="31"/>
            <w:r w:rsidRPr="009C0B0F">
              <w:rPr>
                <w:rFonts w:cs="V&amp;W Syntax (Adobe)"/>
                <w:bCs/>
                <w:vanish/>
                <w:color w:val="E0E0E0"/>
                <w:lang w:val="nl-NL"/>
              </w:rPr>
              <w:t xml:space="preserve">plus totaalbedrag optionele activiteiten </w:t>
            </w:r>
            <w:bookmarkEnd w:id="32"/>
            <w:r w:rsidRPr="009C0B0F">
              <w:rPr>
                <w:rFonts w:cs="V&amp;W Syntax (Adobe)"/>
                <w:vanish/>
                <w:color w:val="E0E0E0"/>
                <w:lang w:val="nl-NL"/>
              </w:rPr>
              <w:t>minus Totale kwaliteitswaarde)</w:t>
            </w: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808080"/>
          </w:tcPr>
          <w:p w14:paraId="635BD9B6" w14:textId="77777777" w:rsidR="003308C3" w:rsidRPr="009C0B0F" w:rsidRDefault="003308C3" w:rsidP="00464AAC">
            <w:pPr>
              <w:rPr>
                <w:rFonts w:cs="V&amp;W Syntax (Adobe)"/>
                <w:vanish/>
                <w:color w:val="E0E0E0"/>
                <w:lang w:val="nl-NL"/>
              </w:rPr>
            </w:pPr>
          </w:p>
        </w:tc>
      </w:tr>
    </w:tbl>
    <w:p w14:paraId="2C120EBB" w14:textId="77777777" w:rsidR="003308C3" w:rsidRPr="009C0B0F" w:rsidRDefault="003308C3" w:rsidP="003308C3">
      <w:pPr>
        <w:rPr>
          <w:rStyle w:val="Verborgentekst"/>
          <w:color w:val="E0E0E0"/>
          <w:lang w:val="nl-NL"/>
        </w:rPr>
      </w:pPr>
      <w:bookmarkStart w:id="33" w:name="bwBijl_J_BV_aan_HT"/>
      <w:r w:rsidRPr="009C0B0F">
        <w:rPr>
          <w:rStyle w:val="Verborgentekst"/>
          <w:color w:val="E0E0E0"/>
          <w:lang w:val="nl-NL"/>
        </w:rPr>
        <w:t>Grijs gemarkeerde velden invullen nadat de beoordelingscijfers zijn vastgesteld</w:t>
      </w:r>
    </w:p>
    <w:p w14:paraId="4BCBE3DD" w14:textId="77777777" w:rsidR="003308C3" w:rsidRPr="009C0B0F" w:rsidRDefault="003308C3" w:rsidP="003308C3">
      <w:pPr>
        <w:rPr>
          <w:rStyle w:val="Verborgentekst"/>
          <w:color w:val="E0E0E0"/>
          <w:lang w:val="nl-NL"/>
        </w:rPr>
      </w:pPr>
    </w:p>
    <w:p w14:paraId="67F17D82" w14:textId="77777777" w:rsidR="003308C3" w:rsidRPr="009C0B0F" w:rsidRDefault="003308C3" w:rsidP="003308C3">
      <w:pPr>
        <w:rPr>
          <w:rStyle w:val="Verborgentekst"/>
          <w:color w:val="E0E0E0"/>
          <w:lang w:val="nl-NL"/>
        </w:rPr>
      </w:pPr>
    </w:p>
    <w:bookmarkEnd w:id="25"/>
    <w:bookmarkEnd w:id="33"/>
    <w:p w14:paraId="3668D778" w14:textId="77777777" w:rsidR="003308C3" w:rsidRPr="00E40B9C" w:rsidRDefault="003308C3" w:rsidP="003308C3">
      <w:pPr>
        <w:spacing w:after="120"/>
        <w:ind w:left="1542" w:hanging="1542"/>
        <w:rPr>
          <w:rFonts w:cs="V&amp;W Syntax (Adobe)"/>
          <w:b/>
          <w:bCs/>
          <w:color w:val="000000"/>
          <w:lang w:val="nl-NL"/>
        </w:rPr>
      </w:pPr>
    </w:p>
    <w:p w14:paraId="6F1ED801" w14:textId="77777777" w:rsidR="003308C3" w:rsidRPr="00E40B9C" w:rsidRDefault="003308C3" w:rsidP="003308C3">
      <w:pPr>
        <w:spacing w:after="120"/>
        <w:ind w:left="1542" w:hanging="1542"/>
        <w:rPr>
          <w:rFonts w:cs="V&amp;W Syntax (Adobe)"/>
          <w:b/>
          <w:bCs/>
          <w:color w:val="000000"/>
          <w:lang w:val="nl-NL"/>
        </w:rPr>
      </w:pPr>
    </w:p>
    <w:p w14:paraId="0D518E29" w14:textId="77777777" w:rsidR="003308C3" w:rsidRPr="00E40B9C" w:rsidRDefault="003308C3" w:rsidP="003308C3">
      <w:pPr>
        <w:spacing w:after="120"/>
        <w:ind w:left="1542" w:hanging="1542"/>
        <w:rPr>
          <w:rFonts w:cs="V&amp;W Syntax (Adobe)"/>
          <w:b/>
          <w:bCs/>
          <w:color w:val="000000"/>
          <w:lang w:val="nl-NL"/>
        </w:rPr>
      </w:pPr>
      <w:r w:rsidRPr="00E40B9C">
        <w:rPr>
          <w:rFonts w:cs="V&amp;W Syntax (Adobe)"/>
          <w:b/>
          <w:bCs/>
          <w:color w:val="000000"/>
          <w:lang w:val="nl-NL"/>
        </w:rPr>
        <w:t>Toelichting op het rekenblad BPKV</w:t>
      </w:r>
    </w:p>
    <w:p w14:paraId="0CC76EAC" w14:textId="77777777" w:rsidR="003308C3" w:rsidRPr="00E40B9C" w:rsidRDefault="003308C3" w:rsidP="003308C3">
      <w:pPr>
        <w:rPr>
          <w:rFonts w:cs="V&amp;W Syntax (Adobe)"/>
          <w:color w:val="000000"/>
          <w:lang w:val="nl-NL"/>
        </w:rPr>
      </w:pPr>
    </w:p>
    <w:p w14:paraId="59ED83AA" w14:textId="77777777" w:rsidR="003308C3" w:rsidRPr="00E40B9C" w:rsidRDefault="003308C3" w:rsidP="003308C3">
      <w:pPr>
        <w:rPr>
          <w:rFonts w:cs="V&amp;W Syntax (Adobe)"/>
          <w:color w:val="000000"/>
          <w:u w:val="single"/>
          <w:lang w:val="nl-NL"/>
        </w:rPr>
      </w:pPr>
      <w:r>
        <w:rPr>
          <w:rFonts w:cs="V&amp;W Syntax (Adobe)"/>
          <w:color w:val="000000"/>
          <w:u w:val="single"/>
          <w:lang w:val="nl-NL"/>
        </w:rPr>
        <w:t>P</w:t>
      </w:r>
      <w:r w:rsidRPr="00E40B9C">
        <w:rPr>
          <w:rFonts w:cs="V&amp;W Syntax (Adobe)"/>
          <w:color w:val="000000"/>
          <w:u w:val="single"/>
          <w:lang w:val="nl-NL"/>
        </w:rPr>
        <w:t>restatiecriteria</w:t>
      </w:r>
    </w:p>
    <w:p w14:paraId="07E10008" w14:textId="77777777" w:rsidR="003308C3" w:rsidRPr="009C0B0F" w:rsidRDefault="003308C3" w:rsidP="003308C3">
      <w:pPr>
        <w:rPr>
          <w:rFonts w:cs="V&amp;W Syntax (Adobe)"/>
          <w:vanish/>
          <w:color w:val="E0E0E0"/>
          <w:lang w:val="nl-NL"/>
        </w:rPr>
      </w:pPr>
      <w:r w:rsidRPr="00E40B9C">
        <w:rPr>
          <w:rFonts w:cs="V&amp;W Syntax (Adobe)"/>
          <w:color w:val="000000"/>
          <w:lang w:val="nl-NL"/>
        </w:rPr>
        <w:t xml:space="preserve">In het rekenblad BPKV </w:t>
      </w:r>
      <w:r w:rsidRPr="000512AB">
        <w:rPr>
          <w:rFonts w:cs="V&amp;W Syntax (Adobe)"/>
          <w:color w:val="000000"/>
          <w:lang w:val="nl-NL"/>
        </w:rPr>
        <w:t>zijn enkel prestatiecriteria opgenomen. Bij een prestatiecriterium wordt direct, dus zonder kwaliteitsbeoordeling, de behaalde kwaliteitswaarde berekend via vermenigvuldiging van het in de inschrijving opgenomen aantal prestatie-eenheden met de waarde per prestatie-eenheid</w:t>
      </w:r>
      <w:r w:rsidRPr="00E40B9C">
        <w:rPr>
          <w:rFonts w:cs="V&amp;W Syntax (Adobe)"/>
          <w:color w:val="000000" w:themeColor="text1"/>
          <w:lang w:val="nl-NL"/>
        </w:rPr>
        <w:t>.</w:t>
      </w:r>
      <w:r w:rsidRPr="00E40B9C">
        <w:rPr>
          <w:rFonts w:cs="V&amp;W Syntax (Adobe)"/>
          <w:color w:val="000000"/>
          <w:lang w:val="nl-NL"/>
        </w:rPr>
        <w:t xml:space="preserve"> </w:t>
      </w:r>
      <w:bookmarkStart w:id="34" w:name="bwBijl_J_BV_aan_1"/>
      <w:r w:rsidRPr="009C0B0F">
        <w:rPr>
          <w:rFonts w:cs="V&amp;W Syntax (Adobe)"/>
          <w:vanish/>
          <w:color w:val="E0E0E0"/>
          <w:lang w:val="nl-NL"/>
        </w:rPr>
        <w:t>Bij deze aanbesteding is het enige prestatiecriterium CO2-ambitie. De overige criteria zijn kwaliteitscriteria.</w:t>
      </w:r>
    </w:p>
    <w:p w14:paraId="5DCADC44" w14:textId="77777777" w:rsidR="003308C3" w:rsidRPr="009C0B0F" w:rsidRDefault="003308C3" w:rsidP="003308C3">
      <w:pPr>
        <w:rPr>
          <w:rFonts w:cs="V&amp;W Syntax (Adobe)"/>
          <w:vanish/>
          <w:color w:val="E0E0E0"/>
          <w:u w:val="single"/>
          <w:lang w:val="nl-NL"/>
        </w:rPr>
      </w:pPr>
    </w:p>
    <w:p w14:paraId="4A7100BB" w14:textId="77777777" w:rsidR="003308C3" w:rsidRPr="009C0B0F" w:rsidRDefault="003308C3" w:rsidP="003308C3">
      <w:pPr>
        <w:rPr>
          <w:rFonts w:cs="V&amp;W Syntax (Adobe)"/>
          <w:vanish/>
          <w:color w:val="E0E0E0"/>
          <w:u w:val="single"/>
          <w:lang w:val="nl-NL"/>
        </w:rPr>
      </w:pPr>
      <w:r w:rsidRPr="009C0B0F">
        <w:rPr>
          <w:rFonts w:cs="V&amp;W Syntax (Adobe)"/>
          <w:vanish/>
          <w:color w:val="E0E0E0"/>
          <w:u w:val="single"/>
          <w:lang w:val="nl-NL"/>
        </w:rPr>
        <w:t>Kansendossier</w:t>
      </w:r>
    </w:p>
    <w:p w14:paraId="6C35F294" w14:textId="77777777" w:rsidR="003308C3" w:rsidRPr="009C0B0F" w:rsidRDefault="003308C3" w:rsidP="003308C3">
      <w:pPr>
        <w:rPr>
          <w:rFonts w:cs="V&amp;W Syntax (Adobe)"/>
          <w:b/>
          <w:vanish/>
          <w:color w:val="E0E0E0"/>
          <w:lang w:val="nl-NL"/>
        </w:rPr>
      </w:pPr>
      <w:r w:rsidRPr="009C0B0F">
        <w:rPr>
          <w:vanish/>
          <w:color w:val="E0E0E0"/>
          <w:lang w:val="nl-NL"/>
        </w:rPr>
        <w:t xml:space="preserve">Een leeg </w:t>
      </w:r>
      <w:r w:rsidRPr="009C0B0F">
        <w:rPr>
          <w:rFonts w:cs="Arial"/>
          <w:vanish/>
          <w:color w:val="E0E0E0"/>
          <w:lang w:val="nl-NL"/>
        </w:rPr>
        <w:t>kansendossier</w:t>
      </w:r>
      <w:r w:rsidRPr="009C0B0F">
        <w:rPr>
          <w:vanish/>
          <w:color w:val="E0E0E0"/>
          <w:lang w:val="nl-NL"/>
        </w:rPr>
        <w:t xml:space="preserve"> voegt geen waarde toe en scoort een zes op het </w:t>
      </w:r>
      <w:r w:rsidRPr="009C0B0F">
        <w:rPr>
          <w:rFonts w:cs="Arial"/>
          <w:vanish/>
          <w:color w:val="E0E0E0"/>
          <w:lang w:val="nl-NL"/>
        </w:rPr>
        <w:t>kwaliteitscriterium</w:t>
      </w:r>
      <w:r w:rsidRPr="009C0B0F">
        <w:rPr>
          <w:vanish/>
          <w:color w:val="E0E0E0"/>
          <w:lang w:val="nl-NL"/>
        </w:rPr>
        <w:t xml:space="preserve"> kansen.</w:t>
      </w:r>
    </w:p>
    <w:bookmarkEnd w:id="34"/>
    <w:p w14:paraId="6CA80023" w14:textId="77777777" w:rsidR="003308C3" w:rsidRPr="00E40B9C" w:rsidRDefault="003308C3" w:rsidP="003308C3">
      <w:pPr>
        <w:rPr>
          <w:lang w:val="nl-NL"/>
        </w:rPr>
      </w:pPr>
    </w:p>
    <w:p w14:paraId="041A3FF8" w14:textId="77777777" w:rsidR="003308C3" w:rsidRPr="00E40B9C" w:rsidRDefault="003308C3" w:rsidP="003308C3">
      <w:pPr>
        <w:autoSpaceDE w:val="0"/>
        <w:autoSpaceDN w:val="0"/>
        <w:adjustRightInd w:val="0"/>
        <w:spacing w:line="240" w:lineRule="auto"/>
        <w:rPr>
          <w:rFonts w:cs="Verdana"/>
          <w:lang w:val="nl-NL"/>
        </w:rPr>
      </w:pPr>
    </w:p>
    <w:p w14:paraId="318D5EEF" w14:textId="77777777" w:rsidR="003F5EB0" w:rsidRPr="003308C3" w:rsidRDefault="003F5EB0" w:rsidP="003F5EB0">
      <w:pPr>
        <w:rPr>
          <w:lang w:val="nl-NL"/>
        </w:rPr>
      </w:pPr>
    </w:p>
    <w:sectPr w:rsidR="003F5EB0" w:rsidRPr="003308C3" w:rsidSect="003308C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17DD7D" w14:textId="77777777" w:rsidR="003308C3" w:rsidRDefault="003308C3" w:rsidP="0088501B">
      <w:r>
        <w:separator/>
      </w:r>
    </w:p>
  </w:endnote>
  <w:endnote w:type="continuationSeparator" w:id="0">
    <w:p w14:paraId="0DB2567C" w14:textId="77777777" w:rsidR="003308C3" w:rsidRDefault="003308C3" w:rsidP="00885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ohit Hindi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&amp;W Syntax (Adobe)">
    <w:panose1 w:val="020B0500000000000000"/>
    <w:charset w:val="00"/>
    <w:family w:val="swiss"/>
    <w:pitch w:val="variable"/>
    <w:sig w:usb0="A0000007" w:usb1="00000000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0A50FF" w14:textId="77777777" w:rsidR="003308C3" w:rsidRDefault="003308C3" w:rsidP="00EE1726">
    <w:pPr>
      <w:pStyle w:val="Voettekst"/>
      <w:rPr>
        <w:szCs w:val="13"/>
      </w:rPr>
    </w:pPr>
  </w:p>
  <w:p w14:paraId="5AD2287E" w14:textId="77777777" w:rsidR="003308C3" w:rsidRPr="00473F93" w:rsidRDefault="003308C3" w:rsidP="00EE1726">
    <w:pPr>
      <w:pStyle w:val="Voettekst"/>
      <w:rPr>
        <w:szCs w:val="13"/>
      </w:rPr>
    </w:pPr>
  </w:p>
  <w:p w14:paraId="4B684C27" w14:textId="2F9478D3" w:rsidR="003308C3" w:rsidRPr="00776A97" w:rsidRDefault="003308C3" w:rsidP="00EE1726">
    <w:pPr>
      <w:pStyle w:val="Voettekst"/>
      <w:tabs>
        <w:tab w:val="clear" w:pos="4536"/>
        <w:tab w:val="right" w:pos="7655"/>
      </w:tabs>
      <w:rPr>
        <w:szCs w:val="13"/>
        <w:lang w:val="nl-NL"/>
      </w:rPr>
    </w:pPr>
    <w:r w:rsidRPr="00776A97">
      <w:rPr>
        <w:szCs w:val="13"/>
        <w:lang w:val="nl-NL"/>
      </w:rPr>
      <w:t xml:space="preserve">RWS BEDRIJFSVERTROUWELIJK </w:t>
    </w:r>
    <w:r w:rsidRPr="00776A97">
      <w:rPr>
        <w:szCs w:val="13"/>
        <w:lang w:val="nl-NL"/>
      </w:rPr>
      <w:tab/>
      <w:t xml:space="preserve">Pagina </w:t>
    </w:r>
    <w:r w:rsidRPr="00D46425">
      <w:rPr>
        <w:szCs w:val="13"/>
      </w:rPr>
      <w:fldChar w:fldCharType="begin"/>
    </w:r>
    <w:r w:rsidRPr="00776A97">
      <w:rPr>
        <w:szCs w:val="13"/>
        <w:lang w:val="nl-NL"/>
      </w:rPr>
      <w:instrText xml:space="preserve"> =</w:instrText>
    </w:r>
    <w:r w:rsidRPr="00D46425">
      <w:rPr>
        <w:szCs w:val="13"/>
      </w:rPr>
      <w:fldChar w:fldCharType="begin"/>
    </w:r>
    <w:r w:rsidRPr="00776A97">
      <w:rPr>
        <w:szCs w:val="13"/>
        <w:lang w:val="nl-NL"/>
      </w:rPr>
      <w:instrText xml:space="preserve"> PAGE </w:instrText>
    </w:r>
    <w:r w:rsidRPr="00D46425">
      <w:rPr>
        <w:szCs w:val="13"/>
      </w:rPr>
      <w:fldChar w:fldCharType="separate"/>
    </w:r>
    <w:r>
      <w:rPr>
        <w:noProof/>
        <w:szCs w:val="13"/>
        <w:lang w:val="nl-NL"/>
      </w:rPr>
      <w:instrText>1</w:instrText>
    </w:r>
    <w:r w:rsidRPr="00D46425">
      <w:rPr>
        <w:szCs w:val="13"/>
      </w:rPr>
      <w:fldChar w:fldCharType="end"/>
    </w:r>
    <w:r w:rsidRPr="00776A97">
      <w:rPr>
        <w:szCs w:val="13"/>
        <w:lang w:val="nl-NL"/>
      </w:rPr>
      <w:instrText xml:space="preserve"> -0</w:instrText>
    </w:r>
    <w:r w:rsidRPr="00D46425">
      <w:rPr>
        <w:szCs w:val="13"/>
      </w:rPr>
      <w:fldChar w:fldCharType="separate"/>
    </w:r>
    <w:r>
      <w:rPr>
        <w:noProof/>
        <w:szCs w:val="13"/>
        <w:lang w:val="nl-NL"/>
      </w:rPr>
      <w:t>1</w:t>
    </w:r>
    <w:r w:rsidRPr="00D46425">
      <w:rPr>
        <w:szCs w:val="13"/>
      </w:rPr>
      <w:fldChar w:fldCharType="end"/>
    </w:r>
    <w:r w:rsidRPr="00776A97">
      <w:rPr>
        <w:szCs w:val="13"/>
        <w:lang w:val="nl-NL"/>
      </w:rPr>
      <w:t xml:space="preserve"> van </w:t>
    </w:r>
    <w:r w:rsidRPr="00D46425">
      <w:rPr>
        <w:szCs w:val="13"/>
      </w:rPr>
      <w:fldChar w:fldCharType="begin"/>
    </w:r>
    <w:r w:rsidRPr="00776A97">
      <w:rPr>
        <w:szCs w:val="13"/>
        <w:lang w:val="nl-NL"/>
      </w:rPr>
      <w:instrText xml:space="preserve"> =</w:instrText>
    </w:r>
    <w:r w:rsidRPr="00D46425">
      <w:rPr>
        <w:szCs w:val="13"/>
      </w:rPr>
      <w:fldChar w:fldCharType="begin"/>
    </w:r>
    <w:r w:rsidRPr="00776A97">
      <w:rPr>
        <w:szCs w:val="13"/>
        <w:lang w:val="nl-NL"/>
      </w:rPr>
      <w:instrText xml:space="preserve"> NUMPAGES </w:instrText>
    </w:r>
    <w:r w:rsidRPr="00D46425">
      <w:rPr>
        <w:szCs w:val="13"/>
      </w:rPr>
      <w:fldChar w:fldCharType="separate"/>
    </w:r>
    <w:r>
      <w:rPr>
        <w:noProof/>
        <w:szCs w:val="13"/>
        <w:lang w:val="nl-NL"/>
      </w:rPr>
      <w:instrText>3</w:instrText>
    </w:r>
    <w:r w:rsidRPr="00D46425">
      <w:rPr>
        <w:szCs w:val="13"/>
      </w:rPr>
      <w:fldChar w:fldCharType="end"/>
    </w:r>
    <w:r w:rsidRPr="00776A97">
      <w:rPr>
        <w:szCs w:val="13"/>
        <w:lang w:val="nl-NL"/>
      </w:rPr>
      <w:instrText xml:space="preserve"> -1</w:instrText>
    </w:r>
    <w:r w:rsidRPr="00D46425">
      <w:rPr>
        <w:szCs w:val="13"/>
      </w:rPr>
      <w:fldChar w:fldCharType="separate"/>
    </w:r>
    <w:r>
      <w:rPr>
        <w:noProof/>
        <w:szCs w:val="13"/>
        <w:lang w:val="nl-NL"/>
      </w:rPr>
      <w:t>2</w:t>
    </w:r>
    <w:r w:rsidRPr="00D46425">
      <w:rPr>
        <w:szCs w:val="13"/>
      </w:rPr>
      <w:fldChar w:fldCharType="end"/>
    </w:r>
  </w:p>
  <w:p w14:paraId="7B3E60F6" w14:textId="77777777" w:rsidR="003308C3" w:rsidRPr="00776A97" w:rsidRDefault="003308C3" w:rsidP="00EE1726">
    <w:pPr>
      <w:pStyle w:val="Voettekst"/>
      <w:tabs>
        <w:tab w:val="clear" w:pos="4536"/>
      </w:tabs>
      <w:rPr>
        <w:szCs w:val="13"/>
        <w:lang w:val="nl-N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A2D346" w14:textId="77777777" w:rsidR="00E456EE" w:rsidRDefault="00E456EE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4BA390" w14:textId="77777777" w:rsidR="00E456EE" w:rsidRDefault="00E456EE">
    <w:pPr>
      <w:pStyle w:val="Voet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474325" w14:textId="77777777" w:rsidR="00E456EE" w:rsidRDefault="00E456E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E971B4" w14:textId="77777777" w:rsidR="003308C3" w:rsidRDefault="003308C3" w:rsidP="0088501B">
      <w:r>
        <w:separator/>
      </w:r>
    </w:p>
  </w:footnote>
  <w:footnote w:type="continuationSeparator" w:id="0">
    <w:p w14:paraId="3AD9ED16" w14:textId="77777777" w:rsidR="003308C3" w:rsidRDefault="003308C3" w:rsidP="008850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14CD4E" w14:textId="77777777" w:rsidR="003308C3" w:rsidRPr="00CE0A97" w:rsidRDefault="003308C3" w:rsidP="00775AB8">
    <w:pPr>
      <w:pStyle w:val="Huisstijl-KopregelRapport"/>
      <w:rPr>
        <w:rStyle w:val="Huisstijl-Rapportkoptekst"/>
      </w:rPr>
    </w:pPr>
    <w:proofErr w:type="spellStart"/>
    <w:r w:rsidRPr="00CE0A97">
      <w:t>Aanbestedingsleidraad</w:t>
    </w:r>
    <w:proofErr w:type="spellEnd"/>
    <w:r w:rsidRPr="00CE0A97">
      <w:t xml:space="preserve"> </w:t>
    </w:r>
    <w:r w:rsidRPr="00CE0A97">
      <w:rPr>
        <w:rStyle w:val="Huisstijl-Rapportkoptekst"/>
      </w:rPr>
      <w:t xml:space="preserve">| </w:t>
    </w:r>
    <w:proofErr w:type="spellStart"/>
    <w:r w:rsidRPr="00CE0A97">
      <w:rPr>
        <w:rStyle w:val="Huisstijl-Rapportkoptekst"/>
      </w:rPr>
      <w:t>Zaaknummer</w:t>
    </w:r>
    <w:proofErr w:type="spellEnd"/>
    <w:r w:rsidRPr="00CE0A97">
      <w:rPr>
        <w:rStyle w:val="Huisstijl-Rapportkoptekst"/>
      </w:rPr>
      <w:t xml:space="preserve">: </w:t>
    </w:r>
    <w:r>
      <w:fldChar w:fldCharType="begin"/>
    </w:r>
    <w:r>
      <w:instrText xml:space="preserve"> DOCPROPERTY  PS_REFERENCE  \* MERGEFORMAT </w:instrText>
    </w:r>
    <w:r>
      <w:fldChar w:fldCharType="separate"/>
    </w:r>
    <w:r>
      <w:t>31197103</w:t>
    </w:r>
    <w:r>
      <w:fldChar w:fldCharType="end"/>
    </w:r>
    <w:r w:rsidRPr="00CE0A97">
      <w:t xml:space="preserve"> </w:t>
    </w:r>
    <w:r w:rsidRPr="00CE0A97">
      <w:rPr>
        <w:rStyle w:val="Huisstijl-Rapportkoptekst"/>
      </w:rPr>
      <w:t xml:space="preserve">| </w:t>
    </w:r>
    <w:r>
      <w:t>22-08-2024</w:t>
    </w:r>
  </w:p>
  <w:p w14:paraId="7F151CB9" w14:textId="77777777" w:rsidR="003308C3" w:rsidRPr="00775AB8" w:rsidRDefault="003308C3" w:rsidP="00775AB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E2C92D" w14:textId="77777777" w:rsidR="00E456EE" w:rsidRDefault="00E456EE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181B92" w14:textId="77777777" w:rsidR="00E456EE" w:rsidRDefault="00E456EE">
    <w:pPr>
      <w:pStyle w:val="Kopteks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868A2C" w14:textId="77777777" w:rsidR="00E456EE" w:rsidRDefault="00E456EE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2"/>
    <w:multiLevelType w:val="singleLevel"/>
    <w:tmpl w:val="B40CBD4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5030B1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E20C7B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2D54C6C"/>
    <w:multiLevelType w:val="multilevel"/>
    <w:tmpl w:val="06962652"/>
    <w:numStyleLink w:val="Lijststijl"/>
  </w:abstractNum>
  <w:abstractNum w:abstractNumId="4" w15:restartNumberingAfterBreak="0">
    <w:nsid w:val="04AF55C7"/>
    <w:multiLevelType w:val="multilevel"/>
    <w:tmpl w:val="06962652"/>
    <w:numStyleLink w:val="Lijststijl"/>
  </w:abstractNum>
  <w:abstractNum w:abstractNumId="5" w15:restartNumberingAfterBreak="0">
    <w:nsid w:val="063964C2"/>
    <w:multiLevelType w:val="multilevel"/>
    <w:tmpl w:val="06962652"/>
    <w:numStyleLink w:val="Lijststijl"/>
  </w:abstractNum>
  <w:abstractNum w:abstractNumId="6" w15:restartNumberingAfterBreak="0">
    <w:nsid w:val="09117283"/>
    <w:multiLevelType w:val="multilevel"/>
    <w:tmpl w:val="0413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09483BD7"/>
    <w:multiLevelType w:val="multilevel"/>
    <w:tmpl w:val="06962652"/>
    <w:numStyleLink w:val="Lijststijl"/>
  </w:abstractNum>
  <w:abstractNum w:abstractNumId="8" w15:restartNumberingAfterBreak="0">
    <w:nsid w:val="0A9D5DE4"/>
    <w:multiLevelType w:val="multilevel"/>
    <w:tmpl w:val="06962652"/>
    <w:numStyleLink w:val="Lijststijl"/>
  </w:abstractNum>
  <w:abstractNum w:abstractNumId="9" w15:restartNumberingAfterBreak="0">
    <w:nsid w:val="12A20313"/>
    <w:multiLevelType w:val="multilevel"/>
    <w:tmpl w:val="961E82FE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135" w:hanging="22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1362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816" w:hanging="22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043" w:hanging="227"/>
      </w:pPr>
      <w:rPr>
        <w:rFonts w:ascii="Wingdings" w:hAnsi="Wingdings" w:hint="default"/>
      </w:rPr>
    </w:lvl>
  </w:abstractNum>
  <w:abstractNum w:abstractNumId="10" w15:restartNumberingAfterBreak="0">
    <w:nsid w:val="12C83285"/>
    <w:multiLevelType w:val="multilevel"/>
    <w:tmpl w:val="6A8E5BD4"/>
    <w:styleLink w:val="Stijl2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none"/>
      <w:lvlText w:val="-"/>
      <w:lvlJc w:val="left"/>
      <w:pPr>
        <w:ind w:left="454" w:hanging="227"/>
      </w:pPr>
      <w:rPr>
        <w:rFonts w:hint="default"/>
      </w:rPr>
    </w:lvl>
    <w:lvl w:ilvl="2">
      <w:start w:val="1"/>
      <w:numFmt w:val="lowerRoman"/>
      <w:lvlRestart w:val="1"/>
      <w:lvlText w:val="%3)"/>
      <w:lvlJc w:val="left"/>
      <w:pPr>
        <w:ind w:left="681" w:hanging="22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908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135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362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89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816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043" w:hanging="227"/>
      </w:pPr>
      <w:rPr>
        <w:rFonts w:hint="default"/>
      </w:rPr>
    </w:lvl>
  </w:abstractNum>
  <w:abstractNum w:abstractNumId="11" w15:restartNumberingAfterBreak="0">
    <w:nsid w:val="13264306"/>
    <w:multiLevelType w:val="multilevel"/>
    <w:tmpl w:val="06962652"/>
    <w:styleLink w:val="Lijststijl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908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135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-"/>
      <w:lvlJc w:val="left"/>
      <w:pPr>
        <w:ind w:left="1362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1816" w:hanging="227"/>
      </w:pPr>
      <w:rPr>
        <w:rFonts w:ascii="Verdana" w:hAnsi="Verdana" w:cs="Courier New" w:hint="default"/>
      </w:rPr>
    </w:lvl>
    <w:lvl w:ilvl="8">
      <w:start w:val="1"/>
      <w:numFmt w:val="bullet"/>
      <w:lvlText w:val=""/>
      <w:lvlJc w:val="left"/>
      <w:pPr>
        <w:ind w:left="2043" w:hanging="227"/>
      </w:pPr>
      <w:rPr>
        <w:rFonts w:ascii="Symbol" w:hAnsi="Symbol" w:hint="default"/>
      </w:rPr>
    </w:lvl>
  </w:abstractNum>
  <w:abstractNum w:abstractNumId="12" w15:restartNumberingAfterBreak="0">
    <w:nsid w:val="1895513E"/>
    <w:multiLevelType w:val="multilevel"/>
    <w:tmpl w:val="06962652"/>
    <w:numStyleLink w:val="Lijststijl"/>
  </w:abstractNum>
  <w:abstractNum w:abstractNumId="13" w15:restartNumberingAfterBreak="0">
    <w:nsid w:val="18F65698"/>
    <w:multiLevelType w:val="multilevel"/>
    <w:tmpl w:val="06962652"/>
    <w:numStyleLink w:val="Lijststijl"/>
  </w:abstractNum>
  <w:abstractNum w:abstractNumId="14" w15:restartNumberingAfterBreak="0">
    <w:nsid w:val="25770466"/>
    <w:multiLevelType w:val="multilevel"/>
    <w:tmpl w:val="7366706A"/>
    <w:lvl w:ilvl="0">
      <w:start w:val="1"/>
      <w:numFmt w:val="upperLetter"/>
      <w:pStyle w:val="BijlageGenummerdKop"/>
      <w:lvlText w:val="Bijlage %1"/>
      <w:lvlJc w:val="left"/>
      <w:pPr>
        <w:tabs>
          <w:tab w:val="num" w:pos="0"/>
        </w:tabs>
        <w:ind w:left="0" w:hanging="113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ijlageGenummerdParagraaf"/>
      <w:lvlText w:val="%1.%2"/>
      <w:lvlJc w:val="left"/>
      <w:pPr>
        <w:tabs>
          <w:tab w:val="num" w:pos="0"/>
        </w:tabs>
        <w:ind w:left="0" w:hanging="1134"/>
      </w:pPr>
      <w:rPr>
        <w:rFonts w:cs="Times New Roman" w:hint="default"/>
      </w:rPr>
    </w:lvl>
    <w:lvl w:ilvl="2">
      <w:start w:val="1"/>
      <w:numFmt w:val="decimal"/>
      <w:pStyle w:val="BijlageGenummerdSubparagraaf"/>
      <w:lvlText w:val="%1.%2.%3"/>
      <w:lvlJc w:val="left"/>
      <w:pPr>
        <w:tabs>
          <w:tab w:val="num" w:pos="0"/>
        </w:tabs>
        <w:ind w:left="0" w:hanging="1134"/>
      </w:pPr>
      <w:rPr>
        <w:rFonts w:ascii="Verdana" w:hAnsi="Verdana" w:cs="Times New Roman" w:hint="default"/>
        <w:b w:val="0"/>
        <w:i/>
        <w:sz w:val="18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hanging="113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hanging="113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hanging="113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hanging="1134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hanging="113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hanging="1134"/>
      </w:pPr>
      <w:rPr>
        <w:rFonts w:cs="Times New Roman" w:hint="default"/>
      </w:rPr>
    </w:lvl>
  </w:abstractNum>
  <w:abstractNum w:abstractNumId="15" w15:restartNumberingAfterBreak="0">
    <w:nsid w:val="269C7B11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6F82458"/>
    <w:multiLevelType w:val="multilevel"/>
    <w:tmpl w:val="6A8E5BD4"/>
    <w:numStyleLink w:val="Stijl2"/>
  </w:abstractNum>
  <w:abstractNum w:abstractNumId="17" w15:restartNumberingAfterBreak="0">
    <w:nsid w:val="28143AF0"/>
    <w:multiLevelType w:val="multilevel"/>
    <w:tmpl w:val="B7421276"/>
    <w:lvl w:ilvl="0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681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1135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362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589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816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043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270" w:hanging="227"/>
      </w:pPr>
      <w:rPr>
        <w:rFonts w:ascii="Symbol" w:hAnsi="Symbol" w:hint="default"/>
        <w:color w:val="auto"/>
      </w:rPr>
    </w:lvl>
  </w:abstractNum>
  <w:abstractNum w:abstractNumId="18" w15:restartNumberingAfterBreak="0">
    <w:nsid w:val="311653D5"/>
    <w:multiLevelType w:val="multilevel"/>
    <w:tmpl w:val="49D600A8"/>
    <w:lvl w:ilvl="0">
      <w:start w:val="1"/>
      <w:numFmt w:val="bullet"/>
      <w:pStyle w:val="Lijstalinea1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908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135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362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1816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043" w:hanging="227"/>
      </w:pPr>
      <w:rPr>
        <w:rFonts w:ascii="Symbol" w:hAnsi="Symbol" w:hint="default"/>
        <w:color w:val="auto"/>
      </w:rPr>
    </w:lvl>
  </w:abstractNum>
  <w:abstractNum w:abstractNumId="19" w15:restartNumberingAfterBreak="0">
    <w:nsid w:val="31CB79D8"/>
    <w:multiLevelType w:val="multilevel"/>
    <w:tmpl w:val="06962652"/>
    <w:numStyleLink w:val="Lijststijl"/>
  </w:abstractNum>
  <w:abstractNum w:abstractNumId="20" w15:restartNumberingAfterBreak="0">
    <w:nsid w:val="31E853D2"/>
    <w:multiLevelType w:val="multilevel"/>
    <w:tmpl w:val="06962652"/>
    <w:numStyleLink w:val="Lijststijl"/>
  </w:abstractNum>
  <w:abstractNum w:abstractNumId="21" w15:restartNumberingAfterBreak="0">
    <w:nsid w:val="35C47052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6A6389A"/>
    <w:multiLevelType w:val="multilevel"/>
    <w:tmpl w:val="6A8E5BD4"/>
    <w:numStyleLink w:val="Stijl2"/>
  </w:abstractNum>
  <w:abstractNum w:abstractNumId="23" w15:restartNumberingAfterBreak="0">
    <w:nsid w:val="3DBF1176"/>
    <w:multiLevelType w:val="hybridMultilevel"/>
    <w:tmpl w:val="5FB61E9E"/>
    <w:lvl w:ilvl="0" w:tplc="0E7C06D4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D13AFF"/>
    <w:multiLevelType w:val="hybridMultilevel"/>
    <w:tmpl w:val="06C2C00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DB631B"/>
    <w:multiLevelType w:val="multilevel"/>
    <w:tmpl w:val="06962652"/>
    <w:numStyleLink w:val="Lijststijl"/>
  </w:abstractNum>
  <w:abstractNum w:abstractNumId="26" w15:restartNumberingAfterBreak="0">
    <w:nsid w:val="4BDA3C27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E66638B"/>
    <w:multiLevelType w:val="multilevel"/>
    <w:tmpl w:val="A4700AB0"/>
    <w:lvl w:ilvl="0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681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1135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362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589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816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043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270" w:hanging="227"/>
      </w:pPr>
      <w:rPr>
        <w:rFonts w:ascii="Symbol" w:hAnsi="Symbol" w:hint="default"/>
        <w:color w:val="auto"/>
      </w:rPr>
    </w:lvl>
  </w:abstractNum>
  <w:abstractNum w:abstractNumId="28" w15:restartNumberingAfterBreak="0">
    <w:nsid w:val="5CAF5D0D"/>
    <w:multiLevelType w:val="multilevel"/>
    <w:tmpl w:val="06962652"/>
    <w:numStyleLink w:val="Lijststijl"/>
  </w:abstractNum>
  <w:abstractNum w:abstractNumId="29" w15:restartNumberingAfterBreak="0">
    <w:nsid w:val="5F591281"/>
    <w:multiLevelType w:val="hybridMultilevel"/>
    <w:tmpl w:val="D626EB78"/>
    <w:lvl w:ilvl="0" w:tplc="E2903586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7F2ED8"/>
    <w:multiLevelType w:val="hybridMultilevel"/>
    <w:tmpl w:val="B024039A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79050C84"/>
    <w:multiLevelType w:val="multilevel"/>
    <w:tmpl w:val="06962652"/>
    <w:numStyleLink w:val="Lijststijl"/>
  </w:abstractNum>
  <w:num w:numId="1" w16cid:durableId="1824396859">
    <w:abstractNumId w:val="9"/>
  </w:num>
  <w:num w:numId="2" w16cid:durableId="201674009">
    <w:abstractNumId w:val="11"/>
  </w:num>
  <w:num w:numId="3" w16cid:durableId="1016074593">
    <w:abstractNumId w:val="28"/>
  </w:num>
  <w:num w:numId="4" w16cid:durableId="828833996">
    <w:abstractNumId w:val="10"/>
  </w:num>
  <w:num w:numId="5" w16cid:durableId="1063990244">
    <w:abstractNumId w:val="16"/>
  </w:num>
  <w:num w:numId="6" w16cid:durableId="1413161614">
    <w:abstractNumId w:val="19"/>
  </w:num>
  <w:num w:numId="7" w16cid:durableId="1955361493">
    <w:abstractNumId w:val="2"/>
  </w:num>
  <w:num w:numId="8" w16cid:durableId="246499917">
    <w:abstractNumId w:val="1"/>
  </w:num>
  <w:num w:numId="9" w16cid:durableId="770246592">
    <w:abstractNumId w:val="0"/>
  </w:num>
  <w:num w:numId="10" w16cid:durableId="1562910807">
    <w:abstractNumId w:val="7"/>
  </w:num>
  <w:num w:numId="11" w16cid:durableId="630551699">
    <w:abstractNumId w:val="5"/>
  </w:num>
  <w:num w:numId="12" w16cid:durableId="582224441">
    <w:abstractNumId w:val="5"/>
  </w:num>
  <w:num w:numId="13" w16cid:durableId="750010698">
    <w:abstractNumId w:val="29"/>
  </w:num>
  <w:num w:numId="14" w16cid:durableId="65348131">
    <w:abstractNumId w:val="3"/>
  </w:num>
  <w:num w:numId="15" w16cid:durableId="1191337970">
    <w:abstractNumId w:val="17"/>
  </w:num>
  <w:num w:numId="16" w16cid:durableId="1640380980">
    <w:abstractNumId w:val="23"/>
  </w:num>
  <w:num w:numId="17" w16cid:durableId="448936655">
    <w:abstractNumId w:val="8"/>
  </w:num>
  <w:num w:numId="18" w16cid:durableId="1901281658">
    <w:abstractNumId w:val="20"/>
  </w:num>
  <w:num w:numId="19" w16cid:durableId="219756841">
    <w:abstractNumId w:val="31"/>
  </w:num>
  <w:num w:numId="20" w16cid:durableId="1169443642">
    <w:abstractNumId w:val="12"/>
  </w:num>
  <w:num w:numId="21" w16cid:durableId="110519503">
    <w:abstractNumId w:val="22"/>
  </w:num>
  <w:num w:numId="22" w16cid:durableId="959342782">
    <w:abstractNumId w:val="25"/>
  </w:num>
  <w:num w:numId="23" w16cid:durableId="349332218">
    <w:abstractNumId w:val="18"/>
  </w:num>
  <w:num w:numId="24" w16cid:durableId="863442415">
    <w:abstractNumId w:val="27"/>
  </w:num>
  <w:num w:numId="25" w16cid:durableId="990330956">
    <w:abstractNumId w:val="26"/>
  </w:num>
  <w:num w:numId="26" w16cid:durableId="1750737866">
    <w:abstractNumId w:val="6"/>
  </w:num>
  <w:num w:numId="27" w16cid:durableId="2029406064">
    <w:abstractNumId w:val="15"/>
  </w:num>
  <w:num w:numId="28" w16cid:durableId="1478912009">
    <w:abstractNumId w:val="21"/>
  </w:num>
  <w:num w:numId="29" w16cid:durableId="555357550">
    <w:abstractNumId w:val="4"/>
  </w:num>
  <w:num w:numId="30" w16cid:durableId="1203514149">
    <w:abstractNumId w:val="13"/>
  </w:num>
  <w:num w:numId="31" w16cid:durableId="1276012516">
    <w:abstractNumId w:val="24"/>
  </w:num>
  <w:num w:numId="32" w16cid:durableId="1325352203">
    <w:abstractNumId w:val="14"/>
  </w:num>
  <w:num w:numId="33" w16cid:durableId="157831994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drawingGridHorizontalSpacing w:val="9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8C3"/>
    <w:rsid w:val="00043163"/>
    <w:rsid w:val="00056D70"/>
    <w:rsid w:val="00071C7E"/>
    <w:rsid w:val="000B3F94"/>
    <w:rsid w:val="000E1F3B"/>
    <w:rsid w:val="00173156"/>
    <w:rsid w:val="001D6F03"/>
    <w:rsid w:val="002A6578"/>
    <w:rsid w:val="002B1092"/>
    <w:rsid w:val="002E0FD2"/>
    <w:rsid w:val="003308C3"/>
    <w:rsid w:val="0038549E"/>
    <w:rsid w:val="003C4BF2"/>
    <w:rsid w:val="003D51FB"/>
    <w:rsid w:val="003F5EB0"/>
    <w:rsid w:val="003F6EDB"/>
    <w:rsid w:val="0040142D"/>
    <w:rsid w:val="0040571B"/>
    <w:rsid w:val="00450447"/>
    <w:rsid w:val="004B0EA1"/>
    <w:rsid w:val="004D766D"/>
    <w:rsid w:val="004E1BF0"/>
    <w:rsid w:val="005A4FBE"/>
    <w:rsid w:val="005D2CF1"/>
    <w:rsid w:val="005E046F"/>
    <w:rsid w:val="006006F5"/>
    <w:rsid w:val="00650A9B"/>
    <w:rsid w:val="006D2E66"/>
    <w:rsid w:val="006F42D7"/>
    <w:rsid w:val="007435A7"/>
    <w:rsid w:val="007F4AEA"/>
    <w:rsid w:val="0088386A"/>
    <w:rsid w:val="0088501B"/>
    <w:rsid w:val="008D2753"/>
    <w:rsid w:val="008E3581"/>
    <w:rsid w:val="00905289"/>
    <w:rsid w:val="009C5CF5"/>
    <w:rsid w:val="00A32591"/>
    <w:rsid w:val="00A77ABF"/>
    <w:rsid w:val="00A863E9"/>
    <w:rsid w:val="00B022C4"/>
    <w:rsid w:val="00B559E9"/>
    <w:rsid w:val="00B72222"/>
    <w:rsid w:val="00B80650"/>
    <w:rsid w:val="00C36FAA"/>
    <w:rsid w:val="00C71133"/>
    <w:rsid w:val="00CA55CC"/>
    <w:rsid w:val="00CB3317"/>
    <w:rsid w:val="00DA3555"/>
    <w:rsid w:val="00E456EE"/>
    <w:rsid w:val="00ED7AB9"/>
    <w:rsid w:val="00EE5BBE"/>
    <w:rsid w:val="00F65492"/>
    <w:rsid w:val="00FB0705"/>
    <w:rsid w:val="00FF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37F2A4"/>
  <w15:chartTrackingRefBased/>
  <w15:docId w15:val="{2CA3B746-A73F-46BC-8128-2CE4222DD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18"/>
        <w:szCs w:val="18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6" w:qFormat="1"/>
    <w:lsdException w:name="heading 1" w:uiPriority="8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16"/>
    <w:rsid w:val="003308C3"/>
    <w:pPr>
      <w:spacing w:line="240" w:lineRule="atLeast"/>
    </w:pPr>
    <w:rPr>
      <w:rFonts w:ascii="Verdana" w:hAnsi="Verdana" w:cs="Lohit Hindi"/>
      <w:lang w:val="en-US"/>
    </w:rPr>
  </w:style>
  <w:style w:type="paragraph" w:styleId="Kop1">
    <w:name w:val="heading 1"/>
    <w:basedOn w:val="Standaard"/>
    <w:next w:val="Standaard"/>
    <w:link w:val="Kop1Char"/>
    <w:uiPriority w:val="8"/>
    <w:qFormat/>
    <w:rsid w:val="00B022C4"/>
    <w:pPr>
      <w:keepNext/>
      <w:keepLines/>
      <w:outlineLvl w:val="0"/>
    </w:pPr>
    <w:rPr>
      <w:rFonts w:eastAsiaTheme="majorEastAsia" w:cstheme="majorBidi"/>
      <w:bCs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9"/>
    <w:qFormat/>
    <w:rsid w:val="00B022C4"/>
    <w:pPr>
      <w:keepNext/>
      <w:keepLines/>
      <w:outlineLvl w:val="1"/>
    </w:pPr>
    <w:rPr>
      <w:rFonts w:eastAsiaTheme="majorEastAsia" w:cstheme="majorBidi"/>
      <w:b/>
      <w:bCs/>
      <w:szCs w:val="26"/>
    </w:rPr>
  </w:style>
  <w:style w:type="paragraph" w:styleId="Kop3">
    <w:name w:val="heading 3"/>
    <w:basedOn w:val="Standaard"/>
    <w:next w:val="Standaard"/>
    <w:link w:val="Kop3Char"/>
    <w:uiPriority w:val="9"/>
    <w:qFormat/>
    <w:rsid w:val="00B022C4"/>
    <w:pPr>
      <w:keepNext/>
      <w:keepLines/>
      <w:outlineLvl w:val="2"/>
    </w:pPr>
    <w:rPr>
      <w:rFonts w:eastAsiaTheme="majorEastAsia" w:cstheme="majorBidi"/>
      <w:bCs/>
      <w:i/>
    </w:rPr>
  </w:style>
  <w:style w:type="paragraph" w:styleId="Kop4">
    <w:name w:val="heading 4"/>
    <w:basedOn w:val="Standaard"/>
    <w:next w:val="Standaard"/>
    <w:link w:val="Kop4Char"/>
    <w:uiPriority w:val="9"/>
    <w:qFormat/>
    <w:rsid w:val="00B022C4"/>
    <w:pPr>
      <w:keepNext/>
      <w:keepLines/>
      <w:outlineLvl w:val="3"/>
    </w:pPr>
    <w:rPr>
      <w:rFonts w:eastAsiaTheme="majorEastAsia" w:cstheme="majorBidi"/>
      <w:bCs/>
      <w:iCs/>
    </w:rPr>
  </w:style>
  <w:style w:type="paragraph" w:styleId="Kop5">
    <w:name w:val="heading 5"/>
    <w:basedOn w:val="Standaard"/>
    <w:next w:val="Standaard"/>
    <w:link w:val="Kop5Char"/>
    <w:uiPriority w:val="9"/>
    <w:semiHidden/>
    <w:rsid w:val="0040571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877803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rsid w:val="003308C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qFormat/>
    <w:rsid w:val="003308C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qFormat/>
    <w:rsid w:val="003308C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qFormat/>
    <w:rsid w:val="003308C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8"/>
    <w:rsid w:val="00B022C4"/>
    <w:rPr>
      <w:rFonts w:ascii="Verdana" w:eastAsiaTheme="majorEastAsia" w:hAnsi="Verdana" w:cstheme="majorBidi"/>
      <w:bCs/>
      <w:sz w:val="24"/>
      <w:szCs w:val="28"/>
    </w:rPr>
  </w:style>
  <w:style w:type="paragraph" w:styleId="Geenafstand">
    <w:name w:val="No Spacing"/>
    <w:uiPriority w:val="1"/>
    <w:unhideWhenUsed/>
    <w:qFormat/>
    <w:rsid w:val="00B022C4"/>
    <w:pPr>
      <w:spacing w:line="240" w:lineRule="exact"/>
      <w:contextualSpacing/>
    </w:pPr>
    <w:rPr>
      <w:rFonts w:ascii="Verdana" w:hAnsi="Verdana"/>
    </w:rPr>
  </w:style>
  <w:style w:type="character" w:customStyle="1" w:styleId="Kop2Char">
    <w:name w:val="Kop 2 Char"/>
    <w:basedOn w:val="Standaardalinea-lettertype"/>
    <w:link w:val="Kop2"/>
    <w:uiPriority w:val="9"/>
    <w:rsid w:val="00B022C4"/>
    <w:rPr>
      <w:rFonts w:ascii="Verdana" w:eastAsiaTheme="majorEastAsia" w:hAnsi="Verdana" w:cstheme="majorBidi"/>
      <w:b/>
      <w:bCs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B022C4"/>
    <w:rPr>
      <w:rFonts w:ascii="Verdana" w:eastAsiaTheme="majorEastAsia" w:hAnsi="Verdana" w:cstheme="majorBidi"/>
      <w:bCs/>
      <w:i/>
    </w:rPr>
  </w:style>
  <w:style w:type="character" w:customStyle="1" w:styleId="Kop4Char">
    <w:name w:val="Kop 4 Char"/>
    <w:basedOn w:val="Standaardalinea-lettertype"/>
    <w:link w:val="Kop4"/>
    <w:uiPriority w:val="9"/>
    <w:rsid w:val="00B022C4"/>
    <w:rPr>
      <w:rFonts w:ascii="Verdana" w:eastAsiaTheme="majorEastAsia" w:hAnsi="Verdana" w:cstheme="majorBidi"/>
      <w:bCs/>
      <w:iCs/>
    </w:rPr>
  </w:style>
  <w:style w:type="paragraph" w:styleId="Titel">
    <w:name w:val="Title"/>
    <w:basedOn w:val="Standaard"/>
    <w:next w:val="Standaard"/>
    <w:link w:val="TitelChar"/>
    <w:uiPriority w:val="10"/>
    <w:rsid w:val="00C36FAA"/>
    <w:pPr>
      <w:pBdr>
        <w:bottom w:val="single" w:sz="8" w:space="4" w:color="F9E11E" w:themeColor="accent1"/>
      </w:pBdr>
      <w:spacing w:after="300"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C36FAA"/>
    <w:rPr>
      <w:rFonts w:ascii="Verdana" w:eastAsiaTheme="majorEastAsia" w:hAnsi="Verdana" w:cstheme="majorBidi"/>
      <w:spacing w:val="5"/>
      <w:kern w:val="28"/>
      <w:sz w:val="52"/>
      <w:szCs w:val="52"/>
    </w:rPr>
  </w:style>
  <w:style w:type="paragraph" w:styleId="Koptekst">
    <w:name w:val="header"/>
    <w:basedOn w:val="Standaard"/>
    <w:link w:val="KoptekstChar"/>
    <w:rsid w:val="002E0FD2"/>
    <w:pPr>
      <w:tabs>
        <w:tab w:val="center" w:pos="4536"/>
        <w:tab w:val="right" w:pos="9072"/>
      </w:tabs>
      <w:spacing w:line="180" w:lineRule="exact"/>
    </w:pPr>
    <w:rPr>
      <w:sz w:val="13"/>
    </w:rPr>
  </w:style>
  <w:style w:type="character" w:customStyle="1" w:styleId="KoptekstChar">
    <w:name w:val="Koptekst Char"/>
    <w:basedOn w:val="Standaardalinea-lettertype"/>
    <w:link w:val="Koptekst"/>
    <w:uiPriority w:val="99"/>
    <w:rsid w:val="002E0FD2"/>
    <w:rPr>
      <w:rFonts w:ascii="Verdana" w:hAnsi="Verdana"/>
      <w:sz w:val="13"/>
    </w:rPr>
  </w:style>
  <w:style w:type="paragraph" w:styleId="Voettekst">
    <w:name w:val="footer"/>
    <w:basedOn w:val="Standaard"/>
    <w:link w:val="VoettekstChar"/>
    <w:rsid w:val="002E0FD2"/>
    <w:pPr>
      <w:tabs>
        <w:tab w:val="center" w:pos="4536"/>
        <w:tab w:val="right" w:pos="9072"/>
      </w:tabs>
      <w:spacing w:line="180" w:lineRule="exact"/>
    </w:pPr>
    <w:rPr>
      <w:sz w:val="13"/>
    </w:rPr>
  </w:style>
  <w:style w:type="character" w:customStyle="1" w:styleId="VoettekstChar">
    <w:name w:val="Voettekst Char"/>
    <w:basedOn w:val="Standaardalinea-lettertype"/>
    <w:link w:val="Voettekst"/>
    <w:uiPriority w:val="99"/>
    <w:rsid w:val="002E0FD2"/>
    <w:rPr>
      <w:rFonts w:ascii="Verdana" w:hAnsi="Verdana"/>
      <w:sz w:val="13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8501B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8501B"/>
    <w:rPr>
      <w:rFonts w:ascii="Tahoma" w:hAnsi="Tahoma" w:cs="Tahoma"/>
      <w:sz w:val="16"/>
      <w:szCs w:val="16"/>
    </w:rPr>
  </w:style>
  <w:style w:type="numbering" w:customStyle="1" w:styleId="Lijststijl">
    <w:name w:val="Lijststijl"/>
    <w:uiPriority w:val="99"/>
    <w:rsid w:val="0088501B"/>
    <w:pPr>
      <w:numPr>
        <w:numId w:val="2"/>
      </w:numPr>
    </w:pPr>
  </w:style>
  <w:style w:type="numbering" w:customStyle="1" w:styleId="Stijl2">
    <w:name w:val="Stijl2"/>
    <w:uiPriority w:val="99"/>
    <w:rsid w:val="00FF0FEF"/>
    <w:pPr>
      <w:numPr>
        <w:numId w:val="4"/>
      </w:numPr>
    </w:pPr>
  </w:style>
  <w:style w:type="paragraph" w:styleId="Lijstalinea">
    <w:name w:val="List Paragraph"/>
    <w:basedOn w:val="Lijstalinea1"/>
    <w:link w:val="LijstalineaChar"/>
    <w:uiPriority w:val="34"/>
    <w:qFormat/>
    <w:rsid w:val="003D51FB"/>
  </w:style>
  <w:style w:type="paragraph" w:customStyle="1" w:styleId="Lijstmetopsommingstekens">
    <w:name w:val="Lijst met opsommingstekens"/>
    <w:basedOn w:val="Lijstalinea"/>
    <w:link w:val="LijstmetopsommingstekensChar"/>
    <w:uiPriority w:val="10"/>
    <w:rsid w:val="00B559E9"/>
    <w:pPr>
      <w:numPr>
        <w:numId w:val="6"/>
      </w:numPr>
    </w:pPr>
  </w:style>
  <w:style w:type="table" w:styleId="Tabelraster">
    <w:name w:val="Table Grid"/>
    <w:basedOn w:val="Standaardtabel"/>
    <w:uiPriority w:val="59"/>
    <w:rsid w:val="00A77ABF"/>
    <w:pPr>
      <w:spacing w:line="240" w:lineRule="exact"/>
    </w:pPr>
    <w:rPr>
      <w:sz w:val="1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</w:tblStylePr>
  </w:style>
  <w:style w:type="character" w:customStyle="1" w:styleId="LijstalineaChar">
    <w:name w:val="Lijstalinea Char"/>
    <w:basedOn w:val="Standaardalinea-lettertype"/>
    <w:link w:val="Lijstalinea"/>
    <w:uiPriority w:val="34"/>
    <w:rsid w:val="003D51FB"/>
  </w:style>
  <w:style w:type="character" w:customStyle="1" w:styleId="LijstmetopsommingstekensChar">
    <w:name w:val="Lijst met opsommingstekens Char"/>
    <w:basedOn w:val="LijstalineaChar"/>
    <w:link w:val="Lijstmetopsommingstekens"/>
    <w:uiPriority w:val="10"/>
    <w:rsid w:val="002E0FD2"/>
  </w:style>
  <w:style w:type="table" w:styleId="Lichtearcering">
    <w:name w:val="Light Shading"/>
    <w:basedOn w:val="Standaardtabel"/>
    <w:uiPriority w:val="60"/>
    <w:rsid w:val="00905289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905289"/>
    <w:rPr>
      <w:color w:val="CBB505" w:themeColor="accent1" w:themeShade="BF"/>
    </w:rPr>
    <w:tblPr>
      <w:tblStyleRowBandSize w:val="1"/>
      <w:tblStyleColBandSize w:val="1"/>
      <w:tblBorders>
        <w:top w:val="single" w:sz="8" w:space="0" w:color="F9E11E" w:themeColor="accent1"/>
        <w:bottom w:val="single" w:sz="8" w:space="0" w:color="F9E11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11E" w:themeColor="accent1"/>
          <w:left w:val="nil"/>
          <w:bottom w:val="single" w:sz="8" w:space="0" w:color="F9E11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11E" w:themeColor="accent1"/>
          <w:left w:val="nil"/>
          <w:bottom w:val="single" w:sz="8" w:space="0" w:color="F9E11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7C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F7C7" w:themeFill="accent1" w:themeFillTint="3F"/>
      </w:tcPr>
    </w:tblStylePr>
  </w:style>
  <w:style w:type="table" w:styleId="Lichtearcering-accent3">
    <w:name w:val="Light Shading Accent 3"/>
    <w:basedOn w:val="Standaardtabel"/>
    <w:uiPriority w:val="60"/>
    <w:rsid w:val="00905289"/>
    <w:rPr>
      <w:color w:val="9F2016" w:themeColor="accent3" w:themeShade="BF"/>
    </w:rPr>
    <w:tblPr>
      <w:tblStyleRowBandSize w:val="1"/>
      <w:tblStyleColBandSize w:val="1"/>
      <w:tblBorders>
        <w:top w:val="single" w:sz="8" w:space="0" w:color="D52B1E" w:themeColor="accent3"/>
        <w:bottom w:val="single" w:sz="8" w:space="0" w:color="D52B1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2B1E" w:themeColor="accent3"/>
          <w:left w:val="nil"/>
          <w:bottom w:val="single" w:sz="8" w:space="0" w:color="D52B1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2B1E" w:themeColor="accent3"/>
          <w:left w:val="nil"/>
          <w:bottom w:val="single" w:sz="8" w:space="0" w:color="D52B1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3" w:themeFillTint="3F"/>
      </w:tcPr>
    </w:tblStylePr>
  </w:style>
  <w:style w:type="character" w:customStyle="1" w:styleId="Kop5Char">
    <w:name w:val="Kop 5 Char"/>
    <w:basedOn w:val="Standaardalinea-lettertype"/>
    <w:link w:val="Kop5"/>
    <w:uiPriority w:val="9"/>
    <w:semiHidden/>
    <w:rsid w:val="00ED7AB9"/>
    <w:rPr>
      <w:rFonts w:asciiTheme="majorHAnsi" w:eastAsiaTheme="majorEastAsia" w:hAnsiTheme="majorHAnsi" w:cstheme="majorBidi"/>
      <w:color w:val="877803" w:themeColor="accent1" w:themeShade="7F"/>
    </w:rPr>
  </w:style>
  <w:style w:type="character" w:styleId="Zwaar">
    <w:name w:val="Strong"/>
    <w:basedOn w:val="Standaardalinea-lettertype"/>
    <w:uiPriority w:val="22"/>
    <w:rsid w:val="00ED7AB9"/>
    <w:rPr>
      <w:b/>
      <w:bCs/>
    </w:rPr>
  </w:style>
  <w:style w:type="character" w:styleId="Intensievebenadrukking">
    <w:name w:val="Intense Emphasis"/>
    <w:basedOn w:val="Standaardalinea-lettertype"/>
    <w:uiPriority w:val="21"/>
    <w:rsid w:val="00ED7AB9"/>
    <w:rPr>
      <w:b/>
      <w:bCs/>
      <w:i/>
      <w:iCs/>
      <w:color w:val="F9E11E" w:themeColor="accent1"/>
    </w:rPr>
  </w:style>
  <w:style w:type="character" w:styleId="Nadruk">
    <w:name w:val="Emphasis"/>
    <w:basedOn w:val="Standaardalinea-lettertype"/>
    <w:uiPriority w:val="20"/>
    <w:rsid w:val="00ED7AB9"/>
    <w:rPr>
      <w:i/>
      <w:iCs/>
    </w:rPr>
  </w:style>
  <w:style w:type="character" w:styleId="Subtielebenadrukking">
    <w:name w:val="Subtle Emphasis"/>
    <w:basedOn w:val="Standaardalinea-lettertype"/>
    <w:uiPriority w:val="19"/>
    <w:rsid w:val="00ED7AB9"/>
    <w:rPr>
      <w:i/>
      <w:iCs/>
      <w:color w:val="808080" w:themeColor="text1" w:themeTint="7F"/>
    </w:rPr>
  </w:style>
  <w:style w:type="paragraph" w:styleId="Ondertitel">
    <w:name w:val="Subtitle"/>
    <w:basedOn w:val="Standaard"/>
    <w:next w:val="Standaard"/>
    <w:link w:val="OndertitelChar"/>
    <w:uiPriority w:val="11"/>
    <w:rsid w:val="00ED7AB9"/>
    <w:pPr>
      <w:numPr>
        <w:ilvl w:val="1"/>
      </w:numPr>
    </w:pPr>
    <w:rPr>
      <w:rFonts w:asciiTheme="majorHAnsi" w:eastAsiaTheme="majorEastAsia" w:hAnsiTheme="majorHAnsi" w:cstheme="majorBidi"/>
      <w:i/>
      <w:iCs/>
      <w:color w:val="F9E11E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D7AB9"/>
    <w:rPr>
      <w:rFonts w:asciiTheme="majorHAnsi" w:eastAsiaTheme="majorEastAsia" w:hAnsiTheme="majorHAnsi" w:cstheme="majorBidi"/>
      <w:i/>
      <w:iCs/>
      <w:color w:val="F9E11E" w:themeColor="accent1"/>
      <w:spacing w:val="15"/>
      <w:sz w:val="24"/>
      <w:szCs w:val="24"/>
    </w:rPr>
  </w:style>
  <w:style w:type="paragraph" w:styleId="Citaat">
    <w:name w:val="Quote"/>
    <w:basedOn w:val="Standaard"/>
    <w:next w:val="Standaard"/>
    <w:link w:val="CitaatChar"/>
    <w:uiPriority w:val="29"/>
    <w:rsid w:val="00ED7AB9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ED7AB9"/>
    <w:rPr>
      <w:i/>
      <w:iCs/>
      <w:color w:val="000000" w:themeColor="text1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ED7AB9"/>
    <w:pPr>
      <w:pBdr>
        <w:bottom w:val="single" w:sz="4" w:space="4" w:color="F9E11E" w:themeColor="accent1"/>
      </w:pBdr>
      <w:spacing w:before="200" w:after="280"/>
      <w:ind w:left="936" w:right="936"/>
    </w:pPr>
    <w:rPr>
      <w:b/>
      <w:bCs/>
      <w:i/>
      <w:iCs/>
      <w:color w:val="F9E11E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D7AB9"/>
    <w:rPr>
      <w:b/>
      <w:bCs/>
      <w:i/>
      <w:iCs/>
      <w:color w:val="F9E11E" w:themeColor="accent1"/>
    </w:rPr>
  </w:style>
  <w:style w:type="character" w:styleId="Intensieveverwijzing">
    <w:name w:val="Intense Reference"/>
    <w:basedOn w:val="Standaardalinea-lettertype"/>
    <w:uiPriority w:val="32"/>
    <w:rsid w:val="00ED7AB9"/>
    <w:rPr>
      <w:b/>
      <w:bCs/>
      <w:smallCaps/>
      <w:color w:val="007BC7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ED7AB9"/>
    <w:rPr>
      <w:b/>
      <w:bCs/>
      <w:smallCaps/>
      <w:spacing w:val="5"/>
    </w:rPr>
  </w:style>
  <w:style w:type="paragraph" w:customStyle="1" w:styleId="Lijstalinea1">
    <w:name w:val="Lijstalinea1"/>
    <w:basedOn w:val="Standaard"/>
    <w:semiHidden/>
    <w:rsid w:val="00CA55CC"/>
    <w:pPr>
      <w:numPr>
        <w:numId w:val="23"/>
      </w:numPr>
    </w:pPr>
  </w:style>
  <w:style w:type="character" w:customStyle="1" w:styleId="Kop6Char">
    <w:name w:val="Kop 6 Char"/>
    <w:basedOn w:val="Standaardalinea-lettertype"/>
    <w:link w:val="Kop6"/>
    <w:uiPriority w:val="9"/>
    <w:semiHidden/>
    <w:rsid w:val="003308C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308C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308C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308C3"/>
    <w:rPr>
      <w:rFonts w:eastAsiaTheme="majorEastAsia" w:cstheme="majorBidi"/>
      <w:color w:val="272727" w:themeColor="text1" w:themeTint="D8"/>
    </w:rPr>
  </w:style>
  <w:style w:type="paragraph" w:customStyle="1" w:styleId="BijlageOngenummerdParagraaf">
    <w:name w:val="BijlageOngenummerdParagraaf"/>
    <w:basedOn w:val="Standaard"/>
    <w:next w:val="Standaard"/>
    <w:uiPriority w:val="16"/>
    <w:qFormat/>
    <w:rsid w:val="003308C3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before="240"/>
      <w:outlineLvl w:val="0"/>
    </w:pPr>
    <w:rPr>
      <w:b/>
    </w:rPr>
  </w:style>
  <w:style w:type="paragraph" w:customStyle="1" w:styleId="BijlageGenummerdParagraaf">
    <w:name w:val="BijlageGenummerdParagraaf"/>
    <w:basedOn w:val="Standaard"/>
    <w:next w:val="Standaard"/>
    <w:uiPriority w:val="12"/>
    <w:qFormat/>
    <w:rsid w:val="003308C3"/>
    <w:pPr>
      <w:numPr>
        <w:ilvl w:val="1"/>
        <w:numId w:val="32"/>
      </w:num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before="240"/>
      <w:outlineLvl w:val="1"/>
    </w:pPr>
    <w:rPr>
      <w:b/>
    </w:rPr>
  </w:style>
  <w:style w:type="paragraph" w:customStyle="1" w:styleId="BijlageGenummerdSubparagraaf">
    <w:name w:val="BijlageGenummerdSubparagraaf"/>
    <w:basedOn w:val="Standaard"/>
    <w:next w:val="Standaard"/>
    <w:uiPriority w:val="12"/>
    <w:qFormat/>
    <w:rsid w:val="003308C3"/>
    <w:pPr>
      <w:numPr>
        <w:ilvl w:val="2"/>
        <w:numId w:val="32"/>
      </w:num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before="240"/>
      <w:outlineLvl w:val="2"/>
    </w:pPr>
    <w:rPr>
      <w:i/>
    </w:rPr>
  </w:style>
  <w:style w:type="paragraph" w:customStyle="1" w:styleId="BijlageGenummerdKop">
    <w:name w:val="BijlageGenummerdKop"/>
    <w:next w:val="Standaard"/>
    <w:uiPriority w:val="12"/>
    <w:qFormat/>
    <w:rsid w:val="003308C3"/>
    <w:pPr>
      <w:pageBreakBefore/>
      <w:numPr>
        <w:numId w:val="32"/>
      </w:numPr>
      <w:tabs>
        <w:tab w:val="clear" w:pos="0"/>
      </w:tabs>
      <w:spacing w:after="660" w:line="300" w:lineRule="atLeast"/>
      <w:ind w:hanging="1701"/>
      <w:outlineLvl w:val="0"/>
    </w:pPr>
    <w:rPr>
      <w:rFonts w:ascii="Verdana" w:eastAsia="DejaVu Sans" w:hAnsi="Verdana" w:cs="Times New Roman"/>
      <w:color w:val="000000"/>
      <w:sz w:val="24"/>
      <w:lang w:eastAsia="nl-NL"/>
    </w:rPr>
  </w:style>
  <w:style w:type="character" w:customStyle="1" w:styleId="Huisstijl-Rapportkoptekst">
    <w:name w:val="Huisstijl - Rapport koptekst"/>
    <w:basedOn w:val="Standaardalinea-lettertype"/>
    <w:uiPriority w:val="1"/>
    <w:rsid w:val="003308C3"/>
    <w:rPr>
      <w:rFonts w:ascii="Verdana" w:hAnsi="Verdana"/>
      <w:sz w:val="13"/>
    </w:rPr>
  </w:style>
  <w:style w:type="paragraph" w:customStyle="1" w:styleId="Huisstijl-KopregelRapport">
    <w:name w:val="Huisstijl - Kopregel Rapport"/>
    <w:basedOn w:val="Standaard"/>
    <w:uiPriority w:val="16"/>
    <w:rsid w:val="003308C3"/>
    <w:rPr>
      <w:sz w:val="13"/>
    </w:rPr>
  </w:style>
  <w:style w:type="character" w:customStyle="1" w:styleId="Verborgentekst">
    <w:name w:val="Verborgen tekst"/>
    <w:rsid w:val="003308C3"/>
    <w:rPr>
      <w:rFonts w:ascii="Verdana" w:hAnsi="Verdana" w:cs="Arial"/>
      <w:b/>
      <w:i/>
      <w:vanish/>
      <w:color w:val="3366FF"/>
      <w:sz w:val="16"/>
      <w:szCs w:val="16"/>
    </w:rPr>
  </w:style>
  <w:style w:type="paragraph" w:customStyle="1" w:styleId="RapportBijschrift">
    <w:name w:val="RapportBijschrift"/>
    <w:basedOn w:val="Standaard"/>
    <w:next w:val="Standaard"/>
    <w:rsid w:val="003308C3"/>
    <w:rPr>
      <w:rFonts w:eastAsia="Times New Roman"/>
      <w:b/>
    </w:rPr>
  </w:style>
  <w:style w:type="paragraph" w:customStyle="1" w:styleId="RapportOpsomming">
    <w:name w:val="RapportOpsomming"/>
    <w:basedOn w:val="Standaard"/>
    <w:rsid w:val="003308C3"/>
    <w:pPr>
      <w:ind w:left="284" w:hanging="284"/>
    </w:pPr>
    <w:rPr>
      <w:rFonts w:eastAsia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Rijkswaterstaat2">
  <a:themeElements>
    <a:clrScheme name="Rijkswaterstaat">
      <a:dk1>
        <a:sysClr val="windowText" lastClr="000000"/>
      </a:dk1>
      <a:lt1>
        <a:sysClr val="window" lastClr="FFFFFF"/>
      </a:lt1>
      <a:dk2>
        <a:srgbClr val="007BC7"/>
      </a:dk2>
      <a:lt2>
        <a:srgbClr val="F9E11E"/>
      </a:lt2>
      <a:accent1>
        <a:srgbClr val="F9E11E"/>
      </a:accent1>
      <a:accent2>
        <a:srgbClr val="007BC7"/>
      </a:accent2>
      <a:accent3>
        <a:srgbClr val="D52B1E"/>
      </a:accent3>
      <a:accent4>
        <a:srgbClr val="8FCAE7"/>
      </a:accent4>
      <a:accent5>
        <a:srgbClr val="39870C"/>
      </a:accent5>
      <a:accent6>
        <a:srgbClr val="FFB612"/>
      </a:accent6>
      <a:hlink>
        <a:srgbClr val="007BC7"/>
      </a:hlink>
      <a:folHlink>
        <a:srgbClr val="A90061"/>
      </a:folHlink>
    </a:clrScheme>
    <a:fontScheme name="Rijkswaterstaat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Rijkshuisstijl Geel">
      <a:srgbClr val="F9E11E"/>
    </a:custClr>
    <a:custClr name="Rijkshuisstijl Donkergeel">
      <a:srgbClr val="FFB612"/>
    </a:custClr>
    <a:custClr name="Rijkshuisstijl Oranje">
      <a:srgbClr val="E17000"/>
    </a:custClr>
    <a:custClr name="Rijkshuisstijl Rood">
      <a:srgbClr val="D52B1E"/>
    </a:custClr>
    <a:custClr name="Rijkshuisstijl Robijnrood">
      <a:srgbClr val="CA005D"/>
    </a:custClr>
    <a:custClr name="Rijkshuisstijl Roze">
      <a:srgbClr val="F092CD"/>
    </a:custClr>
    <a:custClr name="Rijkshuisstijl Violet">
      <a:srgbClr val="A90061"/>
    </a:custClr>
    <a:custClr name="Rijkshuisstijl Paars">
      <a:srgbClr val="42145F"/>
    </a:custClr>
    <a:custClr name="Rijkshuisstijl Lichtblauw">
      <a:srgbClr val="8FCAE7"/>
    </a:custClr>
    <a:custClr name="Rijkshuisstijl Hemelblauw">
      <a:srgbClr val="007BC7"/>
    </a:custClr>
    <a:custClr name="Rijkshuisstijl Mintgroen">
      <a:srgbClr val="76D2B6"/>
    </a:custClr>
    <a:custClr name="Rijkshuisstijl Groen">
      <a:srgbClr val="39870C"/>
    </a:custClr>
    <a:custClr name="Rijkshuisstijl Mosgroen">
      <a:srgbClr val="777C00"/>
    </a:custClr>
    <a:custClr name="Rijkshuisstijl Donkergroen">
      <a:srgbClr val="275937"/>
    </a:custClr>
    <a:custClr name="Rijkshuisstijl Donkerbruin">
      <a:srgbClr val="673327"/>
    </a:custClr>
    <a:custClr name="Rijkshuisstijl Bruin">
      <a:srgbClr val="94710A"/>
    </a:custClr>
  </a:custClr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869</Words>
  <Characters>4781</Characters>
  <Application>Microsoft Office Word</Application>
  <DocSecurity>0</DocSecurity>
  <Lines>39</Lines>
  <Paragraphs>11</Paragraphs>
  <ScaleCrop>false</ScaleCrop>
  <Company/>
  <LinksUpToDate>false</LinksUpToDate>
  <CharactersWithSpaces>5639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Donkers, Erik (RWS PPO)</dc:creator>
  <cp:keywords/>
  <dc:description/>
  <cp:lastModifiedBy>Donkers, Erik (RWS PPO)</cp:lastModifiedBy>
  <cp:revision>1</cp:revision>
  <dcterms:created xsi:type="dcterms:W3CDTF">2024-09-16T14:34:00Z</dcterms:created>
  <dcterms:modified xsi:type="dcterms:W3CDTF">2024-09-16T14:36:00Z</dcterms:modified>
</cp:coreProperties>
</file>