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5233" w:rsidP="00695D1A" w:rsidRDefault="00095233" w14:paraId="17C3A8EC" w14:textId="77777777">
      <w:pPr>
        <w:tabs>
          <w:tab w:val="left" w:pos="480"/>
          <w:tab w:val="left" w:pos="600"/>
          <w:tab w:val="left" w:pos="960"/>
          <w:tab w:val="left" w:pos="2040"/>
          <w:tab w:val="left" w:pos="4320"/>
          <w:tab w:val="left" w:pos="6480"/>
        </w:tabs>
        <w:suppressAutoHyphens/>
        <w:spacing w:line="240" w:lineRule="atLeast"/>
        <w:rPr>
          <w:rFonts w:ascii="Helvetica" w:hAnsi="Helvetica" w:cs="Arial"/>
          <w:b/>
          <w:bCs/>
          <w:sz w:val="28"/>
          <w:szCs w:val="28"/>
          <w:lang w:val="nl"/>
        </w:rPr>
      </w:pPr>
    </w:p>
    <w:p w:rsidR="00017C49" w:rsidP="00695D1A" w:rsidRDefault="0053038C" w14:paraId="76ABD42B" w14:textId="7B18DF4B">
      <w:pPr>
        <w:tabs>
          <w:tab w:val="left" w:pos="480"/>
          <w:tab w:val="left" w:pos="600"/>
          <w:tab w:val="left" w:pos="960"/>
          <w:tab w:val="left" w:pos="2040"/>
          <w:tab w:val="left" w:pos="4320"/>
          <w:tab w:val="left" w:pos="6480"/>
        </w:tabs>
        <w:suppressAutoHyphens/>
        <w:spacing w:line="240" w:lineRule="atLeast"/>
        <w:rPr>
          <w:rFonts w:cs="Arial"/>
          <w:b/>
          <w:bCs/>
          <w:lang w:val="nl"/>
        </w:rPr>
      </w:pPr>
      <w:r w:rsidRPr="00B94572">
        <w:rPr>
          <w:rFonts w:cs="Arial"/>
          <w:b/>
          <w:bCs/>
          <w:sz w:val="24"/>
          <w:lang w:val="nl"/>
        </w:rPr>
        <w:t>Bijlage 2</w:t>
      </w:r>
      <w:r w:rsidRPr="00B94572" w:rsidR="00017C49">
        <w:rPr>
          <w:rFonts w:cs="Arial"/>
          <w:b/>
          <w:bCs/>
          <w:sz w:val="24"/>
          <w:lang w:val="nl"/>
        </w:rPr>
        <w:tab/>
      </w:r>
      <w:r w:rsidR="00017C49">
        <w:rPr>
          <w:rFonts w:cs="Arial"/>
          <w:b/>
          <w:bCs/>
          <w:lang w:val="nl"/>
        </w:rPr>
        <w:tab/>
      </w:r>
      <w:r w:rsidR="00017C49">
        <w:rPr>
          <w:rFonts w:cs="Arial"/>
          <w:b/>
          <w:bCs/>
          <w:lang w:val="nl"/>
        </w:rPr>
        <w:tab/>
      </w:r>
      <w:r w:rsidR="00017C49">
        <w:rPr>
          <w:rFonts w:cs="Arial"/>
          <w:b/>
          <w:bCs/>
          <w:lang w:val="nl"/>
        </w:rPr>
        <w:tab/>
      </w:r>
      <w:r w:rsidRPr="00B94572" w:rsidR="00017C49">
        <w:rPr>
          <w:rFonts w:cs="Arial"/>
          <w:b/>
          <w:bCs/>
          <w:sz w:val="24"/>
          <w:lang w:val="nl"/>
        </w:rPr>
        <w:t>Concept</w:t>
      </w:r>
    </w:p>
    <w:p w:rsidR="00017C49" w:rsidP="00695D1A" w:rsidRDefault="00017C49" w14:paraId="6DC88360" w14:textId="77777777">
      <w:pPr>
        <w:tabs>
          <w:tab w:val="left" w:pos="480"/>
          <w:tab w:val="left" w:pos="600"/>
          <w:tab w:val="left" w:pos="960"/>
          <w:tab w:val="left" w:pos="2040"/>
          <w:tab w:val="left" w:pos="4320"/>
          <w:tab w:val="left" w:pos="6480"/>
        </w:tabs>
        <w:suppressAutoHyphens/>
        <w:spacing w:line="240" w:lineRule="atLeast"/>
        <w:rPr>
          <w:rFonts w:cs="Arial"/>
          <w:b/>
          <w:bCs/>
          <w:lang w:val="nl"/>
        </w:rPr>
      </w:pPr>
    </w:p>
    <w:p w:rsidR="00F751E5" w:rsidP="00017C49" w:rsidRDefault="00F751E5" w14:paraId="4BD24A8D" w14:textId="77777777">
      <w:pPr>
        <w:tabs>
          <w:tab w:val="left" w:pos="480"/>
          <w:tab w:val="left" w:pos="600"/>
          <w:tab w:val="left" w:pos="960"/>
          <w:tab w:val="left" w:pos="2040"/>
          <w:tab w:val="left" w:pos="4320"/>
          <w:tab w:val="left" w:pos="6480"/>
        </w:tabs>
        <w:suppressAutoHyphens/>
        <w:spacing w:line="240" w:lineRule="atLeast"/>
        <w:jc w:val="center"/>
        <w:rPr>
          <w:rFonts w:cs="Arial"/>
          <w:b/>
          <w:bCs/>
          <w:lang w:val="nl"/>
        </w:rPr>
      </w:pPr>
    </w:p>
    <w:p w:rsidRPr="00F751E5" w:rsidR="004A6AE2" w:rsidP="00017C49" w:rsidRDefault="00CE7494" w14:paraId="48341756" w14:textId="737D8481">
      <w:pPr>
        <w:tabs>
          <w:tab w:val="left" w:pos="480"/>
          <w:tab w:val="left" w:pos="600"/>
          <w:tab w:val="left" w:pos="960"/>
          <w:tab w:val="left" w:pos="2040"/>
          <w:tab w:val="left" w:pos="4320"/>
          <w:tab w:val="left" w:pos="6480"/>
        </w:tabs>
        <w:suppressAutoHyphens/>
        <w:spacing w:line="240" w:lineRule="atLeast"/>
        <w:jc w:val="center"/>
        <w:rPr>
          <w:rFonts w:cs="Arial"/>
          <w:sz w:val="28"/>
          <w:szCs w:val="28"/>
          <w:lang w:val="nl"/>
        </w:rPr>
      </w:pPr>
      <w:r w:rsidRPr="00F751E5">
        <w:rPr>
          <w:rFonts w:cs="Arial"/>
          <w:b/>
          <w:bCs/>
          <w:sz w:val="28"/>
          <w:szCs w:val="28"/>
          <w:lang w:val="nl"/>
        </w:rPr>
        <w:t>L</w:t>
      </w:r>
      <w:r w:rsidRPr="00F751E5" w:rsidR="004A6AE2">
        <w:rPr>
          <w:rFonts w:cs="Arial"/>
          <w:b/>
          <w:bCs/>
          <w:sz w:val="28"/>
          <w:szCs w:val="28"/>
          <w:lang w:val="nl"/>
        </w:rPr>
        <w:t>evering</w:t>
      </w:r>
      <w:r w:rsidRPr="00F751E5" w:rsidR="002B4FDE">
        <w:rPr>
          <w:rFonts w:cs="Arial"/>
          <w:b/>
          <w:bCs/>
          <w:sz w:val="28"/>
          <w:szCs w:val="28"/>
          <w:lang w:val="nl"/>
        </w:rPr>
        <w:t xml:space="preserve">sovereenkomst </w:t>
      </w:r>
      <w:r w:rsidRPr="00F751E5" w:rsidR="0053038C">
        <w:rPr>
          <w:rFonts w:cs="Arial"/>
          <w:b/>
          <w:bCs/>
          <w:sz w:val="28"/>
          <w:szCs w:val="28"/>
          <w:lang w:val="nl"/>
        </w:rPr>
        <w:t xml:space="preserve">inzake levering </w:t>
      </w:r>
      <w:r w:rsidR="004B670C">
        <w:rPr>
          <w:rFonts w:cs="Arial"/>
          <w:b/>
          <w:bCs/>
          <w:sz w:val="28"/>
          <w:szCs w:val="28"/>
          <w:lang w:val="nl"/>
        </w:rPr>
        <w:br/>
      </w:r>
      <w:r w:rsidR="008D3B17">
        <w:rPr>
          <w:rFonts w:cs="Arial"/>
          <w:b/>
          <w:bCs/>
          <w:sz w:val="28"/>
          <w:szCs w:val="28"/>
          <w:lang w:val="nl"/>
        </w:rPr>
        <w:t>Wmo-hulpmiddelen</w:t>
      </w:r>
    </w:p>
    <w:p w:rsidRPr="0053038C" w:rsidR="007F1693" w:rsidP="007F1693" w:rsidRDefault="007F1693" w14:paraId="11702186" w14:textId="77777777">
      <w:pPr>
        <w:suppressAutoHyphens/>
        <w:spacing w:line="240" w:lineRule="atLeast"/>
        <w:ind w:right="-1"/>
        <w:rPr>
          <w:rFonts w:cs="Arial"/>
          <w:szCs w:val="18"/>
          <w:lang w:val="nl"/>
        </w:rPr>
      </w:pPr>
    </w:p>
    <w:p w:rsidR="00017C49" w:rsidP="007F1693" w:rsidRDefault="00017C49" w14:paraId="045E30F4" w14:textId="77777777">
      <w:pPr>
        <w:suppressAutoHyphens/>
        <w:overflowPunct w:val="0"/>
        <w:autoSpaceDE w:val="0"/>
        <w:autoSpaceDN w:val="0"/>
        <w:adjustRightInd w:val="0"/>
        <w:ind w:right="-1"/>
        <w:jc w:val="both"/>
        <w:textAlignment w:val="baseline"/>
        <w:rPr>
          <w:rFonts w:cs="Helvetica"/>
          <w:szCs w:val="18"/>
          <w:lang w:val="nl"/>
        </w:rPr>
      </w:pPr>
    </w:p>
    <w:p w:rsidR="007F1693" w:rsidP="007F1693" w:rsidRDefault="0053038C" w14:paraId="15C2DF02" w14:textId="2506790A">
      <w:pPr>
        <w:suppressAutoHyphens/>
        <w:overflowPunct w:val="0"/>
        <w:autoSpaceDE w:val="0"/>
        <w:autoSpaceDN w:val="0"/>
        <w:adjustRightInd w:val="0"/>
        <w:ind w:right="-1"/>
        <w:jc w:val="both"/>
        <w:textAlignment w:val="baseline"/>
        <w:rPr>
          <w:rFonts w:cs="Helvetica"/>
          <w:szCs w:val="18"/>
          <w:lang w:val="nl"/>
        </w:rPr>
      </w:pPr>
      <w:r>
        <w:rPr>
          <w:rFonts w:cs="Helvetica"/>
          <w:szCs w:val="18"/>
          <w:lang w:val="nl"/>
        </w:rPr>
        <w:t>Gemeente Amstelveen en Aalsmeer</w:t>
      </w:r>
    </w:p>
    <w:p w:rsidR="0053038C" w:rsidP="007F1693" w:rsidRDefault="0053038C" w14:paraId="6FF21495" w14:textId="128A4FAC">
      <w:pPr>
        <w:suppressAutoHyphens/>
        <w:overflowPunct w:val="0"/>
        <w:autoSpaceDE w:val="0"/>
        <w:autoSpaceDN w:val="0"/>
        <w:adjustRightInd w:val="0"/>
        <w:ind w:right="-1"/>
        <w:jc w:val="both"/>
        <w:textAlignment w:val="baseline"/>
        <w:rPr>
          <w:rFonts w:cs="Helvetica"/>
          <w:szCs w:val="18"/>
          <w:lang w:val="nl"/>
        </w:rPr>
      </w:pPr>
      <w:r>
        <w:rPr>
          <w:rFonts w:cs="Helvetica"/>
          <w:szCs w:val="18"/>
          <w:lang w:val="nl"/>
        </w:rPr>
        <w:t xml:space="preserve">Levering van </w:t>
      </w:r>
      <w:r w:rsidR="008D3B17">
        <w:rPr>
          <w:rFonts w:cs="Helvetica"/>
          <w:szCs w:val="18"/>
          <w:lang w:val="nl"/>
        </w:rPr>
        <w:t>Wmo-hulpmiddelen</w:t>
      </w:r>
    </w:p>
    <w:p w:rsidR="0053038C" w:rsidP="007F1693" w:rsidRDefault="0053038C" w14:paraId="350C958F" w14:textId="77777777">
      <w:pPr>
        <w:suppressAutoHyphens/>
        <w:overflowPunct w:val="0"/>
        <w:autoSpaceDE w:val="0"/>
        <w:autoSpaceDN w:val="0"/>
        <w:adjustRightInd w:val="0"/>
        <w:ind w:right="-1"/>
        <w:jc w:val="both"/>
        <w:textAlignment w:val="baseline"/>
        <w:rPr>
          <w:rFonts w:cs="Helvetica"/>
          <w:szCs w:val="18"/>
          <w:lang w:val="nl"/>
        </w:rPr>
      </w:pPr>
      <w:r>
        <w:rPr>
          <w:rFonts w:cs="Helvetica"/>
          <w:szCs w:val="18"/>
          <w:lang w:val="nl"/>
        </w:rPr>
        <w:t>I&amp;A nummer: 2023_0123</w:t>
      </w:r>
    </w:p>
    <w:p w:rsidRPr="0053038C" w:rsidR="0053038C" w:rsidP="007F1693" w:rsidRDefault="0053038C" w14:paraId="3ED26B7C" w14:textId="77777777">
      <w:pPr>
        <w:suppressAutoHyphens/>
        <w:overflowPunct w:val="0"/>
        <w:autoSpaceDE w:val="0"/>
        <w:autoSpaceDN w:val="0"/>
        <w:adjustRightInd w:val="0"/>
        <w:ind w:right="-1"/>
        <w:jc w:val="both"/>
        <w:textAlignment w:val="baseline"/>
        <w:rPr>
          <w:rFonts w:cs="Helvetica"/>
          <w:szCs w:val="18"/>
          <w:lang w:val="nl"/>
        </w:rPr>
      </w:pPr>
    </w:p>
    <w:p w:rsidR="00017C49" w:rsidP="007F1693" w:rsidRDefault="00017C49" w14:paraId="14B785F6" w14:textId="77777777">
      <w:pPr>
        <w:suppressAutoHyphens/>
        <w:overflowPunct w:val="0"/>
        <w:autoSpaceDE w:val="0"/>
        <w:autoSpaceDN w:val="0"/>
        <w:adjustRightInd w:val="0"/>
        <w:ind w:right="-1"/>
        <w:jc w:val="both"/>
        <w:textAlignment w:val="baseline"/>
        <w:rPr>
          <w:rFonts w:cs="Arial"/>
          <w:b/>
          <w:szCs w:val="18"/>
          <w:lang w:val="nl"/>
        </w:rPr>
      </w:pPr>
    </w:p>
    <w:p w:rsidRPr="0053038C" w:rsidR="007F1693" w:rsidP="007F1693" w:rsidRDefault="007F1693" w14:paraId="29725A67" w14:textId="2C88BC96">
      <w:pPr>
        <w:suppressAutoHyphens/>
        <w:overflowPunct w:val="0"/>
        <w:autoSpaceDE w:val="0"/>
        <w:autoSpaceDN w:val="0"/>
        <w:adjustRightInd w:val="0"/>
        <w:ind w:right="-1"/>
        <w:jc w:val="both"/>
        <w:textAlignment w:val="baseline"/>
        <w:rPr>
          <w:rFonts w:cs="Arial"/>
          <w:szCs w:val="18"/>
          <w:lang w:val="nl"/>
        </w:rPr>
      </w:pPr>
      <w:r w:rsidRPr="0053038C">
        <w:rPr>
          <w:rFonts w:cs="Arial"/>
          <w:b/>
          <w:szCs w:val="18"/>
          <w:lang w:val="nl"/>
        </w:rPr>
        <w:t>De ondergetekenden:</w:t>
      </w:r>
    </w:p>
    <w:p w:rsidRPr="0053038C" w:rsidR="007F1693" w:rsidP="007F1693" w:rsidRDefault="007F1693" w14:paraId="2302D98B" w14:textId="77777777">
      <w:pPr>
        <w:suppressAutoHyphens/>
        <w:overflowPunct w:val="0"/>
        <w:autoSpaceDE w:val="0"/>
        <w:autoSpaceDN w:val="0"/>
        <w:adjustRightInd w:val="0"/>
        <w:ind w:right="-1"/>
        <w:jc w:val="both"/>
        <w:textAlignment w:val="baseline"/>
        <w:rPr>
          <w:rFonts w:cs="Arial"/>
          <w:szCs w:val="18"/>
          <w:lang w:val="nl"/>
        </w:rPr>
      </w:pPr>
    </w:p>
    <w:p w:rsidRPr="0053038C" w:rsidR="007F1693" w:rsidP="007F1693" w:rsidRDefault="007F1693" w14:paraId="3F605ED8" w14:textId="6E3168C6">
      <w:pPr>
        <w:suppressAutoHyphens/>
        <w:overflowPunct w:val="0"/>
        <w:autoSpaceDE w:val="0"/>
        <w:autoSpaceDN w:val="0"/>
        <w:adjustRightInd w:val="0"/>
        <w:ind w:right="-1"/>
        <w:textAlignment w:val="baseline"/>
        <w:rPr>
          <w:rFonts w:cs="Arial"/>
          <w:szCs w:val="18"/>
          <w:lang w:val="nl"/>
        </w:rPr>
      </w:pPr>
      <w:r w:rsidRPr="0053038C">
        <w:rPr>
          <w:rFonts w:cs="Arial"/>
          <w:szCs w:val="18"/>
          <w:lang w:val="nl"/>
        </w:rPr>
        <w:t>De gemeente Amstelveen</w:t>
      </w:r>
      <w:r w:rsidRPr="0053038C" w:rsidR="0053038C">
        <w:rPr>
          <w:rFonts w:cs="Arial"/>
          <w:szCs w:val="18"/>
          <w:lang w:val="nl"/>
        </w:rPr>
        <w:t xml:space="preserve"> </w:t>
      </w:r>
      <w:r w:rsidRPr="0053038C">
        <w:rPr>
          <w:rFonts w:cs="Arial"/>
          <w:szCs w:val="18"/>
          <w:lang w:val="nl"/>
        </w:rPr>
        <w:t>en mede namens de gemeente Aalsmeer, in deze rechtsgeldig vertegenwoordigd door de heer</w:t>
      </w:r>
      <w:r w:rsidR="00017C49">
        <w:rPr>
          <w:rFonts w:cs="Arial"/>
          <w:szCs w:val="18"/>
          <w:lang w:val="nl"/>
        </w:rPr>
        <w:t xml:space="preserve"> H. Huitink in</w:t>
      </w:r>
      <w:r w:rsidRPr="0053038C">
        <w:rPr>
          <w:rFonts w:cs="Arial"/>
          <w:szCs w:val="18"/>
          <w:lang w:val="nl"/>
        </w:rPr>
        <w:t xml:space="preserve"> zijn</w:t>
      </w:r>
      <w:r w:rsidR="00017C49">
        <w:rPr>
          <w:rFonts w:cs="Arial"/>
          <w:szCs w:val="18"/>
          <w:lang w:val="nl"/>
        </w:rPr>
        <w:t xml:space="preserve"> </w:t>
      </w:r>
      <w:r w:rsidRPr="0053038C">
        <w:rPr>
          <w:rFonts w:cs="Arial"/>
          <w:szCs w:val="18"/>
          <w:lang w:val="nl"/>
        </w:rPr>
        <w:t xml:space="preserve">hoedanigheid van </w:t>
      </w:r>
      <w:r w:rsidR="00017C49">
        <w:rPr>
          <w:rFonts w:cs="Arial"/>
          <w:szCs w:val="18"/>
          <w:lang w:val="nl"/>
        </w:rPr>
        <w:t xml:space="preserve">directeur </w:t>
      </w:r>
      <w:r w:rsidRPr="0053038C">
        <w:rPr>
          <w:rFonts w:cs="Arial"/>
          <w:szCs w:val="18"/>
          <w:lang w:val="nl"/>
        </w:rPr>
        <w:t xml:space="preserve">hierna te noemen: </w:t>
      </w:r>
      <w:r w:rsidR="00C61C05">
        <w:rPr>
          <w:rFonts w:cs="Arial"/>
          <w:szCs w:val="18"/>
          <w:lang w:val="nl"/>
        </w:rPr>
        <w:t>Huurder</w:t>
      </w:r>
      <w:r w:rsidRPr="0053038C">
        <w:rPr>
          <w:rFonts w:cs="Arial"/>
          <w:szCs w:val="18"/>
          <w:lang w:val="nl"/>
        </w:rPr>
        <w:t>,</w:t>
      </w:r>
    </w:p>
    <w:p w:rsidRPr="0053038C" w:rsidR="007F1693" w:rsidP="007F1693" w:rsidRDefault="007F1693" w14:paraId="6F236AE5" w14:textId="77777777">
      <w:pPr>
        <w:suppressAutoHyphens/>
        <w:overflowPunct w:val="0"/>
        <w:autoSpaceDE w:val="0"/>
        <w:autoSpaceDN w:val="0"/>
        <w:adjustRightInd w:val="0"/>
        <w:ind w:right="-1"/>
        <w:jc w:val="both"/>
        <w:textAlignment w:val="baseline"/>
        <w:rPr>
          <w:rFonts w:cs="Arial"/>
          <w:szCs w:val="18"/>
          <w:lang w:val="nl"/>
        </w:rPr>
      </w:pPr>
    </w:p>
    <w:p w:rsidRPr="0053038C" w:rsidR="007F1693" w:rsidP="007F1693" w:rsidRDefault="007F1693" w14:paraId="3CC8B8A5" w14:textId="77777777">
      <w:pPr>
        <w:suppressAutoHyphens/>
        <w:overflowPunct w:val="0"/>
        <w:autoSpaceDE w:val="0"/>
        <w:autoSpaceDN w:val="0"/>
        <w:adjustRightInd w:val="0"/>
        <w:ind w:right="-1"/>
        <w:jc w:val="both"/>
        <w:textAlignment w:val="baseline"/>
        <w:rPr>
          <w:rFonts w:cs="Arial"/>
          <w:b/>
          <w:szCs w:val="18"/>
          <w:lang w:val="nl"/>
        </w:rPr>
      </w:pPr>
      <w:r w:rsidRPr="0053038C">
        <w:rPr>
          <w:rFonts w:cs="Arial"/>
          <w:b/>
          <w:szCs w:val="18"/>
          <w:lang w:val="nl"/>
        </w:rPr>
        <w:t>en</w:t>
      </w:r>
    </w:p>
    <w:p w:rsidRPr="0053038C" w:rsidR="007F1693" w:rsidP="007F1693" w:rsidRDefault="007F1693" w14:paraId="7B6069AE" w14:textId="77777777">
      <w:pPr>
        <w:suppressAutoHyphens/>
        <w:overflowPunct w:val="0"/>
        <w:autoSpaceDE w:val="0"/>
        <w:autoSpaceDN w:val="0"/>
        <w:adjustRightInd w:val="0"/>
        <w:ind w:right="-1"/>
        <w:jc w:val="both"/>
        <w:textAlignment w:val="baseline"/>
        <w:rPr>
          <w:rFonts w:cs="Arial"/>
          <w:szCs w:val="18"/>
          <w:lang w:val="nl"/>
        </w:rPr>
      </w:pPr>
    </w:p>
    <w:p w:rsidRPr="0053038C" w:rsidR="007F1693" w:rsidP="007F1693" w:rsidRDefault="007F1693" w14:paraId="3CC32CF3" w14:textId="474E3B41">
      <w:pPr>
        <w:suppressAutoHyphens/>
        <w:overflowPunct w:val="0"/>
        <w:autoSpaceDE w:val="0"/>
        <w:autoSpaceDN w:val="0"/>
        <w:adjustRightInd w:val="0"/>
        <w:ind w:right="-1"/>
        <w:jc w:val="both"/>
        <w:textAlignment w:val="baseline"/>
        <w:rPr>
          <w:rFonts w:cs="Arial"/>
          <w:szCs w:val="18"/>
          <w:lang w:val="nl"/>
        </w:rPr>
      </w:pPr>
      <w:r w:rsidRPr="00B84F6C">
        <w:rPr>
          <w:rFonts w:cs="Arial"/>
          <w:szCs w:val="18"/>
          <w:lang w:val="nl"/>
        </w:rPr>
        <w:t>(volledige naam en rechtsvorm contractant),</w:t>
      </w:r>
      <w:r w:rsidRPr="00B84F6C" w:rsidR="003353AE">
        <w:rPr>
          <w:rFonts w:cs="Arial"/>
          <w:szCs w:val="18"/>
          <w:lang w:val="nl"/>
        </w:rPr>
        <w:t xml:space="preserve"> </w:t>
      </w:r>
      <w:r w:rsidRPr="00B84F6C">
        <w:rPr>
          <w:rFonts w:cs="Arial"/>
          <w:szCs w:val="18"/>
          <w:lang w:val="nl"/>
        </w:rPr>
        <w:t>statutair gevestigd te ........,</w:t>
      </w:r>
      <w:r w:rsidRPr="00B84F6C" w:rsidR="003353AE">
        <w:rPr>
          <w:rFonts w:cs="Arial"/>
          <w:szCs w:val="18"/>
          <w:lang w:val="nl"/>
        </w:rPr>
        <w:t xml:space="preserve"> geregistreerd in het handelsregister van de Kamer van Koophandel onder nummer…</w:t>
      </w:r>
      <w:r w:rsidRPr="00B84F6C" w:rsidR="00575BD9">
        <w:rPr>
          <w:rFonts w:cs="Arial"/>
          <w:szCs w:val="18"/>
          <w:lang w:val="nl"/>
        </w:rPr>
        <w:t>……</w:t>
      </w:r>
      <w:r w:rsidRPr="00B84F6C" w:rsidR="003353AE">
        <w:rPr>
          <w:rFonts w:cs="Arial"/>
          <w:szCs w:val="18"/>
          <w:lang w:val="nl"/>
        </w:rPr>
        <w:t xml:space="preserve">, </w:t>
      </w:r>
      <w:r w:rsidRPr="00B84F6C">
        <w:rPr>
          <w:rFonts w:cs="Arial"/>
          <w:szCs w:val="18"/>
          <w:lang w:val="nl"/>
        </w:rPr>
        <w:t>in deze rechtsgeldig vertegenwoordigd door (naam), in zijn/haar hoedanigheid van (functie)</w:t>
      </w:r>
      <w:r w:rsidRPr="00B84F6C" w:rsidR="003353AE">
        <w:rPr>
          <w:rFonts w:cs="Arial"/>
          <w:szCs w:val="18"/>
          <w:lang w:val="nl"/>
        </w:rPr>
        <w:t xml:space="preserve">, </w:t>
      </w:r>
      <w:r w:rsidRPr="00B84F6C">
        <w:rPr>
          <w:rFonts w:cs="Arial"/>
          <w:szCs w:val="18"/>
          <w:lang w:val="nl"/>
        </w:rPr>
        <w:t>hierna te noemen: Leverancier,</w:t>
      </w:r>
    </w:p>
    <w:p w:rsidRPr="0053038C" w:rsidR="007F1693" w:rsidP="007F1693" w:rsidRDefault="007F1693" w14:paraId="26A0401E" w14:textId="77777777">
      <w:pPr>
        <w:suppressAutoHyphens/>
        <w:overflowPunct w:val="0"/>
        <w:autoSpaceDE w:val="0"/>
        <w:autoSpaceDN w:val="0"/>
        <w:adjustRightInd w:val="0"/>
        <w:ind w:right="-1"/>
        <w:jc w:val="both"/>
        <w:textAlignment w:val="baseline"/>
        <w:rPr>
          <w:rFonts w:cs="Arial"/>
          <w:szCs w:val="18"/>
          <w:lang w:val="nl"/>
        </w:rPr>
      </w:pPr>
    </w:p>
    <w:p w:rsidRPr="0053038C" w:rsidR="007F1693" w:rsidP="007F1693" w:rsidRDefault="00C61C05" w14:paraId="6CC89091" w14:textId="77777777">
      <w:pPr>
        <w:suppressAutoHyphens/>
        <w:overflowPunct w:val="0"/>
        <w:autoSpaceDE w:val="0"/>
        <w:autoSpaceDN w:val="0"/>
        <w:adjustRightInd w:val="0"/>
        <w:ind w:right="-1"/>
        <w:jc w:val="both"/>
        <w:textAlignment w:val="baseline"/>
        <w:rPr>
          <w:rFonts w:cs="Arial"/>
          <w:szCs w:val="18"/>
          <w:lang w:val="nl"/>
        </w:rPr>
      </w:pPr>
      <w:r>
        <w:rPr>
          <w:rFonts w:cs="Arial"/>
          <w:szCs w:val="18"/>
          <w:lang w:val="nl"/>
        </w:rPr>
        <w:t>Huurder</w:t>
      </w:r>
      <w:r w:rsidRPr="0053038C" w:rsidR="007F1693">
        <w:rPr>
          <w:rFonts w:cs="Arial"/>
          <w:szCs w:val="18"/>
          <w:lang w:val="nl"/>
        </w:rPr>
        <w:t xml:space="preserve"> en Leverancier tezamen te noemen “Partijen” </w:t>
      </w:r>
    </w:p>
    <w:p w:rsidRPr="0053038C" w:rsidR="007F1693" w:rsidP="007F1693" w:rsidRDefault="007F1693" w14:paraId="655F0A6D" w14:textId="77777777">
      <w:pPr>
        <w:suppressAutoHyphens/>
        <w:overflowPunct w:val="0"/>
        <w:autoSpaceDE w:val="0"/>
        <w:autoSpaceDN w:val="0"/>
        <w:adjustRightInd w:val="0"/>
        <w:ind w:right="-1"/>
        <w:jc w:val="both"/>
        <w:textAlignment w:val="baseline"/>
        <w:rPr>
          <w:rFonts w:cs="Arial"/>
          <w:szCs w:val="18"/>
          <w:lang w:val="nl"/>
        </w:rPr>
      </w:pPr>
    </w:p>
    <w:p w:rsidRPr="0053038C" w:rsidR="009F214E" w:rsidP="007F1693" w:rsidRDefault="009F214E" w14:paraId="0A1FEC44" w14:textId="77777777">
      <w:pPr>
        <w:suppressAutoHyphens/>
        <w:overflowPunct w:val="0"/>
        <w:autoSpaceDE w:val="0"/>
        <w:autoSpaceDN w:val="0"/>
        <w:adjustRightInd w:val="0"/>
        <w:ind w:right="-1"/>
        <w:jc w:val="both"/>
        <w:textAlignment w:val="baseline"/>
        <w:rPr>
          <w:rFonts w:cs="Arial"/>
          <w:szCs w:val="18"/>
          <w:lang w:val="nl"/>
        </w:rPr>
      </w:pPr>
    </w:p>
    <w:p w:rsidRPr="0053038C" w:rsidR="00561DB4" w:rsidP="007F1693" w:rsidRDefault="007F1693" w14:paraId="6F77C2AB" w14:textId="316A528A">
      <w:pPr>
        <w:suppressAutoHyphens/>
        <w:overflowPunct w:val="0"/>
        <w:autoSpaceDE w:val="0"/>
        <w:autoSpaceDN w:val="0"/>
        <w:adjustRightInd w:val="0"/>
        <w:ind w:right="-1"/>
        <w:jc w:val="both"/>
        <w:textAlignment w:val="baseline"/>
        <w:rPr>
          <w:rFonts w:cs="Arial"/>
          <w:b/>
          <w:szCs w:val="18"/>
          <w:lang w:val="nl"/>
        </w:rPr>
      </w:pPr>
      <w:r w:rsidRPr="0053038C">
        <w:rPr>
          <w:rFonts w:cs="Arial"/>
          <w:b/>
          <w:szCs w:val="18"/>
          <w:lang w:val="nl"/>
        </w:rPr>
        <w:t>OVERWEGENDE DAT:</w:t>
      </w:r>
      <w:r w:rsidR="000A433B">
        <w:rPr>
          <w:rFonts w:cs="Arial"/>
          <w:b/>
          <w:szCs w:val="18"/>
          <w:lang w:val="nl"/>
        </w:rPr>
        <w:t xml:space="preserve"> </w:t>
      </w:r>
    </w:p>
    <w:p w:rsidRPr="0053038C" w:rsidR="00561DB4" w:rsidP="00561DB4" w:rsidRDefault="00561DB4" w14:paraId="6073FB60" w14:textId="77777777">
      <w:pPr>
        <w:suppressAutoHyphens/>
        <w:overflowPunct w:val="0"/>
        <w:autoSpaceDE w:val="0"/>
        <w:autoSpaceDN w:val="0"/>
        <w:adjustRightInd w:val="0"/>
        <w:ind w:right="-1"/>
        <w:textAlignment w:val="baseline"/>
        <w:rPr>
          <w:rFonts w:cs="Arial"/>
          <w:b/>
          <w:szCs w:val="18"/>
          <w:lang w:val="nl"/>
        </w:rPr>
      </w:pPr>
    </w:p>
    <w:p w:rsidR="00E85FD5" w:rsidP="00783A01" w:rsidRDefault="00C61C05" w14:paraId="23C669F1" w14:textId="5F29500C">
      <w:pPr>
        <w:numPr>
          <w:ilvl w:val="0"/>
          <w:numId w:val="3"/>
        </w:numPr>
        <w:suppressAutoHyphens/>
        <w:spacing w:line="240" w:lineRule="atLeast"/>
        <w:ind w:left="426" w:right="-1" w:hanging="426"/>
        <w:rPr>
          <w:rFonts w:cs="Arial"/>
          <w:szCs w:val="18"/>
          <w:lang w:val="nl"/>
        </w:rPr>
      </w:pPr>
      <w:r w:rsidRPr="00B95181">
        <w:rPr>
          <w:rFonts w:cs="Arial"/>
          <w:szCs w:val="18"/>
          <w:lang w:val="nl"/>
        </w:rPr>
        <w:t>Huurder</w:t>
      </w:r>
      <w:r w:rsidRPr="00B95181" w:rsidR="00E85FD5">
        <w:rPr>
          <w:rFonts w:cs="Arial"/>
          <w:szCs w:val="18"/>
          <w:lang w:val="nl"/>
        </w:rPr>
        <w:t xml:space="preserve"> met betrekking tot de Levering van</w:t>
      </w:r>
      <w:r w:rsidRPr="00B95181" w:rsidR="0053038C">
        <w:rPr>
          <w:rFonts w:cs="Arial"/>
          <w:szCs w:val="18"/>
          <w:lang w:val="nl"/>
        </w:rPr>
        <w:t xml:space="preserve"> </w:t>
      </w:r>
      <w:r w:rsidRPr="008D3B17" w:rsidR="008D3B17">
        <w:rPr>
          <w:rFonts w:cs="Arial"/>
          <w:szCs w:val="18"/>
          <w:lang w:val="nl"/>
        </w:rPr>
        <w:t>Wmo-hulpmiddelen</w:t>
      </w:r>
      <w:r w:rsidRPr="00B95181" w:rsidR="0053038C">
        <w:rPr>
          <w:rFonts w:cs="Arial"/>
          <w:szCs w:val="18"/>
          <w:lang w:val="nl"/>
        </w:rPr>
        <w:t xml:space="preserve"> </w:t>
      </w:r>
      <w:r w:rsidRPr="00B95181" w:rsidR="00E85FD5">
        <w:rPr>
          <w:rFonts w:cs="Arial"/>
          <w:szCs w:val="18"/>
          <w:lang w:val="nl"/>
        </w:rPr>
        <w:t>gedurende een zekere tijd vaste afspraken m</w:t>
      </w:r>
      <w:r w:rsidRPr="00B95181" w:rsidR="002B4FDE">
        <w:rPr>
          <w:rFonts w:cs="Arial"/>
          <w:szCs w:val="18"/>
          <w:lang w:val="nl"/>
        </w:rPr>
        <w:t>et</w:t>
      </w:r>
      <w:r w:rsidRPr="00B95181" w:rsidR="0053038C">
        <w:rPr>
          <w:rFonts w:cs="Arial"/>
          <w:szCs w:val="18"/>
          <w:lang w:val="nl"/>
        </w:rPr>
        <w:t xml:space="preserve"> drie (3) </w:t>
      </w:r>
      <w:r w:rsidRPr="00B95181" w:rsidR="00E85FD5">
        <w:rPr>
          <w:rFonts w:cs="Arial"/>
          <w:szCs w:val="18"/>
          <w:lang w:val="nl"/>
        </w:rPr>
        <w:t>Leveranciers wil maken;</w:t>
      </w:r>
    </w:p>
    <w:p w:rsidRPr="00B95181" w:rsidR="00B95181" w:rsidP="00B95181" w:rsidRDefault="00B95181" w14:paraId="530DB1C7" w14:textId="77777777">
      <w:pPr>
        <w:suppressAutoHyphens/>
        <w:spacing w:line="240" w:lineRule="atLeast"/>
        <w:ind w:left="426" w:right="-1"/>
        <w:rPr>
          <w:rFonts w:cs="Arial"/>
          <w:szCs w:val="18"/>
          <w:lang w:val="nl"/>
        </w:rPr>
      </w:pPr>
    </w:p>
    <w:p w:rsidRPr="0053038C" w:rsidR="00E85FD5" w:rsidP="00E85FD5" w:rsidRDefault="00E85FD5" w14:paraId="0DDB0743" w14:textId="5E3D7F7B">
      <w:pPr>
        <w:suppressAutoHyphens/>
        <w:spacing w:line="240" w:lineRule="atLeast"/>
        <w:ind w:left="426" w:right="-1" w:hanging="426"/>
        <w:rPr>
          <w:rFonts w:cs="Arial"/>
          <w:szCs w:val="18"/>
          <w:lang w:val="nl"/>
        </w:rPr>
      </w:pPr>
      <w:r w:rsidRPr="0053038C">
        <w:rPr>
          <w:rFonts w:cs="Arial"/>
          <w:szCs w:val="18"/>
          <w:lang w:val="nl"/>
        </w:rPr>
        <w:t xml:space="preserve">2. </w:t>
      </w:r>
      <w:r w:rsidRPr="0053038C">
        <w:rPr>
          <w:rFonts w:cs="Arial"/>
          <w:szCs w:val="18"/>
          <w:lang w:val="nl"/>
        </w:rPr>
        <w:tab/>
      </w:r>
      <w:r w:rsidR="00C61C05">
        <w:rPr>
          <w:rFonts w:cs="Arial"/>
          <w:szCs w:val="18"/>
          <w:lang w:val="nl"/>
        </w:rPr>
        <w:t>Huurder</w:t>
      </w:r>
      <w:r w:rsidRPr="0053038C">
        <w:rPr>
          <w:rFonts w:cs="Arial"/>
          <w:szCs w:val="18"/>
          <w:lang w:val="nl"/>
        </w:rPr>
        <w:t xml:space="preserve"> daartoe een </w:t>
      </w:r>
      <w:r w:rsidRPr="0053038C" w:rsidR="002B4FDE">
        <w:rPr>
          <w:rFonts w:cs="Arial"/>
          <w:szCs w:val="18"/>
          <w:lang w:val="nl"/>
        </w:rPr>
        <w:t>Overeenkomst</w:t>
      </w:r>
      <w:r w:rsidR="00B572A2">
        <w:rPr>
          <w:rFonts w:cs="Arial"/>
          <w:szCs w:val="18"/>
          <w:lang w:val="nl"/>
        </w:rPr>
        <w:t xml:space="preserve"> </w:t>
      </w:r>
      <w:r w:rsidRPr="0053038C">
        <w:rPr>
          <w:rFonts w:cs="Arial"/>
          <w:szCs w:val="18"/>
          <w:lang w:val="nl"/>
        </w:rPr>
        <w:t>wil sluiten met een looptijd van</w:t>
      </w:r>
      <w:r w:rsidR="00106EFC">
        <w:rPr>
          <w:rFonts w:cs="Arial"/>
          <w:szCs w:val="18"/>
          <w:lang w:val="nl"/>
        </w:rPr>
        <w:t>:</w:t>
      </w:r>
      <w:r w:rsidRPr="0053038C">
        <w:rPr>
          <w:rFonts w:cs="Arial"/>
          <w:szCs w:val="18"/>
          <w:lang w:val="nl"/>
        </w:rPr>
        <w:t xml:space="preserve"> </w:t>
      </w:r>
      <w:r w:rsidR="00106EFC">
        <w:rPr>
          <w:rFonts w:cs="Arial"/>
          <w:szCs w:val="18"/>
          <w:lang w:val="nl"/>
        </w:rPr>
        <w:t>vier (4)</w:t>
      </w:r>
      <w:r w:rsidRPr="0053038C">
        <w:rPr>
          <w:rFonts w:cs="Arial"/>
          <w:szCs w:val="18"/>
          <w:lang w:val="nl"/>
        </w:rPr>
        <w:t xml:space="preserve"> jaar met </w:t>
      </w:r>
      <w:r w:rsidR="00106EFC">
        <w:rPr>
          <w:rFonts w:cs="Arial"/>
          <w:szCs w:val="18"/>
          <w:lang w:val="nl"/>
        </w:rPr>
        <w:t>twee (2)</w:t>
      </w:r>
      <w:r w:rsidRPr="0053038C">
        <w:rPr>
          <w:rFonts w:cs="Arial"/>
          <w:szCs w:val="18"/>
          <w:lang w:val="nl"/>
        </w:rPr>
        <w:t xml:space="preserve"> maal een verlengingsoptie van</w:t>
      </w:r>
      <w:r w:rsidR="00106EFC">
        <w:rPr>
          <w:rFonts w:cs="Arial"/>
          <w:szCs w:val="18"/>
          <w:lang w:val="nl"/>
        </w:rPr>
        <w:t xml:space="preserve"> twee (2) jaar</w:t>
      </w:r>
      <w:r w:rsidRPr="0053038C">
        <w:rPr>
          <w:rFonts w:cs="Arial"/>
          <w:szCs w:val="18"/>
          <w:lang w:val="nl"/>
        </w:rPr>
        <w:t xml:space="preserve"> waarin de voorwaarden voor alle door </w:t>
      </w:r>
      <w:r w:rsidR="00C61C05">
        <w:rPr>
          <w:rFonts w:cs="Arial"/>
          <w:szCs w:val="18"/>
          <w:lang w:val="nl"/>
        </w:rPr>
        <w:t>Huurder</w:t>
      </w:r>
      <w:r w:rsidRPr="0053038C">
        <w:rPr>
          <w:rFonts w:cs="Arial"/>
          <w:szCs w:val="18"/>
          <w:lang w:val="nl"/>
        </w:rPr>
        <w:t xml:space="preserve"> gedurende die looptijd te verstrekken opdrachten tot het leveren</w:t>
      </w:r>
      <w:r w:rsidRPr="0053038C">
        <w:rPr>
          <w:rFonts w:cs="Arial"/>
          <w:b/>
          <w:szCs w:val="18"/>
          <w:lang w:val="nl"/>
        </w:rPr>
        <w:t xml:space="preserve"> </w:t>
      </w:r>
      <w:r w:rsidRPr="0053038C">
        <w:rPr>
          <w:rFonts w:cs="Arial"/>
          <w:szCs w:val="18"/>
          <w:lang w:val="nl"/>
        </w:rPr>
        <w:t>van</w:t>
      </w:r>
      <w:r w:rsidR="00106EFC">
        <w:rPr>
          <w:rFonts w:cs="Arial"/>
          <w:szCs w:val="18"/>
          <w:lang w:val="nl"/>
        </w:rPr>
        <w:t xml:space="preserve"> </w:t>
      </w:r>
      <w:r w:rsidR="008D3B17">
        <w:rPr>
          <w:rFonts w:cs="Arial"/>
          <w:szCs w:val="18"/>
          <w:lang w:val="nl"/>
        </w:rPr>
        <w:t>Wmo-hulpmiddelen</w:t>
      </w:r>
      <w:r w:rsidR="00106EFC">
        <w:rPr>
          <w:rFonts w:cs="Arial"/>
          <w:szCs w:val="18"/>
          <w:lang w:val="nl"/>
        </w:rPr>
        <w:t xml:space="preserve"> </w:t>
      </w:r>
      <w:r w:rsidRPr="0053038C">
        <w:rPr>
          <w:rFonts w:cs="Arial"/>
          <w:szCs w:val="18"/>
          <w:lang w:val="nl"/>
        </w:rPr>
        <w:t>zijn vastgelegd;</w:t>
      </w:r>
    </w:p>
    <w:p w:rsidRPr="0053038C" w:rsidR="00E85FD5" w:rsidP="00E85FD5" w:rsidRDefault="00E85FD5" w14:paraId="26B25E79" w14:textId="77777777">
      <w:pPr>
        <w:suppressAutoHyphens/>
        <w:spacing w:line="240" w:lineRule="atLeast"/>
        <w:ind w:left="426" w:right="-1" w:hanging="426"/>
        <w:rPr>
          <w:rFonts w:cs="Arial"/>
          <w:szCs w:val="18"/>
          <w:lang w:val="nl"/>
        </w:rPr>
      </w:pPr>
    </w:p>
    <w:p w:rsidRPr="0053038C" w:rsidR="00E85FD5" w:rsidP="00E85FD5" w:rsidRDefault="00E85FD5" w14:paraId="23DF0639" w14:textId="071D8831">
      <w:pPr>
        <w:suppressAutoHyphens/>
        <w:spacing w:line="240" w:lineRule="atLeast"/>
        <w:ind w:left="426" w:right="-1" w:hanging="426"/>
        <w:rPr>
          <w:rFonts w:cs="Arial"/>
          <w:szCs w:val="18"/>
          <w:lang w:val="nl"/>
        </w:rPr>
      </w:pPr>
      <w:r w:rsidRPr="0053038C">
        <w:rPr>
          <w:rFonts w:cs="Arial"/>
          <w:szCs w:val="18"/>
          <w:lang w:val="nl"/>
        </w:rPr>
        <w:t xml:space="preserve">3. </w:t>
      </w:r>
      <w:r w:rsidRPr="0053038C">
        <w:rPr>
          <w:rFonts w:cs="Arial"/>
          <w:szCs w:val="18"/>
          <w:lang w:val="nl"/>
        </w:rPr>
        <w:tab/>
      </w:r>
      <w:r w:rsidRPr="0053038C">
        <w:rPr>
          <w:rFonts w:cs="Arial"/>
          <w:szCs w:val="18"/>
          <w:lang w:val="nl"/>
        </w:rPr>
        <w:t xml:space="preserve">Een Europese aanbesteding voor de gunning van de deelname aan deze </w:t>
      </w:r>
      <w:r w:rsidRPr="0053038C" w:rsidR="002B4FDE">
        <w:rPr>
          <w:rFonts w:cs="Arial"/>
          <w:szCs w:val="18"/>
          <w:lang w:val="nl"/>
        </w:rPr>
        <w:t>Overeenkomst</w:t>
      </w:r>
      <w:r w:rsidR="00B12205">
        <w:rPr>
          <w:rFonts w:cs="Arial"/>
          <w:szCs w:val="18"/>
          <w:lang w:val="nl"/>
        </w:rPr>
        <w:t xml:space="preserve"> </w:t>
      </w:r>
      <w:r w:rsidRPr="0053038C">
        <w:rPr>
          <w:rFonts w:cs="Arial"/>
          <w:szCs w:val="18"/>
          <w:lang w:val="nl"/>
        </w:rPr>
        <w:t>heeft plaatsgevonden op basis van de Offerteaanvraag onder toepassing van de Aanbestedingswet 2012;</w:t>
      </w:r>
    </w:p>
    <w:p w:rsidRPr="0053038C" w:rsidR="00E85FD5" w:rsidP="00E85FD5" w:rsidRDefault="00E85FD5" w14:paraId="3DFE9060" w14:textId="77777777">
      <w:pPr>
        <w:suppressAutoHyphens/>
        <w:spacing w:line="240" w:lineRule="atLeast"/>
        <w:ind w:left="426" w:right="-1" w:hanging="426"/>
        <w:rPr>
          <w:rFonts w:cs="Arial"/>
          <w:szCs w:val="18"/>
          <w:lang w:val="nl"/>
        </w:rPr>
      </w:pPr>
    </w:p>
    <w:p w:rsidRPr="0053038C" w:rsidR="00E85FD5" w:rsidP="00E85FD5" w:rsidRDefault="00E85FD5" w14:paraId="69F57A48" w14:textId="77777777">
      <w:pPr>
        <w:suppressAutoHyphens/>
        <w:spacing w:line="240" w:lineRule="atLeast"/>
        <w:ind w:left="426" w:right="-1" w:hanging="426"/>
        <w:rPr>
          <w:rFonts w:cs="Arial"/>
          <w:szCs w:val="18"/>
          <w:lang w:val="nl"/>
        </w:rPr>
      </w:pPr>
      <w:r w:rsidRPr="0053038C">
        <w:rPr>
          <w:rFonts w:cs="Arial"/>
          <w:szCs w:val="18"/>
          <w:lang w:val="nl"/>
        </w:rPr>
        <w:t>4.</w:t>
      </w:r>
      <w:r w:rsidRPr="0053038C">
        <w:rPr>
          <w:rFonts w:cs="Arial"/>
          <w:szCs w:val="18"/>
          <w:lang w:val="nl"/>
        </w:rPr>
        <w:tab/>
      </w:r>
      <w:r w:rsidR="00C61C05">
        <w:rPr>
          <w:rFonts w:cs="Arial"/>
          <w:szCs w:val="18"/>
          <w:lang w:val="nl"/>
        </w:rPr>
        <w:t>Huurder</w:t>
      </w:r>
      <w:r w:rsidRPr="0053038C">
        <w:rPr>
          <w:rFonts w:cs="Arial"/>
          <w:szCs w:val="18"/>
          <w:lang w:val="nl"/>
        </w:rPr>
        <w:t xml:space="preserve"> de aanbieding van Leverancier, alsmede de aanbiedingen van</w:t>
      </w:r>
      <w:r w:rsidRPr="0053038C" w:rsidR="0053038C">
        <w:rPr>
          <w:rFonts w:cs="Arial"/>
          <w:szCs w:val="18"/>
          <w:lang w:val="nl"/>
        </w:rPr>
        <w:t xml:space="preserve"> twee (2) </w:t>
      </w:r>
      <w:r w:rsidRPr="0053038C">
        <w:rPr>
          <w:rFonts w:cs="Arial"/>
          <w:szCs w:val="18"/>
          <w:lang w:val="nl"/>
        </w:rPr>
        <w:t>andere</w:t>
      </w:r>
      <w:r w:rsidRPr="0053038C" w:rsidR="002B4FDE">
        <w:rPr>
          <w:rFonts w:cs="Arial"/>
          <w:szCs w:val="18"/>
          <w:lang w:val="nl"/>
        </w:rPr>
        <w:t xml:space="preserve"> Leveranciers </w:t>
      </w:r>
      <w:r w:rsidRPr="0053038C">
        <w:rPr>
          <w:rFonts w:cs="Arial"/>
          <w:szCs w:val="18"/>
          <w:lang w:val="nl"/>
        </w:rPr>
        <w:t xml:space="preserve">als </w:t>
      </w:r>
      <w:r w:rsidRPr="0053038C" w:rsidR="0042232F">
        <w:rPr>
          <w:rFonts w:cs="Arial"/>
          <w:szCs w:val="18"/>
          <w:lang w:val="nl"/>
        </w:rPr>
        <w:t>beste prijs-kwaliteit</w:t>
      </w:r>
      <w:r w:rsidRPr="0053038C" w:rsidR="0053038C">
        <w:rPr>
          <w:rFonts w:cs="Arial"/>
          <w:szCs w:val="18"/>
          <w:lang w:val="nl"/>
        </w:rPr>
        <w:t xml:space="preserve"> </w:t>
      </w:r>
      <w:r w:rsidRPr="0053038C">
        <w:rPr>
          <w:rFonts w:cs="Arial"/>
          <w:szCs w:val="18"/>
          <w:lang w:val="nl"/>
        </w:rPr>
        <w:t>heeft beoordeeld;</w:t>
      </w:r>
    </w:p>
    <w:p w:rsidRPr="0053038C" w:rsidR="00E85FD5" w:rsidP="00E85FD5" w:rsidRDefault="00E85FD5" w14:paraId="0960F9F8" w14:textId="77777777">
      <w:pPr>
        <w:suppressAutoHyphens/>
        <w:spacing w:line="240" w:lineRule="atLeast"/>
        <w:ind w:left="426" w:right="-1" w:hanging="426"/>
        <w:rPr>
          <w:rFonts w:cs="Arial"/>
          <w:szCs w:val="18"/>
          <w:lang w:val="nl"/>
        </w:rPr>
      </w:pPr>
    </w:p>
    <w:p w:rsidRPr="0053038C" w:rsidR="00E85FD5" w:rsidP="00E85FD5" w:rsidRDefault="00E85FD5" w14:paraId="68626274" w14:textId="656C00B7">
      <w:pPr>
        <w:suppressAutoHyphens/>
        <w:spacing w:line="240" w:lineRule="atLeast"/>
        <w:ind w:left="426" w:right="-1" w:hanging="426"/>
        <w:rPr>
          <w:rFonts w:cs="Arial"/>
          <w:szCs w:val="18"/>
          <w:lang w:val="nl"/>
        </w:rPr>
      </w:pPr>
      <w:r w:rsidRPr="0053038C">
        <w:rPr>
          <w:rFonts w:cs="Arial"/>
          <w:szCs w:val="18"/>
          <w:lang w:val="nl"/>
        </w:rPr>
        <w:t>5.</w:t>
      </w:r>
      <w:r w:rsidRPr="0053038C">
        <w:rPr>
          <w:rFonts w:cs="Arial"/>
          <w:szCs w:val="18"/>
          <w:lang w:val="nl"/>
        </w:rPr>
        <w:tab/>
      </w:r>
      <w:r w:rsidRPr="0053038C">
        <w:rPr>
          <w:rFonts w:cs="Arial"/>
          <w:szCs w:val="18"/>
          <w:lang w:val="nl"/>
        </w:rPr>
        <w:t xml:space="preserve">In deze </w:t>
      </w:r>
      <w:r w:rsidRPr="0053038C" w:rsidR="002B4FDE">
        <w:rPr>
          <w:rFonts w:cs="Arial"/>
          <w:szCs w:val="18"/>
          <w:lang w:val="nl"/>
        </w:rPr>
        <w:t>Overeenkomst</w:t>
      </w:r>
      <w:r w:rsidR="00B12205">
        <w:rPr>
          <w:rFonts w:cs="Arial"/>
          <w:szCs w:val="18"/>
          <w:lang w:val="nl"/>
        </w:rPr>
        <w:t xml:space="preserve"> </w:t>
      </w:r>
      <w:r w:rsidRPr="0053038C">
        <w:rPr>
          <w:rFonts w:cs="Arial"/>
          <w:szCs w:val="18"/>
          <w:lang w:val="nl"/>
        </w:rPr>
        <w:t xml:space="preserve">de voorwaarden zijn vastgelegd die van toepassing zijn op alle opdrachten tot het leveren van </w:t>
      </w:r>
      <w:r w:rsidR="008D3B17">
        <w:rPr>
          <w:rFonts w:cs="Arial"/>
          <w:szCs w:val="18"/>
          <w:lang w:val="nl"/>
        </w:rPr>
        <w:t>Wmo-hulpmiddelen</w:t>
      </w:r>
      <w:r w:rsidRPr="0053038C" w:rsidR="0053038C">
        <w:rPr>
          <w:rFonts w:cs="Arial"/>
          <w:szCs w:val="18"/>
          <w:lang w:val="nl"/>
        </w:rPr>
        <w:t xml:space="preserve"> </w:t>
      </w:r>
      <w:r w:rsidRPr="0053038C">
        <w:rPr>
          <w:rFonts w:cs="Arial"/>
          <w:szCs w:val="18"/>
          <w:lang w:val="nl"/>
        </w:rPr>
        <w:t xml:space="preserve">die </w:t>
      </w:r>
      <w:r w:rsidR="00C61C05">
        <w:rPr>
          <w:rFonts w:cs="Arial"/>
          <w:szCs w:val="18"/>
          <w:lang w:val="nl"/>
        </w:rPr>
        <w:t>Huurder</w:t>
      </w:r>
      <w:r w:rsidRPr="0053038C">
        <w:rPr>
          <w:rFonts w:cs="Arial"/>
          <w:szCs w:val="18"/>
          <w:lang w:val="nl"/>
        </w:rPr>
        <w:t xml:space="preserve"> voornemens is te gunnen gedurende de looptijd van deze </w:t>
      </w:r>
      <w:r w:rsidRPr="0053038C" w:rsidR="002B4FDE">
        <w:rPr>
          <w:rFonts w:cs="Arial"/>
          <w:szCs w:val="18"/>
          <w:lang w:val="nl"/>
        </w:rPr>
        <w:t>Overeenkomst</w:t>
      </w:r>
      <w:r w:rsidR="00AE4C67">
        <w:rPr>
          <w:rFonts w:cs="Arial"/>
          <w:szCs w:val="18"/>
          <w:lang w:val="nl"/>
        </w:rPr>
        <w:t>.</w:t>
      </w:r>
      <w:r w:rsidR="000B6FC6">
        <w:rPr>
          <w:rFonts w:cs="Arial"/>
          <w:szCs w:val="18"/>
          <w:lang w:val="nl"/>
        </w:rPr>
        <w:t xml:space="preserve"> Opdrachten op basis van deze Overeenkomst komen tot stand</w:t>
      </w:r>
      <w:r w:rsidR="008D3B17">
        <w:rPr>
          <w:rFonts w:cs="Arial"/>
          <w:szCs w:val="18"/>
          <w:lang w:val="nl"/>
        </w:rPr>
        <w:t xml:space="preserve"> zoals beschreven in de Offerteaanvraag;</w:t>
      </w:r>
    </w:p>
    <w:p w:rsidRPr="0053038C" w:rsidR="00E85FD5" w:rsidP="00E85FD5" w:rsidRDefault="00E85FD5" w14:paraId="2167E14C" w14:textId="77777777">
      <w:pPr>
        <w:suppressAutoHyphens/>
        <w:spacing w:line="240" w:lineRule="atLeast"/>
        <w:ind w:left="426" w:right="-1" w:hanging="426"/>
        <w:rPr>
          <w:rFonts w:cs="Arial"/>
          <w:szCs w:val="18"/>
          <w:lang w:val="nl"/>
        </w:rPr>
      </w:pPr>
    </w:p>
    <w:p w:rsidRPr="0053038C" w:rsidR="00E85FD5" w:rsidP="00E85FD5" w:rsidRDefault="00E85FD5" w14:paraId="293ADC54" w14:textId="77777777">
      <w:pPr>
        <w:suppressAutoHyphens/>
        <w:spacing w:line="240" w:lineRule="atLeast"/>
        <w:ind w:left="426" w:right="-1" w:hanging="426"/>
        <w:rPr>
          <w:rFonts w:cs="Arial"/>
          <w:szCs w:val="18"/>
          <w:lang w:val="nl"/>
        </w:rPr>
      </w:pPr>
      <w:r w:rsidRPr="0053038C">
        <w:rPr>
          <w:rFonts w:cs="Arial"/>
          <w:szCs w:val="18"/>
          <w:lang w:val="nl"/>
        </w:rPr>
        <w:t>6.</w:t>
      </w:r>
      <w:r w:rsidRPr="0053038C">
        <w:rPr>
          <w:rFonts w:cs="Arial"/>
          <w:szCs w:val="18"/>
          <w:lang w:val="nl"/>
        </w:rPr>
        <w:tab/>
      </w:r>
      <w:r w:rsidR="00C61C05">
        <w:rPr>
          <w:rFonts w:cs="Arial"/>
          <w:szCs w:val="18"/>
          <w:lang w:val="nl"/>
        </w:rPr>
        <w:t>Huurder</w:t>
      </w:r>
      <w:r w:rsidRPr="0053038C">
        <w:rPr>
          <w:rFonts w:cs="Arial"/>
          <w:szCs w:val="18"/>
          <w:lang w:val="nl"/>
        </w:rPr>
        <w:t xml:space="preserve"> met de </w:t>
      </w:r>
      <w:r w:rsidRPr="0053038C" w:rsidR="0053038C">
        <w:rPr>
          <w:rFonts w:cs="Arial"/>
          <w:szCs w:val="18"/>
          <w:lang w:val="nl"/>
        </w:rPr>
        <w:t xml:space="preserve">twee (2) </w:t>
      </w:r>
      <w:r w:rsidRPr="0053038C">
        <w:rPr>
          <w:rFonts w:cs="Arial"/>
          <w:szCs w:val="18"/>
          <w:lang w:val="nl"/>
        </w:rPr>
        <w:t>andere</w:t>
      </w:r>
      <w:r w:rsidRPr="0053038C" w:rsidR="002B4FDE">
        <w:rPr>
          <w:rFonts w:cs="Arial"/>
          <w:szCs w:val="18"/>
          <w:lang w:val="nl"/>
        </w:rPr>
        <w:t xml:space="preserve"> Leveranciers</w:t>
      </w:r>
      <w:r w:rsidRPr="0053038C">
        <w:rPr>
          <w:rFonts w:cs="Arial"/>
          <w:szCs w:val="18"/>
          <w:lang w:val="nl"/>
        </w:rPr>
        <w:t xml:space="preserve"> een soortgelijke overeenkomst als de onderhavige zal aangaan.</w:t>
      </w:r>
      <w:r w:rsidRPr="0053038C" w:rsidR="0042232F">
        <w:rPr>
          <w:rFonts w:cs="Arial"/>
          <w:szCs w:val="18"/>
          <w:lang w:val="nl"/>
        </w:rPr>
        <w:t xml:space="preserve"> </w:t>
      </w:r>
    </w:p>
    <w:p w:rsidRPr="0053038C" w:rsidR="00561DB4" w:rsidP="00561DB4" w:rsidRDefault="00561DB4" w14:paraId="52235370" w14:textId="77777777">
      <w:pPr>
        <w:spacing w:before="120" w:after="60"/>
        <w:ind w:left="284"/>
        <w:rPr>
          <w:szCs w:val="18"/>
        </w:rPr>
      </w:pPr>
    </w:p>
    <w:p w:rsidR="00F751E5" w:rsidRDefault="00F751E5" w14:paraId="22221E47" w14:textId="77777777">
      <w:pPr>
        <w:rPr>
          <w:rFonts w:cs="Arial"/>
          <w:b/>
          <w:szCs w:val="18"/>
        </w:rPr>
      </w:pPr>
      <w:r>
        <w:rPr>
          <w:rFonts w:cs="Arial"/>
          <w:b/>
          <w:szCs w:val="18"/>
        </w:rPr>
        <w:br w:type="page"/>
      </w:r>
    </w:p>
    <w:p w:rsidRPr="0053038C" w:rsidR="00F90016" w:rsidP="00695D1A" w:rsidRDefault="00F90016" w14:paraId="3044D01F" w14:textId="5D7D11D6">
      <w:pPr>
        <w:suppressAutoHyphens/>
        <w:spacing w:line="240" w:lineRule="atLeast"/>
        <w:ind w:right="-1"/>
        <w:rPr>
          <w:rFonts w:cs="Arial"/>
          <w:b/>
          <w:szCs w:val="18"/>
        </w:rPr>
      </w:pPr>
      <w:r w:rsidRPr="0053038C">
        <w:rPr>
          <w:rFonts w:cs="Arial"/>
          <w:b/>
          <w:szCs w:val="18"/>
        </w:rPr>
        <w:t>KOMEN OVEREEN:</w:t>
      </w:r>
    </w:p>
    <w:p w:rsidRPr="0053038C" w:rsidR="00F90016" w:rsidP="00695D1A" w:rsidRDefault="00F90016" w14:paraId="5AF10655" w14:textId="77777777">
      <w:pPr>
        <w:suppressAutoHyphens/>
        <w:spacing w:line="240" w:lineRule="atLeast"/>
        <w:ind w:right="-1"/>
        <w:rPr>
          <w:rFonts w:cs="Arial"/>
          <w:szCs w:val="18"/>
        </w:rPr>
      </w:pPr>
    </w:p>
    <w:p w:rsidRPr="0053038C" w:rsidR="00F90016" w:rsidP="00FF0865" w:rsidRDefault="00F90016" w14:paraId="6B8CD93F" w14:textId="47022482">
      <w:r w:rsidRPr="0053038C">
        <w:t xml:space="preserve">In deze </w:t>
      </w:r>
      <w:r w:rsidRPr="0053038C" w:rsidR="002B4FDE">
        <w:t xml:space="preserve">Overeenkomst </w:t>
      </w:r>
      <w:r w:rsidRPr="0053038C">
        <w:t xml:space="preserve">wordt een aantal begrippen met een beginhoofdletter gebruikt. Aan deze begrippen komt de betekenis toe die hieraan wordt gegeven in artikel 1 van de Algemene </w:t>
      </w:r>
      <w:r w:rsidRPr="0053038C" w:rsidR="008D3B17">
        <w:t>Rijksinkoopvoorwaarden</w:t>
      </w:r>
      <w:r w:rsidRPr="0053038C">
        <w:t xml:space="preserve"> 201</w:t>
      </w:r>
      <w:r w:rsidRPr="0053038C" w:rsidR="006507C0">
        <w:t>8</w:t>
      </w:r>
      <w:r w:rsidRPr="0053038C">
        <w:t xml:space="preserve"> (ARIV-201</w:t>
      </w:r>
      <w:r w:rsidRPr="0053038C" w:rsidR="006507C0">
        <w:t>8</w:t>
      </w:r>
      <w:r w:rsidRPr="0053038C">
        <w:t xml:space="preserve">). In aanvulling daarop wordt onder de volgende begrippen in deze </w:t>
      </w:r>
      <w:r w:rsidRPr="0053038C" w:rsidR="002B4FDE">
        <w:t xml:space="preserve">Overeenkomst </w:t>
      </w:r>
      <w:r w:rsidRPr="0053038C">
        <w:t>verstaan:</w:t>
      </w:r>
    </w:p>
    <w:p w:rsidRPr="0053038C" w:rsidR="00561DB4" w:rsidP="00695D1A" w:rsidRDefault="00561DB4" w14:paraId="15773515" w14:textId="77777777">
      <w:pPr>
        <w:suppressAutoHyphens/>
        <w:spacing w:line="240" w:lineRule="atLeast"/>
        <w:ind w:right="-1"/>
        <w:rPr>
          <w:rFonts w:cs="Arial"/>
          <w:szCs w:val="18"/>
        </w:rPr>
      </w:pPr>
    </w:p>
    <w:p w:rsidRPr="0053038C" w:rsidR="00561DB4" w:rsidP="00FF0865" w:rsidRDefault="00561DB4" w14:paraId="193C2F63" w14:textId="00056C5E">
      <w:r w:rsidRPr="0053038C">
        <w:t>Offerte:</w:t>
      </w:r>
      <w:r w:rsidRPr="0053038C" w:rsidR="00BA0243">
        <w:tab/>
      </w:r>
      <w:r w:rsidR="00FF0865">
        <w:tab/>
      </w:r>
      <w:r w:rsidRPr="0053038C" w:rsidR="00BA0243">
        <w:t>de door Leverancier uitgebrachte offerte d.d. […datum…], kenmerk [……]</w:t>
      </w:r>
    </w:p>
    <w:p w:rsidRPr="0053038C" w:rsidR="00561DB4" w:rsidP="00FF0865" w:rsidRDefault="00561DB4" w14:paraId="34F2AAC1" w14:textId="77777777"/>
    <w:p w:rsidRPr="00FF0865" w:rsidR="00561DB4" w:rsidP="004C7B3E" w:rsidRDefault="00561DB4" w14:paraId="5C8D7405" w14:textId="3B8ADD55">
      <w:pPr>
        <w:ind w:left="2124" w:hanging="2124"/>
      </w:pPr>
      <w:r w:rsidRPr="0053038C">
        <w:t xml:space="preserve">Offerteaanvraag: </w:t>
      </w:r>
      <w:r w:rsidRPr="0053038C">
        <w:tab/>
      </w:r>
      <w:r w:rsidRPr="00FF0865">
        <w:t xml:space="preserve">een document, inclusief bijbehorende bijlagen, waarin een behoefte verwoordt staat en welke dient als een uitnodiging aan bedrijven om een </w:t>
      </w:r>
      <w:r w:rsidRPr="00FF0865" w:rsidR="00B978D0">
        <w:t>O</w:t>
      </w:r>
      <w:r w:rsidRPr="00FF0865">
        <w:t xml:space="preserve">fferte in te dienen.   </w:t>
      </w:r>
    </w:p>
    <w:p w:rsidRPr="0053038C" w:rsidR="00561DB4" w:rsidP="00561DB4" w:rsidRDefault="00561DB4" w14:paraId="39A8CFB7" w14:textId="77777777">
      <w:pPr>
        <w:tabs>
          <w:tab w:val="left" w:pos="2410"/>
        </w:tabs>
        <w:suppressAutoHyphens/>
        <w:spacing w:line="240" w:lineRule="atLeast"/>
        <w:ind w:right="-1"/>
        <w:rPr>
          <w:rFonts w:cs="Arial"/>
          <w:szCs w:val="18"/>
        </w:rPr>
      </w:pPr>
    </w:p>
    <w:p w:rsidRPr="0053038C" w:rsidR="00F90016" w:rsidP="00695D1A" w:rsidRDefault="00F90016" w14:paraId="1C35688A" w14:textId="77777777">
      <w:pPr>
        <w:suppressAutoHyphens/>
        <w:spacing w:line="240" w:lineRule="atLeast"/>
        <w:ind w:right="-1"/>
        <w:rPr>
          <w:rFonts w:cs="Arial"/>
          <w:szCs w:val="18"/>
        </w:rPr>
      </w:pPr>
    </w:p>
    <w:p w:rsidRPr="0053038C" w:rsidR="00F90016" w:rsidP="00695D1A" w:rsidRDefault="00F90016" w14:paraId="47F82D6E" w14:textId="413D5DEE">
      <w:pPr>
        <w:tabs>
          <w:tab w:val="left" w:pos="600"/>
        </w:tabs>
        <w:suppressAutoHyphens/>
        <w:spacing w:line="240" w:lineRule="atLeast"/>
        <w:ind w:right="-1"/>
        <w:rPr>
          <w:rFonts w:cs="Arial"/>
          <w:szCs w:val="18"/>
        </w:rPr>
      </w:pPr>
      <w:r w:rsidRPr="0053038C">
        <w:rPr>
          <w:rFonts w:cs="Arial"/>
          <w:b/>
          <w:bCs/>
          <w:szCs w:val="18"/>
        </w:rPr>
        <w:t>1.</w:t>
      </w:r>
      <w:r w:rsidRPr="0053038C">
        <w:rPr>
          <w:rFonts w:cs="Arial"/>
          <w:b/>
          <w:bCs/>
          <w:szCs w:val="18"/>
        </w:rPr>
        <w:tab/>
      </w:r>
      <w:r w:rsidR="00C908EA">
        <w:rPr>
          <w:rFonts w:cs="Arial"/>
          <w:b/>
          <w:bCs/>
          <w:szCs w:val="18"/>
        </w:rPr>
        <w:tab/>
      </w:r>
      <w:r w:rsidRPr="0053038C">
        <w:rPr>
          <w:rFonts w:cs="Arial"/>
          <w:b/>
          <w:bCs/>
          <w:szCs w:val="18"/>
        </w:rPr>
        <w:t xml:space="preserve">Voorwerp van de </w:t>
      </w:r>
      <w:r w:rsidRPr="0053038C" w:rsidR="002B4FDE">
        <w:rPr>
          <w:rFonts w:cs="Arial"/>
          <w:b/>
          <w:bCs/>
          <w:szCs w:val="18"/>
        </w:rPr>
        <w:t>O</w:t>
      </w:r>
      <w:r w:rsidRPr="0053038C">
        <w:rPr>
          <w:rFonts w:cs="Arial"/>
          <w:b/>
          <w:bCs/>
          <w:szCs w:val="18"/>
        </w:rPr>
        <w:t>vereenkomst</w:t>
      </w:r>
    </w:p>
    <w:p w:rsidRPr="0053038C" w:rsidR="00F90016" w:rsidP="00695D1A" w:rsidRDefault="00F90016" w14:paraId="16F3B0C0" w14:textId="77777777">
      <w:pPr>
        <w:suppressAutoHyphens/>
        <w:spacing w:line="240" w:lineRule="atLeast"/>
        <w:ind w:left="567" w:right="-1" w:hanging="567"/>
        <w:rPr>
          <w:rFonts w:cs="Arial"/>
          <w:szCs w:val="18"/>
        </w:rPr>
      </w:pPr>
    </w:p>
    <w:p w:rsidRPr="004C7B3E" w:rsidR="00F90016" w:rsidP="00C908EA" w:rsidRDefault="00F90016" w14:paraId="1DD07CC9" w14:textId="0F4ABCE5">
      <w:pPr>
        <w:suppressAutoHyphens/>
        <w:spacing w:line="240" w:lineRule="atLeast"/>
        <w:ind w:left="708" w:right="-1" w:hanging="708"/>
      </w:pPr>
      <w:r w:rsidRPr="0053038C">
        <w:rPr>
          <w:rFonts w:cs="Arial"/>
          <w:szCs w:val="18"/>
        </w:rPr>
        <w:t>1.1</w:t>
      </w:r>
      <w:r w:rsidR="00C908EA">
        <w:rPr>
          <w:rFonts w:cs="Arial"/>
          <w:szCs w:val="18"/>
        </w:rPr>
        <w:tab/>
      </w:r>
      <w:r w:rsidRPr="004C7B3E">
        <w:t>Leverancier ver</w:t>
      </w:r>
      <w:r w:rsidR="008D3B17">
        <w:t>huurt</w:t>
      </w:r>
      <w:r w:rsidRPr="004C7B3E">
        <w:t xml:space="preserve"> en levert aan </w:t>
      </w:r>
      <w:r w:rsidRPr="004C7B3E" w:rsidR="00C61C05">
        <w:t>Huurder</w:t>
      </w:r>
      <w:r w:rsidRPr="004C7B3E">
        <w:t xml:space="preserve"> op afroep, overeenkomstig door </w:t>
      </w:r>
      <w:r w:rsidRPr="004C7B3E" w:rsidR="00C61C05">
        <w:t>Huurder</w:t>
      </w:r>
      <w:r w:rsidRPr="004C7B3E">
        <w:t xml:space="preserve"> geplaatste orders, Producten, zoals genoemd in</w:t>
      </w:r>
      <w:r w:rsidRPr="004C7B3E" w:rsidR="0053038C">
        <w:t xml:space="preserve"> de Offerteaanvraag </w:t>
      </w:r>
      <w:r w:rsidR="008D3B17">
        <w:t xml:space="preserve">(inclusief </w:t>
      </w:r>
      <w:r w:rsidRPr="004C7B3E" w:rsidR="0053038C">
        <w:t>bijlagen</w:t>
      </w:r>
      <w:r w:rsidR="008D3B17">
        <w:t>)</w:t>
      </w:r>
      <w:r w:rsidRPr="004C7B3E">
        <w:t xml:space="preserve"> bij deze </w:t>
      </w:r>
      <w:r w:rsidRPr="004C7B3E" w:rsidR="002B4FDE">
        <w:t>O</w:t>
      </w:r>
      <w:r w:rsidRPr="004C7B3E">
        <w:t xml:space="preserve">vereenkomst, gedurende de looptijd van deze </w:t>
      </w:r>
      <w:r w:rsidRPr="004C7B3E" w:rsidR="00B374C1">
        <w:t>O</w:t>
      </w:r>
      <w:r w:rsidRPr="004C7B3E">
        <w:t xml:space="preserve">vereenkomst, een en ander overeenkomstig de op basis van </w:t>
      </w:r>
      <w:r w:rsidRPr="004C7B3E" w:rsidR="00561DB4">
        <w:t xml:space="preserve">de Offerteaanvraag </w:t>
      </w:r>
      <w:r w:rsidRPr="004C7B3E">
        <w:t xml:space="preserve">door Leverancier uitgebrachte Offerte, tenzij in deze </w:t>
      </w:r>
      <w:r w:rsidRPr="004C7B3E" w:rsidR="002B4FDE">
        <w:t>Overeenkomst</w:t>
      </w:r>
      <w:r w:rsidRPr="004C7B3E" w:rsidR="00B374C1">
        <w:t xml:space="preserve"> </w:t>
      </w:r>
      <w:r w:rsidRPr="004C7B3E">
        <w:t>anders is bepaald.</w:t>
      </w:r>
    </w:p>
    <w:p w:rsidRPr="0053038C" w:rsidR="00F90016" w:rsidP="00695D1A" w:rsidRDefault="00F90016" w14:paraId="624FE5FD" w14:textId="77777777">
      <w:pPr>
        <w:suppressAutoHyphens/>
        <w:spacing w:line="240" w:lineRule="atLeast"/>
        <w:ind w:right="-1"/>
        <w:rPr>
          <w:rFonts w:cs="Arial"/>
          <w:szCs w:val="18"/>
        </w:rPr>
      </w:pPr>
    </w:p>
    <w:p w:rsidRPr="0053038C" w:rsidR="004404B0" w:rsidP="00C908EA" w:rsidRDefault="00F90016" w14:paraId="2E36F2E1" w14:textId="3A18892C">
      <w:pPr>
        <w:suppressAutoHyphens/>
        <w:spacing w:line="240" w:lineRule="atLeast"/>
        <w:ind w:left="708" w:right="-1" w:hanging="708"/>
        <w:rPr>
          <w:rFonts w:cs="Arial"/>
          <w:szCs w:val="18"/>
          <w:lang w:val="nl"/>
        </w:rPr>
      </w:pPr>
      <w:r w:rsidRPr="0053038C">
        <w:rPr>
          <w:rFonts w:cs="Arial"/>
          <w:szCs w:val="18"/>
        </w:rPr>
        <w:t>1.2</w:t>
      </w:r>
      <w:r w:rsidRPr="0053038C">
        <w:rPr>
          <w:rFonts w:cs="Arial"/>
          <w:szCs w:val="18"/>
        </w:rPr>
        <w:tab/>
      </w:r>
      <w:r w:rsidRPr="0053038C" w:rsidR="004404B0">
        <w:rPr>
          <w:rFonts w:cs="Arial"/>
          <w:szCs w:val="18"/>
          <w:lang w:val="nl"/>
        </w:rPr>
        <w:t>De navolgende do</w:t>
      </w:r>
      <w:r w:rsidRPr="0053038C" w:rsidR="00E34174">
        <w:rPr>
          <w:rFonts w:cs="Arial"/>
          <w:szCs w:val="18"/>
          <w:lang w:val="nl"/>
        </w:rPr>
        <w:t>cume</w:t>
      </w:r>
      <w:r w:rsidRPr="0053038C" w:rsidR="00B374C1">
        <w:rPr>
          <w:rFonts w:cs="Arial"/>
          <w:szCs w:val="18"/>
          <w:lang w:val="nl"/>
        </w:rPr>
        <w:t>nten vormen gezamenlijk de O</w:t>
      </w:r>
      <w:r w:rsidRPr="0053038C" w:rsidR="004404B0">
        <w:rPr>
          <w:rFonts w:cs="Arial"/>
          <w:szCs w:val="18"/>
          <w:lang w:val="nl"/>
        </w:rPr>
        <w:t xml:space="preserve">vereenkomst. Voor zover deze documenten met elkaar in tegenspraak zijn, prevaleert het </w:t>
      </w:r>
      <w:r w:rsidRPr="0053038C" w:rsidR="00575BD9">
        <w:rPr>
          <w:rFonts w:cs="Arial"/>
          <w:szCs w:val="18"/>
          <w:lang w:val="nl"/>
        </w:rPr>
        <w:t>eerdergenoemde</w:t>
      </w:r>
      <w:r w:rsidRPr="0053038C" w:rsidR="004404B0">
        <w:rPr>
          <w:rFonts w:cs="Arial"/>
          <w:szCs w:val="18"/>
          <w:lang w:val="nl"/>
        </w:rPr>
        <w:t xml:space="preserve"> document boven het later genoemde:</w:t>
      </w:r>
    </w:p>
    <w:p w:rsidRPr="0053038C" w:rsidR="00561DB4" w:rsidP="00561DB4" w:rsidRDefault="00561DB4" w14:paraId="0D105EA9" w14:textId="77777777">
      <w:pPr>
        <w:suppressAutoHyphens/>
        <w:ind w:left="567" w:right="-1" w:hanging="567"/>
        <w:rPr>
          <w:rFonts w:cs="Arial"/>
          <w:szCs w:val="18"/>
          <w:lang w:val="nl"/>
        </w:rPr>
      </w:pPr>
      <w:r w:rsidRPr="0053038C">
        <w:rPr>
          <w:rFonts w:cs="Arial"/>
          <w:i/>
          <w:szCs w:val="18"/>
        </w:rPr>
        <w:tab/>
      </w:r>
    </w:p>
    <w:p w:rsidRPr="0053038C" w:rsidR="00561DB4" w:rsidP="00561DB4" w:rsidRDefault="0053038C" w14:paraId="480C205B" w14:textId="0BE653E5">
      <w:pPr>
        <w:numPr>
          <w:ilvl w:val="5"/>
          <w:numId w:val="7"/>
        </w:numPr>
        <w:tabs>
          <w:tab w:val="left" w:pos="851"/>
        </w:tabs>
        <w:overflowPunct w:val="0"/>
        <w:autoSpaceDE w:val="0"/>
        <w:autoSpaceDN w:val="0"/>
        <w:adjustRightInd w:val="0"/>
        <w:ind w:hanging="284"/>
        <w:textAlignment w:val="baseline"/>
        <w:outlineLvl w:val="5"/>
        <w:rPr>
          <w:rFonts w:cs="Arial"/>
          <w:szCs w:val="18"/>
          <w:lang w:val="nl"/>
        </w:rPr>
      </w:pPr>
      <w:r>
        <w:rPr>
          <w:rFonts w:cs="Arial"/>
          <w:szCs w:val="18"/>
          <w:lang w:val="nl"/>
        </w:rPr>
        <w:t xml:space="preserve">de onderhavige </w:t>
      </w:r>
      <w:r w:rsidR="006E0D70">
        <w:rPr>
          <w:rFonts w:cs="Arial"/>
          <w:szCs w:val="18"/>
          <w:lang w:val="nl"/>
        </w:rPr>
        <w:t>O</w:t>
      </w:r>
      <w:r>
        <w:rPr>
          <w:rFonts w:cs="Arial"/>
          <w:szCs w:val="18"/>
          <w:lang w:val="nl"/>
        </w:rPr>
        <w:t>vereenkomst</w:t>
      </w:r>
      <w:r w:rsidRPr="0053038C" w:rsidR="00561DB4">
        <w:rPr>
          <w:rFonts w:cs="Arial"/>
          <w:szCs w:val="18"/>
          <w:lang w:val="nl"/>
        </w:rPr>
        <w:t xml:space="preserve">; </w:t>
      </w:r>
    </w:p>
    <w:p w:rsidRPr="0053038C" w:rsidR="00561DB4" w:rsidP="00561DB4" w:rsidRDefault="00561DB4" w14:paraId="14422E49" w14:textId="77777777">
      <w:pPr>
        <w:numPr>
          <w:ilvl w:val="5"/>
          <w:numId w:val="7"/>
        </w:numPr>
        <w:overflowPunct w:val="0"/>
        <w:autoSpaceDE w:val="0"/>
        <w:autoSpaceDN w:val="0"/>
        <w:adjustRightInd w:val="0"/>
        <w:ind w:hanging="284"/>
        <w:textAlignment w:val="baseline"/>
        <w:outlineLvl w:val="5"/>
        <w:rPr>
          <w:rFonts w:cs="Arial"/>
          <w:szCs w:val="18"/>
          <w:lang w:val="nl"/>
        </w:rPr>
      </w:pPr>
      <w:r w:rsidRPr="0053038C">
        <w:rPr>
          <w:rFonts w:cs="Arial"/>
          <w:szCs w:val="18"/>
          <w:lang w:val="nl"/>
        </w:rPr>
        <w:t xml:space="preserve">de Nota van Inlichtingen d.d. </w:t>
      </w:r>
      <w:r w:rsidRPr="0053038C">
        <w:rPr>
          <w:rFonts w:cs="Arial"/>
          <w:color w:val="808080"/>
          <w:szCs w:val="18"/>
          <w:lang w:val="nl"/>
        </w:rPr>
        <w:t>&lt;datum&gt;</w:t>
      </w:r>
      <w:r w:rsidRPr="0053038C">
        <w:rPr>
          <w:rFonts w:cs="Arial"/>
          <w:szCs w:val="18"/>
          <w:lang w:val="nl"/>
        </w:rPr>
        <w:t>;</w:t>
      </w:r>
    </w:p>
    <w:p w:rsidRPr="0053038C" w:rsidR="00561DB4" w:rsidP="00561DB4" w:rsidRDefault="00561DB4" w14:paraId="49F65739" w14:textId="60F98327">
      <w:pPr>
        <w:numPr>
          <w:ilvl w:val="5"/>
          <w:numId w:val="7"/>
        </w:numPr>
        <w:overflowPunct w:val="0"/>
        <w:autoSpaceDE w:val="0"/>
        <w:autoSpaceDN w:val="0"/>
        <w:adjustRightInd w:val="0"/>
        <w:ind w:hanging="284"/>
        <w:textAlignment w:val="baseline"/>
        <w:outlineLvl w:val="5"/>
        <w:rPr>
          <w:rFonts w:cs="Arial"/>
          <w:szCs w:val="18"/>
          <w:lang w:val="nl"/>
        </w:rPr>
      </w:pPr>
      <w:r w:rsidRPr="0053038C">
        <w:rPr>
          <w:rFonts w:cs="Arial"/>
          <w:szCs w:val="18"/>
          <w:lang w:val="nl"/>
        </w:rPr>
        <w:t>de Offerteaanvraag</w:t>
      </w:r>
      <w:r w:rsidR="0053038C">
        <w:rPr>
          <w:rFonts w:cs="Arial"/>
          <w:szCs w:val="18"/>
          <w:lang w:val="nl"/>
        </w:rPr>
        <w:t xml:space="preserve"> Levering van </w:t>
      </w:r>
      <w:r w:rsidR="008D3B17">
        <w:rPr>
          <w:rFonts w:cs="Arial"/>
          <w:szCs w:val="18"/>
          <w:lang w:val="nl"/>
        </w:rPr>
        <w:t>Wmo-hulpmiddelen</w:t>
      </w:r>
      <w:r w:rsidR="0053038C">
        <w:rPr>
          <w:rFonts w:cs="Arial"/>
          <w:szCs w:val="18"/>
          <w:lang w:val="nl"/>
        </w:rPr>
        <w:t xml:space="preserve"> I&amp;A_2023_0123</w:t>
      </w:r>
      <w:r w:rsidRPr="0053038C">
        <w:rPr>
          <w:rFonts w:cs="Arial"/>
          <w:szCs w:val="18"/>
          <w:lang w:val="nl"/>
        </w:rPr>
        <w:t>;</w:t>
      </w:r>
    </w:p>
    <w:p w:rsidRPr="0053038C" w:rsidR="00561DB4" w:rsidP="00561DB4" w:rsidRDefault="00561DB4" w14:paraId="0A7D0219" w14:textId="405805E1">
      <w:pPr>
        <w:numPr>
          <w:ilvl w:val="5"/>
          <w:numId w:val="7"/>
        </w:numPr>
        <w:overflowPunct w:val="0"/>
        <w:autoSpaceDE w:val="0"/>
        <w:autoSpaceDN w:val="0"/>
        <w:adjustRightInd w:val="0"/>
        <w:ind w:hanging="284"/>
        <w:textAlignment w:val="baseline"/>
        <w:outlineLvl w:val="5"/>
        <w:rPr>
          <w:rFonts w:cs="Arial"/>
          <w:szCs w:val="18"/>
          <w:lang w:val="nl"/>
        </w:rPr>
      </w:pPr>
      <w:r w:rsidRPr="0053038C">
        <w:rPr>
          <w:rFonts w:cs="Arial"/>
          <w:szCs w:val="18"/>
          <w:lang w:val="nl"/>
        </w:rPr>
        <w:t xml:space="preserve">de </w:t>
      </w:r>
      <w:r w:rsidR="008D3B17">
        <w:rPr>
          <w:rFonts w:cs="Arial"/>
          <w:szCs w:val="18"/>
          <w:lang w:val="nl"/>
        </w:rPr>
        <w:t>bijbehorende</w:t>
      </w:r>
      <w:r w:rsidRPr="0053038C">
        <w:rPr>
          <w:rFonts w:cs="Arial"/>
          <w:szCs w:val="18"/>
          <w:lang w:val="nl"/>
        </w:rPr>
        <w:t xml:space="preserve"> Bijlagen;</w:t>
      </w:r>
    </w:p>
    <w:p w:rsidRPr="0053038C" w:rsidR="00561DB4" w:rsidP="00561DB4" w:rsidRDefault="00561DB4" w14:paraId="78C62B22" w14:textId="77777777">
      <w:pPr>
        <w:numPr>
          <w:ilvl w:val="5"/>
          <w:numId w:val="7"/>
        </w:numPr>
        <w:overflowPunct w:val="0"/>
        <w:autoSpaceDE w:val="0"/>
        <w:autoSpaceDN w:val="0"/>
        <w:adjustRightInd w:val="0"/>
        <w:ind w:hanging="284"/>
        <w:textAlignment w:val="baseline"/>
        <w:outlineLvl w:val="5"/>
        <w:rPr>
          <w:rFonts w:cs="Arial"/>
          <w:szCs w:val="18"/>
          <w:lang w:val="nl"/>
        </w:rPr>
      </w:pPr>
      <w:r w:rsidRPr="0053038C">
        <w:rPr>
          <w:rFonts w:cs="Arial"/>
          <w:szCs w:val="18"/>
          <w:lang w:val="nl"/>
        </w:rPr>
        <w:t>de AR</w:t>
      </w:r>
      <w:r w:rsidRPr="0053038C" w:rsidR="007E66F2">
        <w:rPr>
          <w:rFonts w:cs="Arial"/>
          <w:szCs w:val="18"/>
          <w:lang w:val="nl"/>
        </w:rPr>
        <w:t>IV</w:t>
      </w:r>
      <w:r w:rsidRPr="0053038C">
        <w:rPr>
          <w:rFonts w:cs="Arial"/>
          <w:szCs w:val="18"/>
          <w:lang w:val="nl"/>
        </w:rPr>
        <w:t xml:space="preserve"> 201</w:t>
      </w:r>
      <w:r w:rsidRPr="0053038C" w:rsidR="006507C0">
        <w:rPr>
          <w:rFonts w:cs="Arial"/>
          <w:szCs w:val="18"/>
          <w:lang w:val="nl"/>
        </w:rPr>
        <w:t>8</w:t>
      </w:r>
      <w:r w:rsidRPr="0053038C">
        <w:rPr>
          <w:rFonts w:cs="Arial"/>
          <w:szCs w:val="18"/>
          <w:lang w:val="nl"/>
        </w:rPr>
        <w:t xml:space="preserve">; </w:t>
      </w:r>
    </w:p>
    <w:p w:rsidRPr="00B84F6C" w:rsidR="00561DB4" w:rsidP="00561DB4" w:rsidRDefault="00561DB4" w14:paraId="65719E14" w14:textId="77777777">
      <w:pPr>
        <w:numPr>
          <w:ilvl w:val="5"/>
          <w:numId w:val="7"/>
        </w:numPr>
        <w:overflowPunct w:val="0"/>
        <w:autoSpaceDE w:val="0"/>
        <w:autoSpaceDN w:val="0"/>
        <w:adjustRightInd w:val="0"/>
        <w:ind w:hanging="284"/>
        <w:textAlignment w:val="baseline"/>
        <w:outlineLvl w:val="5"/>
        <w:rPr>
          <w:rFonts w:cs="Arial"/>
          <w:szCs w:val="18"/>
          <w:lang w:val="nl"/>
        </w:rPr>
      </w:pPr>
      <w:r w:rsidRPr="00B84F6C">
        <w:rPr>
          <w:rFonts w:cs="Arial"/>
          <w:szCs w:val="18"/>
          <w:lang w:val="nl"/>
        </w:rPr>
        <w:t xml:space="preserve">de door </w:t>
      </w:r>
      <w:r w:rsidRPr="00B84F6C" w:rsidR="007E66F2">
        <w:rPr>
          <w:rFonts w:cs="Arial"/>
          <w:szCs w:val="18"/>
          <w:lang w:val="nl"/>
        </w:rPr>
        <w:t>Levera</w:t>
      </w:r>
      <w:r w:rsidRPr="00B84F6C" w:rsidR="00BA0243">
        <w:rPr>
          <w:rFonts w:cs="Arial"/>
          <w:szCs w:val="18"/>
          <w:lang w:val="nl"/>
        </w:rPr>
        <w:t>n</w:t>
      </w:r>
      <w:r w:rsidRPr="00B84F6C" w:rsidR="007E66F2">
        <w:rPr>
          <w:rFonts w:cs="Arial"/>
          <w:szCs w:val="18"/>
          <w:lang w:val="nl"/>
        </w:rPr>
        <w:t>cier</w:t>
      </w:r>
      <w:r w:rsidRPr="00B84F6C">
        <w:rPr>
          <w:rFonts w:cs="Arial"/>
          <w:szCs w:val="18"/>
          <w:lang w:val="nl"/>
        </w:rPr>
        <w:t xml:space="preserve"> aan </w:t>
      </w:r>
      <w:r w:rsidRPr="00B84F6C" w:rsidR="00C61C05">
        <w:rPr>
          <w:rFonts w:cs="Arial"/>
          <w:szCs w:val="18"/>
          <w:lang w:val="nl"/>
        </w:rPr>
        <w:t>Huurder</w:t>
      </w:r>
      <w:r w:rsidRPr="00B84F6C">
        <w:rPr>
          <w:rFonts w:cs="Arial"/>
          <w:szCs w:val="18"/>
          <w:lang w:val="nl"/>
        </w:rPr>
        <w:t xml:space="preserve"> uitgebrachte </w:t>
      </w:r>
      <w:r w:rsidRPr="00B84F6C" w:rsidR="00B978D0">
        <w:rPr>
          <w:rFonts w:cs="Arial"/>
          <w:szCs w:val="18"/>
          <w:lang w:val="nl"/>
        </w:rPr>
        <w:t>O</w:t>
      </w:r>
      <w:r w:rsidRPr="00B84F6C">
        <w:rPr>
          <w:rFonts w:cs="Arial"/>
          <w:szCs w:val="18"/>
          <w:lang w:val="nl"/>
        </w:rPr>
        <w:t xml:space="preserve">fferte van </w:t>
      </w:r>
      <w:r w:rsidRPr="00B84F6C">
        <w:rPr>
          <w:rFonts w:cs="Arial"/>
          <w:color w:val="808080"/>
          <w:szCs w:val="18"/>
          <w:lang w:val="nl"/>
        </w:rPr>
        <w:t>&lt;datum&gt;,</w:t>
      </w:r>
      <w:r w:rsidRPr="00B84F6C">
        <w:rPr>
          <w:rFonts w:cs="Arial"/>
          <w:szCs w:val="18"/>
          <w:lang w:val="nl"/>
        </w:rPr>
        <w:t xml:space="preserve"> met kenmerk </w:t>
      </w:r>
      <w:r w:rsidRPr="00B84F6C">
        <w:rPr>
          <w:rFonts w:cs="Arial"/>
          <w:color w:val="808080"/>
          <w:szCs w:val="18"/>
          <w:lang w:val="nl"/>
        </w:rPr>
        <w:t>&lt;kenmerk&gt;;</w:t>
      </w:r>
    </w:p>
    <w:p w:rsidRPr="00B84F6C" w:rsidR="004404B0" w:rsidP="007E66F2" w:rsidRDefault="00561DB4" w14:paraId="52CA404D" w14:textId="77777777">
      <w:pPr>
        <w:numPr>
          <w:ilvl w:val="5"/>
          <w:numId w:val="7"/>
        </w:numPr>
        <w:overflowPunct w:val="0"/>
        <w:autoSpaceDE w:val="0"/>
        <w:autoSpaceDN w:val="0"/>
        <w:adjustRightInd w:val="0"/>
        <w:ind w:hanging="284"/>
        <w:textAlignment w:val="baseline"/>
        <w:outlineLvl w:val="5"/>
        <w:rPr>
          <w:rFonts w:cs="Arial"/>
          <w:szCs w:val="18"/>
          <w:lang w:val="nl"/>
        </w:rPr>
      </w:pPr>
      <w:r w:rsidRPr="00B84F6C">
        <w:rPr>
          <w:rFonts w:cs="Arial"/>
          <w:szCs w:val="18"/>
          <w:lang w:val="nl"/>
        </w:rPr>
        <w:t>…………..</w:t>
      </w:r>
    </w:p>
    <w:p w:rsidR="00106EFC" w:rsidP="00106EFC" w:rsidRDefault="00106EFC" w14:paraId="3411BE6A" w14:textId="77777777">
      <w:pPr>
        <w:overflowPunct w:val="0"/>
        <w:autoSpaceDE w:val="0"/>
        <w:autoSpaceDN w:val="0"/>
        <w:adjustRightInd w:val="0"/>
        <w:textAlignment w:val="baseline"/>
        <w:outlineLvl w:val="5"/>
        <w:rPr>
          <w:rFonts w:cs="Arial"/>
          <w:szCs w:val="18"/>
          <w:lang w:val="nl"/>
        </w:rPr>
      </w:pPr>
    </w:p>
    <w:p w:rsidRPr="00106EFC" w:rsidR="00106EFC" w:rsidP="00C908EA" w:rsidRDefault="00106EFC" w14:paraId="27C2A653" w14:textId="18CB58C9">
      <w:pPr>
        <w:numPr>
          <w:ilvl w:val="12"/>
          <w:numId w:val="0"/>
        </w:numPr>
        <w:suppressAutoHyphens/>
        <w:ind w:left="708" w:right="-1" w:hanging="708"/>
        <w:rPr>
          <w:rFonts w:cs="Arial"/>
          <w:szCs w:val="18"/>
          <w:lang w:val="nl"/>
        </w:rPr>
      </w:pPr>
      <w:r w:rsidRPr="00106EFC">
        <w:rPr>
          <w:rFonts w:cs="Arial"/>
          <w:szCs w:val="18"/>
          <w:lang w:val="nl"/>
        </w:rPr>
        <w:t xml:space="preserve">1.3 </w:t>
      </w:r>
      <w:r w:rsidRPr="00106EFC">
        <w:rPr>
          <w:rFonts w:cs="Arial"/>
          <w:szCs w:val="18"/>
          <w:lang w:val="nl"/>
        </w:rPr>
        <w:tab/>
      </w:r>
      <w:r w:rsidR="003C458D">
        <w:t>Huurder</w:t>
      </w:r>
      <w:r w:rsidRPr="00DA6F2E">
        <w:t xml:space="preserve"> is niet verplicht om gedurende de looptijd van deze </w:t>
      </w:r>
      <w:r w:rsidRPr="00DA6F2E" w:rsidR="00DA6F2E">
        <w:t>Overeenkomst</w:t>
      </w:r>
      <w:r w:rsidRPr="00DA6F2E">
        <w:t xml:space="preserve"> opdrachten tot het verrichten van Leveringen te verstrekken, maar is daartoe gerechtigd. </w:t>
      </w:r>
      <w:r w:rsidR="003C458D">
        <w:t>Leverancier</w:t>
      </w:r>
      <w:r w:rsidRPr="00DA6F2E">
        <w:t xml:space="preserve"> kan derhalve generlei aanspraak maken op het verkrijgen van opdrachten tot het verrichten van Leveringen gedurende de looptijd van deze </w:t>
      </w:r>
      <w:r w:rsidRPr="00DA6F2E" w:rsidR="00DA6F2E">
        <w:t>Overeenkomst</w:t>
      </w:r>
      <w:r w:rsidRPr="00DA6F2E">
        <w:t>.</w:t>
      </w:r>
    </w:p>
    <w:p w:rsidRPr="00106EFC" w:rsidR="00106EFC" w:rsidP="00106EFC" w:rsidRDefault="00106EFC" w14:paraId="7173925E" w14:textId="77777777">
      <w:pPr>
        <w:suppressAutoHyphens/>
        <w:ind w:right="-1"/>
        <w:rPr>
          <w:rFonts w:cs="Arial"/>
          <w:szCs w:val="18"/>
          <w:lang w:val="nl"/>
        </w:rPr>
      </w:pPr>
      <w:r w:rsidRPr="00106EFC">
        <w:rPr>
          <w:rFonts w:cs="Arial"/>
          <w:szCs w:val="18"/>
          <w:lang w:val="nl"/>
        </w:rPr>
        <w:t xml:space="preserve"> </w:t>
      </w:r>
    </w:p>
    <w:p w:rsidRPr="00106EFC" w:rsidR="00106EFC" w:rsidP="00C908EA" w:rsidRDefault="00106EFC" w14:paraId="79C326A4" w14:textId="16ECDF9E">
      <w:pPr>
        <w:suppressAutoHyphens/>
        <w:ind w:left="708" w:right="-1" w:hanging="708"/>
        <w:rPr>
          <w:rFonts w:cs="Arial"/>
          <w:szCs w:val="18"/>
          <w:lang w:val="nl"/>
        </w:rPr>
      </w:pPr>
      <w:r w:rsidRPr="00106EFC">
        <w:rPr>
          <w:rFonts w:cs="Arial"/>
          <w:szCs w:val="18"/>
          <w:lang w:val="nl"/>
        </w:rPr>
        <w:t>1.4</w:t>
      </w:r>
      <w:r w:rsidRPr="00106EFC">
        <w:rPr>
          <w:rFonts w:cs="Arial"/>
          <w:szCs w:val="18"/>
          <w:lang w:val="nl"/>
        </w:rPr>
        <w:tab/>
      </w:r>
      <w:r w:rsidRPr="00106EFC">
        <w:rPr>
          <w:rFonts w:cs="Arial"/>
          <w:szCs w:val="18"/>
          <w:lang w:val="nl"/>
        </w:rPr>
        <w:t xml:space="preserve">De voorwaarden van deze </w:t>
      </w:r>
      <w:r w:rsidR="00DA6F2E">
        <w:rPr>
          <w:rFonts w:cs="Arial"/>
          <w:szCs w:val="18"/>
          <w:lang w:val="nl"/>
        </w:rPr>
        <w:t>Overeenkomst</w:t>
      </w:r>
      <w:r w:rsidRPr="00106EFC">
        <w:rPr>
          <w:rFonts w:cs="Arial"/>
          <w:szCs w:val="18"/>
          <w:lang w:val="nl"/>
        </w:rPr>
        <w:t xml:space="preserve"> zijn integraal van toepassing op alle opdrachten die gedurende de looptijd van deze </w:t>
      </w:r>
      <w:r w:rsidR="00DA6F2E">
        <w:rPr>
          <w:rFonts w:cs="Arial"/>
          <w:szCs w:val="18"/>
          <w:lang w:val="nl"/>
        </w:rPr>
        <w:t>Overeenkomst</w:t>
      </w:r>
      <w:r w:rsidRPr="00106EFC">
        <w:rPr>
          <w:rFonts w:cs="Arial"/>
          <w:szCs w:val="18"/>
          <w:lang w:val="nl"/>
        </w:rPr>
        <w:t xml:space="preserve"> tussen </w:t>
      </w:r>
      <w:r w:rsidR="003C458D">
        <w:rPr>
          <w:rFonts w:cs="Arial"/>
          <w:szCs w:val="18"/>
          <w:lang w:val="nl"/>
        </w:rPr>
        <w:t>Huurder</w:t>
      </w:r>
      <w:r w:rsidRPr="00106EFC">
        <w:rPr>
          <w:rFonts w:cs="Arial"/>
          <w:szCs w:val="18"/>
          <w:lang w:val="nl"/>
        </w:rPr>
        <w:t xml:space="preserve"> enerzijds en </w:t>
      </w:r>
      <w:r w:rsidR="003C458D">
        <w:rPr>
          <w:rFonts w:cs="Arial"/>
          <w:szCs w:val="18"/>
          <w:lang w:val="nl"/>
        </w:rPr>
        <w:t>Leverancier</w:t>
      </w:r>
      <w:r w:rsidRPr="00106EFC">
        <w:rPr>
          <w:rFonts w:cs="Arial"/>
          <w:szCs w:val="18"/>
          <w:lang w:val="nl"/>
        </w:rPr>
        <w:t xml:space="preserve"> anderzijds worden gesloten met betrekking tot het verrichten van in de Offerteaanvraag gespecificeerde</w:t>
      </w:r>
      <w:r>
        <w:rPr>
          <w:rFonts w:cs="Arial"/>
          <w:szCs w:val="18"/>
          <w:lang w:val="nl"/>
        </w:rPr>
        <w:t xml:space="preserve"> Leveringen</w:t>
      </w:r>
      <w:r w:rsidRPr="00106EFC">
        <w:rPr>
          <w:rFonts w:cs="Arial"/>
          <w:szCs w:val="18"/>
          <w:lang w:val="nl"/>
        </w:rPr>
        <w:t xml:space="preserve">, tenzij in een opdracht uitdrukkelijk schriftelijk van deze </w:t>
      </w:r>
      <w:r w:rsidR="00DA6F2E">
        <w:rPr>
          <w:rFonts w:cs="Arial"/>
          <w:szCs w:val="18"/>
          <w:lang w:val="nl"/>
        </w:rPr>
        <w:t>Overeenkomst</w:t>
      </w:r>
      <w:r w:rsidRPr="00106EFC">
        <w:rPr>
          <w:rFonts w:cs="Arial"/>
          <w:szCs w:val="18"/>
          <w:lang w:val="nl"/>
        </w:rPr>
        <w:t xml:space="preserve"> wordt afgeweken.</w:t>
      </w:r>
    </w:p>
    <w:p w:rsidRPr="00106EFC" w:rsidR="00106EFC" w:rsidP="00106EFC" w:rsidRDefault="00106EFC" w14:paraId="4EAE6394" w14:textId="77777777">
      <w:pPr>
        <w:suppressAutoHyphens/>
        <w:ind w:right="-1"/>
        <w:rPr>
          <w:rFonts w:cs="Arial"/>
          <w:szCs w:val="18"/>
          <w:lang w:val="nl"/>
        </w:rPr>
      </w:pPr>
      <w:r w:rsidRPr="00106EFC">
        <w:rPr>
          <w:rFonts w:cs="Arial"/>
          <w:szCs w:val="18"/>
          <w:lang w:val="nl"/>
        </w:rPr>
        <w:t xml:space="preserve">  </w:t>
      </w:r>
    </w:p>
    <w:p w:rsidRPr="00106EFC" w:rsidR="00106EFC" w:rsidP="00C908EA" w:rsidRDefault="00575BD9" w14:paraId="132F044D" w14:textId="5EDDA6D8">
      <w:pPr>
        <w:suppressAutoHyphens/>
        <w:ind w:left="708" w:right="-1" w:hanging="708"/>
        <w:rPr>
          <w:rFonts w:cs="Arial"/>
          <w:szCs w:val="18"/>
          <w:lang w:val="nl"/>
        </w:rPr>
      </w:pPr>
      <w:r w:rsidRPr="00106EFC">
        <w:rPr>
          <w:rFonts w:cs="Arial"/>
          <w:szCs w:val="18"/>
          <w:lang w:val="nl"/>
        </w:rPr>
        <w:t xml:space="preserve">1.5 </w:t>
      </w:r>
      <w:r w:rsidRPr="00106EFC">
        <w:rPr>
          <w:rFonts w:cs="Arial"/>
          <w:szCs w:val="18"/>
          <w:lang w:val="nl"/>
        </w:rPr>
        <w:tab/>
      </w:r>
      <w:r w:rsidRPr="00106EFC" w:rsidR="00106EFC">
        <w:rPr>
          <w:rFonts w:cs="Arial"/>
          <w:szCs w:val="18"/>
          <w:lang w:val="nl"/>
        </w:rPr>
        <w:t xml:space="preserve">In een opdracht wordt vastgelegd met betrekking tot welke specifieke </w:t>
      </w:r>
      <w:r w:rsidR="00106EFC">
        <w:rPr>
          <w:rFonts w:cs="Arial"/>
          <w:szCs w:val="18"/>
          <w:lang w:val="nl"/>
        </w:rPr>
        <w:t>Leveringen</w:t>
      </w:r>
      <w:r w:rsidRPr="00106EFC" w:rsidR="00106EFC">
        <w:rPr>
          <w:rFonts w:cs="Arial"/>
          <w:szCs w:val="18"/>
          <w:lang w:val="nl"/>
        </w:rPr>
        <w:t xml:space="preserve"> en gedurende welke periode de desbetreffende opdracht wordt aangegaan.</w:t>
      </w:r>
    </w:p>
    <w:p w:rsidRPr="0053038C" w:rsidR="00106EFC" w:rsidP="00106EFC" w:rsidRDefault="00106EFC" w14:paraId="0DC4C828" w14:textId="77777777">
      <w:pPr>
        <w:overflowPunct w:val="0"/>
        <w:autoSpaceDE w:val="0"/>
        <w:autoSpaceDN w:val="0"/>
        <w:adjustRightInd w:val="0"/>
        <w:textAlignment w:val="baseline"/>
        <w:outlineLvl w:val="5"/>
        <w:rPr>
          <w:rFonts w:cs="Arial"/>
          <w:szCs w:val="18"/>
          <w:lang w:val="nl"/>
        </w:rPr>
      </w:pPr>
    </w:p>
    <w:p w:rsidRPr="0053038C" w:rsidR="00276D18" w:rsidP="00695D1A" w:rsidRDefault="00276D18" w14:paraId="513F5343" w14:textId="77777777">
      <w:pPr>
        <w:numPr>
          <w:ilvl w:val="12"/>
          <w:numId w:val="0"/>
        </w:numPr>
        <w:suppressAutoHyphens/>
        <w:spacing w:line="240" w:lineRule="atLeast"/>
        <w:ind w:right="-1"/>
        <w:rPr>
          <w:rFonts w:cs="Arial"/>
          <w:szCs w:val="18"/>
        </w:rPr>
      </w:pPr>
    </w:p>
    <w:p w:rsidRPr="0053038C" w:rsidR="00F90016" w:rsidP="00695D1A" w:rsidRDefault="00F90016" w14:paraId="056A1C0B" w14:textId="78568A20">
      <w:pPr>
        <w:tabs>
          <w:tab w:val="left" w:pos="600"/>
        </w:tabs>
        <w:suppressAutoHyphens/>
        <w:spacing w:line="240" w:lineRule="atLeast"/>
        <w:ind w:right="-1"/>
        <w:rPr>
          <w:rFonts w:cs="Arial"/>
          <w:b/>
          <w:bCs/>
          <w:szCs w:val="18"/>
        </w:rPr>
      </w:pPr>
      <w:r w:rsidRPr="0053038C">
        <w:rPr>
          <w:rFonts w:cs="Arial"/>
          <w:b/>
          <w:bCs/>
          <w:szCs w:val="18"/>
        </w:rPr>
        <w:t>2.</w:t>
      </w:r>
      <w:r w:rsidRPr="0053038C">
        <w:rPr>
          <w:rFonts w:cs="Arial"/>
          <w:b/>
          <w:bCs/>
          <w:szCs w:val="18"/>
        </w:rPr>
        <w:tab/>
      </w:r>
      <w:r w:rsidR="00C908EA">
        <w:rPr>
          <w:rFonts w:cs="Arial"/>
          <w:b/>
          <w:bCs/>
          <w:szCs w:val="18"/>
        </w:rPr>
        <w:tab/>
      </w:r>
      <w:r w:rsidRPr="0053038C">
        <w:rPr>
          <w:rFonts w:cs="Arial"/>
          <w:b/>
          <w:bCs/>
          <w:szCs w:val="18"/>
        </w:rPr>
        <w:t xml:space="preserve">Inwerkingtreding en duur van de </w:t>
      </w:r>
      <w:r w:rsidRPr="0053038C" w:rsidR="00B374C1">
        <w:rPr>
          <w:rFonts w:cs="Arial"/>
          <w:b/>
          <w:bCs/>
          <w:szCs w:val="18"/>
        </w:rPr>
        <w:t>O</w:t>
      </w:r>
      <w:r w:rsidRPr="0053038C">
        <w:rPr>
          <w:rFonts w:cs="Arial"/>
          <w:b/>
          <w:bCs/>
          <w:szCs w:val="18"/>
        </w:rPr>
        <w:t>vereenkomst</w:t>
      </w:r>
    </w:p>
    <w:p w:rsidRPr="0053038C" w:rsidR="008C3B8B" w:rsidP="00695D1A" w:rsidRDefault="008C3B8B" w14:paraId="52C27849" w14:textId="77777777">
      <w:pPr>
        <w:tabs>
          <w:tab w:val="left" w:pos="600"/>
        </w:tabs>
        <w:suppressAutoHyphens/>
        <w:spacing w:line="240" w:lineRule="atLeast"/>
        <w:ind w:right="-1"/>
        <w:rPr>
          <w:rFonts w:cs="Arial"/>
          <w:b/>
          <w:bCs/>
          <w:szCs w:val="18"/>
        </w:rPr>
      </w:pPr>
    </w:p>
    <w:p w:rsidR="00423446" w:rsidP="00423446" w:rsidRDefault="008C3B8B" w14:paraId="4DB94199" w14:textId="77777777">
      <w:pPr>
        <w:tabs>
          <w:tab w:val="left" w:pos="600"/>
        </w:tabs>
        <w:suppressAutoHyphens/>
        <w:spacing w:line="240" w:lineRule="atLeast"/>
        <w:ind w:left="600" w:right="-1" w:hanging="600"/>
        <w:rPr>
          <w:rFonts w:cs="Arial"/>
          <w:szCs w:val="18"/>
        </w:rPr>
      </w:pPr>
      <w:r w:rsidRPr="0053038C">
        <w:rPr>
          <w:rFonts w:cs="Arial"/>
          <w:szCs w:val="18"/>
        </w:rPr>
        <w:t>2.1</w:t>
      </w:r>
      <w:r w:rsidRPr="0053038C">
        <w:rPr>
          <w:rFonts w:cs="Arial"/>
          <w:szCs w:val="18"/>
        </w:rPr>
        <w:tab/>
      </w:r>
      <w:r w:rsidR="00C908EA">
        <w:rPr>
          <w:rFonts w:cs="Arial"/>
          <w:szCs w:val="18"/>
        </w:rPr>
        <w:tab/>
      </w:r>
      <w:r w:rsidRPr="0053038C">
        <w:rPr>
          <w:rFonts w:cs="Arial"/>
          <w:szCs w:val="18"/>
        </w:rPr>
        <w:t xml:space="preserve">Deze </w:t>
      </w:r>
      <w:r w:rsidRPr="0053038C" w:rsidR="002B4FDE">
        <w:rPr>
          <w:rFonts w:cs="Arial"/>
          <w:szCs w:val="18"/>
        </w:rPr>
        <w:t>Overeenkomst</w:t>
      </w:r>
      <w:r w:rsidRPr="0053038C" w:rsidR="00B374C1">
        <w:rPr>
          <w:rFonts w:cs="Arial"/>
          <w:szCs w:val="18"/>
        </w:rPr>
        <w:t xml:space="preserve"> </w:t>
      </w:r>
      <w:r w:rsidRPr="0053038C">
        <w:rPr>
          <w:rFonts w:cs="Arial"/>
          <w:szCs w:val="18"/>
        </w:rPr>
        <w:t xml:space="preserve">treedt in werking met ingang van </w:t>
      </w:r>
      <w:r w:rsidR="00D1231E">
        <w:rPr>
          <w:rFonts w:cs="Arial"/>
          <w:szCs w:val="18"/>
        </w:rPr>
        <w:t>1 maart 2025.</w:t>
      </w:r>
      <w:r w:rsidR="00423446">
        <w:rPr>
          <w:rFonts w:cs="Arial"/>
          <w:szCs w:val="18"/>
        </w:rPr>
        <w:br/>
      </w:r>
    </w:p>
    <w:p w:rsidR="00F90016" w:rsidP="00423446" w:rsidRDefault="00F90016" w14:paraId="512CDAFD" w14:textId="571664A5">
      <w:pPr>
        <w:tabs>
          <w:tab w:val="left" w:pos="600"/>
        </w:tabs>
        <w:suppressAutoHyphens/>
        <w:spacing w:line="240" w:lineRule="atLeast"/>
        <w:ind w:left="700" w:right="-1" w:hanging="700"/>
        <w:rPr>
          <w:rFonts w:cs="Arial"/>
          <w:szCs w:val="18"/>
        </w:rPr>
      </w:pPr>
      <w:r w:rsidRPr="0053038C">
        <w:rPr>
          <w:rFonts w:cs="Arial"/>
          <w:szCs w:val="18"/>
        </w:rPr>
        <w:t>2.</w:t>
      </w:r>
      <w:r w:rsidRPr="0053038C" w:rsidR="008C3B8B">
        <w:rPr>
          <w:rFonts w:cs="Arial"/>
          <w:szCs w:val="18"/>
        </w:rPr>
        <w:t>2</w:t>
      </w:r>
      <w:r w:rsidRPr="0053038C">
        <w:rPr>
          <w:rFonts w:cs="Arial"/>
          <w:szCs w:val="18"/>
        </w:rPr>
        <w:tab/>
      </w:r>
      <w:r w:rsidRPr="0053038C">
        <w:rPr>
          <w:rFonts w:cs="Arial"/>
          <w:szCs w:val="18"/>
        </w:rPr>
        <w:tab/>
      </w:r>
      <w:r w:rsidRPr="0053038C">
        <w:rPr>
          <w:rFonts w:cs="Arial"/>
          <w:szCs w:val="18"/>
        </w:rPr>
        <w:t xml:space="preserve">Deze </w:t>
      </w:r>
      <w:r w:rsidRPr="0053038C" w:rsidR="002B4FDE">
        <w:rPr>
          <w:rFonts w:cs="Arial"/>
          <w:szCs w:val="18"/>
        </w:rPr>
        <w:t>Overeenkomst</w:t>
      </w:r>
      <w:r w:rsidRPr="0053038C" w:rsidR="00B374C1">
        <w:rPr>
          <w:rFonts w:cs="Arial"/>
          <w:szCs w:val="18"/>
        </w:rPr>
        <w:t xml:space="preserve"> </w:t>
      </w:r>
      <w:r w:rsidRPr="0053038C">
        <w:rPr>
          <w:rFonts w:cs="Arial"/>
          <w:szCs w:val="18"/>
        </w:rPr>
        <w:t xml:space="preserve">wordt aangegaan voor de duur van </w:t>
      </w:r>
      <w:r w:rsidR="00D1231E">
        <w:rPr>
          <w:rFonts w:cs="Arial"/>
          <w:szCs w:val="18"/>
        </w:rPr>
        <w:t>vier (4) jaar</w:t>
      </w:r>
      <w:r w:rsidRPr="0053038C">
        <w:rPr>
          <w:rFonts w:cs="Arial"/>
          <w:szCs w:val="18"/>
        </w:rPr>
        <w:t xml:space="preserve">, derhalve ingaand op </w:t>
      </w:r>
      <w:r w:rsidR="00D1231E">
        <w:rPr>
          <w:rFonts w:cs="Arial"/>
          <w:szCs w:val="18"/>
        </w:rPr>
        <w:t xml:space="preserve">1 maart 2025 </w:t>
      </w:r>
      <w:r w:rsidRPr="0053038C">
        <w:rPr>
          <w:rFonts w:cs="Arial"/>
          <w:szCs w:val="18"/>
        </w:rPr>
        <w:t xml:space="preserve">en eindigend op </w:t>
      </w:r>
      <w:r w:rsidR="00D1231E">
        <w:rPr>
          <w:rFonts w:cs="Arial"/>
          <w:szCs w:val="18"/>
        </w:rPr>
        <w:t xml:space="preserve">1 maart </w:t>
      </w:r>
      <w:r w:rsidR="00575BD9">
        <w:rPr>
          <w:rFonts w:cs="Arial"/>
          <w:szCs w:val="18"/>
        </w:rPr>
        <w:t>2029</w:t>
      </w:r>
      <w:r w:rsidRPr="0053038C" w:rsidR="00575BD9">
        <w:rPr>
          <w:rFonts w:cs="Arial"/>
          <w:szCs w:val="18"/>
        </w:rPr>
        <w:t>, met</w:t>
      </w:r>
      <w:r w:rsidRPr="0053038C">
        <w:rPr>
          <w:rFonts w:cs="Arial"/>
          <w:szCs w:val="18"/>
        </w:rPr>
        <w:t xml:space="preserve"> een optie voor </w:t>
      </w:r>
      <w:r w:rsidR="00C61C05">
        <w:rPr>
          <w:rFonts w:cs="Arial"/>
          <w:szCs w:val="18"/>
        </w:rPr>
        <w:t>Huurder</w:t>
      </w:r>
      <w:r w:rsidRPr="0053038C">
        <w:rPr>
          <w:rFonts w:cs="Arial"/>
          <w:szCs w:val="18"/>
        </w:rPr>
        <w:t xml:space="preserve"> om de </w:t>
      </w:r>
      <w:r w:rsidRPr="0053038C" w:rsidR="002B4FDE">
        <w:rPr>
          <w:rFonts w:cs="Arial"/>
          <w:szCs w:val="18"/>
        </w:rPr>
        <w:t>Overeenkomst</w:t>
      </w:r>
      <w:r w:rsidRPr="0053038C" w:rsidR="00B374C1">
        <w:rPr>
          <w:rFonts w:cs="Arial"/>
          <w:szCs w:val="18"/>
        </w:rPr>
        <w:t xml:space="preserve"> </w:t>
      </w:r>
      <w:r w:rsidRPr="0053038C">
        <w:rPr>
          <w:rFonts w:cs="Arial"/>
          <w:szCs w:val="18"/>
        </w:rPr>
        <w:t xml:space="preserve">te verlengen met </w:t>
      </w:r>
      <w:r w:rsidR="00D1231E">
        <w:rPr>
          <w:rFonts w:cs="Arial"/>
          <w:szCs w:val="18"/>
        </w:rPr>
        <w:t>twee (2) keer twee (2) jaar</w:t>
      </w:r>
      <w:r w:rsidRPr="0053038C">
        <w:rPr>
          <w:rFonts w:cs="Arial"/>
          <w:szCs w:val="18"/>
        </w:rPr>
        <w:t xml:space="preserve">. Indien </w:t>
      </w:r>
      <w:r w:rsidR="00C61C05">
        <w:rPr>
          <w:rFonts w:cs="Arial"/>
          <w:szCs w:val="18"/>
        </w:rPr>
        <w:t>Huurder</w:t>
      </w:r>
      <w:r w:rsidRPr="0053038C">
        <w:rPr>
          <w:rFonts w:cs="Arial"/>
          <w:szCs w:val="18"/>
        </w:rPr>
        <w:t xml:space="preserve"> deze optie tot verlenging wenst uit te oefenen zal hij uiterlijk </w:t>
      </w:r>
      <w:r w:rsidR="007F7C85">
        <w:rPr>
          <w:rFonts w:cs="Arial"/>
          <w:szCs w:val="18"/>
        </w:rPr>
        <w:t>zes (6) maanden</w:t>
      </w:r>
      <w:r w:rsidRPr="0053038C">
        <w:rPr>
          <w:rFonts w:cs="Arial"/>
          <w:szCs w:val="18"/>
        </w:rPr>
        <w:t xml:space="preserve"> vóór afloop van de</w:t>
      </w:r>
      <w:r w:rsidRPr="0053038C" w:rsidR="00C222BD">
        <w:rPr>
          <w:rFonts w:cs="Arial"/>
          <w:szCs w:val="18"/>
        </w:rPr>
        <w:t xml:space="preserve"> dan geldende </w:t>
      </w:r>
      <w:r w:rsidRPr="0053038C">
        <w:rPr>
          <w:rFonts w:cs="Arial"/>
          <w:szCs w:val="18"/>
        </w:rPr>
        <w:t>termijn (</w:t>
      </w:r>
      <w:r w:rsidR="007F7C85">
        <w:rPr>
          <w:rFonts w:cs="Arial"/>
          <w:szCs w:val="18"/>
        </w:rPr>
        <w:t>1 maart 2029</w:t>
      </w:r>
      <w:r w:rsidR="008D3B17">
        <w:rPr>
          <w:rFonts w:cs="Arial"/>
          <w:szCs w:val="18"/>
        </w:rPr>
        <w:t xml:space="preserve"> dan wel </w:t>
      </w:r>
      <w:r w:rsidR="000874A4">
        <w:rPr>
          <w:rFonts w:cs="Arial"/>
          <w:szCs w:val="18"/>
        </w:rPr>
        <w:t>1</w:t>
      </w:r>
      <w:r w:rsidR="008D3B17">
        <w:rPr>
          <w:rFonts w:cs="Arial"/>
          <w:szCs w:val="18"/>
        </w:rPr>
        <w:t xml:space="preserve"> </w:t>
      </w:r>
      <w:r w:rsidR="000874A4">
        <w:rPr>
          <w:rFonts w:cs="Arial"/>
          <w:szCs w:val="18"/>
        </w:rPr>
        <w:t>maart 2031</w:t>
      </w:r>
      <w:r w:rsidRPr="0053038C">
        <w:rPr>
          <w:rFonts w:cs="Arial"/>
          <w:szCs w:val="18"/>
        </w:rPr>
        <w:t xml:space="preserve">) Leverancier schriftelijk </w:t>
      </w:r>
      <w:r w:rsidRPr="0053038C" w:rsidR="00575BD9">
        <w:rPr>
          <w:rFonts w:cs="Arial"/>
          <w:szCs w:val="18"/>
        </w:rPr>
        <w:t>kennisgeven</w:t>
      </w:r>
      <w:r w:rsidRPr="0053038C">
        <w:rPr>
          <w:rFonts w:cs="Arial"/>
          <w:szCs w:val="18"/>
        </w:rPr>
        <w:t xml:space="preserve"> dat de </w:t>
      </w:r>
      <w:r w:rsidRPr="0053038C" w:rsidR="002B4FDE">
        <w:rPr>
          <w:rFonts w:cs="Arial"/>
          <w:szCs w:val="18"/>
        </w:rPr>
        <w:t>Overeenkomst</w:t>
      </w:r>
      <w:r w:rsidRPr="0053038C" w:rsidR="00B374C1">
        <w:rPr>
          <w:rFonts w:cs="Arial"/>
          <w:szCs w:val="18"/>
        </w:rPr>
        <w:t xml:space="preserve"> </w:t>
      </w:r>
      <w:r w:rsidRPr="0053038C">
        <w:rPr>
          <w:rFonts w:cs="Arial"/>
          <w:szCs w:val="18"/>
        </w:rPr>
        <w:t xml:space="preserve">met genoemde periode verlengd wordt, bij gebreke </w:t>
      </w:r>
      <w:r w:rsidRPr="0053038C">
        <w:rPr>
          <w:rFonts w:cs="Arial"/>
          <w:szCs w:val="18"/>
        </w:rPr>
        <w:t xml:space="preserve">waarvan de </w:t>
      </w:r>
      <w:r w:rsidRPr="0053038C" w:rsidR="002B4FDE">
        <w:rPr>
          <w:rFonts w:cs="Arial"/>
          <w:szCs w:val="18"/>
        </w:rPr>
        <w:t>Overeenkomst</w:t>
      </w:r>
      <w:r w:rsidRPr="0053038C" w:rsidR="00B374C1">
        <w:rPr>
          <w:rFonts w:cs="Arial"/>
          <w:szCs w:val="18"/>
        </w:rPr>
        <w:t xml:space="preserve"> </w:t>
      </w:r>
      <w:r w:rsidRPr="0053038C">
        <w:rPr>
          <w:rFonts w:cs="Arial"/>
          <w:szCs w:val="18"/>
        </w:rPr>
        <w:t>op</w:t>
      </w:r>
      <w:r w:rsidR="007F7C85">
        <w:rPr>
          <w:rFonts w:cs="Arial"/>
          <w:szCs w:val="18"/>
        </w:rPr>
        <w:t xml:space="preserve"> 1 maart 2029</w:t>
      </w:r>
      <w:r w:rsidR="000874A4">
        <w:rPr>
          <w:rFonts w:cs="Arial"/>
          <w:szCs w:val="18"/>
        </w:rPr>
        <w:t xml:space="preserve"> </w:t>
      </w:r>
      <w:r w:rsidR="008D3B17">
        <w:rPr>
          <w:rFonts w:cs="Arial"/>
          <w:szCs w:val="18"/>
        </w:rPr>
        <w:t xml:space="preserve">dan wel 1 </w:t>
      </w:r>
      <w:r w:rsidR="000874A4">
        <w:rPr>
          <w:rFonts w:cs="Arial"/>
          <w:szCs w:val="18"/>
        </w:rPr>
        <w:t>maart 2031</w:t>
      </w:r>
      <w:r w:rsidRPr="0053038C">
        <w:rPr>
          <w:rFonts w:cs="Arial"/>
          <w:szCs w:val="18"/>
        </w:rPr>
        <w:t xml:space="preserve"> eindigt.</w:t>
      </w:r>
      <w:r w:rsidR="00C908EA">
        <w:rPr>
          <w:rFonts w:cs="Arial"/>
          <w:szCs w:val="18"/>
        </w:rPr>
        <w:br/>
      </w:r>
    </w:p>
    <w:p w:rsidRPr="0053038C" w:rsidR="00F90016" w:rsidP="00C908EA" w:rsidRDefault="00C908EA" w14:paraId="056AB047" w14:textId="6F2039D7">
      <w:pPr>
        <w:tabs>
          <w:tab w:val="left" w:pos="600"/>
        </w:tabs>
        <w:suppressAutoHyphens/>
        <w:spacing w:line="240" w:lineRule="atLeast"/>
        <w:ind w:left="700" w:right="-1" w:hanging="700"/>
        <w:rPr>
          <w:rFonts w:cs="Arial"/>
          <w:szCs w:val="18"/>
        </w:rPr>
      </w:pPr>
      <w:r w:rsidRPr="0053038C">
        <w:rPr>
          <w:rFonts w:cs="Arial"/>
          <w:szCs w:val="18"/>
        </w:rPr>
        <w:t>2.</w:t>
      </w:r>
      <w:r>
        <w:rPr>
          <w:rFonts w:cs="Arial"/>
          <w:szCs w:val="18"/>
        </w:rPr>
        <w:t>3</w:t>
      </w:r>
      <w:r w:rsidRPr="0053038C">
        <w:rPr>
          <w:rFonts w:cs="Arial"/>
          <w:szCs w:val="18"/>
        </w:rPr>
        <w:tab/>
      </w:r>
      <w:r>
        <w:rPr>
          <w:rFonts w:cs="Arial"/>
          <w:szCs w:val="18"/>
        </w:rPr>
        <w:tab/>
      </w:r>
      <w:r w:rsidRPr="0053038C">
        <w:rPr>
          <w:rFonts w:cs="Arial"/>
          <w:szCs w:val="18"/>
        </w:rPr>
        <w:t>D</w:t>
      </w:r>
      <w:r w:rsidRPr="0053038C" w:rsidR="00F90016">
        <w:rPr>
          <w:rFonts w:cs="Arial"/>
          <w:szCs w:val="18"/>
        </w:rPr>
        <w:t xml:space="preserve">e voorwaarden van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 xml:space="preserve">blijven van toepassing na beëindiging van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 xml:space="preserve">met betrekking tot reeds voor de beëindiging overeenkomstig artikel 3 van deze </w:t>
      </w:r>
      <w:r w:rsidRPr="0053038C" w:rsidR="002B4FDE">
        <w:rPr>
          <w:rFonts w:cs="Arial"/>
          <w:szCs w:val="18"/>
        </w:rPr>
        <w:t>Overeenkomst</w:t>
      </w:r>
      <w:r w:rsidRPr="0053038C" w:rsidR="00F90016">
        <w:rPr>
          <w:rFonts w:cs="Arial"/>
          <w:szCs w:val="18"/>
        </w:rPr>
        <w:t xml:space="preserve">geplaatste orders van Producten die na het eindigen van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 xml:space="preserve">nog aan </w:t>
      </w:r>
      <w:r w:rsidR="00C61C05">
        <w:rPr>
          <w:rFonts w:cs="Arial"/>
          <w:szCs w:val="18"/>
        </w:rPr>
        <w:t>Huurder</w:t>
      </w:r>
      <w:r w:rsidRPr="0053038C" w:rsidR="00F90016">
        <w:rPr>
          <w:rFonts w:cs="Arial"/>
          <w:szCs w:val="18"/>
        </w:rPr>
        <w:t xml:space="preserve"> geleverd moeten worden.</w:t>
      </w:r>
    </w:p>
    <w:p w:rsidR="00D872F1" w:rsidP="00695D1A" w:rsidRDefault="00D872F1" w14:paraId="68F94FBC" w14:textId="77777777">
      <w:pPr>
        <w:suppressAutoHyphens/>
        <w:spacing w:line="240" w:lineRule="atLeast"/>
        <w:ind w:right="-1"/>
        <w:rPr>
          <w:rFonts w:cs="Arial"/>
          <w:szCs w:val="18"/>
        </w:rPr>
      </w:pPr>
    </w:p>
    <w:p w:rsidR="00C61C05" w:rsidP="7735E46F" w:rsidRDefault="00C61C05" w14:paraId="3F74C520" w14:textId="11F45F59">
      <w:pPr>
        <w:suppressAutoHyphens/>
        <w:spacing w:line="240" w:lineRule="atLeast"/>
        <w:ind w:left="700" w:right="-1" w:hanging="700"/>
        <w:rPr>
          <w:rFonts w:cs="Arial"/>
        </w:rPr>
      </w:pPr>
      <w:r w:rsidRPr="7735E46F">
        <w:rPr>
          <w:rFonts w:cs="Arial"/>
        </w:rPr>
        <w:t>2.</w:t>
      </w:r>
      <w:r w:rsidR="00423446">
        <w:rPr>
          <w:rFonts w:cs="Arial"/>
        </w:rPr>
        <w:t>4</w:t>
      </w:r>
      <w:r w:rsidRPr="7735E46F">
        <w:rPr>
          <w:rFonts w:cs="Arial"/>
        </w:rPr>
        <w:t xml:space="preserve"> </w:t>
      </w:r>
      <w:r>
        <w:tab/>
      </w:r>
      <w:r w:rsidRPr="7735E46F">
        <w:rPr>
          <w:rFonts w:cs="Arial"/>
          <w:lang w:val="nl"/>
        </w:rPr>
        <w:t>Indien de volledige Leveringen</w:t>
      </w:r>
      <w:r w:rsidRPr="7735E46F" w:rsidR="00044941">
        <w:rPr>
          <w:rFonts w:cs="Arial"/>
          <w:lang w:val="nl"/>
        </w:rPr>
        <w:t xml:space="preserve"> en/of Diensten</w:t>
      </w:r>
      <w:r w:rsidRPr="7735E46F">
        <w:rPr>
          <w:rFonts w:cs="Arial"/>
          <w:lang w:val="nl"/>
        </w:rPr>
        <w:t xml:space="preserve"> niet binnen de overeengekomen dan wel verlengde termijn zijn verricht op een wijze die aan de Overeenkomst beantwoordt, is Leverancier verplicht om een verbeterplan op te stellen. In het verbeterplan </w:t>
      </w:r>
      <w:r w:rsidRPr="7735E46F" w:rsidR="00044941">
        <w:rPr>
          <w:rFonts w:cs="Arial"/>
          <w:lang w:val="nl"/>
        </w:rPr>
        <w:t xml:space="preserve">(SMART geformuleerd) </w:t>
      </w:r>
      <w:r w:rsidRPr="7735E46F">
        <w:rPr>
          <w:rFonts w:cs="Arial"/>
          <w:lang w:val="nl"/>
        </w:rPr>
        <w:t>wordt door Leverancier opgenomen op welke wijz</w:t>
      </w:r>
      <w:r w:rsidRPr="7735E46F" w:rsidR="00044941">
        <w:rPr>
          <w:rFonts w:cs="Arial"/>
          <w:lang w:val="nl"/>
        </w:rPr>
        <w:t xml:space="preserve">e de tekortkomingen binnen een reële termijn worden aangepakt. De </w:t>
      </w:r>
      <w:r w:rsidRPr="7735E46F" w:rsidR="003C458D">
        <w:rPr>
          <w:rFonts w:cs="Arial"/>
          <w:lang w:val="nl"/>
        </w:rPr>
        <w:t>Huurder</w:t>
      </w:r>
      <w:r w:rsidRPr="7735E46F" w:rsidR="00044941">
        <w:rPr>
          <w:rFonts w:cs="Arial"/>
          <w:lang w:val="nl"/>
        </w:rPr>
        <w:t xml:space="preserve"> dient het verbeterplan van Leverancier te accorderen. </w:t>
      </w:r>
      <w:r w:rsidRPr="7735E46F" w:rsidR="00E817C5">
        <w:rPr>
          <w:rFonts w:cs="Arial"/>
          <w:lang w:val="nl"/>
        </w:rPr>
        <w:t xml:space="preserve">Een verbeterplan dient binnen twee weken bij de </w:t>
      </w:r>
      <w:r w:rsidRPr="7735E46F" w:rsidR="003C458D">
        <w:rPr>
          <w:rFonts w:cs="Arial"/>
          <w:lang w:val="nl"/>
        </w:rPr>
        <w:t>Huurder</w:t>
      </w:r>
      <w:r w:rsidRPr="7735E46F" w:rsidR="00E817C5">
        <w:rPr>
          <w:rFonts w:cs="Arial"/>
          <w:lang w:val="nl"/>
        </w:rPr>
        <w:t xml:space="preserve"> aangeleverd te worden. </w:t>
      </w:r>
    </w:p>
    <w:p w:rsidRPr="0053038C" w:rsidR="00C61C05" w:rsidP="00695D1A" w:rsidRDefault="00C61C05" w14:paraId="7DBB30B1" w14:textId="77777777">
      <w:pPr>
        <w:suppressAutoHyphens/>
        <w:spacing w:line="240" w:lineRule="atLeast"/>
        <w:ind w:right="-1"/>
        <w:rPr>
          <w:rFonts w:cs="Arial"/>
          <w:szCs w:val="18"/>
        </w:rPr>
      </w:pPr>
    </w:p>
    <w:p w:rsidR="00FC4ADA" w:rsidP="7735E46F" w:rsidRDefault="00D872F1" w14:paraId="1147EEDD" w14:textId="336644FA">
      <w:pPr>
        <w:suppressAutoHyphens/>
        <w:spacing w:line="240" w:lineRule="atLeast"/>
        <w:ind w:left="700" w:right="-1" w:hanging="700"/>
        <w:rPr>
          <w:rFonts w:cs="Arial"/>
          <w:lang w:val="nl"/>
        </w:rPr>
      </w:pPr>
      <w:r w:rsidRPr="7735E46F">
        <w:rPr>
          <w:rFonts w:cs="Arial"/>
        </w:rPr>
        <w:t>2.</w:t>
      </w:r>
      <w:r w:rsidR="00423446">
        <w:rPr>
          <w:rFonts w:cs="Arial"/>
        </w:rPr>
        <w:t>5</w:t>
      </w:r>
      <w:r>
        <w:tab/>
      </w:r>
      <w:r w:rsidRPr="7735E46F">
        <w:rPr>
          <w:rFonts w:cs="Arial"/>
          <w:lang w:val="nl"/>
        </w:rPr>
        <w:t>Indien de</w:t>
      </w:r>
      <w:r w:rsidRPr="7735E46F" w:rsidR="00C61C05">
        <w:rPr>
          <w:rFonts w:cs="Arial"/>
          <w:lang w:val="nl"/>
        </w:rPr>
        <w:t xml:space="preserve"> Leverancier het opgestelde verbeterplan niet naleeft, </w:t>
      </w:r>
      <w:r w:rsidRPr="7735E46F">
        <w:rPr>
          <w:rFonts w:cs="Arial"/>
          <w:lang w:val="nl"/>
        </w:rPr>
        <w:t xml:space="preserve">is </w:t>
      </w:r>
      <w:r w:rsidRPr="7735E46F" w:rsidR="00CE560C">
        <w:rPr>
          <w:rFonts w:cs="Arial"/>
          <w:lang w:val="nl"/>
        </w:rPr>
        <w:t>Leverancier</w:t>
      </w:r>
      <w:r w:rsidRPr="7735E46F">
        <w:rPr>
          <w:rFonts w:cs="Arial"/>
          <w:lang w:val="nl"/>
        </w:rPr>
        <w:t xml:space="preserve"> aan </w:t>
      </w:r>
      <w:r w:rsidRPr="7735E46F" w:rsidR="00C61C05">
        <w:rPr>
          <w:rFonts w:cs="Arial"/>
          <w:lang w:val="nl"/>
        </w:rPr>
        <w:t>Huurder</w:t>
      </w:r>
      <w:r w:rsidRPr="7735E46F">
        <w:rPr>
          <w:rFonts w:cs="Arial"/>
          <w:lang w:val="nl"/>
        </w:rPr>
        <w:t xml:space="preserve"> een onmiddellijk opeisbare boete verschuldigd van </w:t>
      </w:r>
      <w:r w:rsidRPr="7735E46F" w:rsidR="00E817C5">
        <w:rPr>
          <w:rFonts w:cs="Arial"/>
          <w:lang w:val="nl"/>
        </w:rPr>
        <w:t>10% van de totale omzet</w:t>
      </w:r>
      <w:r w:rsidRPr="7735E46F" w:rsidR="00FC4ADA">
        <w:rPr>
          <w:rFonts w:cs="Arial"/>
          <w:lang w:val="nl"/>
        </w:rPr>
        <w:t xml:space="preserve"> van de maand, met ingang van het geaccordeerde verbeterplan tot en met het moment dat de doelen </w:t>
      </w:r>
      <w:r w:rsidRPr="7735E46F" w:rsidR="008D3B17">
        <w:rPr>
          <w:rFonts w:cs="Arial"/>
          <w:lang w:val="nl"/>
        </w:rPr>
        <w:t xml:space="preserve">en termijnen </w:t>
      </w:r>
      <w:r w:rsidRPr="7735E46F" w:rsidR="00FC4ADA">
        <w:rPr>
          <w:rFonts w:cs="Arial"/>
          <w:lang w:val="nl"/>
        </w:rPr>
        <w:t xml:space="preserve">van het verbeterplan behaald zijn. </w:t>
      </w:r>
    </w:p>
    <w:p w:rsidRPr="0053038C" w:rsidR="00D872F1" w:rsidP="00695D1A" w:rsidRDefault="00D872F1" w14:paraId="0FA351CE" w14:textId="77777777">
      <w:pPr>
        <w:suppressAutoHyphens/>
        <w:spacing w:line="240" w:lineRule="atLeast"/>
        <w:ind w:left="700" w:right="-1" w:hanging="700"/>
        <w:rPr>
          <w:rFonts w:cs="Arial"/>
          <w:bCs/>
          <w:szCs w:val="18"/>
          <w:lang w:val="nl"/>
        </w:rPr>
      </w:pPr>
    </w:p>
    <w:p w:rsidRPr="0053038C" w:rsidR="00D872F1" w:rsidP="007F1693" w:rsidRDefault="00D872F1" w14:paraId="07860430" w14:textId="77777777">
      <w:pPr>
        <w:suppressAutoHyphens/>
        <w:spacing w:line="240" w:lineRule="atLeast"/>
        <w:ind w:left="700" w:right="-1"/>
        <w:rPr>
          <w:rFonts w:cs="Arial"/>
          <w:szCs w:val="18"/>
          <w:lang w:val="nl"/>
        </w:rPr>
      </w:pPr>
      <w:r w:rsidRPr="0053038C">
        <w:rPr>
          <w:rFonts w:cs="Arial"/>
          <w:bCs/>
          <w:szCs w:val="18"/>
          <w:lang w:val="nl"/>
        </w:rPr>
        <w:t xml:space="preserve">De boete wordt verrekend met de door </w:t>
      </w:r>
      <w:r w:rsidR="00C61C05">
        <w:rPr>
          <w:rFonts w:cs="Arial"/>
          <w:bCs/>
          <w:szCs w:val="18"/>
          <w:lang w:val="nl"/>
        </w:rPr>
        <w:t>Huurder</w:t>
      </w:r>
      <w:r w:rsidRPr="0053038C">
        <w:rPr>
          <w:rFonts w:cs="Arial"/>
          <w:bCs/>
          <w:szCs w:val="18"/>
          <w:lang w:val="nl"/>
        </w:rPr>
        <w:t xml:space="preserve"> verschuldigde betalingen, ongeacht of de vordering tot betaling daarvan op een derde is overgegaan.</w:t>
      </w:r>
    </w:p>
    <w:p w:rsidRPr="0053038C" w:rsidR="00F90016" w:rsidP="00695D1A" w:rsidRDefault="00F90016" w14:paraId="3B5B4954" w14:textId="77777777">
      <w:pPr>
        <w:suppressAutoHyphens/>
        <w:spacing w:line="240" w:lineRule="atLeast"/>
        <w:ind w:left="720" w:right="-1" w:hanging="720"/>
        <w:rPr>
          <w:rFonts w:cs="Arial"/>
          <w:szCs w:val="18"/>
        </w:rPr>
      </w:pPr>
    </w:p>
    <w:p w:rsidRPr="0053038C" w:rsidR="00F90016" w:rsidP="00695D1A" w:rsidRDefault="00F90016" w14:paraId="3818F595" w14:textId="77777777">
      <w:pPr>
        <w:suppressAutoHyphens/>
        <w:spacing w:line="240" w:lineRule="atLeast"/>
        <w:ind w:left="700" w:right="-1" w:hanging="700"/>
        <w:rPr>
          <w:rFonts w:cs="Arial"/>
          <w:b/>
          <w:szCs w:val="18"/>
        </w:rPr>
      </w:pPr>
      <w:r w:rsidRPr="0053038C">
        <w:rPr>
          <w:rFonts w:cs="Arial"/>
          <w:b/>
          <w:szCs w:val="18"/>
        </w:rPr>
        <w:t xml:space="preserve">3. </w:t>
      </w:r>
      <w:r w:rsidRPr="0053038C">
        <w:rPr>
          <w:rFonts w:cs="Arial"/>
          <w:b/>
          <w:szCs w:val="18"/>
        </w:rPr>
        <w:tab/>
      </w:r>
      <w:r w:rsidRPr="0053038C">
        <w:rPr>
          <w:rFonts w:cs="Arial"/>
          <w:b/>
          <w:szCs w:val="18"/>
        </w:rPr>
        <w:t>Levering</w:t>
      </w:r>
    </w:p>
    <w:p w:rsidRPr="0053038C" w:rsidR="007D1D5D" w:rsidP="00695D1A" w:rsidRDefault="007D1D5D" w14:paraId="30921558" w14:textId="77777777">
      <w:pPr>
        <w:suppressAutoHyphens/>
        <w:spacing w:line="240" w:lineRule="atLeast"/>
        <w:ind w:left="700" w:right="-1" w:hanging="700"/>
        <w:rPr>
          <w:rFonts w:cs="Arial"/>
          <w:szCs w:val="18"/>
        </w:rPr>
      </w:pPr>
    </w:p>
    <w:p w:rsidRPr="0053038C" w:rsidR="00F90016" w:rsidP="00695D1A" w:rsidRDefault="007D1D5D" w14:paraId="6F499DFE" w14:textId="5F615032">
      <w:pPr>
        <w:suppressAutoHyphens/>
        <w:spacing w:line="240" w:lineRule="atLeast"/>
        <w:ind w:left="700" w:right="-1" w:hanging="700"/>
        <w:rPr>
          <w:rFonts w:cs="Arial"/>
          <w:szCs w:val="18"/>
        </w:rPr>
      </w:pPr>
      <w:r w:rsidRPr="0053038C">
        <w:rPr>
          <w:rFonts w:cs="Arial"/>
          <w:szCs w:val="18"/>
        </w:rPr>
        <w:t>3.1</w:t>
      </w:r>
      <w:r w:rsidRPr="0053038C" w:rsidR="00F90016">
        <w:rPr>
          <w:rFonts w:cs="Arial"/>
          <w:szCs w:val="18"/>
        </w:rPr>
        <w:tab/>
      </w:r>
      <w:r w:rsidRPr="0053038C" w:rsidR="00F90016">
        <w:rPr>
          <w:rFonts w:cs="Arial"/>
          <w:szCs w:val="18"/>
        </w:rPr>
        <w:t xml:space="preserve">Gedurende de looptijd van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 xml:space="preserve">wordt het Product door Leverancier op afroep en eerste verzoek van </w:t>
      </w:r>
      <w:r w:rsidR="00C61C05">
        <w:rPr>
          <w:rFonts w:cs="Arial"/>
          <w:szCs w:val="18"/>
        </w:rPr>
        <w:t>Huurder</w:t>
      </w:r>
      <w:r w:rsidRPr="0053038C" w:rsidR="00F90016">
        <w:rPr>
          <w:rFonts w:cs="Arial"/>
          <w:szCs w:val="18"/>
        </w:rPr>
        <w:t xml:space="preserve"> door middel van het plaatsen van een schriftelijke order overeenkomstig het </w:t>
      </w:r>
      <w:r w:rsidR="007F7C85">
        <w:rPr>
          <w:rFonts w:cs="Arial"/>
          <w:szCs w:val="18"/>
        </w:rPr>
        <w:t xml:space="preserve">Programma van Eisen </w:t>
      </w:r>
      <w:r w:rsidRPr="0053038C" w:rsidR="00B374C1">
        <w:rPr>
          <w:rFonts w:cs="Arial"/>
          <w:szCs w:val="18"/>
        </w:rPr>
        <w:t>(Bijlage</w:t>
      </w:r>
      <w:r w:rsidR="007F7C85">
        <w:rPr>
          <w:rFonts w:cs="Arial"/>
          <w:szCs w:val="18"/>
        </w:rPr>
        <w:t xml:space="preserve"> 1</w:t>
      </w:r>
      <w:r w:rsidR="00A81F71">
        <w:rPr>
          <w:rFonts w:cs="Arial"/>
          <w:szCs w:val="18"/>
        </w:rPr>
        <w:t xml:space="preserve"> </w:t>
      </w:r>
      <w:r w:rsidRPr="0053038C" w:rsidR="00B374C1">
        <w:rPr>
          <w:rFonts w:cs="Arial"/>
          <w:szCs w:val="18"/>
        </w:rPr>
        <w:t>bij de</w:t>
      </w:r>
      <w:r w:rsidR="0076302E">
        <w:rPr>
          <w:rFonts w:cs="Arial"/>
          <w:szCs w:val="18"/>
        </w:rPr>
        <w:t xml:space="preserve"> Offerteaanvraag</w:t>
      </w:r>
      <w:r w:rsidRPr="0053038C" w:rsidR="00F90016">
        <w:rPr>
          <w:rFonts w:cs="Arial"/>
          <w:szCs w:val="18"/>
        </w:rPr>
        <w:t xml:space="preserve">) aan </w:t>
      </w:r>
      <w:r w:rsidR="00C61C05">
        <w:rPr>
          <w:rFonts w:cs="Arial"/>
          <w:szCs w:val="18"/>
        </w:rPr>
        <w:t>Huurder</w:t>
      </w:r>
      <w:r w:rsidRPr="0053038C" w:rsidR="00F90016">
        <w:rPr>
          <w:rFonts w:cs="Arial"/>
          <w:szCs w:val="18"/>
        </w:rPr>
        <w:t xml:space="preserve"> ver</w:t>
      </w:r>
      <w:r w:rsidR="008D3B17">
        <w:rPr>
          <w:rFonts w:cs="Arial"/>
          <w:szCs w:val="18"/>
        </w:rPr>
        <w:t>huurd</w:t>
      </w:r>
      <w:r w:rsidRPr="0053038C" w:rsidR="00F90016">
        <w:rPr>
          <w:rFonts w:cs="Arial"/>
          <w:szCs w:val="18"/>
        </w:rPr>
        <w:t xml:space="preserve"> en geleverd, tenzij anders is aangeven op het orderformulier. De overeenkomstig de voorgaande zin door </w:t>
      </w:r>
      <w:r w:rsidR="00C61C05">
        <w:rPr>
          <w:rFonts w:cs="Arial"/>
          <w:szCs w:val="18"/>
        </w:rPr>
        <w:t>Huurder</w:t>
      </w:r>
      <w:r w:rsidRPr="0053038C" w:rsidR="00F90016">
        <w:rPr>
          <w:rFonts w:cs="Arial"/>
          <w:szCs w:val="18"/>
        </w:rPr>
        <w:t xml:space="preserve"> geplaatste orders worden door Leverancier door middel van ondertekening van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geacht te zijn aanvaard bij ontvangst van de betreffende order.</w:t>
      </w:r>
    </w:p>
    <w:p w:rsidRPr="0053038C" w:rsidR="00F90016" w:rsidP="00695D1A" w:rsidRDefault="00F90016" w14:paraId="763F0EFC" w14:textId="77777777">
      <w:pPr>
        <w:suppressAutoHyphens/>
        <w:spacing w:line="240" w:lineRule="atLeast"/>
        <w:ind w:right="-1"/>
        <w:rPr>
          <w:rFonts w:cs="Arial"/>
          <w:szCs w:val="18"/>
        </w:rPr>
      </w:pPr>
    </w:p>
    <w:p w:rsidR="00F90016" w:rsidP="00695D1A" w:rsidRDefault="007D1D5D" w14:paraId="6C2EC12C" w14:textId="77777777">
      <w:pPr>
        <w:suppressAutoHyphens/>
        <w:spacing w:line="240" w:lineRule="atLeast"/>
        <w:ind w:left="705" w:right="-1" w:hanging="705"/>
        <w:rPr>
          <w:rFonts w:cs="Arial"/>
          <w:szCs w:val="18"/>
        </w:rPr>
      </w:pPr>
      <w:r w:rsidRPr="00C4360E">
        <w:rPr>
          <w:rFonts w:cs="Arial"/>
          <w:szCs w:val="18"/>
        </w:rPr>
        <w:t>3.2</w:t>
      </w:r>
      <w:r w:rsidRPr="00C4360E" w:rsidR="00F90016">
        <w:rPr>
          <w:rFonts w:cs="Arial"/>
          <w:szCs w:val="18"/>
        </w:rPr>
        <w:tab/>
      </w:r>
      <w:r w:rsidRPr="00C4360E" w:rsidR="007F7C85">
        <w:rPr>
          <w:rFonts w:cs="Arial"/>
          <w:szCs w:val="18"/>
        </w:rPr>
        <w:t>Het Product wordt door Leverancier conform het Programma van Eisen op het aangegeven afleveradres geleverd.</w:t>
      </w:r>
    </w:p>
    <w:p w:rsidR="00C4360E" w:rsidP="00695D1A" w:rsidRDefault="00C4360E" w14:paraId="58B596EA" w14:textId="77777777">
      <w:pPr>
        <w:suppressAutoHyphens/>
        <w:spacing w:line="240" w:lineRule="atLeast"/>
        <w:ind w:left="705" w:right="-1" w:hanging="705"/>
        <w:rPr>
          <w:rFonts w:cs="Arial"/>
          <w:szCs w:val="18"/>
        </w:rPr>
      </w:pPr>
    </w:p>
    <w:p w:rsidRPr="00C4360E" w:rsidR="00C4360E" w:rsidP="00C4360E" w:rsidRDefault="00C4360E" w14:paraId="496B786F" w14:textId="77777777">
      <w:pPr>
        <w:spacing w:before="20" w:after="40"/>
        <w:ind w:left="705" w:hanging="705"/>
        <w:rPr>
          <w:rFonts w:cs="Arial"/>
          <w:szCs w:val="18"/>
        </w:rPr>
      </w:pPr>
      <w:r>
        <w:rPr>
          <w:rFonts w:cs="Arial"/>
          <w:szCs w:val="18"/>
          <w:lang w:val="nl"/>
        </w:rPr>
        <w:t>3</w:t>
      </w:r>
      <w:r w:rsidRPr="00C4360E">
        <w:rPr>
          <w:rFonts w:cs="Arial"/>
          <w:szCs w:val="18"/>
          <w:lang w:val="nl"/>
        </w:rPr>
        <w:t>.</w:t>
      </w:r>
      <w:r>
        <w:rPr>
          <w:rFonts w:cs="Arial"/>
          <w:szCs w:val="18"/>
          <w:lang w:val="nl"/>
        </w:rPr>
        <w:t>3</w:t>
      </w:r>
      <w:r w:rsidRPr="00C4360E">
        <w:rPr>
          <w:rFonts w:cs="Arial"/>
          <w:szCs w:val="18"/>
          <w:lang w:val="nl"/>
        </w:rPr>
        <w:t xml:space="preserve">   </w:t>
      </w:r>
      <w:r w:rsidRPr="00C4360E">
        <w:rPr>
          <w:rFonts w:cs="Arial"/>
          <w:szCs w:val="18"/>
          <w:lang w:val="nl"/>
        </w:rPr>
        <w:tab/>
      </w:r>
      <w:r>
        <w:rPr>
          <w:rFonts w:cs="Arial"/>
          <w:szCs w:val="18"/>
          <w:lang w:val="nl"/>
        </w:rPr>
        <w:tab/>
      </w:r>
      <w:r w:rsidRPr="00C4360E">
        <w:rPr>
          <w:rFonts w:cs="Arial"/>
          <w:szCs w:val="18"/>
        </w:rPr>
        <w:t xml:space="preserve">De werkzaamheden, verband houdend met de in een opdracht gespecificeerde </w:t>
      </w:r>
      <w:r>
        <w:rPr>
          <w:rFonts w:cs="Arial"/>
          <w:szCs w:val="18"/>
        </w:rPr>
        <w:t>Leveringen</w:t>
      </w:r>
      <w:r w:rsidRPr="00C4360E">
        <w:rPr>
          <w:rFonts w:cs="Arial"/>
          <w:szCs w:val="18"/>
        </w:rPr>
        <w:t>, worden verricht op de in de opdracht aan te geven plaats(en).</w:t>
      </w:r>
    </w:p>
    <w:p w:rsidR="00C4360E" w:rsidP="00C4360E" w:rsidRDefault="00C4360E" w14:paraId="665FBE83" w14:textId="77777777">
      <w:pPr>
        <w:spacing w:before="20" w:after="40"/>
        <w:ind w:left="705" w:hanging="705"/>
        <w:rPr>
          <w:rFonts w:cs="Arial"/>
          <w:szCs w:val="18"/>
        </w:rPr>
      </w:pPr>
      <w:r>
        <w:rPr>
          <w:rFonts w:cs="Arial"/>
          <w:szCs w:val="18"/>
        </w:rPr>
        <w:t>3</w:t>
      </w:r>
      <w:r w:rsidRPr="00C4360E">
        <w:rPr>
          <w:rFonts w:cs="Arial"/>
          <w:szCs w:val="18"/>
        </w:rPr>
        <w:t>.</w:t>
      </w:r>
      <w:r>
        <w:rPr>
          <w:rFonts w:cs="Arial"/>
          <w:szCs w:val="18"/>
        </w:rPr>
        <w:t>4</w:t>
      </w:r>
      <w:r w:rsidRPr="00C4360E">
        <w:rPr>
          <w:rFonts w:cs="Arial"/>
          <w:szCs w:val="18"/>
        </w:rPr>
        <w:tab/>
      </w:r>
      <w:r>
        <w:rPr>
          <w:rFonts w:cs="Arial"/>
          <w:szCs w:val="18"/>
        </w:rPr>
        <w:tab/>
      </w:r>
      <w:r w:rsidRPr="00C4360E">
        <w:rPr>
          <w:rFonts w:cs="Arial"/>
          <w:szCs w:val="18"/>
        </w:rPr>
        <w:t xml:space="preserve">Partijen verplichten zich het Personeel van de andere Partij toegang te verlenen tot de plaats waar de werkzaamheden verband houdend met de in de opdracht gespecificeerde </w:t>
      </w:r>
    </w:p>
    <w:p w:rsidRPr="00C4360E" w:rsidR="00C4360E" w:rsidP="00C4360E" w:rsidRDefault="00C4360E" w14:paraId="021C9570" w14:textId="77777777">
      <w:pPr>
        <w:spacing w:before="20" w:after="40"/>
        <w:ind w:left="705"/>
        <w:rPr>
          <w:rFonts w:cs="Arial"/>
          <w:szCs w:val="18"/>
        </w:rPr>
      </w:pPr>
      <w:r>
        <w:rPr>
          <w:rFonts w:cs="Arial"/>
          <w:szCs w:val="18"/>
        </w:rPr>
        <w:t>Leveringen</w:t>
      </w:r>
      <w:r w:rsidRPr="00C4360E">
        <w:rPr>
          <w:rFonts w:cs="Arial"/>
          <w:szCs w:val="18"/>
        </w:rPr>
        <w:t xml:space="preserve"> moeten worden verricht, alsmede dit Personeel in staat te stellen de werkzaamheden onder de bij die Partij ge</w:t>
      </w:r>
      <w:r w:rsidRPr="00C4360E">
        <w:rPr>
          <w:rFonts w:cs="Arial"/>
          <w:szCs w:val="18"/>
        </w:rPr>
        <w:softHyphen/>
        <w:t>brui</w:t>
      </w:r>
      <w:r w:rsidRPr="00C4360E">
        <w:rPr>
          <w:rFonts w:cs="Arial"/>
          <w:szCs w:val="18"/>
        </w:rPr>
        <w:softHyphen/>
        <w:t>kelijke arbeidsomstandigheden te ver</w:t>
      </w:r>
      <w:r w:rsidRPr="00C4360E">
        <w:rPr>
          <w:rFonts w:cs="Arial"/>
          <w:szCs w:val="18"/>
        </w:rPr>
        <w:softHyphen/>
        <w:t>richten gedurende de regulier geldende kantoortijden.</w:t>
      </w:r>
      <w:r>
        <w:rPr>
          <w:rFonts w:cs="Arial"/>
          <w:szCs w:val="18"/>
        </w:rPr>
        <w:t xml:space="preserve"> </w:t>
      </w:r>
      <w:r w:rsidRPr="00C4360E">
        <w:rPr>
          <w:rFonts w:cs="Arial"/>
          <w:szCs w:val="18"/>
        </w:rPr>
        <w:t>Partijen verplichten zich hun Personeel op te dragen de ter plekke van de uitvoering geldende huisregels na te leven.</w:t>
      </w:r>
    </w:p>
    <w:p w:rsidRPr="0053038C" w:rsidR="00AF021D" w:rsidP="00695D1A" w:rsidRDefault="00AF021D" w14:paraId="1D9DA81B" w14:textId="77777777">
      <w:pPr>
        <w:suppressAutoHyphens/>
        <w:spacing w:line="240" w:lineRule="atLeast"/>
        <w:ind w:left="700" w:right="-1" w:hanging="700"/>
        <w:rPr>
          <w:rFonts w:cs="Arial"/>
          <w:b/>
          <w:bCs/>
          <w:szCs w:val="18"/>
        </w:rPr>
      </w:pPr>
    </w:p>
    <w:p w:rsidRPr="0053038C" w:rsidR="00F90016" w:rsidP="00695D1A" w:rsidRDefault="00F90016" w14:paraId="4446D30D" w14:textId="77777777">
      <w:pPr>
        <w:suppressAutoHyphens/>
        <w:spacing w:line="240" w:lineRule="atLeast"/>
        <w:ind w:right="-1"/>
        <w:rPr>
          <w:rFonts w:cs="Arial"/>
          <w:szCs w:val="18"/>
        </w:rPr>
      </w:pPr>
      <w:r w:rsidRPr="0053038C">
        <w:rPr>
          <w:rFonts w:cs="Arial"/>
          <w:b/>
          <w:bCs/>
          <w:szCs w:val="18"/>
        </w:rPr>
        <w:t>4.</w:t>
      </w:r>
      <w:r w:rsidRPr="0053038C">
        <w:rPr>
          <w:rFonts w:cs="Arial"/>
          <w:b/>
          <w:bCs/>
          <w:szCs w:val="18"/>
        </w:rPr>
        <w:tab/>
      </w:r>
      <w:r w:rsidRPr="0053038C">
        <w:rPr>
          <w:rFonts w:cs="Arial"/>
          <w:b/>
          <w:bCs/>
          <w:szCs w:val="18"/>
        </w:rPr>
        <w:t>Prijs en overige financiële bepalingen</w:t>
      </w:r>
    </w:p>
    <w:p w:rsidRPr="0053038C" w:rsidR="00F90016" w:rsidP="00695D1A" w:rsidRDefault="00F90016" w14:paraId="6C1B6FE3" w14:textId="77777777">
      <w:pPr>
        <w:suppressAutoHyphens/>
        <w:spacing w:line="240" w:lineRule="atLeast"/>
        <w:ind w:left="567" w:right="-1" w:hanging="567"/>
        <w:rPr>
          <w:rFonts w:cs="Arial"/>
          <w:szCs w:val="18"/>
        </w:rPr>
      </w:pPr>
    </w:p>
    <w:p w:rsidRPr="00C4360E" w:rsidR="00C4360E" w:rsidP="006F20E6" w:rsidRDefault="00C4360E" w14:paraId="73A05352" w14:textId="0F553CDF">
      <w:pPr>
        <w:suppressAutoHyphens/>
        <w:ind w:left="708" w:right="-1" w:hanging="708"/>
        <w:rPr>
          <w:rFonts w:cs="Arial"/>
          <w:szCs w:val="18"/>
          <w:lang w:val="nl"/>
        </w:rPr>
      </w:pPr>
      <w:r w:rsidRPr="00C4360E">
        <w:rPr>
          <w:rFonts w:cs="Arial"/>
          <w:szCs w:val="18"/>
          <w:lang w:val="nl"/>
        </w:rPr>
        <w:t>4.1</w:t>
      </w:r>
      <w:r w:rsidRPr="00C4360E">
        <w:rPr>
          <w:rFonts w:cs="Arial"/>
          <w:szCs w:val="18"/>
          <w:lang w:val="nl"/>
        </w:rPr>
        <w:tab/>
      </w:r>
      <w:r w:rsidRPr="00C4360E">
        <w:rPr>
          <w:rFonts w:cs="Arial"/>
          <w:szCs w:val="18"/>
          <w:lang w:val="nl"/>
        </w:rPr>
        <w:t xml:space="preserve">In alle opdrachten wordt overeengekomen dat </w:t>
      </w:r>
      <w:r w:rsidR="003C458D">
        <w:rPr>
          <w:rFonts w:cs="Arial"/>
          <w:szCs w:val="18"/>
          <w:lang w:val="nl"/>
        </w:rPr>
        <w:t>Leverancier</w:t>
      </w:r>
      <w:r w:rsidRPr="00C4360E">
        <w:rPr>
          <w:rFonts w:cs="Arial"/>
          <w:szCs w:val="18"/>
          <w:lang w:val="nl"/>
        </w:rPr>
        <w:t xml:space="preserve"> de in de opdracht gespecificeerde</w:t>
      </w:r>
      <w:r>
        <w:rPr>
          <w:rFonts w:cs="Arial"/>
          <w:szCs w:val="18"/>
          <w:lang w:val="nl"/>
        </w:rPr>
        <w:t xml:space="preserve"> Leveringen</w:t>
      </w:r>
      <w:r w:rsidRPr="00C4360E">
        <w:rPr>
          <w:rFonts w:cs="Arial"/>
          <w:szCs w:val="18"/>
          <w:lang w:val="nl"/>
        </w:rPr>
        <w:t xml:space="preserve"> tegen een vaste prijs verricht conform </w:t>
      </w:r>
      <w:r w:rsidR="00B572A2">
        <w:rPr>
          <w:rFonts w:cs="Arial"/>
          <w:szCs w:val="18"/>
          <w:lang w:val="nl"/>
        </w:rPr>
        <w:t>de ingediende prijzen</w:t>
      </w:r>
      <w:r w:rsidRPr="00C4360E">
        <w:rPr>
          <w:rFonts w:cs="Arial"/>
          <w:szCs w:val="18"/>
          <w:lang w:val="nl"/>
        </w:rPr>
        <w:t>.</w:t>
      </w:r>
    </w:p>
    <w:p w:rsidRPr="00C4360E" w:rsidR="00C4360E" w:rsidP="00C4360E" w:rsidRDefault="00C4360E" w14:paraId="68A9545E" w14:textId="77777777">
      <w:pPr>
        <w:suppressAutoHyphens/>
        <w:ind w:left="567" w:right="-1" w:hanging="567"/>
        <w:rPr>
          <w:rFonts w:cs="Arial"/>
          <w:i/>
          <w:szCs w:val="18"/>
          <w:lang w:val="nl"/>
        </w:rPr>
      </w:pPr>
    </w:p>
    <w:p w:rsidRPr="00C4360E" w:rsidR="007E66F2" w:rsidP="006F20E6" w:rsidRDefault="00C4360E" w14:paraId="4316836C" w14:textId="0C8FC5FA">
      <w:pPr>
        <w:suppressAutoHyphens/>
        <w:spacing w:line="240" w:lineRule="atLeast"/>
        <w:ind w:left="700" w:right="-1" w:hanging="700"/>
        <w:rPr>
          <w:rFonts w:cs="Arial"/>
          <w:szCs w:val="18"/>
          <w:lang w:val="nl"/>
        </w:rPr>
      </w:pPr>
      <w:r w:rsidRPr="00C4360E">
        <w:rPr>
          <w:rFonts w:cs="Arial"/>
          <w:szCs w:val="18"/>
          <w:lang w:val="nl"/>
        </w:rPr>
        <w:t>4.2</w:t>
      </w:r>
      <w:r w:rsidRPr="00C4360E">
        <w:rPr>
          <w:rFonts w:cs="Arial"/>
          <w:szCs w:val="18"/>
          <w:lang w:val="nl"/>
        </w:rPr>
        <w:tab/>
      </w:r>
      <w:r w:rsidR="006F20E6">
        <w:rPr>
          <w:rFonts w:cs="Arial"/>
          <w:szCs w:val="18"/>
          <w:lang w:val="nl"/>
        </w:rPr>
        <w:tab/>
      </w:r>
      <w:r w:rsidRPr="00C4360E">
        <w:rPr>
          <w:rFonts w:cs="Arial"/>
          <w:szCs w:val="18"/>
          <w:lang w:val="nl"/>
        </w:rPr>
        <w:t xml:space="preserve">Uitdrukkelijk wordt bepaald dat indien </w:t>
      </w:r>
      <w:r w:rsidR="003C458D">
        <w:rPr>
          <w:rFonts w:cs="Arial"/>
          <w:szCs w:val="18"/>
          <w:lang w:val="nl"/>
        </w:rPr>
        <w:t>Leverancier</w:t>
      </w:r>
      <w:r w:rsidRPr="00C4360E">
        <w:rPr>
          <w:rFonts w:cs="Arial"/>
          <w:szCs w:val="18"/>
          <w:lang w:val="nl"/>
        </w:rPr>
        <w:t xml:space="preserve"> geen BTW in rekening brengt, maar voor (een deel van) de </w:t>
      </w:r>
      <w:r>
        <w:rPr>
          <w:rFonts w:cs="Arial"/>
          <w:szCs w:val="18"/>
          <w:lang w:val="nl"/>
        </w:rPr>
        <w:t>Leveringen</w:t>
      </w:r>
      <w:r w:rsidRPr="00C4360E">
        <w:rPr>
          <w:rFonts w:cs="Arial"/>
          <w:szCs w:val="18"/>
          <w:lang w:val="nl"/>
        </w:rPr>
        <w:t xml:space="preserve"> geen vrijstelling van BTW blijkt te bestaan, deze niet ten laste komt van </w:t>
      </w:r>
      <w:r w:rsidR="003C458D">
        <w:rPr>
          <w:rFonts w:cs="Arial"/>
          <w:szCs w:val="18"/>
          <w:lang w:val="nl"/>
        </w:rPr>
        <w:t>Huurder</w:t>
      </w:r>
      <w:r w:rsidRPr="00C4360E">
        <w:rPr>
          <w:rFonts w:cs="Arial"/>
          <w:szCs w:val="18"/>
          <w:lang w:val="nl"/>
        </w:rPr>
        <w:t>.</w:t>
      </w:r>
    </w:p>
    <w:p w:rsidRPr="0053038C" w:rsidR="00C4360E" w:rsidP="00C4360E" w:rsidRDefault="00C4360E" w14:paraId="51BCA7F1" w14:textId="77777777">
      <w:pPr>
        <w:suppressAutoHyphens/>
        <w:spacing w:line="240" w:lineRule="atLeast"/>
        <w:ind w:right="-1"/>
        <w:rPr>
          <w:rFonts w:cs="Arial"/>
          <w:b/>
          <w:szCs w:val="18"/>
          <w:lang w:val="nl"/>
        </w:rPr>
      </w:pPr>
    </w:p>
    <w:p w:rsidRPr="0053038C" w:rsidR="00F90016" w:rsidP="38954D1E" w:rsidRDefault="007F7C85" w14:paraId="4D839CFF" w14:textId="15A4EB3D">
      <w:pPr>
        <w:pStyle w:val="Standaard"/>
        <w:suppressAutoHyphens/>
        <w:spacing w:line="240" w:lineRule="atLeast"/>
        <w:ind w:left="700" w:right="-1" w:hanging="700"/>
        <w:rPr>
          <w:rFonts w:ascii="Verdana" w:hAnsi="Verdana" w:eastAsia="Verdana" w:cs="Verdana"/>
          <w:noProof w:val="0"/>
          <w:sz w:val="18"/>
          <w:szCs w:val="18"/>
          <w:lang w:val="nl-NL"/>
        </w:rPr>
      </w:pPr>
      <w:r w:rsidRPr="38954D1E" w:rsidR="007F7C85">
        <w:rPr>
          <w:rFonts w:cs="Arial"/>
          <w:lang w:val="nl"/>
        </w:rPr>
        <w:t>4.</w:t>
      </w:r>
      <w:r w:rsidRPr="38954D1E" w:rsidR="00C4360E">
        <w:rPr>
          <w:rFonts w:cs="Arial"/>
          <w:lang w:val="nl"/>
        </w:rPr>
        <w:t>3</w:t>
      </w:r>
      <w:r>
        <w:tab/>
      </w:r>
      <w:r w:rsidRPr="38954D1E" w:rsidR="00F36029">
        <w:rPr>
          <w:rStyle w:val="ui-provider"/>
        </w:rPr>
        <w:t>De genoemde tarieven zijn vast tot en met 31 december 202</w:t>
      </w:r>
      <w:r w:rsidRPr="38954D1E" w:rsidR="00B756AC">
        <w:rPr>
          <w:rStyle w:val="ui-provider"/>
        </w:rPr>
        <w:t xml:space="preserve">5. </w:t>
      </w:r>
      <w:r w:rsidRPr="38954D1E" w:rsidR="00F36029">
        <w:rPr>
          <w:rStyle w:val="ui-provider"/>
        </w:rPr>
        <w:t xml:space="preserve">Op verzoek van de </w:t>
      </w:r>
      <w:r w:rsidRPr="38954D1E" w:rsidR="003C458D">
        <w:rPr>
          <w:rStyle w:val="ui-provider"/>
        </w:rPr>
        <w:t>Leverancier</w:t>
      </w:r>
      <w:r w:rsidRPr="38954D1E" w:rsidR="00F36029">
        <w:rPr>
          <w:rStyle w:val="ui-provider"/>
        </w:rPr>
        <w:t xml:space="preserve"> indexeert </w:t>
      </w:r>
      <w:r w:rsidRPr="38954D1E" w:rsidR="003C458D">
        <w:rPr>
          <w:rStyle w:val="ui-provider"/>
        </w:rPr>
        <w:t>Huurder</w:t>
      </w:r>
      <w:r w:rsidRPr="38954D1E" w:rsidR="00F36029">
        <w:rPr>
          <w:rStyle w:val="ui-provider"/>
        </w:rPr>
        <w:t xml:space="preserve"> het tarief jaarlijks per 1 januari voor het eerst met ingang van 1 januari 2026 op basis van het definitieve advies</w:t>
      </w:r>
      <w:r w:rsidRPr="38954D1E" w:rsidR="1F467B12">
        <w:rPr>
          <w:rStyle w:val="ui-provider"/>
        </w:rPr>
        <w:t xml:space="preserve"> </w:t>
      </w:r>
      <w:r w:rsidRPr="38954D1E" w:rsidR="45382AFE">
        <w:rPr>
          <w:rFonts w:ascii="Calibri" w:hAnsi="Calibri" w:eastAsia="Calibri" w:cs="Calibri"/>
          <w:b w:val="0"/>
          <w:bCs w:val="0"/>
          <w:i w:val="0"/>
          <w:iCs w:val="0"/>
          <w:caps w:val="0"/>
          <w:smallCaps w:val="0"/>
          <w:noProof w:val="0"/>
          <w:color w:val="000000" w:themeColor="text1" w:themeTint="FF" w:themeShade="FF"/>
          <w:sz w:val="22"/>
          <w:szCs w:val="22"/>
          <w:lang w:val="nl-NL"/>
        </w:rPr>
        <w:t>CPI (70%) en OVA (30%).</w:t>
      </w:r>
    </w:p>
    <w:p w:rsidRPr="0053038C" w:rsidR="00C03E06" w:rsidP="00C03E06" w:rsidRDefault="00F90016" w14:paraId="4D2AB150" w14:textId="77777777">
      <w:pPr>
        <w:suppressAutoHyphens/>
        <w:spacing w:line="240" w:lineRule="atLeast"/>
        <w:ind w:left="567" w:right="-1" w:hanging="567"/>
        <w:rPr>
          <w:rFonts w:cs="Arial"/>
          <w:szCs w:val="18"/>
        </w:rPr>
      </w:pPr>
      <w:r w:rsidRPr="0053038C">
        <w:rPr>
          <w:rFonts w:cs="Arial"/>
          <w:szCs w:val="18"/>
        </w:rPr>
        <w:t xml:space="preserve">      </w:t>
      </w:r>
      <w:r w:rsidRPr="0053038C">
        <w:rPr>
          <w:rFonts w:cs="Arial"/>
          <w:szCs w:val="18"/>
        </w:rPr>
        <w:tab/>
      </w:r>
    </w:p>
    <w:p w:rsidR="007F7C85" w:rsidP="0012524A" w:rsidRDefault="007D1D5D" w14:paraId="4B92F8F4" w14:textId="4B2FF9A5">
      <w:pPr>
        <w:ind w:left="700" w:hanging="700"/>
        <w:rPr>
          <w:rFonts w:cs="Arial"/>
          <w:szCs w:val="18"/>
        </w:rPr>
      </w:pPr>
      <w:r w:rsidRPr="0053038C">
        <w:rPr>
          <w:rFonts w:cs="Arial"/>
          <w:szCs w:val="18"/>
        </w:rPr>
        <w:t>4.</w:t>
      </w:r>
      <w:r w:rsidRPr="0053038C" w:rsidR="00D0056B">
        <w:rPr>
          <w:rFonts w:cs="Arial"/>
          <w:szCs w:val="18"/>
        </w:rPr>
        <w:t>4</w:t>
      </w:r>
      <w:r w:rsidRPr="0053038C" w:rsidR="00C03E06">
        <w:rPr>
          <w:rFonts w:cs="Arial"/>
          <w:szCs w:val="18"/>
        </w:rPr>
        <w:tab/>
      </w:r>
      <w:r w:rsidR="00197C10">
        <w:rPr>
          <w:rFonts w:cs="Arial"/>
          <w:szCs w:val="18"/>
        </w:rPr>
        <w:tab/>
      </w:r>
      <w:r w:rsidRPr="0053038C" w:rsidR="00454B97">
        <w:rPr>
          <w:rFonts w:cs="Arial"/>
          <w:szCs w:val="18"/>
        </w:rPr>
        <w:t xml:space="preserve">U kunt factureren via Peppol. Indien u nog geen gebruik maakt van Peppol, kunt u de factuur </w:t>
      </w:r>
      <w:r w:rsidR="007F7C85">
        <w:rPr>
          <w:rFonts w:cs="Arial"/>
          <w:szCs w:val="18"/>
        </w:rPr>
        <w:t>i</w:t>
      </w:r>
      <w:r w:rsidRPr="0053038C" w:rsidR="00454B97">
        <w:rPr>
          <w:rFonts w:cs="Arial"/>
          <w:szCs w:val="18"/>
        </w:rPr>
        <w:t>n xml of pdf verzenden naar</w:t>
      </w:r>
      <w:r w:rsidR="0012524A">
        <w:rPr>
          <w:rFonts w:cs="Arial"/>
          <w:szCs w:val="18"/>
        </w:rPr>
        <w:t xml:space="preserve"> </w:t>
      </w:r>
      <w:hyperlink w:history="1" r:id="rId12">
        <w:r w:rsidRPr="0012524A" w:rsidR="00FC26D0">
          <w:rPr>
            <w:rStyle w:val="Hyperlink"/>
            <w:rFonts w:cs="Arial"/>
            <w:szCs w:val="18"/>
          </w:rPr>
          <w:t>facturen.sociaaldomein@amstelveen.nl</w:t>
        </w:r>
      </w:hyperlink>
      <w:r w:rsidRPr="0012524A" w:rsidR="00FC26D0">
        <w:rPr>
          <w:rFonts w:cs="Arial"/>
          <w:szCs w:val="18"/>
          <w:u w:val="single"/>
        </w:rPr>
        <w:t xml:space="preserve"> </w:t>
      </w:r>
      <w:r w:rsidRPr="0012524A" w:rsidR="00454B97">
        <w:rPr>
          <w:rFonts w:cs="Arial"/>
          <w:szCs w:val="18"/>
        </w:rPr>
        <w:t>.</w:t>
      </w:r>
      <w:r w:rsidRPr="0053038C" w:rsidR="00454B97">
        <w:rPr>
          <w:rFonts w:cs="Arial"/>
          <w:szCs w:val="18"/>
        </w:rPr>
        <w:t xml:space="preserve"> Voor een </w:t>
      </w:r>
      <w:r w:rsidR="007F7C85">
        <w:rPr>
          <w:rFonts w:cs="Arial"/>
          <w:szCs w:val="18"/>
        </w:rPr>
        <w:t>sn</w:t>
      </w:r>
      <w:r w:rsidRPr="0053038C" w:rsidR="00454B97">
        <w:rPr>
          <w:rFonts w:cs="Arial"/>
          <w:szCs w:val="18"/>
        </w:rPr>
        <w:t>elle</w:t>
      </w:r>
      <w:r w:rsidR="007F7C85">
        <w:rPr>
          <w:rFonts w:cs="Arial"/>
          <w:szCs w:val="18"/>
        </w:rPr>
        <w:t xml:space="preserve"> </w:t>
      </w:r>
      <w:r w:rsidRPr="0053038C" w:rsidR="00454B97">
        <w:rPr>
          <w:rFonts w:cs="Arial"/>
          <w:szCs w:val="18"/>
        </w:rPr>
        <w:t>betaling is het belangrijk dat u de volgende routecode \ verplichtingnummer op uw factuur</w:t>
      </w:r>
      <w:r w:rsidR="007F7C85">
        <w:rPr>
          <w:rFonts w:cs="Arial"/>
          <w:szCs w:val="18"/>
        </w:rPr>
        <w:t xml:space="preserve"> v</w:t>
      </w:r>
      <w:r w:rsidRPr="0053038C" w:rsidR="00454B97">
        <w:rPr>
          <w:rFonts w:cs="Arial"/>
          <w:szCs w:val="18"/>
        </w:rPr>
        <w:t xml:space="preserve">ermeld: </w:t>
      </w:r>
      <w:r w:rsidRPr="007F7C85" w:rsidR="007F7C85">
        <w:rPr>
          <w:rFonts w:cs="Arial"/>
          <w:b/>
          <w:bCs/>
          <w:szCs w:val="18"/>
        </w:rPr>
        <w:t>SVWMO</w:t>
      </w:r>
      <w:r w:rsidRPr="0053038C" w:rsidR="00454B97">
        <w:rPr>
          <w:rFonts w:cs="Arial"/>
          <w:szCs w:val="18"/>
        </w:rPr>
        <w:t xml:space="preserve">. </w:t>
      </w:r>
    </w:p>
    <w:p w:rsidR="007F7C85" w:rsidP="007F7C85" w:rsidRDefault="007F7C85" w14:paraId="60658BC5" w14:textId="77777777">
      <w:pPr>
        <w:ind w:left="690"/>
        <w:rPr>
          <w:rFonts w:cs="Arial"/>
          <w:szCs w:val="18"/>
        </w:rPr>
      </w:pPr>
    </w:p>
    <w:p w:rsidR="00555B86" w:rsidP="007F7C85" w:rsidRDefault="00454B97" w14:paraId="21BD18E4" w14:textId="4ACA71AF">
      <w:pPr>
        <w:ind w:left="690"/>
        <w:rPr>
          <w:rFonts w:cs="Arial"/>
          <w:szCs w:val="18"/>
        </w:rPr>
      </w:pPr>
      <w:r w:rsidRPr="0053038C">
        <w:rPr>
          <w:rFonts w:cs="Arial"/>
          <w:szCs w:val="18"/>
        </w:rPr>
        <w:t>Heeft u een I&amp;A-nummer ontvangen, vermeld dat dan in de</w:t>
      </w:r>
      <w:r w:rsidR="007F7C85">
        <w:rPr>
          <w:rFonts w:cs="Arial"/>
          <w:szCs w:val="18"/>
        </w:rPr>
        <w:t xml:space="preserve"> </w:t>
      </w:r>
      <w:r w:rsidRPr="0053038C">
        <w:rPr>
          <w:rFonts w:cs="Arial"/>
          <w:szCs w:val="18"/>
        </w:rPr>
        <w:t xml:space="preserve">omschrijvingsregel op de factuur. Meer informatie over factureren vindt u op </w:t>
      </w:r>
      <w:hyperlink w:history="1" r:id="rId13">
        <w:r w:rsidRPr="00300013" w:rsidR="00D02134">
          <w:rPr>
            <w:rStyle w:val="Hyperlink"/>
            <w:rFonts w:cs="Arial"/>
            <w:szCs w:val="18"/>
          </w:rPr>
          <w:t>http://www.amstelveen.nl/factuur-leverancier</w:t>
        </w:r>
      </w:hyperlink>
      <w:r w:rsidRPr="0053038C">
        <w:rPr>
          <w:rFonts w:cs="Arial"/>
          <w:szCs w:val="18"/>
        </w:rPr>
        <w:t>.</w:t>
      </w:r>
    </w:p>
    <w:p w:rsidR="00C4360E" w:rsidP="00C4360E" w:rsidRDefault="00C4360E" w14:paraId="6E70B925" w14:textId="77777777">
      <w:pPr>
        <w:rPr>
          <w:rFonts w:cs="Arial"/>
          <w:szCs w:val="18"/>
        </w:rPr>
      </w:pPr>
    </w:p>
    <w:p w:rsidRPr="0053038C" w:rsidR="00F90016" w:rsidP="007E66F2" w:rsidRDefault="00552358" w14:paraId="344EA4F4" w14:textId="0A8906B0">
      <w:pPr>
        <w:tabs>
          <w:tab w:val="left" w:pos="600"/>
        </w:tabs>
        <w:suppressAutoHyphens/>
        <w:spacing w:line="240" w:lineRule="atLeast"/>
        <w:ind w:right="-1"/>
        <w:rPr>
          <w:rFonts w:cs="Arial"/>
          <w:szCs w:val="18"/>
        </w:rPr>
      </w:pPr>
      <w:r>
        <w:rPr>
          <w:rFonts w:cs="Arial"/>
          <w:b/>
          <w:bCs/>
          <w:szCs w:val="18"/>
        </w:rPr>
        <w:t>5</w:t>
      </w:r>
      <w:r w:rsidRPr="0053038C" w:rsidR="00F90016">
        <w:rPr>
          <w:rFonts w:cs="Arial"/>
          <w:b/>
          <w:bCs/>
          <w:szCs w:val="18"/>
        </w:rPr>
        <w:t>.</w:t>
      </w:r>
      <w:r w:rsidRPr="0053038C" w:rsidR="00F90016">
        <w:rPr>
          <w:rFonts w:cs="Arial"/>
          <w:b/>
          <w:bCs/>
          <w:szCs w:val="18"/>
        </w:rPr>
        <w:tab/>
      </w:r>
      <w:r w:rsidR="00197C10">
        <w:rPr>
          <w:rFonts w:cs="Arial"/>
          <w:b/>
          <w:bCs/>
          <w:szCs w:val="18"/>
        </w:rPr>
        <w:tab/>
      </w:r>
      <w:r w:rsidRPr="0053038C" w:rsidR="00F90016">
        <w:rPr>
          <w:rFonts w:cs="Arial"/>
          <w:b/>
          <w:bCs/>
          <w:szCs w:val="18"/>
        </w:rPr>
        <w:t xml:space="preserve">Contactpersonen </w:t>
      </w:r>
    </w:p>
    <w:p w:rsidRPr="0053038C" w:rsidR="00F90016" w:rsidP="007E66F2" w:rsidRDefault="00F90016" w14:paraId="481B0500" w14:textId="77777777">
      <w:pPr>
        <w:suppressAutoHyphens/>
        <w:spacing w:line="240" w:lineRule="atLeast"/>
        <w:ind w:left="567" w:right="-1" w:hanging="567"/>
        <w:rPr>
          <w:rFonts w:cs="Arial"/>
          <w:szCs w:val="18"/>
        </w:rPr>
      </w:pPr>
    </w:p>
    <w:p w:rsidRPr="00B84F6C" w:rsidR="00F90016" w:rsidP="007E66F2" w:rsidRDefault="00552358" w14:paraId="4F9B9B1A" w14:textId="45D235F3">
      <w:pPr>
        <w:suppressAutoHyphens/>
        <w:spacing w:line="240" w:lineRule="atLeast"/>
        <w:ind w:left="600" w:right="-1" w:hanging="600"/>
        <w:rPr>
          <w:rFonts w:cs="Arial"/>
          <w:szCs w:val="18"/>
        </w:rPr>
      </w:pPr>
      <w:r w:rsidRPr="00B84F6C">
        <w:rPr>
          <w:rFonts w:cs="Arial"/>
          <w:szCs w:val="18"/>
        </w:rPr>
        <w:t>5</w:t>
      </w:r>
      <w:r w:rsidRPr="00B84F6C" w:rsidR="001F68A2">
        <w:rPr>
          <w:rFonts w:cs="Arial"/>
          <w:szCs w:val="18"/>
        </w:rPr>
        <w:t>.1</w:t>
      </w:r>
      <w:r w:rsidRPr="00B84F6C" w:rsidR="00F90016">
        <w:rPr>
          <w:rFonts w:cs="Arial"/>
          <w:szCs w:val="18"/>
        </w:rPr>
        <w:tab/>
      </w:r>
      <w:r w:rsidR="00197C10">
        <w:rPr>
          <w:rFonts w:cs="Arial"/>
          <w:szCs w:val="18"/>
        </w:rPr>
        <w:tab/>
      </w:r>
      <w:r w:rsidRPr="00B84F6C" w:rsidR="00F90016">
        <w:rPr>
          <w:rFonts w:cs="Arial"/>
          <w:szCs w:val="18"/>
        </w:rPr>
        <w:t xml:space="preserve">Contactpersoon voor </w:t>
      </w:r>
      <w:r w:rsidRPr="00B84F6C" w:rsidR="00C61C05">
        <w:rPr>
          <w:rFonts w:cs="Arial"/>
          <w:szCs w:val="18"/>
        </w:rPr>
        <w:t>Huurder</w:t>
      </w:r>
      <w:r w:rsidRPr="00B84F6C" w:rsidR="00F90016">
        <w:rPr>
          <w:rFonts w:cs="Arial"/>
          <w:szCs w:val="18"/>
        </w:rPr>
        <w:t xml:space="preserve"> is</w:t>
      </w:r>
      <w:r w:rsidRPr="00B84F6C" w:rsidR="0012524A">
        <w:rPr>
          <w:rFonts w:cs="Arial"/>
          <w:szCs w:val="18"/>
        </w:rPr>
        <w:t xml:space="preserve"> de contractmanager mevrouw M. van Meel;</w:t>
      </w:r>
      <w:r w:rsidRPr="00B84F6C" w:rsidR="007F7C85">
        <w:rPr>
          <w:rFonts w:cs="Arial"/>
          <w:szCs w:val="18"/>
        </w:rPr>
        <w:t xml:space="preserve"> </w:t>
      </w:r>
    </w:p>
    <w:p w:rsidRPr="0053038C" w:rsidR="00F90016" w:rsidP="007E66F2" w:rsidRDefault="00F90016" w14:paraId="1F9A26F0" w14:textId="2C6C84F8">
      <w:pPr>
        <w:suppressAutoHyphens/>
        <w:spacing w:line="240" w:lineRule="atLeast"/>
        <w:ind w:left="600" w:right="-1" w:hanging="600"/>
        <w:rPr>
          <w:rFonts w:cs="Arial"/>
          <w:szCs w:val="18"/>
        </w:rPr>
      </w:pPr>
      <w:r w:rsidRPr="00B84F6C">
        <w:rPr>
          <w:rFonts w:cs="Arial"/>
          <w:szCs w:val="18"/>
        </w:rPr>
        <w:tab/>
      </w:r>
      <w:r w:rsidR="00197C10">
        <w:rPr>
          <w:rFonts w:cs="Arial"/>
          <w:szCs w:val="18"/>
        </w:rPr>
        <w:tab/>
      </w:r>
      <w:r w:rsidRPr="00B84F6C">
        <w:rPr>
          <w:rFonts w:cs="Arial"/>
          <w:szCs w:val="18"/>
        </w:rPr>
        <w:t>Contactpersoon voor Leverancier is ..............</w:t>
      </w:r>
    </w:p>
    <w:p w:rsidRPr="0053038C" w:rsidR="001F68A2" w:rsidP="007E66F2" w:rsidRDefault="001F68A2" w14:paraId="77D48DA4" w14:textId="77777777">
      <w:pPr>
        <w:suppressAutoHyphens/>
        <w:spacing w:line="240" w:lineRule="atLeast"/>
        <w:ind w:right="-1"/>
        <w:rPr>
          <w:rFonts w:cs="Arial"/>
          <w:b/>
          <w:bCs/>
          <w:szCs w:val="18"/>
        </w:rPr>
      </w:pPr>
    </w:p>
    <w:p w:rsidRPr="00C4360E" w:rsidR="007F7C85" w:rsidP="00197C10" w:rsidRDefault="007F7C85" w14:paraId="304ABF38" w14:textId="77777777">
      <w:pPr>
        <w:suppressAutoHyphens/>
        <w:spacing w:line="240" w:lineRule="atLeast"/>
        <w:ind w:left="708" w:right="-1"/>
        <w:rPr>
          <w:rFonts w:cs="Arial"/>
          <w:szCs w:val="18"/>
        </w:rPr>
      </w:pPr>
      <w:r w:rsidRPr="00C4360E">
        <w:rPr>
          <w:rFonts w:cs="Arial"/>
          <w:szCs w:val="18"/>
        </w:rPr>
        <w:t xml:space="preserve">Mocht ten tijde van de overeenkomst de contactpersoon worden vervangen dan dienen de Partijen dit schriftelijk mede te delen. </w:t>
      </w:r>
    </w:p>
    <w:p w:rsidRPr="00C4360E" w:rsidR="007F7C85" w:rsidP="007F7C85" w:rsidRDefault="007F7C85" w14:paraId="3E969DE3" w14:textId="77777777">
      <w:pPr>
        <w:suppressAutoHyphens/>
        <w:spacing w:line="240" w:lineRule="atLeast"/>
        <w:ind w:left="600" w:right="-1" w:hanging="600"/>
        <w:rPr>
          <w:rFonts w:cs="Arial"/>
          <w:szCs w:val="18"/>
        </w:rPr>
      </w:pPr>
    </w:p>
    <w:p w:rsidRPr="00C4360E" w:rsidR="007F7C85" w:rsidP="00197C10" w:rsidRDefault="00552358" w14:paraId="3333DF70" w14:textId="18FCEB2F">
      <w:pPr>
        <w:suppressAutoHyphens/>
        <w:spacing w:line="240" w:lineRule="atLeast"/>
        <w:ind w:left="708" w:right="-1" w:hanging="708"/>
        <w:rPr>
          <w:rFonts w:cs="Arial"/>
          <w:szCs w:val="18"/>
        </w:rPr>
      </w:pPr>
      <w:r>
        <w:rPr>
          <w:rFonts w:cs="Arial"/>
          <w:szCs w:val="18"/>
        </w:rPr>
        <w:t>5</w:t>
      </w:r>
      <w:r w:rsidRPr="00C4360E" w:rsidR="007F7C85">
        <w:rPr>
          <w:rFonts w:cs="Arial"/>
          <w:szCs w:val="18"/>
        </w:rPr>
        <w:t>.2</w:t>
      </w:r>
      <w:r w:rsidRPr="00C4360E" w:rsidR="007F7C85">
        <w:rPr>
          <w:rFonts w:cs="Arial"/>
          <w:szCs w:val="18"/>
        </w:rPr>
        <w:tab/>
      </w:r>
      <w:r w:rsidRPr="00C4360E" w:rsidR="007F7C85">
        <w:rPr>
          <w:rFonts w:cs="Arial"/>
          <w:szCs w:val="18"/>
        </w:rPr>
        <w:t xml:space="preserve">Er zal periodiek overleg plaatsvinden tussen de in 5.1 genoemde contactpersonen over de wijze waarop deze Overeenkomst wordt uitgevoerd (zie Programma van Eisen, bijlage 1 bij de Offerteaanvraag). Afspraken, die in dit overleg door de contactpersonen van beide Partijen zijn gemaakt, zullen schriftelijk worden vastgelegd. Partijen garanderen over en weer dat de personen die namens hen aan dit overleg deelnemen, bevoegd zijn om de betreffende Partijen te binden. </w:t>
      </w:r>
    </w:p>
    <w:p w:rsidRPr="00C4360E" w:rsidR="007F7C85" w:rsidP="007F7C85" w:rsidRDefault="007F7C85" w14:paraId="680F9A96" w14:textId="77777777">
      <w:pPr>
        <w:suppressAutoHyphens/>
        <w:spacing w:line="240" w:lineRule="atLeast"/>
        <w:ind w:left="600" w:right="-1" w:hanging="600"/>
        <w:rPr>
          <w:rFonts w:cs="Arial"/>
          <w:szCs w:val="18"/>
        </w:rPr>
      </w:pPr>
    </w:p>
    <w:p w:rsidRPr="00DC5F8E" w:rsidR="00563246" w:rsidP="00197C10" w:rsidRDefault="00EB14CE" w14:paraId="7EEA5C0E" w14:textId="39D71CA7">
      <w:pPr>
        <w:tabs>
          <w:tab w:val="left" w:pos="600"/>
        </w:tabs>
        <w:suppressAutoHyphens/>
        <w:spacing w:line="240" w:lineRule="atLeast"/>
        <w:ind w:left="708" w:right="-1" w:hanging="708"/>
        <w:rPr>
          <w:rFonts w:cs="Arial"/>
          <w:szCs w:val="18"/>
        </w:rPr>
      </w:pPr>
      <w:r>
        <w:rPr>
          <w:rFonts w:cs="Arial"/>
          <w:b/>
          <w:bCs/>
          <w:szCs w:val="18"/>
        </w:rPr>
        <w:t>6</w:t>
      </w:r>
      <w:r w:rsidRPr="0053038C">
        <w:rPr>
          <w:rFonts w:cs="Arial"/>
          <w:b/>
          <w:bCs/>
          <w:szCs w:val="18"/>
        </w:rPr>
        <w:t>.</w:t>
      </w:r>
      <w:r w:rsidRPr="0053038C">
        <w:rPr>
          <w:rFonts w:cs="Arial"/>
          <w:b/>
          <w:bCs/>
          <w:szCs w:val="18"/>
        </w:rPr>
        <w:tab/>
      </w:r>
      <w:r w:rsidR="00197C10">
        <w:rPr>
          <w:rFonts w:cs="Arial"/>
          <w:b/>
          <w:bCs/>
          <w:szCs w:val="18"/>
        </w:rPr>
        <w:tab/>
      </w:r>
      <w:r w:rsidRPr="00563246" w:rsidR="00563246">
        <w:rPr>
          <w:rFonts w:cs="Arial"/>
          <w:b/>
          <w:bCs/>
          <w:szCs w:val="18"/>
        </w:rPr>
        <w:t>W</w:t>
      </w:r>
      <w:r w:rsidR="002E7032">
        <w:rPr>
          <w:rFonts w:cs="Arial"/>
          <w:b/>
          <w:bCs/>
          <w:szCs w:val="18"/>
        </w:rPr>
        <w:t xml:space="preserve">ijzigingen als gevolg van </w:t>
      </w:r>
      <w:r w:rsidR="00094C36">
        <w:rPr>
          <w:rFonts w:cs="Arial"/>
          <w:b/>
          <w:bCs/>
          <w:szCs w:val="18"/>
        </w:rPr>
        <w:t>contractstandaarden</w:t>
      </w:r>
      <w:r w:rsidR="00DC5F8E">
        <w:rPr>
          <w:rFonts w:cs="Arial"/>
          <w:b/>
          <w:bCs/>
          <w:szCs w:val="18"/>
        </w:rPr>
        <w:t xml:space="preserve"> (zie </w:t>
      </w:r>
      <w:r w:rsidR="00B756AC">
        <w:rPr>
          <w:rFonts w:cs="Arial"/>
          <w:b/>
          <w:bCs/>
          <w:szCs w:val="18"/>
        </w:rPr>
        <w:t>Wijzigings</w:t>
      </w:r>
      <w:r w:rsidR="00DC5F8E">
        <w:rPr>
          <w:rFonts w:cs="Arial"/>
          <w:b/>
          <w:bCs/>
          <w:szCs w:val="18"/>
        </w:rPr>
        <w:t xml:space="preserve">clausule </w:t>
      </w:r>
      <w:r w:rsidR="00094C36">
        <w:rPr>
          <w:rFonts w:cs="Arial"/>
          <w:b/>
          <w:bCs/>
          <w:szCs w:val="18"/>
        </w:rPr>
        <w:br/>
      </w:r>
      <w:r w:rsidR="00DC5F8E">
        <w:rPr>
          <w:rFonts w:cs="Arial"/>
          <w:b/>
          <w:bCs/>
          <w:szCs w:val="18"/>
        </w:rPr>
        <w:t xml:space="preserve">hoofdstuk 1 </w:t>
      </w:r>
      <w:r w:rsidR="00B756AC">
        <w:rPr>
          <w:rFonts w:cs="Arial"/>
          <w:b/>
          <w:bCs/>
          <w:szCs w:val="18"/>
        </w:rPr>
        <w:t xml:space="preserve">paragraaf 1.6 </w:t>
      </w:r>
      <w:r w:rsidR="00DC5F8E">
        <w:rPr>
          <w:rFonts w:cs="Arial"/>
          <w:b/>
          <w:bCs/>
          <w:szCs w:val="18"/>
        </w:rPr>
        <w:t>van de Offerteaanvraag</w:t>
      </w:r>
      <w:r w:rsidR="00BE156B">
        <w:rPr>
          <w:rFonts w:cs="Arial"/>
          <w:b/>
          <w:bCs/>
          <w:szCs w:val="18"/>
        </w:rPr>
        <w:t>)</w:t>
      </w:r>
    </w:p>
    <w:p w:rsidRPr="00563246" w:rsidR="00563246" w:rsidP="00563246" w:rsidRDefault="00563246" w14:paraId="7FDA8D60" w14:textId="77777777">
      <w:pPr>
        <w:suppressAutoHyphens/>
        <w:spacing w:line="240" w:lineRule="atLeast"/>
        <w:ind w:right="-1"/>
        <w:rPr>
          <w:rFonts w:cs="Arial"/>
          <w:b/>
          <w:bCs/>
          <w:szCs w:val="18"/>
        </w:rPr>
      </w:pPr>
    </w:p>
    <w:p w:rsidR="00FA1C26" w:rsidP="00197C10" w:rsidRDefault="00094C36" w14:paraId="10EBACFD" w14:textId="3271E2E5">
      <w:pPr>
        <w:suppressAutoHyphens/>
        <w:spacing w:line="240" w:lineRule="atLeast"/>
        <w:ind w:left="708" w:right="-1" w:hanging="708"/>
        <w:rPr>
          <w:szCs w:val="18"/>
        </w:rPr>
      </w:pPr>
      <w:r>
        <w:rPr>
          <w:rFonts w:cs="Arial"/>
          <w:szCs w:val="18"/>
        </w:rPr>
        <w:t>6</w:t>
      </w:r>
      <w:r w:rsidRPr="0053038C">
        <w:rPr>
          <w:rFonts w:cs="Arial"/>
          <w:szCs w:val="18"/>
        </w:rPr>
        <w:t>.1</w:t>
      </w:r>
      <w:r w:rsidRPr="0053038C">
        <w:rPr>
          <w:rFonts w:cs="Arial"/>
          <w:szCs w:val="18"/>
        </w:rPr>
        <w:tab/>
      </w:r>
      <w:r w:rsidRPr="002419D6" w:rsidR="002419D6">
        <w:t>De in dit artikel omschreven wijzigingsmogelijkheid betreft een wijziging in de zin van artikel 6:163c van de Aanbestedingswet 2012. De wijziging kan, met inachtneming van de Aanbestedingswet en andere geldende wet- en regelgeving, tussentijds plaatsvinden op basis van de volgende voorwaarden:</w:t>
      </w:r>
      <w:r w:rsidR="00B8280C">
        <w:br/>
      </w:r>
      <w:r w:rsidR="00B8280C">
        <w:br/>
      </w:r>
      <w:r w:rsidR="00B8280C">
        <w:t xml:space="preserve">1) </w:t>
      </w:r>
      <w:r w:rsidRPr="005F3B54" w:rsidR="005F3B54">
        <w:t>De WMO-contractstandaarden zijn vastgesteld of beschikbaar gesteld door Ketenbureau i-Sociaal Domein en/of de VNG verklaart de contractstandaarden WMO tot een verbindende standaard.</w:t>
      </w:r>
      <w:r w:rsidR="005F3B54">
        <w:br/>
      </w:r>
      <w:r w:rsidR="005F3B54">
        <w:br/>
      </w:r>
      <w:r w:rsidR="00B8280C">
        <w:rPr>
          <w:szCs w:val="18"/>
        </w:rPr>
        <w:t xml:space="preserve">2) </w:t>
      </w:r>
      <w:r w:rsidRPr="00B8280C" w:rsidR="00046075">
        <w:rPr>
          <w:szCs w:val="18"/>
        </w:rPr>
        <w:t>De wijziging leidt niet tot een verandering in de prijsstelling van de gecontracteerde diensten (aard van de opdracht). De wijziging kan betrekking hebben op de volgende randvoorwaarden van de opdracht:</w:t>
      </w:r>
      <w:r w:rsidRPr="00B8280C" w:rsidR="00046075">
        <w:rPr>
          <w:szCs w:val="18"/>
        </w:rPr>
        <w:br/>
      </w:r>
    </w:p>
    <w:p w:rsidR="005F327F" w:rsidP="00197C10" w:rsidRDefault="005F327F" w14:paraId="6609E230" w14:textId="1CAF6CBF">
      <w:pPr>
        <w:suppressAutoHyphens/>
        <w:spacing w:line="240" w:lineRule="atLeast"/>
        <w:ind w:left="600" w:right="-1" w:firstLine="108"/>
      </w:pPr>
      <w:r>
        <w:t xml:space="preserve">a) Het gebruikte format voor de Overeenkomst; </w:t>
      </w:r>
    </w:p>
    <w:p w:rsidR="005F327F" w:rsidP="00197C10" w:rsidRDefault="005F327F" w14:paraId="24372B7F" w14:textId="77777777">
      <w:pPr>
        <w:suppressAutoHyphens/>
        <w:spacing w:line="240" w:lineRule="atLeast"/>
        <w:ind w:right="-1" w:firstLine="708"/>
      </w:pPr>
      <w:r>
        <w:t xml:space="preserve">b) De beschrijving van de Prestaties, zonder de Prestaties zelf inhoudelijk te wijzigen; </w:t>
      </w:r>
    </w:p>
    <w:p w:rsidR="005F327F" w:rsidP="00197C10" w:rsidRDefault="005F327F" w14:paraId="738C7BBA" w14:textId="77777777">
      <w:pPr>
        <w:suppressAutoHyphens/>
        <w:spacing w:line="240" w:lineRule="atLeast"/>
        <w:ind w:right="-1" w:firstLine="708"/>
      </w:pPr>
      <w:r>
        <w:t xml:space="preserve">c) Bepalingen inzake de levering en onderhoud van WMO-hulpmiddelen; </w:t>
      </w:r>
    </w:p>
    <w:p w:rsidR="005F327F" w:rsidP="00197C10" w:rsidRDefault="005F327F" w14:paraId="6F73918B" w14:textId="77777777">
      <w:pPr>
        <w:suppressAutoHyphens/>
        <w:spacing w:line="240" w:lineRule="atLeast"/>
        <w:ind w:left="708" w:right="-1"/>
      </w:pPr>
      <w:r>
        <w:t xml:space="preserve">d) Bepalingen inzake informatievoorziening, overleg en uitwisseling van gegevens, zoals informatievoorziening aan Huurder; </w:t>
      </w:r>
    </w:p>
    <w:p w:rsidR="005F327F" w:rsidP="00197C10" w:rsidRDefault="005F327F" w14:paraId="3FA36ED1" w14:textId="1C3ED68C">
      <w:pPr>
        <w:suppressAutoHyphens/>
        <w:spacing w:line="240" w:lineRule="atLeast"/>
        <w:ind w:left="708" w:right="-1"/>
      </w:pPr>
      <w:r>
        <w:t xml:space="preserve">e) Bepalingen inzake het gebruik van </w:t>
      </w:r>
      <w:proofErr w:type="spellStart"/>
      <w:r>
        <w:t>iWMO</w:t>
      </w:r>
      <w:proofErr w:type="spellEnd"/>
      <w:r>
        <w:t>-standaarden, berichtenverkeer en</w:t>
      </w:r>
      <w:r w:rsidR="00CD2150">
        <w:t xml:space="preserve"> </w:t>
      </w:r>
      <w:r>
        <w:t xml:space="preserve">vergelijkbare bepalingen; </w:t>
      </w:r>
    </w:p>
    <w:p w:rsidR="005F327F" w:rsidP="00197C10" w:rsidRDefault="005F327F" w14:paraId="7BDF225C" w14:textId="77777777">
      <w:pPr>
        <w:suppressAutoHyphens/>
        <w:spacing w:line="240" w:lineRule="atLeast"/>
        <w:ind w:left="708" w:right="-1"/>
      </w:pPr>
      <w:r>
        <w:t xml:space="preserve">f) Bepalingen inzake declaratie en betaling, zoals onverschuldigde betaling, declaratie en betaling, uitgangspunten voor betaling, budgetplafonds en vergelijkbare bepalingen; </w:t>
      </w:r>
    </w:p>
    <w:p w:rsidR="005F327F" w:rsidP="00197C10" w:rsidRDefault="005F327F" w14:paraId="3A362CD7" w14:textId="77777777">
      <w:pPr>
        <w:suppressAutoHyphens/>
        <w:spacing w:line="240" w:lineRule="atLeast"/>
        <w:ind w:left="708" w:right="-1"/>
      </w:pPr>
      <w:r>
        <w:t xml:space="preserve">g) Bepalingen inzake fraude, niet-nakoming en geschillen, zoals UBO, fraude, niet-nakoming en vergelijkbare bepalingen; </w:t>
      </w:r>
    </w:p>
    <w:p w:rsidR="005F327F" w:rsidP="00197C10" w:rsidRDefault="005F327F" w14:paraId="4B63130A" w14:textId="77777777">
      <w:pPr>
        <w:suppressAutoHyphens/>
        <w:spacing w:line="240" w:lineRule="atLeast"/>
        <w:ind w:left="708" w:right="-1"/>
      </w:pPr>
      <w:r>
        <w:t xml:space="preserve">h) Bepalingen inzake de duur en het einde van de Overeenkomst, zonder de looptijd van de Overeenkomst zelf aan te passen, overdracht van rechten bij fusie en overname, financiële verantwoordelijkheid en vergelijkbare bepalingen; </w:t>
      </w:r>
    </w:p>
    <w:p w:rsidR="00825051" w:rsidP="00197C10" w:rsidRDefault="005F327F" w14:paraId="5B9FEDBA" w14:textId="72CB0D38">
      <w:pPr>
        <w:suppressAutoHyphens/>
        <w:spacing w:line="240" w:lineRule="atLeast"/>
        <w:ind w:left="708" w:right="-1"/>
      </w:pPr>
      <w:r>
        <w:t>i) Algemene bepalingen, zoals Social Return, vrijwaring, wijziging van omstandigheden, geschillenregeling en vergelijkbare bepalingen.</w:t>
      </w:r>
      <w:r w:rsidR="00506DAE">
        <w:br/>
      </w:r>
    </w:p>
    <w:p w:rsidR="00506DAE" w:rsidP="00197C10" w:rsidRDefault="00506DAE" w14:paraId="5894FA55" w14:textId="4B30AB13">
      <w:pPr>
        <w:suppressAutoHyphens/>
        <w:spacing w:line="240" w:lineRule="atLeast"/>
        <w:ind w:left="708" w:right="-1"/>
      </w:pPr>
      <w:r>
        <w:t xml:space="preserve">3) </w:t>
      </w:r>
      <w:r w:rsidRPr="006E65C9" w:rsidR="006E65C9">
        <w:t>Huurder beoordeelt of deze contractstandaarden ongewijzigd worden overgenomen en kan strijdige bepalingen laten vervallen</w:t>
      </w:r>
      <w:r w:rsidRPr="002D65EA" w:rsidR="002D65EA">
        <w:t>, tenzij de over te nemen contractstandaard(en) of te laten vervallen bepaling(en) de algemene aard van de Opdracht wijzigen, in welk geval Huurder alleen die standaarden overneemt of bepalingen laat vervallen waarbij dat niet het geval is</w:t>
      </w:r>
      <w:r w:rsidR="00883A2A">
        <w:t>.</w:t>
      </w:r>
    </w:p>
    <w:p w:rsidR="00883A2A" w:rsidP="00FA1C26" w:rsidRDefault="00883A2A" w14:paraId="509BB93F" w14:textId="77777777">
      <w:pPr>
        <w:suppressAutoHyphens/>
        <w:spacing w:line="240" w:lineRule="atLeast"/>
        <w:ind w:left="600" w:right="-1"/>
      </w:pPr>
    </w:p>
    <w:p w:rsidR="00883A2A" w:rsidP="00197C10" w:rsidRDefault="00883A2A" w14:paraId="0BAF01E2" w14:textId="15CD2922">
      <w:pPr>
        <w:suppressAutoHyphens/>
        <w:spacing w:line="240" w:lineRule="atLeast"/>
        <w:ind w:left="708" w:right="-1"/>
      </w:pPr>
      <w:r>
        <w:t xml:space="preserve">4) </w:t>
      </w:r>
      <w:r w:rsidRPr="000B27B9" w:rsidR="000B27B9">
        <w:t>Huurder zal binnen zes maanden na het beschikbaar komen van de contractstandaarden de wijziging doorvoeren.</w:t>
      </w:r>
    </w:p>
    <w:p w:rsidR="006E65C9" w:rsidP="002A7B87" w:rsidRDefault="006E65C9" w14:paraId="278D8CAC" w14:textId="77777777">
      <w:pPr>
        <w:suppressAutoHyphens/>
        <w:spacing w:line="240" w:lineRule="atLeast"/>
        <w:ind w:right="-1"/>
      </w:pPr>
    </w:p>
    <w:p w:rsidR="002A7B87" w:rsidP="00197C10" w:rsidRDefault="000B27B9" w14:paraId="7D246F88" w14:textId="253DBC9F">
      <w:pPr>
        <w:ind w:left="708" w:hanging="708"/>
      </w:pPr>
      <w:r w:rsidRPr="000B27B9">
        <w:t>6.</w:t>
      </w:r>
      <w:r w:rsidR="00D046F9">
        <w:t>2</w:t>
      </w:r>
      <w:r w:rsidRPr="000B27B9">
        <w:tab/>
      </w:r>
      <w:r w:rsidRPr="002A7B87" w:rsidR="002A7B87">
        <w:t>Leverancier weigert de wijziging niet op onredelijke gronden. Als de gevolgen van de</w:t>
      </w:r>
      <w:r w:rsidR="002A7B87">
        <w:t xml:space="preserve"> </w:t>
      </w:r>
      <w:r w:rsidRPr="002A7B87" w:rsidR="002A7B87">
        <w:t>wijziging naar het oordeel van Leverancier onredelijk zijn, of Partijen anderszins niet tot overeenstemming komen over de (gevolgen van) de wijziging van de Overeenkomst, dan heeft Leverancier met in achtneming van een termijn van zes maanden het recht de Overeenkomst op te zeggen als Huurder van hem niet kan vergen de Overeenkomst ongewijzigd voort te zetten.</w:t>
      </w:r>
    </w:p>
    <w:p w:rsidR="002A7B87" w:rsidP="002A7B87" w:rsidRDefault="002A7B87" w14:paraId="4C47A497" w14:textId="77777777"/>
    <w:p w:rsidR="00175354" w:rsidP="00197C10" w:rsidRDefault="002A7B87" w14:paraId="20A21A97" w14:textId="7B6F9CE3">
      <w:pPr>
        <w:ind w:left="708" w:hanging="708"/>
      </w:pPr>
      <w:r w:rsidRPr="000B27B9">
        <w:t>6.</w:t>
      </w:r>
      <w:r w:rsidR="00885EE6">
        <w:t>3</w:t>
      </w:r>
      <w:r w:rsidRPr="000B27B9">
        <w:tab/>
      </w:r>
      <w:r w:rsidRPr="00885EE6" w:rsidR="00885EE6">
        <w:t>Opzegging op grond van dit artikel geeft Partijen geen recht op vergoeding van schade en/of kosten. De mogelijkheid tot wijziging in dit artikel laat het wijzigen van de Overeenkomst op basis van het bepaalde in art. 2.163b, 2.163d, 2.163e, 2.163f en 2.163g Aanbestedingswet 2012 en overige wijzigingsclausules opgenomen in deze Overeenkomst onverlet.</w:t>
      </w:r>
    </w:p>
    <w:p w:rsidR="00175354" w:rsidP="00175354" w:rsidRDefault="00175354" w14:paraId="6CA81C75" w14:textId="77777777">
      <w:pPr>
        <w:ind w:left="600" w:hanging="600"/>
      </w:pPr>
    </w:p>
    <w:p w:rsidRPr="00175354" w:rsidR="004309A3" w:rsidP="00197C10" w:rsidRDefault="00175354" w14:paraId="3C962B71" w14:textId="277E65E0">
      <w:pPr>
        <w:ind w:left="708" w:hanging="708"/>
      </w:pPr>
      <w:r>
        <w:t>6.4</w:t>
      </w:r>
      <w:r>
        <w:tab/>
      </w:r>
      <w:r w:rsidRPr="005206B0" w:rsidR="005206B0">
        <w:t>De betaalbaarheidstelling van wijzigingen die voortvloeien uit de implementatie van de WMO-contractstandaarden zal plaatsvinden volgens de volgende uitgangspunten:</w:t>
      </w:r>
      <w:r w:rsidR="005206B0">
        <w:br/>
      </w:r>
      <w:r w:rsidR="005206B0">
        <w:br/>
      </w:r>
      <w:r w:rsidRPr="008B4C1C" w:rsidR="004309A3">
        <w:rPr>
          <w:color w:val="101828"/>
          <w:szCs w:val="18"/>
          <w:shd w:val="clear" w:color="auto" w:fill="FFFFFF"/>
        </w:rPr>
        <w:t>a) Wijzigingen die naar oordeel van Opdrachtgever geen impact op de te leveren prestaties of diensten leiden niet tot prijsaanpassingen.</w:t>
      </w:r>
    </w:p>
    <w:p w:rsidRPr="008B4C1C" w:rsidR="004309A3" w:rsidP="00197C10" w:rsidRDefault="004309A3" w14:paraId="680D7380" w14:textId="77777777">
      <w:pPr>
        <w:suppressAutoHyphens/>
        <w:spacing w:line="240" w:lineRule="atLeast"/>
        <w:ind w:left="708" w:right="-1"/>
        <w:rPr>
          <w:color w:val="101828"/>
          <w:szCs w:val="18"/>
          <w:shd w:val="clear" w:color="auto" w:fill="FFFFFF"/>
        </w:rPr>
      </w:pPr>
      <w:r w:rsidRPr="008B4C1C">
        <w:rPr>
          <w:color w:val="101828"/>
          <w:szCs w:val="18"/>
          <w:shd w:val="clear" w:color="auto" w:fill="FFFFFF"/>
        </w:rPr>
        <w:t>b) Bij aanvullende werkzaamheden of diensten als gevolg van de wijzigingen, wordt de prijsstelling gebaseerd op de oorspronkelijke prijzen en tarieven uit de Inschrijving van Leverancier, voor zover van toepassing.</w:t>
      </w:r>
    </w:p>
    <w:p w:rsidRPr="008B4C1C" w:rsidR="004309A3" w:rsidP="00197C10" w:rsidRDefault="004309A3" w14:paraId="6714F374" w14:textId="77777777">
      <w:pPr>
        <w:suppressAutoHyphens/>
        <w:spacing w:line="240" w:lineRule="atLeast"/>
        <w:ind w:left="708" w:right="-1"/>
        <w:rPr>
          <w:color w:val="101828"/>
          <w:szCs w:val="18"/>
          <w:shd w:val="clear" w:color="auto" w:fill="FFFFFF"/>
        </w:rPr>
      </w:pPr>
      <w:r w:rsidRPr="008B4C1C">
        <w:rPr>
          <w:color w:val="101828"/>
          <w:szCs w:val="18"/>
          <w:shd w:val="clear" w:color="auto" w:fill="FFFFFF"/>
        </w:rPr>
        <w:t>c) Voor nieuwe posten of diensten die niet in de oorspronkelijke Inschrijving waren opgenomen, dient Leverancier een voorstel te doen op basis van aantoonbaar marktconforme prijzen. Huurder behoudt het recht voor deze prijzen te toetsen en de diensten bij derden te beleggen.</w:t>
      </w:r>
    </w:p>
    <w:p w:rsidRPr="008B4C1C" w:rsidR="004309A3" w:rsidP="00197C10" w:rsidRDefault="004309A3" w14:paraId="29CC8FF2" w14:textId="77777777">
      <w:pPr>
        <w:suppressAutoHyphens/>
        <w:spacing w:line="240" w:lineRule="atLeast"/>
        <w:ind w:left="708" w:right="-1"/>
        <w:rPr>
          <w:color w:val="101828"/>
          <w:szCs w:val="18"/>
          <w:shd w:val="clear" w:color="auto" w:fill="FFFFFF"/>
        </w:rPr>
      </w:pPr>
      <w:r w:rsidRPr="008B4C1C">
        <w:rPr>
          <w:color w:val="101828"/>
          <w:szCs w:val="18"/>
          <w:shd w:val="clear" w:color="auto" w:fill="FFFFFF"/>
        </w:rPr>
        <w:t>d) Bij efficiëntieverbeteringen of kostenbesparingen als gevolg van de implementatie van de WMO-contractstandaarden, zullen Huurder en Leverancier in overleg treden om de oorspronkelijke prijzen en tarieven bij te stellen.</w:t>
      </w:r>
    </w:p>
    <w:p w:rsidRPr="008B4C1C" w:rsidR="004309A3" w:rsidP="00197C10" w:rsidRDefault="004309A3" w14:paraId="27BAF27C" w14:textId="77777777">
      <w:pPr>
        <w:suppressAutoHyphens/>
        <w:spacing w:line="240" w:lineRule="atLeast"/>
        <w:ind w:left="708" w:right="-1"/>
        <w:rPr>
          <w:szCs w:val="18"/>
        </w:rPr>
      </w:pPr>
      <w:r w:rsidRPr="008B4C1C">
        <w:rPr>
          <w:color w:val="101828"/>
          <w:szCs w:val="18"/>
          <w:shd w:val="clear" w:color="auto" w:fill="FFFFFF"/>
        </w:rPr>
        <w:t>e) Huurder behoudt zich het recht voor om, indien noodzakelijk geacht vanwege de wijzigingen voortvloeiend uit de implementatie van de WMO-contractstandaarden, in overleg te treden met Leverancier om de uitvoering van de Overeenkomst aan te passen. Dit geschiedt met inachtneming van de geldende aanbestedingsregels en de voorwaarden van de Overeenkomst, gericht op het waarborgen van de continuïteit en kwaliteit van de dienstverlening binnen het kader van de gewijzigde standaarden.</w:t>
      </w:r>
    </w:p>
    <w:p w:rsidRPr="00BA25E3" w:rsidR="00915F13" w:rsidP="00BA25E3" w:rsidRDefault="00915F13" w14:paraId="39233599" w14:textId="1C5CB47A">
      <w:pPr>
        <w:suppressAutoHyphens/>
        <w:spacing w:line="240" w:lineRule="atLeast"/>
        <w:ind w:right="-1"/>
      </w:pPr>
    </w:p>
    <w:p w:rsidRPr="0053038C" w:rsidR="00C03E06" w:rsidP="00046642" w:rsidRDefault="00C4360E" w14:paraId="0B8F9929" w14:textId="7ADE95E7">
      <w:pPr>
        <w:suppressAutoHyphens/>
        <w:spacing w:line="240" w:lineRule="atLeast"/>
        <w:ind w:left="600" w:right="-1" w:hanging="600"/>
        <w:rPr>
          <w:rFonts w:cs="Arial"/>
          <w:b/>
          <w:szCs w:val="18"/>
          <w:lang w:val="nl"/>
        </w:rPr>
      </w:pPr>
      <w:r>
        <w:rPr>
          <w:rFonts w:cs="Arial"/>
          <w:b/>
          <w:bCs/>
          <w:szCs w:val="18"/>
        </w:rPr>
        <w:t>7</w:t>
      </w:r>
      <w:r w:rsidRPr="0053038C" w:rsidR="00F90016">
        <w:rPr>
          <w:rFonts w:cs="Arial"/>
          <w:b/>
          <w:bCs/>
          <w:szCs w:val="18"/>
        </w:rPr>
        <w:t>.</w:t>
      </w:r>
      <w:r w:rsidRPr="0053038C" w:rsidR="00F90016">
        <w:rPr>
          <w:rFonts w:cs="Arial"/>
          <w:b/>
          <w:bCs/>
          <w:szCs w:val="18"/>
        </w:rPr>
        <w:tab/>
      </w:r>
      <w:r w:rsidR="00197C10">
        <w:rPr>
          <w:rFonts w:cs="Arial"/>
          <w:b/>
          <w:bCs/>
          <w:szCs w:val="18"/>
        </w:rPr>
        <w:tab/>
      </w:r>
      <w:r w:rsidRPr="0053038C" w:rsidR="00C03E06">
        <w:rPr>
          <w:rFonts w:cs="Arial"/>
          <w:b/>
          <w:szCs w:val="18"/>
          <w:lang w:val="nl"/>
        </w:rPr>
        <w:t>Toepasselijk recht</w:t>
      </w:r>
    </w:p>
    <w:p w:rsidRPr="0053038C" w:rsidR="00C03E06" w:rsidP="007E66F2" w:rsidRDefault="00C03E06" w14:paraId="1EF35F83" w14:textId="77777777">
      <w:pPr>
        <w:suppressAutoHyphens/>
        <w:spacing w:line="240" w:lineRule="atLeast"/>
        <w:ind w:left="700" w:right="-1" w:hanging="700"/>
        <w:rPr>
          <w:rFonts w:cs="Arial"/>
          <w:szCs w:val="18"/>
          <w:lang w:val="nl"/>
        </w:rPr>
      </w:pPr>
    </w:p>
    <w:p w:rsidRPr="0053038C" w:rsidR="00C03E06" w:rsidP="007E66F2" w:rsidRDefault="00046642" w14:paraId="79A3DF1B" w14:textId="4829BE25">
      <w:pPr>
        <w:tabs>
          <w:tab w:val="left" w:pos="567"/>
          <w:tab w:val="left" w:pos="709"/>
        </w:tabs>
        <w:suppressAutoHyphens/>
        <w:spacing w:line="240" w:lineRule="atLeast"/>
        <w:ind w:left="700" w:right="-1" w:hanging="700"/>
        <w:rPr>
          <w:rFonts w:cs="Arial"/>
          <w:szCs w:val="18"/>
          <w:lang w:val="nl"/>
        </w:rPr>
      </w:pPr>
      <w:r>
        <w:rPr>
          <w:rFonts w:cs="Arial"/>
          <w:szCs w:val="18"/>
          <w:lang w:val="nl"/>
        </w:rPr>
        <w:t>7</w:t>
      </w:r>
      <w:r w:rsidRPr="0053038C" w:rsidR="007E66F2">
        <w:rPr>
          <w:rFonts w:cs="Arial"/>
          <w:szCs w:val="18"/>
          <w:lang w:val="nl"/>
        </w:rPr>
        <w:t>.1</w:t>
      </w:r>
      <w:r w:rsidRPr="0053038C" w:rsidR="007E66F2">
        <w:rPr>
          <w:rFonts w:cs="Arial"/>
          <w:szCs w:val="18"/>
          <w:lang w:val="nl"/>
        </w:rPr>
        <w:tab/>
      </w:r>
      <w:r w:rsidR="00197C10">
        <w:rPr>
          <w:rFonts w:cs="Arial"/>
          <w:szCs w:val="18"/>
          <w:lang w:val="nl"/>
        </w:rPr>
        <w:tab/>
      </w:r>
      <w:r w:rsidRPr="0053038C" w:rsidR="00C03E06">
        <w:rPr>
          <w:rFonts w:cs="Arial"/>
          <w:szCs w:val="18"/>
          <w:lang w:val="nl"/>
        </w:rPr>
        <w:t>Op deze overeenkomst is Nederlands recht van toepassing.</w:t>
      </w:r>
    </w:p>
    <w:p w:rsidRPr="0053038C" w:rsidR="00C03E06" w:rsidP="007E66F2" w:rsidRDefault="00C03E06" w14:paraId="1EB309B1" w14:textId="77777777">
      <w:pPr>
        <w:suppressAutoHyphens/>
        <w:spacing w:line="240" w:lineRule="atLeast"/>
        <w:ind w:left="700" w:right="-1" w:hanging="700"/>
        <w:rPr>
          <w:rFonts w:cs="Arial"/>
          <w:szCs w:val="18"/>
          <w:lang w:val="nl"/>
        </w:rPr>
      </w:pPr>
    </w:p>
    <w:p w:rsidRPr="0053038C" w:rsidR="00C03E06" w:rsidP="00197C10" w:rsidRDefault="00046642" w14:paraId="5587A0F1" w14:textId="04707BC5">
      <w:pPr>
        <w:tabs>
          <w:tab w:val="left" w:pos="567"/>
        </w:tabs>
        <w:suppressAutoHyphens/>
        <w:spacing w:line="240" w:lineRule="atLeast"/>
        <w:ind w:left="700" w:right="-1" w:hanging="700"/>
        <w:rPr>
          <w:rFonts w:cs="Arial"/>
          <w:szCs w:val="18"/>
          <w:lang w:val="nl"/>
        </w:rPr>
      </w:pPr>
      <w:r>
        <w:rPr>
          <w:rFonts w:cs="Arial"/>
          <w:szCs w:val="18"/>
          <w:lang w:val="nl"/>
        </w:rPr>
        <w:t>7</w:t>
      </w:r>
      <w:r w:rsidRPr="0053038C" w:rsidR="00C03E06">
        <w:rPr>
          <w:rFonts w:cs="Arial"/>
          <w:szCs w:val="18"/>
          <w:lang w:val="nl"/>
        </w:rPr>
        <w:t>.2</w:t>
      </w:r>
      <w:r w:rsidRPr="0053038C" w:rsidR="00C03E06">
        <w:rPr>
          <w:rFonts w:cs="Arial"/>
          <w:szCs w:val="18"/>
          <w:lang w:val="nl"/>
        </w:rPr>
        <w:tab/>
      </w:r>
      <w:r w:rsidR="00197C10">
        <w:rPr>
          <w:rFonts w:cs="Arial"/>
          <w:szCs w:val="18"/>
          <w:lang w:val="nl"/>
        </w:rPr>
        <w:tab/>
      </w:r>
      <w:r w:rsidRPr="0053038C" w:rsidR="00C03E06">
        <w:rPr>
          <w:rFonts w:cs="Arial"/>
          <w:szCs w:val="18"/>
          <w:lang w:val="nl"/>
        </w:rPr>
        <w:t xml:space="preserve">In afwijking van het bepaalde in artikel </w:t>
      </w:r>
      <w:r w:rsidRPr="0053038C" w:rsidR="00B544ED">
        <w:rPr>
          <w:rFonts w:cs="Arial"/>
          <w:szCs w:val="18"/>
          <w:lang w:val="nl"/>
        </w:rPr>
        <w:t>2</w:t>
      </w:r>
      <w:r w:rsidRPr="0053038C" w:rsidR="001F68A2">
        <w:rPr>
          <w:rFonts w:cs="Arial"/>
          <w:szCs w:val="18"/>
          <w:lang w:val="nl"/>
        </w:rPr>
        <w:t>6</w:t>
      </w:r>
      <w:r w:rsidRPr="0053038C" w:rsidR="00ED3BDE">
        <w:rPr>
          <w:rFonts w:cs="Arial"/>
          <w:szCs w:val="18"/>
          <w:lang w:val="nl"/>
        </w:rPr>
        <w:t>.1</w:t>
      </w:r>
      <w:r w:rsidRPr="0053038C" w:rsidR="00C03E06">
        <w:rPr>
          <w:rFonts w:cs="Arial"/>
          <w:szCs w:val="18"/>
          <w:lang w:val="nl"/>
        </w:rPr>
        <w:t xml:space="preserve"> van de ARIV-201</w:t>
      </w:r>
      <w:r w:rsidRPr="0053038C" w:rsidR="006507C0">
        <w:rPr>
          <w:rFonts w:cs="Arial"/>
          <w:szCs w:val="18"/>
          <w:lang w:val="nl"/>
        </w:rPr>
        <w:t>8</w:t>
      </w:r>
      <w:r w:rsidRPr="0053038C" w:rsidR="00C03E06">
        <w:rPr>
          <w:rFonts w:cs="Arial"/>
          <w:szCs w:val="18"/>
          <w:lang w:val="nl"/>
        </w:rPr>
        <w:t xml:space="preserve"> is</w:t>
      </w:r>
      <w:r w:rsidRPr="0053038C" w:rsidR="007E66F2">
        <w:rPr>
          <w:rFonts w:cs="Arial"/>
          <w:szCs w:val="18"/>
          <w:lang w:val="nl"/>
        </w:rPr>
        <w:t xml:space="preserve"> voor zover geschillen uit deze </w:t>
      </w:r>
      <w:r w:rsidRPr="0053038C" w:rsidR="00B374C1">
        <w:rPr>
          <w:rFonts w:cs="Arial"/>
          <w:szCs w:val="18"/>
          <w:lang w:val="nl"/>
        </w:rPr>
        <w:t>O</w:t>
      </w:r>
      <w:r w:rsidRPr="0053038C" w:rsidR="00C03E06">
        <w:rPr>
          <w:rFonts w:cs="Arial"/>
          <w:szCs w:val="18"/>
          <w:lang w:val="nl"/>
        </w:rPr>
        <w:t>vereenkomst worden voorgelegd aan een rechter bij uitsluiting de rechter in het arrondi</w:t>
      </w:r>
      <w:r w:rsidRPr="0053038C" w:rsidR="005A5012">
        <w:rPr>
          <w:rFonts w:cs="Arial"/>
          <w:szCs w:val="18"/>
          <w:lang w:val="nl"/>
        </w:rPr>
        <w:t>s</w:t>
      </w:r>
      <w:r w:rsidRPr="0053038C" w:rsidR="00C03E06">
        <w:rPr>
          <w:rFonts w:cs="Arial"/>
          <w:szCs w:val="18"/>
          <w:lang w:val="nl"/>
        </w:rPr>
        <w:t>sement Amsterdam bevoegd.</w:t>
      </w:r>
    </w:p>
    <w:p w:rsidRPr="0053038C" w:rsidR="00C03E06" w:rsidP="007E66F2" w:rsidRDefault="00C03E06" w14:paraId="4F362EFE" w14:textId="77777777">
      <w:pPr>
        <w:suppressAutoHyphens/>
        <w:spacing w:line="240" w:lineRule="atLeast"/>
        <w:ind w:left="700" w:right="-1" w:hanging="700"/>
        <w:rPr>
          <w:rFonts w:cs="Arial"/>
          <w:szCs w:val="18"/>
          <w:lang w:val="nl"/>
        </w:rPr>
      </w:pPr>
    </w:p>
    <w:p w:rsidRPr="0053038C" w:rsidR="00C03E06" w:rsidP="00197C10" w:rsidRDefault="00046642" w14:paraId="6CB5A043" w14:textId="6A48DE60">
      <w:pPr>
        <w:tabs>
          <w:tab w:val="left" w:pos="567"/>
        </w:tabs>
        <w:suppressAutoHyphens/>
        <w:spacing w:line="240" w:lineRule="atLeast"/>
        <w:ind w:left="700" w:right="-1" w:hanging="700"/>
        <w:rPr>
          <w:rFonts w:cs="Arial"/>
          <w:szCs w:val="18"/>
          <w:lang w:val="nl"/>
        </w:rPr>
      </w:pPr>
      <w:r>
        <w:rPr>
          <w:rFonts w:cs="Arial"/>
          <w:szCs w:val="18"/>
          <w:lang w:val="nl"/>
        </w:rPr>
        <w:t>7</w:t>
      </w:r>
      <w:r w:rsidRPr="0053038C" w:rsidR="007E66F2">
        <w:rPr>
          <w:rFonts w:cs="Arial"/>
          <w:szCs w:val="18"/>
          <w:lang w:val="nl"/>
        </w:rPr>
        <w:t>.3</w:t>
      </w:r>
      <w:r w:rsidRPr="0053038C" w:rsidR="007E66F2">
        <w:rPr>
          <w:rFonts w:cs="Arial"/>
          <w:szCs w:val="18"/>
          <w:lang w:val="nl"/>
        </w:rPr>
        <w:tab/>
      </w:r>
      <w:r w:rsidR="00197C10">
        <w:rPr>
          <w:rFonts w:cs="Arial"/>
          <w:szCs w:val="18"/>
          <w:lang w:val="nl"/>
        </w:rPr>
        <w:tab/>
      </w:r>
      <w:r w:rsidRPr="0053038C" w:rsidR="00B374C1">
        <w:rPr>
          <w:rFonts w:cs="Arial"/>
          <w:szCs w:val="18"/>
          <w:lang w:val="nl"/>
        </w:rPr>
        <w:t>Een geschil over deze O</w:t>
      </w:r>
      <w:r w:rsidRPr="0053038C" w:rsidR="00C03E06">
        <w:rPr>
          <w:rFonts w:cs="Arial"/>
          <w:szCs w:val="18"/>
          <w:lang w:val="nl"/>
        </w:rPr>
        <w:t>vereenkomst wordt geacht aanwezig te zijn</w:t>
      </w:r>
      <w:r w:rsidRPr="0053038C" w:rsidR="007E66F2">
        <w:rPr>
          <w:rFonts w:cs="Arial"/>
          <w:szCs w:val="18"/>
          <w:lang w:val="nl"/>
        </w:rPr>
        <w:t xml:space="preserve"> indien een der Partijen dit in </w:t>
      </w:r>
      <w:r w:rsidRPr="0053038C" w:rsidR="00C03E06">
        <w:rPr>
          <w:rFonts w:cs="Arial"/>
          <w:szCs w:val="18"/>
          <w:lang w:val="nl"/>
        </w:rPr>
        <w:t>een aangetekende brief aan de andere Partij kenbaar maakt. Alsdan verrichten Partijen alle inspanning naar redelijkheid en bi</w:t>
      </w:r>
      <w:r w:rsidRPr="0053038C" w:rsidR="007A48AE">
        <w:rPr>
          <w:rFonts w:cs="Arial"/>
          <w:szCs w:val="18"/>
          <w:lang w:val="nl"/>
        </w:rPr>
        <w:t>l</w:t>
      </w:r>
      <w:r w:rsidRPr="0053038C" w:rsidR="00C03E06">
        <w:rPr>
          <w:rFonts w:cs="Arial"/>
          <w:szCs w:val="18"/>
          <w:lang w:val="nl"/>
        </w:rPr>
        <w:t>lijkhe</w:t>
      </w:r>
      <w:r w:rsidRPr="0053038C" w:rsidR="008F7C66">
        <w:rPr>
          <w:rFonts w:cs="Arial"/>
          <w:szCs w:val="18"/>
          <w:lang w:val="nl"/>
        </w:rPr>
        <w:t>i</w:t>
      </w:r>
      <w:r w:rsidRPr="0053038C" w:rsidR="00C03E06">
        <w:rPr>
          <w:rFonts w:cs="Arial"/>
          <w:szCs w:val="18"/>
          <w:lang w:val="nl"/>
        </w:rPr>
        <w:t>d om het geschil minnelijk op te lossen</w:t>
      </w:r>
      <w:r w:rsidRPr="0053038C" w:rsidR="007A48AE">
        <w:rPr>
          <w:rFonts w:cs="Arial"/>
          <w:szCs w:val="18"/>
          <w:lang w:val="nl"/>
        </w:rPr>
        <w:t>.</w:t>
      </w:r>
    </w:p>
    <w:p w:rsidRPr="0053038C" w:rsidR="00C03E06" w:rsidP="007E66F2" w:rsidRDefault="00C03E06" w14:paraId="0ED209F4" w14:textId="77777777">
      <w:pPr>
        <w:suppressAutoHyphens/>
        <w:spacing w:line="240" w:lineRule="atLeast"/>
        <w:ind w:left="700" w:right="-1" w:hanging="700"/>
        <w:rPr>
          <w:rFonts w:cs="Arial"/>
          <w:szCs w:val="18"/>
          <w:lang w:val="nl"/>
        </w:rPr>
      </w:pPr>
    </w:p>
    <w:p w:rsidR="00C03E06" w:rsidP="00197C10" w:rsidRDefault="00046642" w14:paraId="2AD4806D" w14:textId="76BE268A">
      <w:pPr>
        <w:suppressAutoHyphens/>
        <w:spacing w:line="240" w:lineRule="atLeast"/>
        <w:ind w:left="700" w:right="-1" w:hanging="700"/>
        <w:rPr>
          <w:rFonts w:cs="Arial"/>
          <w:szCs w:val="18"/>
          <w:lang w:val="nl"/>
        </w:rPr>
      </w:pPr>
      <w:r>
        <w:rPr>
          <w:rFonts w:cs="Arial"/>
          <w:szCs w:val="18"/>
          <w:lang w:val="nl"/>
        </w:rPr>
        <w:t>7</w:t>
      </w:r>
      <w:r w:rsidRPr="0053038C" w:rsidR="00C03E06">
        <w:rPr>
          <w:rFonts w:cs="Arial"/>
          <w:szCs w:val="18"/>
          <w:lang w:val="nl"/>
        </w:rPr>
        <w:t>.4</w:t>
      </w:r>
      <w:r w:rsidRPr="0053038C" w:rsidR="007E66F2">
        <w:rPr>
          <w:rFonts w:cs="Arial"/>
          <w:szCs w:val="18"/>
          <w:lang w:val="nl"/>
        </w:rPr>
        <w:tab/>
      </w:r>
      <w:r w:rsidR="00197C10">
        <w:rPr>
          <w:rFonts w:cs="Arial"/>
          <w:szCs w:val="18"/>
          <w:lang w:val="nl"/>
        </w:rPr>
        <w:tab/>
      </w:r>
      <w:r w:rsidRPr="0053038C" w:rsidR="00C03E06">
        <w:rPr>
          <w:rFonts w:cs="Arial"/>
          <w:szCs w:val="18"/>
          <w:lang w:val="nl"/>
        </w:rPr>
        <w:t xml:space="preserve">Partijen trachten geschillen die uit deze overeenkomst voorvloeien in onderling overleg </w:t>
      </w:r>
      <w:r w:rsidR="00197C10">
        <w:rPr>
          <w:rFonts w:cs="Arial"/>
          <w:szCs w:val="18"/>
          <w:lang w:val="nl"/>
        </w:rPr>
        <w:tab/>
      </w:r>
      <w:r w:rsidR="00197C10">
        <w:rPr>
          <w:rFonts w:cs="Arial"/>
          <w:szCs w:val="18"/>
          <w:lang w:val="nl"/>
        </w:rPr>
        <w:t>t</w:t>
      </w:r>
      <w:r w:rsidRPr="0053038C" w:rsidR="00C03E06">
        <w:rPr>
          <w:rFonts w:cs="Arial"/>
          <w:szCs w:val="18"/>
          <w:lang w:val="nl"/>
        </w:rPr>
        <w:t xml:space="preserve">ussen aangewezen contactpersonen van Partijen, eventueel door Partijen aangevuld met </w:t>
      </w:r>
      <w:r w:rsidRPr="0053038C" w:rsidR="00C03E06">
        <w:rPr>
          <w:rFonts w:cs="Arial"/>
          <w:szCs w:val="18"/>
          <w:lang w:val="nl"/>
        </w:rPr>
        <w:t>een deskundige, te beslechten.</w:t>
      </w:r>
      <w:r w:rsidR="00197C10">
        <w:rPr>
          <w:rFonts w:cs="Arial"/>
          <w:szCs w:val="18"/>
          <w:lang w:val="nl"/>
        </w:rPr>
        <w:br/>
      </w:r>
    </w:p>
    <w:p w:rsidRPr="0053038C" w:rsidR="00F90016" w:rsidP="00423446" w:rsidRDefault="001F1E3B" w14:paraId="249901AB" w14:textId="7F2CA6CC">
      <w:pPr>
        <w:suppressAutoHyphens/>
        <w:spacing w:line="240" w:lineRule="atLeast"/>
        <w:ind w:left="700" w:right="-1" w:hanging="700"/>
        <w:rPr>
          <w:rFonts w:cs="Arial"/>
          <w:szCs w:val="18"/>
        </w:rPr>
      </w:pPr>
      <w:r>
        <w:rPr>
          <w:rFonts w:cs="Arial"/>
          <w:b/>
          <w:bCs/>
          <w:szCs w:val="18"/>
        </w:rPr>
        <w:t>8</w:t>
      </w:r>
      <w:r w:rsidRPr="0053038C" w:rsidR="00197C10">
        <w:rPr>
          <w:rFonts w:cs="Arial"/>
          <w:b/>
          <w:bCs/>
          <w:szCs w:val="18"/>
        </w:rPr>
        <w:t>.</w:t>
      </w:r>
      <w:r w:rsidRPr="0053038C" w:rsidR="00197C10">
        <w:rPr>
          <w:rFonts w:cs="Arial"/>
          <w:b/>
          <w:bCs/>
          <w:szCs w:val="18"/>
        </w:rPr>
        <w:tab/>
      </w:r>
      <w:r w:rsidR="00197C10">
        <w:rPr>
          <w:rFonts w:cs="Arial"/>
          <w:b/>
          <w:bCs/>
          <w:szCs w:val="18"/>
        </w:rPr>
        <w:tab/>
      </w:r>
      <w:r w:rsidRPr="0053038C" w:rsidR="00F90016">
        <w:rPr>
          <w:rFonts w:cs="Arial"/>
          <w:b/>
          <w:bCs/>
          <w:szCs w:val="18"/>
        </w:rPr>
        <w:t>Integriteitsverklaring</w:t>
      </w:r>
      <w:r w:rsidR="00423446">
        <w:rPr>
          <w:rFonts w:cs="Arial"/>
          <w:szCs w:val="18"/>
        </w:rPr>
        <w:br/>
      </w:r>
      <w:r w:rsidR="00423446">
        <w:rPr>
          <w:rFonts w:cs="Arial"/>
          <w:szCs w:val="18"/>
        </w:rPr>
        <w:br/>
      </w:r>
      <w:r w:rsidRPr="0053038C" w:rsidR="00F90016">
        <w:rPr>
          <w:rFonts w:cs="Arial"/>
          <w:szCs w:val="18"/>
        </w:rPr>
        <w:t xml:space="preserve">Leverancier verklaart dat hij ter verkrijging van de order personeel, ondergeschikten of hulppersonen van </w:t>
      </w:r>
      <w:r w:rsidR="00C61C05">
        <w:rPr>
          <w:rFonts w:cs="Arial"/>
          <w:szCs w:val="18"/>
        </w:rPr>
        <w:t>Huurder</w:t>
      </w:r>
      <w:r w:rsidRPr="0053038C" w:rsidR="00F90016">
        <w:rPr>
          <w:rFonts w:cs="Arial"/>
          <w:szCs w:val="18"/>
        </w:rPr>
        <w:t xml:space="preserve"> generlei voordeel heeft geboden, gegeven, doen aanbieden of doen geven. Hij zal dat ook niet alsnog doen teneinde dergelijke personen te bewegen enige</w:t>
      </w:r>
      <w:r w:rsidR="006C7023">
        <w:rPr>
          <w:rFonts w:cs="Arial"/>
          <w:szCs w:val="18"/>
        </w:rPr>
        <w:t xml:space="preserve"> </w:t>
      </w:r>
      <w:r w:rsidRPr="0053038C" w:rsidR="00F90016">
        <w:rPr>
          <w:rFonts w:cs="Arial"/>
          <w:szCs w:val="18"/>
        </w:rPr>
        <w:t>handeling te verrichten of na te laten.</w:t>
      </w:r>
    </w:p>
    <w:p w:rsidRPr="0053038C" w:rsidR="00CE208F" w:rsidP="007E66F2" w:rsidRDefault="00CE208F" w14:paraId="1CE1BB64" w14:textId="77777777">
      <w:pPr>
        <w:suppressAutoHyphens/>
        <w:spacing w:line="240" w:lineRule="atLeast"/>
        <w:ind w:right="-1"/>
        <w:rPr>
          <w:rFonts w:cs="Arial"/>
          <w:szCs w:val="18"/>
        </w:rPr>
      </w:pPr>
    </w:p>
    <w:p w:rsidRPr="0053038C" w:rsidR="00F90016" w:rsidP="007E66F2" w:rsidRDefault="008F78BD" w14:paraId="1ADE9CA2" w14:textId="50031FA9">
      <w:pPr>
        <w:suppressAutoHyphens/>
        <w:spacing w:line="240" w:lineRule="atLeast"/>
        <w:ind w:left="567" w:right="-1" w:hanging="567"/>
        <w:rPr>
          <w:rFonts w:cs="Arial"/>
          <w:szCs w:val="18"/>
        </w:rPr>
      </w:pPr>
      <w:r>
        <w:rPr>
          <w:rFonts w:cs="Arial"/>
          <w:b/>
          <w:bCs/>
          <w:szCs w:val="18"/>
        </w:rPr>
        <w:t>9</w:t>
      </w:r>
      <w:r w:rsidRPr="0053038C" w:rsidR="00F90016">
        <w:rPr>
          <w:rFonts w:cs="Arial"/>
          <w:b/>
          <w:bCs/>
          <w:szCs w:val="18"/>
        </w:rPr>
        <w:t>.</w:t>
      </w:r>
      <w:r w:rsidRPr="0053038C" w:rsidR="00F90016">
        <w:rPr>
          <w:rFonts w:cs="Arial"/>
          <w:b/>
          <w:bCs/>
          <w:szCs w:val="18"/>
        </w:rPr>
        <w:tab/>
      </w:r>
      <w:r w:rsidR="00197C10">
        <w:rPr>
          <w:rFonts w:cs="Arial"/>
          <w:b/>
          <w:bCs/>
          <w:szCs w:val="18"/>
        </w:rPr>
        <w:tab/>
      </w:r>
      <w:r w:rsidRPr="0053038C" w:rsidR="00F90016">
        <w:rPr>
          <w:rFonts w:cs="Arial"/>
          <w:b/>
          <w:bCs/>
          <w:szCs w:val="18"/>
        </w:rPr>
        <w:t>Slotbepaling</w:t>
      </w:r>
    </w:p>
    <w:p w:rsidRPr="0053038C" w:rsidR="00F90016" w:rsidP="007E66F2" w:rsidRDefault="00F90016" w14:paraId="692BBA42" w14:textId="77777777">
      <w:pPr>
        <w:suppressAutoHyphens/>
        <w:spacing w:line="240" w:lineRule="atLeast"/>
        <w:ind w:left="567" w:right="-1" w:hanging="567"/>
        <w:rPr>
          <w:rFonts w:cs="Arial"/>
          <w:szCs w:val="18"/>
        </w:rPr>
      </w:pPr>
    </w:p>
    <w:p w:rsidRPr="0053038C" w:rsidR="00F90016" w:rsidP="001F1E3B" w:rsidRDefault="008F78BD" w14:paraId="4D9553C9" w14:textId="5BCC05C5">
      <w:pPr>
        <w:suppressAutoHyphens/>
        <w:spacing w:line="240" w:lineRule="atLeast"/>
        <w:ind w:left="708" w:right="-1" w:hanging="708"/>
        <w:rPr>
          <w:rFonts w:cs="Arial"/>
          <w:szCs w:val="18"/>
        </w:rPr>
      </w:pPr>
      <w:r>
        <w:rPr>
          <w:rFonts w:cs="Arial"/>
          <w:szCs w:val="18"/>
        </w:rPr>
        <w:t>9</w:t>
      </w:r>
      <w:r w:rsidRPr="0053038C" w:rsidR="00F90016">
        <w:rPr>
          <w:rFonts w:cs="Arial"/>
          <w:szCs w:val="18"/>
        </w:rPr>
        <w:t>.1</w:t>
      </w:r>
      <w:r w:rsidRPr="0053038C" w:rsidR="00F90016">
        <w:rPr>
          <w:rFonts w:cs="Arial"/>
          <w:szCs w:val="18"/>
        </w:rPr>
        <w:tab/>
      </w:r>
      <w:r w:rsidRPr="0053038C" w:rsidR="00F90016">
        <w:rPr>
          <w:rFonts w:cs="Arial"/>
          <w:szCs w:val="18"/>
        </w:rPr>
        <w:t xml:space="preserve">Afwijkingen van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zijn slechts bindend voor zover zij uitdrukkelijk tussen Partijen schriftelijk zijn overeengekomen.</w:t>
      </w:r>
    </w:p>
    <w:p w:rsidRPr="0053038C" w:rsidR="00F90016" w:rsidP="007E66F2" w:rsidRDefault="00F90016" w14:paraId="74BC2FBE" w14:textId="77777777">
      <w:pPr>
        <w:suppressAutoHyphens/>
        <w:spacing w:line="240" w:lineRule="atLeast"/>
        <w:ind w:left="567" w:right="-1" w:hanging="567"/>
        <w:rPr>
          <w:rFonts w:cs="Arial"/>
          <w:szCs w:val="18"/>
        </w:rPr>
      </w:pPr>
    </w:p>
    <w:p w:rsidRPr="0053038C" w:rsidR="00F90016" w:rsidP="001F1E3B" w:rsidRDefault="008F78BD" w14:paraId="7280712D" w14:textId="318756F0">
      <w:pPr>
        <w:suppressAutoHyphens/>
        <w:spacing w:line="240" w:lineRule="atLeast"/>
        <w:ind w:left="708" w:right="-1" w:hanging="708"/>
        <w:rPr>
          <w:rFonts w:cs="Arial"/>
          <w:szCs w:val="18"/>
        </w:rPr>
      </w:pPr>
      <w:r>
        <w:rPr>
          <w:rFonts w:cs="Arial"/>
          <w:szCs w:val="18"/>
        </w:rPr>
        <w:t>9</w:t>
      </w:r>
      <w:r w:rsidRPr="0053038C" w:rsidR="00F90016">
        <w:rPr>
          <w:rFonts w:cs="Arial"/>
          <w:szCs w:val="18"/>
        </w:rPr>
        <w:t>.2</w:t>
      </w:r>
      <w:r w:rsidRPr="0053038C" w:rsidR="00F90016">
        <w:rPr>
          <w:rFonts w:cs="Arial"/>
          <w:szCs w:val="18"/>
        </w:rPr>
        <w:tab/>
      </w:r>
      <w:r w:rsidRPr="0053038C" w:rsidR="00F90016">
        <w:rPr>
          <w:rFonts w:cs="Arial"/>
          <w:szCs w:val="18"/>
        </w:rPr>
        <w:t xml:space="preserve">Door ondertekening van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 xml:space="preserve">vervallen alle eventueel eerder door Partijen gemaakte mondelinge en schriftelijke afspraken omtrent de overeenkomstig deze </w:t>
      </w:r>
      <w:r w:rsidRPr="0053038C" w:rsidR="002B4FDE">
        <w:rPr>
          <w:rFonts w:cs="Arial"/>
          <w:szCs w:val="18"/>
        </w:rPr>
        <w:t>Overeenkomst</w:t>
      </w:r>
      <w:r w:rsidRPr="0053038C" w:rsidR="00B374C1">
        <w:rPr>
          <w:rFonts w:cs="Arial"/>
          <w:szCs w:val="18"/>
        </w:rPr>
        <w:t xml:space="preserve"> </w:t>
      </w:r>
      <w:r w:rsidRPr="0053038C" w:rsidR="00F90016">
        <w:rPr>
          <w:rFonts w:cs="Arial"/>
          <w:szCs w:val="18"/>
        </w:rPr>
        <w:t>geplaatste order(s) voor de Levering van het Product.</w:t>
      </w:r>
    </w:p>
    <w:p w:rsidRPr="0053038C" w:rsidR="00C03E06" w:rsidP="007E66F2" w:rsidRDefault="00C03E06" w14:paraId="4482AD94" w14:textId="77777777">
      <w:pPr>
        <w:suppressAutoHyphens/>
        <w:spacing w:line="240" w:lineRule="atLeast"/>
        <w:ind w:left="567" w:right="-1" w:hanging="567"/>
        <w:rPr>
          <w:rFonts w:cs="Arial"/>
          <w:szCs w:val="18"/>
        </w:rPr>
      </w:pPr>
    </w:p>
    <w:p w:rsidR="006C7023" w:rsidP="007E66F2" w:rsidRDefault="006C7023" w14:paraId="14390D22" w14:textId="77777777">
      <w:pPr>
        <w:tabs>
          <w:tab w:val="left" w:pos="4536"/>
        </w:tabs>
        <w:suppressAutoHyphens/>
        <w:overflowPunct w:val="0"/>
        <w:autoSpaceDE w:val="0"/>
        <w:autoSpaceDN w:val="0"/>
        <w:adjustRightInd w:val="0"/>
        <w:ind w:right="-1"/>
        <w:textAlignment w:val="baseline"/>
        <w:rPr>
          <w:rFonts w:cs="Arial"/>
          <w:szCs w:val="18"/>
        </w:rPr>
      </w:pPr>
    </w:p>
    <w:p w:rsidR="006C7023" w:rsidP="007E66F2" w:rsidRDefault="006C7023" w14:paraId="6BB99A68" w14:textId="77777777">
      <w:pPr>
        <w:tabs>
          <w:tab w:val="left" w:pos="4536"/>
        </w:tabs>
        <w:suppressAutoHyphens/>
        <w:overflowPunct w:val="0"/>
        <w:autoSpaceDE w:val="0"/>
        <w:autoSpaceDN w:val="0"/>
        <w:adjustRightInd w:val="0"/>
        <w:ind w:right="-1"/>
        <w:textAlignment w:val="baseline"/>
        <w:rPr>
          <w:rFonts w:cs="Arial"/>
          <w:szCs w:val="18"/>
        </w:rPr>
      </w:pPr>
    </w:p>
    <w:p w:rsidR="00423446" w:rsidP="007E66F2" w:rsidRDefault="00423446" w14:paraId="1B1B7B7C" w14:textId="77777777">
      <w:pPr>
        <w:tabs>
          <w:tab w:val="left" w:pos="4536"/>
        </w:tabs>
        <w:suppressAutoHyphens/>
        <w:overflowPunct w:val="0"/>
        <w:autoSpaceDE w:val="0"/>
        <w:autoSpaceDN w:val="0"/>
        <w:adjustRightInd w:val="0"/>
        <w:ind w:right="-1"/>
        <w:textAlignment w:val="baseline"/>
        <w:rPr>
          <w:rFonts w:cs="Arial"/>
          <w:szCs w:val="18"/>
          <w:lang w:val="nl"/>
        </w:rPr>
      </w:pPr>
    </w:p>
    <w:p w:rsidR="00C03E06" w:rsidP="007E66F2" w:rsidRDefault="00C03E06" w14:paraId="4A656571" w14:textId="6F07D8F7">
      <w:pPr>
        <w:tabs>
          <w:tab w:val="left" w:pos="4536"/>
        </w:tabs>
        <w:suppressAutoHyphens/>
        <w:overflowPunct w:val="0"/>
        <w:autoSpaceDE w:val="0"/>
        <w:autoSpaceDN w:val="0"/>
        <w:adjustRightInd w:val="0"/>
        <w:ind w:right="-1"/>
        <w:textAlignment w:val="baseline"/>
        <w:rPr>
          <w:rFonts w:cs="Arial"/>
          <w:szCs w:val="18"/>
          <w:lang w:val="nl"/>
        </w:rPr>
      </w:pPr>
      <w:r w:rsidRPr="0053038C">
        <w:rPr>
          <w:rFonts w:cs="Arial"/>
          <w:szCs w:val="18"/>
          <w:lang w:val="nl"/>
        </w:rPr>
        <w:t>Aldus op de laatste van de twee hierna genoemde data overeengekomen en in tweevoud ondertekend,</w:t>
      </w:r>
    </w:p>
    <w:p w:rsidR="00111346" w:rsidP="007E66F2" w:rsidRDefault="00111346" w14:paraId="7E055BD9" w14:textId="77777777">
      <w:pPr>
        <w:tabs>
          <w:tab w:val="left" w:pos="4536"/>
        </w:tabs>
        <w:suppressAutoHyphens/>
        <w:overflowPunct w:val="0"/>
        <w:autoSpaceDE w:val="0"/>
        <w:autoSpaceDN w:val="0"/>
        <w:adjustRightInd w:val="0"/>
        <w:ind w:right="-1"/>
        <w:textAlignment w:val="baseline"/>
        <w:rPr>
          <w:rFonts w:cs="Arial"/>
          <w:szCs w:val="18"/>
          <w:lang w:val="nl"/>
        </w:rPr>
      </w:pPr>
    </w:p>
    <w:p w:rsidRPr="0053038C" w:rsidR="00111346" w:rsidP="007E66F2" w:rsidRDefault="00111346" w14:paraId="07711254" w14:textId="77777777">
      <w:pPr>
        <w:tabs>
          <w:tab w:val="left" w:pos="4536"/>
        </w:tabs>
        <w:suppressAutoHyphens/>
        <w:overflowPunct w:val="0"/>
        <w:autoSpaceDE w:val="0"/>
        <w:autoSpaceDN w:val="0"/>
        <w:adjustRightInd w:val="0"/>
        <w:ind w:right="-1"/>
        <w:textAlignment w:val="baseline"/>
        <w:rPr>
          <w:rFonts w:cs="Arial"/>
          <w:szCs w:val="18"/>
          <w:lang w:val="nl"/>
        </w:rPr>
      </w:pPr>
    </w:p>
    <w:p w:rsidRPr="0053038C" w:rsidR="00C03E06" w:rsidP="007E66F2" w:rsidRDefault="00C03E06" w14:paraId="2EF17BFD" w14:textId="77777777">
      <w:pPr>
        <w:tabs>
          <w:tab w:val="left" w:pos="4536"/>
        </w:tabs>
        <w:suppressAutoHyphens/>
        <w:overflowPunct w:val="0"/>
        <w:autoSpaceDE w:val="0"/>
        <w:autoSpaceDN w:val="0"/>
        <w:adjustRightInd w:val="0"/>
        <w:ind w:right="-1"/>
        <w:textAlignment w:val="baseline"/>
        <w:rPr>
          <w:rFonts w:cs="Arial"/>
          <w:szCs w:val="18"/>
          <w:lang w:val="nl"/>
        </w:rPr>
      </w:pPr>
    </w:p>
    <w:p w:rsidRPr="0053038C" w:rsidR="00C03E06" w:rsidP="007E66F2" w:rsidRDefault="00C03E06" w14:paraId="012E6DE2" w14:textId="03D55525">
      <w:pPr>
        <w:tabs>
          <w:tab w:val="left" w:pos="4536"/>
        </w:tabs>
        <w:suppressAutoHyphens/>
        <w:overflowPunct w:val="0"/>
        <w:autoSpaceDE w:val="0"/>
        <w:autoSpaceDN w:val="0"/>
        <w:adjustRightInd w:val="0"/>
        <w:spacing w:line="280" w:lineRule="atLeast"/>
        <w:ind w:right="-1"/>
        <w:textAlignment w:val="baseline"/>
        <w:rPr>
          <w:rFonts w:cs="Arial"/>
          <w:szCs w:val="18"/>
          <w:lang w:val="nl"/>
        </w:rPr>
      </w:pPr>
      <w:r w:rsidRPr="0047176B">
        <w:rPr>
          <w:rFonts w:cs="Arial"/>
          <w:szCs w:val="18"/>
          <w:lang w:val="nl"/>
        </w:rPr>
        <w:t>Amstelveen/Aalsmeer,</w:t>
      </w:r>
      <w:r w:rsidRPr="0053038C">
        <w:rPr>
          <w:rFonts w:cs="Arial"/>
          <w:szCs w:val="18"/>
          <w:lang w:val="nl"/>
        </w:rPr>
        <w:t xml:space="preserve"> datum</w:t>
      </w:r>
      <w:r w:rsidRPr="0053038C">
        <w:rPr>
          <w:rFonts w:cs="Arial"/>
          <w:szCs w:val="18"/>
          <w:lang w:val="nl"/>
        </w:rPr>
        <w:tab/>
      </w:r>
      <w:r w:rsidRPr="0053038C">
        <w:rPr>
          <w:rFonts w:cs="Arial"/>
          <w:szCs w:val="18"/>
          <w:lang w:val="nl"/>
        </w:rPr>
        <w:tab/>
      </w:r>
      <w:r w:rsidRPr="0053038C">
        <w:rPr>
          <w:rFonts w:cs="Arial"/>
          <w:szCs w:val="18"/>
          <w:lang w:val="nl"/>
        </w:rPr>
        <w:t>Plaats, datum</w:t>
      </w:r>
    </w:p>
    <w:p w:rsidRPr="0053038C" w:rsidR="00C03E06" w:rsidP="007E66F2" w:rsidRDefault="00C03E06" w14:paraId="6D3A29D3" w14:textId="77777777">
      <w:pPr>
        <w:tabs>
          <w:tab w:val="left" w:pos="4536"/>
        </w:tabs>
        <w:suppressAutoHyphens/>
        <w:overflowPunct w:val="0"/>
        <w:autoSpaceDE w:val="0"/>
        <w:autoSpaceDN w:val="0"/>
        <w:adjustRightInd w:val="0"/>
        <w:spacing w:line="280" w:lineRule="atLeast"/>
        <w:ind w:right="-1"/>
        <w:textAlignment w:val="baseline"/>
        <w:rPr>
          <w:rFonts w:cs="Arial"/>
          <w:szCs w:val="18"/>
          <w:lang w:val="nl"/>
        </w:rPr>
      </w:pPr>
    </w:p>
    <w:p w:rsidRPr="0053038C" w:rsidR="00C03E06" w:rsidP="007E66F2" w:rsidRDefault="00C03E06" w14:paraId="6B6382BB" w14:textId="77777777">
      <w:pPr>
        <w:tabs>
          <w:tab w:val="left" w:pos="4536"/>
        </w:tabs>
        <w:suppressAutoHyphens/>
        <w:overflowPunct w:val="0"/>
        <w:autoSpaceDE w:val="0"/>
        <w:autoSpaceDN w:val="0"/>
        <w:adjustRightInd w:val="0"/>
        <w:spacing w:line="280" w:lineRule="atLeast"/>
        <w:ind w:right="-1"/>
        <w:textAlignment w:val="baseline"/>
        <w:rPr>
          <w:rFonts w:cs="Arial"/>
          <w:szCs w:val="18"/>
          <w:lang w:val="nl"/>
        </w:rPr>
      </w:pPr>
    </w:p>
    <w:p w:rsidRPr="0053038C" w:rsidR="00C03E06" w:rsidP="007E66F2" w:rsidRDefault="00C03E06" w14:paraId="639B27B5" w14:textId="77777777">
      <w:pPr>
        <w:tabs>
          <w:tab w:val="left" w:pos="4536"/>
        </w:tabs>
        <w:suppressAutoHyphens/>
        <w:overflowPunct w:val="0"/>
        <w:autoSpaceDE w:val="0"/>
        <w:autoSpaceDN w:val="0"/>
        <w:adjustRightInd w:val="0"/>
        <w:spacing w:line="280" w:lineRule="atLeast"/>
        <w:ind w:right="-1"/>
        <w:textAlignment w:val="baseline"/>
        <w:rPr>
          <w:rFonts w:cs="Arial"/>
          <w:szCs w:val="18"/>
          <w:lang w:val="nl"/>
        </w:rPr>
      </w:pPr>
    </w:p>
    <w:p w:rsidR="00C03E06" w:rsidP="007E66F2" w:rsidRDefault="00C03E06" w14:paraId="524F3A9F" w14:textId="77777777">
      <w:pPr>
        <w:tabs>
          <w:tab w:val="left" w:pos="4536"/>
        </w:tabs>
        <w:suppressAutoHyphens/>
        <w:overflowPunct w:val="0"/>
        <w:autoSpaceDE w:val="0"/>
        <w:autoSpaceDN w:val="0"/>
        <w:adjustRightInd w:val="0"/>
        <w:spacing w:line="280" w:lineRule="atLeast"/>
        <w:textAlignment w:val="baseline"/>
        <w:rPr>
          <w:rFonts w:cs="Arial"/>
          <w:szCs w:val="18"/>
          <w:lang w:val="nl"/>
        </w:rPr>
      </w:pPr>
    </w:p>
    <w:p w:rsidR="00915F13" w:rsidP="007E66F2" w:rsidRDefault="00915F13" w14:paraId="4488C6DE" w14:textId="77777777">
      <w:pPr>
        <w:tabs>
          <w:tab w:val="left" w:pos="4536"/>
        </w:tabs>
        <w:suppressAutoHyphens/>
        <w:overflowPunct w:val="0"/>
        <w:autoSpaceDE w:val="0"/>
        <w:autoSpaceDN w:val="0"/>
        <w:adjustRightInd w:val="0"/>
        <w:spacing w:line="280" w:lineRule="atLeast"/>
        <w:textAlignment w:val="baseline"/>
        <w:rPr>
          <w:rFonts w:cs="Arial"/>
          <w:szCs w:val="18"/>
          <w:lang w:val="nl"/>
        </w:rPr>
      </w:pPr>
    </w:p>
    <w:p w:rsidRPr="0053038C" w:rsidR="00915F13" w:rsidP="007E66F2" w:rsidRDefault="00915F13" w14:paraId="4E421C12" w14:textId="77777777">
      <w:pPr>
        <w:tabs>
          <w:tab w:val="left" w:pos="4536"/>
        </w:tabs>
        <w:suppressAutoHyphens/>
        <w:overflowPunct w:val="0"/>
        <w:autoSpaceDE w:val="0"/>
        <w:autoSpaceDN w:val="0"/>
        <w:adjustRightInd w:val="0"/>
        <w:spacing w:line="280" w:lineRule="atLeast"/>
        <w:textAlignment w:val="baseline"/>
        <w:rPr>
          <w:rFonts w:cs="Arial"/>
          <w:szCs w:val="18"/>
          <w:lang w:val="nl"/>
        </w:rPr>
      </w:pPr>
    </w:p>
    <w:p w:rsidRPr="0053038C" w:rsidR="00C03E06" w:rsidP="007E66F2" w:rsidRDefault="00C61C05" w14:paraId="593BCE2E" w14:textId="4CEBA781">
      <w:pPr>
        <w:tabs>
          <w:tab w:val="left" w:pos="4536"/>
        </w:tabs>
        <w:suppressAutoHyphens/>
        <w:overflowPunct w:val="0"/>
        <w:autoSpaceDE w:val="0"/>
        <w:autoSpaceDN w:val="0"/>
        <w:adjustRightInd w:val="0"/>
        <w:spacing w:line="280" w:lineRule="atLeast"/>
        <w:textAlignment w:val="baseline"/>
        <w:rPr>
          <w:rFonts w:cs="Arial"/>
          <w:szCs w:val="18"/>
          <w:lang w:val="nl"/>
        </w:rPr>
      </w:pPr>
      <w:r>
        <w:rPr>
          <w:rFonts w:cs="Arial"/>
          <w:szCs w:val="18"/>
          <w:lang w:val="nl"/>
        </w:rPr>
        <w:t>Huurder</w:t>
      </w:r>
      <w:r w:rsidRPr="0053038C" w:rsidR="00C03E06">
        <w:rPr>
          <w:rFonts w:cs="Arial"/>
          <w:szCs w:val="18"/>
          <w:lang w:val="nl"/>
        </w:rPr>
        <w:t xml:space="preserve">, </w:t>
      </w:r>
      <w:r w:rsidRPr="0053038C" w:rsidR="007A48AE">
        <w:rPr>
          <w:rFonts w:cs="Arial"/>
          <w:szCs w:val="18"/>
          <w:lang w:val="nl"/>
        </w:rPr>
        <w:tab/>
      </w:r>
      <w:r w:rsidRPr="0053038C" w:rsidR="007A48AE">
        <w:rPr>
          <w:rFonts w:cs="Arial"/>
          <w:szCs w:val="18"/>
          <w:lang w:val="nl"/>
        </w:rPr>
        <w:tab/>
      </w:r>
      <w:r w:rsidRPr="0053038C" w:rsidR="007A48AE">
        <w:rPr>
          <w:rFonts w:cs="Arial"/>
          <w:szCs w:val="18"/>
          <w:lang w:val="nl"/>
        </w:rPr>
        <w:t>Leverancier,</w:t>
      </w:r>
    </w:p>
    <w:p w:rsidRPr="0053038C" w:rsidR="00C03E06" w:rsidP="007E66F2" w:rsidRDefault="00C03E06" w14:paraId="6661AD46" w14:textId="0785D50F">
      <w:pPr>
        <w:tabs>
          <w:tab w:val="left" w:pos="4536"/>
        </w:tabs>
        <w:suppressAutoHyphens/>
        <w:overflowPunct w:val="0"/>
        <w:autoSpaceDE w:val="0"/>
        <w:autoSpaceDN w:val="0"/>
        <w:adjustRightInd w:val="0"/>
        <w:spacing w:line="280" w:lineRule="atLeast"/>
        <w:textAlignment w:val="baseline"/>
        <w:rPr>
          <w:rFonts w:cs="Arial"/>
          <w:szCs w:val="18"/>
          <w:lang w:val="nl"/>
        </w:rPr>
      </w:pPr>
      <w:r w:rsidRPr="0053038C">
        <w:rPr>
          <w:rFonts w:cs="Arial"/>
          <w:szCs w:val="18"/>
          <w:lang w:val="nl"/>
        </w:rPr>
        <w:t xml:space="preserve">namens </w:t>
      </w:r>
      <w:r w:rsidRPr="0053038C" w:rsidR="00584027">
        <w:rPr>
          <w:rFonts w:cs="Arial"/>
          <w:szCs w:val="18"/>
          <w:lang w:val="nl"/>
        </w:rPr>
        <w:t xml:space="preserve">deze, </w:t>
      </w:r>
      <w:r w:rsidRPr="0053038C" w:rsidR="00584027">
        <w:rPr>
          <w:rFonts w:cs="Arial"/>
          <w:szCs w:val="18"/>
          <w:lang w:val="nl"/>
        </w:rPr>
        <w:tab/>
      </w:r>
      <w:r w:rsidRPr="0053038C">
        <w:rPr>
          <w:rFonts w:cs="Arial"/>
          <w:szCs w:val="18"/>
          <w:lang w:val="nl"/>
        </w:rPr>
        <w:tab/>
      </w:r>
      <w:r w:rsidRPr="0053038C" w:rsidR="007A48AE">
        <w:rPr>
          <w:rFonts w:cs="Arial"/>
          <w:szCs w:val="18"/>
          <w:lang w:val="nl"/>
        </w:rPr>
        <w:t>namens deze,</w:t>
      </w:r>
    </w:p>
    <w:p w:rsidRPr="0053038C" w:rsidR="007A48AE" w:rsidP="007A48AE" w:rsidRDefault="00F81930" w14:paraId="4C414C37" w14:textId="35725E83">
      <w:pPr>
        <w:tabs>
          <w:tab w:val="left" w:pos="4536"/>
        </w:tabs>
        <w:suppressAutoHyphens/>
        <w:overflowPunct w:val="0"/>
        <w:autoSpaceDE w:val="0"/>
        <w:autoSpaceDN w:val="0"/>
        <w:adjustRightInd w:val="0"/>
        <w:spacing w:line="280" w:lineRule="atLeast"/>
        <w:textAlignment w:val="baseline"/>
        <w:rPr>
          <w:rFonts w:cs="Arial"/>
          <w:szCs w:val="18"/>
          <w:lang w:val="nl"/>
        </w:rPr>
      </w:pPr>
      <w:r>
        <w:rPr>
          <w:rFonts w:cs="Arial"/>
          <w:szCs w:val="18"/>
          <w:lang w:val="nl"/>
        </w:rPr>
        <w:t>directeur</w:t>
      </w:r>
      <w:r w:rsidRPr="0053038C" w:rsidR="007A48AE">
        <w:rPr>
          <w:rFonts w:cs="Arial"/>
          <w:szCs w:val="18"/>
          <w:lang w:val="nl"/>
        </w:rPr>
        <w:tab/>
      </w:r>
      <w:r w:rsidR="00584027">
        <w:rPr>
          <w:rFonts w:cs="Arial"/>
          <w:szCs w:val="18"/>
          <w:lang w:val="nl"/>
        </w:rPr>
        <w:t xml:space="preserve"> </w:t>
      </w:r>
      <w:r w:rsidRPr="0053038C" w:rsidR="007A48AE">
        <w:rPr>
          <w:rFonts w:cs="Arial"/>
          <w:szCs w:val="18"/>
          <w:lang w:val="nl"/>
        </w:rPr>
        <w:t xml:space="preserve">   </w:t>
      </w:r>
      <w:r w:rsidRPr="0053038C" w:rsidR="00584027">
        <w:rPr>
          <w:rFonts w:cs="Arial"/>
          <w:szCs w:val="18"/>
          <w:lang w:val="nl"/>
        </w:rPr>
        <w:t xml:space="preserve"> </w:t>
      </w:r>
      <w:r w:rsidR="00584027">
        <w:rPr>
          <w:rFonts w:cs="Arial"/>
          <w:szCs w:val="18"/>
          <w:lang w:val="nl"/>
        </w:rPr>
        <w:t xml:space="preserve"> </w:t>
      </w:r>
      <w:r w:rsidR="002305FF">
        <w:rPr>
          <w:rFonts w:cs="Arial"/>
          <w:szCs w:val="18"/>
          <w:lang w:val="nl"/>
        </w:rPr>
        <w:t xml:space="preserve"> </w:t>
      </w:r>
      <w:r w:rsidRPr="0053038C" w:rsidR="007A48AE">
        <w:rPr>
          <w:rFonts w:cs="Arial"/>
          <w:szCs w:val="18"/>
          <w:lang w:val="nl"/>
        </w:rPr>
        <w:t>functienaam ondertekenaar</w:t>
      </w:r>
    </w:p>
    <w:p w:rsidRPr="0053038C" w:rsidR="00C03E06" w:rsidP="007E66F2" w:rsidRDefault="00F81930" w14:paraId="0015C881" w14:textId="7FA0918A">
      <w:pPr>
        <w:tabs>
          <w:tab w:val="left" w:pos="480"/>
          <w:tab w:val="left" w:pos="600"/>
          <w:tab w:val="left" w:pos="960"/>
          <w:tab w:val="left" w:pos="2040"/>
          <w:tab w:val="left" w:pos="4320"/>
          <w:tab w:val="left" w:pos="6480"/>
        </w:tabs>
        <w:suppressAutoHyphens/>
        <w:overflowPunct w:val="0"/>
        <w:autoSpaceDE w:val="0"/>
        <w:autoSpaceDN w:val="0"/>
        <w:adjustRightInd w:val="0"/>
        <w:spacing w:line="280" w:lineRule="atLeast"/>
        <w:textAlignment w:val="baseline"/>
        <w:rPr>
          <w:rFonts w:cs="Arial"/>
          <w:szCs w:val="18"/>
          <w:lang w:val="nl"/>
        </w:rPr>
      </w:pPr>
      <w:r>
        <w:rPr>
          <w:rFonts w:cs="Arial"/>
          <w:szCs w:val="18"/>
          <w:lang w:val="nl"/>
        </w:rPr>
        <w:t>H. Huitink</w:t>
      </w:r>
      <w:r w:rsidRPr="0053038C" w:rsidR="00C03E06">
        <w:rPr>
          <w:rFonts w:cs="Arial"/>
          <w:szCs w:val="18"/>
          <w:lang w:val="nl"/>
        </w:rPr>
        <w:t xml:space="preserve">         </w:t>
      </w:r>
      <w:r>
        <w:rPr>
          <w:rFonts w:cs="Arial"/>
          <w:szCs w:val="18"/>
          <w:lang w:val="nl"/>
        </w:rPr>
        <w:tab/>
      </w:r>
      <w:r>
        <w:rPr>
          <w:rFonts w:cs="Arial"/>
          <w:szCs w:val="18"/>
          <w:lang w:val="nl"/>
        </w:rPr>
        <w:tab/>
      </w:r>
      <w:r w:rsidRPr="0053038C" w:rsidR="00C03E06">
        <w:rPr>
          <w:rFonts w:cs="Arial"/>
          <w:szCs w:val="18"/>
          <w:lang w:val="nl"/>
        </w:rPr>
        <w:t xml:space="preserve">    </w:t>
      </w:r>
      <w:r w:rsidR="00584027">
        <w:rPr>
          <w:rFonts w:cs="Arial"/>
          <w:szCs w:val="18"/>
          <w:lang w:val="nl"/>
        </w:rPr>
        <w:t xml:space="preserve">  </w:t>
      </w:r>
      <w:r w:rsidRPr="0053038C" w:rsidR="00C03E06">
        <w:rPr>
          <w:rFonts w:cs="Arial"/>
          <w:szCs w:val="18"/>
          <w:lang w:val="nl"/>
        </w:rPr>
        <w:t xml:space="preserve"> </w:t>
      </w:r>
      <w:r w:rsidRPr="0053038C" w:rsidR="00584027">
        <w:rPr>
          <w:rFonts w:cs="Arial"/>
          <w:szCs w:val="18"/>
          <w:lang w:val="nl"/>
        </w:rPr>
        <w:t xml:space="preserve">  </w:t>
      </w:r>
      <w:r w:rsidR="002305FF">
        <w:rPr>
          <w:rFonts w:cs="Arial"/>
          <w:szCs w:val="18"/>
          <w:lang w:val="nl"/>
        </w:rPr>
        <w:t xml:space="preserve"> </w:t>
      </w:r>
      <w:r w:rsidRPr="0053038C" w:rsidR="00C03E06">
        <w:rPr>
          <w:rFonts w:cs="Arial"/>
          <w:szCs w:val="18"/>
          <w:lang w:val="nl"/>
        </w:rPr>
        <w:t>naam ondertekenaar</w:t>
      </w:r>
    </w:p>
    <w:p w:rsidRPr="0053038C" w:rsidR="00C03E06" w:rsidP="007E66F2" w:rsidRDefault="00C03E06" w14:paraId="5EB9AD44" w14:textId="77777777">
      <w:pPr>
        <w:tabs>
          <w:tab w:val="left" w:pos="4536"/>
        </w:tabs>
        <w:suppressAutoHyphens/>
        <w:overflowPunct w:val="0"/>
        <w:autoSpaceDE w:val="0"/>
        <w:autoSpaceDN w:val="0"/>
        <w:adjustRightInd w:val="0"/>
        <w:spacing w:line="280" w:lineRule="atLeast"/>
        <w:ind w:right="-1"/>
        <w:textAlignment w:val="baseline"/>
        <w:rPr>
          <w:rFonts w:cs="Arial"/>
          <w:szCs w:val="18"/>
          <w:lang w:val="nl"/>
        </w:rPr>
      </w:pPr>
    </w:p>
    <w:p w:rsidRPr="0053038C" w:rsidR="00C03E06" w:rsidP="007E66F2" w:rsidRDefault="00C03E06" w14:paraId="608D10B2" w14:textId="77777777">
      <w:pPr>
        <w:suppressAutoHyphens/>
        <w:spacing w:line="240" w:lineRule="atLeast"/>
        <w:ind w:right="-1"/>
        <w:rPr>
          <w:rFonts w:cs="Arial"/>
          <w:szCs w:val="18"/>
          <w:lang w:val="nl"/>
        </w:rPr>
      </w:pPr>
    </w:p>
    <w:p w:rsidRPr="0053038C" w:rsidR="00F90016" w:rsidP="007E66F2" w:rsidRDefault="00F90016" w14:paraId="1EC6674A" w14:textId="77777777">
      <w:pPr>
        <w:tabs>
          <w:tab w:val="left" w:pos="4536"/>
        </w:tabs>
        <w:suppressAutoHyphens/>
        <w:spacing w:line="240" w:lineRule="atLeast"/>
        <w:ind w:right="-1"/>
        <w:rPr>
          <w:rFonts w:cs="Arial"/>
          <w:szCs w:val="18"/>
          <w:lang w:val="nl"/>
        </w:rPr>
      </w:pPr>
    </w:p>
    <w:sectPr w:rsidRPr="0053038C" w:rsidR="00F90016" w:rsidSect="00892E58">
      <w:headerReference w:type="default" r:id="rId14"/>
      <w:footerReference w:type="default" r:id="rId15"/>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67A3" w:rsidP="00FB1DFA" w:rsidRDefault="009267A3" w14:paraId="08FFE058" w14:textId="77777777">
      <w:r>
        <w:separator/>
      </w:r>
    </w:p>
  </w:endnote>
  <w:endnote w:type="continuationSeparator" w:id="0">
    <w:p w:rsidR="009267A3" w:rsidP="00FB1DFA" w:rsidRDefault="009267A3" w14:paraId="62E33094" w14:textId="77777777">
      <w:r>
        <w:continuationSeparator/>
      </w:r>
    </w:p>
  </w:endnote>
  <w:endnote w:type="continuationNotice" w:id="1">
    <w:p w:rsidR="009267A3" w:rsidRDefault="009267A3" w14:paraId="5ABACF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208F" w:rsidR="006507C0" w:rsidP="006507C0" w:rsidRDefault="004D6FBB" w14:paraId="3DFC4B64" w14:textId="77777777">
    <w:pPr>
      <w:pStyle w:val="Voettekst"/>
      <w:rPr>
        <w:rFonts w:ascii="Arial" w:hAnsi="Arial" w:cs="Arial"/>
      </w:rPr>
    </w:pPr>
    <w:r>
      <w:rPr>
        <w:rFonts w:ascii="Arial" w:hAnsi="Arial" w:cs="Arial"/>
        <w:i/>
        <w:szCs w:val="18"/>
      </w:rPr>
      <w:tab/>
    </w:r>
    <w:r w:rsidRPr="004D6FBB">
      <w:rPr>
        <w:rFonts w:ascii="Arial" w:hAnsi="Arial" w:cs="Arial"/>
        <w:i/>
        <w:szCs w:val="18"/>
      </w:rPr>
      <w:t xml:space="preserve">Pagina </w:t>
    </w:r>
    <w:r w:rsidRPr="004D6FBB">
      <w:rPr>
        <w:rFonts w:ascii="Arial" w:hAnsi="Arial" w:cs="Arial"/>
        <w:b/>
        <w:bCs/>
        <w:i/>
        <w:szCs w:val="18"/>
      </w:rPr>
      <w:fldChar w:fldCharType="begin"/>
    </w:r>
    <w:r w:rsidRPr="004D6FBB">
      <w:rPr>
        <w:rFonts w:ascii="Arial" w:hAnsi="Arial" w:cs="Arial"/>
        <w:b/>
        <w:bCs/>
        <w:i/>
        <w:szCs w:val="18"/>
      </w:rPr>
      <w:instrText>PAGE  \* Arabic  \* MERGEFORMAT</w:instrText>
    </w:r>
    <w:r w:rsidRPr="004D6FBB">
      <w:rPr>
        <w:rFonts w:ascii="Arial" w:hAnsi="Arial" w:cs="Arial"/>
        <w:b/>
        <w:bCs/>
        <w:i/>
        <w:szCs w:val="18"/>
      </w:rPr>
      <w:fldChar w:fldCharType="separate"/>
    </w:r>
    <w:r w:rsidR="00D43499">
      <w:rPr>
        <w:rFonts w:ascii="Arial" w:hAnsi="Arial" w:cs="Arial"/>
        <w:b/>
        <w:bCs/>
        <w:i/>
        <w:noProof/>
        <w:szCs w:val="18"/>
      </w:rPr>
      <w:t>6</w:t>
    </w:r>
    <w:r w:rsidRPr="004D6FBB">
      <w:rPr>
        <w:rFonts w:ascii="Arial" w:hAnsi="Arial" w:cs="Arial"/>
        <w:b/>
        <w:bCs/>
        <w:i/>
        <w:szCs w:val="18"/>
      </w:rPr>
      <w:fldChar w:fldCharType="end"/>
    </w:r>
    <w:r w:rsidRPr="004D6FBB">
      <w:rPr>
        <w:rFonts w:ascii="Arial" w:hAnsi="Arial" w:cs="Arial"/>
        <w:i/>
        <w:szCs w:val="18"/>
      </w:rPr>
      <w:t xml:space="preserve"> van </w:t>
    </w:r>
    <w:r w:rsidRPr="004D6FBB">
      <w:rPr>
        <w:rFonts w:ascii="Arial" w:hAnsi="Arial" w:cs="Arial"/>
        <w:b/>
        <w:bCs/>
        <w:i/>
        <w:szCs w:val="18"/>
      </w:rPr>
      <w:fldChar w:fldCharType="begin"/>
    </w:r>
    <w:r w:rsidRPr="004D6FBB">
      <w:rPr>
        <w:rFonts w:ascii="Arial" w:hAnsi="Arial" w:cs="Arial"/>
        <w:b/>
        <w:bCs/>
        <w:i/>
        <w:szCs w:val="18"/>
      </w:rPr>
      <w:instrText>NUMPAGES  \* Arabic  \* MERGEFORMAT</w:instrText>
    </w:r>
    <w:r w:rsidRPr="004D6FBB">
      <w:rPr>
        <w:rFonts w:ascii="Arial" w:hAnsi="Arial" w:cs="Arial"/>
        <w:b/>
        <w:bCs/>
        <w:i/>
        <w:szCs w:val="18"/>
      </w:rPr>
      <w:fldChar w:fldCharType="separate"/>
    </w:r>
    <w:r w:rsidR="00D43499">
      <w:rPr>
        <w:rFonts w:ascii="Arial" w:hAnsi="Arial" w:cs="Arial"/>
        <w:b/>
        <w:bCs/>
        <w:i/>
        <w:noProof/>
        <w:szCs w:val="18"/>
      </w:rPr>
      <w:t>6</w:t>
    </w:r>
    <w:r w:rsidRPr="004D6FBB">
      <w:rPr>
        <w:rFonts w:ascii="Arial" w:hAnsi="Arial" w:cs="Arial"/>
        <w:b/>
        <w:bCs/>
        <w:i/>
        <w:szCs w:val="18"/>
      </w:rPr>
      <w:fldChar w:fldCharType="end"/>
    </w:r>
    <w:r w:rsidR="00CE208F">
      <w:rPr>
        <w:rFonts w:ascii="Arial" w:hAnsi="Arial" w:cs="Arial"/>
        <w:i/>
        <w:szCs w:val="18"/>
      </w:rPr>
      <w:br/>
    </w:r>
    <w:r w:rsidR="00CE208F">
      <w:rPr>
        <w:rFonts w:ascii="Arial" w:hAnsi="Arial" w:cs="Arial"/>
        <w:i/>
        <w:szCs w:val="18"/>
      </w:rPr>
      <w:br/>
    </w:r>
    <w:r w:rsidRPr="00900C15" w:rsidR="003F2A75">
      <w:rPr>
        <w:i/>
        <w:sz w:val="16"/>
        <w:szCs w:val="16"/>
      </w:rPr>
      <w:tab/>
    </w:r>
    <w:r w:rsidRPr="00900C15" w:rsidR="003F2A75">
      <w:rPr>
        <w:i/>
        <w:sz w:val="16"/>
        <w:szCs w:val="16"/>
      </w:rPr>
      <w:tab/>
    </w:r>
    <w:r w:rsidRPr="00900C15" w:rsidR="003F2A75">
      <w:rPr>
        <w:i/>
        <w:sz w:val="16"/>
        <w:szCs w:val="16"/>
      </w:rPr>
      <w:t xml:space="preserve">                         </w:t>
    </w:r>
    <w:r w:rsidR="002B4FDE">
      <w:rPr>
        <w:i/>
        <w:sz w:val="16"/>
        <w:szCs w:val="16"/>
      </w:rPr>
      <w:t xml:space="preserve">                         </w:t>
    </w:r>
  </w:p>
  <w:p w:rsidRPr="00CE208F" w:rsidR="004D6FBB" w:rsidP="00276D18" w:rsidRDefault="00CE208F" w14:paraId="12E51AA4" w14:textId="77777777">
    <w:pPr>
      <w:pStyle w:val="Voettekst"/>
      <w:rPr>
        <w:rFonts w:ascii="Arial" w:hAnsi="Arial" w:cs="Arial"/>
      </w:rPr>
    </w:pPr>
    <w:r w:rsidRPr="00CE208F">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67A3" w:rsidP="00FB1DFA" w:rsidRDefault="009267A3" w14:paraId="38519822" w14:textId="77777777">
      <w:r>
        <w:separator/>
      </w:r>
    </w:p>
  </w:footnote>
  <w:footnote w:type="continuationSeparator" w:id="0">
    <w:p w:rsidR="009267A3" w:rsidP="00FB1DFA" w:rsidRDefault="009267A3" w14:paraId="77ED0A0C" w14:textId="77777777">
      <w:r>
        <w:continuationSeparator/>
      </w:r>
    </w:p>
  </w:footnote>
  <w:footnote w:type="continuationNotice" w:id="1">
    <w:p w:rsidR="009267A3" w:rsidRDefault="009267A3" w14:paraId="402CC8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35915" w:rsidP="00835915" w:rsidRDefault="00614E3C" w14:paraId="26F7D395" w14:textId="03BAE7F2">
    <w:pPr>
      <w:pStyle w:val="Koptekst"/>
    </w:pPr>
    <w:r>
      <w:rPr>
        <w:noProof/>
      </w:rPr>
      <w:drawing>
        <wp:anchor distT="0" distB="0" distL="114300" distR="114300" simplePos="0" relativeHeight="251658240" behindDoc="1" locked="0" layoutInCell="1" allowOverlap="1" wp14:anchorId="14641C65" wp14:editId="3F142ACE">
          <wp:simplePos x="0" y="0"/>
          <wp:positionH relativeFrom="column">
            <wp:posOffset>932815</wp:posOffset>
          </wp:positionH>
          <wp:positionV relativeFrom="paragraph">
            <wp:posOffset>-337185</wp:posOffset>
          </wp:positionV>
          <wp:extent cx="3560445" cy="737870"/>
          <wp:effectExtent l="0" t="0" r="0" b="0"/>
          <wp:wrapNone/>
          <wp:docPr id="5" name="Afbeelding 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Logo Aalsmeer en Amstelveen gecombineer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B8B" w:rsidP="00095233" w:rsidRDefault="008C3B8B" w14:paraId="0C7CB9B3" w14:textId="7777777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21B38C5"/>
    <w:multiLevelType w:val="multilevel"/>
    <w:tmpl w:val="48ECD6C8"/>
    <w:numStyleLink w:val="OpmaakprofielOpmaakprofielGenummerdLinks1cmVerkeerd-om05cmMe"/>
  </w:abstractNum>
  <w:abstractNum w:abstractNumId="2"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hint="default" w:ascii="Arial" w:hAnsi="Arial" w:eastAsia="Times New Roman" w:cs="Arial"/>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917626D"/>
    <w:multiLevelType w:val="multilevel"/>
    <w:tmpl w:val="7FA452A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2880" w:firstLine="0"/>
      </w:pPr>
      <w:rPr>
        <w:rFonts w:hint="default"/>
      </w:rPr>
    </w:lvl>
    <w:lvl w:ilvl="2">
      <w:start w:val="1"/>
      <w:numFmt w:val="upperLetter"/>
      <w:suff w:val="space"/>
      <w:lvlText w:val="%3."/>
      <w:lvlJc w:val="left"/>
      <w:pPr>
        <w:ind w:left="-2880" w:firstLine="0"/>
      </w:pPr>
      <w:rPr>
        <w:rFonts w:hint="default" w:ascii="Arial" w:hAnsi="Arial"/>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2880" w:firstLine="0"/>
      </w:pPr>
      <w:rPr>
        <w:rFonts w:hint="default" w:ascii="Arial (W1)" w:hAnsi="Arial (W1)"/>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2313"/>
        </w:tabs>
        <w:ind w:left="-2313" w:hanging="567"/>
      </w:pPr>
      <w:rPr>
        <w:rFonts w:hint="default" w:ascii="Arial" w:hAnsi="Arial"/>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6)"/>
      <w:lvlJc w:val="left"/>
      <w:pPr>
        <w:tabs>
          <w:tab w:val="num" w:pos="851"/>
        </w:tabs>
        <w:ind w:left="851" w:hanging="851"/>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944"/>
        </w:tabs>
        <w:ind w:left="1944" w:hanging="1224"/>
      </w:pPr>
      <w:rPr>
        <w:rFonts w:hint="default"/>
      </w:rPr>
    </w:lvl>
    <w:lvl w:ilvl="8">
      <w:start w:val="1"/>
      <w:numFmt w:val="decimal"/>
      <w:lvlText w:val="%1.%2.%3.%4.%5.%6.%7.%8.%9."/>
      <w:lvlJc w:val="left"/>
      <w:pPr>
        <w:tabs>
          <w:tab w:val="num" w:pos="2520"/>
        </w:tabs>
        <w:ind w:left="2520" w:hanging="1440"/>
      </w:pPr>
      <w:rPr>
        <w:rFonts w:hint="default"/>
      </w:rPr>
    </w:lvl>
  </w:abstractNum>
  <w:num w:numId="1" w16cid:durableId="4282359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08588">
    <w:abstractNumId w:val="3"/>
  </w:num>
  <w:num w:numId="3" w16cid:durableId="120542186">
    <w:abstractNumId w:val="5"/>
  </w:num>
  <w:num w:numId="4" w16cid:durableId="1970015628">
    <w:abstractNumId w:val="0"/>
  </w:num>
  <w:num w:numId="5" w16cid:durableId="1678314152">
    <w:abstractNumId w:val="2"/>
  </w:num>
  <w:num w:numId="6" w16cid:durableId="2066489354">
    <w:abstractNumId w:val="1"/>
  </w:num>
  <w:num w:numId="7" w16cid:durableId="120574884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16DC3"/>
    <w:rsid w:val="00017C49"/>
    <w:rsid w:val="00041113"/>
    <w:rsid w:val="00041CA4"/>
    <w:rsid w:val="00043266"/>
    <w:rsid w:val="00044941"/>
    <w:rsid w:val="00046075"/>
    <w:rsid w:val="00046642"/>
    <w:rsid w:val="0006063A"/>
    <w:rsid w:val="000644B3"/>
    <w:rsid w:val="000819E9"/>
    <w:rsid w:val="000874A4"/>
    <w:rsid w:val="00094C36"/>
    <w:rsid w:val="00095233"/>
    <w:rsid w:val="000A433B"/>
    <w:rsid w:val="000B27B9"/>
    <w:rsid w:val="000B3E26"/>
    <w:rsid w:val="000B61D2"/>
    <w:rsid w:val="000B6FC6"/>
    <w:rsid w:val="000C48A1"/>
    <w:rsid w:val="000C67E7"/>
    <w:rsid w:val="000D4641"/>
    <w:rsid w:val="000E6D8B"/>
    <w:rsid w:val="00106EFC"/>
    <w:rsid w:val="00111346"/>
    <w:rsid w:val="00111B49"/>
    <w:rsid w:val="0011799C"/>
    <w:rsid w:val="0012524A"/>
    <w:rsid w:val="00126051"/>
    <w:rsid w:val="001351C1"/>
    <w:rsid w:val="001538C8"/>
    <w:rsid w:val="00156F92"/>
    <w:rsid w:val="00157A65"/>
    <w:rsid w:val="00160F9D"/>
    <w:rsid w:val="00175354"/>
    <w:rsid w:val="00197C10"/>
    <w:rsid w:val="001A1592"/>
    <w:rsid w:val="001D02B1"/>
    <w:rsid w:val="001E3329"/>
    <w:rsid w:val="001E70CD"/>
    <w:rsid w:val="001F1E3B"/>
    <w:rsid w:val="001F68A2"/>
    <w:rsid w:val="002019B3"/>
    <w:rsid w:val="00212E6E"/>
    <w:rsid w:val="002305FF"/>
    <w:rsid w:val="002419D6"/>
    <w:rsid w:val="002558BB"/>
    <w:rsid w:val="002670DE"/>
    <w:rsid w:val="002767A5"/>
    <w:rsid w:val="00276D18"/>
    <w:rsid w:val="002A7B87"/>
    <w:rsid w:val="002B3501"/>
    <w:rsid w:val="002B4FDE"/>
    <w:rsid w:val="002D01D3"/>
    <w:rsid w:val="002D65EA"/>
    <w:rsid w:val="002E6989"/>
    <w:rsid w:val="002E7032"/>
    <w:rsid w:val="0030417D"/>
    <w:rsid w:val="003103B3"/>
    <w:rsid w:val="00316DAE"/>
    <w:rsid w:val="003353AE"/>
    <w:rsid w:val="0036206E"/>
    <w:rsid w:val="003722F9"/>
    <w:rsid w:val="003A0C96"/>
    <w:rsid w:val="003A2933"/>
    <w:rsid w:val="003A4EB2"/>
    <w:rsid w:val="003A518E"/>
    <w:rsid w:val="003A677A"/>
    <w:rsid w:val="003B5BC7"/>
    <w:rsid w:val="003B6F28"/>
    <w:rsid w:val="003C458D"/>
    <w:rsid w:val="003C5568"/>
    <w:rsid w:val="003C6A0C"/>
    <w:rsid w:val="003D7B9B"/>
    <w:rsid w:val="003E1CF4"/>
    <w:rsid w:val="003F2A75"/>
    <w:rsid w:val="00407971"/>
    <w:rsid w:val="0042232F"/>
    <w:rsid w:val="00423446"/>
    <w:rsid w:val="004309A3"/>
    <w:rsid w:val="004329A6"/>
    <w:rsid w:val="004404B0"/>
    <w:rsid w:val="00446AA7"/>
    <w:rsid w:val="00454B97"/>
    <w:rsid w:val="0047176B"/>
    <w:rsid w:val="00477DAD"/>
    <w:rsid w:val="00490DB1"/>
    <w:rsid w:val="004A6AE2"/>
    <w:rsid w:val="004A7326"/>
    <w:rsid w:val="004B670C"/>
    <w:rsid w:val="004C0685"/>
    <w:rsid w:val="004C3698"/>
    <w:rsid w:val="004C5275"/>
    <w:rsid w:val="004C7B3E"/>
    <w:rsid w:val="004D2E70"/>
    <w:rsid w:val="004D5FC4"/>
    <w:rsid w:val="004D6FBB"/>
    <w:rsid w:val="004F1FBF"/>
    <w:rsid w:val="00501546"/>
    <w:rsid w:val="00506DAE"/>
    <w:rsid w:val="0051106A"/>
    <w:rsid w:val="00516C6C"/>
    <w:rsid w:val="00517EFD"/>
    <w:rsid w:val="005206B0"/>
    <w:rsid w:val="0053038C"/>
    <w:rsid w:val="00534648"/>
    <w:rsid w:val="00545A83"/>
    <w:rsid w:val="005515B4"/>
    <w:rsid w:val="00552358"/>
    <w:rsid w:val="0055476A"/>
    <w:rsid w:val="00555B86"/>
    <w:rsid w:val="0055666D"/>
    <w:rsid w:val="00561DB4"/>
    <w:rsid w:val="00563246"/>
    <w:rsid w:val="00575BD9"/>
    <w:rsid w:val="005812C4"/>
    <w:rsid w:val="00584027"/>
    <w:rsid w:val="005A5012"/>
    <w:rsid w:val="005B0D99"/>
    <w:rsid w:val="005B4348"/>
    <w:rsid w:val="005D3128"/>
    <w:rsid w:val="005E1445"/>
    <w:rsid w:val="005F327F"/>
    <w:rsid w:val="005F3B54"/>
    <w:rsid w:val="00614E3C"/>
    <w:rsid w:val="00617667"/>
    <w:rsid w:val="00617D83"/>
    <w:rsid w:val="00623290"/>
    <w:rsid w:val="00623587"/>
    <w:rsid w:val="006266DE"/>
    <w:rsid w:val="006275E6"/>
    <w:rsid w:val="006312E0"/>
    <w:rsid w:val="00640568"/>
    <w:rsid w:val="00643979"/>
    <w:rsid w:val="006443B1"/>
    <w:rsid w:val="006507C0"/>
    <w:rsid w:val="006670F9"/>
    <w:rsid w:val="006756CF"/>
    <w:rsid w:val="00676ED9"/>
    <w:rsid w:val="00681843"/>
    <w:rsid w:val="00695D1A"/>
    <w:rsid w:val="006B7D40"/>
    <w:rsid w:val="006C10AD"/>
    <w:rsid w:val="006C7023"/>
    <w:rsid w:val="006D0606"/>
    <w:rsid w:val="006D3EAE"/>
    <w:rsid w:val="006D54EC"/>
    <w:rsid w:val="006D6E98"/>
    <w:rsid w:val="006E0D70"/>
    <w:rsid w:val="006E65C9"/>
    <w:rsid w:val="006F20E6"/>
    <w:rsid w:val="00703E5F"/>
    <w:rsid w:val="007116E4"/>
    <w:rsid w:val="0071560F"/>
    <w:rsid w:val="0076302E"/>
    <w:rsid w:val="00775F3A"/>
    <w:rsid w:val="00777CF8"/>
    <w:rsid w:val="007A2E8E"/>
    <w:rsid w:val="007A48AE"/>
    <w:rsid w:val="007A4F53"/>
    <w:rsid w:val="007B03A6"/>
    <w:rsid w:val="007B3DDC"/>
    <w:rsid w:val="007B4A59"/>
    <w:rsid w:val="007D1A7F"/>
    <w:rsid w:val="007D1C62"/>
    <w:rsid w:val="007D1D5D"/>
    <w:rsid w:val="007E66F2"/>
    <w:rsid w:val="007F1693"/>
    <w:rsid w:val="007F7C85"/>
    <w:rsid w:val="008133DA"/>
    <w:rsid w:val="008240E7"/>
    <w:rsid w:val="00825051"/>
    <w:rsid w:val="00832FEB"/>
    <w:rsid w:val="00835915"/>
    <w:rsid w:val="00852481"/>
    <w:rsid w:val="0085265A"/>
    <w:rsid w:val="00854C6C"/>
    <w:rsid w:val="00861737"/>
    <w:rsid w:val="008803AB"/>
    <w:rsid w:val="00881BF7"/>
    <w:rsid w:val="00883A2A"/>
    <w:rsid w:val="00884853"/>
    <w:rsid w:val="00885EE6"/>
    <w:rsid w:val="00887156"/>
    <w:rsid w:val="00887976"/>
    <w:rsid w:val="008915C9"/>
    <w:rsid w:val="00892E58"/>
    <w:rsid w:val="008956A1"/>
    <w:rsid w:val="008A19E5"/>
    <w:rsid w:val="008B7D2E"/>
    <w:rsid w:val="008C3B8B"/>
    <w:rsid w:val="008D3B17"/>
    <w:rsid w:val="008D51D8"/>
    <w:rsid w:val="008D60E6"/>
    <w:rsid w:val="008E0F39"/>
    <w:rsid w:val="008F4396"/>
    <w:rsid w:val="008F78BD"/>
    <w:rsid w:val="008F7C66"/>
    <w:rsid w:val="00906BB4"/>
    <w:rsid w:val="009101F0"/>
    <w:rsid w:val="00911DB1"/>
    <w:rsid w:val="00915F13"/>
    <w:rsid w:val="00917115"/>
    <w:rsid w:val="009245E2"/>
    <w:rsid w:val="009267A3"/>
    <w:rsid w:val="009348D2"/>
    <w:rsid w:val="00950761"/>
    <w:rsid w:val="0097213E"/>
    <w:rsid w:val="00990FBC"/>
    <w:rsid w:val="009B12A7"/>
    <w:rsid w:val="009C13DD"/>
    <w:rsid w:val="009E16B7"/>
    <w:rsid w:val="009E4E61"/>
    <w:rsid w:val="009E7EC5"/>
    <w:rsid w:val="009F214E"/>
    <w:rsid w:val="009F25E7"/>
    <w:rsid w:val="009F72B7"/>
    <w:rsid w:val="00A0477A"/>
    <w:rsid w:val="00A06B11"/>
    <w:rsid w:val="00A14ED7"/>
    <w:rsid w:val="00A42D66"/>
    <w:rsid w:val="00A440B5"/>
    <w:rsid w:val="00A479D4"/>
    <w:rsid w:val="00A54315"/>
    <w:rsid w:val="00A62D21"/>
    <w:rsid w:val="00A65C41"/>
    <w:rsid w:val="00A81F71"/>
    <w:rsid w:val="00A845BC"/>
    <w:rsid w:val="00AA5D76"/>
    <w:rsid w:val="00AD1B2D"/>
    <w:rsid w:val="00AE1FBA"/>
    <w:rsid w:val="00AE4C67"/>
    <w:rsid w:val="00AF021D"/>
    <w:rsid w:val="00B04377"/>
    <w:rsid w:val="00B12205"/>
    <w:rsid w:val="00B374C1"/>
    <w:rsid w:val="00B51D05"/>
    <w:rsid w:val="00B544ED"/>
    <w:rsid w:val="00B572A2"/>
    <w:rsid w:val="00B62B55"/>
    <w:rsid w:val="00B756AC"/>
    <w:rsid w:val="00B758F8"/>
    <w:rsid w:val="00B8280C"/>
    <w:rsid w:val="00B84F6C"/>
    <w:rsid w:val="00B90367"/>
    <w:rsid w:val="00B9227E"/>
    <w:rsid w:val="00B92A02"/>
    <w:rsid w:val="00B94572"/>
    <w:rsid w:val="00B95181"/>
    <w:rsid w:val="00B978D0"/>
    <w:rsid w:val="00BA0243"/>
    <w:rsid w:val="00BA25E3"/>
    <w:rsid w:val="00BA3377"/>
    <w:rsid w:val="00BB152C"/>
    <w:rsid w:val="00BB1ECE"/>
    <w:rsid w:val="00BB37EF"/>
    <w:rsid w:val="00BB5D71"/>
    <w:rsid w:val="00BD35CD"/>
    <w:rsid w:val="00BE156B"/>
    <w:rsid w:val="00BF1C32"/>
    <w:rsid w:val="00BF6B1D"/>
    <w:rsid w:val="00C0268D"/>
    <w:rsid w:val="00C03E06"/>
    <w:rsid w:val="00C222BD"/>
    <w:rsid w:val="00C316FB"/>
    <w:rsid w:val="00C36485"/>
    <w:rsid w:val="00C4360E"/>
    <w:rsid w:val="00C47C31"/>
    <w:rsid w:val="00C502EE"/>
    <w:rsid w:val="00C575AA"/>
    <w:rsid w:val="00C61C05"/>
    <w:rsid w:val="00C908EA"/>
    <w:rsid w:val="00C91A94"/>
    <w:rsid w:val="00CA79D8"/>
    <w:rsid w:val="00CD2150"/>
    <w:rsid w:val="00CD6CCB"/>
    <w:rsid w:val="00CE19E4"/>
    <w:rsid w:val="00CE208F"/>
    <w:rsid w:val="00CE4C00"/>
    <w:rsid w:val="00CE560C"/>
    <w:rsid w:val="00CE6ED0"/>
    <w:rsid w:val="00CE7494"/>
    <w:rsid w:val="00D0056B"/>
    <w:rsid w:val="00D02134"/>
    <w:rsid w:val="00D040E7"/>
    <w:rsid w:val="00D046F9"/>
    <w:rsid w:val="00D1231E"/>
    <w:rsid w:val="00D26064"/>
    <w:rsid w:val="00D31AC2"/>
    <w:rsid w:val="00D32F02"/>
    <w:rsid w:val="00D41EB6"/>
    <w:rsid w:val="00D43499"/>
    <w:rsid w:val="00D50C7D"/>
    <w:rsid w:val="00D64116"/>
    <w:rsid w:val="00D732D9"/>
    <w:rsid w:val="00D767DF"/>
    <w:rsid w:val="00D8298B"/>
    <w:rsid w:val="00D872F1"/>
    <w:rsid w:val="00D935CB"/>
    <w:rsid w:val="00D94A9D"/>
    <w:rsid w:val="00DA3AD2"/>
    <w:rsid w:val="00DA6F2E"/>
    <w:rsid w:val="00DB0068"/>
    <w:rsid w:val="00DB0229"/>
    <w:rsid w:val="00DB5C1D"/>
    <w:rsid w:val="00DC4204"/>
    <w:rsid w:val="00DC5F8E"/>
    <w:rsid w:val="00DD2628"/>
    <w:rsid w:val="00DD2F9C"/>
    <w:rsid w:val="00DD7C89"/>
    <w:rsid w:val="00DF0DDA"/>
    <w:rsid w:val="00DF7DEC"/>
    <w:rsid w:val="00E07760"/>
    <w:rsid w:val="00E234F6"/>
    <w:rsid w:val="00E3282E"/>
    <w:rsid w:val="00E32BE9"/>
    <w:rsid w:val="00E34174"/>
    <w:rsid w:val="00E40EB4"/>
    <w:rsid w:val="00E41AF6"/>
    <w:rsid w:val="00E43F77"/>
    <w:rsid w:val="00E77A39"/>
    <w:rsid w:val="00E817C5"/>
    <w:rsid w:val="00E81D09"/>
    <w:rsid w:val="00E85FD5"/>
    <w:rsid w:val="00E91815"/>
    <w:rsid w:val="00E94E72"/>
    <w:rsid w:val="00EA0663"/>
    <w:rsid w:val="00EB14CE"/>
    <w:rsid w:val="00ED3BDE"/>
    <w:rsid w:val="00EF325A"/>
    <w:rsid w:val="00F12BC8"/>
    <w:rsid w:val="00F16A9C"/>
    <w:rsid w:val="00F314C4"/>
    <w:rsid w:val="00F36029"/>
    <w:rsid w:val="00F43C5F"/>
    <w:rsid w:val="00F44585"/>
    <w:rsid w:val="00F50EE6"/>
    <w:rsid w:val="00F51561"/>
    <w:rsid w:val="00F74307"/>
    <w:rsid w:val="00F751E5"/>
    <w:rsid w:val="00F81930"/>
    <w:rsid w:val="00F90016"/>
    <w:rsid w:val="00F979F4"/>
    <w:rsid w:val="00FA1C26"/>
    <w:rsid w:val="00FA62CD"/>
    <w:rsid w:val="00FA7EC7"/>
    <w:rsid w:val="00FB1DFA"/>
    <w:rsid w:val="00FC26D0"/>
    <w:rsid w:val="00FC4ADA"/>
    <w:rsid w:val="00FD384E"/>
    <w:rsid w:val="00FF0865"/>
    <w:rsid w:val="00FF0C98"/>
    <w:rsid w:val="00FF2AFF"/>
    <w:rsid w:val="00FF2BD3"/>
    <w:rsid w:val="00FF376F"/>
    <w:rsid w:val="047435AE"/>
    <w:rsid w:val="0E9F61C6"/>
    <w:rsid w:val="1F467B12"/>
    <w:rsid w:val="2E314E5B"/>
    <w:rsid w:val="38954D1E"/>
    <w:rsid w:val="45382AFE"/>
    <w:rsid w:val="5AD016CF"/>
    <w:rsid w:val="7735E4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C09C3"/>
  <w15:chartTrackingRefBased/>
  <w15:docId w15:val="{5F87FF15-B8F3-43D8-965C-F4D3568736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F0865"/>
    <w:rPr>
      <w:rFonts w:ascii="Verdana" w:hAnsi="Verdana"/>
      <w:sz w:val="18"/>
      <w:szCs w:val="24"/>
    </w:rPr>
  </w:style>
  <w:style w:type="paragraph" w:styleId="Kop6">
    <w:name w:val="heading 6"/>
    <w:basedOn w:val="Standaard"/>
    <w:next w:val="Standaard"/>
    <w:link w:val="Kop6Char"/>
    <w:qFormat/>
    <w:rsid w:val="00561DB4"/>
    <w:pPr>
      <w:numPr>
        <w:ilvl w:val="5"/>
        <w:numId w:val="7"/>
      </w:numPr>
      <w:spacing w:before="60"/>
      <w:outlineLvl w:val="5"/>
    </w:pPr>
    <w:rPr>
      <w:rFonts w:ascii="Arial" w:hAnsi="Arial" w:cs="Arial"/>
      <w:bCs/>
      <w:sz w:val="22"/>
      <w:szCs w:val="22"/>
      <w:lang w:va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link w:val="KoptekstChar"/>
    <w:uiPriority w:val="99"/>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styleId="PlattetekstChar" w:customStyle="1">
    <w:name w:val="Platte tekst Char"/>
    <w:link w:val="Plattetekst"/>
    <w:rsid w:val="00623290"/>
    <w:rPr>
      <w:rFonts w:ascii="Univers" w:hAnsi="Univers"/>
    </w:rPr>
  </w:style>
  <w:style w:type="character" w:styleId="VoettekstChar" w:customStyle="1">
    <w:name w:val="Voettekst Char"/>
    <w:link w:val="Voettekst"/>
    <w:uiPriority w:val="99"/>
    <w:rsid w:val="00276D18"/>
    <w:rPr>
      <w:sz w:val="24"/>
      <w:szCs w:val="24"/>
    </w:rPr>
  </w:style>
  <w:style w:type="character" w:styleId="Verwijzingopmerking">
    <w:name w:val="annotation reference"/>
    <w:uiPriority w:val="99"/>
    <w:semiHidden/>
    <w:unhideWhenUsed/>
    <w:rsid w:val="007F1693"/>
    <w:rPr>
      <w:sz w:val="16"/>
      <w:szCs w:val="16"/>
    </w:rPr>
  </w:style>
  <w:style w:type="paragraph" w:styleId="Tekstopmerking">
    <w:name w:val="annotation text"/>
    <w:basedOn w:val="Standaard"/>
    <w:link w:val="TekstopmerkingChar"/>
    <w:uiPriority w:val="99"/>
    <w:unhideWhenUsed/>
    <w:rsid w:val="007F1693"/>
    <w:rPr>
      <w:sz w:val="20"/>
      <w:szCs w:val="20"/>
    </w:rPr>
  </w:style>
  <w:style w:type="character" w:styleId="TekstopmerkingChar" w:customStyle="1">
    <w:name w:val="Tekst opmerking Char"/>
    <w:basedOn w:val="Standaardalinea-lettertype"/>
    <w:link w:val="Tekstopmerking"/>
    <w:uiPriority w:val="99"/>
    <w:rsid w:val="007F1693"/>
  </w:style>
  <w:style w:type="paragraph" w:styleId="Onderwerpvanopmerking">
    <w:name w:val="annotation subject"/>
    <w:basedOn w:val="Tekstopmerking"/>
    <w:next w:val="Tekstopmerking"/>
    <w:link w:val="OnderwerpvanopmerkingChar"/>
    <w:uiPriority w:val="99"/>
    <w:semiHidden/>
    <w:unhideWhenUsed/>
    <w:rsid w:val="007F1693"/>
    <w:rPr>
      <w:b/>
      <w:bCs/>
    </w:rPr>
  </w:style>
  <w:style w:type="character" w:styleId="OnderwerpvanopmerkingChar" w:customStyle="1">
    <w:name w:val="Onderwerp van opmerking Char"/>
    <w:link w:val="Onderwerpvanopmerking"/>
    <w:uiPriority w:val="99"/>
    <w:semiHidden/>
    <w:rsid w:val="007F1693"/>
    <w:rPr>
      <w:b/>
      <w:bCs/>
    </w:rPr>
  </w:style>
  <w:style w:type="character" w:styleId="Hyperlink">
    <w:name w:val="Hyperlink"/>
    <w:uiPriority w:val="99"/>
    <w:unhideWhenUsed/>
    <w:rsid w:val="00A0477A"/>
    <w:rPr>
      <w:color w:val="0000FF"/>
      <w:u w:val="single"/>
    </w:rPr>
  </w:style>
  <w:style w:type="character" w:styleId="KoptekstChar" w:customStyle="1">
    <w:name w:val="Koptekst Char"/>
    <w:link w:val="Koptekst"/>
    <w:uiPriority w:val="99"/>
    <w:rsid w:val="00775F3A"/>
    <w:rPr>
      <w:sz w:val="24"/>
      <w:szCs w:val="24"/>
    </w:rPr>
  </w:style>
  <w:style w:type="numbering" w:styleId="OpmaakprofielOpmaakprofielGenummerdLinks1cmVerkeerd-om05cmMe" w:customStyle="1">
    <w:name w:val="Opmaakprofiel Opmaakprofiel Genummerd Links:  1 cm Verkeerd-om:  05 cm + Me..."/>
    <w:basedOn w:val="Geenlijst"/>
    <w:rsid w:val="00561DB4"/>
    <w:pPr>
      <w:numPr>
        <w:numId w:val="5"/>
      </w:numPr>
    </w:pPr>
  </w:style>
  <w:style w:type="character" w:styleId="Kop6Char" w:customStyle="1">
    <w:name w:val="Kop 6 Char"/>
    <w:link w:val="Kop6"/>
    <w:rsid w:val="00561DB4"/>
    <w:rPr>
      <w:rFonts w:ascii="Arial" w:hAnsi="Arial" w:cs="Arial"/>
      <w:bCs/>
      <w:sz w:val="22"/>
      <w:szCs w:val="22"/>
      <w:lang w:val="nl"/>
    </w:rPr>
  </w:style>
  <w:style w:type="character" w:styleId="Onopgelostemelding">
    <w:name w:val="Unresolved Mention"/>
    <w:uiPriority w:val="99"/>
    <w:semiHidden/>
    <w:unhideWhenUsed/>
    <w:rsid w:val="00454B97"/>
    <w:rPr>
      <w:color w:val="605E5C"/>
      <w:shd w:val="clear" w:color="auto" w:fill="E1DFDD"/>
    </w:rPr>
  </w:style>
  <w:style w:type="character" w:styleId="ui-provider" w:customStyle="1">
    <w:name w:val="ui-provider"/>
    <w:basedOn w:val="Standaardalinea-lettertype"/>
    <w:rsid w:val="00F36029"/>
  </w:style>
  <w:style w:type="paragraph" w:styleId="Revisie">
    <w:name w:val="Revision"/>
    <w:hidden/>
    <w:uiPriority w:val="99"/>
    <w:semiHidden/>
    <w:rsid w:val="00AE4C67"/>
    <w:rPr>
      <w:rFonts w:ascii="Verdana" w:hAnsi="Verdana"/>
      <w:sz w:val="18"/>
      <w:szCs w:val="24"/>
    </w:rPr>
  </w:style>
  <w:style w:type="paragraph" w:styleId="Lijstalinea">
    <w:name w:val="List Paragraph"/>
    <w:basedOn w:val="Standaard"/>
    <w:uiPriority w:val="34"/>
    <w:qFormat/>
    <w:rsid w:val="000C6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912">
      <w:bodyDiv w:val="1"/>
      <w:marLeft w:val="0"/>
      <w:marRight w:val="0"/>
      <w:marTop w:val="0"/>
      <w:marBottom w:val="0"/>
      <w:divBdr>
        <w:top w:val="none" w:sz="0" w:space="0" w:color="auto"/>
        <w:left w:val="none" w:sz="0" w:space="0" w:color="auto"/>
        <w:bottom w:val="none" w:sz="0" w:space="0" w:color="auto"/>
        <w:right w:val="none" w:sz="0" w:space="0" w:color="auto"/>
      </w:divBdr>
    </w:div>
    <w:div w:id="587075792">
      <w:bodyDiv w:val="1"/>
      <w:marLeft w:val="0"/>
      <w:marRight w:val="0"/>
      <w:marTop w:val="0"/>
      <w:marBottom w:val="0"/>
      <w:divBdr>
        <w:top w:val="none" w:sz="0" w:space="0" w:color="auto"/>
        <w:left w:val="none" w:sz="0" w:space="0" w:color="auto"/>
        <w:bottom w:val="none" w:sz="0" w:space="0" w:color="auto"/>
        <w:right w:val="none" w:sz="0" w:space="0" w:color="auto"/>
      </w:divBdr>
    </w:div>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930507725">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 w:id="1797791974">
      <w:bodyDiv w:val="1"/>
      <w:marLeft w:val="0"/>
      <w:marRight w:val="0"/>
      <w:marTop w:val="0"/>
      <w:marBottom w:val="0"/>
      <w:divBdr>
        <w:top w:val="none" w:sz="0" w:space="0" w:color="auto"/>
        <w:left w:val="none" w:sz="0" w:space="0" w:color="auto"/>
        <w:bottom w:val="none" w:sz="0" w:space="0" w:color="auto"/>
        <w:right w:val="none" w:sz="0" w:space="0" w:color="auto"/>
      </w:divBdr>
    </w:div>
    <w:div w:id="19936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amstelveen.nl/factuur-leverancier"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facturen.sociaaldomein@amstelveen.n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a8120c8e5bf46478dac37004bc3c5bf xmlns="21a9d099-3f14-4ec9-829a-ec3a01672c2b">
      <Terms xmlns="http://schemas.microsoft.com/office/infopath/2007/PartnerControls"/>
    </la8120c8e5bf46478dac37004bc3c5bf>
    <lcf76f155ced4ddcb4097134ff3c332f xmlns="e90e4ba9-717f-4155-a15f-1b0a2485f1fa">
      <Terms xmlns="http://schemas.microsoft.com/office/infopath/2007/PartnerControls"/>
    </lcf76f155ced4ddcb4097134ff3c332f>
    <_dlc_DocId xmlns="b27a60b8-0f91-45e7-94a6-6d968b8d2558">F4R4SHKKDZ5C-1075551559-108671</_dlc_DocId>
    <_dlc_DocIdUrl xmlns="b27a60b8-0f91-45e7-94a6-6d968b8d2558">
      <Url>https://amstelveen.sharepoint.com/sites/IenA/_layouts/15/DocIdRedir.aspx?ID=F4R4SHKKDZ5C-1075551559-108671</Url>
      <Description>F4R4SHKKDZ5C-1075551559-108671</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9C57A57-92F7-48C4-9A52-F77F2AE49E30}">
  <ds:schemaRefs>
    <ds:schemaRef ds:uri="http://schemas.microsoft.com/sharepoint/v3/contenttype/forms"/>
  </ds:schemaRefs>
</ds:datastoreItem>
</file>

<file path=customXml/itemProps2.xml><?xml version="1.0" encoding="utf-8"?>
<ds:datastoreItem xmlns:ds="http://schemas.openxmlformats.org/officeDocument/2006/customXml" ds:itemID="{25A51A09-CBFD-486C-B3F6-815A759EB6EF}">
  <ds:schemaRefs>
    <ds:schemaRef ds:uri="http://schemas.microsoft.com/sharepoint/events"/>
  </ds:schemaRefs>
</ds:datastoreItem>
</file>

<file path=customXml/itemProps3.xml><?xml version="1.0" encoding="utf-8"?>
<ds:datastoreItem xmlns:ds="http://schemas.openxmlformats.org/officeDocument/2006/customXml" ds:itemID="{B242FE7A-0B51-46EB-AA9D-4B0ABB7599A0}"/>
</file>

<file path=customXml/itemProps4.xml><?xml version="1.0" encoding="utf-8"?>
<ds:datastoreItem xmlns:ds="http://schemas.openxmlformats.org/officeDocument/2006/customXml" ds:itemID="{5F1A7F80-F79E-4780-86B3-2D4AA1A47717}">
  <ds:schemaRefs>
    <ds:schemaRef ds:uri="http://schemas.microsoft.com/office/2006/metadata/properties"/>
    <ds:schemaRef ds:uri="http://schemas.microsoft.com/office/infopath/2007/PartnerControls"/>
    <ds:schemaRef ds:uri="21a9d099-3f14-4ec9-829a-ec3a01672c2b"/>
    <ds:schemaRef ds:uri="3b67871c-a65c-476d-b59e-7e4b8c964344"/>
    <ds:schemaRef ds:uri="3f74d430-400b-429c-80d5-4cf7d232c69a"/>
  </ds:schemaRefs>
</ds:datastoreItem>
</file>

<file path=customXml/itemProps5.xml><?xml version="1.0" encoding="utf-8"?>
<ds:datastoreItem xmlns:ds="http://schemas.openxmlformats.org/officeDocument/2006/customXml" ds:itemID="{6AD22AB3-25EF-44F5-9662-0DF691D1C808}">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Bilge, Abdullah</cp:lastModifiedBy>
  <cp:revision>8</cp:revision>
  <cp:lastPrinted>2018-06-26T14:19:00Z</cp:lastPrinted>
  <dcterms:created xsi:type="dcterms:W3CDTF">2024-09-07T11:13:00Z</dcterms:created>
  <dcterms:modified xsi:type="dcterms:W3CDTF">2024-10-01T09:47:24Z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FPTRUVN4X2CF-1584279420-544</vt:lpwstr>
  </property>
  <property fmtid="{D5CDD505-2E9C-101B-9397-08002B2CF9AE}" pid="3" name="_dlc_DocIdItemGuid">
    <vt:lpwstr>4d42d2d8-2b83-4e12-9af3-de6a5fdb62e0</vt:lpwstr>
  </property>
  <property fmtid="{D5CDD505-2E9C-101B-9397-08002B2CF9AE}" pid="4" name="_dlc_DocIdUrl">
    <vt:lpwstr>https://amstelveen.sharepoint.com/sites/SVPRJAanbest/_layouts/15/DocIdRedir.aspx?ID=FPTRUVN4X2CF-1584279420-544, FPTRUVN4X2CF-1584279420-544</vt:lpwstr>
  </property>
  <property fmtid="{D5CDD505-2E9C-101B-9397-08002B2CF9AE}" pid="5" name="Afdeling gemeente">
    <vt:lpwstr/>
  </property>
  <property fmtid="{D5CDD505-2E9C-101B-9397-08002B2CF9AE}" pid="6" name="Type document">
    <vt:lpwstr/>
  </property>
  <property fmtid="{D5CDD505-2E9C-101B-9397-08002B2CF9AE}" pid="7" name="MediaServiceImageTags">
    <vt:lpwstr/>
  </property>
  <property fmtid="{D5CDD505-2E9C-101B-9397-08002B2CF9AE}" pid="8" name="ContentTypeId">
    <vt:lpwstr>0x0101003461259877754A49BA8A2CE1EB782078030017519B1F63D6E64EB499C171CA9E874E</vt:lpwstr>
  </property>
</Properties>
</file>