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DC080" w14:textId="2492D63D" w:rsidR="00804A04" w:rsidRPr="00804A04" w:rsidRDefault="000B4432" w:rsidP="00804A04">
      <w:pPr>
        <w:pStyle w:val="Kop1"/>
      </w:pPr>
      <w:r>
        <w:t xml:space="preserve">Bijlage I - </w:t>
      </w:r>
      <w:r w:rsidR="00804A04" w:rsidRPr="00804A04">
        <w:t>Verklaring Russische sancties Europese Unie</w:t>
      </w:r>
    </w:p>
    <w:p w14:paraId="6A6EA592" w14:textId="59A57015"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Pr="000B4432">
        <w:rPr>
          <w:rFonts w:ascii="Arial" w:hAnsi="Arial" w:cs="Arial"/>
          <w:sz w:val="20"/>
          <w:szCs w:val="20"/>
        </w:rPr>
        <w:t>:</w:t>
      </w:r>
      <w:r w:rsidR="000B4432" w:rsidRPr="000B4432">
        <w:rPr>
          <w:rFonts w:ascii="Arial" w:hAnsi="Arial" w:cs="Arial"/>
          <w:sz w:val="20"/>
          <w:szCs w:val="20"/>
        </w:rPr>
        <w:t xml:space="preserve"> </w:t>
      </w:r>
      <w:r w:rsidR="000B4432" w:rsidRPr="000B4432">
        <w:rPr>
          <w:rFonts w:ascii="Arial" w:hAnsi="Arial" w:cs="Arial"/>
          <w:sz w:val="20"/>
          <w:szCs w:val="20"/>
          <w:u w:val="single"/>
        </w:rPr>
        <w:t>230159SGD</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1D2BF4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7D0126E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03EBF38"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23A838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49D40CF5"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2F5C8F7" w14:textId="5D9FC84D" w:rsidR="00804A04" w:rsidRPr="00804A04" w:rsidRDefault="00804A04" w:rsidP="00B205FD">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r w:rsidR="00B205FD">
        <w:rPr>
          <w:rFonts w:ascii="Arial" w:hAnsi="Arial" w:cs="Arial"/>
          <w:sz w:val="20"/>
          <w:szCs w:val="20"/>
        </w:rPr>
        <w:br/>
      </w:r>
    </w:p>
    <w:p w14:paraId="3A2B7CBB"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315CD2F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51166768"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6389EF8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DB6D35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29D6FE3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37E32147" w14:textId="77777777" w:rsidR="00804A04" w:rsidRPr="00804A04" w:rsidRDefault="00804A04" w:rsidP="00804A04">
      <w:pPr>
        <w:tabs>
          <w:tab w:val="left" w:pos="2300"/>
          <w:tab w:val="right" w:pos="9000"/>
        </w:tabs>
        <w:rPr>
          <w:rFonts w:ascii="Arial" w:hAnsi="Arial" w:cs="Arial"/>
          <w:sz w:val="20"/>
          <w:szCs w:val="20"/>
        </w:rPr>
      </w:pPr>
    </w:p>
    <w:p w14:paraId="1F807B7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5222FCDE"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66AB1" w14:textId="77777777" w:rsidR="000B4432" w:rsidRDefault="000B4432" w:rsidP="00987C12">
      <w:r>
        <w:separator/>
      </w:r>
    </w:p>
    <w:p w14:paraId="15680210" w14:textId="77777777" w:rsidR="000B4432" w:rsidRDefault="000B4432" w:rsidP="00987C12"/>
    <w:p w14:paraId="5223D9BB" w14:textId="77777777" w:rsidR="000B4432" w:rsidRDefault="000B4432" w:rsidP="00987C12"/>
    <w:p w14:paraId="4464C46F" w14:textId="77777777" w:rsidR="000B4432" w:rsidRDefault="000B4432" w:rsidP="00987C12"/>
  </w:endnote>
  <w:endnote w:type="continuationSeparator" w:id="0">
    <w:p w14:paraId="27931D7C" w14:textId="77777777" w:rsidR="000B4432" w:rsidRDefault="000B4432" w:rsidP="00987C12">
      <w:r>
        <w:continuationSeparator/>
      </w:r>
    </w:p>
    <w:p w14:paraId="51DEEDD8" w14:textId="77777777" w:rsidR="000B4432" w:rsidRDefault="000B4432" w:rsidP="00987C12"/>
    <w:p w14:paraId="70576277" w14:textId="77777777" w:rsidR="000B4432" w:rsidRDefault="000B4432" w:rsidP="00987C12"/>
    <w:p w14:paraId="636957C1" w14:textId="77777777" w:rsidR="000B4432" w:rsidRDefault="000B4432"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176068FF"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8A8C392"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2F2B" w14:textId="77777777" w:rsidR="0051457F" w:rsidRDefault="0051457F" w:rsidP="0051457F">
    <w:pPr>
      <w:pStyle w:val="Voettekst"/>
      <w:jc w:val="right"/>
      <w:rPr>
        <w:noProof/>
        <w:sz w:val="15"/>
        <w:szCs w:val="15"/>
      </w:rPr>
    </w:pPr>
  </w:p>
  <w:p w14:paraId="56FB5D69" w14:textId="77777777" w:rsidR="00670930" w:rsidRDefault="00670930" w:rsidP="00670930">
    <w:pPr>
      <w:pStyle w:val="Voettekst"/>
      <w:spacing w:line="240" w:lineRule="auto"/>
      <w:jc w:val="right"/>
      <w:rPr>
        <w:rFonts w:cs="Arial"/>
        <w:noProof/>
        <w:color w:val="FFFFFF" w:themeColor="text1"/>
        <w:sz w:val="15"/>
        <w:szCs w:val="15"/>
      </w:rPr>
    </w:pPr>
  </w:p>
  <w:p w14:paraId="043B685B"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1307DA35" wp14:editId="2F4ADB74">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61F0B0D" w14:textId="430F79A6"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B205FD">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1FF7E112"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BA2FF" w14:textId="77777777" w:rsidR="000B4432" w:rsidRDefault="000B4432" w:rsidP="00987C12">
      <w:r>
        <w:separator/>
      </w:r>
    </w:p>
    <w:p w14:paraId="27B8DC04" w14:textId="77777777" w:rsidR="000B4432" w:rsidRDefault="000B4432" w:rsidP="00987C12"/>
    <w:p w14:paraId="79DD54F3" w14:textId="77777777" w:rsidR="000B4432" w:rsidRDefault="000B4432" w:rsidP="00987C12"/>
    <w:p w14:paraId="3B10E3C4" w14:textId="77777777" w:rsidR="000B4432" w:rsidRDefault="000B4432" w:rsidP="00987C12"/>
  </w:footnote>
  <w:footnote w:type="continuationSeparator" w:id="0">
    <w:p w14:paraId="71A07415" w14:textId="77777777" w:rsidR="000B4432" w:rsidRDefault="000B4432" w:rsidP="00987C12">
      <w:r>
        <w:continuationSeparator/>
      </w:r>
    </w:p>
    <w:p w14:paraId="33922F02" w14:textId="77777777" w:rsidR="000B4432" w:rsidRDefault="000B4432" w:rsidP="00987C12"/>
    <w:p w14:paraId="0A22306E" w14:textId="77777777" w:rsidR="000B4432" w:rsidRDefault="000B4432" w:rsidP="00987C12"/>
    <w:p w14:paraId="5CA89120" w14:textId="77777777" w:rsidR="000B4432" w:rsidRDefault="000B4432"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B2872" w14:textId="77777777" w:rsidR="006E3637" w:rsidRDefault="00E56333" w:rsidP="00E56333">
    <w:pPr>
      <w:pStyle w:val="Koptekst"/>
      <w:tabs>
        <w:tab w:val="clear" w:pos="4536"/>
        <w:tab w:val="center" w:pos="4820"/>
      </w:tabs>
    </w:pPr>
    <w:r>
      <w:rPr>
        <w:noProof/>
        <w:lang w:eastAsia="nl-NL"/>
      </w:rPr>
      <w:drawing>
        <wp:inline distT="0" distB="0" distL="0" distR="0" wp14:anchorId="23D77364" wp14:editId="1B728292">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7113354">
    <w:abstractNumId w:val="0"/>
  </w:num>
  <w:num w:numId="2" w16cid:durableId="2068872123">
    <w:abstractNumId w:val="1"/>
  </w:num>
  <w:num w:numId="3" w16cid:durableId="1558082117">
    <w:abstractNumId w:val="2"/>
  </w:num>
  <w:num w:numId="4" w16cid:durableId="1752236473">
    <w:abstractNumId w:val="3"/>
  </w:num>
  <w:num w:numId="5" w16cid:durableId="815535926">
    <w:abstractNumId w:val="8"/>
  </w:num>
  <w:num w:numId="6" w16cid:durableId="10763524">
    <w:abstractNumId w:val="4"/>
  </w:num>
  <w:num w:numId="7" w16cid:durableId="1593514677">
    <w:abstractNumId w:val="5"/>
  </w:num>
  <w:num w:numId="8" w16cid:durableId="649555353">
    <w:abstractNumId w:val="6"/>
  </w:num>
  <w:num w:numId="9" w16cid:durableId="1425371788">
    <w:abstractNumId w:val="7"/>
  </w:num>
  <w:num w:numId="10" w16cid:durableId="963776799">
    <w:abstractNumId w:val="9"/>
  </w:num>
  <w:num w:numId="11" w16cid:durableId="1669745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432"/>
    <w:rsid w:val="00040488"/>
    <w:rsid w:val="00072AF6"/>
    <w:rsid w:val="00081C9D"/>
    <w:rsid w:val="000924E0"/>
    <w:rsid w:val="00092961"/>
    <w:rsid w:val="000A6CAC"/>
    <w:rsid w:val="000B4432"/>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67A2"/>
    <w:rsid w:val="00B06FDF"/>
    <w:rsid w:val="00B205FD"/>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843D0"/>
  <w15:chartTrackingRefBased/>
  <w15:docId w15:val="{0F41C855-C3C4-4908-8E50-ADE545036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2%20Projecten%20lopend\Projecten%20SGD\230159SGD%20Softwarebroker%20COTS\02%20Aanbestedingsstukken\01%20Concept\Bijlage%20I%20-%20Verklaring%20Russische%20sanc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I - Verklaring Russische sancties</Template>
  <TotalTime>2</TotalTime>
  <Pages>1</Pages>
  <Words>286</Words>
  <Characters>1578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Lapré, J (Jim)</dc:creator>
  <cp:keywords/>
  <dc:description/>
  <cp:lastModifiedBy>Lapré, J (Jim)</cp:lastModifiedBy>
  <cp:revision>2</cp:revision>
  <cp:lastPrinted>2020-09-04T07:56:00Z</cp:lastPrinted>
  <dcterms:created xsi:type="dcterms:W3CDTF">2024-03-05T13:36:00Z</dcterms:created>
  <dcterms:modified xsi:type="dcterms:W3CDTF">2024-03-05T13:38:00Z</dcterms:modified>
</cp:coreProperties>
</file>