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9C3A2" w14:textId="77777777" w:rsidR="00AF70E1" w:rsidRDefault="00AF70E1" w:rsidP="00A733A3">
      <w:pPr>
        <w:pStyle w:val="Heading2"/>
      </w:pPr>
      <w:bookmarkStart w:id="0" w:name="_Toc6394487"/>
      <w:bookmarkStart w:id="1" w:name="_Toc500776210"/>
    </w:p>
    <w:p w14:paraId="7E8E70F2" w14:textId="05C837F5" w:rsidR="008E36F8" w:rsidRPr="00A733A3" w:rsidRDefault="009D1081" w:rsidP="00A733A3">
      <w:pPr>
        <w:pStyle w:val="Heading2"/>
      </w:pPr>
      <w:r w:rsidRPr="00A733A3">
        <w:t xml:space="preserve">Verwerkersovereenkomst </w:t>
      </w:r>
    </w:p>
    <w:bookmarkEnd w:id="0"/>
    <w:p w14:paraId="523919D7" w14:textId="77777777" w:rsidR="009D1081" w:rsidRPr="00FC72A9" w:rsidRDefault="009D1081" w:rsidP="009D1081">
      <w:pPr>
        <w:rPr>
          <w:sz w:val="20"/>
          <w:szCs w:val="20"/>
        </w:rPr>
      </w:pPr>
    </w:p>
    <w:p w14:paraId="73A11EC6" w14:textId="23C2B5EB" w:rsidR="009D1081" w:rsidRPr="0000220D" w:rsidRDefault="009D1081" w:rsidP="009D1081">
      <w:pPr>
        <w:rPr>
          <w:sz w:val="20"/>
          <w:szCs w:val="20"/>
        </w:rPr>
      </w:pPr>
      <w:r w:rsidRPr="387ED10B">
        <w:rPr>
          <w:sz w:val="20"/>
          <w:szCs w:val="20"/>
        </w:rPr>
        <w:t xml:space="preserve">Gemeente </w:t>
      </w:r>
      <w:r w:rsidR="00FF7DDA" w:rsidRPr="387ED10B">
        <w:rPr>
          <w:sz w:val="20"/>
          <w:szCs w:val="20"/>
        </w:rPr>
        <w:t>Utrecht</w:t>
      </w:r>
      <w:r w:rsidRPr="387ED10B">
        <w:rPr>
          <w:sz w:val="20"/>
          <w:szCs w:val="20"/>
        </w:rPr>
        <w:t>, verder te noemen Verwerkingsverantwoordelijke, hierbij rechtsgeldig vertegenwoordigd door</w:t>
      </w:r>
      <w:r w:rsidR="111725AD" w:rsidRPr="387ED10B">
        <w:rPr>
          <w:sz w:val="20"/>
          <w:szCs w:val="20"/>
        </w:rPr>
        <w:t>...</w:t>
      </w:r>
    </w:p>
    <w:p w14:paraId="1A253BB0" w14:textId="77777777" w:rsidR="004059DF" w:rsidRPr="0000220D" w:rsidRDefault="004059DF" w:rsidP="009D1081">
      <w:pPr>
        <w:rPr>
          <w:sz w:val="20"/>
          <w:szCs w:val="20"/>
        </w:rPr>
      </w:pPr>
    </w:p>
    <w:p w14:paraId="072691B0" w14:textId="23DC80AD" w:rsidR="009D1081" w:rsidRPr="0000220D" w:rsidRDefault="009D1081" w:rsidP="009D1081">
      <w:pPr>
        <w:rPr>
          <w:sz w:val="20"/>
          <w:szCs w:val="20"/>
        </w:rPr>
      </w:pPr>
      <w:proofErr w:type="gramStart"/>
      <w:r w:rsidRPr="0000220D">
        <w:rPr>
          <w:sz w:val="20"/>
          <w:szCs w:val="20"/>
        </w:rPr>
        <w:t>en</w:t>
      </w:r>
      <w:proofErr w:type="gramEnd"/>
      <w:r w:rsidRPr="0000220D">
        <w:rPr>
          <w:sz w:val="20"/>
          <w:szCs w:val="20"/>
        </w:rPr>
        <w:t xml:space="preserve"> </w:t>
      </w:r>
    </w:p>
    <w:p w14:paraId="572F5E24" w14:textId="7A559F3D" w:rsidR="00FB4648" w:rsidRPr="0000220D" w:rsidRDefault="34995104" w:rsidP="00FB4648">
      <w:pPr>
        <w:rPr>
          <w:sz w:val="20"/>
          <w:szCs w:val="20"/>
        </w:rPr>
      </w:pPr>
      <w:r>
        <w:t>.....</w:t>
      </w:r>
      <w:r w:rsidR="00FB4648">
        <w:t xml:space="preserve"> </w:t>
      </w:r>
      <w:proofErr w:type="gramStart"/>
      <w:r w:rsidR="00FB4648" w:rsidRPr="387ED10B">
        <w:rPr>
          <w:sz w:val="20"/>
          <w:szCs w:val="20"/>
        </w:rPr>
        <w:t>verder</w:t>
      </w:r>
      <w:proofErr w:type="gramEnd"/>
      <w:r w:rsidR="00FB4648" w:rsidRPr="387ED10B">
        <w:rPr>
          <w:sz w:val="20"/>
          <w:szCs w:val="20"/>
        </w:rPr>
        <w:t xml:space="preserve"> te noemen Verwerker, hierbij rechtsgeldig vertegenwoordigd door</w:t>
      </w:r>
      <w:r w:rsidR="0000220D" w:rsidRPr="387ED10B">
        <w:rPr>
          <w:sz w:val="20"/>
          <w:szCs w:val="20"/>
        </w:rPr>
        <w:t xml:space="preserve"> </w:t>
      </w:r>
      <w:r w:rsidR="57F5FC3B" w:rsidRPr="387ED10B">
        <w:rPr>
          <w:sz w:val="20"/>
          <w:szCs w:val="20"/>
        </w:rPr>
        <w:t>...</w:t>
      </w:r>
      <w:r w:rsidR="00FB4648" w:rsidRPr="387ED10B">
        <w:rPr>
          <w:sz w:val="20"/>
          <w:szCs w:val="20"/>
        </w:rPr>
        <w:t xml:space="preserve"> </w:t>
      </w:r>
    </w:p>
    <w:p w14:paraId="5D412830" w14:textId="77777777" w:rsidR="00FB4648" w:rsidRPr="0000220D" w:rsidRDefault="00FB4648" w:rsidP="009D1081">
      <w:pPr>
        <w:rPr>
          <w:sz w:val="20"/>
          <w:szCs w:val="20"/>
        </w:rPr>
      </w:pPr>
    </w:p>
    <w:p w14:paraId="51B68277" w14:textId="77777777" w:rsidR="004059DF" w:rsidRPr="0000220D" w:rsidRDefault="004059DF" w:rsidP="009D1081">
      <w:pPr>
        <w:rPr>
          <w:sz w:val="20"/>
          <w:szCs w:val="20"/>
        </w:rPr>
      </w:pPr>
    </w:p>
    <w:p w14:paraId="009B2EF1" w14:textId="77777777" w:rsidR="009D1081" w:rsidRPr="0000220D" w:rsidRDefault="009D1081" w:rsidP="009D1081">
      <w:pPr>
        <w:rPr>
          <w:sz w:val="20"/>
          <w:szCs w:val="20"/>
        </w:rPr>
      </w:pPr>
      <w:proofErr w:type="gramStart"/>
      <w:r w:rsidRPr="0000220D">
        <w:rPr>
          <w:sz w:val="20"/>
          <w:szCs w:val="20"/>
        </w:rPr>
        <w:t>hierna</w:t>
      </w:r>
      <w:proofErr w:type="gramEnd"/>
      <w:r w:rsidRPr="0000220D">
        <w:rPr>
          <w:sz w:val="20"/>
          <w:szCs w:val="20"/>
        </w:rPr>
        <w:t xml:space="preserve"> afzonderlijk te noemen “Partij”, of gezamenlijk “Partijen”</w:t>
      </w:r>
    </w:p>
    <w:p w14:paraId="5C648E71" w14:textId="77777777" w:rsidR="009D1081" w:rsidRPr="0000220D" w:rsidRDefault="009D1081" w:rsidP="009D1081">
      <w:pPr>
        <w:rPr>
          <w:sz w:val="20"/>
          <w:szCs w:val="20"/>
        </w:rPr>
      </w:pPr>
      <w:bookmarkStart w:id="2" w:name="OpenAt"/>
      <w:bookmarkEnd w:id="2"/>
    </w:p>
    <w:p w14:paraId="0553D873" w14:textId="77777777" w:rsidR="004563FD" w:rsidRPr="0000220D" w:rsidRDefault="004563FD" w:rsidP="004563FD">
      <w:pPr>
        <w:rPr>
          <w:sz w:val="20"/>
          <w:szCs w:val="20"/>
        </w:rPr>
      </w:pPr>
      <w:r w:rsidRPr="0000220D">
        <w:rPr>
          <w:sz w:val="20"/>
          <w:szCs w:val="20"/>
        </w:rPr>
        <w:t>Overwegen het volgende:</w:t>
      </w:r>
    </w:p>
    <w:p w14:paraId="2C0CAF30" w14:textId="4A92A0E8" w:rsidR="004563FD" w:rsidRPr="0000220D" w:rsidRDefault="004563FD" w:rsidP="387ED10B">
      <w:pPr>
        <w:pStyle w:val="ListParagraph"/>
        <w:widowControl/>
        <w:numPr>
          <w:ilvl w:val="0"/>
          <w:numId w:val="19"/>
        </w:numPr>
        <w:tabs>
          <w:tab w:val="left" w:pos="397"/>
        </w:tabs>
        <w:autoSpaceDE/>
        <w:spacing w:before="0"/>
        <w:ind w:left="360"/>
        <w:rPr>
          <w:rFonts w:asciiTheme="minorHAnsi" w:eastAsiaTheme="minorEastAsia" w:hAnsiTheme="minorHAnsi" w:cstheme="minorBidi"/>
          <w:sz w:val="20"/>
          <w:szCs w:val="20"/>
        </w:rPr>
      </w:pPr>
      <w:r w:rsidRPr="387ED10B">
        <w:rPr>
          <w:sz w:val="20"/>
          <w:szCs w:val="20"/>
        </w:rPr>
        <w:t xml:space="preserve">Partijen hebben op </w:t>
      </w:r>
      <w:r w:rsidR="0000220D" w:rsidRPr="387ED10B">
        <w:rPr>
          <w:sz w:val="20"/>
          <w:szCs w:val="20"/>
        </w:rPr>
        <w:t>19-03-2021</w:t>
      </w:r>
      <w:r w:rsidRPr="387ED10B">
        <w:rPr>
          <w:sz w:val="20"/>
          <w:szCs w:val="20"/>
        </w:rPr>
        <w:t xml:space="preserve"> de raamovereenkomst afgesloten, op grond waarvan Verwerker de volgende dienst(en) levert aan de Verwerkingsverantwoordelijke: </w:t>
      </w:r>
    </w:p>
    <w:p w14:paraId="22F98315" w14:textId="156F20F3" w:rsidR="004563FD" w:rsidRPr="0000220D" w:rsidRDefault="004563FD" w:rsidP="387ED10B">
      <w:pPr>
        <w:pStyle w:val="ListParagraph"/>
        <w:widowControl/>
        <w:numPr>
          <w:ilvl w:val="0"/>
          <w:numId w:val="19"/>
        </w:numPr>
        <w:tabs>
          <w:tab w:val="left" w:pos="397"/>
        </w:tabs>
        <w:autoSpaceDE/>
        <w:spacing w:before="0"/>
        <w:ind w:left="360"/>
        <w:rPr>
          <w:sz w:val="20"/>
          <w:szCs w:val="20"/>
        </w:rPr>
      </w:pPr>
      <w:r w:rsidRPr="387ED10B">
        <w:rPr>
          <w:sz w:val="20"/>
          <w:szCs w:val="20"/>
        </w:rPr>
        <w:t>Verwerker verwerkt voor de uitvoering van de Hoofdovereenkomst Persoonsgegevens voor Verwerkingsverantwoordelijke;</w:t>
      </w:r>
    </w:p>
    <w:p w14:paraId="59267B7E" w14:textId="77777777" w:rsidR="004563FD" w:rsidRDefault="004563FD" w:rsidP="387ED10B">
      <w:pPr>
        <w:pStyle w:val="ListParagraph"/>
        <w:widowControl/>
        <w:numPr>
          <w:ilvl w:val="0"/>
          <w:numId w:val="19"/>
        </w:numPr>
        <w:tabs>
          <w:tab w:val="left" w:pos="397"/>
        </w:tabs>
        <w:autoSpaceDE/>
        <w:spacing w:before="0"/>
        <w:ind w:left="360"/>
        <w:rPr>
          <w:sz w:val="20"/>
          <w:szCs w:val="20"/>
        </w:rPr>
      </w:pPr>
      <w:r w:rsidRPr="387ED10B">
        <w:rPr>
          <w:sz w:val="20"/>
          <w:szCs w:val="20"/>
        </w:rPr>
        <w:t>Op de verwerking van Persoonsgegevens door Verwerker zijn de Algemene Verordening Gegevensbescherming (AVG) en de Uitvoeringswet AVG (UAVG) van toepassing;</w:t>
      </w:r>
    </w:p>
    <w:p w14:paraId="21CD0C09" w14:textId="345C79D3" w:rsidR="004563FD" w:rsidRDefault="004563FD" w:rsidP="004563FD">
      <w:pPr>
        <w:rPr>
          <w:b/>
          <w:sz w:val="20"/>
          <w:szCs w:val="20"/>
        </w:rPr>
      </w:pPr>
      <w:r>
        <w:rPr>
          <w:sz w:val="20"/>
        </w:rPr>
        <w:t>Partijen willen in aanvulling op de AVG en de UAVG de volgende afspraken over de verwerking van Persoonsgegevens vastleggen in deze verwerkersovereenkomst (hierna: de Verwerkersovereenkomst)</w:t>
      </w:r>
    </w:p>
    <w:p w14:paraId="67BD7856" w14:textId="6ABE742D" w:rsidR="004563FD" w:rsidRDefault="004563FD" w:rsidP="009D1081">
      <w:pPr>
        <w:rPr>
          <w:b/>
          <w:sz w:val="20"/>
          <w:szCs w:val="20"/>
        </w:rPr>
      </w:pPr>
    </w:p>
    <w:p w14:paraId="277BC2A2" w14:textId="77777777" w:rsidR="004563FD" w:rsidRDefault="004563FD" w:rsidP="009D1081">
      <w:pPr>
        <w:rPr>
          <w:b/>
          <w:sz w:val="20"/>
          <w:szCs w:val="20"/>
        </w:rPr>
      </w:pPr>
    </w:p>
    <w:p w14:paraId="6288460D" w14:textId="719209EB" w:rsidR="009D1081" w:rsidRPr="00FC72A9" w:rsidRDefault="009D1081" w:rsidP="009D1081">
      <w:pPr>
        <w:rPr>
          <w:b/>
          <w:sz w:val="20"/>
          <w:szCs w:val="20"/>
        </w:rPr>
      </w:pPr>
      <w:r w:rsidRPr="00FC72A9">
        <w:rPr>
          <w:b/>
          <w:sz w:val="20"/>
          <w:szCs w:val="20"/>
        </w:rPr>
        <w:t>Artikel 1 Definities</w:t>
      </w:r>
      <w:r w:rsidR="000B2777">
        <w:rPr>
          <w:b/>
          <w:sz w:val="20"/>
          <w:szCs w:val="20"/>
        </w:rPr>
        <w:br/>
      </w:r>
    </w:p>
    <w:p w14:paraId="20F44D72" w14:textId="77777777" w:rsidR="009D1081" w:rsidRPr="00FC72A9" w:rsidRDefault="009D1081" w:rsidP="009D1081">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574BD765" w14:textId="77777777" w:rsidR="009D1081" w:rsidRDefault="009D1081" w:rsidP="009D1081">
      <w:pPr>
        <w:ind w:left="705" w:hanging="705"/>
        <w:rPr>
          <w:sz w:val="20"/>
          <w:szCs w:val="20"/>
        </w:rPr>
      </w:pPr>
      <w:r w:rsidRPr="00FC72A9">
        <w:rPr>
          <w:sz w:val="20"/>
          <w:szCs w:val="20"/>
        </w:rPr>
        <w:t>1.2</w:t>
      </w:r>
      <w:r w:rsidRPr="00FC72A9">
        <w:rPr>
          <w:sz w:val="20"/>
          <w:szCs w:val="20"/>
        </w:rPr>
        <w:tab/>
        <w:t>Bijlagen: aanhangsels bij deze Verwerkersovereenkomst, die deel uitmaken van deze Verwerkersovereenkomst.</w:t>
      </w:r>
    </w:p>
    <w:p w14:paraId="13931463" w14:textId="77777777" w:rsidR="009D1081" w:rsidRPr="00FC72A9" w:rsidRDefault="009D1081" w:rsidP="009D1081">
      <w:pPr>
        <w:ind w:left="705" w:hanging="705"/>
        <w:rPr>
          <w:sz w:val="20"/>
          <w:szCs w:val="20"/>
        </w:rPr>
      </w:pPr>
    </w:p>
    <w:p w14:paraId="0C81D383" w14:textId="0A9370F7" w:rsidR="009D1081" w:rsidRPr="00FC72A9" w:rsidRDefault="009D1081" w:rsidP="009D1081">
      <w:pPr>
        <w:rPr>
          <w:sz w:val="20"/>
          <w:szCs w:val="20"/>
        </w:rPr>
      </w:pPr>
      <w:r w:rsidRPr="00FC72A9">
        <w:rPr>
          <w:b/>
          <w:sz w:val="20"/>
          <w:szCs w:val="20"/>
        </w:rPr>
        <w:t>Artikel 2 Ingangsdatum en duur</w:t>
      </w:r>
      <w:r w:rsidR="000B2777">
        <w:rPr>
          <w:b/>
          <w:sz w:val="20"/>
          <w:szCs w:val="20"/>
        </w:rPr>
        <w:br/>
      </w:r>
    </w:p>
    <w:p w14:paraId="6B9C0F3F" w14:textId="77777777" w:rsidR="009D1081" w:rsidRDefault="009D1081" w:rsidP="009D1081">
      <w:pPr>
        <w:ind w:left="705" w:hanging="705"/>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14:paraId="5D01C8BD" w14:textId="77777777" w:rsidR="009D1081" w:rsidRPr="00FC72A9" w:rsidRDefault="009D1081" w:rsidP="009D1081">
      <w:pPr>
        <w:ind w:left="705" w:hanging="705"/>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p>
    <w:p w14:paraId="287EE762" w14:textId="77777777" w:rsidR="009D1081" w:rsidRPr="00FC72A9" w:rsidRDefault="009D1081" w:rsidP="009D1081">
      <w:pPr>
        <w:rPr>
          <w:sz w:val="20"/>
          <w:szCs w:val="20"/>
        </w:rPr>
      </w:pPr>
    </w:p>
    <w:p w14:paraId="277F6395" w14:textId="5561591E" w:rsidR="009D1081" w:rsidRPr="00FC72A9" w:rsidRDefault="009D1081" w:rsidP="009D1081">
      <w:pPr>
        <w:rPr>
          <w:sz w:val="20"/>
          <w:szCs w:val="20"/>
        </w:rPr>
      </w:pPr>
      <w:r w:rsidRPr="00FC72A9">
        <w:rPr>
          <w:b/>
          <w:sz w:val="20"/>
          <w:szCs w:val="20"/>
        </w:rPr>
        <w:t>Artikel 3 Onderwerp van deze Verwerkersovereenkomst</w:t>
      </w:r>
      <w:r w:rsidR="000B2777">
        <w:rPr>
          <w:b/>
          <w:sz w:val="20"/>
          <w:szCs w:val="20"/>
        </w:rPr>
        <w:br/>
      </w:r>
    </w:p>
    <w:p w14:paraId="5D1C21D2" w14:textId="77777777" w:rsidR="009D1081" w:rsidRDefault="009D1081" w:rsidP="009D1081">
      <w:pPr>
        <w:ind w:left="705" w:hanging="705"/>
        <w:rPr>
          <w:sz w:val="20"/>
          <w:szCs w:val="20"/>
        </w:rPr>
      </w:pPr>
      <w:r w:rsidRPr="00FC72A9">
        <w:rPr>
          <w:sz w:val="20"/>
          <w:szCs w:val="20"/>
        </w:rPr>
        <w:t>3.1</w:t>
      </w:r>
      <w:r w:rsidRPr="00FC72A9">
        <w:rPr>
          <w:sz w:val="20"/>
          <w:szCs w:val="20"/>
        </w:rPr>
        <w:tab/>
      </w:r>
      <w:bookmarkStart w:id="3" w:name="_Hlk5103647"/>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Pr>
          <w:sz w:val="20"/>
          <w:szCs w:val="20"/>
        </w:rPr>
        <w:t>. Afwijking hiervan kan alleen</w:t>
      </w:r>
      <w:r w:rsidRPr="00FC72A9">
        <w:rPr>
          <w:sz w:val="20"/>
          <w:szCs w:val="20"/>
        </w:rPr>
        <w:t xml:space="preserve"> als wettelijke verplichtingen of bindende uitspraken </w:t>
      </w:r>
      <w:r w:rsidRPr="009E2CEB">
        <w:rPr>
          <w:sz w:val="20"/>
          <w:szCs w:val="20"/>
        </w:rPr>
        <w:t xml:space="preserve">van </w:t>
      </w:r>
      <w:r>
        <w:rPr>
          <w:sz w:val="20"/>
          <w:szCs w:val="20"/>
        </w:rPr>
        <w:t xml:space="preserve">de toezichthoudende autoriteit of een </w:t>
      </w:r>
      <w:r w:rsidRPr="009E2CEB">
        <w:rPr>
          <w:sz w:val="20"/>
          <w:szCs w:val="20"/>
        </w:rPr>
        <w:t>bevoegde r</w:t>
      </w:r>
      <w:r>
        <w:rPr>
          <w:sz w:val="20"/>
          <w:szCs w:val="20"/>
        </w:rPr>
        <w:t>echter</w:t>
      </w:r>
      <w:r w:rsidRPr="009E2CEB">
        <w:rPr>
          <w:sz w:val="20"/>
          <w:szCs w:val="20"/>
        </w:rPr>
        <w:t xml:space="preserve"> anders bepalen</w:t>
      </w:r>
      <w:r>
        <w:rPr>
          <w:sz w:val="20"/>
          <w:szCs w:val="20"/>
        </w:rPr>
        <w:t xml:space="preserve">, of </w:t>
      </w:r>
      <w:r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Pr>
          <w:sz w:val="20"/>
          <w:szCs w:val="20"/>
        </w:rPr>
        <w:t xml:space="preserve">daarvan </w:t>
      </w:r>
      <w:r w:rsidRPr="003A6ACE">
        <w:rPr>
          <w:sz w:val="20"/>
          <w:szCs w:val="20"/>
        </w:rPr>
        <w:t xml:space="preserve">in kennis stellen, tenzij deze kennisgeving om gewichtige redenen van algemeen belang </w:t>
      </w:r>
      <w:r>
        <w:rPr>
          <w:sz w:val="20"/>
          <w:szCs w:val="20"/>
        </w:rPr>
        <w:t xml:space="preserve">is </w:t>
      </w:r>
      <w:r w:rsidRPr="003A6ACE">
        <w:rPr>
          <w:sz w:val="20"/>
          <w:szCs w:val="20"/>
        </w:rPr>
        <w:t>verb</w:t>
      </w:r>
      <w:r>
        <w:rPr>
          <w:sz w:val="20"/>
          <w:szCs w:val="20"/>
        </w:rPr>
        <w:t>oden</w:t>
      </w:r>
      <w:r w:rsidRPr="003A6ACE">
        <w:rPr>
          <w:sz w:val="20"/>
          <w:szCs w:val="20"/>
        </w:rPr>
        <w:t>.</w:t>
      </w:r>
      <w:r>
        <w:rPr>
          <w:sz w:val="20"/>
          <w:szCs w:val="20"/>
        </w:rPr>
        <w:t xml:space="preserve"> </w:t>
      </w:r>
      <w:bookmarkEnd w:id="3"/>
    </w:p>
    <w:p w14:paraId="1B4A5533" w14:textId="77777777" w:rsidR="009D1081" w:rsidRDefault="009D1081" w:rsidP="009D1081">
      <w:pPr>
        <w:ind w:left="705" w:hanging="705"/>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14:paraId="0DB34C30" w14:textId="77777777" w:rsidR="009D1081" w:rsidRDefault="009D1081" w:rsidP="009D1081">
      <w:pPr>
        <w:ind w:left="705" w:hanging="705"/>
        <w:rPr>
          <w:sz w:val="20"/>
          <w:szCs w:val="20"/>
        </w:rPr>
      </w:pPr>
    </w:p>
    <w:p w14:paraId="574CD08E" w14:textId="3F1B349E" w:rsidR="00AF70E1" w:rsidRDefault="00AF70E1">
      <w:pPr>
        <w:rPr>
          <w:b/>
          <w:sz w:val="20"/>
          <w:szCs w:val="20"/>
        </w:rPr>
      </w:pPr>
    </w:p>
    <w:p w14:paraId="327E8BEE" w14:textId="66B560BB" w:rsidR="009D1081" w:rsidRDefault="009D1081" w:rsidP="009D1081">
      <w:pPr>
        <w:rPr>
          <w:b/>
          <w:sz w:val="20"/>
          <w:szCs w:val="20"/>
        </w:rPr>
      </w:pPr>
      <w:r w:rsidRPr="009E2CEB">
        <w:rPr>
          <w:b/>
          <w:sz w:val="20"/>
          <w:szCs w:val="20"/>
        </w:rPr>
        <w:t xml:space="preserve">Artikel 4 </w:t>
      </w:r>
      <w:r w:rsidR="009E465B">
        <w:rPr>
          <w:b/>
          <w:sz w:val="20"/>
          <w:szCs w:val="20"/>
        </w:rPr>
        <w:t xml:space="preserve">Inhoudelijke afspraken </w:t>
      </w:r>
    </w:p>
    <w:p w14:paraId="5655F30B" w14:textId="77777777" w:rsidR="000B2777" w:rsidRPr="009E2CEB" w:rsidRDefault="000B2777" w:rsidP="009D1081">
      <w:pPr>
        <w:rPr>
          <w:sz w:val="20"/>
          <w:szCs w:val="20"/>
        </w:rPr>
      </w:pPr>
    </w:p>
    <w:p w14:paraId="3BCAEFAB" w14:textId="77777777" w:rsidR="009D1081" w:rsidRPr="008B4638" w:rsidRDefault="009D1081" w:rsidP="009D1081">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14:paraId="529377A8" w14:textId="77777777" w:rsidR="001B7EB9" w:rsidRDefault="009D1081" w:rsidP="009D1081">
      <w:pPr>
        <w:ind w:left="705"/>
        <w:rPr>
          <w:sz w:val="20"/>
          <w:szCs w:val="20"/>
        </w:rPr>
      </w:pPr>
      <w:bookmarkStart w:id="4"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t>
      </w:r>
    </w:p>
    <w:p w14:paraId="73595486" w14:textId="7E6246AA" w:rsidR="009D1081" w:rsidRDefault="009D1081" w:rsidP="009D1081">
      <w:pPr>
        <w:ind w:left="705"/>
        <w:rPr>
          <w:sz w:val="20"/>
          <w:szCs w:val="20"/>
        </w:rPr>
      </w:pPr>
      <w:proofErr w:type="gramStart"/>
      <w:r>
        <w:rPr>
          <w:sz w:val="20"/>
          <w:szCs w:val="20"/>
        </w:rPr>
        <w:t>waarop</w:t>
      </w:r>
      <w:proofErr w:type="gramEnd"/>
      <w:r>
        <w:rPr>
          <w:sz w:val="20"/>
          <w:szCs w:val="20"/>
        </w:rPr>
        <w:t xml:space="preserve"> Verwerker de passende technische en organisatorische maatregelen aantoont, staat in Bijlage 2.</w:t>
      </w:r>
    </w:p>
    <w:p w14:paraId="52F2F3D5" w14:textId="77777777" w:rsidR="00D313F0" w:rsidRDefault="00D313F0" w:rsidP="009D1081">
      <w:pPr>
        <w:ind w:left="705"/>
        <w:rPr>
          <w:sz w:val="20"/>
          <w:szCs w:val="20"/>
        </w:rPr>
      </w:pPr>
    </w:p>
    <w:bookmarkEnd w:id="4"/>
    <w:p w14:paraId="450C9DFA" w14:textId="77777777" w:rsidR="009D1081" w:rsidRDefault="009D1081" w:rsidP="009D1081">
      <w:pPr>
        <w:ind w:left="705" w:hanging="705"/>
        <w:rPr>
          <w:sz w:val="20"/>
          <w:szCs w:val="20"/>
        </w:rPr>
      </w:pPr>
      <w:r>
        <w:rPr>
          <w:sz w:val="20"/>
          <w:szCs w:val="20"/>
        </w:rPr>
        <w:lastRenderedPageBreak/>
        <w:t>4.2</w:t>
      </w:r>
      <w:r>
        <w:rPr>
          <w:sz w:val="20"/>
          <w:szCs w:val="20"/>
        </w:rPr>
        <w:tab/>
      </w:r>
      <w:r w:rsidRPr="00932AB4">
        <w:rPr>
          <w:b/>
          <w:sz w:val="20"/>
          <w:szCs w:val="20"/>
        </w:rPr>
        <w:t>Audits</w:t>
      </w:r>
    </w:p>
    <w:p w14:paraId="10155F0F" w14:textId="77777777" w:rsidR="009D1081" w:rsidRDefault="009D1081" w:rsidP="009D1081">
      <w:pPr>
        <w:ind w:left="705"/>
        <w:rPr>
          <w:sz w:val="20"/>
          <w:szCs w:val="20"/>
        </w:rPr>
      </w:pPr>
      <w:bookmarkStart w:id="5" w:name="_Hlk5104585"/>
      <w:r>
        <w:rPr>
          <w:rFonts w:eastAsia="Verdana"/>
          <w:color w:val="000000"/>
          <w:spacing w:val="-1"/>
          <w:sz w:val="20"/>
          <w:szCs w:val="20"/>
        </w:rPr>
        <w:t>Verwerk</w:t>
      </w:r>
      <w:r w:rsidRPr="00A57755">
        <w:rPr>
          <w:sz w:val="20"/>
          <w:szCs w:val="20"/>
        </w:rPr>
        <w:t>er verleent alle benodigde medewerking aan audits</w:t>
      </w:r>
      <w:r>
        <w:rPr>
          <w:sz w:val="20"/>
          <w:szCs w:val="20"/>
        </w:rPr>
        <w:t xml:space="preserve"> over de nakoming van de afspraken binnen deze Verwerkersovereenkomst en Bijlagen, tenzij Verwerker door middel van certificering heeft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controle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5"/>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1C3930F0" w14:textId="77777777" w:rsidR="00D313F0" w:rsidRDefault="00D313F0" w:rsidP="009D1081">
      <w:pPr>
        <w:ind w:left="705"/>
        <w:rPr>
          <w:sz w:val="20"/>
          <w:szCs w:val="20"/>
        </w:rPr>
      </w:pPr>
    </w:p>
    <w:p w14:paraId="1EEC70C2" w14:textId="77777777" w:rsidR="009D1081" w:rsidRDefault="009D1081" w:rsidP="009D1081">
      <w:pPr>
        <w:ind w:left="705" w:hanging="705"/>
        <w:rPr>
          <w:sz w:val="20"/>
          <w:szCs w:val="20"/>
        </w:rPr>
      </w:pPr>
      <w:r>
        <w:rPr>
          <w:sz w:val="20"/>
          <w:szCs w:val="20"/>
        </w:rPr>
        <w:t>4.3</w:t>
      </w:r>
      <w:r>
        <w:rPr>
          <w:sz w:val="20"/>
          <w:szCs w:val="20"/>
        </w:rPr>
        <w:tab/>
      </w:r>
      <w:r w:rsidRPr="00932AB4">
        <w:rPr>
          <w:b/>
          <w:sz w:val="20"/>
          <w:szCs w:val="20"/>
        </w:rPr>
        <w:t>Verwerking buiten de EER</w:t>
      </w:r>
    </w:p>
    <w:p w14:paraId="6FAE7FB1" w14:textId="77777777" w:rsidR="009D1081" w:rsidRDefault="009D1081" w:rsidP="009D1081">
      <w:pPr>
        <w:ind w:left="705"/>
        <w:rPr>
          <w:sz w:val="20"/>
          <w:szCs w:val="20"/>
        </w:rPr>
      </w:pPr>
      <w:bookmarkStart w:id="6" w:name="_Hlk5104042"/>
      <w:r>
        <w:rPr>
          <w:sz w:val="20"/>
          <w:szCs w:val="20"/>
        </w:rPr>
        <w:t>Verwerker mag</w:t>
      </w:r>
      <w:r w:rsidRPr="00E45677">
        <w:rPr>
          <w:sz w:val="20"/>
          <w:szCs w:val="20"/>
        </w:rPr>
        <w:t xml:space="preserve"> Persoonsgegevens </w:t>
      </w:r>
      <w:r>
        <w:rPr>
          <w:sz w:val="20"/>
          <w:szCs w:val="20"/>
        </w:rPr>
        <w:t>allee</w:t>
      </w:r>
      <w:r w:rsidRPr="00E45677">
        <w:rPr>
          <w:sz w:val="20"/>
          <w:szCs w:val="20"/>
        </w:rPr>
        <w:t>n</w:t>
      </w:r>
      <w:r>
        <w:rPr>
          <w:sz w:val="20"/>
          <w:szCs w:val="20"/>
        </w:rPr>
        <w:t xml:space="preserve"> </w:t>
      </w:r>
      <w:r w:rsidRPr="00E45677">
        <w:rPr>
          <w:sz w:val="20"/>
          <w:szCs w:val="20"/>
        </w:rPr>
        <w:t xml:space="preserve">buiten de Europese </w:t>
      </w:r>
      <w:r>
        <w:rPr>
          <w:sz w:val="20"/>
          <w:szCs w:val="20"/>
        </w:rPr>
        <w:t>Economische Ruimt</w:t>
      </w:r>
      <w:r w:rsidRPr="00E45677">
        <w:rPr>
          <w:sz w:val="20"/>
          <w:szCs w:val="20"/>
        </w:rPr>
        <w:t xml:space="preserve">e </w:t>
      </w:r>
      <w:r>
        <w:rPr>
          <w:sz w:val="20"/>
          <w:szCs w:val="20"/>
        </w:rPr>
        <w:t>verwerken als</w:t>
      </w:r>
      <w:r w:rsidRPr="00E45677">
        <w:rPr>
          <w:sz w:val="20"/>
          <w:szCs w:val="20"/>
        </w:rPr>
        <w:t xml:space="preserve"> hij daarvoor uitdrukkelijk schriftelijk toestemming heeft </w:t>
      </w:r>
      <w:r>
        <w:rPr>
          <w:sz w:val="20"/>
          <w:szCs w:val="20"/>
        </w:rPr>
        <w:t>g</w:t>
      </w:r>
      <w:r w:rsidRPr="00E45677">
        <w:rPr>
          <w:sz w:val="20"/>
          <w:szCs w:val="20"/>
        </w:rPr>
        <w:t xml:space="preserve">ekregen van </w:t>
      </w:r>
      <w:r>
        <w:rPr>
          <w:sz w:val="20"/>
          <w:szCs w:val="20"/>
        </w:rPr>
        <w:t>Verwerkingsverantwoordelijke</w:t>
      </w:r>
      <w:r w:rsidRPr="00E45677">
        <w:rPr>
          <w:sz w:val="20"/>
          <w:szCs w:val="20"/>
        </w:rPr>
        <w:t>.</w:t>
      </w:r>
      <w:bookmarkEnd w:id="6"/>
    </w:p>
    <w:p w14:paraId="3083AEC0" w14:textId="77777777" w:rsidR="00D313F0" w:rsidRPr="009E2CEB" w:rsidRDefault="00D313F0" w:rsidP="009D1081">
      <w:pPr>
        <w:ind w:left="705"/>
        <w:rPr>
          <w:sz w:val="20"/>
          <w:szCs w:val="20"/>
        </w:rPr>
      </w:pPr>
    </w:p>
    <w:p w14:paraId="14659281" w14:textId="77777777" w:rsidR="009D1081" w:rsidRDefault="009D1081" w:rsidP="009D1081">
      <w:pPr>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14:paraId="17B2133E" w14:textId="77777777" w:rsidR="009D1081" w:rsidRDefault="009D1081" w:rsidP="009D1081">
      <w:pPr>
        <w:ind w:left="705" w:hanging="705"/>
        <w:rPr>
          <w:sz w:val="20"/>
          <w:szCs w:val="20"/>
        </w:rPr>
      </w:pPr>
      <w:r w:rsidRPr="009E2CEB">
        <w:rPr>
          <w:sz w:val="20"/>
          <w:szCs w:val="20"/>
        </w:rPr>
        <w:tab/>
      </w:r>
      <w:bookmarkStart w:id="7"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en subverwerkers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7"/>
    </w:p>
    <w:p w14:paraId="7DE6BBC4" w14:textId="77777777" w:rsidR="00D313F0" w:rsidRPr="009E2CEB" w:rsidRDefault="00D313F0" w:rsidP="009D1081">
      <w:pPr>
        <w:ind w:left="705" w:hanging="705"/>
        <w:rPr>
          <w:sz w:val="20"/>
          <w:szCs w:val="20"/>
        </w:rPr>
      </w:pPr>
    </w:p>
    <w:p w14:paraId="2598E3BA" w14:textId="77777777" w:rsidR="009D1081" w:rsidRDefault="009D1081" w:rsidP="009D1081">
      <w:pPr>
        <w:ind w:left="705" w:hanging="705"/>
        <w:rPr>
          <w:sz w:val="20"/>
          <w:szCs w:val="20"/>
        </w:rPr>
      </w:pPr>
      <w:r w:rsidRPr="009E2CEB">
        <w:rPr>
          <w:sz w:val="20"/>
          <w:szCs w:val="20"/>
        </w:rPr>
        <w:t>4.</w:t>
      </w:r>
      <w:r>
        <w:rPr>
          <w:sz w:val="20"/>
          <w:szCs w:val="20"/>
        </w:rPr>
        <w:t>5</w:t>
      </w:r>
      <w:r w:rsidRPr="009E2CEB">
        <w:rPr>
          <w:sz w:val="20"/>
          <w:szCs w:val="20"/>
        </w:rPr>
        <w:tab/>
      </w:r>
      <w:r w:rsidRPr="00932AB4">
        <w:rPr>
          <w:b/>
          <w:sz w:val="20"/>
          <w:szCs w:val="20"/>
        </w:rPr>
        <w:t>Subverwerkers</w:t>
      </w:r>
    </w:p>
    <w:p w14:paraId="756524DE" w14:textId="77777777" w:rsidR="009D1081" w:rsidRDefault="009D1081" w:rsidP="009D1081">
      <w:pPr>
        <w:ind w:left="705"/>
        <w:rPr>
          <w:sz w:val="20"/>
          <w:szCs w:val="20"/>
        </w:rPr>
      </w:pPr>
      <w:bookmarkStart w:id="8" w:name="_Hlk5103815"/>
      <w:r>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p w14:paraId="36EF127E" w14:textId="77777777" w:rsidR="00D313F0" w:rsidRPr="009E2CEB" w:rsidRDefault="00D313F0" w:rsidP="009D1081">
      <w:pPr>
        <w:ind w:left="705"/>
        <w:rPr>
          <w:sz w:val="20"/>
          <w:szCs w:val="20"/>
        </w:rPr>
      </w:pPr>
    </w:p>
    <w:bookmarkEnd w:id="8"/>
    <w:p w14:paraId="444451BC" w14:textId="77777777" w:rsidR="009D1081" w:rsidRDefault="009D1081" w:rsidP="009D1081">
      <w:pPr>
        <w:ind w:left="705" w:hanging="705"/>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14:paraId="0C006128" w14:textId="77777777" w:rsidR="009D1081" w:rsidRDefault="009D1081" w:rsidP="009D1081">
      <w:pPr>
        <w:ind w:left="705"/>
        <w:rPr>
          <w:rFonts w:eastAsia="Verdana"/>
          <w:color w:val="000000"/>
          <w:spacing w:val="-1"/>
          <w:sz w:val="20"/>
          <w:szCs w:val="20"/>
        </w:rPr>
      </w:pPr>
      <w:bookmarkStart w:id="9"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p w14:paraId="284446E6" w14:textId="77777777" w:rsidR="00D313F0" w:rsidRDefault="00D313F0" w:rsidP="009D1081">
      <w:pPr>
        <w:ind w:left="705"/>
        <w:rPr>
          <w:sz w:val="20"/>
          <w:szCs w:val="20"/>
        </w:rPr>
      </w:pPr>
    </w:p>
    <w:bookmarkEnd w:id="9"/>
    <w:p w14:paraId="059BF66E" w14:textId="77777777" w:rsidR="009D1081" w:rsidRDefault="009D1081" w:rsidP="009D1081">
      <w:pPr>
        <w:ind w:left="705" w:hanging="705"/>
        <w:rPr>
          <w:sz w:val="20"/>
          <w:szCs w:val="20"/>
        </w:rPr>
      </w:pPr>
      <w:r w:rsidRPr="009E2CEB">
        <w:rPr>
          <w:sz w:val="20"/>
          <w:szCs w:val="20"/>
        </w:rPr>
        <w:t>4.</w:t>
      </w:r>
      <w:r>
        <w:rPr>
          <w:sz w:val="20"/>
          <w:szCs w:val="20"/>
        </w:rPr>
        <w:t>7</w:t>
      </w:r>
      <w:r w:rsidRPr="009E2CEB">
        <w:rPr>
          <w:sz w:val="20"/>
          <w:szCs w:val="20"/>
        </w:rPr>
        <w:tab/>
      </w:r>
      <w:bookmarkStart w:id="10" w:name="_Hlk519604988"/>
      <w:r w:rsidRPr="00932AB4">
        <w:rPr>
          <w:b/>
          <w:sz w:val="20"/>
          <w:szCs w:val="20"/>
        </w:rPr>
        <w:t>Gegevensbeschermingseffectbeoordeling</w:t>
      </w:r>
      <w:r>
        <w:rPr>
          <w:b/>
          <w:sz w:val="20"/>
          <w:szCs w:val="20"/>
        </w:rPr>
        <w:t xml:space="preserve"> en voorafgaande raadpleging</w:t>
      </w:r>
    </w:p>
    <w:p w14:paraId="4B498498" w14:textId="77777777" w:rsidR="009D1081" w:rsidRPr="007C6E13" w:rsidRDefault="009D1081" w:rsidP="009D1081">
      <w:pPr>
        <w:ind w:left="705"/>
        <w:rPr>
          <w:rFonts w:eastAsia="Verdana"/>
          <w:b/>
          <w:color w:val="000000"/>
          <w:spacing w:val="-1"/>
          <w:sz w:val="20"/>
          <w:szCs w:val="20"/>
        </w:rPr>
      </w:pPr>
      <w:bookmarkStart w:id="11" w:name="_Hlk5104151"/>
      <w:r w:rsidRPr="00932AB4">
        <w:rPr>
          <w:sz w:val="20"/>
          <w:szCs w:val="20"/>
          <w:shd w:val="clear" w:color="auto" w:fill="FFFFFF"/>
        </w:rPr>
        <w:t>Op verzoek van Verwerkingsverantwoordelijke werkt Verwerker altijd mee aan een gegevensbeschermingseffectbeoordeling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0"/>
    </w:p>
    <w:bookmarkEnd w:id="11"/>
    <w:p w14:paraId="5E70A29E" w14:textId="77777777" w:rsidR="009D1081" w:rsidRPr="009E2CEB" w:rsidRDefault="009D1081" w:rsidP="009D1081">
      <w:pPr>
        <w:rPr>
          <w:sz w:val="20"/>
          <w:szCs w:val="20"/>
        </w:rPr>
      </w:pPr>
      <w:r w:rsidRPr="00886967">
        <w:rPr>
          <w:szCs w:val="18"/>
          <w:lang w:eastAsia="en-US"/>
        </w:rPr>
        <w:t xml:space="preserve"> </w:t>
      </w:r>
    </w:p>
    <w:p w14:paraId="221B7AB7" w14:textId="7023486C" w:rsidR="009D1081" w:rsidRPr="009E2CEB" w:rsidRDefault="009D1081" w:rsidP="009D1081">
      <w:pPr>
        <w:rPr>
          <w:sz w:val="20"/>
          <w:szCs w:val="20"/>
        </w:rPr>
      </w:pPr>
      <w:r w:rsidRPr="009E2CEB">
        <w:rPr>
          <w:b/>
          <w:sz w:val="20"/>
          <w:szCs w:val="20"/>
        </w:rPr>
        <w:t>Artikel 5 Inbreuk in verband met Persoonsgegevens</w:t>
      </w:r>
      <w:r w:rsidR="004C45D3">
        <w:rPr>
          <w:b/>
          <w:sz w:val="20"/>
          <w:szCs w:val="20"/>
        </w:rPr>
        <w:br/>
      </w:r>
    </w:p>
    <w:p w14:paraId="59DF8774" w14:textId="77777777" w:rsidR="00025466" w:rsidRPr="00025466" w:rsidRDefault="00025466" w:rsidP="00025466">
      <w:pPr>
        <w:widowControl/>
        <w:numPr>
          <w:ilvl w:val="1"/>
          <w:numId w:val="33"/>
        </w:numPr>
        <w:adjustRightInd w:val="0"/>
        <w:ind w:left="567" w:hanging="567"/>
        <w:rPr>
          <w:sz w:val="20"/>
          <w:szCs w:val="20"/>
        </w:rPr>
      </w:pPr>
      <w:r w:rsidRPr="00025466">
        <w:rPr>
          <w:sz w:val="20"/>
          <w:szCs w:val="20"/>
        </w:rPr>
        <w:t>Als Verwerker een (vermoedelijke) beveiligingsinbreuk, datalek of ander beveiligingsincident ontdekt, neemt hij onmiddellijk maatregelen om nadelige gevolgen van de beveiligingsinbreuk of het datalek zoveel mogelijk te voorkomen en/of te herstellen.</w:t>
      </w:r>
    </w:p>
    <w:p w14:paraId="6F5C4F85" w14:textId="77777777" w:rsidR="00025466" w:rsidRDefault="00025466" w:rsidP="00025466">
      <w:pPr>
        <w:pStyle w:val="NoSpacing"/>
        <w:ind w:left="567" w:hanging="567"/>
      </w:pPr>
    </w:p>
    <w:p w14:paraId="5D4FBE7B" w14:textId="77777777" w:rsidR="00025466" w:rsidRPr="00CF395E" w:rsidRDefault="00025466" w:rsidP="00025466">
      <w:pPr>
        <w:widowControl/>
        <w:numPr>
          <w:ilvl w:val="1"/>
          <w:numId w:val="33"/>
        </w:numPr>
        <w:adjustRightInd w:val="0"/>
        <w:ind w:left="567" w:hanging="567"/>
        <w:rPr>
          <w:rFonts w:cs="Lucida Sans Unicode"/>
          <w:color w:val="FF0000"/>
          <w:sz w:val="20"/>
          <w:szCs w:val="20"/>
        </w:rPr>
      </w:pPr>
      <w:r w:rsidRPr="00025466">
        <w:rPr>
          <w:sz w:val="20"/>
          <w:szCs w:val="20"/>
        </w:rPr>
        <w:t>De Verwerker meldt (vermoedelijke) beveiligingsinbreuken, datalekken of andere beveiligingsincidenten betreffende de persoonsgegevens waarop deze overeenkomst ziet, onmiddellijk doch uiterlijk binnen 24 uur na eerste ontdekking, aan de  Verantwoordelijke (via de website van de gemeente Utrecht: Product - Beveiligingslek</w:t>
      </w:r>
      <w:hyperlink r:id="rId8" w:history="1">
        <w:r w:rsidRPr="00025466">
          <w:rPr>
            <w:rStyle w:val="Hyperlink"/>
            <w:sz w:val="20"/>
            <w:szCs w:val="20"/>
          </w:rPr>
          <w:t xml:space="preserve"> of datalek melden - Online loket (utrecht.nl)</w:t>
        </w:r>
      </w:hyperlink>
      <w:r w:rsidRPr="00025466">
        <w:rPr>
          <w:rFonts w:cs="Lucida Sans Unicode"/>
          <w:sz w:val="20"/>
          <w:szCs w:val="20"/>
        </w:rPr>
        <w:t xml:space="preserve">. Verwerker geeft daarbij direct aan wat de aard van de inbreuk of lek is, welke maatregelen hij heeft getroffen, zal treffen en voorstelt te treffen om de gevolgen van de inbreuk of lek te verhelpen of zoveel mogelijk te beperken. </w:t>
      </w:r>
      <w:r w:rsidRPr="00CF395E">
        <w:rPr>
          <w:rFonts w:cs="Lucida Sans Unicode"/>
          <w:color w:val="FF0000"/>
          <w:sz w:val="20"/>
          <w:szCs w:val="20"/>
        </w:rPr>
        <w:t xml:space="preserve"> </w:t>
      </w:r>
    </w:p>
    <w:p w14:paraId="574B6D9E" w14:textId="77777777" w:rsidR="00025466" w:rsidRPr="00025466" w:rsidRDefault="00025466" w:rsidP="00025466">
      <w:pPr>
        <w:widowControl/>
        <w:numPr>
          <w:ilvl w:val="1"/>
          <w:numId w:val="33"/>
        </w:numPr>
        <w:adjustRightInd w:val="0"/>
        <w:ind w:left="567" w:hanging="567"/>
        <w:rPr>
          <w:sz w:val="20"/>
          <w:szCs w:val="20"/>
        </w:rPr>
      </w:pPr>
      <w:r w:rsidRPr="00025466">
        <w:rPr>
          <w:sz w:val="20"/>
          <w:szCs w:val="20"/>
        </w:rPr>
        <w:t xml:space="preserve">De melding zoals bedoeld in artikel 6.2 vindt plaats via de procedure voor het melden van datalekken zoals omschreven op </w:t>
      </w:r>
      <w:hyperlink r:id="rId9" w:history="1">
        <w:r w:rsidRPr="00025466">
          <w:rPr>
            <w:sz w:val="20"/>
            <w:szCs w:val="20"/>
          </w:rPr>
          <w:t>www.utrecht.nl</w:t>
        </w:r>
      </w:hyperlink>
      <w:r w:rsidRPr="00025466">
        <w:rPr>
          <w:sz w:val="20"/>
          <w:szCs w:val="20"/>
        </w:rPr>
        <w:t xml:space="preserve">/privacy. </w:t>
      </w:r>
    </w:p>
    <w:p w14:paraId="03B926AF" w14:textId="77777777" w:rsidR="00025466" w:rsidRPr="00025466" w:rsidRDefault="00025466" w:rsidP="00025466">
      <w:pPr>
        <w:pStyle w:val="NoSpacing"/>
        <w:rPr>
          <w:rFonts w:ascii="Arial" w:hAnsi="Arial" w:cs="Arial"/>
          <w:sz w:val="20"/>
        </w:rPr>
      </w:pPr>
    </w:p>
    <w:p w14:paraId="710DCAB5" w14:textId="77777777" w:rsidR="00025466" w:rsidRPr="00025466" w:rsidRDefault="00025466" w:rsidP="00025466">
      <w:pPr>
        <w:widowControl/>
        <w:numPr>
          <w:ilvl w:val="1"/>
          <w:numId w:val="33"/>
        </w:numPr>
        <w:adjustRightInd w:val="0"/>
        <w:ind w:left="567" w:hanging="567"/>
        <w:rPr>
          <w:sz w:val="20"/>
          <w:szCs w:val="20"/>
        </w:rPr>
      </w:pPr>
      <w:r w:rsidRPr="00025466">
        <w:rPr>
          <w:sz w:val="20"/>
          <w:szCs w:val="20"/>
        </w:rPr>
        <w:t>Verwerker zal verder op het eerste verzoek van de Verantwoordelijke alle (aanvullende) inlichtingen verschaffen die de Verantwoordelijke noodzakelijk acht om het incident te kunnen beoordelen. Daarbij verschaft Verwerker in ieder geval de volgende informatie aan de Verantwoordelijke:</w:t>
      </w:r>
    </w:p>
    <w:p w14:paraId="3926785E" w14:textId="77777777" w:rsidR="00025466" w:rsidRPr="00025466" w:rsidRDefault="00025466" w:rsidP="00025466">
      <w:pPr>
        <w:widowControl/>
        <w:numPr>
          <w:ilvl w:val="0"/>
          <w:numId w:val="32"/>
        </w:numPr>
        <w:tabs>
          <w:tab w:val="left" w:pos="993"/>
        </w:tabs>
        <w:adjustRightInd w:val="0"/>
        <w:ind w:left="567" w:firstLine="0"/>
        <w:rPr>
          <w:sz w:val="20"/>
          <w:szCs w:val="20"/>
        </w:rPr>
      </w:pPr>
      <w:proofErr w:type="gramStart"/>
      <w:r w:rsidRPr="00025466">
        <w:rPr>
          <w:sz w:val="20"/>
          <w:szCs w:val="20"/>
        </w:rPr>
        <w:t>wat</w:t>
      </w:r>
      <w:proofErr w:type="gramEnd"/>
      <w:r w:rsidRPr="00025466">
        <w:rPr>
          <w:sz w:val="20"/>
          <w:szCs w:val="20"/>
        </w:rPr>
        <w:t xml:space="preserve"> de (vermeende) oorzaak is van de inbreuk;</w:t>
      </w:r>
    </w:p>
    <w:p w14:paraId="13E4764F" w14:textId="77777777" w:rsidR="00025466" w:rsidRPr="00025466" w:rsidRDefault="00025466" w:rsidP="00025466">
      <w:pPr>
        <w:widowControl/>
        <w:numPr>
          <w:ilvl w:val="0"/>
          <w:numId w:val="32"/>
        </w:numPr>
        <w:tabs>
          <w:tab w:val="left" w:pos="993"/>
        </w:tabs>
        <w:adjustRightInd w:val="0"/>
        <w:ind w:left="567" w:firstLine="0"/>
        <w:rPr>
          <w:sz w:val="20"/>
          <w:szCs w:val="20"/>
        </w:rPr>
      </w:pPr>
      <w:proofErr w:type="gramStart"/>
      <w:r w:rsidRPr="00025466">
        <w:rPr>
          <w:sz w:val="20"/>
          <w:szCs w:val="20"/>
        </w:rPr>
        <w:t>wat</w:t>
      </w:r>
      <w:proofErr w:type="gramEnd"/>
      <w:r w:rsidRPr="00025466">
        <w:rPr>
          <w:sz w:val="20"/>
          <w:szCs w:val="20"/>
        </w:rPr>
        <w:t xml:space="preserve"> het (vooralsnog bekende en/of te verwachten) gevolg is;</w:t>
      </w:r>
    </w:p>
    <w:p w14:paraId="3E9B651A" w14:textId="77777777" w:rsidR="00025466" w:rsidRPr="00025466" w:rsidRDefault="00025466" w:rsidP="00025466">
      <w:pPr>
        <w:widowControl/>
        <w:numPr>
          <w:ilvl w:val="0"/>
          <w:numId w:val="32"/>
        </w:numPr>
        <w:tabs>
          <w:tab w:val="left" w:pos="993"/>
        </w:tabs>
        <w:adjustRightInd w:val="0"/>
        <w:ind w:left="567" w:firstLine="0"/>
        <w:rPr>
          <w:sz w:val="20"/>
          <w:szCs w:val="20"/>
        </w:rPr>
      </w:pPr>
      <w:proofErr w:type="gramStart"/>
      <w:r w:rsidRPr="00025466">
        <w:rPr>
          <w:sz w:val="20"/>
          <w:szCs w:val="20"/>
        </w:rPr>
        <w:lastRenderedPageBreak/>
        <w:t>wat</w:t>
      </w:r>
      <w:proofErr w:type="gramEnd"/>
      <w:r w:rsidRPr="00025466">
        <w:rPr>
          <w:sz w:val="20"/>
          <w:szCs w:val="20"/>
        </w:rPr>
        <w:t xml:space="preserve"> de (voorgestelde) oplossing is;</w:t>
      </w:r>
    </w:p>
    <w:p w14:paraId="6A827D52" w14:textId="77777777" w:rsidR="00025466" w:rsidRPr="00025466" w:rsidRDefault="00025466" w:rsidP="00025466">
      <w:pPr>
        <w:widowControl/>
        <w:numPr>
          <w:ilvl w:val="0"/>
          <w:numId w:val="32"/>
        </w:numPr>
        <w:tabs>
          <w:tab w:val="left" w:pos="993"/>
        </w:tabs>
        <w:adjustRightInd w:val="0"/>
        <w:ind w:left="567" w:firstLine="0"/>
        <w:rPr>
          <w:sz w:val="20"/>
          <w:szCs w:val="20"/>
        </w:rPr>
      </w:pPr>
      <w:proofErr w:type="gramStart"/>
      <w:r w:rsidRPr="00025466">
        <w:rPr>
          <w:sz w:val="20"/>
          <w:szCs w:val="20"/>
        </w:rPr>
        <w:t>contactgegevens</w:t>
      </w:r>
      <w:proofErr w:type="gramEnd"/>
      <w:r w:rsidRPr="00025466">
        <w:rPr>
          <w:sz w:val="20"/>
          <w:szCs w:val="20"/>
        </w:rPr>
        <w:t xml:space="preserve"> voor de opvolging van de melding;</w:t>
      </w:r>
    </w:p>
    <w:p w14:paraId="2B0E9BB1" w14:textId="55760B0B" w:rsidR="00025466" w:rsidRPr="00025466" w:rsidRDefault="00025466" w:rsidP="00025466">
      <w:pPr>
        <w:widowControl/>
        <w:numPr>
          <w:ilvl w:val="0"/>
          <w:numId w:val="32"/>
        </w:numPr>
        <w:tabs>
          <w:tab w:val="left" w:pos="993"/>
        </w:tabs>
        <w:adjustRightInd w:val="0"/>
        <w:ind w:left="567" w:firstLine="0"/>
        <w:rPr>
          <w:sz w:val="20"/>
          <w:szCs w:val="20"/>
        </w:rPr>
      </w:pPr>
      <w:proofErr w:type="gramStart"/>
      <w:r w:rsidRPr="387ED10B">
        <w:rPr>
          <w:sz w:val="20"/>
          <w:szCs w:val="20"/>
        </w:rPr>
        <w:t>aantal</w:t>
      </w:r>
      <w:proofErr w:type="gramEnd"/>
      <w:r w:rsidRPr="387ED10B">
        <w:rPr>
          <w:sz w:val="20"/>
          <w:szCs w:val="20"/>
        </w:rPr>
        <w:t xml:space="preserve"> personen waarvan gegevens betrokken zijn bij de inbreuk (indien geen exact aantal</w:t>
      </w:r>
    </w:p>
    <w:p w14:paraId="087BF850" w14:textId="2D048C4E" w:rsidR="00025466" w:rsidRPr="00025466" w:rsidRDefault="00025466" w:rsidP="387ED10B">
      <w:pPr>
        <w:tabs>
          <w:tab w:val="left" w:pos="993"/>
        </w:tabs>
        <w:adjustRightInd w:val="0"/>
        <w:ind w:left="567" w:firstLine="720"/>
        <w:rPr>
          <w:sz w:val="20"/>
          <w:szCs w:val="20"/>
        </w:rPr>
      </w:pPr>
      <w:proofErr w:type="gramStart"/>
      <w:r w:rsidRPr="00025466">
        <w:rPr>
          <w:sz w:val="20"/>
          <w:szCs w:val="20"/>
        </w:rPr>
        <w:t>bekend</w:t>
      </w:r>
      <w:proofErr w:type="gramEnd"/>
      <w:r w:rsidRPr="00025466">
        <w:rPr>
          <w:sz w:val="20"/>
          <w:szCs w:val="20"/>
        </w:rPr>
        <w:t xml:space="preserve"> is: het minimale en maximale aantal personen waarvan gegevens betrokken </w:t>
      </w:r>
      <w:r>
        <w:tab/>
      </w:r>
      <w:r w:rsidRPr="00025466">
        <w:rPr>
          <w:sz w:val="20"/>
          <w:szCs w:val="20"/>
        </w:rPr>
        <w:t xml:space="preserve">zijn bij </w:t>
      </w:r>
      <w:r w:rsidRPr="00025466">
        <w:rPr>
          <w:sz w:val="20"/>
          <w:szCs w:val="20"/>
        </w:rPr>
        <w:tab/>
        <w:t>de inbreuk);</w:t>
      </w:r>
    </w:p>
    <w:p w14:paraId="16F1BB81" w14:textId="77777777" w:rsidR="00025466" w:rsidRPr="00025466" w:rsidRDefault="00025466" w:rsidP="00025466">
      <w:pPr>
        <w:widowControl/>
        <w:numPr>
          <w:ilvl w:val="0"/>
          <w:numId w:val="32"/>
        </w:numPr>
        <w:tabs>
          <w:tab w:val="left" w:pos="993"/>
        </w:tabs>
        <w:adjustRightInd w:val="0"/>
        <w:ind w:left="567" w:firstLine="0"/>
        <w:rPr>
          <w:sz w:val="20"/>
          <w:szCs w:val="20"/>
        </w:rPr>
      </w:pPr>
      <w:proofErr w:type="gramStart"/>
      <w:r w:rsidRPr="00025466">
        <w:rPr>
          <w:sz w:val="20"/>
          <w:szCs w:val="20"/>
        </w:rPr>
        <w:t>een</w:t>
      </w:r>
      <w:proofErr w:type="gramEnd"/>
      <w:r w:rsidRPr="00025466">
        <w:rPr>
          <w:sz w:val="20"/>
          <w:szCs w:val="20"/>
        </w:rPr>
        <w:t xml:space="preserve"> omschrijving van de groep personen van wie gegevens betrokken zijn bij de inbreuk;</w:t>
      </w:r>
    </w:p>
    <w:p w14:paraId="52B2FE4E" w14:textId="77777777" w:rsidR="00025466" w:rsidRPr="00025466" w:rsidRDefault="00025466" w:rsidP="00025466">
      <w:pPr>
        <w:widowControl/>
        <w:numPr>
          <w:ilvl w:val="0"/>
          <w:numId w:val="32"/>
        </w:numPr>
        <w:tabs>
          <w:tab w:val="left" w:pos="993"/>
        </w:tabs>
        <w:adjustRightInd w:val="0"/>
        <w:ind w:left="567" w:firstLine="0"/>
        <w:rPr>
          <w:sz w:val="20"/>
          <w:szCs w:val="20"/>
        </w:rPr>
      </w:pPr>
      <w:proofErr w:type="gramStart"/>
      <w:r w:rsidRPr="00025466">
        <w:rPr>
          <w:sz w:val="20"/>
          <w:szCs w:val="20"/>
        </w:rPr>
        <w:t>het</w:t>
      </w:r>
      <w:proofErr w:type="gramEnd"/>
      <w:r w:rsidRPr="00025466">
        <w:rPr>
          <w:sz w:val="20"/>
          <w:szCs w:val="20"/>
        </w:rPr>
        <w:t xml:space="preserve"> soort of de soorten persoonsgegevens die betrokken zijn bij de inbreuk;</w:t>
      </w:r>
    </w:p>
    <w:p w14:paraId="31717304" w14:textId="139B8514" w:rsidR="00025466" w:rsidRPr="00025466" w:rsidRDefault="00025466" w:rsidP="387ED10B">
      <w:pPr>
        <w:numPr>
          <w:ilvl w:val="0"/>
          <w:numId w:val="32"/>
        </w:numPr>
        <w:tabs>
          <w:tab w:val="left" w:pos="993"/>
        </w:tabs>
        <w:adjustRightInd w:val="0"/>
        <w:ind w:left="567" w:firstLine="0"/>
        <w:rPr>
          <w:sz w:val="20"/>
          <w:szCs w:val="20"/>
        </w:rPr>
      </w:pPr>
      <w:proofErr w:type="gramStart"/>
      <w:r w:rsidRPr="387ED10B">
        <w:rPr>
          <w:sz w:val="20"/>
          <w:szCs w:val="20"/>
        </w:rPr>
        <w:t>de</w:t>
      </w:r>
      <w:proofErr w:type="gramEnd"/>
      <w:r w:rsidRPr="387ED10B">
        <w:rPr>
          <w:sz w:val="20"/>
          <w:szCs w:val="20"/>
        </w:rPr>
        <w:t xml:space="preserve"> datum waarop de inbreuk heeft plaatsgevonden (indien geen exacte datum bekend </w:t>
      </w:r>
      <w:r>
        <w:tab/>
      </w:r>
      <w:r w:rsidRPr="387ED10B">
        <w:rPr>
          <w:sz w:val="20"/>
          <w:szCs w:val="20"/>
        </w:rPr>
        <w:t xml:space="preserve">is: </w:t>
      </w:r>
      <w:r w:rsidRPr="00025466">
        <w:rPr>
          <w:sz w:val="20"/>
          <w:szCs w:val="20"/>
        </w:rPr>
        <w:tab/>
        <w:t>de periode waarbinnen de inbreuk heeft plaatsgevonden);</w:t>
      </w:r>
    </w:p>
    <w:p w14:paraId="68562B28" w14:textId="77777777" w:rsidR="00025466" w:rsidRPr="00025466" w:rsidRDefault="00025466" w:rsidP="00025466">
      <w:pPr>
        <w:widowControl/>
        <w:numPr>
          <w:ilvl w:val="0"/>
          <w:numId w:val="32"/>
        </w:numPr>
        <w:tabs>
          <w:tab w:val="left" w:pos="993"/>
        </w:tabs>
        <w:adjustRightInd w:val="0"/>
        <w:ind w:left="567" w:firstLine="0"/>
        <w:rPr>
          <w:sz w:val="20"/>
          <w:szCs w:val="20"/>
        </w:rPr>
      </w:pPr>
      <w:proofErr w:type="gramStart"/>
      <w:r w:rsidRPr="00025466">
        <w:rPr>
          <w:sz w:val="20"/>
          <w:szCs w:val="20"/>
        </w:rPr>
        <w:t>de</w:t>
      </w:r>
      <w:proofErr w:type="gramEnd"/>
      <w:r w:rsidRPr="00025466">
        <w:rPr>
          <w:sz w:val="20"/>
          <w:szCs w:val="20"/>
        </w:rPr>
        <w:t xml:space="preserve"> datum en het tijdstip waarop de inbreuk bekend is geworden bij Verwerker of bij een </w:t>
      </w:r>
    </w:p>
    <w:p w14:paraId="4CC27B0B" w14:textId="77777777" w:rsidR="00025466" w:rsidRPr="00025466" w:rsidRDefault="00025466" w:rsidP="00025466">
      <w:pPr>
        <w:tabs>
          <w:tab w:val="left" w:pos="993"/>
        </w:tabs>
        <w:adjustRightInd w:val="0"/>
        <w:ind w:left="567"/>
        <w:rPr>
          <w:sz w:val="20"/>
          <w:szCs w:val="20"/>
        </w:rPr>
      </w:pPr>
      <w:r w:rsidRPr="00025466">
        <w:rPr>
          <w:sz w:val="20"/>
          <w:szCs w:val="20"/>
        </w:rPr>
        <w:tab/>
      </w:r>
      <w:proofErr w:type="gramStart"/>
      <w:r w:rsidRPr="00025466">
        <w:rPr>
          <w:sz w:val="20"/>
          <w:szCs w:val="20"/>
        </w:rPr>
        <w:t>door</w:t>
      </w:r>
      <w:proofErr w:type="gramEnd"/>
      <w:r w:rsidRPr="00025466">
        <w:rPr>
          <w:sz w:val="20"/>
          <w:szCs w:val="20"/>
        </w:rPr>
        <w:t xml:space="preserve"> hem ingeschakelde derde of onderaannemer;</w:t>
      </w:r>
    </w:p>
    <w:p w14:paraId="5BF722D8" w14:textId="77777777" w:rsidR="00025466" w:rsidRPr="00025466" w:rsidRDefault="00025466" w:rsidP="00025466">
      <w:pPr>
        <w:widowControl/>
        <w:numPr>
          <w:ilvl w:val="0"/>
          <w:numId w:val="32"/>
        </w:numPr>
        <w:tabs>
          <w:tab w:val="left" w:pos="993"/>
        </w:tabs>
        <w:adjustRightInd w:val="0"/>
        <w:ind w:left="567" w:firstLine="0"/>
        <w:rPr>
          <w:sz w:val="20"/>
          <w:szCs w:val="20"/>
        </w:rPr>
      </w:pPr>
      <w:proofErr w:type="gramStart"/>
      <w:r w:rsidRPr="00025466">
        <w:rPr>
          <w:sz w:val="20"/>
          <w:szCs w:val="20"/>
        </w:rPr>
        <w:t>of</w:t>
      </w:r>
      <w:proofErr w:type="gramEnd"/>
      <w:r w:rsidRPr="00025466">
        <w:rPr>
          <w:sz w:val="20"/>
          <w:szCs w:val="20"/>
        </w:rPr>
        <w:t xml:space="preserve"> de gegevens versleuteld, gehasht of op een andere manier onbegrijpelijk of </w:t>
      </w:r>
    </w:p>
    <w:p w14:paraId="3300AE1B" w14:textId="77777777" w:rsidR="00025466" w:rsidRPr="00025466" w:rsidRDefault="00025466" w:rsidP="00025466">
      <w:pPr>
        <w:tabs>
          <w:tab w:val="left" w:pos="993"/>
        </w:tabs>
        <w:adjustRightInd w:val="0"/>
        <w:ind w:left="567"/>
        <w:rPr>
          <w:sz w:val="20"/>
          <w:szCs w:val="20"/>
        </w:rPr>
      </w:pPr>
      <w:r w:rsidRPr="00025466">
        <w:rPr>
          <w:sz w:val="20"/>
          <w:szCs w:val="20"/>
        </w:rPr>
        <w:tab/>
      </w:r>
      <w:proofErr w:type="gramStart"/>
      <w:r w:rsidRPr="00025466">
        <w:rPr>
          <w:sz w:val="20"/>
          <w:szCs w:val="20"/>
        </w:rPr>
        <w:t>ontoegankelijk</w:t>
      </w:r>
      <w:proofErr w:type="gramEnd"/>
      <w:r w:rsidRPr="00025466">
        <w:rPr>
          <w:sz w:val="20"/>
          <w:szCs w:val="20"/>
        </w:rPr>
        <w:t xml:space="preserve"> zijn gemaakt voor onbevoegden;</w:t>
      </w:r>
    </w:p>
    <w:p w14:paraId="3C242264" w14:textId="77777777" w:rsidR="00025466" w:rsidRPr="00025466" w:rsidRDefault="00025466" w:rsidP="00025466">
      <w:pPr>
        <w:widowControl/>
        <w:numPr>
          <w:ilvl w:val="0"/>
          <w:numId w:val="32"/>
        </w:numPr>
        <w:tabs>
          <w:tab w:val="left" w:pos="993"/>
        </w:tabs>
        <w:adjustRightInd w:val="0"/>
        <w:ind w:left="567" w:firstLine="0"/>
        <w:rPr>
          <w:sz w:val="20"/>
          <w:szCs w:val="20"/>
        </w:rPr>
      </w:pPr>
      <w:proofErr w:type="gramStart"/>
      <w:r w:rsidRPr="00025466">
        <w:rPr>
          <w:sz w:val="20"/>
          <w:szCs w:val="20"/>
        </w:rPr>
        <w:t>wat</w:t>
      </w:r>
      <w:proofErr w:type="gramEnd"/>
      <w:r w:rsidRPr="00025466">
        <w:rPr>
          <w:sz w:val="20"/>
          <w:szCs w:val="20"/>
        </w:rPr>
        <w:t xml:space="preserve"> de reeds ondernomen maatregelen zijn om de inbreuk te beëindigen en om de </w:t>
      </w:r>
    </w:p>
    <w:p w14:paraId="51483556" w14:textId="77777777" w:rsidR="00025466" w:rsidRPr="00025466" w:rsidRDefault="00025466" w:rsidP="00025466">
      <w:pPr>
        <w:tabs>
          <w:tab w:val="left" w:pos="993"/>
        </w:tabs>
        <w:adjustRightInd w:val="0"/>
        <w:ind w:left="567"/>
        <w:rPr>
          <w:sz w:val="20"/>
          <w:szCs w:val="20"/>
        </w:rPr>
      </w:pPr>
      <w:r w:rsidRPr="00025466">
        <w:rPr>
          <w:sz w:val="20"/>
          <w:szCs w:val="20"/>
        </w:rPr>
        <w:tab/>
      </w:r>
      <w:proofErr w:type="gramStart"/>
      <w:r w:rsidRPr="00025466">
        <w:rPr>
          <w:sz w:val="20"/>
          <w:szCs w:val="20"/>
        </w:rPr>
        <w:t>gevolgen</w:t>
      </w:r>
      <w:proofErr w:type="gramEnd"/>
      <w:r w:rsidRPr="00025466">
        <w:rPr>
          <w:sz w:val="20"/>
          <w:szCs w:val="20"/>
        </w:rPr>
        <w:t xml:space="preserve"> van de inbreuk te beperken.</w:t>
      </w:r>
    </w:p>
    <w:p w14:paraId="5A330A5E" w14:textId="77777777" w:rsidR="00025466" w:rsidRPr="00025466" w:rsidRDefault="00025466" w:rsidP="00025466">
      <w:pPr>
        <w:pStyle w:val="NoSpacing"/>
        <w:rPr>
          <w:rFonts w:ascii="Arial" w:hAnsi="Arial" w:cs="Arial"/>
          <w:color w:val="FF0000"/>
          <w:sz w:val="20"/>
          <w:u w:val="single"/>
        </w:rPr>
      </w:pPr>
    </w:p>
    <w:p w14:paraId="7321A817" w14:textId="77777777" w:rsidR="00025466" w:rsidRPr="00025466" w:rsidRDefault="00025466" w:rsidP="00025466">
      <w:pPr>
        <w:pStyle w:val="NoSpacing"/>
        <w:numPr>
          <w:ilvl w:val="1"/>
          <w:numId w:val="33"/>
        </w:numPr>
        <w:ind w:left="709" w:hanging="709"/>
        <w:rPr>
          <w:rFonts w:ascii="Arial" w:hAnsi="Arial" w:cs="Arial"/>
          <w:sz w:val="20"/>
        </w:rPr>
      </w:pPr>
      <w:r w:rsidRPr="00025466">
        <w:rPr>
          <w:rFonts w:ascii="Arial" w:hAnsi="Arial" w:cs="Arial"/>
          <w:sz w:val="20"/>
        </w:rPr>
        <w:t xml:space="preserve">De Verwerker beschikt over een gedegen plan van aanpak </w:t>
      </w:r>
      <w:proofErr w:type="gramStart"/>
      <w:r w:rsidRPr="00025466">
        <w:rPr>
          <w:rFonts w:ascii="Arial" w:hAnsi="Arial" w:cs="Arial"/>
          <w:sz w:val="20"/>
        </w:rPr>
        <w:t>betreffende</w:t>
      </w:r>
      <w:proofErr w:type="gramEnd"/>
      <w:r w:rsidRPr="00025466">
        <w:rPr>
          <w:rFonts w:ascii="Arial" w:hAnsi="Arial" w:cs="Arial"/>
          <w:sz w:val="20"/>
        </w:rPr>
        <w:t xml:space="preserve"> de omgang met en afhandeling van inbreuken en zal de Verantwoordelijke, op diens verzoek, inzage verschaffen in het plan. Verwerker stelt de Verantwoordelijke op de hoogte van materiele wijzigingen in het plan van aanpak.</w:t>
      </w:r>
    </w:p>
    <w:p w14:paraId="6D3A626E" w14:textId="77777777" w:rsidR="00025466" w:rsidRPr="00025466" w:rsidRDefault="00025466" w:rsidP="00025466">
      <w:pPr>
        <w:pStyle w:val="NoSpacing"/>
        <w:ind w:left="709"/>
        <w:rPr>
          <w:rFonts w:ascii="Arial" w:hAnsi="Arial" w:cs="Arial"/>
          <w:sz w:val="20"/>
        </w:rPr>
      </w:pPr>
    </w:p>
    <w:p w14:paraId="73DEFB56" w14:textId="77777777" w:rsidR="00025466" w:rsidRPr="00025466" w:rsidRDefault="00025466" w:rsidP="00025466">
      <w:pPr>
        <w:pStyle w:val="NoSpacing"/>
        <w:numPr>
          <w:ilvl w:val="1"/>
          <w:numId w:val="33"/>
        </w:numPr>
        <w:ind w:left="709" w:hanging="709"/>
        <w:rPr>
          <w:rFonts w:ascii="Arial" w:hAnsi="Arial" w:cs="Arial"/>
          <w:sz w:val="20"/>
        </w:rPr>
      </w:pPr>
      <w:r w:rsidRPr="00025466">
        <w:rPr>
          <w:rFonts w:ascii="Arial" w:hAnsi="Arial" w:cs="Arial"/>
          <w:sz w:val="20"/>
        </w:rPr>
        <w:t>De Verwerker zal het doen van meldingen aan de toezichthouder(</w:t>
      </w:r>
      <w:proofErr w:type="gramStart"/>
      <w:r w:rsidRPr="00025466">
        <w:rPr>
          <w:rFonts w:ascii="Arial" w:hAnsi="Arial" w:cs="Arial"/>
          <w:sz w:val="20"/>
        </w:rPr>
        <w:t>s)  overlaten</w:t>
      </w:r>
      <w:proofErr w:type="gramEnd"/>
      <w:r w:rsidRPr="00025466">
        <w:rPr>
          <w:rFonts w:ascii="Arial" w:hAnsi="Arial" w:cs="Arial"/>
          <w:sz w:val="20"/>
        </w:rPr>
        <w:t xml:space="preserve"> aan de Verantwoordelijke, voor zover deze zien op de verwerking waarop deze overeenkomst ziet.</w:t>
      </w:r>
    </w:p>
    <w:p w14:paraId="4C5D094E" w14:textId="77777777" w:rsidR="00025466" w:rsidRPr="00025466" w:rsidRDefault="00025466" w:rsidP="00025466">
      <w:pPr>
        <w:pStyle w:val="NoSpacing"/>
        <w:rPr>
          <w:rFonts w:ascii="Arial" w:hAnsi="Arial" w:cs="Arial"/>
          <w:sz w:val="20"/>
        </w:rPr>
      </w:pPr>
    </w:p>
    <w:p w14:paraId="283AC0F1" w14:textId="77777777" w:rsidR="00025466" w:rsidRPr="00025466" w:rsidRDefault="00025466" w:rsidP="00025466">
      <w:pPr>
        <w:pStyle w:val="NoSpacing"/>
        <w:numPr>
          <w:ilvl w:val="1"/>
          <w:numId w:val="33"/>
        </w:numPr>
        <w:ind w:left="709" w:hanging="709"/>
        <w:rPr>
          <w:rFonts w:ascii="Arial" w:hAnsi="Arial" w:cs="Arial"/>
          <w:sz w:val="20"/>
        </w:rPr>
      </w:pPr>
      <w:r w:rsidRPr="00025466">
        <w:rPr>
          <w:rFonts w:ascii="Arial" w:hAnsi="Arial" w:cs="Arial"/>
          <w:sz w:val="20"/>
        </w:rPr>
        <w:t>De Verwerker houdt een gedetailleerd logboek bij van alle (vermoedens van) inbreuken op de beveiliging, evenals de maatregelen die in vervolg op dergelijke inbreuken zijn genomen waarin minimaal de informatie zoals bedoeld in artikel 6.4 is opgenomen, en geeft daar op eerste verzoek van de Verantwoordelijke inzage in.</w:t>
      </w:r>
    </w:p>
    <w:p w14:paraId="71089B97" w14:textId="77777777" w:rsidR="00025466" w:rsidRPr="00025466" w:rsidRDefault="00025466" w:rsidP="00025466">
      <w:pPr>
        <w:pStyle w:val="NoSpacing"/>
        <w:rPr>
          <w:rFonts w:ascii="Arial" w:hAnsi="Arial" w:cs="Arial"/>
          <w:color w:val="FF0000"/>
          <w:sz w:val="20"/>
          <w:u w:val="single"/>
        </w:rPr>
      </w:pPr>
    </w:p>
    <w:p w14:paraId="7245D8FA" w14:textId="77777777" w:rsidR="00025466" w:rsidRPr="00025466" w:rsidRDefault="00025466" w:rsidP="00025466">
      <w:pPr>
        <w:pStyle w:val="NoSpacing"/>
        <w:numPr>
          <w:ilvl w:val="1"/>
          <w:numId w:val="33"/>
        </w:numPr>
        <w:ind w:left="709" w:hanging="709"/>
        <w:rPr>
          <w:rFonts w:ascii="Arial" w:hAnsi="Arial" w:cs="Arial"/>
          <w:color w:val="FF0000"/>
          <w:sz w:val="20"/>
          <w:u w:val="single"/>
        </w:rPr>
      </w:pPr>
      <w:r w:rsidRPr="00025466">
        <w:rPr>
          <w:rFonts w:ascii="Arial" w:hAnsi="Arial" w:cs="Arial"/>
          <w:sz w:val="20"/>
        </w:rPr>
        <w:t>Verwerker zal aan Verantwoordelijke waar mogelijk medewerking verlenen bij het opstellen van een beschrijving van de geconstateerde beveiligingsinbreuken en datalekken en de vermoedelijke gevolgen daarvan voor de verwerking van persoonsgegevens ten behoeve van de meldplicht van Verantwoordelijke.</w:t>
      </w:r>
    </w:p>
    <w:p w14:paraId="4864A2AB" w14:textId="77777777" w:rsidR="009D1081" w:rsidRPr="009E2CEB" w:rsidRDefault="009D1081" w:rsidP="009D1081">
      <w:pPr>
        <w:rPr>
          <w:sz w:val="20"/>
          <w:szCs w:val="20"/>
        </w:rPr>
      </w:pPr>
    </w:p>
    <w:p w14:paraId="2D82A444" w14:textId="5D92003C" w:rsidR="009D1081" w:rsidRPr="004C45D3" w:rsidRDefault="009D1081" w:rsidP="004C45D3">
      <w:pPr>
        <w:rPr>
          <w:b/>
          <w:sz w:val="20"/>
          <w:szCs w:val="20"/>
        </w:rPr>
      </w:pPr>
      <w:r w:rsidRPr="009E2CEB">
        <w:rPr>
          <w:b/>
          <w:sz w:val="20"/>
          <w:szCs w:val="20"/>
        </w:rPr>
        <w:t>Artikel 6</w:t>
      </w:r>
      <w:r w:rsidR="004C45D3">
        <w:rPr>
          <w:b/>
          <w:sz w:val="20"/>
          <w:szCs w:val="20"/>
        </w:rPr>
        <w:t xml:space="preserve"> </w:t>
      </w:r>
      <w:r w:rsidRPr="009F378F">
        <w:rPr>
          <w:b/>
          <w:sz w:val="20"/>
          <w:szCs w:val="20"/>
        </w:rPr>
        <w:t>Aansprakelijkheid</w:t>
      </w:r>
      <w:r w:rsidR="004C45D3">
        <w:rPr>
          <w:b/>
          <w:sz w:val="20"/>
          <w:szCs w:val="20"/>
        </w:rPr>
        <w:br/>
      </w:r>
    </w:p>
    <w:p w14:paraId="07E4970E" w14:textId="77777777" w:rsidR="009D1081" w:rsidRDefault="009D1081" w:rsidP="009D1081">
      <w:pPr>
        <w:ind w:left="705" w:hanging="705"/>
        <w:rPr>
          <w:sz w:val="20"/>
          <w:szCs w:val="20"/>
        </w:rPr>
      </w:pPr>
      <w:r>
        <w:rPr>
          <w:sz w:val="20"/>
          <w:szCs w:val="20"/>
        </w:rPr>
        <w:t>6.1</w:t>
      </w:r>
      <w:r>
        <w:rPr>
          <w:sz w:val="20"/>
          <w:szCs w:val="20"/>
        </w:rPr>
        <w:tab/>
      </w:r>
      <w:r w:rsidRPr="003C2D01">
        <w:rPr>
          <w:sz w:val="20"/>
          <w:szCs w:val="20"/>
        </w:rPr>
        <w:t>Eventuele in de Hoofdovereenkomst overeengekomen beperkingen van aansprakelijkheid hebben ook betrekking op de Verwerkersovereenkomst.</w:t>
      </w:r>
      <w:r w:rsidRPr="003F6D0B" w:rsidDel="00AA4723">
        <w:rPr>
          <w:sz w:val="20"/>
          <w:szCs w:val="20"/>
        </w:rPr>
        <w:t xml:space="preserve"> </w:t>
      </w:r>
    </w:p>
    <w:p w14:paraId="67839919" w14:textId="77777777" w:rsidR="009D1081" w:rsidRPr="009E2CEB" w:rsidRDefault="009D1081" w:rsidP="009D1081">
      <w:pPr>
        <w:rPr>
          <w:sz w:val="20"/>
          <w:szCs w:val="20"/>
        </w:rPr>
      </w:pPr>
      <w:r>
        <w:rPr>
          <w:color w:val="000000"/>
          <w:sz w:val="20"/>
          <w:szCs w:val="20"/>
        </w:rPr>
        <w:tab/>
      </w:r>
    </w:p>
    <w:p w14:paraId="3E9549F2" w14:textId="21B1FF0D" w:rsidR="009D1081" w:rsidRDefault="009D1081" w:rsidP="009D1081">
      <w:pPr>
        <w:rPr>
          <w:b/>
          <w:sz w:val="20"/>
          <w:szCs w:val="20"/>
        </w:rPr>
      </w:pPr>
      <w:r w:rsidRPr="009E2CEB">
        <w:rPr>
          <w:b/>
          <w:sz w:val="20"/>
          <w:szCs w:val="20"/>
        </w:rPr>
        <w:t>Artikel 7 Beëindigen verwerkersovereenkomst</w:t>
      </w:r>
    </w:p>
    <w:p w14:paraId="75F5E7F7" w14:textId="77777777" w:rsidR="004C45D3" w:rsidRPr="009E2CEB" w:rsidRDefault="004C45D3" w:rsidP="009D1081">
      <w:pPr>
        <w:rPr>
          <w:sz w:val="20"/>
          <w:szCs w:val="20"/>
        </w:rPr>
      </w:pPr>
    </w:p>
    <w:p w14:paraId="0042980B" w14:textId="77777777" w:rsidR="009D1081" w:rsidRDefault="009D1081" w:rsidP="009D1081">
      <w:pPr>
        <w:ind w:left="705" w:hanging="705"/>
        <w:rPr>
          <w:sz w:val="20"/>
          <w:szCs w:val="20"/>
        </w:rPr>
      </w:pPr>
      <w:r w:rsidRPr="009E2CEB">
        <w:rPr>
          <w:sz w:val="20"/>
          <w:szCs w:val="20"/>
        </w:rPr>
        <w:t>7.1</w:t>
      </w:r>
      <w:r w:rsidRPr="009E2CEB">
        <w:rPr>
          <w:sz w:val="20"/>
          <w:szCs w:val="20"/>
        </w:rPr>
        <w:tab/>
      </w:r>
      <w:r>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9E2CEB">
        <w:rPr>
          <w:sz w:val="20"/>
          <w:szCs w:val="20"/>
        </w:rPr>
        <w:t xml:space="preserve"> </w:t>
      </w:r>
    </w:p>
    <w:p w14:paraId="15CF8A48" w14:textId="77777777" w:rsidR="009D1081" w:rsidRPr="009E2CEB" w:rsidRDefault="009D1081" w:rsidP="009D1081">
      <w:pPr>
        <w:ind w:left="705" w:hanging="705"/>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14:paraId="55F8AD0B" w14:textId="2162588B" w:rsidR="009D1081" w:rsidRDefault="009D1081" w:rsidP="009D1081">
      <w:pPr>
        <w:ind w:left="705" w:hanging="705"/>
        <w:rPr>
          <w:sz w:val="20"/>
          <w:szCs w:val="20"/>
        </w:rPr>
      </w:pPr>
    </w:p>
    <w:p w14:paraId="54EB8212" w14:textId="69E9C181" w:rsidR="003313F7" w:rsidRDefault="003313F7" w:rsidP="009D1081">
      <w:pPr>
        <w:ind w:left="705" w:hanging="705"/>
        <w:rPr>
          <w:sz w:val="20"/>
          <w:szCs w:val="20"/>
        </w:rPr>
      </w:pPr>
    </w:p>
    <w:p w14:paraId="401372BE" w14:textId="75D0DCA6" w:rsidR="009D1081" w:rsidRDefault="009D1081" w:rsidP="009D1081">
      <w:pPr>
        <w:rPr>
          <w:b/>
          <w:sz w:val="20"/>
          <w:szCs w:val="20"/>
        </w:rPr>
      </w:pPr>
      <w:r w:rsidRPr="009E2CEB">
        <w:rPr>
          <w:b/>
          <w:sz w:val="20"/>
          <w:szCs w:val="20"/>
        </w:rPr>
        <w:t>Artikel 8 Overige bepalingen</w:t>
      </w:r>
    </w:p>
    <w:p w14:paraId="68ADB820" w14:textId="77777777" w:rsidR="004C45D3" w:rsidRPr="009E2CEB" w:rsidRDefault="004C45D3" w:rsidP="009D1081">
      <w:pPr>
        <w:rPr>
          <w:sz w:val="20"/>
          <w:szCs w:val="20"/>
        </w:rPr>
      </w:pPr>
    </w:p>
    <w:p w14:paraId="4525B6B8" w14:textId="77777777" w:rsidR="009D1081" w:rsidRDefault="009D1081" w:rsidP="009D1081">
      <w:pPr>
        <w:ind w:left="705" w:hanging="705"/>
        <w:rPr>
          <w:sz w:val="20"/>
          <w:szCs w:val="20"/>
        </w:rPr>
      </w:pPr>
      <w:r w:rsidRPr="009E2CEB">
        <w:rPr>
          <w:sz w:val="20"/>
          <w:szCs w:val="20"/>
        </w:rPr>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14:paraId="52DF8690" w14:textId="77777777" w:rsidR="009D1081" w:rsidRPr="009E2CEB" w:rsidRDefault="009D1081" w:rsidP="009D1081">
      <w:pPr>
        <w:ind w:left="705" w:hanging="705"/>
        <w:rPr>
          <w:sz w:val="20"/>
          <w:szCs w:val="20"/>
        </w:rPr>
      </w:pPr>
      <w:r>
        <w:rPr>
          <w:sz w:val="20"/>
          <w:szCs w:val="20"/>
        </w:rPr>
        <w:tab/>
      </w:r>
      <w:r w:rsidRPr="009E2CEB">
        <w:rPr>
          <w:sz w:val="20"/>
          <w:szCs w:val="20"/>
        </w:rPr>
        <w:tab/>
      </w:r>
      <w:r>
        <w:rPr>
          <w:sz w:val="20"/>
          <w:szCs w:val="20"/>
        </w:rPr>
        <w:t xml:space="preserve"> </w:t>
      </w:r>
    </w:p>
    <w:p w14:paraId="643A145B" w14:textId="77777777" w:rsidR="009D1081" w:rsidRPr="009E2CEB" w:rsidRDefault="009D1081" w:rsidP="009D1081">
      <w:pPr>
        <w:ind w:left="567" w:hanging="567"/>
        <w:rPr>
          <w:b/>
          <w:sz w:val="20"/>
          <w:szCs w:val="20"/>
        </w:rPr>
      </w:pPr>
      <w:r w:rsidRPr="009E2CEB">
        <w:rPr>
          <w:b/>
          <w:sz w:val="20"/>
          <w:szCs w:val="20"/>
        </w:rPr>
        <w:t>Ondertekening</w:t>
      </w:r>
    </w:p>
    <w:p w14:paraId="232BE34B" w14:textId="77777777" w:rsidR="009D1081" w:rsidRDefault="009D1081" w:rsidP="009D1081">
      <w:pPr>
        <w:rPr>
          <w:sz w:val="20"/>
          <w:szCs w:val="20"/>
        </w:rPr>
      </w:pPr>
      <w:r w:rsidRPr="009E2CEB">
        <w:rPr>
          <w:sz w:val="20"/>
          <w:szCs w:val="20"/>
        </w:rPr>
        <w:t>Aldus overeengekomen en in tweevoud ondertekend,</w:t>
      </w:r>
    </w:p>
    <w:p w14:paraId="65BB6DDD" w14:textId="77777777" w:rsidR="009D1081" w:rsidRDefault="009D1081" w:rsidP="009D1081">
      <w:pPr>
        <w:rPr>
          <w:sz w:val="20"/>
          <w:szCs w:val="20"/>
        </w:rPr>
      </w:pPr>
    </w:p>
    <w:p w14:paraId="6272AB46" w14:textId="434C5E2F" w:rsidR="009D1081" w:rsidRPr="009E2CEB" w:rsidRDefault="009D1081" w:rsidP="009D1081">
      <w:pPr>
        <w:rPr>
          <w:sz w:val="20"/>
          <w:szCs w:val="20"/>
        </w:rPr>
      </w:pPr>
      <w:r>
        <w:rPr>
          <w:sz w:val="20"/>
          <w:szCs w:val="20"/>
        </w:rPr>
        <w:t xml:space="preserve">Ingangsdatum: </w:t>
      </w:r>
      <w:r w:rsidR="00D313F0">
        <w:rPr>
          <w:sz w:val="20"/>
          <w:szCs w:val="20"/>
        </w:rPr>
        <w:t>X XX 2023</w:t>
      </w:r>
    </w:p>
    <w:p w14:paraId="64217D29" w14:textId="77777777" w:rsidR="009D1081" w:rsidRDefault="009D1081" w:rsidP="009D1081">
      <w:pPr>
        <w:tabs>
          <w:tab w:val="center" w:pos="3968"/>
        </w:tabs>
        <w:rPr>
          <w:b/>
          <w:sz w:val="20"/>
          <w:szCs w:val="20"/>
        </w:rPr>
      </w:pPr>
    </w:p>
    <w:p w14:paraId="73CB7AD6" w14:textId="4375661F" w:rsidR="009D1081" w:rsidRPr="009E2CEB" w:rsidRDefault="00FF7DDA" w:rsidP="009D1081">
      <w:pPr>
        <w:tabs>
          <w:tab w:val="center" w:pos="3968"/>
        </w:tabs>
        <w:rPr>
          <w:b/>
          <w:sz w:val="20"/>
          <w:szCs w:val="20"/>
        </w:rPr>
      </w:pPr>
      <w:r>
        <w:rPr>
          <w:b/>
          <w:sz w:val="20"/>
          <w:szCs w:val="20"/>
        </w:rPr>
        <w:t>Gemeente Utrecht</w:t>
      </w:r>
      <w:r w:rsidR="009D1081" w:rsidRPr="009E2CEB">
        <w:rPr>
          <w:sz w:val="20"/>
          <w:szCs w:val="20"/>
        </w:rPr>
        <w:tab/>
      </w:r>
      <w:r w:rsidR="009D1081" w:rsidRPr="009E2CEB">
        <w:rPr>
          <w:sz w:val="20"/>
          <w:szCs w:val="20"/>
        </w:rPr>
        <w:tab/>
      </w:r>
      <w:r w:rsidR="009D1081" w:rsidRPr="009E2CEB">
        <w:rPr>
          <w:sz w:val="20"/>
          <w:szCs w:val="20"/>
        </w:rPr>
        <w:tab/>
      </w:r>
      <w:r w:rsidR="005625AE">
        <w:rPr>
          <w:sz w:val="20"/>
          <w:szCs w:val="20"/>
        </w:rPr>
        <w:t>Bedrijfsnaam</w:t>
      </w:r>
    </w:p>
    <w:p w14:paraId="603467FD" w14:textId="7EE02186" w:rsidR="009D1081" w:rsidRPr="009E2CEB" w:rsidRDefault="009D1081" w:rsidP="009D1081">
      <w:pPr>
        <w:tabs>
          <w:tab w:val="center" w:pos="3968"/>
          <w:tab w:val="left" w:pos="4820"/>
        </w:tabs>
        <w:rPr>
          <w:sz w:val="20"/>
          <w:szCs w:val="20"/>
        </w:rPr>
      </w:pPr>
      <w:proofErr w:type="gramStart"/>
      <w:r>
        <w:rPr>
          <w:sz w:val="20"/>
          <w:szCs w:val="20"/>
        </w:rPr>
        <w:t>n</w:t>
      </w:r>
      <w:r w:rsidRPr="009E2CEB">
        <w:rPr>
          <w:sz w:val="20"/>
          <w:szCs w:val="20"/>
        </w:rPr>
        <w:t>amens</w:t>
      </w:r>
      <w:proofErr w:type="gramEnd"/>
      <w:r w:rsidRPr="009E2CEB">
        <w:rPr>
          <w:sz w:val="20"/>
          <w:szCs w:val="20"/>
        </w:rPr>
        <w:t xml:space="preserve"> deze</w:t>
      </w:r>
      <w:r w:rsidRPr="009E2CEB">
        <w:rPr>
          <w:b/>
          <w:sz w:val="20"/>
          <w:szCs w:val="20"/>
        </w:rPr>
        <w:t>:</w:t>
      </w:r>
      <w:r w:rsidRPr="009E2CEB">
        <w:rPr>
          <w:sz w:val="20"/>
          <w:szCs w:val="20"/>
        </w:rPr>
        <w:t xml:space="preserve"> </w:t>
      </w:r>
      <w:r w:rsidRPr="009E2CEB">
        <w:rPr>
          <w:sz w:val="20"/>
          <w:szCs w:val="20"/>
        </w:rPr>
        <w:tab/>
      </w:r>
      <w:r w:rsidRPr="009E2CEB">
        <w:rPr>
          <w:sz w:val="20"/>
          <w:szCs w:val="20"/>
        </w:rPr>
        <w:tab/>
      </w:r>
      <w:r w:rsidRPr="009E2CEB">
        <w:rPr>
          <w:sz w:val="20"/>
          <w:szCs w:val="20"/>
        </w:rPr>
        <w:tab/>
        <w:t xml:space="preserve">namens deze: </w:t>
      </w:r>
    </w:p>
    <w:p w14:paraId="558645AD" w14:textId="77777777" w:rsidR="009D1081" w:rsidRPr="009E2CEB" w:rsidRDefault="009D1081" w:rsidP="009D1081">
      <w:pPr>
        <w:tabs>
          <w:tab w:val="center" w:pos="3968"/>
          <w:tab w:val="left" w:pos="4820"/>
        </w:tabs>
        <w:rPr>
          <w:sz w:val="20"/>
          <w:szCs w:val="20"/>
        </w:rPr>
      </w:pPr>
    </w:p>
    <w:p w14:paraId="1B2BE5DA" w14:textId="2054C8A4" w:rsidR="009D1081" w:rsidRPr="009E2CEB" w:rsidRDefault="009D1081" w:rsidP="009D1081">
      <w:pPr>
        <w:tabs>
          <w:tab w:val="left" w:pos="4820"/>
        </w:tabs>
        <w:rPr>
          <w:sz w:val="20"/>
          <w:szCs w:val="20"/>
        </w:rPr>
      </w:pPr>
      <w:proofErr w:type="gramStart"/>
      <w:r w:rsidRPr="009E2CEB">
        <w:rPr>
          <w:sz w:val="20"/>
          <w:szCs w:val="20"/>
        </w:rPr>
        <w:t>plaats</w:t>
      </w:r>
      <w:proofErr w:type="gramEnd"/>
      <w:r w:rsidRPr="009E2CEB">
        <w:rPr>
          <w:sz w:val="20"/>
          <w:szCs w:val="20"/>
        </w:rPr>
        <w:t xml:space="preserve">: </w:t>
      </w:r>
      <w:r w:rsidR="00A676FB">
        <w:rPr>
          <w:sz w:val="20"/>
          <w:szCs w:val="20"/>
        </w:rPr>
        <w:t>Utrecht</w:t>
      </w:r>
      <w:r w:rsidRPr="009E2CEB">
        <w:rPr>
          <w:sz w:val="20"/>
          <w:szCs w:val="20"/>
        </w:rPr>
        <w:tab/>
      </w:r>
      <w:r w:rsidRPr="009E2CEB">
        <w:rPr>
          <w:sz w:val="20"/>
          <w:szCs w:val="20"/>
        </w:rPr>
        <w:tab/>
        <w:t xml:space="preserve">plaats: </w:t>
      </w:r>
    </w:p>
    <w:p w14:paraId="7E1D942A" w14:textId="77777777" w:rsidR="009D1081" w:rsidRPr="009E2CEB" w:rsidRDefault="009D1081" w:rsidP="009D1081">
      <w:pPr>
        <w:tabs>
          <w:tab w:val="left" w:pos="4820"/>
        </w:tabs>
        <w:rPr>
          <w:sz w:val="20"/>
          <w:szCs w:val="20"/>
        </w:rPr>
      </w:pPr>
    </w:p>
    <w:p w14:paraId="4FCA0365" w14:textId="77777777" w:rsidR="009D1081" w:rsidRPr="009E2CEB" w:rsidRDefault="009D1081" w:rsidP="009D1081">
      <w:pPr>
        <w:rPr>
          <w:sz w:val="20"/>
          <w:szCs w:val="20"/>
        </w:rPr>
      </w:pPr>
      <w:proofErr w:type="gramStart"/>
      <w:r w:rsidRPr="009E2CEB">
        <w:rPr>
          <w:sz w:val="20"/>
          <w:szCs w:val="20"/>
        </w:rPr>
        <w:t>datum</w:t>
      </w:r>
      <w:proofErr w:type="gramEnd"/>
      <w:r w:rsidRPr="009E2CEB">
        <w:rPr>
          <w:sz w:val="20"/>
          <w:szCs w:val="20"/>
        </w:rPr>
        <w:t>: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r w:rsidRPr="009E2CEB">
        <w:rPr>
          <w:sz w:val="20"/>
          <w:szCs w:val="20"/>
        </w:rPr>
        <w:br w:type="page"/>
      </w:r>
    </w:p>
    <w:p w14:paraId="3B3FE426" w14:textId="77777777" w:rsidR="0029671D" w:rsidRPr="00564588" w:rsidRDefault="0029671D" w:rsidP="00A733A3">
      <w:pPr>
        <w:pStyle w:val="Heading2"/>
      </w:pPr>
      <w:bookmarkStart w:id="12" w:name="_Toc6394488"/>
      <w:bookmarkEnd w:id="1"/>
      <w:r w:rsidRPr="00564588">
        <w:lastRenderedPageBreak/>
        <w:t>Bijlage 1: Overzicht van te verwerken persoonsgegevens</w:t>
      </w:r>
      <w:bookmarkEnd w:id="12"/>
    </w:p>
    <w:p w14:paraId="1D2065A5" w14:textId="77777777" w:rsidR="0029671D" w:rsidRPr="00564588" w:rsidRDefault="0029671D" w:rsidP="0029671D">
      <w:pPr>
        <w:rPr>
          <w:b/>
          <w:sz w:val="20"/>
          <w:szCs w:val="20"/>
        </w:rPr>
      </w:pPr>
    </w:p>
    <w:p w14:paraId="7EE81B44" w14:textId="77777777" w:rsidR="0029671D" w:rsidRPr="00564588" w:rsidRDefault="0029671D" w:rsidP="0029671D">
      <w:pPr>
        <w:rPr>
          <w:b/>
          <w:sz w:val="20"/>
          <w:szCs w:val="20"/>
        </w:rPr>
      </w:pPr>
    </w:p>
    <w:p w14:paraId="296B05FA" w14:textId="77777777" w:rsidR="0029671D" w:rsidRPr="00564588" w:rsidRDefault="0029671D" w:rsidP="0029671D">
      <w:pPr>
        <w:pStyle w:val="ListParagraph"/>
        <w:widowControl/>
        <w:numPr>
          <w:ilvl w:val="0"/>
          <w:numId w:val="22"/>
        </w:numPr>
        <w:tabs>
          <w:tab w:val="left" w:pos="397"/>
        </w:tabs>
        <w:autoSpaceDE/>
        <w:autoSpaceDN/>
        <w:spacing w:before="0" w:after="120"/>
        <w:ind w:left="360"/>
        <w:rPr>
          <w:rFonts w:eastAsia="Verdana"/>
          <w:b/>
          <w:sz w:val="20"/>
        </w:rPr>
      </w:pPr>
      <w:r w:rsidRPr="00564588">
        <w:rPr>
          <w:rFonts w:eastAsia="Verdana"/>
          <w:b/>
          <w:color w:val="000000"/>
          <w:sz w:val="20"/>
        </w:rPr>
        <w:t>Naam verwerking, doeleinden c</w:t>
      </w:r>
      <w:r w:rsidRPr="00564588">
        <w:rPr>
          <w:rFonts w:eastAsia="Verdana"/>
          <w:b/>
          <w:sz w:val="20"/>
        </w:rPr>
        <w:t>ategorieën van betrokkenen, soort persoonsgegevens en eventuele doorgifte naar derde landen.</w:t>
      </w:r>
      <w:bookmarkStart w:id="13" w:name="_Hlk5085707"/>
    </w:p>
    <w:tbl>
      <w:tblPr>
        <w:tblStyle w:val="TableGrid"/>
        <w:tblW w:w="10343" w:type="dxa"/>
        <w:tblLayout w:type="fixed"/>
        <w:tblLook w:val="04A0" w:firstRow="1" w:lastRow="0" w:firstColumn="1" w:lastColumn="0" w:noHBand="0" w:noVBand="1"/>
      </w:tblPr>
      <w:tblGrid>
        <w:gridCol w:w="1413"/>
        <w:gridCol w:w="1559"/>
        <w:gridCol w:w="1843"/>
        <w:gridCol w:w="2126"/>
        <w:gridCol w:w="1701"/>
        <w:gridCol w:w="1701"/>
      </w:tblGrid>
      <w:tr w:rsidR="001E4B89" w:rsidRPr="00564588" w14:paraId="20A57A36" w14:textId="77777777" w:rsidTr="001E4B89">
        <w:trPr>
          <w:trHeight w:val="624"/>
        </w:trPr>
        <w:tc>
          <w:tcPr>
            <w:tcW w:w="1413" w:type="dxa"/>
            <w:vAlign w:val="center"/>
            <w:hideMark/>
          </w:tcPr>
          <w:p w14:paraId="09D10E7B" w14:textId="77777777" w:rsidR="001E4B89" w:rsidRPr="00564588" w:rsidRDefault="001E4B89" w:rsidP="00ED25FF">
            <w:pPr>
              <w:rPr>
                <w:rFonts w:eastAsia="Verdana"/>
                <w:b/>
                <w:bCs/>
                <w:color w:val="000000"/>
                <w:sz w:val="20"/>
                <w:szCs w:val="20"/>
              </w:rPr>
            </w:pPr>
          </w:p>
          <w:p w14:paraId="3425432D" w14:textId="77777777" w:rsidR="001E4B89" w:rsidRPr="00564588" w:rsidRDefault="001E4B89" w:rsidP="00ED25FF">
            <w:pPr>
              <w:rPr>
                <w:rFonts w:eastAsia="Verdana"/>
                <w:b/>
                <w:bCs/>
                <w:color w:val="000000"/>
                <w:sz w:val="20"/>
                <w:szCs w:val="20"/>
              </w:rPr>
            </w:pPr>
            <w:r w:rsidRPr="00564588">
              <w:rPr>
                <w:rFonts w:eastAsia="Verdana"/>
                <w:b/>
                <w:bCs/>
                <w:color w:val="000000"/>
                <w:sz w:val="20"/>
                <w:szCs w:val="20"/>
              </w:rPr>
              <w:t>Naam verwerking</w:t>
            </w:r>
          </w:p>
        </w:tc>
        <w:tc>
          <w:tcPr>
            <w:tcW w:w="1559" w:type="dxa"/>
            <w:vAlign w:val="center"/>
            <w:hideMark/>
          </w:tcPr>
          <w:p w14:paraId="148EDB8F" w14:textId="77777777" w:rsidR="001E4B89" w:rsidRPr="00564588" w:rsidRDefault="001E4B89" w:rsidP="00ED25FF">
            <w:pPr>
              <w:spacing w:after="160"/>
              <w:rPr>
                <w:rFonts w:eastAsia="Verdana"/>
                <w:b/>
                <w:bCs/>
                <w:color w:val="000000"/>
                <w:sz w:val="20"/>
                <w:szCs w:val="20"/>
              </w:rPr>
            </w:pPr>
            <w:r w:rsidRPr="00564588">
              <w:rPr>
                <w:rFonts w:eastAsia="Verdana"/>
                <w:b/>
                <w:bCs/>
                <w:color w:val="000000"/>
                <w:sz w:val="20"/>
                <w:szCs w:val="20"/>
              </w:rPr>
              <w:t>Verwerkings-doeleinden</w:t>
            </w:r>
          </w:p>
        </w:tc>
        <w:tc>
          <w:tcPr>
            <w:tcW w:w="1843" w:type="dxa"/>
            <w:vAlign w:val="center"/>
            <w:hideMark/>
          </w:tcPr>
          <w:p w14:paraId="4789B7FE" w14:textId="77777777" w:rsidR="001E4B89" w:rsidRPr="00564588" w:rsidRDefault="001E4B89" w:rsidP="00ED25FF">
            <w:pPr>
              <w:spacing w:after="160"/>
              <w:rPr>
                <w:rFonts w:eastAsia="Verdana"/>
                <w:b/>
                <w:bCs/>
                <w:color w:val="000000"/>
                <w:sz w:val="20"/>
                <w:szCs w:val="20"/>
              </w:rPr>
            </w:pPr>
            <w:r w:rsidRPr="00564588">
              <w:rPr>
                <w:rFonts w:eastAsia="Verdana"/>
                <w:b/>
                <w:bCs/>
                <w:color w:val="000000"/>
                <w:sz w:val="20"/>
                <w:szCs w:val="20"/>
              </w:rPr>
              <w:t>Categorieën van Betrokkenen</w:t>
            </w:r>
          </w:p>
        </w:tc>
        <w:tc>
          <w:tcPr>
            <w:tcW w:w="2126" w:type="dxa"/>
            <w:vAlign w:val="center"/>
            <w:hideMark/>
          </w:tcPr>
          <w:p w14:paraId="09646A36" w14:textId="77777777" w:rsidR="001E4B89" w:rsidRPr="00564588" w:rsidRDefault="001E4B89" w:rsidP="00ED25FF">
            <w:pPr>
              <w:spacing w:after="160"/>
              <w:rPr>
                <w:rFonts w:eastAsia="Verdana"/>
                <w:b/>
                <w:bCs/>
                <w:color w:val="000000"/>
                <w:sz w:val="20"/>
                <w:szCs w:val="20"/>
              </w:rPr>
            </w:pPr>
            <w:r w:rsidRPr="00564588">
              <w:rPr>
                <w:rFonts w:eastAsia="Verdana"/>
                <w:b/>
                <w:bCs/>
                <w:color w:val="000000"/>
                <w:sz w:val="20"/>
                <w:szCs w:val="20"/>
              </w:rPr>
              <w:t>Soort persoonsgegevens (waaronder bijzondere persoonsgegevens)</w:t>
            </w:r>
          </w:p>
        </w:tc>
        <w:tc>
          <w:tcPr>
            <w:tcW w:w="1701" w:type="dxa"/>
          </w:tcPr>
          <w:p w14:paraId="14358E77" w14:textId="77777777" w:rsidR="001E4B89" w:rsidRDefault="00015EE2" w:rsidP="00ED25FF">
            <w:pPr>
              <w:rPr>
                <w:rFonts w:eastAsia="Verdana"/>
                <w:b/>
                <w:bCs/>
                <w:color w:val="000000"/>
                <w:sz w:val="20"/>
                <w:szCs w:val="20"/>
              </w:rPr>
            </w:pPr>
            <w:r>
              <w:rPr>
                <w:rFonts w:eastAsia="Verdana"/>
                <w:b/>
                <w:bCs/>
                <w:color w:val="000000"/>
                <w:sz w:val="20"/>
                <w:szCs w:val="20"/>
              </w:rPr>
              <w:t>Classificatie</w:t>
            </w:r>
          </w:p>
          <w:p w14:paraId="4F5906DD" w14:textId="1A8AFACD" w:rsidR="00015EE2" w:rsidRPr="00564588" w:rsidRDefault="00015EE2" w:rsidP="00ED25FF">
            <w:pPr>
              <w:rPr>
                <w:rFonts w:eastAsia="Verdana"/>
                <w:b/>
                <w:bCs/>
                <w:color w:val="000000"/>
                <w:sz w:val="20"/>
                <w:szCs w:val="20"/>
              </w:rPr>
            </w:pPr>
            <w:proofErr w:type="gramStart"/>
            <w:r>
              <w:rPr>
                <w:rFonts w:eastAsia="Verdana"/>
                <w:b/>
                <w:bCs/>
                <w:color w:val="000000"/>
                <w:sz w:val="20"/>
                <w:szCs w:val="20"/>
              </w:rPr>
              <w:t>gegevens</w:t>
            </w:r>
            <w:proofErr w:type="gramEnd"/>
          </w:p>
        </w:tc>
        <w:tc>
          <w:tcPr>
            <w:tcW w:w="1701" w:type="dxa"/>
            <w:vAlign w:val="center"/>
          </w:tcPr>
          <w:p w14:paraId="6C4B5269" w14:textId="64ACAC40" w:rsidR="001E4B89" w:rsidRPr="00564588" w:rsidRDefault="001E4B89" w:rsidP="00ED25FF">
            <w:pPr>
              <w:rPr>
                <w:rFonts w:eastAsia="Verdana"/>
                <w:b/>
                <w:bCs/>
                <w:color w:val="000000"/>
                <w:sz w:val="20"/>
                <w:szCs w:val="20"/>
              </w:rPr>
            </w:pPr>
            <w:r w:rsidRPr="00564588">
              <w:rPr>
                <w:rFonts w:eastAsia="Verdana"/>
                <w:b/>
                <w:bCs/>
                <w:color w:val="000000"/>
                <w:sz w:val="20"/>
                <w:szCs w:val="20"/>
              </w:rPr>
              <w:t>Doorgifte naar derde landen</w:t>
            </w:r>
          </w:p>
        </w:tc>
      </w:tr>
      <w:tr w:rsidR="001E4B89" w:rsidRPr="00564588" w14:paraId="76A720D2" w14:textId="77777777" w:rsidTr="001E4B89">
        <w:trPr>
          <w:trHeight w:val="936"/>
        </w:trPr>
        <w:tc>
          <w:tcPr>
            <w:tcW w:w="1413" w:type="dxa"/>
          </w:tcPr>
          <w:p w14:paraId="3F68EAF6" w14:textId="0E0DD75E" w:rsidR="000F16FC" w:rsidRPr="00564588" w:rsidRDefault="000F16FC" w:rsidP="000F16FC">
            <w:pPr>
              <w:rPr>
                <w:rFonts w:eastAsia="Verdana"/>
                <w:color w:val="000000"/>
                <w:sz w:val="20"/>
                <w:szCs w:val="20"/>
              </w:rPr>
            </w:pPr>
            <w:r>
              <w:rPr>
                <w:rFonts w:eastAsia="Verdana"/>
                <w:color w:val="000000"/>
                <w:sz w:val="20"/>
                <w:szCs w:val="20"/>
              </w:rPr>
              <w:t xml:space="preserve">Beheer Ondergrondse </w:t>
            </w:r>
            <w:proofErr w:type="gramStart"/>
            <w:r>
              <w:rPr>
                <w:rFonts w:eastAsia="Verdana"/>
                <w:color w:val="000000"/>
                <w:sz w:val="20"/>
                <w:szCs w:val="20"/>
              </w:rPr>
              <w:t>afval containers</w:t>
            </w:r>
            <w:proofErr w:type="gramEnd"/>
            <w:r>
              <w:rPr>
                <w:rFonts w:eastAsia="Verdana"/>
                <w:color w:val="000000"/>
                <w:sz w:val="20"/>
                <w:szCs w:val="20"/>
              </w:rPr>
              <w:t xml:space="preserve"> </w:t>
            </w:r>
          </w:p>
          <w:p w14:paraId="074E2B09" w14:textId="14C23FE6" w:rsidR="001E4B89" w:rsidRPr="00564588" w:rsidRDefault="001E4B89" w:rsidP="000F16FC">
            <w:pPr>
              <w:rPr>
                <w:rFonts w:eastAsia="Verdana"/>
                <w:color w:val="000000"/>
                <w:sz w:val="20"/>
                <w:szCs w:val="20"/>
              </w:rPr>
            </w:pPr>
          </w:p>
        </w:tc>
        <w:tc>
          <w:tcPr>
            <w:tcW w:w="1559" w:type="dxa"/>
          </w:tcPr>
          <w:p w14:paraId="7BF178CF" w14:textId="0B168D70" w:rsidR="001E4B89" w:rsidRPr="00E8359C" w:rsidRDefault="000F16FC" w:rsidP="00E8359C">
            <w:pPr>
              <w:spacing w:after="160"/>
              <w:rPr>
                <w:rFonts w:eastAsia="Verdana"/>
                <w:color w:val="000000"/>
                <w:sz w:val="20"/>
                <w:szCs w:val="20"/>
              </w:rPr>
            </w:pPr>
            <w:r>
              <w:rPr>
                <w:rFonts w:eastAsia="Verdana"/>
                <w:color w:val="000000"/>
                <w:sz w:val="20"/>
                <w:szCs w:val="20"/>
              </w:rPr>
              <w:t xml:space="preserve">Het beheren van ondergrondse </w:t>
            </w:r>
            <w:proofErr w:type="gramStart"/>
            <w:r>
              <w:rPr>
                <w:rFonts w:eastAsia="Verdana"/>
                <w:color w:val="000000"/>
                <w:sz w:val="20"/>
                <w:szCs w:val="20"/>
              </w:rPr>
              <w:t>afval containers</w:t>
            </w:r>
            <w:proofErr w:type="gramEnd"/>
          </w:p>
          <w:p w14:paraId="5CD59B56" w14:textId="55E3449E" w:rsidR="001E4B89" w:rsidRPr="00E8359C" w:rsidRDefault="001E4B89" w:rsidP="00ED25FF">
            <w:pPr>
              <w:spacing w:after="160"/>
              <w:rPr>
                <w:rFonts w:eastAsia="Verdana"/>
                <w:color w:val="000000"/>
                <w:sz w:val="20"/>
                <w:szCs w:val="20"/>
              </w:rPr>
            </w:pPr>
          </w:p>
        </w:tc>
        <w:tc>
          <w:tcPr>
            <w:tcW w:w="1843" w:type="dxa"/>
          </w:tcPr>
          <w:p w14:paraId="72B2DD11" w14:textId="77777777" w:rsidR="001E4B89" w:rsidRDefault="000F16FC" w:rsidP="00ED25FF">
            <w:pPr>
              <w:spacing w:after="160"/>
              <w:rPr>
                <w:rFonts w:eastAsia="Verdana"/>
                <w:color w:val="000000"/>
                <w:sz w:val="20"/>
                <w:szCs w:val="20"/>
              </w:rPr>
            </w:pPr>
            <w:r>
              <w:rPr>
                <w:rFonts w:eastAsia="Verdana"/>
                <w:color w:val="000000"/>
                <w:sz w:val="20"/>
                <w:szCs w:val="20"/>
              </w:rPr>
              <w:t>Medewerkers van de gemeente Utrecht – Stadsbedrijven Inzamelen, Markten en Havens</w:t>
            </w:r>
          </w:p>
          <w:p w14:paraId="09B50C62" w14:textId="3FCA15E1" w:rsidR="000F16FC" w:rsidRPr="00564588" w:rsidRDefault="000F16FC" w:rsidP="00ED25FF">
            <w:pPr>
              <w:spacing w:after="160"/>
              <w:rPr>
                <w:rFonts w:eastAsia="Verdana"/>
                <w:color w:val="000000"/>
                <w:sz w:val="20"/>
                <w:szCs w:val="20"/>
              </w:rPr>
            </w:pPr>
            <w:r>
              <w:rPr>
                <w:rFonts w:eastAsia="Verdana"/>
                <w:color w:val="000000"/>
                <w:sz w:val="20"/>
                <w:szCs w:val="20"/>
              </w:rPr>
              <w:t>Medewerkers van de leverancier</w:t>
            </w:r>
          </w:p>
        </w:tc>
        <w:tc>
          <w:tcPr>
            <w:tcW w:w="2126" w:type="dxa"/>
          </w:tcPr>
          <w:p w14:paraId="13462677" w14:textId="789E110F" w:rsidR="001E4B89" w:rsidRDefault="000F16FC" w:rsidP="00E8359C">
            <w:pPr>
              <w:spacing w:after="160"/>
              <w:rPr>
                <w:rFonts w:eastAsia="Verdana"/>
                <w:color w:val="000000"/>
                <w:sz w:val="20"/>
                <w:szCs w:val="20"/>
              </w:rPr>
            </w:pPr>
            <w:r>
              <w:rPr>
                <w:rFonts w:eastAsia="Verdana"/>
                <w:color w:val="000000"/>
                <w:sz w:val="20"/>
                <w:szCs w:val="20"/>
              </w:rPr>
              <w:t xml:space="preserve">Gemeente </w:t>
            </w:r>
            <w:proofErr w:type="gramStart"/>
            <w:r>
              <w:rPr>
                <w:rFonts w:eastAsia="Verdana"/>
                <w:color w:val="000000"/>
                <w:sz w:val="20"/>
                <w:szCs w:val="20"/>
              </w:rPr>
              <w:t>Utrecht :Zakelijke</w:t>
            </w:r>
            <w:proofErr w:type="gramEnd"/>
            <w:r>
              <w:rPr>
                <w:rFonts w:eastAsia="Verdana"/>
                <w:color w:val="000000"/>
                <w:sz w:val="20"/>
                <w:szCs w:val="20"/>
              </w:rPr>
              <w:t xml:space="preserve"> contactgegevens zijnde Naam medewerker, emailadres, telefoonnummer</w:t>
            </w:r>
          </w:p>
          <w:p w14:paraId="630162D6" w14:textId="47398548" w:rsidR="000F16FC" w:rsidRDefault="000F16FC" w:rsidP="00E8359C">
            <w:pPr>
              <w:spacing w:after="160"/>
              <w:rPr>
                <w:rFonts w:eastAsia="Verdana"/>
                <w:color w:val="000000"/>
                <w:sz w:val="20"/>
                <w:szCs w:val="20"/>
              </w:rPr>
            </w:pPr>
          </w:p>
          <w:p w14:paraId="04BAF752" w14:textId="77777777" w:rsidR="000F16FC" w:rsidRDefault="000F16FC" w:rsidP="00E8359C">
            <w:pPr>
              <w:spacing w:after="160"/>
              <w:rPr>
                <w:rFonts w:eastAsia="Verdana"/>
                <w:color w:val="000000"/>
                <w:sz w:val="20"/>
                <w:szCs w:val="20"/>
              </w:rPr>
            </w:pPr>
          </w:p>
          <w:p w14:paraId="01A8D2CA" w14:textId="0AE2750C" w:rsidR="001E4B89" w:rsidRPr="00D372C8" w:rsidRDefault="001E4B89" w:rsidP="00EA013B">
            <w:pPr>
              <w:spacing w:after="160"/>
              <w:rPr>
                <w:rFonts w:eastAsia="Verdana"/>
                <w:color w:val="000000"/>
                <w:sz w:val="20"/>
                <w:szCs w:val="20"/>
                <w:u w:val="single"/>
              </w:rPr>
            </w:pPr>
          </w:p>
        </w:tc>
        <w:tc>
          <w:tcPr>
            <w:tcW w:w="1701" w:type="dxa"/>
          </w:tcPr>
          <w:p w14:paraId="598D6E10" w14:textId="77777777" w:rsidR="00EA013B" w:rsidRDefault="00EA013B" w:rsidP="00EA013B">
            <w:pPr>
              <w:spacing w:after="160"/>
              <w:rPr>
                <w:rFonts w:eastAsia="Verdana"/>
                <w:color w:val="000000"/>
                <w:sz w:val="20"/>
                <w:szCs w:val="20"/>
                <w:u w:val="single"/>
              </w:rPr>
            </w:pPr>
            <w:r w:rsidRPr="387ED10B">
              <w:rPr>
                <w:rFonts w:eastAsia="Verdana"/>
                <w:color w:val="000000" w:themeColor="text1"/>
                <w:sz w:val="20"/>
                <w:szCs w:val="20"/>
                <w:u w:val="single"/>
              </w:rPr>
              <w:t xml:space="preserve">Classificatie is  </w:t>
            </w:r>
          </w:p>
          <w:p w14:paraId="1699D6B2" w14:textId="77777777" w:rsidR="001E4B89" w:rsidRDefault="00B9079B" w:rsidP="00ED25FF">
            <w:pPr>
              <w:rPr>
                <w:rFonts w:eastAsia="Verdana"/>
                <w:color w:val="000000"/>
                <w:sz w:val="20"/>
                <w:szCs w:val="20"/>
              </w:rPr>
            </w:pPr>
            <w:r>
              <w:rPr>
                <w:rFonts w:eastAsia="Verdana"/>
                <w:color w:val="000000"/>
                <w:sz w:val="20"/>
                <w:szCs w:val="20"/>
              </w:rPr>
              <w:t>Laag</w:t>
            </w:r>
          </w:p>
          <w:p w14:paraId="6DD38668" w14:textId="13AEC84D" w:rsidR="00B9079B" w:rsidRDefault="00B9079B" w:rsidP="00ED25FF">
            <w:pPr>
              <w:rPr>
                <w:rFonts w:eastAsia="Verdana"/>
                <w:color w:val="000000"/>
                <w:sz w:val="20"/>
                <w:szCs w:val="20"/>
              </w:rPr>
            </w:pPr>
          </w:p>
        </w:tc>
        <w:tc>
          <w:tcPr>
            <w:tcW w:w="1701" w:type="dxa"/>
          </w:tcPr>
          <w:p w14:paraId="44AB31ED" w14:textId="43049272" w:rsidR="001E4B89" w:rsidRPr="00564588" w:rsidRDefault="001E4B89" w:rsidP="00ED25FF">
            <w:pPr>
              <w:rPr>
                <w:rFonts w:eastAsia="Verdana"/>
                <w:color w:val="000000"/>
                <w:sz w:val="20"/>
                <w:szCs w:val="20"/>
              </w:rPr>
            </w:pPr>
            <w:r>
              <w:rPr>
                <w:rFonts w:eastAsia="Verdana"/>
                <w:color w:val="000000"/>
                <w:sz w:val="20"/>
                <w:szCs w:val="20"/>
              </w:rPr>
              <w:t xml:space="preserve">Niet </w:t>
            </w:r>
            <w:r w:rsidR="000F16FC">
              <w:rPr>
                <w:rFonts w:eastAsia="Verdana"/>
                <w:color w:val="000000"/>
                <w:sz w:val="20"/>
                <w:szCs w:val="20"/>
              </w:rPr>
              <w:t>toegestaan</w:t>
            </w:r>
          </w:p>
        </w:tc>
      </w:tr>
    </w:tbl>
    <w:p w14:paraId="14A20A84" w14:textId="77777777" w:rsidR="0029671D" w:rsidRPr="00564588" w:rsidRDefault="0029671D" w:rsidP="0029671D">
      <w:pPr>
        <w:rPr>
          <w:rFonts w:eastAsia="Verdana"/>
          <w:color w:val="000000"/>
          <w:sz w:val="20"/>
          <w:szCs w:val="20"/>
        </w:rPr>
      </w:pPr>
    </w:p>
    <w:bookmarkEnd w:id="13"/>
    <w:p w14:paraId="277A1EA1" w14:textId="77777777" w:rsidR="0029671D" w:rsidRPr="00564588" w:rsidRDefault="0029671D" w:rsidP="0029671D">
      <w:pPr>
        <w:rPr>
          <w:rFonts w:eastAsia="Verdana"/>
          <w:color w:val="000000"/>
          <w:sz w:val="20"/>
          <w:szCs w:val="20"/>
        </w:rPr>
      </w:pPr>
    </w:p>
    <w:p w14:paraId="12F5D491" w14:textId="77777777" w:rsidR="0029671D" w:rsidRPr="00564588" w:rsidRDefault="0029671D" w:rsidP="0029671D">
      <w:pPr>
        <w:pStyle w:val="ListParagraph"/>
        <w:widowControl/>
        <w:numPr>
          <w:ilvl w:val="0"/>
          <w:numId w:val="22"/>
        </w:numPr>
        <w:tabs>
          <w:tab w:val="left" w:pos="397"/>
          <w:tab w:val="left" w:pos="936"/>
        </w:tabs>
        <w:autoSpaceDE/>
        <w:autoSpaceDN/>
        <w:spacing w:before="0" w:after="120"/>
        <w:ind w:left="360"/>
        <w:textAlignment w:val="baseline"/>
        <w:rPr>
          <w:rFonts w:eastAsia="Verdana"/>
          <w:b/>
          <w:color w:val="000000"/>
          <w:sz w:val="20"/>
        </w:rPr>
      </w:pPr>
      <w:r w:rsidRPr="00564588">
        <w:rPr>
          <w:rFonts w:eastAsia="Verdana"/>
          <w:b/>
          <w:color w:val="000000"/>
          <w:sz w:val="20"/>
        </w:rPr>
        <w:t>Contactgegevens</w:t>
      </w:r>
    </w:p>
    <w:tbl>
      <w:tblPr>
        <w:tblStyle w:val="TableGrid"/>
        <w:tblW w:w="8642" w:type="dxa"/>
        <w:tblLayout w:type="fixed"/>
        <w:tblLook w:val="04A0" w:firstRow="1" w:lastRow="0" w:firstColumn="1" w:lastColumn="0" w:noHBand="0" w:noVBand="1"/>
      </w:tblPr>
      <w:tblGrid>
        <w:gridCol w:w="4106"/>
        <w:gridCol w:w="4536"/>
      </w:tblGrid>
      <w:tr w:rsidR="0029671D" w:rsidRPr="00564588" w14:paraId="0C2E2A59" w14:textId="77777777" w:rsidTr="387ED10B">
        <w:trPr>
          <w:trHeight w:val="664"/>
        </w:trPr>
        <w:tc>
          <w:tcPr>
            <w:tcW w:w="4106" w:type="dxa"/>
            <w:hideMark/>
          </w:tcPr>
          <w:p w14:paraId="7BE87C7D" w14:textId="77777777" w:rsidR="0029671D" w:rsidRPr="00564588" w:rsidRDefault="0029671D" w:rsidP="00ED25FF">
            <w:pPr>
              <w:ind w:left="-113"/>
              <w:rPr>
                <w:rFonts w:eastAsia="Verdana"/>
                <w:b/>
                <w:bCs/>
                <w:color w:val="000000"/>
                <w:sz w:val="20"/>
                <w:szCs w:val="20"/>
              </w:rPr>
            </w:pPr>
            <w:r w:rsidRPr="00564588">
              <w:rPr>
                <w:rFonts w:eastAsia="Verdana"/>
                <w:b/>
                <w:color w:val="000000"/>
                <w:sz w:val="20"/>
                <w:szCs w:val="20"/>
              </w:rPr>
              <w:t>Contactpersoon Verwerkingsverantwoordelijke (NB: Ook buiten kantooruren)</w:t>
            </w:r>
          </w:p>
        </w:tc>
        <w:tc>
          <w:tcPr>
            <w:tcW w:w="4536" w:type="dxa"/>
            <w:hideMark/>
          </w:tcPr>
          <w:p w14:paraId="1BAB0D69" w14:textId="4FDEBB01" w:rsidR="0029671D" w:rsidRPr="00564588" w:rsidRDefault="0029671D" w:rsidP="387ED10B">
            <w:pPr>
              <w:ind w:left="-113"/>
              <w:rPr>
                <w:rFonts w:eastAsia="Verdana"/>
                <w:color w:val="000000"/>
                <w:sz w:val="20"/>
                <w:szCs w:val="20"/>
              </w:rPr>
            </w:pPr>
            <w:r w:rsidRPr="387ED10B">
              <w:rPr>
                <w:rFonts w:eastAsia="Verdana"/>
                <w:color w:val="000000" w:themeColor="text1"/>
                <w:sz w:val="20"/>
                <w:szCs w:val="20"/>
              </w:rPr>
              <w:t>Naam:</w:t>
            </w:r>
            <w:r w:rsidR="00C64735" w:rsidRPr="387ED10B">
              <w:rPr>
                <w:rFonts w:eastAsia="Verdana"/>
                <w:color w:val="000000" w:themeColor="text1"/>
                <w:sz w:val="20"/>
                <w:szCs w:val="20"/>
              </w:rPr>
              <w:t xml:space="preserve"> </w:t>
            </w:r>
          </w:p>
        </w:tc>
      </w:tr>
      <w:tr w:rsidR="0029671D" w:rsidRPr="00564588" w14:paraId="082ECAFF" w14:textId="77777777" w:rsidTr="387ED10B">
        <w:trPr>
          <w:trHeight w:val="634"/>
        </w:trPr>
        <w:tc>
          <w:tcPr>
            <w:tcW w:w="4106" w:type="dxa"/>
          </w:tcPr>
          <w:p w14:paraId="621B4A75" w14:textId="77777777" w:rsidR="0029671D" w:rsidRPr="00564588" w:rsidRDefault="0029671D" w:rsidP="00ED25FF">
            <w:pPr>
              <w:ind w:left="-113"/>
              <w:rPr>
                <w:rFonts w:eastAsia="Verdana"/>
                <w:b/>
                <w:color w:val="000000"/>
                <w:sz w:val="20"/>
                <w:szCs w:val="20"/>
              </w:rPr>
            </w:pPr>
            <w:r w:rsidRPr="00564588">
              <w:rPr>
                <w:rFonts w:eastAsia="Verdana"/>
                <w:b/>
                <w:color w:val="000000"/>
                <w:sz w:val="20"/>
                <w:szCs w:val="20"/>
              </w:rPr>
              <w:t>Contactpersoon Verwerker (NB: Ook buiten kantooruren)</w:t>
            </w:r>
          </w:p>
        </w:tc>
        <w:tc>
          <w:tcPr>
            <w:tcW w:w="4536" w:type="dxa"/>
          </w:tcPr>
          <w:p w14:paraId="5DB8735E" w14:textId="05234B64" w:rsidR="0029671D" w:rsidRPr="00564588" w:rsidRDefault="0029671D" w:rsidP="00ED25FF">
            <w:pPr>
              <w:ind w:left="-113"/>
              <w:rPr>
                <w:rFonts w:eastAsia="Verdana"/>
                <w:color w:val="000000"/>
                <w:sz w:val="20"/>
                <w:szCs w:val="20"/>
              </w:rPr>
            </w:pPr>
            <w:r w:rsidRPr="387ED10B">
              <w:rPr>
                <w:rFonts w:eastAsia="Verdana"/>
                <w:color w:val="000000" w:themeColor="text1"/>
                <w:sz w:val="20"/>
                <w:szCs w:val="20"/>
              </w:rPr>
              <w:t>Naam:</w:t>
            </w:r>
            <w:r w:rsidR="3E2C160D" w:rsidRPr="387ED10B">
              <w:rPr>
                <w:rFonts w:eastAsia="Verdana"/>
                <w:color w:val="000000" w:themeColor="text1"/>
                <w:sz w:val="20"/>
                <w:szCs w:val="20"/>
              </w:rPr>
              <w:t xml:space="preserve"> </w:t>
            </w:r>
          </w:p>
        </w:tc>
      </w:tr>
      <w:tr w:rsidR="0029671D" w:rsidRPr="00564588" w14:paraId="1D2B1CAF" w14:textId="77777777" w:rsidTr="387ED10B">
        <w:trPr>
          <w:trHeight w:val="634"/>
        </w:trPr>
        <w:tc>
          <w:tcPr>
            <w:tcW w:w="4106" w:type="dxa"/>
          </w:tcPr>
          <w:p w14:paraId="062E570E" w14:textId="77777777" w:rsidR="0029671D" w:rsidRPr="00564588" w:rsidRDefault="0029671D" w:rsidP="00ED25FF">
            <w:pPr>
              <w:ind w:left="-113"/>
              <w:rPr>
                <w:rFonts w:eastAsia="Verdana"/>
                <w:b/>
                <w:color w:val="000000"/>
                <w:sz w:val="20"/>
                <w:szCs w:val="20"/>
              </w:rPr>
            </w:pPr>
            <w:r w:rsidRPr="00564588">
              <w:rPr>
                <w:rFonts w:eastAsia="Verdana"/>
                <w:b/>
                <w:color w:val="000000"/>
                <w:sz w:val="20"/>
                <w:szCs w:val="20"/>
              </w:rPr>
              <w:t>Contactgegevens IBD</w:t>
            </w:r>
          </w:p>
        </w:tc>
        <w:tc>
          <w:tcPr>
            <w:tcW w:w="4536" w:type="dxa"/>
          </w:tcPr>
          <w:p w14:paraId="3ACE7353" w14:textId="236D0BBF" w:rsidR="0029671D" w:rsidRPr="00564588" w:rsidRDefault="0029671D" w:rsidP="00ED25FF">
            <w:pPr>
              <w:ind w:left="-113"/>
              <w:rPr>
                <w:rFonts w:eastAsia="Verdana"/>
                <w:color w:val="000000"/>
                <w:sz w:val="20"/>
                <w:szCs w:val="20"/>
              </w:rPr>
            </w:pPr>
            <w:r w:rsidRPr="00564588">
              <w:rPr>
                <w:rFonts w:eastAsia="Verdana"/>
                <w:color w:val="000000"/>
                <w:sz w:val="20"/>
                <w:szCs w:val="20"/>
              </w:rPr>
              <w:t xml:space="preserve">Telefoonnummer </w:t>
            </w:r>
          </w:p>
        </w:tc>
      </w:tr>
    </w:tbl>
    <w:p w14:paraId="19F81DC6" w14:textId="77777777" w:rsidR="0029671D" w:rsidRPr="00564588" w:rsidRDefault="0029671D" w:rsidP="0029671D">
      <w:pPr>
        <w:rPr>
          <w:rFonts w:eastAsia="Verdana"/>
          <w:color w:val="000000"/>
          <w:sz w:val="20"/>
          <w:szCs w:val="20"/>
        </w:rPr>
      </w:pPr>
    </w:p>
    <w:p w14:paraId="5E9AF13F" w14:textId="77777777" w:rsidR="0029671D" w:rsidRPr="00564588" w:rsidRDefault="0029671D" w:rsidP="0029671D">
      <w:pPr>
        <w:rPr>
          <w:rFonts w:eastAsia="Verdana"/>
          <w:color w:val="000000"/>
          <w:sz w:val="20"/>
          <w:szCs w:val="20"/>
        </w:rPr>
      </w:pPr>
      <w:r w:rsidRPr="00564588">
        <w:rPr>
          <w:rFonts w:eastAsia="Verdana"/>
          <w:color w:val="000000"/>
          <w:sz w:val="20"/>
          <w:szCs w:val="20"/>
        </w:rPr>
        <w:t>NB: Eventuele wijzigingen in bovenstaande tabellen geven partijen op korte termijn aan elkaar door.</w:t>
      </w:r>
    </w:p>
    <w:p w14:paraId="7925E031" w14:textId="77777777" w:rsidR="0029671D" w:rsidRPr="00564588" w:rsidRDefault="0029671D" w:rsidP="0029671D">
      <w:pPr>
        <w:rPr>
          <w:rFonts w:eastAsia="Verdana"/>
          <w:color w:val="000000"/>
          <w:sz w:val="20"/>
          <w:szCs w:val="20"/>
        </w:rPr>
      </w:pPr>
    </w:p>
    <w:p w14:paraId="3D169DA1" w14:textId="77777777" w:rsidR="0029671D" w:rsidRPr="00564588" w:rsidRDefault="0029671D" w:rsidP="0029671D">
      <w:pPr>
        <w:pStyle w:val="ListParagraph"/>
        <w:widowControl/>
        <w:numPr>
          <w:ilvl w:val="0"/>
          <w:numId w:val="22"/>
        </w:numPr>
        <w:tabs>
          <w:tab w:val="left" w:pos="397"/>
        </w:tabs>
        <w:autoSpaceDE/>
        <w:autoSpaceDN/>
        <w:spacing w:before="0" w:after="120"/>
        <w:ind w:left="360"/>
        <w:rPr>
          <w:rFonts w:eastAsia="Verdana"/>
          <w:sz w:val="20"/>
        </w:rPr>
      </w:pPr>
      <w:r w:rsidRPr="00564588">
        <w:rPr>
          <w:rFonts w:eastAsia="Verdana"/>
          <w:b/>
          <w:sz w:val="20"/>
        </w:rPr>
        <w:t>Ingeschakelde subverwerkers</w:t>
      </w:r>
    </w:p>
    <w:tbl>
      <w:tblPr>
        <w:tblStyle w:val="TableGrid"/>
        <w:tblW w:w="8642" w:type="dxa"/>
        <w:tblLook w:val="04A0" w:firstRow="1" w:lastRow="0" w:firstColumn="1" w:lastColumn="0" w:noHBand="0" w:noVBand="1"/>
      </w:tblPr>
      <w:tblGrid>
        <w:gridCol w:w="3019"/>
        <w:gridCol w:w="1644"/>
        <w:gridCol w:w="2136"/>
        <w:gridCol w:w="1843"/>
      </w:tblGrid>
      <w:tr w:rsidR="0029671D" w:rsidRPr="00564588" w14:paraId="6637E23B" w14:textId="77777777" w:rsidTr="00ED25FF">
        <w:tc>
          <w:tcPr>
            <w:tcW w:w="3019" w:type="dxa"/>
          </w:tcPr>
          <w:p w14:paraId="27A9FDA2" w14:textId="77777777" w:rsidR="0029671D" w:rsidRPr="00564588" w:rsidRDefault="0029671D" w:rsidP="00ED25FF">
            <w:pPr>
              <w:ind w:left="-113"/>
              <w:rPr>
                <w:rFonts w:eastAsia="Verdana"/>
                <w:b/>
                <w:color w:val="000000"/>
                <w:sz w:val="20"/>
                <w:szCs w:val="20"/>
              </w:rPr>
            </w:pPr>
            <w:r w:rsidRPr="00564588">
              <w:rPr>
                <w:rFonts w:eastAsia="Verdana"/>
                <w:b/>
                <w:color w:val="000000"/>
                <w:sz w:val="20"/>
                <w:szCs w:val="20"/>
              </w:rPr>
              <w:t>Naam en contactgegevens subverwerker</w:t>
            </w:r>
          </w:p>
        </w:tc>
        <w:tc>
          <w:tcPr>
            <w:tcW w:w="1644" w:type="dxa"/>
          </w:tcPr>
          <w:p w14:paraId="3F740904" w14:textId="77777777" w:rsidR="0029671D" w:rsidRPr="00564588" w:rsidRDefault="0029671D" w:rsidP="00ED25FF">
            <w:pPr>
              <w:ind w:left="-113"/>
              <w:rPr>
                <w:rFonts w:eastAsia="Verdana"/>
                <w:b/>
                <w:color w:val="000000"/>
                <w:sz w:val="20"/>
                <w:szCs w:val="20"/>
              </w:rPr>
            </w:pPr>
            <w:r w:rsidRPr="00564588">
              <w:rPr>
                <w:rFonts w:eastAsia="Verdana"/>
                <w:b/>
                <w:color w:val="000000"/>
                <w:sz w:val="20"/>
                <w:szCs w:val="20"/>
              </w:rPr>
              <w:t>KvK-nummer</w:t>
            </w:r>
          </w:p>
        </w:tc>
        <w:tc>
          <w:tcPr>
            <w:tcW w:w="2136" w:type="dxa"/>
          </w:tcPr>
          <w:p w14:paraId="618ABE23" w14:textId="77777777" w:rsidR="0029671D" w:rsidRPr="00564588" w:rsidRDefault="0029671D" w:rsidP="00ED25FF">
            <w:pPr>
              <w:ind w:left="-113"/>
              <w:rPr>
                <w:rFonts w:eastAsia="Verdana"/>
                <w:b/>
                <w:color w:val="000000"/>
                <w:sz w:val="20"/>
                <w:szCs w:val="20"/>
              </w:rPr>
            </w:pPr>
            <w:r w:rsidRPr="00564588">
              <w:rPr>
                <w:rFonts w:eastAsia="Verdana"/>
                <w:b/>
                <w:color w:val="000000"/>
                <w:sz w:val="20"/>
                <w:szCs w:val="20"/>
              </w:rPr>
              <w:t>Uitbestede verwerkingen</w:t>
            </w:r>
          </w:p>
        </w:tc>
        <w:tc>
          <w:tcPr>
            <w:tcW w:w="1843" w:type="dxa"/>
          </w:tcPr>
          <w:p w14:paraId="22AD1CD5" w14:textId="77777777" w:rsidR="0029671D" w:rsidRPr="00564588" w:rsidRDefault="0029671D" w:rsidP="00ED25FF">
            <w:pPr>
              <w:ind w:left="-113"/>
              <w:rPr>
                <w:rFonts w:eastAsia="Verdana"/>
                <w:b/>
                <w:color w:val="000000"/>
                <w:sz w:val="20"/>
                <w:szCs w:val="20"/>
              </w:rPr>
            </w:pPr>
            <w:r w:rsidRPr="00564588">
              <w:rPr>
                <w:rFonts w:eastAsia="Verdana"/>
                <w:b/>
                <w:color w:val="000000"/>
                <w:sz w:val="20"/>
                <w:szCs w:val="20"/>
              </w:rPr>
              <w:t>Toepassing</w:t>
            </w:r>
          </w:p>
        </w:tc>
      </w:tr>
      <w:tr w:rsidR="0029671D" w:rsidRPr="00564588" w14:paraId="30772090" w14:textId="77777777" w:rsidTr="00ED25FF">
        <w:tc>
          <w:tcPr>
            <w:tcW w:w="3019" w:type="dxa"/>
          </w:tcPr>
          <w:p w14:paraId="08EEDCE2" w14:textId="77777777" w:rsidR="0029671D" w:rsidRPr="00564588" w:rsidRDefault="0029671D" w:rsidP="00ED25FF">
            <w:pPr>
              <w:rPr>
                <w:rFonts w:eastAsia="Verdana"/>
                <w:color w:val="000000"/>
                <w:sz w:val="20"/>
                <w:szCs w:val="20"/>
              </w:rPr>
            </w:pPr>
          </w:p>
        </w:tc>
        <w:tc>
          <w:tcPr>
            <w:tcW w:w="1644" w:type="dxa"/>
          </w:tcPr>
          <w:p w14:paraId="4E9C8FB6" w14:textId="77777777" w:rsidR="0029671D" w:rsidRPr="00564588" w:rsidRDefault="0029671D" w:rsidP="00ED25FF">
            <w:pPr>
              <w:rPr>
                <w:rFonts w:eastAsia="Verdana"/>
                <w:color w:val="000000"/>
                <w:sz w:val="20"/>
                <w:szCs w:val="20"/>
              </w:rPr>
            </w:pPr>
          </w:p>
        </w:tc>
        <w:tc>
          <w:tcPr>
            <w:tcW w:w="2136" w:type="dxa"/>
          </w:tcPr>
          <w:p w14:paraId="67420923" w14:textId="77777777" w:rsidR="0029671D" w:rsidRPr="00564588" w:rsidRDefault="0029671D" w:rsidP="00ED25FF">
            <w:pPr>
              <w:rPr>
                <w:rFonts w:eastAsia="Verdana"/>
                <w:color w:val="000000"/>
                <w:sz w:val="20"/>
                <w:szCs w:val="20"/>
              </w:rPr>
            </w:pPr>
          </w:p>
        </w:tc>
        <w:tc>
          <w:tcPr>
            <w:tcW w:w="1843" w:type="dxa"/>
          </w:tcPr>
          <w:p w14:paraId="6B65839D" w14:textId="77777777" w:rsidR="0029671D" w:rsidRPr="00564588" w:rsidRDefault="0029671D" w:rsidP="00ED25FF">
            <w:pPr>
              <w:rPr>
                <w:rFonts w:eastAsia="Verdana"/>
                <w:color w:val="000000"/>
                <w:sz w:val="20"/>
                <w:szCs w:val="20"/>
              </w:rPr>
            </w:pPr>
          </w:p>
        </w:tc>
      </w:tr>
      <w:tr w:rsidR="0029671D" w:rsidRPr="00564588" w14:paraId="11F46830" w14:textId="77777777" w:rsidTr="00ED25FF">
        <w:tc>
          <w:tcPr>
            <w:tcW w:w="3019" w:type="dxa"/>
          </w:tcPr>
          <w:p w14:paraId="6528F7F9" w14:textId="77777777" w:rsidR="0029671D" w:rsidRPr="00564588" w:rsidRDefault="0029671D" w:rsidP="00ED25FF">
            <w:pPr>
              <w:rPr>
                <w:rFonts w:eastAsia="Verdana"/>
                <w:color w:val="000000"/>
                <w:sz w:val="20"/>
                <w:szCs w:val="20"/>
              </w:rPr>
            </w:pPr>
          </w:p>
        </w:tc>
        <w:tc>
          <w:tcPr>
            <w:tcW w:w="1644" w:type="dxa"/>
          </w:tcPr>
          <w:p w14:paraId="6FBDE61E" w14:textId="77777777" w:rsidR="0029671D" w:rsidRPr="00564588" w:rsidRDefault="0029671D" w:rsidP="00ED25FF">
            <w:pPr>
              <w:rPr>
                <w:rFonts w:eastAsia="Verdana"/>
                <w:color w:val="000000"/>
                <w:sz w:val="20"/>
                <w:szCs w:val="20"/>
              </w:rPr>
            </w:pPr>
          </w:p>
        </w:tc>
        <w:tc>
          <w:tcPr>
            <w:tcW w:w="2136" w:type="dxa"/>
          </w:tcPr>
          <w:p w14:paraId="633204DB" w14:textId="77777777" w:rsidR="0029671D" w:rsidRPr="00564588" w:rsidRDefault="0029671D" w:rsidP="00ED25FF">
            <w:pPr>
              <w:rPr>
                <w:rFonts w:eastAsia="Verdana"/>
                <w:color w:val="000000"/>
                <w:sz w:val="20"/>
                <w:szCs w:val="20"/>
              </w:rPr>
            </w:pPr>
          </w:p>
        </w:tc>
        <w:tc>
          <w:tcPr>
            <w:tcW w:w="1843" w:type="dxa"/>
          </w:tcPr>
          <w:p w14:paraId="10F13E6C" w14:textId="77777777" w:rsidR="0029671D" w:rsidRPr="00564588" w:rsidRDefault="0029671D" w:rsidP="00ED25FF">
            <w:pPr>
              <w:rPr>
                <w:rFonts w:eastAsia="Verdana"/>
                <w:color w:val="000000"/>
                <w:sz w:val="20"/>
                <w:szCs w:val="20"/>
              </w:rPr>
            </w:pPr>
          </w:p>
        </w:tc>
      </w:tr>
      <w:tr w:rsidR="0029671D" w:rsidRPr="00564588" w14:paraId="606EB926" w14:textId="77777777" w:rsidTr="00ED25FF">
        <w:tc>
          <w:tcPr>
            <w:tcW w:w="3019" w:type="dxa"/>
          </w:tcPr>
          <w:p w14:paraId="684DC0B1" w14:textId="77777777" w:rsidR="0029671D" w:rsidRPr="00564588" w:rsidRDefault="0029671D" w:rsidP="00ED25FF">
            <w:pPr>
              <w:rPr>
                <w:rFonts w:eastAsia="Verdana"/>
                <w:color w:val="000000"/>
                <w:sz w:val="20"/>
                <w:szCs w:val="20"/>
              </w:rPr>
            </w:pPr>
          </w:p>
        </w:tc>
        <w:tc>
          <w:tcPr>
            <w:tcW w:w="1644" w:type="dxa"/>
          </w:tcPr>
          <w:p w14:paraId="09E63C8B" w14:textId="77777777" w:rsidR="0029671D" w:rsidRPr="00564588" w:rsidRDefault="0029671D" w:rsidP="00ED25FF">
            <w:pPr>
              <w:rPr>
                <w:rFonts w:eastAsia="Verdana"/>
                <w:color w:val="000000"/>
                <w:sz w:val="20"/>
                <w:szCs w:val="20"/>
              </w:rPr>
            </w:pPr>
          </w:p>
        </w:tc>
        <w:tc>
          <w:tcPr>
            <w:tcW w:w="2136" w:type="dxa"/>
          </w:tcPr>
          <w:p w14:paraId="60AD45BC" w14:textId="77777777" w:rsidR="0029671D" w:rsidRPr="00564588" w:rsidRDefault="0029671D" w:rsidP="00ED25FF">
            <w:pPr>
              <w:rPr>
                <w:rFonts w:eastAsia="Verdana"/>
                <w:color w:val="000000"/>
                <w:sz w:val="20"/>
                <w:szCs w:val="20"/>
              </w:rPr>
            </w:pPr>
          </w:p>
        </w:tc>
        <w:tc>
          <w:tcPr>
            <w:tcW w:w="1843" w:type="dxa"/>
          </w:tcPr>
          <w:p w14:paraId="725921B3" w14:textId="77777777" w:rsidR="0029671D" w:rsidRPr="00564588" w:rsidRDefault="0029671D" w:rsidP="00ED25FF">
            <w:pPr>
              <w:rPr>
                <w:rFonts w:eastAsia="Verdana"/>
                <w:color w:val="000000"/>
                <w:sz w:val="20"/>
                <w:szCs w:val="20"/>
              </w:rPr>
            </w:pPr>
          </w:p>
        </w:tc>
      </w:tr>
      <w:tr w:rsidR="0029671D" w:rsidRPr="00564588" w14:paraId="739067CF" w14:textId="77777777" w:rsidTr="00ED25FF">
        <w:tc>
          <w:tcPr>
            <w:tcW w:w="3019" w:type="dxa"/>
          </w:tcPr>
          <w:p w14:paraId="12C1E104" w14:textId="77777777" w:rsidR="0029671D" w:rsidRPr="00564588" w:rsidRDefault="0029671D" w:rsidP="00ED25FF">
            <w:pPr>
              <w:rPr>
                <w:rFonts w:eastAsia="Verdana"/>
                <w:color w:val="000000"/>
                <w:sz w:val="20"/>
                <w:szCs w:val="20"/>
              </w:rPr>
            </w:pPr>
          </w:p>
        </w:tc>
        <w:tc>
          <w:tcPr>
            <w:tcW w:w="1644" w:type="dxa"/>
          </w:tcPr>
          <w:p w14:paraId="32E213BF" w14:textId="77777777" w:rsidR="0029671D" w:rsidRPr="00564588" w:rsidRDefault="0029671D" w:rsidP="00ED25FF">
            <w:pPr>
              <w:rPr>
                <w:rFonts w:eastAsia="Verdana"/>
                <w:color w:val="000000"/>
                <w:sz w:val="20"/>
                <w:szCs w:val="20"/>
              </w:rPr>
            </w:pPr>
          </w:p>
        </w:tc>
        <w:tc>
          <w:tcPr>
            <w:tcW w:w="2136" w:type="dxa"/>
          </w:tcPr>
          <w:p w14:paraId="261C5031" w14:textId="77777777" w:rsidR="0029671D" w:rsidRPr="00564588" w:rsidRDefault="0029671D" w:rsidP="00ED25FF">
            <w:pPr>
              <w:rPr>
                <w:rFonts w:eastAsia="Verdana"/>
                <w:color w:val="000000"/>
                <w:sz w:val="20"/>
                <w:szCs w:val="20"/>
              </w:rPr>
            </w:pPr>
          </w:p>
        </w:tc>
        <w:tc>
          <w:tcPr>
            <w:tcW w:w="1843" w:type="dxa"/>
          </w:tcPr>
          <w:p w14:paraId="273D3E6B" w14:textId="77777777" w:rsidR="0029671D" w:rsidRPr="00564588" w:rsidRDefault="0029671D" w:rsidP="00ED25FF">
            <w:pPr>
              <w:rPr>
                <w:rFonts w:eastAsia="Verdana"/>
                <w:color w:val="000000"/>
                <w:sz w:val="20"/>
                <w:szCs w:val="20"/>
              </w:rPr>
            </w:pPr>
          </w:p>
        </w:tc>
      </w:tr>
    </w:tbl>
    <w:p w14:paraId="05EB6158" w14:textId="77777777" w:rsidR="0029671D" w:rsidRPr="00564588" w:rsidRDefault="0029671D" w:rsidP="0029671D">
      <w:pPr>
        <w:rPr>
          <w:rFonts w:eastAsia="Verdana"/>
          <w:color w:val="000000"/>
          <w:sz w:val="20"/>
          <w:szCs w:val="20"/>
        </w:rPr>
      </w:pPr>
    </w:p>
    <w:p w14:paraId="32022B3C" w14:textId="77777777" w:rsidR="0029671D" w:rsidRPr="00564588" w:rsidRDefault="0029671D" w:rsidP="0029671D">
      <w:pPr>
        <w:rPr>
          <w:rFonts w:eastAsia="Verdana"/>
          <w:color w:val="000000"/>
          <w:sz w:val="20"/>
          <w:szCs w:val="20"/>
        </w:rPr>
      </w:pPr>
    </w:p>
    <w:p w14:paraId="18417477" w14:textId="77777777" w:rsidR="0029671D" w:rsidRPr="00564588" w:rsidRDefault="0029671D" w:rsidP="0029671D">
      <w:pPr>
        <w:rPr>
          <w:rFonts w:eastAsia="Verdana"/>
          <w:color w:val="000000"/>
          <w:sz w:val="20"/>
          <w:szCs w:val="20"/>
        </w:rPr>
      </w:pPr>
      <w:r w:rsidRPr="00564588">
        <w:rPr>
          <w:rFonts w:eastAsia="Verdana"/>
          <w:color w:val="000000"/>
          <w:sz w:val="20"/>
          <w:szCs w:val="20"/>
        </w:rPr>
        <w:br w:type="page"/>
      </w:r>
    </w:p>
    <w:p w14:paraId="221DC0A4" w14:textId="77777777" w:rsidR="0029671D" w:rsidRPr="0071682A" w:rsidRDefault="0029671D" w:rsidP="00A733A3">
      <w:pPr>
        <w:pStyle w:val="Heading2"/>
      </w:pPr>
      <w:bookmarkStart w:id="14" w:name="_Toc26885958"/>
      <w:r w:rsidRPr="0071682A">
        <w:lastRenderedPageBreak/>
        <w:t xml:space="preserve">Bijlage 2: </w:t>
      </w:r>
      <w:bookmarkStart w:id="15" w:name="_Hlk37365793"/>
      <w:r w:rsidRPr="0071682A">
        <w:t>Aantonen passend niveau van beveiliging</w:t>
      </w:r>
      <w:bookmarkEnd w:id="14"/>
      <w:bookmarkEnd w:id="15"/>
    </w:p>
    <w:p w14:paraId="6A740B06" w14:textId="77777777" w:rsidR="0029671D" w:rsidRPr="00277F9A" w:rsidRDefault="0029671D" w:rsidP="0029671D">
      <w:pPr>
        <w:rPr>
          <w:sz w:val="20"/>
          <w:szCs w:val="20"/>
        </w:rPr>
      </w:pPr>
    </w:p>
    <w:p w14:paraId="64B84D45" w14:textId="77777777" w:rsidR="00EF32F5" w:rsidRPr="00EF32F5" w:rsidRDefault="00EF32F5" w:rsidP="00EF32F5">
      <w:pPr>
        <w:pStyle w:val="ListParagraph"/>
        <w:spacing w:after="240"/>
        <w:ind w:left="0" w:firstLine="0"/>
        <w:rPr>
          <w:b/>
          <w:bCs/>
          <w:sz w:val="20"/>
          <w:szCs w:val="20"/>
        </w:rPr>
      </w:pPr>
      <w:r w:rsidRPr="00EF32F5">
        <w:rPr>
          <w:rFonts w:ascii="Wingdings" w:eastAsia="Wingdings" w:hAnsi="Wingdings" w:cs="Wingdings"/>
          <w:b/>
          <w:bCs/>
          <w:sz w:val="20"/>
          <w:szCs w:val="20"/>
        </w:rPr>
        <w:t>þ</w:t>
      </w:r>
      <w:r w:rsidRPr="00EF32F5">
        <w:rPr>
          <w:b/>
          <w:bCs/>
          <w:sz w:val="20"/>
          <w:szCs w:val="20"/>
        </w:rPr>
        <w:t>Normenstelsel</w:t>
      </w:r>
    </w:p>
    <w:p w14:paraId="0D793154" w14:textId="77777777" w:rsidR="00EF32F5" w:rsidRDefault="00EF32F5" w:rsidP="00EF32F5">
      <w:pPr>
        <w:pStyle w:val="ListParagraph"/>
        <w:ind w:left="723" w:firstLine="0"/>
        <w:rPr>
          <w:sz w:val="20"/>
        </w:rPr>
      </w:pPr>
      <w:r>
        <w:rPr>
          <w:sz w:val="20"/>
        </w:rPr>
        <w:t>□ De informatiebeveiliging vindt plaats volgens algemeen erkende normen, namelijk: ……………………………………………………………………………………………………………</w:t>
      </w:r>
      <w:proofErr w:type="gramStart"/>
      <w:r>
        <w:rPr>
          <w:sz w:val="20"/>
        </w:rPr>
        <w:t>…….</w:t>
      </w:r>
      <w:proofErr w:type="gramEnd"/>
      <w:r>
        <w:rPr>
          <w:sz w:val="20"/>
        </w:rPr>
        <w:t>. (</w:t>
      </w:r>
      <w:proofErr w:type="gramStart"/>
      <w:r>
        <w:rPr>
          <w:sz w:val="20"/>
        </w:rPr>
        <w:t>vermeld</w:t>
      </w:r>
      <w:proofErr w:type="gramEnd"/>
      <w:r>
        <w:rPr>
          <w:sz w:val="20"/>
        </w:rPr>
        <w:t xml:space="preserve"> normenstelsel, zoals bijvoorbeeld NEN7510, NEN/ISO 27001, PCI/DSS).</w:t>
      </w:r>
    </w:p>
    <w:p w14:paraId="7D660E25" w14:textId="77777777" w:rsidR="00EF32F5" w:rsidRDefault="00EF32F5" w:rsidP="00EF32F5">
      <w:pPr>
        <w:pStyle w:val="ListParagraph"/>
        <w:ind w:left="723" w:firstLine="0"/>
        <w:rPr>
          <w:sz w:val="20"/>
        </w:rPr>
      </w:pPr>
    </w:p>
    <w:p w14:paraId="73035134" w14:textId="7BCF1C38" w:rsidR="00EF32F5" w:rsidRPr="0071682A" w:rsidRDefault="00EF32F5" w:rsidP="00EF32F5">
      <w:pPr>
        <w:pStyle w:val="ListParagraph"/>
        <w:ind w:left="723" w:firstLine="0"/>
        <w:rPr>
          <w:b/>
          <w:bCs/>
          <w:color w:val="0C9DD8"/>
          <w:sz w:val="24"/>
          <w:szCs w:val="20"/>
        </w:rPr>
      </w:pPr>
      <w:r w:rsidRPr="387ED10B">
        <w:rPr>
          <w:rFonts w:ascii="Wingdings" w:eastAsia="Wingdings" w:hAnsi="Wingdings" w:cs="Wingdings"/>
          <w:sz w:val="20"/>
          <w:szCs w:val="20"/>
        </w:rPr>
        <w:t>þ</w:t>
      </w:r>
      <w:r w:rsidRPr="387ED10B">
        <w:rPr>
          <w:sz w:val="20"/>
          <w:szCs w:val="20"/>
        </w:rPr>
        <w:t xml:space="preserve"> De informatiebeveiliging vindt plaats volgens een algemeen erkende overheidsnorm zoals </w:t>
      </w:r>
      <w:proofErr w:type="gramStart"/>
      <w:r w:rsidRPr="387ED10B">
        <w:rPr>
          <w:sz w:val="20"/>
          <w:szCs w:val="20"/>
        </w:rPr>
        <w:t>de  BIO</w:t>
      </w:r>
      <w:proofErr w:type="gramEnd"/>
      <w:r w:rsidR="650603E7" w:rsidRPr="387ED10B">
        <w:rPr>
          <w:sz w:val="20"/>
          <w:szCs w:val="20"/>
        </w:rPr>
        <w:t>, NCSC richtlijnen</w:t>
      </w:r>
    </w:p>
    <w:p w14:paraId="614F26A2" w14:textId="77777777" w:rsidR="00EF32F5" w:rsidRDefault="00EF32F5" w:rsidP="00EF32F5">
      <w:pPr>
        <w:pStyle w:val="ListParagraph"/>
        <w:ind w:left="723" w:firstLine="0"/>
        <w:rPr>
          <w:sz w:val="20"/>
        </w:rPr>
      </w:pPr>
      <w:r>
        <w:rPr>
          <w:sz w:val="20"/>
        </w:rPr>
        <w:t>□ Anders, nl. ………………………………………………………………………………</w:t>
      </w:r>
      <w:proofErr w:type="gramStart"/>
      <w:r>
        <w:rPr>
          <w:sz w:val="20"/>
        </w:rPr>
        <w:t>…….</w:t>
      </w:r>
      <w:proofErr w:type="gramEnd"/>
      <w:r>
        <w:rPr>
          <w:sz w:val="20"/>
        </w:rPr>
        <w:t>.</w:t>
      </w:r>
    </w:p>
    <w:p w14:paraId="7B75DD93" w14:textId="77777777" w:rsidR="0029671D" w:rsidRPr="00277F9A" w:rsidRDefault="0029671D" w:rsidP="0029671D">
      <w:pPr>
        <w:pStyle w:val="ListParagraph"/>
        <w:spacing w:after="240"/>
        <w:ind w:left="0" w:firstLine="0"/>
        <w:rPr>
          <w:sz w:val="20"/>
          <w:szCs w:val="20"/>
        </w:rPr>
      </w:pPr>
    </w:p>
    <w:p w14:paraId="73C25818" w14:textId="77777777" w:rsidR="0029671D" w:rsidRPr="00277F9A" w:rsidRDefault="0029671D" w:rsidP="0029671D">
      <w:pPr>
        <w:pStyle w:val="ListParagraph"/>
        <w:spacing w:after="240"/>
        <w:ind w:left="0" w:firstLine="0"/>
        <w:rPr>
          <w:b/>
          <w:bCs/>
          <w:sz w:val="20"/>
          <w:szCs w:val="20"/>
        </w:rPr>
      </w:pPr>
      <w:r w:rsidRPr="00277F9A">
        <w:rPr>
          <w:b/>
          <w:bCs/>
          <w:sz w:val="20"/>
          <w:szCs w:val="20"/>
        </w:rPr>
        <w:t>Toereikendheid</w:t>
      </w:r>
    </w:p>
    <w:p w14:paraId="01BA8F20" w14:textId="77777777" w:rsidR="0029671D" w:rsidRPr="00277F9A" w:rsidRDefault="0029671D" w:rsidP="0029671D">
      <w:pPr>
        <w:pStyle w:val="ListParagraph"/>
        <w:widowControl/>
        <w:tabs>
          <w:tab w:val="left" w:pos="397"/>
        </w:tabs>
        <w:autoSpaceDE/>
        <w:autoSpaceDN/>
        <w:spacing w:before="0"/>
        <w:ind w:left="0" w:firstLine="0"/>
        <w:rPr>
          <w:sz w:val="20"/>
          <w:szCs w:val="20"/>
        </w:rPr>
      </w:pPr>
      <w:bookmarkStart w:id="16" w:name="_Hlk55238467"/>
      <w:r w:rsidRPr="00277F9A">
        <w:rPr>
          <w:sz w:val="20"/>
          <w:szCs w:val="20"/>
        </w:rPr>
        <w:t>De toereikendheid van de informatiebeveiliging blijkt uit het volgende:</w:t>
      </w:r>
    </w:p>
    <w:p w14:paraId="6D118295" w14:textId="77777777" w:rsidR="0029671D" w:rsidRPr="00277F9A" w:rsidRDefault="0029671D" w:rsidP="0029671D">
      <w:pPr>
        <w:pStyle w:val="ListParagraph"/>
        <w:widowControl/>
        <w:tabs>
          <w:tab w:val="left" w:pos="397"/>
        </w:tabs>
        <w:autoSpaceDE/>
        <w:autoSpaceDN/>
        <w:spacing w:before="0"/>
        <w:ind w:left="0" w:firstLine="0"/>
        <w:rPr>
          <w:sz w:val="20"/>
          <w:szCs w:val="20"/>
        </w:rPr>
      </w:pPr>
    </w:p>
    <w:p w14:paraId="41AD6C50" w14:textId="77777777" w:rsidR="0029671D" w:rsidRPr="00277F9A" w:rsidRDefault="0029671D" w:rsidP="0029671D">
      <w:pPr>
        <w:pStyle w:val="ListParagraph"/>
        <w:widowControl/>
        <w:numPr>
          <w:ilvl w:val="0"/>
          <w:numId w:val="28"/>
        </w:numPr>
        <w:autoSpaceDE/>
        <w:autoSpaceDN/>
        <w:spacing w:before="0"/>
        <w:rPr>
          <w:sz w:val="20"/>
          <w:szCs w:val="20"/>
        </w:rPr>
      </w:pPr>
      <w:r w:rsidRPr="00277F9A">
        <w:rPr>
          <w:sz w:val="20"/>
          <w:szCs w:val="20"/>
        </w:rPr>
        <w:t xml:space="preserve">Rapportages van periodieke externe controles zoals audits, pentesten of TPM’s (bijv. ISAE3xxx SOC type II); </w:t>
      </w:r>
    </w:p>
    <w:p w14:paraId="4FAB676D" w14:textId="77777777" w:rsidR="0029671D" w:rsidRPr="00277F9A" w:rsidRDefault="0029671D" w:rsidP="0029671D">
      <w:pPr>
        <w:pStyle w:val="ListParagraph"/>
        <w:widowControl/>
        <w:numPr>
          <w:ilvl w:val="0"/>
          <w:numId w:val="28"/>
        </w:numPr>
        <w:autoSpaceDE/>
        <w:autoSpaceDN/>
        <w:spacing w:before="0"/>
        <w:rPr>
          <w:sz w:val="20"/>
          <w:szCs w:val="20"/>
        </w:rPr>
      </w:pPr>
      <w:r w:rsidRPr="00277F9A">
        <w:rPr>
          <w:sz w:val="20"/>
          <w:szCs w:val="20"/>
        </w:rPr>
        <w:t>Eigen controles of eigen mededelingen over de beveiligingsmaatregelen zoals hieronder beschreven (in lijn met de aanpak uit hoofdstuk 4.4 uit de BIO, een ICV): ……………………………………………………………………………………………</w:t>
      </w:r>
    </w:p>
    <w:bookmarkEnd w:id="16"/>
    <w:p w14:paraId="7DABACF1" w14:textId="77777777" w:rsidR="0029671D" w:rsidRPr="00277F9A" w:rsidRDefault="0029671D" w:rsidP="0029671D">
      <w:pPr>
        <w:rPr>
          <w:sz w:val="20"/>
          <w:szCs w:val="20"/>
        </w:rPr>
      </w:pPr>
    </w:p>
    <w:p w14:paraId="3E168C6B" w14:textId="77777777" w:rsidR="0029671D" w:rsidRPr="00277F9A" w:rsidRDefault="0029671D" w:rsidP="0029671D">
      <w:pPr>
        <w:rPr>
          <w:sz w:val="20"/>
          <w:szCs w:val="20"/>
        </w:rPr>
      </w:pPr>
      <w:r w:rsidRPr="00277F9A">
        <w:rPr>
          <w:rFonts w:eastAsia="Verdana"/>
          <w:b/>
          <w:color w:val="000000"/>
          <w:sz w:val="20"/>
          <w:szCs w:val="20"/>
        </w:rPr>
        <w:t>NB:</w:t>
      </w:r>
      <w:r w:rsidRPr="00277F9A">
        <w:rPr>
          <w:rFonts w:eastAsia="Verdana"/>
          <w:color w:val="000000"/>
          <w:sz w:val="20"/>
          <w:szCs w:val="20"/>
        </w:rPr>
        <w:t xml:space="preserve"> </w:t>
      </w:r>
      <w:r w:rsidRPr="00277F9A">
        <w:rPr>
          <w:sz w:val="20"/>
          <w:szCs w:val="20"/>
        </w:rPr>
        <w:t>Uit de certificering/periodieke externe controles/audits of uit de eigen controles/beschrijvingen blijkt of kan afgeleid worden dat de beveiliging passend is bij de verwerking(en) genoemd in Bijlage 1.</w:t>
      </w:r>
    </w:p>
    <w:p w14:paraId="0215A9E2" w14:textId="77777777" w:rsidR="0029671D" w:rsidRPr="00277F9A" w:rsidRDefault="0029671D" w:rsidP="0029671D">
      <w:pPr>
        <w:rPr>
          <w:sz w:val="20"/>
          <w:szCs w:val="20"/>
        </w:rPr>
      </w:pPr>
    </w:p>
    <w:p w14:paraId="142301BF" w14:textId="77777777" w:rsidR="0029671D" w:rsidRPr="00277F9A" w:rsidRDefault="0029671D" w:rsidP="0029671D">
      <w:pPr>
        <w:spacing w:after="240"/>
        <w:rPr>
          <w:b/>
          <w:bCs/>
          <w:sz w:val="20"/>
          <w:szCs w:val="20"/>
        </w:rPr>
      </w:pPr>
    </w:p>
    <w:p w14:paraId="1E06AA2C" w14:textId="77777777" w:rsidR="0029671D" w:rsidRPr="00277F9A" w:rsidRDefault="0029671D" w:rsidP="0029671D">
      <w:pPr>
        <w:spacing w:after="240"/>
        <w:rPr>
          <w:b/>
          <w:bCs/>
          <w:sz w:val="20"/>
          <w:szCs w:val="20"/>
        </w:rPr>
      </w:pPr>
      <w:r w:rsidRPr="00277F9A">
        <w:rPr>
          <w:b/>
          <w:bCs/>
          <w:sz w:val="20"/>
          <w:szCs w:val="20"/>
        </w:rPr>
        <w:t>Aansluiting bij goedgekeurde gedragscode</w:t>
      </w:r>
    </w:p>
    <w:p w14:paraId="00BB23CB" w14:textId="22D36E67" w:rsidR="0029671D" w:rsidRPr="00277F9A" w:rsidRDefault="0029671D" w:rsidP="0029671D">
      <w:pPr>
        <w:pStyle w:val="ListParagraph"/>
        <w:widowControl/>
        <w:numPr>
          <w:ilvl w:val="1"/>
          <w:numId w:val="21"/>
        </w:numPr>
        <w:tabs>
          <w:tab w:val="left" w:pos="397"/>
        </w:tabs>
        <w:autoSpaceDE/>
        <w:autoSpaceDN/>
        <w:spacing w:before="0"/>
        <w:ind w:left="360"/>
        <w:rPr>
          <w:rFonts w:eastAsia="Verdana"/>
          <w:color w:val="000000"/>
          <w:sz w:val="20"/>
          <w:szCs w:val="20"/>
        </w:rPr>
      </w:pPr>
      <w:r w:rsidRPr="56D95AB5">
        <w:rPr>
          <w:sz w:val="20"/>
          <w:szCs w:val="20"/>
        </w:rPr>
        <w:t>Verwerker is aangesloten bij een door een toezichthoudende autoriteit goedgekeurde gedragscode, te weten</w:t>
      </w:r>
      <w:r w:rsidR="5FA1B0EE" w:rsidRPr="56D95AB5">
        <w:rPr>
          <w:sz w:val="20"/>
          <w:szCs w:val="20"/>
        </w:rPr>
        <w:t xml:space="preserve"> (bijv. Norea)</w:t>
      </w:r>
      <w:r w:rsidRPr="56D95AB5">
        <w:rPr>
          <w:sz w:val="20"/>
          <w:szCs w:val="20"/>
        </w:rPr>
        <w:t xml:space="preserve"> ………………………………………………………………………………………………………………….</w:t>
      </w:r>
    </w:p>
    <w:p w14:paraId="2658D300" w14:textId="77777777" w:rsidR="0029671D" w:rsidRPr="00564588" w:rsidRDefault="0029671D" w:rsidP="0029671D">
      <w:pPr>
        <w:rPr>
          <w:rFonts w:eastAsia="Verdana"/>
          <w:color w:val="000000"/>
          <w:sz w:val="20"/>
          <w:szCs w:val="20"/>
        </w:rPr>
      </w:pPr>
    </w:p>
    <w:p w14:paraId="737016D4" w14:textId="77777777" w:rsidR="0029671D" w:rsidRPr="00564588" w:rsidRDefault="0029671D" w:rsidP="0029671D">
      <w:pPr>
        <w:pStyle w:val="BodyText"/>
        <w:rPr>
          <w:rFonts w:ascii="Arial" w:hAnsi="Arial"/>
          <w:b/>
        </w:rPr>
      </w:pPr>
    </w:p>
    <w:p w14:paraId="6E5FBD6B" w14:textId="77777777" w:rsidR="00C64735" w:rsidRPr="00C64735" w:rsidRDefault="00C64735" w:rsidP="00C64735">
      <w:pPr>
        <w:spacing w:after="240"/>
        <w:rPr>
          <w:b/>
          <w:bCs/>
          <w:sz w:val="20"/>
          <w:szCs w:val="20"/>
        </w:rPr>
      </w:pPr>
      <w:bookmarkStart w:id="17" w:name="id1-3-2-2-2-2-16-1-3-1-2"/>
      <w:bookmarkEnd w:id="17"/>
      <w:r w:rsidRPr="00C64735">
        <w:rPr>
          <w:b/>
          <w:bCs/>
          <w:sz w:val="20"/>
          <w:szCs w:val="20"/>
        </w:rPr>
        <w:t>Algoritme</w:t>
      </w:r>
    </w:p>
    <w:p w14:paraId="69F2B12C" w14:textId="25C272CC" w:rsidR="00C64735" w:rsidRPr="00CF395E" w:rsidRDefault="00C64735" w:rsidP="00C64735">
      <w:pPr>
        <w:tabs>
          <w:tab w:val="left" w:pos="397"/>
        </w:tabs>
        <w:spacing w:after="120"/>
        <w:rPr>
          <w:rFonts w:eastAsia="Times New Roman"/>
          <w:sz w:val="20"/>
          <w:szCs w:val="20"/>
          <w:lang w:bidi="ar-SA"/>
        </w:rPr>
      </w:pPr>
      <w:r w:rsidRPr="00CF395E">
        <w:rPr>
          <w:rFonts w:eastAsia="Times New Roman"/>
          <w:sz w:val="20"/>
          <w:szCs w:val="20"/>
          <w:lang w:bidi="ar-SA"/>
        </w:rPr>
        <w:t xml:space="preserve">De verwerker </w:t>
      </w:r>
      <w:proofErr w:type="gramStart"/>
      <w:r w:rsidRPr="00CF395E">
        <w:rPr>
          <w:rFonts w:eastAsia="Times New Roman"/>
          <w:sz w:val="20"/>
          <w:szCs w:val="20"/>
          <w:lang w:bidi="ar-SA"/>
        </w:rPr>
        <w:t>zend</w:t>
      </w:r>
      <w:proofErr w:type="gramEnd"/>
      <w:r w:rsidRPr="00CF395E">
        <w:rPr>
          <w:rFonts w:eastAsia="Times New Roman"/>
          <w:sz w:val="20"/>
          <w:szCs w:val="20"/>
          <w:lang w:bidi="ar-SA"/>
        </w:rPr>
        <w:t xml:space="preserve"> een lijst van algoritmes die gebruikt worden voor het verwerken van </w:t>
      </w:r>
      <w:r w:rsidR="005625AE" w:rsidRPr="00CF395E">
        <w:rPr>
          <w:rFonts w:eastAsia="Times New Roman"/>
          <w:sz w:val="20"/>
          <w:szCs w:val="20"/>
          <w:lang w:bidi="ar-SA"/>
        </w:rPr>
        <w:t>(</w:t>
      </w:r>
      <w:r w:rsidRPr="00CF395E">
        <w:rPr>
          <w:rFonts w:eastAsia="Times New Roman"/>
          <w:sz w:val="20"/>
          <w:szCs w:val="20"/>
          <w:lang w:bidi="ar-SA"/>
        </w:rPr>
        <w:t>persoons</w:t>
      </w:r>
      <w:r w:rsidR="005625AE" w:rsidRPr="00CF395E">
        <w:rPr>
          <w:rFonts w:eastAsia="Times New Roman"/>
          <w:sz w:val="20"/>
          <w:szCs w:val="20"/>
          <w:lang w:bidi="ar-SA"/>
        </w:rPr>
        <w:t>)</w:t>
      </w:r>
      <w:r w:rsidRPr="00CF395E">
        <w:rPr>
          <w:rFonts w:eastAsia="Times New Roman"/>
          <w:sz w:val="20"/>
          <w:szCs w:val="20"/>
          <w:lang w:bidi="ar-SA"/>
        </w:rPr>
        <w:t xml:space="preserve">gegevens aan de DISO van Stadsbedrijven </w:t>
      </w:r>
      <w:hyperlink r:id="rId10" w:history="1">
        <w:r w:rsidRPr="00CF395E">
          <w:rPr>
            <w:rFonts w:eastAsia="Times New Roman"/>
            <w:color w:val="0070C0"/>
            <w:sz w:val="20"/>
            <w:szCs w:val="20"/>
            <w:lang w:bidi="ar-SA"/>
          </w:rPr>
          <w:t>DISO.STADSBEDRIJVEN@utrecht.nl</w:t>
        </w:r>
      </w:hyperlink>
      <w:r w:rsidRPr="00CF395E">
        <w:rPr>
          <w:rFonts w:eastAsia="Times New Roman"/>
          <w:sz w:val="20"/>
          <w:szCs w:val="20"/>
          <w:lang w:bidi="ar-SA"/>
        </w:rPr>
        <w:t xml:space="preserve"> .</w:t>
      </w:r>
    </w:p>
    <w:p w14:paraId="1E83D634" w14:textId="77777777" w:rsidR="00C64735" w:rsidRPr="00CF395E" w:rsidRDefault="00C64735" w:rsidP="00C64735">
      <w:pPr>
        <w:pStyle w:val="NoSpacing"/>
        <w:numPr>
          <w:ilvl w:val="0"/>
          <w:numId w:val="30"/>
        </w:numPr>
        <w:rPr>
          <w:rFonts w:ascii="Arial" w:eastAsia="Times New Roman" w:hAnsi="Arial" w:cs="Arial"/>
          <w:sz w:val="20"/>
        </w:rPr>
      </w:pPr>
      <w:r w:rsidRPr="00CF395E">
        <w:rPr>
          <w:rFonts w:ascii="Arial" w:eastAsia="Times New Roman" w:hAnsi="Arial" w:cs="Arial"/>
          <w:sz w:val="20"/>
        </w:rPr>
        <w:t xml:space="preserve">Omschrijving van het </w:t>
      </w:r>
      <w:proofErr w:type="gramStart"/>
      <w:r w:rsidRPr="00CF395E">
        <w:rPr>
          <w:rFonts w:ascii="Arial" w:eastAsia="Times New Roman" w:hAnsi="Arial" w:cs="Arial"/>
          <w:sz w:val="20"/>
        </w:rPr>
        <w:t>proces /</w:t>
      </w:r>
      <w:proofErr w:type="gramEnd"/>
      <w:r w:rsidRPr="00CF395E">
        <w:rPr>
          <w:rFonts w:ascii="Arial" w:eastAsia="Times New Roman" w:hAnsi="Arial" w:cs="Arial"/>
          <w:sz w:val="20"/>
        </w:rPr>
        <w:t xml:space="preserve"> verwerking</w:t>
      </w:r>
    </w:p>
    <w:p w14:paraId="42BD4DFA" w14:textId="77777777" w:rsidR="00C64735" w:rsidRPr="00CF395E" w:rsidRDefault="00C64735" w:rsidP="00C64735">
      <w:pPr>
        <w:pStyle w:val="NoSpacing"/>
        <w:numPr>
          <w:ilvl w:val="1"/>
          <w:numId w:val="30"/>
        </w:numPr>
        <w:rPr>
          <w:rFonts w:ascii="Arial" w:eastAsia="Times New Roman" w:hAnsi="Arial" w:cs="Arial"/>
          <w:sz w:val="20"/>
        </w:rPr>
      </w:pPr>
      <w:r w:rsidRPr="00CF395E">
        <w:rPr>
          <w:rFonts w:ascii="Arial" w:eastAsia="Times New Roman" w:hAnsi="Arial" w:cs="Arial"/>
          <w:sz w:val="20"/>
        </w:rPr>
        <w:t>Wat is de rol van het algoritme of voorspellend model binnen het proces?</w:t>
      </w:r>
    </w:p>
    <w:p w14:paraId="7365356D" w14:textId="7AA54B0A" w:rsidR="00C64735" w:rsidRPr="00CF395E" w:rsidRDefault="00C64735" w:rsidP="00C64735">
      <w:pPr>
        <w:pStyle w:val="NoSpacing"/>
        <w:numPr>
          <w:ilvl w:val="1"/>
          <w:numId w:val="30"/>
        </w:numPr>
        <w:rPr>
          <w:rFonts w:ascii="Arial" w:eastAsia="Times New Roman" w:hAnsi="Arial" w:cs="Arial"/>
          <w:sz w:val="20"/>
        </w:rPr>
      </w:pPr>
      <w:r w:rsidRPr="00CF395E">
        <w:rPr>
          <w:rFonts w:ascii="Arial" w:eastAsia="Times New Roman" w:hAnsi="Arial" w:cs="Arial"/>
          <w:sz w:val="20"/>
        </w:rPr>
        <w:t>Geeft het algoritme of voorspellend model informatie of neemt het zelfstandig een besluit?</w:t>
      </w:r>
    </w:p>
    <w:p w14:paraId="323CB1B9" w14:textId="5D7AE00B" w:rsidR="00C64735" w:rsidRDefault="00C64735" w:rsidP="00C64735">
      <w:pPr>
        <w:pStyle w:val="NoSpacing"/>
      </w:pPr>
    </w:p>
    <w:p w14:paraId="4DF1FE08" w14:textId="34D3513A" w:rsidR="00C64735" w:rsidRPr="00C64735" w:rsidRDefault="00C64735" w:rsidP="00C64735">
      <w:pPr>
        <w:spacing w:after="240"/>
        <w:rPr>
          <w:b/>
          <w:bCs/>
          <w:sz w:val="20"/>
          <w:szCs w:val="20"/>
        </w:rPr>
      </w:pPr>
      <w:r w:rsidRPr="00C64735">
        <w:rPr>
          <w:b/>
          <w:bCs/>
          <w:sz w:val="20"/>
          <w:szCs w:val="20"/>
        </w:rPr>
        <w:t>Niet noodzakelijke gegevens</w:t>
      </w:r>
    </w:p>
    <w:p w14:paraId="29DFE8ED" w14:textId="54D9CFEF" w:rsidR="00C64735" w:rsidRDefault="00C64735" w:rsidP="00C64735">
      <w:pPr>
        <w:pStyle w:val="NoSpacing"/>
        <w:rPr>
          <w:rFonts w:eastAsia="Times New Roman" w:cs="Lucida Sans Unicode"/>
          <w:szCs w:val="18"/>
        </w:rPr>
      </w:pPr>
      <w:r w:rsidRPr="00CF395E">
        <w:rPr>
          <w:rFonts w:ascii="Arial" w:eastAsia="Times New Roman" w:hAnsi="Arial" w:cs="Arial"/>
          <w:sz w:val="20"/>
        </w:rPr>
        <w:t xml:space="preserve">Alle persoonsgegevens dat niet noodzakelijk zijn voor verwante </w:t>
      </w:r>
      <w:proofErr w:type="gramStart"/>
      <w:r w:rsidRPr="00CF395E">
        <w:rPr>
          <w:rFonts w:ascii="Arial" w:eastAsia="Times New Roman" w:hAnsi="Arial" w:cs="Arial"/>
          <w:sz w:val="20"/>
        </w:rPr>
        <w:t>deelprocessen /</w:t>
      </w:r>
      <w:proofErr w:type="gramEnd"/>
      <w:r w:rsidRPr="00CF395E">
        <w:rPr>
          <w:rFonts w:ascii="Arial" w:eastAsia="Times New Roman" w:hAnsi="Arial" w:cs="Arial"/>
          <w:sz w:val="20"/>
        </w:rPr>
        <w:t xml:space="preserve"> handelingen en/of archiefwaardig zijn, worden direct geanonimiseerd</w:t>
      </w:r>
      <w:r w:rsidR="00A27645" w:rsidRPr="00A27645">
        <w:rPr>
          <w:rFonts w:ascii="Arial" w:eastAsia="Times New Roman" w:hAnsi="Arial" w:cs="Arial"/>
          <w:sz w:val="20"/>
        </w:rPr>
        <w:t xml:space="preserve"> en/of verwijderd</w:t>
      </w:r>
      <w:r w:rsidR="00A27645">
        <w:rPr>
          <w:rFonts w:ascii="Arial" w:eastAsia="Times New Roman" w:hAnsi="Arial" w:cs="Arial"/>
          <w:sz w:val="20"/>
        </w:rPr>
        <w:t>.</w:t>
      </w:r>
    </w:p>
    <w:p w14:paraId="31FBF000" w14:textId="29330CD6" w:rsidR="00C64735" w:rsidRDefault="00C64735" w:rsidP="00C64735">
      <w:pPr>
        <w:pStyle w:val="NoSpacing"/>
        <w:rPr>
          <w:rFonts w:eastAsia="Times New Roman" w:cs="Lucida Sans Unicode"/>
          <w:szCs w:val="18"/>
        </w:rPr>
      </w:pPr>
    </w:p>
    <w:p w14:paraId="27DF65CF" w14:textId="4D27643F" w:rsidR="00C64735" w:rsidRDefault="00C64735" w:rsidP="00C64735">
      <w:pPr>
        <w:spacing w:after="240"/>
        <w:rPr>
          <w:b/>
          <w:bCs/>
          <w:sz w:val="20"/>
          <w:szCs w:val="20"/>
        </w:rPr>
      </w:pPr>
      <w:r w:rsidRPr="00C64735">
        <w:rPr>
          <w:b/>
          <w:bCs/>
          <w:sz w:val="20"/>
          <w:szCs w:val="20"/>
        </w:rPr>
        <w:t>Toegankelijkheid</w:t>
      </w:r>
      <w:r w:rsidR="00FA2110">
        <w:rPr>
          <w:b/>
          <w:bCs/>
          <w:sz w:val="20"/>
          <w:szCs w:val="20"/>
        </w:rPr>
        <w:t xml:space="preserve"> en cookies</w:t>
      </w:r>
    </w:p>
    <w:p w14:paraId="40516D46" w14:textId="77777777" w:rsidR="00C64735" w:rsidRPr="00CF395E" w:rsidRDefault="00C64735" w:rsidP="00C64735">
      <w:pPr>
        <w:pStyle w:val="NoSpacing"/>
        <w:rPr>
          <w:rFonts w:ascii="Arial" w:eastAsia="Times New Roman" w:hAnsi="Arial" w:cs="Arial"/>
          <w:sz w:val="20"/>
        </w:rPr>
      </w:pPr>
      <w:r w:rsidRPr="00CF395E">
        <w:rPr>
          <w:rFonts w:ascii="Arial" w:eastAsia="Times New Roman" w:hAnsi="Arial" w:cs="Arial"/>
          <w:sz w:val="20"/>
        </w:rPr>
        <w:t xml:space="preserve">Database encryptie op persoonlijke gegevens </w:t>
      </w:r>
    </w:p>
    <w:p w14:paraId="0ED9DD51" w14:textId="77777777" w:rsidR="00C64735" w:rsidRPr="00CF395E" w:rsidRDefault="00C64735" w:rsidP="00C64735">
      <w:pPr>
        <w:pStyle w:val="NoSpacing"/>
        <w:rPr>
          <w:rFonts w:ascii="Arial" w:eastAsia="Times New Roman" w:hAnsi="Arial" w:cs="Arial"/>
          <w:sz w:val="20"/>
        </w:rPr>
      </w:pPr>
      <w:r w:rsidRPr="00CF395E">
        <w:rPr>
          <w:rFonts w:ascii="Arial" w:eastAsia="Times New Roman" w:hAnsi="Arial" w:cs="Arial"/>
          <w:sz w:val="20"/>
        </w:rPr>
        <w:t xml:space="preserve">Wachtwoord - alleen instelbaar door gebruiker </w:t>
      </w:r>
    </w:p>
    <w:p w14:paraId="570C1975" w14:textId="77777777" w:rsidR="00C64735" w:rsidRPr="00CF395E" w:rsidRDefault="00C64735" w:rsidP="00C64735">
      <w:pPr>
        <w:pStyle w:val="NoSpacing"/>
        <w:rPr>
          <w:rFonts w:ascii="Arial" w:eastAsia="Times New Roman" w:hAnsi="Arial" w:cs="Arial"/>
          <w:sz w:val="20"/>
        </w:rPr>
      </w:pPr>
      <w:r w:rsidRPr="00CF395E">
        <w:rPr>
          <w:rFonts w:ascii="Arial" w:eastAsia="Times New Roman" w:hAnsi="Arial" w:cs="Arial"/>
          <w:sz w:val="20"/>
        </w:rPr>
        <w:t>Wachtwoord – hashing</w:t>
      </w:r>
    </w:p>
    <w:p w14:paraId="06397DB7" w14:textId="430AF8B6" w:rsidR="00C64735" w:rsidRDefault="00C64735" w:rsidP="00C64735">
      <w:pPr>
        <w:pStyle w:val="NoSpacing"/>
        <w:rPr>
          <w:rFonts w:ascii="Arial" w:eastAsia="Times New Roman" w:hAnsi="Arial" w:cs="Arial"/>
          <w:sz w:val="20"/>
        </w:rPr>
      </w:pPr>
      <w:r w:rsidRPr="00CF395E">
        <w:rPr>
          <w:rFonts w:ascii="Arial" w:eastAsia="Times New Roman" w:hAnsi="Arial" w:cs="Arial"/>
          <w:sz w:val="20"/>
        </w:rPr>
        <w:t>Wachtwoord - sterkte afdwingen</w:t>
      </w:r>
    </w:p>
    <w:p w14:paraId="16F445BF" w14:textId="45AB4323" w:rsidR="00A27645" w:rsidRPr="00A27645" w:rsidRDefault="00A27645" w:rsidP="00C64735">
      <w:pPr>
        <w:pStyle w:val="NoSpacing"/>
        <w:rPr>
          <w:rFonts w:ascii="Arial" w:eastAsia="Times New Roman" w:hAnsi="Arial" w:cs="Arial"/>
          <w:b/>
          <w:bCs/>
          <w:sz w:val="20"/>
        </w:rPr>
      </w:pPr>
      <w:r w:rsidRPr="00A27645">
        <w:rPr>
          <w:rFonts w:ascii="Arial" w:eastAsia="Times New Roman" w:hAnsi="Arial" w:cs="Arial"/>
          <w:b/>
          <w:bCs/>
          <w:sz w:val="20"/>
        </w:rPr>
        <w:t>Autorisatie Matrix</w:t>
      </w:r>
    </w:p>
    <w:p w14:paraId="563B7207" w14:textId="37E2EC24" w:rsidR="00A27645" w:rsidRDefault="00A27645" w:rsidP="00C64735">
      <w:pPr>
        <w:pStyle w:val="NoSpacing"/>
        <w:rPr>
          <w:rFonts w:ascii="Arial" w:eastAsia="Times New Roman" w:hAnsi="Arial" w:cs="Arial"/>
          <w:sz w:val="20"/>
        </w:rPr>
      </w:pPr>
      <w:r>
        <w:rPr>
          <w:rFonts w:ascii="Arial" w:eastAsia="Times New Roman" w:hAnsi="Arial" w:cs="Arial"/>
          <w:sz w:val="20"/>
          <w:lang w:bidi="nl-NL"/>
        </w:rPr>
        <w:t xml:space="preserve">Het is inzichtelijk hoe </w:t>
      </w:r>
      <w:r w:rsidRPr="00A27645">
        <w:rPr>
          <w:rFonts w:ascii="Arial" w:eastAsia="Times New Roman" w:hAnsi="Arial" w:cs="Arial"/>
          <w:sz w:val="20"/>
          <w:lang w:bidi="nl-NL"/>
        </w:rPr>
        <w:t>Identificatie Authenticatie en Autorisatie</w:t>
      </w:r>
      <w:r>
        <w:rPr>
          <w:rFonts w:ascii="Arial" w:eastAsia="Times New Roman" w:hAnsi="Arial" w:cs="Arial"/>
          <w:sz w:val="20"/>
          <w:lang w:bidi="nl-NL"/>
        </w:rPr>
        <w:t xml:space="preserve"> plaats vindt.</w:t>
      </w:r>
    </w:p>
    <w:p w14:paraId="23E09FC3" w14:textId="7B5DB010" w:rsidR="00A27645" w:rsidRDefault="00A27645" w:rsidP="00C64735">
      <w:pPr>
        <w:pStyle w:val="NoSpacing"/>
        <w:rPr>
          <w:rFonts w:ascii="Arial" w:eastAsia="Times New Roman" w:hAnsi="Arial" w:cs="Arial"/>
          <w:sz w:val="20"/>
        </w:rPr>
      </w:pPr>
    </w:p>
    <w:p w14:paraId="543846CE" w14:textId="77777777" w:rsidR="00A27645" w:rsidRPr="00CF395E" w:rsidRDefault="00A27645" w:rsidP="00C64735">
      <w:pPr>
        <w:pStyle w:val="NoSpacing"/>
        <w:rPr>
          <w:rFonts w:ascii="Arial" w:eastAsia="Times New Roman" w:hAnsi="Arial" w:cs="Arial"/>
          <w:sz w:val="20"/>
        </w:rPr>
      </w:pPr>
    </w:p>
    <w:p w14:paraId="669891A5" w14:textId="77777777" w:rsidR="00C64735" w:rsidRPr="000F16FC" w:rsidRDefault="00C64735" w:rsidP="00C64735">
      <w:pPr>
        <w:pStyle w:val="NoSpacing"/>
        <w:rPr>
          <w:rFonts w:ascii="Arial" w:eastAsia="Times New Roman" w:hAnsi="Arial" w:cs="Arial"/>
          <w:b/>
          <w:bCs/>
          <w:sz w:val="20"/>
        </w:rPr>
      </w:pPr>
      <w:r w:rsidRPr="000F16FC">
        <w:rPr>
          <w:rFonts w:ascii="Arial" w:eastAsia="Times New Roman" w:hAnsi="Arial" w:cs="Arial"/>
          <w:b/>
          <w:bCs/>
          <w:sz w:val="20"/>
        </w:rPr>
        <w:t>Wachtwoord – verloop</w:t>
      </w:r>
    </w:p>
    <w:p w14:paraId="061861AE" w14:textId="7B3D9EE9" w:rsidR="00C64735" w:rsidRPr="00CF395E" w:rsidRDefault="00C64735" w:rsidP="00C64735">
      <w:pPr>
        <w:pStyle w:val="NoSpacing"/>
        <w:rPr>
          <w:rFonts w:ascii="Arial" w:eastAsia="Times New Roman" w:hAnsi="Arial" w:cs="Arial"/>
          <w:sz w:val="20"/>
        </w:rPr>
      </w:pPr>
      <w:r w:rsidRPr="00CF395E">
        <w:rPr>
          <w:rFonts w:ascii="Arial" w:eastAsia="Times New Roman" w:hAnsi="Arial" w:cs="Arial"/>
          <w:sz w:val="20"/>
        </w:rPr>
        <w:t>Two factor authentication </w:t>
      </w:r>
    </w:p>
    <w:p w14:paraId="060646E3" w14:textId="39DA17DB" w:rsidR="00FA2110" w:rsidRPr="00CF395E" w:rsidRDefault="00FA2110" w:rsidP="00C64735">
      <w:pPr>
        <w:pStyle w:val="NoSpacing"/>
        <w:rPr>
          <w:rFonts w:ascii="Arial" w:eastAsia="Times New Roman" w:hAnsi="Arial" w:cs="Arial"/>
          <w:sz w:val="20"/>
        </w:rPr>
      </w:pPr>
    </w:p>
    <w:p w14:paraId="7ED1F888" w14:textId="2982995A" w:rsidR="00FA2110" w:rsidRPr="00CF395E" w:rsidRDefault="00FA2110" w:rsidP="00C64735">
      <w:pPr>
        <w:pStyle w:val="NoSpacing"/>
        <w:rPr>
          <w:rFonts w:ascii="Arial" w:eastAsia="Times New Roman" w:hAnsi="Arial" w:cs="Arial"/>
          <w:sz w:val="20"/>
        </w:rPr>
      </w:pPr>
      <w:r w:rsidRPr="00CF395E">
        <w:rPr>
          <w:rFonts w:ascii="Arial" w:eastAsia="Times New Roman" w:hAnsi="Arial" w:cs="Arial"/>
          <w:sz w:val="20"/>
        </w:rPr>
        <w:t>Alleen gebruik maken van noodzakelijke functionele cookies ten behoeve van een juist gebruik van de applicatie. Overige cookies zijn automatisch uitgeschakeld.</w:t>
      </w:r>
    </w:p>
    <w:p w14:paraId="2680499B" w14:textId="77777777" w:rsidR="00C64735" w:rsidRPr="00CF395E" w:rsidRDefault="00C64735" w:rsidP="00C64735">
      <w:pPr>
        <w:pStyle w:val="NoSpacing"/>
        <w:rPr>
          <w:rFonts w:ascii="Arial" w:eastAsia="Times New Roman" w:hAnsi="Arial" w:cs="Arial"/>
          <w:sz w:val="20"/>
        </w:rPr>
      </w:pPr>
    </w:p>
    <w:p w14:paraId="4B1ACC31" w14:textId="77777777" w:rsidR="00025466" w:rsidRPr="00CF395E" w:rsidRDefault="00025466" w:rsidP="00025466">
      <w:pPr>
        <w:pStyle w:val="NoSpacing"/>
        <w:rPr>
          <w:rFonts w:ascii="Arial" w:eastAsia="Times New Roman" w:hAnsi="Arial" w:cs="Arial"/>
          <w:b/>
          <w:bCs/>
          <w:sz w:val="20"/>
        </w:rPr>
      </w:pPr>
      <w:r w:rsidRPr="00CF395E">
        <w:rPr>
          <w:rFonts w:ascii="Arial" w:eastAsia="Times New Roman" w:hAnsi="Arial" w:cs="Arial"/>
          <w:b/>
          <w:bCs/>
          <w:sz w:val="20"/>
        </w:rPr>
        <w:t>Versleutelde connectiviteit:</w:t>
      </w:r>
    </w:p>
    <w:p w14:paraId="5E184612" w14:textId="77777777" w:rsidR="00025466" w:rsidRPr="00CF395E" w:rsidRDefault="00025466" w:rsidP="00025466">
      <w:pPr>
        <w:pStyle w:val="NoSpacing"/>
        <w:rPr>
          <w:rFonts w:ascii="Arial" w:eastAsia="Times New Roman" w:hAnsi="Arial" w:cs="Arial"/>
          <w:sz w:val="20"/>
        </w:rPr>
      </w:pPr>
      <w:r w:rsidRPr="00CF395E">
        <w:rPr>
          <w:rFonts w:ascii="Arial" w:eastAsia="Times New Roman" w:hAnsi="Arial" w:cs="Arial"/>
          <w:sz w:val="20"/>
        </w:rPr>
        <w:t xml:space="preserve">A of A+ rating conform de test </w:t>
      </w:r>
      <w:proofErr w:type="gramStart"/>
      <w:r w:rsidRPr="00CF395E">
        <w:rPr>
          <w:rFonts w:ascii="Arial" w:eastAsia="Times New Roman" w:hAnsi="Arial" w:cs="Arial"/>
          <w:sz w:val="20"/>
        </w:rPr>
        <w:t>standaarden :</w:t>
      </w:r>
      <w:proofErr w:type="gramEnd"/>
      <w:r w:rsidRPr="00CF395E">
        <w:rPr>
          <w:rFonts w:ascii="Arial" w:eastAsia="Times New Roman" w:hAnsi="Arial" w:cs="Arial"/>
          <w:sz w:val="20"/>
        </w:rPr>
        <w:t xml:space="preserve"> </w:t>
      </w:r>
      <w:hyperlink r:id="rId11" w:history="1">
        <w:r w:rsidRPr="00CF395E">
          <w:rPr>
            <w:rStyle w:val="Hyperlink"/>
            <w:rFonts w:ascii="Arial" w:hAnsi="Arial" w:cs="Arial"/>
            <w:sz w:val="20"/>
          </w:rPr>
          <w:t>SSL Server Test (Powered by Qualys SSL Labs)</w:t>
        </w:r>
      </w:hyperlink>
    </w:p>
    <w:p w14:paraId="64450B4F" w14:textId="77777777" w:rsidR="00025466" w:rsidRPr="00CF395E" w:rsidRDefault="00025466" w:rsidP="00025466">
      <w:pPr>
        <w:pStyle w:val="NoSpacing"/>
        <w:rPr>
          <w:rFonts w:ascii="Arial" w:eastAsia="Times New Roman" w:hAnsi="Arial" w:cs="Arial"/>
          <w:sz w:val="20"/>
        </w:rPr>
      </w:pPr>
      <w:r w:rsidRPr="00CF395E">
        <w:rPr>
          <w:rFonts w:ascii="Arial" w:eastAsia="Times New Roman" w:hAnsi="Arial" w:cs="Arial"/>
          <w:sz w:val="20"/>
        </w:rPr>
        <w:t>IPv6 on default</w:t>
      </w:r>
    </w:p>
    <w:p w14:paraId="47CFCFAF" w14:textId="77777777" w:rsidR="00025466" w:rsidRPr="00C64735" w:rsidRDefault="00025466" w:rsidP="00025466">
      <w:pPr>
        <w:pStyle w:val="NoSpacing"/>
        <w:rPr>
          <w:rFonts w:eastAsia="Times New Roman" w:cs="Lucida Sans Unicode"/>
          <w:szCs w:val="18"/>
        </w:rPr>
      </w:pPr>
    </w:p>
    <w:p w14:paraId="2E28B61B" w14:textId="77777777" w:rsidR="0029671D" w:rsidRPr="00564588" w:rsidRDefault="0029671D" w:rsidP="0029671D">
      <w:pPr>
        <w:rPr>
          <w:sz w:val="18"/>
          <w:szCs w:val="18"/>
        </w:rPr>
      </w:pPr>
      <w:r w:rsidRPr="00564588">
        <w:rPr>
          <w:sz w:val="18"/>
          <w:szCs w:val="18"/>
        </w:rPr>
        <w:br w:type="page"/>
      </w:r>
    </w:p>
    <w:p w14:paraId="6ADF03A5" w14:textId="77777777" w:rsidR="0029671D" w:rsidRPr="00277F9A" w:rsidRDefault="0029671D" w:rsidP="0029671D">
      <w:pPr>
        <w:pStyle w:val="documenthuishouding"/>
      </w:pPr>
      <w:r w:rsidRPr="00277F9A">
        <w:lastRenderedPageBreak/>
        <w:t>Artikelgewijze toelichting</w:t>
      </w:r>
    </w:p>
    <w:p w14:paraId="089BC8FB" w14:textId="77777777" w:rsidR="0029671D" w:rsidRPr="00277F9A" w:rsidRDefault="0029671D" w:rsidP="0029671D">
      <w:pPr>
        <w:pStyle w:val="BodyText"/>
        <w:rPr>
          <w:rFonts w:ascii="Arial" w:hAnsi="Arial"/>
        </w:rPr>
      </w:pPr>
      <w:r w:rsidRPr="00277F9A">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5B79F85C" w14:textId="77777777" w:rsidR="0029671D" w:rsidRPr="00277F9A" w:rsidRDefault="0029671D" w:rsidP="0029671D">
      <w:pPr>
        <w:pStyle w:val="BodyText"/>
        <w:rPr>
          <w:rFonts w:ascii="Arial" w:hAnsi="Arial"/>
        </w:rPr>
      </w:pPr>
    </w:p>
    <w:p w14:paraId="7139BD95" w14:textId="77777777" w:rsidR="0029671D" w:rsidRPr="0071682A" w:rsidRDefault="0029671D" w:rsidP="0029671D">
      <w:pPr>
        <w:pStyle w:val="Heading3"/>
        <w:rPr>
          <w:szCs w:val="18"/>
          <w:lang w:val="nl-NL"/>
        </w:rPr>
      </w:pPr>
      <w:r w:rsidRPr="0071682A">
        <w:rPr>
          <w:szCs w:val="18"/>
          <w:lang w:val="nl-NL"/>
        </w:rPr>
        <w:t>Overwegingen:</w:t>
      </w:r>
    </w:p>
    <w:p w14:paraId="4F2AE701" w14:textId="77777777" w:rsidR="0029671D" w:rsidRPr="00277F9A" w:rsidRDefault="0029671D" w:rsidP="0029671D">
      <w:pPr>
        <w:pStyle w:val="BodyText"/>
        <w:rPr>
          <w:rFonts w:ascii="Arial" w:hAnsi="Arial"/>
        </w:rPr>
      </w:pPr>
      <w:r w:rsidRPr="00277F9A">
        <w:rPr>
          <w:rFonts w:ascii="Arial" w:hAnsi="Arial"/>
        </w:rPr>
        <w:t xml:space="preserve">De verwerkersovereenkomst maakt onderdeel uit van een hoofdovereenkomst. Vul hier de naam van hoofdovereenkomst in. </w:t>
      </w:r>
    </w:p>
    <w:p w14:paraId="3BECDE2A" w14:textId="77777777" w:rsidR="0029671D" w:rsidRPr="00277F9A" w:rsidRDefault="0029671D" w:rsidP="0029671D">
      <w:pPr>
        <w:pStyle w:val="BodyText"/>
        <w:ind w:left="360"/>
        <w:rPr>
          <w:rFonts w:ascii="Arial" w:hAnsi="Arial"/>
        </w:rPr>
      </w:pPr>
    </w:p>
    <w:p w14:paraId="0913D212" w14:textId="77777777" w:rsidR="0029671D" w:rsidRPr="0071682A" w:rsidRDefault="0029671D" w:rsidP="0029671D">
      <w:pPr>
        <w:pStyle w:val="Heading3"/>
        <w:rPr>
          <w:szCs w:val="18"/>
          <w:lang w:val="nl-NL"/>
        </w:rPr>
      </w:pPr>
      <w:r w:rsidRPr="0071682A">
        <w:rPr>
          <w:szCs w:val="18"/>
          <w:lang w:val="nl-NL"/>
        </w:rPr>
        <w:t>Artikelen:</w:t>
      </w:r>
    </w:p>
    <w:p w14:paraId="586EA3BA" w14:textId="77777777" w:rsidR="0029671D" w:rsidRPr="00277F9A" w:rsidRDefault="0029671D" w:rsidP="0029671D">
      <w:pPr>
        <w:pStyle w:val="BodyText"/>
        <w:rPr>
          <w:rFonts w:ascii="Arial" w:hAnsi="Arial"/>
        </w:rPr>
      </w:pPr>
      <w:r w:rsidRPr="00277F9A">
        <w:rPr>
          <w:rFonts w:ascii="Arial" w:hAnsi="Arial"/>
        </w:rPr>
        <w:t xml:space="preserve">1.1: </w:t>
      </w:r>
      <w:r w:rsidRPr="00277F9A">
        <w:rPr>
          <w:rFonts w:ascii="Arial" w:hAnsi="Arial"/>
        </w:rPr>
        <w:tab/>
        <w:t>De definities van art. 4 AVG hebben in deze verwerkersovereenkomst dezelfde betekenis.</w:t>
      </w:r>
    </w:p>
    <w:p w14:paraId="278BF056" w14:textId="77777777" w:rsidR="0029671D" w:rsidRPr="00277F9A" w:rsidRDefault="0029671D" w:rsidP="0029671D">
      <w:pPr>
        <w:pStyle w:val="BodyText"/>
        <w:ind w:left="720" w:hanging="720"/>
        <w:rPr>
          <w:rFonts w:ascii="Arial" w:hAnsi="Arial"/>
        </w:rPr>
      </w:pPr>
      <w:r w:rsidRPr="00277F9A">
        <w:rPr>
          <w:rFonts w:ascii="Arial" w:hAnsi="Arial"/>
        </w:rPr>
        <w:t>2.1:</w:t>
      </w:r>
      <w:r w:rsidRPr="00277F9A">
        <w:rPr>
          <w:rFonts w:ascii="Arial" w:hAnsi="Arial"/>
        </w:rPr>
        <w:tab/>
        <w:t>Het uitgangspunt is dat de verwerkersovereenkomst ingaat op het moment dat de hoofdovereenkomst tot stand is gekomen. Partijen kunnen daar echter van afwijken. Zij moeten dat dan wel expliciet aangeven</w:t>
      </w:r>
    </w:p>
    <w:p w14:paraId="3E8FDDF2" w14:textId="77777777" w:rsidR="0029671D" w:rsidRPr="00277F9A" w:rsidRDefault="0029671D" w:rsidP="0029671D">
      <w:pPr>
        <w:pStyle w:val="BodyText"/>
        <w:ind w:left="720" w:hanging="720"/>
        <w:rPr>
          <w:rFonts w:ascii="Arial" w:hAnsi="Arial"/>
        </w:rPr>
      </w:pPr>
      <w:r w:rsidRPr="00277F9A">
        <w:rPr>
          <w:rFonts w:ascii="Arial" w:hAnsi="Arial"/>
        </w:rPr>
        <w:t>2.2:</w:t>
      </w:r>
      <w:r w:rsidRPr="00277F9A">
        <w:rPr>
          <w:rFonts w:ascii="Arial" w:hAnsi="Arial"/>
        </w:rPr>
        <w:tab/>
        <w:t>Dit artikel moet in samenhang met artikel 7.1 worden gelezen.</w:t>
      </w:r>
    </w:p>
    <w:p w14:paraId="30426A6D" w14:textId="77777777" w:rsidR="0029671D" w:rsidRPr="00277F9A" w:rsidRDefault="0029671D" w:rsidP="0029671D">
      <w:pPr>
        <w:pStyle w:val="BodyText"/>
        <w:ind w:left="720" w:hanging="720"/>
        <w:rPr>
          <w:rFonts w:ascii="Arial" w:hAnsi="Arial"/>
        </w:rPr>
      </w:pPr>
      <w:r w:rsidRPr="00277F9A">
        <w:rPr>
          <w:rFonts w:ascii="Arial" w:hAnsi="Arial"/>
        </w:rPr>
        <w:t>3.1:</w:t>
      </w:r>
      <w:r w:rsidRPr="00277F9A">
        <w:rPr>
          <w:rFonts w:ascii="Arial" w:hAnsi="Arial"/>
        </w:rPr>
        <w:tab/>
        <w:t xml:space="preserve">Verwerker zal de verwerkingsverantwoordelijke zonder onredelijke vertraging informeren, </w:t>
      </w:r>
      <w:proofErr w:type="gramStart"/>
      <w:r w:rsidRPr="00277F9A">
        <w:rPr>
          <w:rFonts w:ascii="Arial" w:hAnsi="Arial"/>
        </w:rPr>
        <w:t>indien</w:t>
      </w:r>
      <w:proofErr w:type="gramEnd"/>
      <w:r w:rsidRPr="00277F9A">
        <w:rPr>
          <w:rFonts w:ascii="Arial" w:hAnsi="Arial"/>
        </w:rPr>
        <w:t xml:space="preserve"> een schriftelijke instructie van de verwerkingsverantwoordelijke naar het oordeel van de verwerker in strijd is met de AVG of de UAVG.</w:t>
      </w:r>
    </w:p>
    <w:p w14:paraId="7EF9A572" w14:textId="77777777" w:rsidR="0029671D" w:rsidRPr="00277F9A" w:rsidRDefault="0029671D" w:rsidP="0029671D">
      <w:pPr>
        <w:pStyle w:val="BodyText"/>
        <w:ind w:left="720" w:hanging="720"/>
        <w:rPr>
          <w:rFonts w:ascii="Arial" w:hAnsi="Arial"/>
        </w:rPr>
      </w:pPr>
      <w:r w:rsidRPr="00277F9A">
        <w:rPr>
          <w:rFonts w:ascii="Arial" w:hAnsi="Arial"/>
        </w:rPr>
        <w:t>3.2:</w:t>
      </w:r>
      <w:r w:rsidRPr="00277F9A">
        <w:rPr>
          <w:rFonts w:ascii="Arial" w:hAnsi="Arial"/>
        </w:rPr>
        <w:tab/>
        <w:t>De verwerker mag alleen de in Bijlage 1, tabel 1 vermelde verwerkingen uitvoeren.</w:t>
      </w:r>
    </w:p>
    <w:p w14:paraId="4A4CFC0D" w14:textId="77777777" w:rsidR="0029671D" w:rsidRPr="00277F9A" w:rsidRDefault="0029671D" w:rsidP="0029671D">
      <w:pPr>
        <w:pStyle w:val="BodyText"/>
        <w:ind w:left="720" w:hanging="720"/>
        <w:rPr>
          <w:rFonts w:ascii="Arial" w:hAnsi="Arial"/>
        </w:rPr>
      </w:pPr>
      <w:r w:rsidRPr="00277F9A">
        <w:rPr>
          <w:rFonts w:ascii="Arial" w:hAnsi="Arial"/>
        </w:rPr>
        <w:t>4.1:</w:t>
      </w:r>
      <w:r w:rsidRPr="00277F9A">
        <w:rPr>
          <w:rFonts w:ascii="Arial" w:hAnsi="Arial"/>
        </w:rPr>
        <w:tab/>
        <w:t>Een uit artikel 4.1 volgend passend beveiligingsniveau kan betekenen dat de verwerker zelf het initiatief neemt om aanvullende maatregelen te nemen. Daarnaast kan ook de verwerkingsverantwoordelijke aan de verwerker opdragen om het beveiligingsniveau te verbeteren. 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066E5F75" w14:textId="77777777" w:rsidR="0029671D" w:rsidRPr="00277F9A" w:rsidRDefault="0029671D" w:rsidP="0029671D">
      <w:pPr>
        <w:pStyle w:val="BodyText"/>
        <w:ind w:left="720" w:hanging="720"/>
        <w:rPr>
          <w:rFonts w:ascii="Arial" w:hAnsi="Arial"/>
        </w:rPr>
      </w:pPr>
      <w:r w:rsidRPr="00277F9A">
        <w:rPr>
          <w:rFonts w:ascii="Arial" w:hAnsi="Arial"/>
        </w:rPr>
        <w:t>4.2:</w:t>
      </w:r>
      <w:r w:rsidRPr="00277F9A">
        <w:rPr>
          <w:rFonts w:ascii="Arial" w:hAnsi="Arial"/>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5350D216" w14:textId="77777777" w:rsidR="0029671D" w:rsidRPr="00277F9A" w:rsidRDefault="0029671D" w:rsidP="0029671D">
      <w:pPr>
        <w:pStyle w:val="BodyText"/>
        <w:ind w:left="720"/>
        <w:rPr>
          <w:rFonts w:ascii="Arial" w:hAnsi="Arial"/>
        </w:rPr>
      </w:pPr>
      <w:r w:rsidRPr="00277F9A">
        <w:rPr>
          <w:rFonts w:ascii="Arial" w:hAnsi="Arial"/>
        </w:rPr>
        <w:t>Bij twijfel over de uitkomsten van de audit gaat de verwerkingsverantwoordelijke daarover in gesprek met de verwerker. Eventueel kan de verwerkingsverantwoordelijke zich wenden tot de auditor.</w:t>
      </w:r>
    </w:p>
    <w:p w14:paraId="5E9873E0" w14:textId="77777777" w:rsidR="0029671D" w:rsidRPr="00277F9A" w:rsidRDefault="0029671D" w:rsidP="0029671D">
      <w:pPr>
        <w:pStyle w:val="BodyText"/>
        <w:ind w:left="720"/>
        <w:rPr>
          <w:rFonts w:ascii="Arial" w:hAnsi="Arial"/>
        </w:rPr>
      </w:pPr>
      <w:r w:rsidRPr="00277F9A">
        <w:rPr>
          <w:rFonts w:ascii="Arial" w:hAnsi="Arial"/>
        </w:rPr>
        <w:t>Als DigiD wordt gebruikt bij de verwerking, moet de verwerker jaarlijks een TPM overleggen aan de verwerkingsverantwoordelijke.</w:t>
      </w:r>
    </w:p>
    <w:p w14:paraId="19A24912" w14:textId="77777777" w:rsidR="0029671D" w:rsidRPr="00277F9A" w:rsidRDefault="0029671D" w:rsidP="0029671D">
      <w:pPr>
        <w:pStyle w:val="BodyText"/>
        <w:ind w:left="720"/>
        <w:rPr>
          <w:rFonts w:ascii="Arial" w:hAnsi="Arial"/>
        </w:rPr>
      </w:pPr>
      <w:r w:rsidRPr="00277F9A">
        <w:rPr>
          <w:rFonts w:ascii="Arial" w:hAnsi="Arial"/>
        </w:rPr>
        <w:t>NB: De kosten van de certificering zelf zijn voor rekening van de verwerker.</w:t>
      </w:r>
    </w:p>
    <w:p w14:paraId="01D9F236" w14:textId="77777777" w:rsidR="0029671D" w:rsidRPr="00277F9A" w:rsidRDefault="0029671D" w:rsidP="0029671D">
      <w:pPr>
        <w:pStyle w:val="BodyText"/>
        <w:ind w:left="720" w:hanging="720"/>
        <w:rPr>
          <w:rFonts w:ascii="Arial" w:hAnsi="Arial"/>
        </w:rPr>
      </w:pPr>
      <w:r w:rsidRPr="00277F9A">
        <w:rPr>
          <w:rFonts w:ascii="Arial" w:hAnsi="Arial"/>
        </w:rPr>
        <w:t>4.3:</w:t>
      </w:r>
      <w:r w:rsidRPr="00277F9A">
        <w:rPr>
          <w:rFonts w:ascii="Arial" w:hAnsi="Arial"/>
        </w:rPr>
        <w:tab/>
        <w:t>Als de Europese Commissie een adequaatheidsbesluit heeft genomen t.a.v. de verwerking in een derde land, of door een internationale organisatie, is voor de verwerking in dat desbetreffende derde land, of door deze internationale organisatie, geen toestemming nodig van de verwerkingsverantwoordelijke (art. 45 AVG). Als er geen adequaatheidsbesluit is afgegeven en het derde land toch passende waarborgen biedt en betrokkenen over afdwingbare rechten en doeltreffende rechtsmiddelen beschikken, mag een verwerking van persoonsgegevens daar toch plaatsvinden (artikel 46 AVG). Als hieraan wordt voldaan op grond van de in artikel 46 AVG genoemde instrumenten, is toestemming hiervoor van de verwerkingsverantwoordelijke ook niet vereist.</w:t>
      </w:r>
    </w:p>
    <w:p w14:paraId="212DBDB6" w14:textId="77777777" w:rsidR="0029671D" w:rsidRPr="00277F9A" w:rsidRDefault="0029671D" w:rsidP="0029671D">
      <w:pPr>
        <w:pStyle w:val="BodyText"/>
        <w:ind w:left="720"/>
        <w:rPr>
          <w:rFonts w:ascii="Arial" w:hAnsi="Arial"/>
        </w:rPr>
      </w:pPr>
      <w:r w:rsidRPr="00277F9A">
        <w:rPr>
          <w:rFonts w:ascii="Arial" w:hAnsi="Arial"/>
        </w:rPr>
        <w:t>Wel moet de verwerker de verwerkingsverantwoordelijke in alle gevallen vooraf op de hoogte stellen van een verwerking in een land buiten de EER, dan wel door een internationale organisatie.</w:t>
      </w:r>
    </w:p>
    <w:p w14:paraId="72D3BC85" w14:textId="77777777" w:rsidR="0029671D" w:rsidRPr="00277F9A" w:rsidRDefault="0029671D" w:rsidP="0029671D">
      <w:pPr>
        <w:pStyle w:val="BodyText"/>
        <w:ind w:left="720" w:hanging="720"/>
        <w:rPr>
          <w:rFonts w:ascii="Arial" w:hAnsi="Arial"/>
        </w:rPr>
      </w:pPr>
      <w:r w:rsidRPr="00277F9A">
        <w:rPr>
          <w:rFonts w:ascii="Arial" w:hAnsi="Arial"/>
        </w:rPr>
        <w:t>4.4:</w:t>
      </w:r>
      <w:r w:rsidRPr="00277F9A">
        <w:rPr>
          <w:rFonts w:ascii="Arial" w:hAnsi="Arial"/>
        </w:rPr>
        <w:tab/>
        <w:t>De verwerker zorgt dat de personen die onder zijn verantwoordelijkheid werkzaam zijn en toegang hebben tot de persoonsgegevens op een of andere schriftelijke manier zijn gehouden aan de geheimhoudingsplicht.</w:t>
      </w:r>
    </w:p>
    <w:p w14:paraId="3FF41D26" w14:textId="77777777" w:rsidR="0029671D" w:rsidRPr="00277F9A" w:rsidRDefault="0029671D" w:rsidP="0029671D">
      <w:pPr>
        <w:pStyle w:val="BodyText"/>
        <w:ind w:left="720" w:hanging="720"/>
        <w:rPr>
          <w:rFonts w:ascii="Arial" w:hAnsi="Arial"/>
        </w:rPr>
      </w:pPr>
      <w:r w:rsidRPr="00277F9A">
        <w:rPr>
          <w:rFonts w:ascii="Arial" w:hAnsi="Arial"/>
        </w:rPr>
        <w:lastRenderedPageBreak/>
        <w:t>4.5:</w:t>
      </w:r>
      <w:r w:rsidRPr="00277F9A">
        <w:rPr>
          <w:rFonts w:ascii="Arial" w:hAnsi="Arial"/>
        </w:rPr>
        <w:tab/>
        <w:t>Verwerker mag een andere verwerker inschakelen: een subverwerker. Een subverwerker is een andere zelfstandige partij die in opdracht van de 1</w:t>
      </w:r>
      <w:r w:rsidRPr="00277F9A">
        <w:rPr>
          <w:rFonts w:ascii="Arial" w:hAnsi="Arial"/>
          <w:vertAlign w:val="superscript"/>
        </w:rPr>
        <w:t>e</w:t>
      </w:r>
      <w:r w:rsidRPr="00277F9A">
        <w:rPr>
          <w:rFonts w:ascii="Arial" w:hAnsi="Arial"/>
        </w:rPr>
        <w:t xml:space="preserve"> verwerker (een deel) van de persoonsgegevens verwerkt. Deze subverwerker opereert zelfstandig, maar moet de persoonsgegevens wel verwerken volgens de schriftelijke instructies van de verwerkingsverantwoordelijke, net als de 1</w:t>
      </w:r>
      <w:r w:rsidRPr="00277F9A">
        <w:rPr>
          <w:rFonts w:ascii="Arial" w:hAnsi="Arial"/>
          <w:vertAlign w:val="superscript"/>
        </w:rPr>
        <w:t>e</w:t>
      </w:r>
      <w:r w:rsidRPr="00277F9A">
        <w:rPr>
          <w:rFonts w:ascii="Arial" w:hAnsi="Arial"/>
        </w:rPr>
        <w:t xml:space="preserve"> verwerker. De subverwerker heeft t.a.v. de gegevensbescherming dezelfde verplichtingen die de 1</w:t>
      </w:r>
      <w:r w:rsidRPr="00277F9A">
        <w:rPr>
          <w:rFonts w:ascii="Arial" w:hAnsi="Arial"/>
          <w:vertAlign w:val="superscript"/>
        </w:rPr>
        <w:t>e</w:t>
      </w:r>
      <w:r w:rsidRPr="00277F9A">
        <w:rPr>
          <w:rFonts w:ascii="Arial" w:hAnsi="Arial"/>
        </w:rPr>
        <w:t xml:space="preserve"> verwerker heeft. Als de subverwerker zijn verplichtingen niet nakomt, blijft de 1</w:t>
      </w:r>
      <w:r w:rsidRPr="00277F9A">
        <w:rPr>
          <w:rFonts w:ascii="Arial" w:hAnsi="Arial"/>
          <w:vertAlign w:val="superscript"/>
        </w:rPr>
        <w:t>e</w:t>
      </w:r>
      <w:r w:rsidRPr="00277F9A">
        <w:rPr>
          <w:rFonts w:ascii="Arial" w:hAnsi="Arial"/>
        </w:rPr>
        <w:t xml:space="preserve"> verwerker t.a.v. de gegevensbescherming volledig aansprakelijk voor het niet nakomen van de verplichtingen door 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130F04C3" w14:textId="77777777" w:rsidR="0029671D" w:rsidRPr="00277F9A" w:rsidRDefault="0029671D" w:rsidP="0029671D">
      <w:pPr>
        <w:pStyle w:val="BodyText"/>
        <w:ind w:left="720"/>
        <w:rPr>
          <w:rFonts w:ascii="Arial" w:hAnsi="Arial"/>
        </w:rPr>
      </w:pPr>
      <w:r w:rsidRPr="00277F9A">
        <w:rPr>
          <w:rFonts w:ascii="Arial" w:hAnsi="Arial"/>
        </w:rPr>
        <w:t>NB: Als de verwerker een persoon inhuurt voor bepaalde werkzaamheden, hoeft dat niet automatisch te betekenen dat er sprake is van een subverwerker.</w:t>
      </w:r>
    </w:p>
    <w:p w14:paraId="42366B08" w14:textId="77777777" w:rsidR="0029671D" w:rsidRPr="00277F9A" w:rsidRDefault="0029671D" w:rsidP="0029671D">
      <w:pPr>
        <w:pStyle w:val="BodyText"/>
        <w:ind w:left="720" w:hanging="720"/>
        <w:rPr>
          <w:rFonts w:ascii="Arial" w:hAnsi="Arial"/>
        </w:rPr>
      </w:pPr>
      <w:r w:rsidRPr="00277F9A">
        <w:rPr>
          <w:rFonts w:ascii="Arial" w:hAnsi="Arial"/>
        </w:rPr>
        <w:t>4.6:</w:t>
      </w:r>
      <w:r w:rsidRPr="00277F9A">
        <w:rPr>
          <w:rFonts w:ascii="Arial" w:hAnsi="Arial"/>
        </w:rPr>
        <w:tab/>
        <w:t>Als een betrokkene een beroep doet op zijn rechten, dan helpt de verwerker de 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14:paraId="3CB4E29B" w14:textId="77777777" w:rsidR="0029671D" w:rsidRPr="00277F9A" w:rsidRDefault="0029671D" w:rsidP="0029671D">
      <w:pPr>
        <w:pStyle w:val="BodyText"/>
        <w:ind w:left="720" w:hanging="720"/>
        <w:rPr>
          <w:rFonts w:ascii="Arial" w:hAnsi="Arial"/>
        </w:rPr>
      </w:pPr>
      <w:r w:rsidRPr="00277F9A">
        <w:rPr>
          <w:rFonts w:ascii="Arial" w:hAnsi="Arial"/>
        </w:rPr>
        <w:tab/>
        <w:t>Voor wat betreft eventuele kosten die hiermee gepaard gaan: zie § 2.4.</w:t>
      </w:r>
    </w:p>
    <w:p w14:paraId="02661FD7" w14:textId="77777777" w:rsidR="0029671D" w:rsidRPr="00277F9A" w:rsidRDefault="0029671D" w:rsidP="0029671D">
      <w:pPr>
        <w:pStyle w:val="CommentText"/>
        <w:ind w:left="720" w:hanging="720"/>
        <w:rPr>
          <w:sz w:val="18"/>
          <w:szCs w:val="18"/>
        </w:rPr>
      </w:pPr>
      <w:r w:rsidRPr="00277F9A">
        <w:rPr>
          <w:sz w:val="18"/>
          <w:szCs w:val="18"/>
        </w:rPr>
        <w:t>4.7:</w:t>
      </w:r>
      <w:r w:rsidRPr="00277F9A">
        <w:rPr>
          <w:sz w:val="18"/>
          <w:szCs w:val="18"/>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22E0322E" w14:textId="77777777" w:rsidR="0029671D" w:rsidRPr="00277F9A" w:rsidRDefault="0029671D" w:rsidP="0029671D">
      <w:pPr>
        <w:spacing w:line="280" w:lineRule="exact"/>
        <w:ind w:left="720" w:hanging="720"/>
        <w:rPr>
          <w:sz w:val="18"/>
          <w:szCs w:val="18"/>
        </w:rPr>
      </w:pPr>
      <w:r w:rsidRPr="00277F9A">
        <w:rPr>
          <w:sz w:val="18"/>
          <w:szCs w:val="18"/>
        </w:rPr>
        <w:t>5.1:</w:t>
      </w:r>
      <w:r w:rsidRPr="00277F9A">
        <w:rPr>
          <w:sz w:val="18"/>
          <w:szCs w:val="18"/>
        </w:rPr>
        <w:tab/>
        <w:t xml:space="preserve">Het is belangrijk dat de verwerker de verwerkingsverantwoordelijke zo snel mogelijk op de hoogte brengt van een (vermoedelijke) inbreuk. Het gaat er daarbij om dat de verwerker de verwerkingsverantwoordelijke direct informeert zodra er iets vreemds gebeurt met een geautomatiseerd systeem dat persoonsgegevens verwerkt. Partijen vertrouwen er daarbij op dat de verwerker 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277F9A">
        <w:rPr>
          <w:rFonts w:eastAsia="Times New Roman"/>
          <w:sz w:val="18"/>
          <w:szCs w:val="18"/>
          <w:lang w:bidi="ar-SA"/>
        </w:rPr>
        <w:t xml:space="preserve">Zolang dit onderzoek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277F9A">
        <w:rPr>
          <w:sz w:val="18"/>
          <w:szCs w:val="18"/>
        </w:rPr>
        <w:t>De termijn van 24 uur is een maximale termijn.</w:t>
      </w:r>
    </w:p>
    <w:p w14:paraId="0DF1D599" w14:textId="77777777" w:rsidR="0029671D" w:rsidRPr="00277F9A" w:rsidRDefault="0029671D" w:rsidP="0029671D">
      <w:pPr>
        <w:spacing w:line="280" w:lineRule="exact"/>
        <w:ind w:left="720"/>
        <w:rPr>
          <w:sz w:val="18"/>
          <w:szCs w:val="18"/>
        </w:rPr>
      </w:pPr>
      <w:r w:rsidRPr="00277F9A">
        <w:rPr>
          <w:sz w:val="18"/>
          <w:szCs w:val="18"/>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12" w:tgtFrame="_blank" w:history="1">
        <w:r w:rsidRPr="00277F9A">
          <w:rPr>
            <w:rStyle w:val="Hyperlink"/>
            <w:sz w:val="18"/>
            <w:szCs w:val="18"/>
          </w:rPr>
          <w:t>https://ec.europa.eu/newsroom/article29/item-detail.cfm?item_id=612052</w:t>
        </w:r>
      </w:hyperlink>
      <w:r w:rsidRPr="00277F9A">
        <w:rPr>
          <w:sz w:val="18"/>
          <w:szCs w:val="18"/>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119C129F" w14:textId="77777777" w:rsidR="0029671D" w:rsidRPr="00277F9A" w:rsidRDefault="0029671D" w:rsidP="0029671D">
      <w:pPr>
        <w:spacing w:line="280" w:lineRule="exact"/>
        <w:ind w:left="720"/>
        <w:rPr>
          <w:sz w:val="18"/>
          <w:szCs w:val="18"/>
        </w:rPr>
      </w:pPr>
      <w:r w:rsidRPr="00277F9A">
        <w:rPr>
          <w:sz w:val="18"/>
          <w:szCs w:val="18"/>
        </w:rPr>
        <w:t xml:space="preserve">Ten behoeve van de uiteindelijke melding aan de toezichthoudende autoriteit verstrekt de verwerker alle hem beschikbare informatie aan de Verwerkingsverantwoordelijke zoals vermeld op het formulier van </w:t>
      </w:r>
      <w:hyperlink r:id="rId13" w:history="1">
        <w:r w:rsidRPr="00277F9A">
          <w:rPr>
            <w:rStyle w:val="Hyperlink"/>
            <w:sz w:val="18"/>
            <w:szCs w:val="18"/>
          </w:rPr>
          <w:t>Meldloket</w:t>
        </w:r>
      </w:hyperlink>
      <w:r w:rsidRPr="00277F9A">
        <w:rPr>
          <w:sz w:val="18"/>
          <w:szCs w:val="18"/>
        </w:rPr>
        <w:t xml:space="preserve"> van de Autoriteit Persoonsgegevens. </w:t>
      </w:r>
      <w:r w:rsidRPr="00277F9A">
        <w:rPr>
          <w:b/>
          <w:bCs/>
          <w:sz w:val="18"/>
          <w:szCs w:val="18"/>
        </w:rPr>
        <w:t>Let op:</w:t>
      </w:r>
      <w:r w:rsidRPr="00277F9A">
        <w:rPr>
          <w:sz w:val="18"/>
          <w:szCs w:val="18"/>
        </w:rPr>
        <w:t xml:space="preserve"> De verwerker doet nooit zelf een melding bij de AP.</w:t>
      </w:r>
    </w:p>
    <w:p w14:paraId="2B830E8B" w14:textId="77777777" w:rsidR="0029671D" w:rsidRPr="00277F9A" w:rsidRDefault="0029671D" w:rsidP="0029671D">
      <w:pPr>
        <w:spacing w:line="280" w:lineRule="exact"/>
        <w:ind w:left="720"/>
        <w:rPr>
          <w:sz w:val="18"/>
          <w:szCs w:val="18"/>
        </w:rPr>
      </w:pPr>
      <w:r w:rsidRPr="00277F9A">
        <w:rPr>
          <w:sz w:val="18"/>
          <w:szCs w:val="18"/>
        </w:rPr>
        <w:t xml:space="preserve">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w:t>
      </w:r>
      <w:r w:rsidRPr="00277F9A">
        <w:rPr>
          <w:sz w:val="18"/>
          <w:szCs w:val="18"/>
        </w:rPr>
        <w:lastRenderedPageBreak/>
        <w:t>om in geval van een inbreuk direct alle betrokken gemeenten te informeren.</w:t>
      </w:r>
    </w:p>
    <w:p w14:paraId="5DD1A77C" w14:textId="77777777" w:rsidR="0029671D" w:rsidRPr="00277F9A" w:rsidRDefault="0029671D" w:rsidP="0029671D">
      <w:pPr>
        <w:pStyle w:val="BodyText"/>
        <w:spacing w:line="280" w:lineRule="exact"/>
        <w:ind w:left="720" w:hanging="720"/>
        <w:rPr>
          <w:rFonts w:ascii="Arial" w:hAnsi="Arial"/>
        </w:rPr>
      </w:pPr>
      <w:r w:rsidRPr="00277F9A">
        <w:rPr>
          <w:rFonts w:ascii="Arial" w:hAnsi="Arial"/>
        </w:rPr>
        <w:t>5.4:</w:t>
      </w:r>
      <w:r w:rsidRPr="00277F9A">
        <w:rPr>
          <w:rFonts w:ascii="Arial" w:hAnsi="Arial"/>
        </w:rPr>
        <w:tab/>
        <w:t>De beslissing om de inbreuk te melden bij de toezichthoudende autoriteit en/of de betrokkene ligt bij de verwerkingsverantwoordelijke en niet bij de verwerker.</w:t>
      </w:r>
    </w:p>
    <w:p w14:paraId="4F133AB4" w14:textId="77777777" w:rsidR="0029671D" w:rsidRPr="00277F9A" w:rsidRDefault="0029671D" w:rsidP="0029671D">
      <w:pPr>
        <w:pStyle w:val="BodyText"/>
        <w:spacing w:line="280" w:lineRule="exact"/>
        <w:ind w:left="720" w:hanging="720"/>
        <w:rPr>
          <w:rFonts w:ascii="Arial" w:hAnsi="Arial"/>
        </w:rPr>
      </w:pPr>
      <w:r w:rsidRPr="00277F9A">
        <w:rPr>
          <w:rFonts w:ascii="Arial" w:hAnsi="Arial"/>
        </w:rPr>
        <w:t>6.1:</w:t>
      </w:r>
      <w:r w:rsidRPr="00277F9A">
        <w:rPr>
          <w:rFonts w:ascii="Arial" w:hAnsi="Arial"/>
        </w:rPr>
        <w:tab/>
        <w:t xml:space="preserve">Afspraken over aansprakelijkheid t.a.v. de verwerking van persoonsgegevens, audits en de exit-strategie horen thuis in de hoofdovereenkomst. </w:t>
      </w:r>
      <w:bookmarkStart w:id="18" w:name="_Hlk55334599"/>
      <w:r w:rsidRPr="00277F9A">
        <w:rPr>
          <w:rFonts w:ascii="Arial" w:hAnsi="Arial"/>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18"/>
      <w:r w:rsidRPr="00277F9A">
        <w:rPr>
          <w:rFonts w:ascii="Arial" w:hAnsi="Arial"/>
        </w:rPr>
        <w:t xml:space="preserve"> Zie ook § 2.3.</w:t>
      </w:r>
    </w:p>
    <w:p w14:paraId="2FBFF27E" w14:textId="77777777" w:rsidR="0029671D" w:rsidRPr="00277F9A" w:rsidRDefault="0029671D" w:rsidP="0029671D">
      <w:pPr>
        <w:pStyle w:val="BodyText"/>
        <w:spacing w:line="280" w:lineRule="exact"/>
        <w:ind w:left="720" w:hanging="720"/>
        <w:rPr>
          <w:rFonts w:ascii="Arial" w:hAnsi="Arial"/>
        </w:rPr>
      </w:pPr>
      <w:r w:rsidRPr="00277F9A">
        <w:rPr>
          <w:rFonts w:ascii="Arial" w:hAnsi="Arial"/>
        </w:rPr>
        <w:t>7.1</w:t>
      </w:r>
      <w:r w:rsidRPr="00277F9A">
        <w:rPr>
          <w:rFonts w:ascii="Arial" w:hAnsi="Arial"/>
        </w:rPr>
        <w:tab/>
        <w:t>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w:t>
      </w:r>
      <w:r w:rsidRPr="00277F9A" w:rsidDel="00A35921">
        <w:rPr>
          <w:rFonts w:ascii="Arial" w:hAnsi="Arial"/>
        </w:rPr>
        <w:t xml:space="preserve"> </w:t>
      </w:r>
    </w:p>
    <w:p w14:paraId="71C6A336" w14:textId="77777777" w:rsidR="0029671D" w:rsidRPr="00277F9A" w:rsidRDefault="0029671D" w:rsidP="0029671D">
      <w:pPr>
        <w:pStyle w:val="BodyText"/>
        <w:spacing w:line="280" w:lineRule="exact"/>
        <w:ind w:left="720"/>
        <w:rPr>
          <w:rFonts w:ascii="Arial" w:hAnsi="Arial"/>
        </w:rPr>
      </w:pPr>
      <w:r w:rsidRPr="00277F9A">
        <w:rPr>
          <w:rFonts w:ascii="Arial" w:hAnsi="Arial"/>
        </w:rPr>
        <w:t>Er zijn verschillende manieren waarop partijen de exit-strategie vorm kunnen geven. Artikel 22 van de GIBIT 2020 geeft onder andere een manier aan. Partijen kunnen er voor kiezen om deze exit-strategie te volgen.</w:t>
      </w:r>
    </w:p>
    <w:p w14:paraId="6C704DD8" w14:textId="77777777" w:rsidR="0029671D" w:rsidRPr="00277F9A" w:rsidRDefault="0029671D" w:rsidP="0029671D">
      <w:pPr>
        <w:rPr>
          <w:b/>
          <w:color w:val="0C9DD8"/>
          <w:sz w:val="18"/>
        </w:rPr>
      </w:pPr>
    </w:p>
    <w:p w14:paraId="2B6741CB" w14:textId="77777777" w:rsidR="0029671D" w:rsidRPr="00564588" w:rsidRDefault="0029671D" w:rsidP="0029671D">
      <w:pPr>
        <w:rPr>
          <w:b/>
          <w:color w:val="0C9DD8"/>
          <w:sz w:val="18"/>
        </w:rPr>
      </w:pPr>
    </w:p>
    <w:p w14:paraId="3353D8FF" w14:textId="77777777" w:rsidR="0029671D" w:rsidRPr="00564588" w:rsidRDefault="0029671D" w:rsidP="0029671D">
      <w:pPr>
        <w:pStyle w:val="BodyText"/>
        <w:rPr>
          <w:rFonts w:ascii="Arial" w:hAnsi="Arial"/>
          <w:b/>
          <w:bCs/>
          <w:color w:val="0C9DD8"/>
          <w:sz w:val="24"/>
          <w:szCs w:val="20"/>
        </w:rPr>
      </w:pPr>
      <w:bookmarkStart w:id="19" w:name="_Toc6394485"/>
      <w:r w:rsidRPr="00564588">
        <w:rPr>
          <w:rFonts w:ascii="Arial" w:hAnsi="Arial"/>
          <w:b/>
          <w:bCs/>
          <w:color w:val="0C9DD8"/>
          <w:sz w:val="24"/>
          <w:szCs w:val="20"/>
        </w:rPr>
        <w:t>Bijlagen</w:t>
      </w:r>
      <w:bookmarkEnd w:id="19"/>
    </w:p>
    <w:p w14:paraId="32B876B8" w14:textId="77777777" w:rsidR="0029671D" w:rsidRPr="00564588" w:rsidRDefault="0029671D" w:rsidP="0029671D">
      <w:pPr>
        <w:pStyle w:val="BodyText"/>
        <w:rPr>
          <w:rFonts w:ascii="Arial" w:hAnsi="Arial"/>
          <w:b/>
        </w:rPr>
      </w:pPr>
    </w:p>
    <w:p w14:paraId="69AF40A4" w14:textId="77777777" w:rsidR="0029671D" w:rsidRPr="00564588" w:rsidRDefault="0029671D" w:rsidP="0029671D">
      <w:pPr>
        <w:pStyle w:val="BodyText"/>
        <w:rPr>
          <w:rFonts w:ascii="Arial" w:hAnsi="Arial"/>
          <w:b/>
        </w:rPr>
      </w:pPr>
      <w:r w:rsidRPr="00564588">
        <w:rPr>
          <w:rFonts w:ascii="Arial" w:hAnsi="Arial"/>
          <w:b/>
        </w:rPr>
        <w:t>Bijlage 1:</w:t>
      </w:r>
    </w:p>
    <w:p w14:paraId="034FBE94" w14:textId="77777777" w:rsidR="0029671D" w:rsidRPr="00564588" w:rsidRDefault="0029671D" w:rsidP="0029671D">
      <w:pPr>
        <w:pStyle w:val="BodyText"/>
        <w:rPr>
          <w:rFonts w:ascii="Arial" w:hAnsi="Arial"/>
        </w:rPr>
      </w:pPr>
      <w:r w:rsidRPr="00564588">
        <w:rPr>
          <w:rFonts w:ascii="Arial" w:hAnsi="Arial"/>
        </w:rPr>
        <w:t>Tabel 1: In het eerste deel wordt ingevuld:</w:t>
      </w:r>
    </w:p>
    <w:p w14:paraId="254EF5EE" w14:textId="77777777" w:rsidR="0029671D" w:rsidRPr="00564588" w:rsidRDefault="0029671D" w:rsidP="0029671D">
      <w:pPr>
        <w:pStyle w:val="BodyText"/>
        <w:numPr>
          <w:ilvl w:val="0"/>
          <w:numId w:val="7"/>
        </w:numPr>
        <w:ind w:left="1494"/>
        <w:rPr>
          <w:rFonts w:ascii="Arial" w:hAnsi="Arial"/>
        </w:rPr>
      </w:pPr>
      <w:r w:rsidRPr="00564588">
        <w:rPr>
          <w:rFonts w:ascii="Arial" w:hAnsi="Arial"/>
        </w:rPr>
        <w:t>Welke verwerking</w:t>
      </w:r>
    </w:p>
    <w:p w14:paraId="613D6DD9" w14:textId="77777777" w:rsidR="0029671D" w:rsidRPr="00564588" w:rsidRDefault="0029671D" w:rsidP="0029671D">
      <w:pPr>
        <w:pStyle w:val="BodyText"/>
        <w:numPr>
          <w:ilvl w:val="0"/>
          <w:numId w:val="7"/>
        </w:numPr>
        <w:ind w:left="1494"/>
        <w:rPr>
          <w:rFonts w:ascii="Arial" w:hAnsi="Arial"/>
        </w:rPr>
      </w:pPr>
      <w:r w:rsidRPr="00564588">
        <w:rPr>
          <w:rFonts w:ascii="Arial" w:hAnsi="Arial"/>
        </w:rPr>
        <w:t>Verwerkingsdoeleinden</w:t>
      </w:r>
    </w:p>
    <w:p w14:paraId="0CAC0C21" w14:textId="77777777" w:rsidR="0029671D" w:rsidRPr="00564588" w:rsidRDefault="0029671D" w:rsidP="0029671D">
      <w:pPr>
        <w:pStyle w:val="BodyText"/>
        <w:numPr>
          <w:ilvl w:val="0"/>
          <w:numId w:val="7"/>
        </w:numPr>
        <w:ind w:left="1494"/>
        <w:rPr>
          <w:rFonts w:ascii="Arial" w:hAnsi="Arial"/>
        </w:rPr>
      </w:pPr>
      <w:r w:rsidRPr="00564588">
        <w:rPr>
          <w:rFonts w:ascii="Arial" w:hAnsi="Arial"/>
        </w:rPr>
        <w:t xml:space="preserve">Categorieën van betrokkenen: dit zijn voorbeelden van categorieën van betrokkenen: </w:t>
      </w:r>
    </w:p>
    <w:p w14:paraId="3F5A0FDA" w14:textId="77777777" w:rsidR="0029671D" w:rsidRPr="00564588" w:rsidRDefault="0029671D" w:rsidP="0029671D">
      <w:pPr>
        <w:pStyle w:val="BodyText"/>
        <w:numPr>
          <w:ilvl w:val="0"/>
          <w:numId w:val="7"/>
        </w:numPr>
        <w:ind w:left="1772"/>
        <w:rPr>
          <w:rFonts w:ascii="Arial" w:hAnsi="Arial"/>
        </w:rPr>
      </w:pPr>
      <w:r w:rsidRPr="00564588">
        <w:rPr>
          <w:rFonts w:ascii="Arial" w:hAnsi="Arial"/>
        </w:rPr>
        <w:t>Aanvragers/Indieners</w:t>
      </w:r>
    </w:p>
    <w:p w14:paraId="7D1EEB11" w14:textId="77777777" w:rsidR="0029671D" w:rsidRPr="00564588" w:rsidRDefault="0029671D" w:rsidP="0029671D">
      <w:pPr>
        <w:pStyle w:val="BodyText"/>
        <w:numPr>
          <w:ilvl w:val="0"/>
          <w:numId w:val="7"/>
        </w:numPr>
        <w:rPr>
          <w:rFonts w:ascii="Arial" w:hAnsi="Arial"/>
        </w:rPr>
      </w:pPr>
      <w:r w:rsidRPr="00564588">
        <w:rPr>
          <w:rFonts w:ascii="Arial" w:hAnsi="Arial"/>
        </w:rPr>
        <w:t>Belanghebbenden</w:t>
      </w:r>
    </w:p>
    <w:p w14:paraId="262CF951" w14:textId="77777777" w:rsidR="0029671D" w:rsidRPr="00564588" w:rsidRDefault="0029671D" w:rsidP="0029671D">
      <w:pPr>
        <w:pStyle w:val="BodyText"/>
        <w:numPr>
          <w:ilvl w:val="0"/>
          <w:numId w:val="7"/>
        </w:numPr>
        <w:rPr>
          <w:rFonts w:ascii="Arial" w:hAnsi="Arial"/>
        </w:rPr>
      </w:pPr>
      <w:r w:rsidRPr="00564588">
        <w:rPr>
          <w:rFonts w:ascii="Arial" w:hAnsi="Arial"/>
        </w:rPr>
        <w:t>Bestuurders/Raadsleden</w:t>
      </w:r>
    </w:p>
    <w:p w14:paraId="266561EF" w14:textId="77777777" w:rsidR="0029671D" w:rsidRPr="00564588" w:rsidRDefault="0029671D" w:rsidP="0029671D">
      <w:pPr>
        <w:pStyle w:val="BodyText"/>
        <w:numPr>
          <w:ilvl w:val="0"/>
          <w:numId w:val="7"/>
        </w:numPr>
        <w:rPr>
          <w:rFonts w:ascii="Arial" w:hAnsi="Arial"/>
        </w:rPr>
      </w:pPr>
      <w:r w:rsidRPr="00564588">
        <w:rPr>
          <w:rFonts w:ascii="Arial" w:hAnsi="Arial"/>
        </w:rPr>
        <w:t>Ambtenaren gemeente</w:t>
      </w:r>
    </w:p>
    <w:p w14:paraId="1A6AC892" w14:textId="77777777" w:rsidR="0029671D" w:rsidRPr="00564588" w:rsidRDefault="0029671D" w:rsidP="0029671D">
      <w:pPr>
        <w:pStyle w:val="BodyText"/>
        <w:numPr>
          <w:ilvl w:val="0"/>
          <w:numId w:val="7"/>
        </w:numPr>
        <w:rPr>
          <w:rFonts w:ascii="Arial" w:hAnsi="Arial"/>
        </w:rPr>
      </w:pPr>
      <w:r w:rsidRPr="00564588">
        <w:rPr>
          <w:rFonts w:ascii="Arial" w:hAnsi="Arial"/>
        </w:rPr>
        <w:t>Websitebezoekers</w:t>
      </w:r>
    </w:p>
    <w:p w14:paraId="0D9D4C1A" w14:textId="77777777" w:rsidR="0029671D" w:rsidRPr="00564588" w:rsidRDefault="0029671D" w:rsidP="0029671D">
      <w:pPr>
        <w:pStyle w:val="BodyText"/>
        <w:numPr>
          <w:ilvl w:val="0"/>
          <w:numId w:val="7"/>
        </w:numPr>
        <w:rPr>
          <w:rFonts w:ascii="Arial" w:hAnsi="Arial"/>
        </w:rPr>
      </w:pPr>
      <w:r w:rsidRPr="00564588">
        <w:rPr>
          <w:rFonts w:ascii="Arial" w:hAnsi="Arial"/>
        </w:rPr>
        <w:t>Personeel leveranciers</w:t>
      </w:r>
    </w:p>
    <w:p w14:paraId="667D4AB9" w14:textId="77777777" w:rsidR="0029671D" w:rsidRPr="00564588" w:rsidRDefault="0029671D" w:rsidP="0029671D">
      <w:pPr>
        <w:pStyle w:val="BodyText"/>
        <w:numPr>
          <w:ilvl w:val="0"/>
          <w:numId w:val="7"/>
        </w:numPr>
        <w:rPr>
          <w:rFonts w:ascii="Arial" w:hAnsi="Arial"/>
        </w:rPr>
      </w:pPr>
      <w:r w:rsidRPr="00564588">
        <w:rPr>
          <w:rFonts w:ascii="Arial" w:hAnsi="Arial"/>
        </w:rPr>
        <w:t>Scholieren</w:t>
      </w:r>
    </w:p>
    <w:p w14:paraId="6FA88DC5" w14:textId="77777777" w:rsidR="0029671D" w:rsidRPr="00564588" w:rsidRDefault="0029671D" w:rsidP="0029671D">
      <w:pPr>
        <w:pStyle w:val="BodyText"/>
        <w:numPr>
          <w:ilvl w:val="0"/>
          <w:numId w:val="7"/>
        </w:numPr>
        <w:rPr>
          <w:rFonts w:ascii="Arial" w:hAnsi="Arial"/>
        </w:rPr>
      </w:pPr>
      <w:r w:rsidRPr="00564588">
        <w:rPr>
          <w:rFonts w:ascii="Arial" w:hAnsi="Arial"/>
        </w:rPr>
        <w:t>Studenten</w:t>
      </w:r>
    </w:p>
    <w:p w14:paraId="3053B45B" w14:textId="77777777" w:rsidR="0029671D" w:rsidRPr="00564588" w:rsidRDefault="0029671D" w:rsidP="0029671D">
      <w:pPr>
        <w:pStyle w:val="BodyText"/>
        <w:numPr>
          <w:ilvl w:val="0"/>
          <w:numId w:val="7"/>
        </w:numPr>
        <w:rPr>
          <w:rFonts w:ascii="Arial" w:hAnsi="Arial"/>
        </w:rPr>
      </w:pPr>
      <w:r w:rsidRPr="00564588">
        <w:rPr>
          <w:rFonts w:ascii="Arial" w:hAnsi="Arial"/>
        </w:rPr>
        <w:t>Ouderen</w:t>
      </w:r>
    </w:p>
    <w:p w14:paraId="163ACF38" w14:textId="77777777" w:rsidR="0029671D" w:rsidRPr="00564588" w:rsidRDefault="0029671D" w:rsidP="0029671D">
      <w:pPr>
        <w:pStyle w:val="BodyText"/>
        <w:numPr>
          <w:ilvl w:val="0"/>
          <w:numId w:val="7"/>
        </w:numPr>
        <w:rPr>
          <w:rFonts w:ascii="Arial" w:hAnsi="Arial"/>
        </w:rPr>
      </w:pPr>
      <w:r w:rsidRPr="00564588">
        <w:rPr>
          <w:rFonts w:ascii="Arial" w:hAnsi="Arial"/>
        </w:rPr>
        <w:t>Gehandicapten</w:t>
      </w:r>
    </w:p>
    <w:p w14:paraId="692C47BF" w14:textId="77777777" w:rsidR="0029671D" w:rsidRPr="00564588" w:rsidRDefault="0029671D" w:rsidP="0029671D">
      <w:pPr>
        <w:pStyle w:val="BodyText"/>
        <w:numPr>
          <w:ilvl w:val="0"/>
          <w:numId w:val="7"/>
        </w:numPr>
        <w:rPr>
          <w:rFonts w:ascii="Arial" w:eastAsia="Times New Roman" w:hAnsi="Arial"/>
          <w:b/>
        </w:rPr>
      </w:pPr>
      <w:r w:rsidRPr="00564588">
        <w:rPr>
          <w:rFonts w:ascii="Arial" w:hAnsi="Arial"/>
        </w:rPr>
        <w:t>Kinderen</w:t>
      </w:r>
    </w:p>
    <w:p w14:paraId="62C95143" w14:textId="77777777" w:rsidR="0029671D" w:rsidRPr="00564588" w:rsidRDefault="0029671D" w:rsidP="0029671D">
      <w:pPr>
        <w:pStyle w:val="BodyText"/>
        <w:ind w:left="1770"/>
        <w:rPr>
          <w:rFonts w:ascii="Arial" w:hAnsi="Arial"/>
        </w:rPr>
      </w:pPr>
    </w:p>
    <w:p w14:paraId="603F603D" w14:textId="77777777" w:rsidR="0029671D" w:rsidRPr="00564588" w:rsidRDefault="0029671D" w:rsidP="0029671D">
      <w:pPr>
        <w:pStyle w:val="BodyText"/>
        <w:numPr>
          <w:ilvl w:val="0"/>
          <w:numId w:val="7"/>
        </w:numPr>
        <w:ind w:left="1494"/>
        <w:rPr>
          <w:rFonts w:ascii="Arial" w:eastAsia="Times New Roman" w:hAnsi="Arial"/>
        </w:rPr>
      </w:pPr>
      <w:r w:rsidRPr="00564588">
        <w:rPr>
          <w:rFonts w:ascii="Arial" w:hAnsi="Arial"/>
        </w:rPr>
        <w:t xml:space="preserve">Soort persoonsgegevens: dit zijn voorbeelden van persoonsgegevens: </w:t>
      </w:r>
    </w:p>
    <w:p w14:paraId="7A5BE963" w14:textId="77777777" w:rsidR="0029671D" w:rsidRPr="00564588" w:rsidRDefault="0029671D" w:rsidP="0029671D">
      <w:pPr>
        <w:pStyle w:val="BodyText"/>
        <w:numPr>
          <w:ilvl w:val="0"/>
          <w:numId w:val="7"/>
        </w:numPr>
        <w:ind w:left="1772"/>
        <w:rPr>
          <w:rFonts w:ascii="Arial" w:eastAsia="Times New Roman" w:hAnsi="Arial"/>
        </w:rPr>
      </w:pPr>
      <w:r w:rsidRPr="00564588">
        <w:rPr>
          <w:rFonts w:ascii="Arial" w:eastAsia="Times New Roman" w:hAnsi="Arial"/>
        </w:rPr>
        <w:t>Contactgegevens beperkt (naam, e-mailadres, telefoonnummer)</w:t>
      </w:r>
    </w:p>
    <w:p w14:paraId="33156404"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Contactgegevens uitgebreid(NAW gegevens, geboortedatum, titulatuur e.d,)</w:t>
      </w:r>
    </w:p>
    <w:p w14:paraId="56AABA67"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BSN</w:t>
      </w:r>
    </w:p>
    <w:p w14:paraId="6EBDF029"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Identificatienummer</w:t>
      </w:r>
    </w:p>
    <w:p w14:paraId="07B34092"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Geslacht</w:t>
      </w:r>
    </w:p>
    <w:p w14:paraId="02C0D545"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Nationaliteit</w:t>
      </w:r>
    </w:p>
    <w:p w14:paraId="3AC25C55"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Strafrechtelijke gegevens</w:t>
      </w:r>
    </w:p>
    <w:p w14:paraId="4D5CFF6C"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Kopie identiteitsbewijs</w:t>
      </w:r>
    </w:p>
    <w:p w14:paraId="03BFBB37"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Betalingsgegevens</w:t>
      </w:r>
    </w:p>
    <w:p w14:paraId="6D7DCC73"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Schulden</w:t>
      </w:r>
    </w:p>
    <w:p w14:paraId="0E193CB6"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Salarisgegevens</w:t>
      </w:r>
    </w:p>
    <w:p w14:paraId="793AB900"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Arbeidsrelatiegegevens</w:t>
      </w:r>
    </w:p>
    <w:p w14:paraId="5CD83F9E"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Beeldmateriaal</w:t>
      </w:r>
    </w:p>
    <w:p w14:paraId="6F0D6BBC"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lastRenderedPageBreak/>
        <w:t>Locatiegegevens</w:t>
      </w:r>
    </w:p>
    <w:p w14:paraId="70EAF53E"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IP-adres</w:t>
      </w:r>
    </w:p>
    <w:p w14:paraId="00CF45BC"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Inloggegevens</w:t>
      </w:r>
    </w:p>
    <w:p w14:paraId="2AB2FAAA"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Bijzondere persoonsgegevens:</w:t>
      </w:r>
    </w:p>
    <w:p w14:paraId="2F471C88"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Ras of etnische afkomst</w:t>
      </w:r>
    </w:p>
    <w:p w14:paraId="561E6B67"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Politieke opvattingen</w:t>
      </w:r>
    </w:p>
    <w:p w14:paraId="680B3661"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Religieuze of levensbeschouwelijke overtuigingen</w:t>
      </w:r>
    </w:p>
    <w:p w14:paraId="1132153C"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Lidmaatschap van een vakbond</w:t>
      </w:r>
    </w:p>
    <w:p w14:paraId="49656B26" w14:textId="77777777" w:rsidR="0029671D" w:rsidRPr="00564588" w:rsidRDefault="0029671D" w:rsidP="0029671D">
      <w:pPr>
        <w:pStyle w:val="BodyText"/>
        <w:numPr>
          <w:ilvl w:val="0"/>
          <w:numId w:val="7"/>
        </w:numPr>
        <w:rPr>
          <w:rFonts w:ascii="Arial" w:eastAsia="Times New Roman" w:hAnsi="Arial"/>
        </w:rPr>
      </w:pPr>
      <w:r w:rsidRPr="00564588">
        <w:rPr>
          <w:rFonts w:ascii="Arial" w:eastAsia="Times New Roman" w:hAnsi="Arial"/>
        </w:rPr>
        <w:t>Genetische gegeven</w:t>
      </w:r>
    </w:p>
    <w:p w14:paraId="52CC6E2A" w14:textId="77777777" w:rsidR="0029671D" w:rsidRPr="00564588" w:rsidRDefault="0029671D" w:rsidP="0029671D">
      <w:pPr>
        <w:pStyle w:val="BodyText"/>
        <w:numPr>
          <w:ilvl w:val="0"/>
          <w:numId w:val="7"/>
        </w:numPr>
        <w:rPr>
          <w:rFonts w:ascii="Arial" w:hAnsi="Arial"/>
        </w:rPr>
      </w:pPr>
      <w:r w:rsidRPr="00564588">
        <w:rPr>
          <w:rFonts w:ascii="Arial" w:eastAsia="Times New Roman" w:hAnsi="Arial"/>
        </w:rPr>
        <w:t>Biometrische gegevens</w:t>
      </w:r>
    </w:p>
    <w:p w14:paraId="07AB278A" w14:textId="77777777" w:rsidR="0029671D" w:rsidRPr="00564588" w:rsidRDefault="0029671D" w:rsidP="0029671D">
      <w:pPr>
        <w:pStyle w:val="BodyText"/>
        <w:numPr>
          <w:ilvl w:val="0"/>
          <w:numId w:val="7"/>
        </w:numPr>
        <w:rPr>
          <w:rFonts w:ascii="Arial" w:hAnsi="Arial"/>
        </w:rPr>
      </w:pPr>
      <w:r w:rsidRPr="00564588">
        <w:rPr>
          <w:rFonts w:ascii="Arial" w:eastAsia="Times New Roman" w:hAnsi="Arial"/>
        </w:rPr>
        <w:t>Gezondheidsgegevens</w:t>
      </w:r>
    </w:p>
    <w:p w14:paraId="4C188A49" w14:textId="77777777" w:rsidR="0029671D" w:rsidRPr="00564588" w:rsidRDefault="0029671D" w:rsidP="0029671D">
      <w:pPr>
        <w:pStyle w:val="BodyText"/>
        <w:numPr>
          <w:ilvl w:val="0"/>
          <w:numId w:val="7"/>
        </w:numPr>
        <w:rPr>
          <w:rFonts w:ascii="Arial" w:hAnsi="Arial"/>
        </w:rPr>
      </w:pPr>
      <w:r w:rsidRPr="00564588">
        <w:rPr>
          <w:rFonts w:ascii="Arial" w:eastAsia="Times New Roman" w:hAnsi="Arial"/>
        </w:rPr>
        <w:t xml:space="preserve">Seksueel gedrag of seksuele gerichtheid, </w:t>
      </w:r>
    </w:p>
    <w:p w14:paraId="647DF25A" w14:textId="77777777" w:rsidR="0029671D" w:rsidRPr="00564588" w:rsidRDefault="0029671D" w:rsidP="0029671D">
      <w:pPr>
        <w:pStyle w:val="BodyText"/>
        <w:numPr>
          <w:ilvl w:val="0"/>
          <w:numId w:val="7"/>
        </w:numPr>
        <w:rPr>
          <w:rFonts w:ascii="Arial" w:hAnsi="Arial"/>
        </w:rPr>
      </w:pPr>
      <w:r w:rsidRPr="00564588">
        <w:rPr>
          <w:rFonts w:ascii="Arial" w:hAnsi="Arial"/>
        </w:rPr>
        <w:t>Is er sprake van doorgifte naar derde landen: zo ja dan moet de verwerkingsverantwoordelijke  daarvoor eerst toestemming geven. Indien deze toestemming er is, moet de verwerker dat vermelden in de tabel.</w:t>
      </w:r>
    </w:p>
    <w:p w14:paraId="4EC74CBF" w14:textId="77777777" w:rsidR="0029671D" w:rsidRPr="00564588" w:rsidRDefault="0029671D" w:rsidP="0029671D">
      <w:pPr>
        <w:rPr>
          <w:sz w:val="18"/>
          <w:szCs w:val="18"/>
        </w:rPr>
      </w:pPr>
      <w:r w:rsidRPr="00564588">
        <w:br w:type="page"/>
      </w:r>
    </w:p>
    <w:p w14:paraId="4ED8245C" w14:textId="77777777" w:rsidR="0029671D" w:rsidRPr="00564588" w:rsidRDefault="0029671D" w:rsidP="0029671D">
      <w:pPr>
        <w:pStyle w:val="BodyText"/>
        <w:rPr>
          <w:rFonts w:ascii="Arial" w:hAnsi="Arial"/>
        </w:rPr>
      </w:pPr>
      <w:r w:rsidRPr="00564588">
        <w:rPr>
          <w:rFonts w:ascii="Arial" w:hAnsi="Arial"/>
        </w:rPr>
        <w:lastRenderedPageBreak/>
        <w:t>Tabel 2: hier wordt ingevuld:</w:t>
      </w:r>
    </w:p>
    <w:p w14:paraId="54F7C99E" w14:textId="77777777" w:rsidR="0029671D" w:rsidRPr="00564588" w:rsidRDefault="0029671D" w:rsidP="0029671D">
      <w:pPr>
        <w:pStyle w:val="BodyText"/>
        <w:numPr>
          <w:ilvl w:val="0"/>
          <w:numId w:val="7"/>
        </w:numPr>
        <w:rPr>
          <w:rFonts w:ascii="Arial" w:hAnsi="Arial"/>
        </w:rPr>
      </w:pPr>
      <w:r w:rsidRPr="00564588">
        <w:rPr>
          <w:rFonts w:ascii="Arial" w:hAnsi="Arial"/>
        </w:rPr>
        <w:t>Wie zijn (ook buiten kantooruren!) de contactpersonen van de verwerkingsverantwoordelijke, de verwerker en de IBD.</w:t>
      </w:r>
    </w:p>
    <w:p w14:paraId="40FE9754" w14:textId="77777777" w:rsidR="0029671D" w:rsidRPr="00564588" w:rsidRDefault="0029671D" w:rsidP="0029671D">
      <w:pPr>
        <w:pStyle w:val="BodyText"/>
        <w:rPr>
          <w:rFonts w:ascii="Arial" w:hAnsi="Arial"/>
        </w:rPr>
      </w:pPr>
      <w:r w:rsidRPr="00564588">
        <w:rPr>
          <w:rFonts w:ascii="Arial" w:hAnsi="Arial"/>
        </w:rPr>
        <w:t>Tabel 3: hier wordt ingevuld:</w:t>
      </w:r>
    </w:p>
    <w:p w14:paraId="02003EB2" w14:textId="77777777" w:rsidR="0029671D" w:rsidRPr="00564588" w:rsidRDefault="0029671D" w:rsidP="0029671D">
      <w:pPr>
        <w:pStyle w:val="BodyText"/>
        <w:numPr>
          <w:ilvl w:val="0"/>
          <w:numId w:val="7"/>
        </w:numPr>
        <w:rPr>
          <w:rFonts w:ascii="Arial" w:hAnsi="Arial"/>
        </w:rPr>
      </w:pPr>
      <w:r w:rsidRPr="00564588">
        <w:rPr>
          <w:rFonts w:ascii="Arial" w:hAnsi="Arial"/>
        </w:rPr>
        <w:t>Indien er sprake is van subverwerkers, dan vult verwerker dat hier in. Verwerker zorgt dat vanaf de start van de verwerkersovereenkomst inzichtelijk is welke subverwerkers zijn ingeschakeld.</w:t>
      </w:r>
    </w:p>
    <w:p w14:paraId="5E71E996" w14:textId="77777777" w:rsidR="0029671D" w:rsidRPr="00564588" w:rsidRDefault="0029671D" w:rsidP="0029671D">
      <w:pPr>
        <w:widowControl/>
        <w:tabs>
          <w:tab w:val="left" w:pos="397"/>
        </w:tabs>
        <w:autoSpaceDE/>
        <w:autoSpaceDN/>
        <w:spacing w:after="120"/>
        <w:ind w:hanging="394"/>
        <w:rPr>
          <w:rFonts w:eastAsia="Verdana"/>
          <w:sz w:val="20"/>
        </w:rPr>
      </w:pPr>
    </w:p>
    <w:p w14:paraId="531AFECD" w14:textId="77777777" w:rsidR="0029671D" w:rsidRPr="00564588" w:rsidRDefault="0029671D" w:rsidP="0029671D">
      <w:pPr>
        <w:pStyle w:val="BodyText"/>
        <w:rPr>
          <w:rFonts w:ascii="Arial" w:hAnsi="Arial"/>
          <w:b/>
        </w:rPr>
      </w:pPr>
      <w:r w:rsidRPr="00564588">
        <w:rPr>
          <w:rFonts w:ascii="Arial" w:hAnsi="Arial"/>
          <w:b/>
        </w:rPr>
        <w:t>Bijlage 2:</w:t>
      </w:r>
    </w:p>
    <w:p w14:paraId="4DADF11D" w14:textId="77777777" w:rsidR="0029671D" w:rsidRPr="00564588" w:rsidRDefault="0029671D" w:rsidP="0029671D">
      <w:pPr>
        <w:pStyle w:val="BodyText"/>
        <w:rPr>
          <w:rFonts w:ascii="Arial" w:hAnsi="Arial"/>
        </w:rPr>
      </w:pPr>
      <w:r w:rsidRPr="00564588">
        <w:rPr>
          <w:rFonts w:ascii="Arial" w:hAnsi="Arial"/>
        </w:rPr>
        <w:t>Normenstelsel: Hier wordt een keuze gemaakt voor het normenstelsel dat van toepassing is op de verwerking waarover de overeenkomst wordt afgesloten. Dit is bij voorkeur de BIG of straks de BIO maar, indien verwerker kan aantonen dat hij voldoet aan een andere vergelijkbare norm, kan die hier ook worden ingevuld om de punten 1 en 2 van deze bijlage met elkaar in één lijn te brengen.</w:t>
      </w:r>
    </w:p>
    <w:p w14:paraId="2507BBEE" w14:textId="77777777" w:rsidR="0029671D" w:rsidRPr="00564588" w:rsidRDefault="0029671D" w:rsidP="0029671D">
      <w:pPr>
        <w:pStyle w:val="BodyText"/>
        <w:rPr>
          <w:rFonts w:ascii="Arial" w:hAnsi="Arial"/>
        </w:rPr>
      </w:pPr>
    </w:p>
    <w:p w14:paraId="34C15D7F" w14:textId="77777777" w:rsidR="0029671D" w:rsidRPr="00564588" w:rsidRDefault="0029671D" w:rsidP="0029671D">
      <w:pPr>
        <w:spacing w:line="290" w:lineRule="auto"/>
        <w:ind w:right="295"/>
        <w:rPr>
          <w:sz w:val="18"/>
          <w:szCs w:val="18"/>
        </w:rPr>
      </w:pPr>
      <w:r w:rsidRPr="00564588">
        <w:rPr>
          <w:sz w:val="18"/>
          <w:szCs w:val="18"/>
        </w:rPr>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14" w:history="1">
        <w:r w:rsidRPr="00564588">
          <w:rPr>
            <w:sz w:val="18"/>
            <w:szCs w:val="18"/>
          </w:rPr>
          <w:t>assurance</w:t>
        </w:r>
      </w:hyperlink>
      <w:r w:rsidRPr="00564588">
        <w:rPr>
          <w:sz w:val="18"/>
          <w:szCs w:val="18"/>
        </w:rPr>
        <w:t xml:space="preserve"> lezen.</w:t>
      </w:r>
    </w:p>
    <w:p w14:paraId="15DB1C78" w14:textId="0EAFA3A0" w:rsidR="00AA3D07" w:rsidRPr="0071682A" w:rsidRDefault="00AA3D07" w:rsidP="00AA3D07">
      <w:pPr>
        <w:spacing w:line="290" w:lineRule="auto"/>
        <w:ind w:right="295"/>
        <w:rPr>
          <w:rFonts w:asciiTheme="minorHAnsi" w:hAnsiTheme="minorHAnsi" w:cstheme="minorHAnsi"/>
          <w:sz w:val="18"/>
          <w:szCs w:val="18"/>
          <w:lang w:val="en-US"/>
        </w:rPr>
      </w:pPr>
      <w:r w:rsidRPr="0071682A">
        <w:rPr>
          <w:rFonts w:asciiTheme="minorHAnsi" w:hAnsiTheme="minorHAnsi" w:cstheme="minorHAnsi"/>
          <w:sz w:val="18"/>
          <w:szCs w:val="18"/>
          <w:lang w:val="en-US"/>
        </w:rPr>
        <w:t xml:space="preserve">BD factsheet over </w:t>
      </w:r>
      <w:hyperlink r:id="rId15" w:history="1">
        <w:r w:rsidRPr="0071682A">
          <w:rPr>
            <w:rFonts w:asciiTheme="minorHAnsi" w:hAnsiTheme="minorHAnsi"/>
            <w:sz w:val="18"/>
            <w:szCs w:val="18"/>
            <w:lang w:val="en-US"/>
          </w:rPr>
          <w:t>assurance</w:t>
        </w:r>
      </w:hyperlink>
      <w:r w:rsidRPr="0071682A">
        <w:rPr>
          <w:rFonts w:asciiTheme="minorHAnsi" w:hAnsiTheme="minorHAnsi" w:cstheme="minorHAnsi"/>
          <w:sz w:val="18"/>
          <w:szCs w:val="18"/>
          <w:lang w:val="en-US"/>
        </w:rPr>
        <w:t xml:space="preserve"> lezen.</w:t>
      </w:r>
    </w:p>
    <w:sectPr w:rsidR="00AA3D07" w:rsidRPr="0071682A" w:rsidSect="004059DF">
      <w:headerReference w:type="default" r:id="rId16"/>
      <w:footerReference w:type="default" r:id="rId17"/>
      <w:pgSz w:w="11910" w:h="16840" w:code="9"/>
      <w:pgMar w:top="1582" w:right="1418" w:bottom="1021"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58BA9" w14:textId="77777777" w:rsidR="00566085" w:rsidRDefault="00566085">
      <w:r>
        <w:separator/>
      </w:r>
    </w:p>
  </w:endnote>
  <w:endnote w:type="continuationSeparator" w:id="0">
    <w:p w14:paraId="272639C6" w14:textId="77777777" w:rsidR="00566085" w:rsidRDefault="00566085">
      <w:r>
        <w:continuationSeparator/>
      </w:r>
    </w:p>
  </w:endnote>
  <w:endnote w:type="continuationNotice" w:id="1">
    <w:p w14:paraId="3FF7A859" w14:textId="77777777" w:rsidR="00566085" w:rsidRDefault="005660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eeSans">
    <w:altName w:val="Calibri"/>
    <w:panose1 w:val="00000000000000000000"/>
    <w:charset w:val="00"/>
    <w:family w:val="moder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rPr>
      <w:id w:val="161671378"/>
      <w:docPartObj>
        <w:docPartGallery w:val="Page Numbers (Bottom of Page)"/>
        <w:docPartUnique/>
      </w:docPartObj>
    </w:sdtPr>
    <w:sdtEndPr>
      <w:rPr>
        <w:rStyle w:val="PageNumber"/>
      </w:rPr>
    </w:sdtEndPr>
    <w:sdtContent>
      <w:p w14:paraId="021C14FF" w14:textId="0A064F2D" w:rsidR="00F970C9" w:rsidRPr="00F970C9" w:rsidRDefault="00F970C9" w:rsidP="00ED25FF">
        <w:pPr>
          <w:pStyle w:val="Footer"/>
          <w:framePr w:wrap="none" w:vAnchor="text" w:hAnchor="margin" w:xAlign="right" w:y="1"/>
          <w:rPr>
            <w:rStyle w:val="PageNumber"/>
            <w:sz w:val="16"/>
          </w:rPr>
        </w:pPr>
        <w:r w:rsidRPr="00F970C9">
          <w:rPr>
            <w:rStyle w:val="PageNumber"/>
            <w:sz w:val="16"/>
          </w:rPr>
          <w:fldChar w:fldCharType="begin"/>
        </w:r>
        <w:r w:rsidRPr="00F970C9">
          <w:rPr>
            <w:rStyle w:val="PageNumber"/>
            <w:sz w:val="16"/>
          </w:rPr>
          <w:instrText xml:space="preserve"> PAGE </w:instrText>
        </w:r>
        <w:r w:rsidRPr="00F970C9">
          <w:rPr>
            <w:rStyle w:val="PageNumber"/>
            <w:sz w:val="16"/>
          </w:rPr>
          <w:fldChar w:fldCharType="separate"/>
        </w:r>
        <w:r w:rsidR="001B7EB9">
          <w:rPr>
            <w:rStyle w:val="PageNumber"/>
            <w:noProof/>
            <w:sz w:val="16"/>
          </w:rPr>
          <w:t>1</w:t>
        </w:r>
        <w:r w:rsidRPr="00F970C9">
          <w:rPr>
            <w:rStyle w:val="PageNumber"/>
            <w:sz w:val="16"/>
          </w:rPr>
          <w:fldChar w:fldCharType="end"/>
        </w:r>
      </w:p>
    </w:sdtContent>
  </w:sdt>
  <w:p w14:paraId="4CD92D06" w14:textId="77777777" w:rsidR="00AC2D93" w:rsidRDefault="00AC2D93" w:rsidP="00AC2D93">
    <w:pPr>
      <w:pStyle w:val="Footer"/>
      <w:ind w:right="360"/>
      <w:rPr>
        <w:sz w:val="16"/>
        <w:szCs w:val="16"/>
      </w:rPr>
    </w:pPr>
    <w:r w:rsidRPr="00AC2D93">
      <w:rPr>
        <w:sz w:val="16"/>
        <w:szCs w:val="16"/>
      </w:rPr>
      <w:t>Aanbesteding Onderhoudsmanagement- en Besturingssysteem Gemalen</w:t>
    </w:r>
  </w:p>
  <w:p w14:paraId="5B059092" w14:textId="7DB21C26" w:rsidR="00AC2D93" w:rsidRDefault="00AC2D93" w:rsidP="00AC2D93">
    <w:pPr>
      <w:pStyle w:val="Footer"/>
      <w:ind w:right="360"/>
      <w:rPr>
        <w:sz w:val="16"/>
        <w:szCs w:val="16"/>
      </w:rPr>
    </w:pPr>
    <w:r>
      <w:rPr>
        <w:sz w:val="16"/>
        <w:szCs w:val="16"/>
      </w:rPr>
      <w:t xml:space="preserve">Verwerkersovereenkomst </w:t>
    </w:r>
  </w:p>
  <w:p w14:paraId="1B73C8D5" w14:textId="77777777" w:rsidR="00AC2D93" w:rsidRPr="00AC2D93" w:rsidRDefault="00AC2D93" w:rsidP="00AC2D93">
    <w:pPr>
      <w:pStyle w:val="Footer"/>
      <w:ind w:right="360"/>
      <w:rPr>
        <w:sz w:val="16"/>
        <w:szCs w:val="16"/>
      </w:rPr>
    </w:pPr>
  </w:p>
  <w:p w14:paraId="467421F6" w14:textId="28B2545C" w:rsidR="006D6CAB" w:rsidRPr="00F970C9" w:rsidRDefault="006D6CAB" w:rsidP="00F970C9">
    <w:pPr>
      <w:pStyle w:val="Footer"/>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42768" w14:textId="77777777" w:rsidR="00566085" w:rsidRDefault="00566085">
      <w:r>
        <w:separator/>
      </w:r>
    </w:p>
  </w:footnote>
  <w:footnote w:type="continuationSeparator" w:id="0">
    <w:p w14:paraId="6550E226" w14:textId="77777777" w:rsidR="00566085" w:rsidRDefault="00566085">
      <w:r>
        <w:continuationSeparator/>
      </w:r>
    </w:p>
  </w:footnote>
  <w:footnote w:type="continuationNotice" w:id="1">
    <w:p w14:paraId="17128C40" w14:textId="77777777" w:rsidR="00566085" w:rsidRDefault="005660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6AF4F" w14:textId="250D6A75" w:rsidR="00FF7DDA" w:rsidRDefault="00A733A3" w:rsidP="00FF7DDA">
    <w:pPr>
      <w:pStyle w:val="Header"/>
      <w:jc w:val="right"/>
    </w:pPr>
    <w:r>
      <w:rPr>
        <w:noProof/>
      </w:rPr>
      <w:drawing>
        <wp:anchor distT="0" distB="0" distL="114300" distR="114300" simplePos="0" relativeHeight="251658240" behindDoc="0" locked="0" layoutInCell="1" allowOverlap="1" wp14:anchorId="5B12365C" wp14:editId="7F52C40E">
          <wp:simplePos x="0" y="0"/>
          <wp:positionH relativeFrom="column">
            <wp:posOffset>5149850</wp:posOffset>
          </wp:positionH>
          <wp:positionV relativeFrom="paragraph">
            <wp:posOffset>236220</wp:posOffset>
          </wp:positionV>
          <wp:extent cx="975360" cy="560705"/>
          <wp:effectExtent l="0" t="0" r="0" b="0"/>
          <wp:wrapThrough wrapText="bothSides">
            <wp:wrapPolygon edited="0">
              <wp:start x="0" y="0"/>
              <wp:lineTo x="0" y="20548"/>
              <wp:lineTo x="21094" y="20548"/>
              <wp:lineTo x="2109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5607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E513FA"/>
    <w:multiLevelType w:val="hybridMultilevel"/>
    <w:tmpl w:val="E708AB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36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TOCHeadi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F31EBD"/>
    <w:multiLevelType w:val="hybridMultilevel"/>
    <w:tmpl w:val="29BA4772"/>
    <w:lvl w:ilvl="0" w:tplc="4F26BEAA">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8"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E4F008D"/>
    <w:multiLevelType w:val="hybridMultilevel"/>
    <w:tmpl w:val="56080610"/>
    <w:lvl w:ilvl="0" w:tplc="BD7CD63C">
      <w:start w:val="1"/>
      <w:numFmt w:val="lowerLetter"/>
      <w:lvlText w:val="%1."/>
      <w:lvlJc w:val="left"/>
      <w:pPr>
        <w:ind w:left="2498" w:hanging="360"/>
      </w:pPr>
      <w:rPr>
        <w:rFonts w:hint="default"/>
      </w:rPr>
    </w:lvl>
    <w:lvl w:ilvl="1" w:tplc="04130019">
      <w:start w:val="1"/>
      <w:numFmt w:val="lowerLetter"/>
      <w:lvlText w:val="%2."/>
      <w:lvlJc w:val="left"/>
      <w:pPr>
        <w:ind w:left="3218" w:hanging="360"/>
      </w:pPr>
    </w:lvl>
    <w:lvl w:ilvl="2" w:tplc="0413001B" w:tentative="1">
      <w:start w:val="1"/>
      <w:numFmt w:val="lowerRoman"/>
      <w:lvlText w:val="%3."/>
      <w:lvlJc w:val="right"/>
      <w:pPr>
        <w:ind w:left="3938" w:hanging="180"/>
      </w:pPr>
    </w:lvl>
    <w:lvl w:ilvl="3" w:tplc="0413000F" w:tentative="1">
      <w:start w:val="1"/>
      <w:numFmt w:val="decimal"/>
      <w:lvlText w:val="%4."/>
      <w:lvlJc w:val="left"/>
      <w:pPr>
        <w:ind w:left="4658" w:hanging="360"/>
      </w:pPr>
    </w:lvl>
    <w:lvl w:ilvl="4" w:tplc="04130019" w:tentative="1">
      <w:start w:val="1"/>
      <w:numFmt w:val="lowerLetter"/>
      <w:lvlText w:val="%5."/>
      <w:lvlJc w:val="left"/>
      <w:pPr>
        <w:ind w:left="5378" w:hanging="360"/>
      </w:pPr>
    </w:lvl>
    <w:lvl w:ilvl="5" w:tplc="0413001B" w:tentative="1">
      <w:start w:val="1"/>
      <w:numFmt w:val="lowerRoman"/>
      <w:lvlText w:val="%6."/>
      <w:lvlJc w:val="right"/>
      <w:pPr>
        <w:ind w:left="6098" w:hanging="180"/>
      </w:pPr>
    </w:lvl>
    <w:lvl w:ilvl="6" w:tplc="0413000F" w:tentative="1">
      <w:start w:val="1"/>
      <w:numFmt w:val="decimal"/>
      <w:lvlText w:val="%7."/>
      <w:lvlJc w:val="left"/>
      <w:pPr>
        <w:ind w:left="6818" w:hanging="360"/>
      </w:pPr>
    </w:lvl>
    <w:lvl w:ilvl="7" w:tplc="04130019" w:tentative="1">
      <w:start w:val="1"/>
      <w:numFmt w:val="lowerLetter"/>
      <w:lvlText w:val="%8."/>
      <w:lvlJc w:val="left"/>
      <w:pPr>
        <w:ind w:left="7538" w:hanging="360"/>
      </w:pPr>
    </w:lvl>
    <w:lvl w:ilvl="8" w:tplc="0413001B" w:tentative="1">
      <w:start w:val="1"/>
      <w:numFmt w:val="lowerRoman"/>
      <w:lvlText w:val="%9."/>
      <w:lvlJc w:val="right"/>
      <w:pPr>
        <w:ind w:left="8258" w:hanging="180"/>
      </w:pPr>
    </w:lvl>
  </w:abstractNum>
  <w:abstractNum w:abstractNumId="10" w15:restartNumberingAfterBreak="0">
    <w:nsid w:val="1FA22F5D"/>
    <w:multiLevelType w:val="hybridMultilevel"/>
    <w:tmpl w:val="499A04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A45620A"/>
    <w:multiLevelType w:val="hybridMultilevel"/>
    <w:tmpl w:val="E294E9E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7B2FCE"/>
    <w:multiLevelType w:val="multilevel"/>
    <w:tmpl w:val="2A520ABA"/>
    <w:name w:val="IBD"/>
    <w:lvl w:ilvl="0">
      <w:start w:val="1"/>
      <w:numFmt w:val="decimal"/>
      <w:pStyle w:val="Heading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0" w15:restartNumberingAfterBreak="0">
    <w:nsid w:val="6F561878"/>
    <w:multiLevelType w:val="hybridMultilevel"/>
    <w:tmpl w:val="CF3247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71134571"/>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27813498">
    <w:abstractNumId w:val="4"/>
  </w:num>
  <w:num w:numId="2" w16cid:durableId="1056507362">
    <w:abstractNumId w:val="18"/>
  </w:num>
  <w:num w:numId="3" w16cid:durableId="3997900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9887815">
    <w:abstractNumId w:val="23"/>
  </w:num>
  <w:num w:numId="5" w16cid:durableId="718018028">
    <w:abstractNumId w:val="11"/>
  </w:num>
  <w:num w:numId="6" w16cid:durableId="6382677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9072933">
    <w:abstractNumId w:val="7"/>
  </w:num>
  <w:num w:numId="8" w16cid:durableId="378675039">
    <w:abstractNumId w:val="17"/>
  </w:num>
  <w:num w:numId="9" w16cid:durableId="28117629">
    <w:abstractNumId w:val="16"/>
  </w:num>
  <w:num w:numId="10" w16cid:durableId="1909681771">
    <w:abstractNumId w:val="13"/>
  </w:num>
  <w:num w:numId="11" w16cid:durableId="11670200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63585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93709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4152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12465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051056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0623415">
    <w:abstractNumId w:val="8"/>
  </w:num>
  <w:num w:numId="18" w16cid:durableId="1567495110">
    <w:abstractNumId w:val="14"/>
  </w:num>
  <w:num w:numId="19" w16cid:durableId="2668160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1918187">
    <w:abstractNumId w:val="0"/>
  </w:num>
  <w:num w:numId="21" w16cid:durableId="270012181">
    <w:abstractNumId w:val="19"/>
  </w:num>
  <w:num w:numId="22" w16cid:durableId="1854101947">
    <w:abstractNumId w:val="22"/>
  </w:num>
  <w:num w:numId="23" w16cid:durableId="1581522600">
    <w:abstractNumId w:val="12"/>
  </w:num>
  <w:num w:numId="24" w16cid:durableId="715086599">
    <w:abstractNumId w:val="6"/>
  </w:num>
  <w:num w:numId="25" w16cid:durableId="1402368726">
    <w:abstractNumId w:val="15"/>
  </w:num>
  <w:num w:numId="26" w16cid:durableId="874734386">
    <w:abstractNumId w:val="5"/>
  </w:num>
  <w:num w:numId="27" w16cid:durableId="2077626030">
    <w:abstractNumId w:val="18"/>
  </w:num>
  <w:num w:numId="28" w16cid:durableId="1196580375">
    <w:abstractNumId w:val="3"/>
  </w:num>
  <w:num w:numId="29" w16cid:durableId="1061899843">
    <w:abstractNumId w:val="1"/>
  </w:num>
  <w:num w:numId="30" w16cid:durableId="1204056108">
    <w:abstractNumId w:val="10"/>
  </w:num>
  <w:num w:numId="31" w16cid:durableId="2074502472">
    <w:abstractNumId w:val="20"/>
  </w:num>
  <w:num w:numId="32" w16cid:durableId="1395741993">
    <w:abstractNumId w:val="9"/>
  </w:num>
  <w:num w:numId="33" w16cid:durableId="701520230">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CE3"/>
    <w:rsid w:val="0000011A"/>
    <w:rsid w:val="00000EAD"/>
    <w:rsid w:val="0000220D"/>
    <w:rsid w:val="00006416"/>
    <w:rsid w:val="000073F2"/>
    <w:rsid w:val="00015EE2"/>
    <w:rsid w:val="00017441"/>
    <w:rsid w:val="000221F8"/>
    <w:rsid w:val="000227FE"/>
    <w:rsid w:val="00025466"/>
    <w:rsid w:val="00027089"/>
    <w:rsid w:val="000505E8"/>
    <w:rsid w:val="00055D20"/>
    <w:rsid w:val="00060E42"/>
    <w:rsid w:val="000620E1"/>
    <w:rsid w:val="0007375A"/>
    <w:rsid w:val="000771D4"/>
    <w:rsid w:val="000956E8"/>
    <w:rsid w:val="0009679E"/>
    <w:rsid w:val="000B2777"/>
    <w:rsid w:val="000C0DF0"/>
    <w:rsid w:val="000C2E8C"/>
    <w:rsid w:val="000C300E"/>
    <w:rsid w:val="000C5626"/>
    <w:rsid w:val="000D2608"/>
    <w:rsid w:val="000F06EB"/>
    <w:rsid w:val="000F16FC"/>
    <w:rsid w:val="000F4241"/>
    <w:rsid w:val="000F7ED9"/>
    <w:rsid w:val="001164D1"/>
    <w:rsid w:val="00120750"/>
    <w:rsid w:val="00126243"/>
    <w:rsid w:val="00130ABC"/>
    <w:rsid w:val="00132EC1"/>
    <w:rsid w:val="00135F9B"/>
    <w:rsid w:val="00141229"/>
    <w:rsid w:val="00150EDE"/>
    <w:rsid w:val="00155A80"/>
    <w:rsid w:val="001651CC"/>
    <w:rsid w:val="0017284D"/>
    <w:rsid w:val="00180335"/>
    <w:rsid w:val="00180603"/>
    <w:rsid w:val="001807F1"/>
    <w:rsid w:val="0018572F"/>
    <w:rsid w:val="00186350"/>
    <w:rsid w:val="00191E65"/>
    <w:rsid w:val="001A5B35"/>
    <w:rsid w:val="001B14CD"/>
    <w:rsid w:val="001B53A5"/>
    <w:rsid w:val="001B631F"/>
    <w:rsid w:val="001B7EB9"/>
    <w:rsid w:val="001C1A99"/>
    <w:rsid w:val="001C22F4"/>
    <w:rsid w:val="001D1437"/>
    <w:rsid w:val="001E01E4"/>
    <w:rsid w:val="001E240D"/>
    <w:rsid w:val="001E4B89"/>
    <w:rsid w:val="001E666E"/>
    <w:rsid w:val="001F1DA4"/>
    <w:rsid w:val="001F4A10"/>
    <w:rsid w:val="001F4D1B"/>
    <w:rsid w:val="002030DD"/>
    <w:rsid w:val="00206DE7"/>
    <w:rsid w:val="002216F1"/>
    <w:rsid w:val="002228C5"/>
    <w:rsid w:val="00232B1B"/>
    <w:rsid w:val="002353BC"/>
    <w:rsid w:val="00235A14"/>
    <w:rsid w:val="00236271"/>
    <w:rsid w:val="002507F7"/>
    <w:rsid w:val="0025750A"/>
    <w:rsid w:val="0025768F"/>
    <w:rsid w:val="0028199B"/>
    <w:rsid w:val="00283312"/>
    <w:rsid w:val="00283997"/>
    <w:rsid w:val="00291912"/>
    <w:rsid w:val="00292631"/>
    <w:rsid w:val="00292E36"/>
    <w:rsid w:val="0029671D"/>
    <w:rsid w:val="002A0B5E"/>
    <w:rsid w:val="002B7520"/>
    <w:rsid w:val="002B7F2A"/>
    <w:rsid w:val="002C1BDB"/>
    <w:rsid w:val="002C4CE3"/>
    <w:rsid w:val="002C66FC"/>
    <w:rsid w:val="002D318B"/>
    <w:rsid w:val="002D79EE"/>
    <w:rsid w:val="002E09C5"/>
    <w:rsid w:val="002E2F19"/>
    <w:rsid w:val="002F5646"/>
    <w:rsid w:val="0031506D"/>
    <w:rsid w:val="00316650"/>
    <w:rsid w:val="003234F3"/>
    <w:rsid w:val="003313F7"/>
    <w:rsid w:val="00337E86"/>
    <w:rsid w:val="00341AFA"/>
    <w:rsid w:val="003478B0"/>
    <w:rsid w:val="003519A0"/>
    <w:rsid w:val="00354C71"/>
    <w:rsid w:val="003613FE"/>
    <w:rsid w:val="00374BB4"/>
    <w:rsid w:val="00375B21"/>
    <w:rsid w:val="003816B8"/>
    <w:rsid w:val="00381F38"/>
    <w:rsid w:val="003A591D"/>
    <w:rsid w:val="003C25E5"/>
    <w:rsid w:val="003C295A"/>
    <w:rsid w:val="003C30F0"/>
    <w:rsid w:val="003C72C2"/>
    <w:rsid w:val="003C7F38"/>
    <w:rsid w:val="003D19C8"/>
    <w:rsid w:val="003E4414"/>
    <w:rsid w:val="003E4C15"/>
    <w:rsid w:val="003E79DD"/>
    <w:rsid w:val="003E7FE5"/>
    <w:rsid w:val="003F4604"/>
    <w:rsid w:val="004059DF"/>
    <w:rsid w:val="00412487"/>
    <w:rsid w:val="004131FC"/>
    <w:rsid w:val="004302B2"/>
    <w:rsid w:val="00430F06"/>
    <w:rsid w:val="004333D0"/>
    <w:rsid w:val="00437E57"/>
    <w:rsid w:val="00452BA0"/>
    <w:rsid w:val="00453CBE"/>
    <w:rsid w:val="004563FD"/>
    <w:rsid w:val="00465630"/>
    <w:rsid w:val="00485D83"/>
    <w:rsid w:val="004866F8"/>
    <w:rsid w:val="004875A2"/>
    <w:rsid w:val="00493CA7"/>
    <w:rsid w:val="0049545C"/>
    <w:rsid w:val="00497880"/>
    <w:rsid w:val="004A00E3"/>
    <w:rsid w:val="004A13EE"/>
    <w:rsid w:val="004B0CC1"/>
    <w:rsid w:val="004B53EE"/>
    <w:rsid w:val="004B751B"/>
    <w:rsid w:val="004C45D3"/>
    <w:rsid w:val="004E645C"/>
    <w:rsid w:val="004F4236"/>
    <w:rsid w:val="005116CA"/>
    <w:rsid w:val="005253D0"/>
    <w:rsid w:val="00531898"/>
    <w:rsid w:val="005319F5"/>
    <w:rsid w:val="0054136C"/>
    <w:rsid w:val="0054259D"/>
    <w:rsid w:val="00546DCC"/>
    <w:rsid w:val="00547DB9"/>
    <w:rsid w:val="00557774"/>
    <w:rsid w:val="005625AE"/>
    <w:rsid w:val="00562FFF"/>
    <w:rsid w:val="00565947"/>
    <w:rsid w:val="00566085"/>
    <w:rsid w:val="00583517"/>
    <w:rsid w:val="00591323"/>
    <w:rsid w:val="00597EAB"/>
    <w:rsid w:val="005A7102"/>
    <w:rsid w:val="005B1728"/>
    <w:rsid w:val="005B3340"/>
    <w:rsid w:val="005B7B06"/>
    <w:rsid w:val="005C0EB3"/>
    <w:rsid w:val="005C56EA"/>
    <w:rsid w:val="005E040E"/>
    <w:rsid w:val="005E0685"/>
    <w:rsid w:val="005E093B"/>
    <w:rsid w:val="005E2B90"/>
    <w:rsid w:val="005F44C5"/>
    <w:rsid w:val="005F691F"/>
    <w:rsid w:val="00605EAB"/>
    <w:rsid w:val="0060743F"/>
    <w:rsid w:val="006101B9"/>
    <w:rsid w:val="00610C32"/>
    <w:rsid w:val="00612BC9"/>
    <w:rsid w:val="006172DB"/>
    <w:rsid w:val="00617F70"/>
    <w:rsid w:val="006313AD"/>
    <w:rsid w:val="00637A19"/>
    <w:rsid w:val="0064267C"/>
    <w:rsid w:val="006533F9"/>
    <w:rsid w:val="00656E9A"/>
    <w:rsid w:val="00662A4F"/>
    <w:rsid w:val="00664E63"/>
    <w:rsid w:val="00672409"/>
    <w:rsid w:val="00674488"/>
    <w:rsid w:val="0068212A"/>
    <w:rsid w:val="006863EF"/>
    <w:rsid w:val="006A6022"/>
    <w:rsid w:val="006A7EFD"/>
    <w:rsid w:val="006B1769"/>
    <w:rsid w:val="006C4CAD"/>
    <w:rsid w:val="006D2D01"/>
    <w:rsid w:val="006D3AD7"/>
    <w:rsid w:val="006D65B2"/>
    <w:rsid w:val="006D6CAB"/>
    <w:rsid w:val="006E1D20"/>
    <w:rsid w:val="006E47F5"/>
    <w:rsid w:val="006F102D"/>
    <w:rsid w:val="006F6CAE"/>
    <w:rsid w:val="006F7F76"/>
    <w:rsid w:val="00702B8C"/>
    <w:rsid w:val="0070354F"/>
    <w:rsid w:val="00703EF3"/>
    <w:rsid w:val="007061BD"/>
    <w:rsid w:val="0071034F"/>
    <w:rsid w:val="0071206D"/>
    <w:rsid w:val="00714022"/>
    <w:rsid w:val="0071682A"/>
    <w:rsid w:val="007364BF"/>
    <w:rsid w:val="00737F82"/>
    <w:rsid w:val="00744B2F"/>
    <w:rsid w:val="0076385F"/>
    <w:rsid w:val="007644C0"/>
    <w:rsid w:val="0077250A"/>
    <w:rsid w:val="0078746A"/>
    <w:rsid w:val="007A3F21"/>
    <w:rsid w:val="007A4A4B"/>
    <w:rsid w:val="007A4D7F"/>
    <w:rsid w:val="007A6A14"/>
    <w:rsid w:val="007B201F"/>
    <w:rsid w:val="007B2F65"/>
    <w:rsid w:val="007B37B9"/>
    <w:rsid w:val="007B6B1D"/>
    <w:rsid w:val="007B7F12"/>
    <w:rsid w:val="007C0352"/>
    <w:rsid w:val="007C05E2"/>
    <w:rsid w:val="007C0ACA"/>
    <w:rsid w:val="007C0B93"/>
    <w:rsid w:val="007C1C2D"/>
    <w:rsid w:val="007C5209"/>
    <w:rsid w:val="007D4FF3"/>
    <w:rsid w:val="007E000D"/>
    <w:rsid w:val="007E5729"/>
    <w:rsid w:val="007E65B3"/>
    <w:rsid w:val="007F43ED"/>
    <w:rsid w:val="00802B63"/>
    <w:rsid w:val="00802C94"/>
    <w:rsid w:val="00805A0D"/>
    <w:rsid w:val="008068E4"/>
    <w:rsid w:val="00816B07"/>
    <w:rsid w:val="008341F1"/>
    <w:rsid w:val="008412FE"/>
    <w:rsid w:val="008550BA"/>
    <w:rsid w:val="00856B6A"/>
    <w:rsid w:val="008647B8"/>
    <w:rsid w:val="00872E55"/>
    <w:rsid w:val="00881D9C"/>
    <w:rsid w:val="00885AE2"/>
    <w:rsid w:val="0089191E"/>
    <w:rsid w:val="00892F9A"/>
    <w:rsid w:val="008A62CC"/>
    <w:rsid w:val="008B3AA7"/>
    <w:rsid w:val="008B7BFF"/>
    <w:rsid w:val="008C278B"/>
    <w:rsid w:val="008C427C"/>
    <w:rsid w:val="008C5ED9"/>
    <w:rsid w:val="008C7836"/>
    <w:rsid w:val="008E36F8"/>
    <w:rsid w:val="008E7B1A"/>
    <w:rsid w:val="009012D0"/>
    <w:rsid w:val="009050ED"/>
    <w:rsid w:val="00905C90"/>
    <w:rsid w:val="00915BD8"/>
    <w:rsid w:val="0091608C"/>
    <w:rsid w:val="009250E6"/>
    <w:rsid w:val="009261D2"/>
    <w:rsid w:val="00927082"/>
    <w:rsid w:val="0094193E"/>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B0214"/>
    <w:rsid w:val="009C160E"/>
    <w:rsid w:val="009C36E8"/>
    <w:rsid w:val="009C61B5"/>
    <w:rsid w:val="009D1081"/>
    <w:rsid w:val="009E465B"/>
    <w:rsid w:val="009F1156"/>
    <w:rsid w:val="009F1902"/>
    <w:rsid w:val="00A00560"/>
    <w:rsid w:val="00A0267F"/>
    <w:rsid w:val="00A1662C"/>
    <w:rsid w:val="00A2284A"/>
    <w:rsid w:val="00A241D8"/>
    <w:rsid w:val="00A25430"/>
    <w:rsid w:val="00A26FED"/>
    <w:rsid w:val="00A27645"/>
    <w:rsid w:val="00A27832"/>
    <w:rsid w:val="00A33683"/>
    <w:rsid w:val="00A50D44"/>
    <w:rsid w:val="00A514A9"/>
    <w:rsid w:val="00A51B25"/>
    <w:rsid w:val="00A524FD"/>
    <w:rsid w:val="00A5523C"/>
    <w:rsid w:val="00A55E72"/>
    <w:rsid w:val="00A6701C"/>
    <w:rsid w:val="00A676FB"/>
    <w:rsid w:val="00A704B2"/>
    <w:rsid w:val="00A7338A"/>
    <w:rsid w:val="00A733A3"/>
    <w:rsid w:val="00A91115"/>
    <w:rsid w:val="00A9185F"/>
    <w:rsid w:val="00A970E8"/>
    <w:rsid w:val="00AA2461"/>
    <w:rsid w:val="00AA3D07"/>
    <w:rsid w:val="00AA53DE"/>
    <w:rsid w:val="00AA6F18"/>
    <w:rsid w:val="00AB1B31"/>
    <w:rsid w:val="00AB1B9F"/>
    <w:rsid w:val="00AB5BA9"/>
    <w:rsid w:val="00AC08D7"/>
    <w:rsid w:val="00AC2D93"/>
    <w:rsid w:val="00AC463A"/>
    <w:rsid w:val="00AC77E2"/>
    <w:rsid w:val="00AD33F6"/>
    <w:rsid w:val="00AD36B4"/>
    <w:rsid w:val="00AD36E9"/>
    <w:rsid w:val="00AF5AC6"/>
    <w:rsid w:val="00AF5FDA"/>
    <w:rsid w:val="00AF70E1"/>
    <w:rsid w:val="00B05E87"/>
    <w:rsid w:val="00B16DD0"/>
    <w:rsid w:val="00B202B2"/>
    <w:rsid w:val="00B24F08"/>
    <w:rsid w:val="00B2789E"/>
    <w:rsid w:val="00B50071"/>
    <w:rsid w:val="00B52923"/>
    <w:rsid w:val="00B6120E"/>
    <w:rsid w:val="00B6487E"/>
    <w:rsid w:val="00B700F5"/>
    <w:rsid w:val="00B729B1"/>
    <w:rsid w:val="00B8599B"/>
    <w:rsid w:val="00B9079B"/>
    <w:rsid w:val="00B90F49"/>
    <w:rsid w:val="00B92F7D"/>
    <w:rsid w:val="00BA37BA"/>
    <w:rsid w:val="00BB7690"/>
    <w:rsid w:val="00BC317D"/>
    <w:rsid w:val="00BC3F32"/>
    <w:rsid w:val="00BD1179"/>
    <w:rsid w:val="00BD4746"/>
    <w:rsid w:val="00BD57E6"/>
    <w:rsid w:val="00BE7DD3"/>
    <w:rsid w:val="00BF02BD"/>
    <w:rsid w:val="00BF0F9C"/>
    <w:rsid w:val="00BF4CF9"/>
    <w:rsid w:val="00C03AB5"/>
    <w:rsid w:val="00C03CBC"/>
    <w:rsid w:val="00C10A6B"/>
    <w:rsid w:val="00C14339"/>
    <w:rsid w:val="00C23770"/>
    <w:rsid w:val="00C25222"/>
    <w:rsid w:val="00C27212"/>
    <w:rsid w:val="00C36A4C"/>
    <w:rsid w:val="00C420D0"/>
    <w:rsid w:val="00C44043"/>
    <w:rsid w:val="00C53A64"/>
    <w:rsid w:val="00C53D50"/>
    <w:rsid w:val="00C5589B"/>
    <w:rsid w:val="00C64735"/>
    <w:rsid w:val="00C67E25"/>
    <w:rsid w:val="00C74D02"/>
    <w:rsid w:val="00C808B0"/>
    <w:rsid w:val="00C9726F"/>
    <w:rsid w:val="00C97FB5"/>
    <w:rsid w:val="00CA158F"/>
    <w:rsid w:val="00CA1642"/>
    <w:rsid w:val="00CA6BC5"/>
    <w:rsid w:val="00CB0A09"/>
    <w:rsid w:val="00CC4CF9"/>
    <w:rsid w:val="00CD2707"/>
    <w:rsid w:val="00CE4975"/>
    <w:rsid w:val="00CE7394"/>
    <w:rsid w:val="00CF395E"/>
    <w:rsid w:val="00D06AE3"/>
    <w:rsid w:val="00D16412"/>
    <w:rsid w:val="00D2154D"/>
    <w:rsid w:val="00D22454"/>
    <w:rsid w:val="00D313F0"/>
    <w:rsid w:val="00D33A83"/>
    <w:rsid w:val="00D372C8"/>
    <w:rsid w:val="00D42D60"/>
    <w:rsid w:val="00D4614A"/>
    <w:rsid w:val="00D46BB4"/>
    <w:rsid w:val="00D47028"/>
    <w:rsid w:val="00D5123C"/>
    <w:rsid w:val="00D55578"/>
    <w:rsid w:val="00D57B1B"/>
    <w:rsid w:val="00D63B0A"/>
    <w:rsid w:val="00D64523"/>
    <w:rsid w:val="00D84A24"/>
    <w:rsid w:val="00D942C9"/>
    <w:rsid w:val="00DA012A"/>
    <w:rsid w:val="00DA39B0"/>
    <w:rsid w:val="00DB1009"/>
    <w:rsid w:val="00DC47FF"/>
    <w:rsid w:val="00DC4A70"/>
    <w:rsid w:val="00DC563F"/>
    <w:rsid w:val="00DD089E"/>
    <w:rsid w:val="00DE3049"/>
    <w:rsid w:val="00DE310A"/>
    <w:rsid w:val="00DE7FEE"/>
    <w:rsid w:val="00DF147B"/>
    <w:rsid w:val="00E21B5A"/>
    <w:rsid w:val="00E249AF"/>
    <w:rsid w:val="00E30795"/>
    <w:rsid w:val="00E3105D"/>
    <w:rsid w:val="00E333EC"/>
    <w:rsid w:val="00E341EA"/>
    <w:rsid w:val="00E3502D"/>
    <w:rsid w:val="00E427A3"/>
    <w:rsid w:val="00E520C7"/>
    <w:rsid w:val="00E536EE"/>
    <w:rsid w:val="00E57777"/>
    <w:rsid w:val="00E63652"/>
    <w:rsid w:val="00E646F1"/>
    <w:rsid w:val="00E65C5F"/>
    <w:rsid w:val="00E66CFF"/>
    <w:rsid w:val="00E703E2"/>
    <w:rsid w:val="00E77671"/>
    <w:rsid w:val="00E8041C"/>
    <w:rsid w:val="00E81995"/>
    <w:rsid w:val="00E82458"/>
    <w:rsid w:val="00E8359C"/>
    <w:rsid w:val="00E83CC5"/>
    <w:rsid w:val="00E87CD7"/>
    <w:rsid w:val="00E95B32"/>
    <w:rsid w:val="00EA013B"/>
    <w:rsid w:val="00EA0AE8"/>
    <w:rsid w:val="00EB3C2B"/>
    <w:rsid w:val="00EB614A"/>
    <w:rsid w:val="00EC0BB2"/>
    <w:rsid w:val="00EC3331"/>
    <w:rsid w:val="00ED25FF"/>
    <w:rsid w:val="00ED6B57"/>
    <w:rsid w:val="00EE0640"/>
    <w:rsid w:val="00EE2125"/>
    <w:rsid w:val="00EE4846"/>
    <w:rsid w:val="00EE5432"/>
    <w:rsid w:val="00EE7807"/>
    <w:rsid w:val="00EF32F5"/>
    <w:rsid w:val="00EF393F"/>
    <w:rsid w:val="00EF4C8F"/>
    <w:rsid w:val="00F0324B"/>
    <w:rsid w:val="00F20F40"/>
    <w:rsid w:val="00F33A52"/>
    <w:rsid w:val="00F3795E"/>
    <w:rsid w:val="00F40C1A"/>
    <w:rsid w:val="00F42A42"/>
    <w:rsid w:val="00F43F68"/>
    <w:rsid w:val="00F44054"/>
    <w:rsid w:val="00F46F9D"/>
    <w:rsid w:val="00F5107C"/>
    <w:rsid w:val="00F519ED"/>
    <w:rsid w:val="00F74E9F"/>
    <w:rsid w:val="00F771C4"/>
    <w:rsid w:val="00F80D99"/>
    <w:rsid w:val="00F970C9"/>
    <w:rsid w:val="00FA2110"/>
    <w:rsid w:val="00FA66FA"/>
    <w:rsid w:val="00FB4648"/>
    <w:rsid w:val="00FC0284"/>
    <w:rsid w:val="00FC2A7E"/>
    <w:rsid w:val="00FC3EA7"/>
    <w:rsid w:val="00FC592D"/>
    <w:rsid w:val="00FC60BF"/>
    <w:rsid w:val="00FC7C40"/>
    <w:rsid w:val="00FD2598"/>
    <w:rsid w:val="00FD5498"/>
    <w:rsid w:val="00FD6B14"/>
    <w:rsid w:val="00FE340F"/>
    <w:rsid w:val="00FE7041"/>
    <w:rsid w:val="00FF7DDA"/>
    <w:rsid w:val="08F5ADF2"/>
    <w:rsid w:val="09253C25"/>
    <w:rsid w:val="111725AD"/>
    <w:rsid w:val="12EDA825"/>
    <w:rsid w:val="2B7C8503"/>
    <w:rsid w:val="2EB6ECC2"/>
    <w:rsid w:val="34995104"/>
    <w:rsid w:val="379717CA"/>
    <w:rsid w:val="387ED10B"/>
    <w:rsid w:val="3E2C160D"/>
    <w:rsid w:val="3E547D71"/>
    <w:rsid w:val="42E09F41"/>
    <w:rsid w:val="56647849"/>
    <w:rsid w:val="56D95AB5"/>
    <w:rsid w:val="57F5FC3B"/>
    <w:rsid w:val="599C190B"/>
    <w:rsid w:val="5FA1B0EE"/>
    <w:rsid w:val="650603E7"/>
    <w:rsid w:val="6AEFB4B7"/>
    <w:rsid w:val="6E30AB22"/>
    <w:rsid w:val="733E3635"/>
    <w:rsid w:val="75CF8A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Arial" w:eastAsia="Arial" w:hAnsi="Arial" w:cs="Arial"/>
      <w:lang w:val="nl-NL" w:eastAsia="nl-NL" w:bidi="nl-NL"/>
    </w:rPr>
  </w:style>
  <w:style w:type="paragraph" w:styleId="Heading1">
    <w:name w:val="heading 1"/>
    <w:aliases w:val="nummer"/>
    <w:basedOn w:val="Normal"/>
    <w:next w:val="BodyText"/>
    <w:link w:val="Heading1Char"/>
    <w:uiPriority w:val="1"/>
    <w:qFormat/>
    <w:rsid w:val="008C7836"/>
    <w:pPr>
      <w:numPr>
        <w:numId w:val="2"/>
      </w:numPr>
      <w:spacing w:before="120" w:after="120"/>
      <w:outlineLvl w:val="0"/>
    </w:pPr>
    <w:rPr>
      <w:color w:val="0A4E8C"/>
      <w:sz w:val="36"/>
      <w:szCs w:val="60"/>
    </w:rPr>
  </w:style>
  <w:style w:type="paragraph" w:styleId="Heading2">
    <w:name w:val="heading 2"/>
    <w:basedOn w:val="Heading1"/>
    <w:next w:val="BodyText"/>
    <w:link w:val="Heading2Char"/>
    <w:autoRedefine/>
    <w:uiPriority w:val="1"/>
    <w:qFormat/>
    <w:rsid w:val="00A733A3"/>
    <w:pPr>
      <w:numPr>
        <w:numId w:val="0"/>
      </w:numPr>
      <w:spacing w:before="0" w:after="0"/>
      <w:outlineLvl w:val="1"/>
    </w:pPr>
    <w:rPr>
      <w:b/>
      <w:bCs/>
      <w:color w:val="C00000"/>
      <w:sz w:val="28"/>
      <w:szCs w:val="22"/>
    </w:rPr>
  </w:style>
  <w:style w:type="paragraph" w:styleId="Heading3">
    <w:name w:val="heading 3"/>
    <w:basedOn w:val="Normal"/>
    <w:next w:val="Normal"/>
    <w:link w:val="Heading3Char"/>
    <w:autoRedefine/>
    <w:uiPriority w:val="9"/>
    <w:unhideWhenUsed/>
    <w:qFormat/>
    <w:rsid w:val="003234F3"/>
    <w:pPr>
      <w:outlineLvl w:val="2"/>
    </w:pPr>
    <w:rPr>
      <w:b/>
      <w:color w:val="0C9DD8"/>
      <w:sz w:val="18"/>
      <w:lang w:val="en-US"/>
    </w:rPr>
  </w:style>
  <w:style w:type="paragraph" w:styleId="Heading4">
    <w:name w:val="heading 4"/>
    <w:basedOn w:val="Normal"/>
    <w:next w:val="Normal"/>
    <w:link w:val="Heading4Char"/>
    <w:uiPriority w:val="9"/>
    <w:unhideWhenUsed/>
    <w:qFormat/>
    <w:rsid w:val="008C7836"/>
    <w:pPr>
      <w:spacing w:before="40" w:after="40"/>
      <w:outlineLvl w:val="3"/>
    </w:pPr>
    <w:rPr>
      <w:i/>
      <w:color w:val="0C9DD8"/>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uiPriority w:val="1"/>
    <w:qFormat/>
    <w:rsid w:val="003D19C8"/>
    <w:pPr>
      <w:spacing w:line="290" w:lineRule="auto"/>
      <w:ind w:right="295"/>
    </w:pPr>
    <w:rPr>
      <w:rFonts w:eastAsia="Arial" w:cs="Arial"/>
      <w:sz w:val="18"/>
      <w:szCs w:val="18"/>
      <w:lang w:val="nl-NL" w:eastAsia="nl-NL" w:bidi="nl-NL"/>
    </w:rPr>
  </w:style>
  <w:style w:type="paragraph" w:styleId="ListParagraph">
    <w:name w:val="List Paragraph"/>
    <w:basedOn w:val="Normal"/>
    <w:uiPriority w:val="34"/>
    <w:qFormat/>
    <w:pPr>
      <w:spacing w:before="43"/>
      <w:ind w:left="394" w:hanging="567"/>
    </w:pPr>
  </w:style>
  <w:style w:type="paragraph" w:customStyle="1" w:styleId="TableParagraph">
    <w:name w:val="Table Paragraph"/>
    <w:basedOn w:val="Normal"/>
    <w:uiPriority w:val="1"/>
    <w:pPr>
      <w:spacing w:before="13" w:line="177" w:lineRule="exact"/>
    </w:pPr>
  </w:style>
  <w:style w:type="paragraph" w:styleId="Header">
    <w:name w:val="header"/>
    <w:basedOn w:val="Normal"/>
    <w:link w:val="HeaderChar"/>
    <w:uiPriority w:val="99"/>
    <w:unhideWhenUsed/>
    <w:rsid w:val="00583517"/>
    <w:pPr>
      <w:tabs>
        <w:tab w:val="center" w:pos="4536"/>
        <w:tab w:val="right" w:pos="9072"/>
      </w:tabs>
    </w:pPr>
  </w:style>
  <w:style w:type="character" w:customStyle="1" w:styleId="HeaderChar">
    <w:name w:val="Header Char"/>
    <w:basedOn w:val="DefaultParagraphFont"/>
    <w:link w:val="Header"/>
    <w:uiPriority w:val="99"/>
    <w:rsid w:val="00583517"/>
    <w:rPr>
      <w:rFonts w:ascii="Arial" w:eastAsia="Arial" w:hAnsi="Arial" w:cs="Arial"/>
      <w:lang w:val="nl-NL" w:eastAsia="nl-NL" w:bidi="nl-NL"/>
    </w:rPr>
  </w:style>
  <w:style w:type="paragraph" w:styleId="Footer">
    <w:name w:val="footer"/>
    <w:basedOn w:val="Normal"/>
    <w:link w:val="FooterChar"/>
    <w:uiPriority w:val="99"/>
    <w:unhideWhenUsed/>
    <w:rsid w:val="00583517"/>
    <w:pPr>
      <w:tabs>
        <w:tab w:val="center" w:pos="4536"/>
        <w:tab w:val="right" w:pos="9072"/>
      </w:tabs>
    </w:pPr>
  </w:style>
  <w:style w:type="character" w:customStyle="1" w:styleId="FooterChar">
    <w:name w:val="Footer Char"/>
    <w:basedOn w:val="DefaultParagraphFont"/>
    <w:link w:val="Footer"/>
    <w:uiPriority w:val="99"/>
    <w:rsid w:val="00583517"/>
    <w:rPr>
      <w:rFonts w:ascii="Arial" w:eastAsia="Arial" w:hAnsi="Arial" w:cs="Arial"/>
      <w:lang w:val="nl-NL" w:eastAsia="nl-NL" w:bidi="nl-NL"/>
    </w:rPr>
  </w:style>
  <w:style w:type="character" w:customStyle="1" w:styleId="Heading3Char">
    <w:name w:val="Heading 3 Char"/>
    <w:basedOn w:val="DefaultParagraphFont"/>
    <w:link w:val="Heading3"/>
    <w:uiPriority w:val="9"/>
    <w:rsid w:val="003234F3"/>
    <w:rPr>
      <w:rFonts w:ascii="Arial" w:eastAsia="Arial" w:hAnsi="Arial" w:cs="Arial"/>
      <w:b/>
      <w:color w:val="0C9DD8"/>
      <w:sz w:val="18"/>
      <w:lang w:eastAsia="nl-NL" w:bidi="nl-NL"/>
    </w:rPr>
  </w:style>
  <w:style w:type="character" w:customStyle="1" w:styleId="Heading4Char">
    <w:name w:val="Heading 4 Char"/>
    <w:basedOn w:val="DefaultParagraphFont"/>
    <w:link w:val="Heading4"/>
    <w:uiPriority w:val="9"/>
    <w:rsid w:val="008C7836"/>
    <w:rPr>
      <w:rFonts w:ascii="Arial" w:eastAsia="Arial" w:hAnsi="Arial" w:cs="Arial"/>
      <w:i/>
      <w:color w:val="0C9DD8"/>
      <w:sz w:val="18"/>
      <w:lang w:eastAsia="nl-NL" w:bidi="nl-NL"/>
    </w:rPr>
  </w:style>
  <w:style w:type="paragraph" w:styleId="Title">
    <w:name w:val="Title"/>
    <w:basedOn w:val="Heading1"/>
    <w:next w:val="Normal"/>
    <w:link w:val="TitleChar"/>
    <w:autoRedefine/>
    <w:uiPriority w:val="10"/>
    <w:qFormat/>
    <w:rsid w:val="008C7836"/>
    <w:pPr>
      <w:numPr>
        <w:numId w:val="0"/>
      </w:numPr>
      <w:spacing w:before="0"/>
    </w:pPr>
  </w:style>
  <w:style w:type="character" w:customStyle="1" w:styleId="TitleChar">
    <w:name w:val="Title Char"/>
    <w:basedOn w:val="DefaultParagraphFont"/>
    <w:link w:val="Title"/>
    <w:uiPriority w:val="10"/>
    <w:rsid w:val="008C7836"/>
    <w:rPr>
      <w:rFonts w:ascii="Arial" w:eastAsia="Arial" w:hAnsi="Arial" w:cs="Arial"/>
      <w:color w:val="0A4E8C"/>
      <w:sz w:val="36"/>
      <w:szCs w:val="60"/>
      <w:lang w:val="nl-NL" w:eastAsia="nl-NL" w:bidi="nl-NL"/>
    </w:rPr>
  </w:style>
  <w:style w:type="character" w:styleId="Emphasis">
    <w:name w:val="Emphasis"/>
    <w:aliases w:val="Ondertitel IBD"/>
    <w:basedOn w:val="DefaultParagraphFont"/>
    <w:uiPriority w:val="20"/>
    <w:qFormat/>
    <w:rsid w:val="00F33A52"/>
    <w:rPr>
      <w:rFonts w:ascii="Arial" w:hAnsi="Arial"/>
      <w:color w:val="0C9DD8"/>
      <w:sz w:val="32"/>
      <w:szCs w:val="32"/>
    </w:rPr>
  </w:style>
  <w:style w:type="character" w:styleId="IntenseEmphasis">
    <w:name w:val="Intense Emphasis"/>
    <w:aliases w:val="Chapeau Bovenregel"/>
    <w:basedOn w:val="DefaultParagraphFont"/>
    <w:uiPriority w:val="21"/>
    <w:qFormat/>
    <w:rsid w:val="00F33A52"/>
    <w:rPr>
      <w:rFonts w:ascii="Arial" w:hAnsi="Arial"/>
      <w:i/>
      <w:color w:val="0C9DD8"/>
      <w:sz w:val="28"/>
      <w:szCs w:val="28"/>
    </w:rPr>
  </w:style>
  <w:style w:type="paragraph" w:styleId="TOC1">
    <w:name w:val="toc 1"/>
    <w:basedOn w:val="Normal"/>
    <w:next w:val="Normal"/>
    <w:autoRedefine/>
    <w:uiPriority w:val="39"/>
    <w:unhideWhenUsed/>
    <w:rsid w:val="00D47028"/>
    <w:pPr>
      <w:spacing w:before="120"/>
    </w:pPr>
    <w:rPr>
      <w:rFonts w:asciiTheme="majorHAnsi" w:hAnsiTheme="majorHAnsi"/>
      <w:b/>
      <w:bCs/>
      <w:color w:val="548DD4"/>
      <w:sz w:val="24"/>
      <w:szCs w:val="24"/>
    </w:rPr>
  </w:style>
  <w:style w:type="paragraph" w:styleId="TOC2">
    <w:name w:val="toc 2"/>
    <w:basedOn w:val="Normal"/>
    <w:next w:val="Normal"/>
    <w:autoRedefine/>
    <w:uiPriority w:val="39"/>
    <w:unhideWhenUsed/>
    <w:rsid w:val="00A0267F"/>
    <w:pPr>
      <w:tabs>
        <w:tab w:val="left" w:pos="426"/>
        <w:tab w:val="right" w:leader="dot" w:pos="9060"/>
      </w:tabs>
    </w:pPr>
    <w:rPr>
      <w:rFonts w:asciiTheme="minorHAnsi" w:hAnsiTheme="minorHAnsi"/>
    </w:rPr>
  </w:style>
  <w:style w:type="paragraph" w:styleId="TOC3">
    <w:name w:val="toc 3"/>
    <w:basedOn w:val="Normal"/>
    <w:next w:val="Normal"/>
    <w:autoRedefine/>
    <w:uiPriority w:val="39"/>
    <w:unhideWhenUsed/>
    <w:rsid w:val="00D47028"/>
    <w:pPr>
      <w:ind w:left="220"/>
    </w:pPr>
    <w:rPr>
      <w:rFonts w:asciiTheme="minorHAnsi" w:hAnsiTheme="minorHAnsi"/>
      <w:i/>
      <w:iCs/>
    </w:rPr>
  </w:style>
  <w:style w:type="paragraph" w:styleId="TOC4">
    <w:name w:val="toc 4"/>
    <w:basedOn w:val="Normal"/>
    <w:next w:val="Normal"/>
    <w:autoRedefine/>
    <w:uiPriority w:val="39"/>
    <w:unhideWhenUsed/>
    <w:rsid w:val="00D47028"/>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unhideWhenUsed/>
    <w:rsid w:val="00D47028"/>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unhideWhenUsed/>
    <w:rsid w:val="00D47028"/>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unhideWhenUsed/>
    <w:rsid w:val="00D47028"/>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unhideWhenUsed/>
    <w:rsid w:val="00D47028"/>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DefaultParagraphFont"/>
    <w:uiPriority w:val="99"/>
    <w:unhideWhenUsed/>
    <w:rsid w:val="00D47028"/>
    <w:rPr>
      <w:color w:val="0000FF" w:themeColor="hyperlink"/>
      <w:u w:val="single"/>
    </w:rPr>
  </w:style>
  <w:style w:type="paragraph" w:styleId="FootnoteText">
    <w:name w:val="footnote text"/>
    <w:basedOn w:val="Normal"/>
    <w:link w:val="FootnoteTextChar"/>
    <w:uiPriority w:val="99"/>
    <w:unhideWhenUsed/>
    <w:rsid w:val="0095471D"/>
    <w:rPr>
      <w:sz w:val="20"/>
      <w:szCs w:val="24"/>
    </w:rPr>
  </w:style>
  <w:style w:type="character" w:customStyle="1" w:styleId="FootnoteTextChar">
    <w:name w:val="Footnote Text Char"/>
    <w:basedOn w:val="DefaultParagraphFont"/>
    <w:link w:val="FootnoteText"/>
    <w:uiPriority w:val="99"/>
    <w:rsid w:val="0095471D"/>
    <w:rPr>
      <w:rFonts w:ascii="Arial" w:eastAsia="Arial" w:hAnsi="Arial" w:cs="Arial"/>
      <w:sz w:val="20"/>
      <w:szCs w:val="24"/>
      <w:lang w:val="nl-NL" w:eastAsia="nl-NL" w:bidi="nl-NL"/>
    </w:rPr>
  </w:style>
  <w:style w:type="character" w:styleId="FootnoteReference">
    <w:name w:val="footnote reference"/>
    <w:basedOn w:val="DefaultParagraphFont"/>
    <w:uiPriority w:val="99"/>
    <w:unhideWhenUsed/>
    <w:rsid w:val="0076385F"/>
    <w:rPr>
      <w:vertAlign w:val="superscript"/>
    </w:rPr>
  </w:style>
  <w:style w:type="table" w:styleId="TableGrid">
    <w:name w:val="Table Grid"/>
    <w:basedOn w:val="TableNorma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TableNorma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FollowedHyperlink">
    <w:name w:val="FollowedHyperlink"/>
    <w:basedOn w:val="DefaultParagraphFont"/>
    <w:uiPriority w:val="99"/>
    <w:semiHidden/>
    <w:unhideWhenUsed/>
    <w:rsid w:val="00D5123C"/>
    <w:rPr>
      <w:color w:val="800080" w:themeColor="followedHyperlink"/>
      <w:u w:val="single"/>
    </w:rPr>
  </w:style>
  <w:style w:type="paragraph" w:styleId="DocumentMap">
    <w:name w:val="Document Map"/>
    <w:basedOn w:val="Normal"/>
    <w:link w:val="DocumentMapChar"/>
    <w:uiPriority w:val="99"/>
    <w:semiHidden/>
    <w:unhideWhenUsed/>
    <w:rsid w:val="002D318B"/>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2D318B"/>
    <w:rPr>
      <w:rFonts w:ascii="Times New Roman" w:eastAsia="Arial" w:hAnsi="Times New Roman" w:cs="Times New Roman"/>
      <w:sz w:val="24"/>
      <w:szCs w:val="24"/>
      <w:lang w:val="nl-NL" w:eastAsia="nl-NL" w:bidi="nl-NL"/>
    </w:rPr>
  </w:style>
  <w:style w:type="paragraph" w:styleId="TOCHeading">
    <w:name w:val="TOC Heading"/>
    <w:basedOn w:val="Heading1"/>
    <w:next w:val="Normal"/>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leReference">
    <w:name w:val="Subtle Reference"/>
    <w:basedOn w:val="DefaultParagraphFont"/>
    <w:uiPriority w:val="31"/>
    <w:qFormat/>
    <w:rsid w:val="007B7F12"/>
    <w:rPr>
      <w:smallCaps/>
      <w:color w:val="5A5A5A" w:themeColor="text1" w:themeTint="A5"/>
    </w:rPr>
  </w:style>
  <w:style w:type="character" w:customStyle="1" w:styleId="Heading2Char">
    <w:name w:val="Heading 2 Char"/>
    <w:basedOn w:val="DefaultParagraphFont"/>
    <w:link w:val="Heading2"/>
    <w:uiPriority w:val="1"/>
    <w:rsid w:val="00A733A3"/>
    <w:rPr>
      <w:rFonts w:ascii="Arial" w:eastAsia="Arial" w:hAnsi="Arial" w:cs="Arial"/>
      <w:b/>
      <w:bCs/>
      <w:color w:val="C00000"/>
      <w:sz w:val="28"/>
      <w:lang w:val="nl-NL" w:eastAsia="nl-NL" w:bidi="nl-NL"/>
    </w:rPr>
  </w:style>
  <w:style w:type="paragraph" w:customStyle="1" w:styleId="documenthuishouding">
    <w:name w:val="document huishouding"/>
    <w:basedOn w:val="Heading1"/>
    <w:link w:val="documenthuishoudingChar"/>
    <w:uiPriority w:val="1"/>
    <w:qFormat/>
    <w:rsid w:val="00F33A52"/>
    <w:pPr>
      <w:numPr>
        <w:numId w:val="0"/>
      </w:numPr>
    </w:pPr>
  </w:style>
  <w:style w:type="character" w:customStyle="1" w:styleId="Heading1Char">
    <w:name w:val="Heading 1 Char"/>
    <w:aliases w:val="nummer Char"/>
    <w:basedOn w:val="DefaultParagraphFont"/>
    <w:link w:val="Heading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Heading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DefaultParagraphFont"/>
    <w:uiPriority w:val="99"/>
    <w:rsid w:val="00FC592D"/>
    <w:rPr>
      <w:color w:val="605E5C"/>
      <w:shd w:val="clear" w:color="auto" w:fill="E1DFDD"/>
    </w:rPr>
  </w:style>
  <w:style w:type="paragraph" w:styleId="BalloonText">
    <w:name w:val="Balloon Text"/>
    <w:basedOn w:val="Normal"/>
    <w:link w:val="BalloonTextChar"/>
    <w:uiPriority w:val="99"/>
    <w:semiHidden/>
    <w:unhideWhenUsed/>
    <w:rsid w:val="006533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3F9"/>
    <w:rPr>
      <w:rFonts w:ascii="Segoe UI" w:eastAsia="Arial" w:hAnsi="Segoe UI" w:cs="Segoe UI"/>
      <w:sz w:val="18"/>
      <w:szCs w:val="18"/>
      <w:lang w:val="nl-NL" w:eastAsia="nl-NL" w:bidi="nl-NL"/>
    </w:rPr>
  </w:style>
  <w:style w:type="character" w:styleId="Strong">
    <w:name w:val="Strong"/>
    <w:basedOn w:val="DefaultParagraphFont"/>
    <w:uiPriority w:val="22"/>
    <w:qFormat/>
    <w:rsid w:val="0007375A"/>
    <w:rPr>
      <w:b/>
      <w:bCs/>
    </w:rPr>
  </w:style>
  <w:style w:type="paragraph" w:styleId="Revision">
    <w:name w:val="Revision"/>
    <w:hidden/>
    <w:uiPriority w:val="99"/>
    <w:semiHidden/>
    <w:rsid w:val="00B8599B"/>
    <w:pPr>
      <w:widowControl/>
      <w:autoSpaceDE/>
      <w:autoSpaceDN/>
    </w:pPr>
    <w:rPr>
      <w:rFonts w:ascii="Arial" w:eastAsia="Arial" w:hAnsi="Arial" w:cs="Arial"/>
      <w:lang w:val="nl-NL" w:eastAsia="nl-NL" w:bidi="nl-NL"/>
    </w:rPr>
  </w:style>
  <w:style w:type="character" w:styleId="CommentReference">
    <w:name w:val="annotation reference"/>
    <w:basedOn w:val="DefaultParagraphFont"/>
    <w:uiPriority w:val="99"/>
    <w:semiHidden/>
    <w:unhideWhenUsed/>
    <w:rsid w:val="003A591D"/>
    <w:rPr>
      <w:sz w:val="16"/>
      <w:szCs w:val="16"/>
    </w:rPr>
  </w:style>
  <w:style w:type="paragraph" w:styleId="CommentText">
    <w:name w:val="annotation text"/>
    <w:basedOn w:val="Normal"/>
    <w:link w:val="CommentTextChar"/>
    <w:uiPriority w:val="99"/>
    <w:unhideWhenUsed/>
    <w:rsid w:val="003A591D"/>
    <w:rPr>
      <w:sz w:val="20"/>
      <w:szCs w:val="20"/>
    </w:rPr>
  </w:style>
  <w:style w:type="character" w:customStyle="1" w:styleId="CommentTextChar">
    <w:name w:val="Comment Text Char"/>
    <w:basedOn w:val="DefaultParagraphFont"/>
    <w:link w:val="CommentText"/>
    <w:uiPriority w:val="99"/>
    <w:rsid w:val="003A591D"/>
    <w:rPr>
      <w:rFonts w:ascii="Arial" w:eastAsia="Arial" w:hAnsi="Arial" w:cs="Arial"/>
      <w:sz w:val="20"/>
      <w:szCs w:val="20"/>
      <w:lang w:val="nl-NL" w:eastAsia="nl-NL" w:bidi="nl-NL"/>
    </w:rPr>
  </w:style>
  <w:style w:type="paragraph" w:styleId="CommentSubject">
    <w:name w:val="annotation subject"/>
    <w:basedOn w:val="CommentText"/>
    <w:next w:val="CommentText"/>
    <w:link w:val="CommentSubjectChar"/>
    <w:uiPriority w:val="99"/>
    <w:semiHidden/>
    <w:unhideWhenUsed/>
    <w:rsid w:val="00292631"/>
    <w:rPr>
      <w:b/>
      <w:bCs/>
    </w:rPr>
  </w:style>
  <w:style w:type="character" w:customStyle="1" w:styleId="CommentSubjectChar">
    <w:name w:val="Comment Subject Char"/>
    <w:basedOn w:val="CommentTextChar"/>
    <w:link w:val="CommentSubject"/>
    <w:uiPriority w:val="99"/>
    <w:semiHidden/>
    <w:rsid w:val="00292631"/>
    <w:rPr>
      <w:rFonts w:ascii="Arial" w:eastAsia="Arial" w:hAnsi="Arial" w:cs="Arial"/>
      <w:b/>
      <w:bCs/>
      <w:sz w:val="20"/>
      <w:szCs w:val="20"/>
      <w:lang w:val="nl-NL" w:eastAsia="nl-NL" w:bidi="nl-NL"/>
    </w:rPr>
  </w:style>
  <w:style w:type="character" w:styleId="PageNumber">
    <w:name w:val="page number"/>
    <w:basedOn w:val="DefaultParagraphFont"/>
    <w:unhideWhenUsed/>
    <w:rsid w:val="00F970C9"/>
  </w:style>
  <w:style w:type="paragraph" w:customStyle="1" w:styleId="Default">
    <w:name w:val="Default"/>
    <w:rsid w:val="00E77671"/>
    <w:pPr>
      <w:widowControl/>
      <w:adjustRightInd w:val="0"/>
    </w:pPr>
    <w:rPr>
      <w:rFonts w:ascii="FreeSans" w:hAnsi="FreeSans" w:cs="FreeSans"/>
      <w:color w:val="000000"/>
      <w:sz w:val="24"/>
      <w:szCs w:val="24"/>
      <w:lang w:val="nl-NL"/>
    </w:rPr>
  </w:style>
  <w:style w:type="paragraph" w:styleId="NoSpacing">
    <w:name w:val="No Spacing"/>
    <w:uiPriority w:val="1"/>
    <w:qFormat/>
    <w:rsid w:val="00C64735"/>
    <w:pPr>
      <w:widowControl/>
      <w:autoSpaceDE/>
      <w:autoSpaceDN/>
    </w:pPr>
    <w:rPr>
      <w:rFonts w:ascii="Lucida Sans Unicode" w:eastAsia="Calibri" w:hAnsi="Lucida Sans Unicode" w:cs="Times New Roman"/>
      <w:sz w:val="18"/>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92812864">
      <w:bodyDiv w:val="1"/>
      <w:marLeft w:val="0"/>
      <w:marRight w:val="0"/>
      <w:marTop w:val="0"/>
      <w:marBottom w:val="0"/>
      <w:divBdr>
        <w:top w:val="none" w:sz="0" w:space="0" w:color="auto"/>
        <w:left w:val="none" w:sz="0" w:space="0" w:color="auto"/>
        <w:bottom w:val="none" w:sz="0" w:space="0" w:color="auto"/>
        <w:right w:val="none" w:sz="0" w:space="0" w:color="auto"/>
      </w:divBdr>
    </w:div>
    <w:div w:id="485710967">
      <w:bodyDiv w:val="1"/>
      <w:marLeft w:val="0"/>
      <w:marRight w:val="0"/>
      <w:marTop w:val="0"/>
      <w:marBottom w:val="0"/>
      <w:divBdr>
        <w:top w:val="none" w:sz="0" w:space="0" w:color="auto"/>
        <w:left w:val="none" w:sz="0" w:space="0" w:color="auto"/>
        <w:bottom w:val="none" w:sz="0" w:space="0" w:color="auto"/>
        <w:right w:val="none" w:sz="0" w:space="0" w:color="auto"/>
      </w:divBdr>
    </w:div>
    <w:div w:id="892958812">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658875955">
      <w:bodyDiv w:val="1"/>
      <w:marLeft w:val="0"/>
      <w:marRight w:val="0"/>
      <w:marTop w:val="0"/>
      <w:marBottom w:val="0"/>
      <w:divBdr>
        <w:top w:val="none" w:sz="0" w:space="0" w:color="auto"/>
        <w:left w:val="none" w:sz="0" w:space="0" w:color="auto"/>
        <w:bottom w:val="none" w:sz="0" w:space="0" w:color="auto"/>
        <w:right w:val="none" w:sz="0" w:space="0" w:color="auto"/>
      </w:divBdr>
    </w:div>
    <w:div w:id="1674454485">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752047320">
      <w:bodyDiv w:val="1"/>
      <w:marLeft w:val="0"/>
      <w:marRight w:val="0"/>
      <w:marTop w:val="0"/>
      <w:marBottom w:val="0"/>
      <w:divBdr>
        <w:top w:val="none" w:sz="0" w:space="0" w:color="auto"/>
        <w:left w:val="none" w:sz="0" w:space="0" w:color="auto"/>
        <w:bottom w:val="none" w:sz="0" w:space="0" w:color="auto"/>
        <w:right w:val="none" w:sz="0" w:space="0" w:color="auto"/>
      </w:divBdr>
    </w:div>
    <w:div w:id="1818765914">
      <w:bodyDiv w:val="1"/>
      <w:marLeft w:val="0"/>
      <w:marRight w:val="0"/>
      <w:marTop w:val="0"/>
      <w:marBottom w:val="0"/>
      <w:divBdr>
        <w:top w:val="none" w:sz="0" w:space="0" w:color="auto"/>
        <w:left w:val="none" w:sz="0" w:space="0" w:color="auto"/>
        <w:bottom w:val="none" w:sz="0" w:space="0" w:color="auto"/>
        <w:right w:val="none" w:sz="0" w:space="0" w:color="auto"/>
      </w:divBdr>
    </w:div>
    <w:div w:id="2054191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ki.utrecht.nl/Loket/product/613f351a5912633597d7f496ca268d28" TargetMode="External"/><Relationship Id="rId13" Type="http://schemas.openxmlformats.org/officeDocument/2006/relationships/hyperlink" Target="https://datalekken.autoriteitpersoonsgegevens.nl/actionpage?0"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ec.europa.eu/newsroom/article29/item-detail.cfm?item_id=61205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sllabs.com/ssltest/" TargetMode="External"/><Relationship Id="rId5" Type="http://schemas.openxmlformats.org/officeDocument/2006/relationships/webSettings" Target="webSettings.xml"/><Relationship Id="rId15" Type="http://schemas.openxmlformats.org/officeDocument/2006/relationships/hyperlink" Target="https://www.informatiebeveiligingsdienst.nl/nieuws/factsheet-assurance-gepubliceerd/" TargetMode="External"/><Relationship Id="rId10" Type="http://schemas.openxmlformats.org/officeDocument/2006/relationships/hyperlink" Target="mailto:DISO.STADSBEDRIJVEN@utrecht.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trecht.nl" TargetMode="External"/><Relationship Id="rId14" Type="http://schemas.openxmlformats.org/officeDocument/2006/relationships/hyperlink" Target="https://www.informatiebeveiligingsdienst.nl/nieuws/factsheet-assurance-gepubliceerd/" TargetMode="External"/><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7" ma:contentTypeDescription="Een nieuw document maken." ma:contentTypeScope="" ma:versionID="7185f03f53d24dec6679f32c109f768f">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5a00e47a0e18daeb1422f9efe8210d75"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64dae02f-8b9e-4b7c-86b4-575346d860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55C1BD-D062-46A1-99F0-871348DACA93}">
  <ds:schemaRefs>
    <ds:schemaRef ds:uri="http://schemas.openxmlformats.org/officeDocument/2006/bibliography"/>
  </ds:schemaRefs>
</ds:datastoreItem>
</file>

<file path=customXml/itemProps2.xml><?xml version="1.0" encoding="utf-8"?>
<ds:datastoreItem xmlns:ds="http://schemas.openxmlformats.org/officeDocument/2006/customXml" ds:itemID="{DACAFBB5-7ABA-4074-B20F-475FA8D732A5}"/>
</file>

<file path=customXml/itemProps3.xml><?xml version="1.0" encoding="utf-8"?>
<ds:datastoreItem xmlns:ds="http://schemas.openxmlformats.org/officeDocument/2006/customXml" ds:itemID="{D7128E9F-3641-45B8-AD7C-0820E64FD804}"/>
</file>

<file path=customXml/itemProps4.xml><?xml version="1.0" encoding="utf-8"?>
<ds:datastoreItem xmlns:ds="http://schemas.openxmlformats.org/officeDocument/2006/customXml" ds:itemID="{A6909ADC-1A8A-4273-A3ED-A1766FF760E5}"/>
</file>

<file path=docProps/app.xml><?xml version="1.0" encoding="utf-8"?>
<Properties xmlns="http://schemas.openxmlformats.org/officeDocument/2006/extended-properties" xmlns:vt="http://schemas.openxmlformats.org/officeDocument/2006/docPropsVTypes">
  <Template>Normal</Template>
  <TotalTime>0</TotalTime>
  <Pages>12</Pages>
  <Words>4083</Words>
  <Characters>22458</Characters>
  <Application>Microsoft Office Word</Application>
  <DocSecurity>6</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2023-11-22T16:09:00Z</dcterms:created>
  <dcterms:modified xsi:type="dcterms:W3CDTF">2023-11-22T16:09:00Z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0x010100AE8DB8EDFC5FD94A98E488C87E0C603C</vt:lpwstr>
  </property>
</Properties>
</file>