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9C87A" w14:textId="1DC43712" w:rsidR="00F91A8A" w:rsidRPr="00AC6D84" w:rsidRDefault="00AC6D84" w:rsidP="00BA1B56">
      <w:pPr>
        <w:rPr>
          <w:rFonts w:cstheme="minorHAnsi"/>
          <w:b/>
          <w:bCs/>
          <w:kern w:val="0"/>
          <w:sz w:val="32"/>
          <w:szCs w:val="32"/>
          <w14:ligatures w14:val="none"/>
        </w:rPr>
      </w:pPr>
      <w:r>
        <w:rPr>
          <w:rFonts w:cstheme="minorHAnsi"/>
          <w:b/>
          <w:bCs/>
          <w:kern w:val="0"/>
          <w:sz w:val="32"/>
          <w:szCs w:val="32"/>
          <w14:ligatures w14:val="none"/>
        </w:rPr>
        <w:t>Bijlage 7</w:t>
      </w:r>
      <w:r w:rsidR="000818C1">
        <w:rPr>
          <w:rFonts w:cstheme="minorHAnsi"/>
          <w:b/>
          <w:bCs/>
          <w:kern w:val="0"/>
          <w:sz w:val="32"/>
          <w:szCs w:val="32"/>
          <w14:ligatures w14:val="none"/>
        </w:rPr>
        <w:t xml:space="preserve"> -</w:t>
      </w:r>
      <w:r>
        <w:rPr>
          <w:rFonts w:cstheme="minorHAnsi"/>
          <w:b/>
          <w:bCs/>
          <w:kern w:val="0"/>
          <w:sz w:val="32"/>
          <w:szCs w:val="32"/>
          <w14:ligatures w14:val="none"/>
        </w:rPr>
        <w:t xml:space="preserve"> </w:t>
      </w:r>
      <w:r w:rsidR="00025B4B" w:rsidRPr="00AC6D84">
        <w:rPr>
          <w:rFonts w:cstheme="minorHAnsi"/>
          <w:b/>
          <w:bCs/>
          <w:kern w:val="0"/>
          <w:sz w:val="32"/>
          <w:szCs w:val="32"/>
          <w14:ligatures w14:val="none"/>
        </w:rPr>
        <w:t>Prijzenblad</w:t>
      </w:r>
    </w:p>
    <w:p w14:paraId="58A57DBA" w14:textId="77777777" w:rsidR="00025B4B" w:rsidRPr="001E21FF" w:rsidRDefault="00025B4B" w:rsidP="00BA1B56">
      <w:pPr>
        <w:rPr>
          <w:rFonts w:cstheme="minorHAnsi"/>
          <w:b/>
          <w:bCs/>
        </w:rPr>
      </w:pPr>
    </w:p>
    <w:p w14:paraId="48F7F165" w14:textId="74449D9D" w:rsidR="00543691" w:rsidRPr="00286CB7" w:rsidRDefault="0055169E" w:rsidP="00BA1B56">
      <w:pPr>
        <w:rPr>
          <w:rFonts w:ascii="Calibri" w:hAnsi="Calibri" w:cs="Calibri"/>
          <w:i/>
          <w:iCs/>
          <w:sz w:val="24"/>
          <w:szCs w:val="24"/>
        </w:rPr>
      </w:pPr>
      <w:r w:rsidRPr="00286CB7">
        <w:rPr>
          <w:rFonts w:ascii="Calibri" w:hAnsi="Calibri" w:cs="Calibri"/>
          <w:i/>
          <w:iCs/>
          <w:sz w:val="24"/>
          <w:szCs w:val="24"/>
        </w:rPr>
        <w:t xml:space="preserve">NB: </w:t>
      </w:r>
      <w:r w:rsidR="00543691" w:rsidRPr="00286CB7">
        <w:rPr>
          <w:rFonts w:ascii="Calibri" w:hAnsi="Calibri" w:cs="Calibri"/>
          <w:i/>
          <w:iCs/>
          <w:sz w:val="24"/>
          <w:szCs w:val="24"/>
        </w:rPr>
        <w:t xml:space="preserve">Inschrijver vult </w:t>
      </w:r>
      <w:r w:rsidR="0045435D" w:rsidRPr="00286CB7">
        <w:rPr>
          <w:rFonts w:ascii="Calibri" w:hAnsi="Calibri" w:cs="Calibri"/>
          <w:i/>
          <w:iCs/>
          <w:sz w:val="24"/>
          <w:szCs w:val="24"/>
        </w:rPr>
        <w:t xml:space="preserve">in de tabel </w:t>
      </w:r>
      <w:r w:rsidR="00543691" w:rsidRPr="00286CB7">
        <w:rPr>
          <w:rFonts w:ascii="Calibri" w:hAnsi="Calibri" w:cs="Calibri"/>
          <w:i/>
          <w:iCs/>
          <w:sz w:val="24"/>
          <w:szCs w:val="24"/>
        </w:rPr>
        <w:t>uitsluitend de blauwe vlakken</w:t>
      </w:r>
      <w:r w:rsidRPr="00286CB7">
        <w:rPr>
          <w:rFonts w:ascii="Calibri" w:hAnsi="Calibri" w:cs="Calibri"/>
          <w:i/>
          <w:iCs/>
          <w:sz w:val="24"/>
          <w:szCs w:val="24"/>
        </w:rPr>
        <w:t>.</w:t>
      </w:r>
    </w:p>
    <w:p w14:paraId="6075F816" w14:textId="77777777" w:rsidR="00543691" w:rsidRPr="00286CB7" w:rsidRDefault="00543691" w:rsidP="00BA1B56">
      <w:pPr>
        <w:rPr>
          <w:rFonts w:ascii="Calibri" w:hAnsi="Calibri" w:cs="Calibri"/>
          <w:b/>
          <w:bCs/>
          <w:szCs w:val="20"/>
        </w:rPr>
      </w:pPr>
    </w:p>
    <w:tbl>
      <w:tblPr>
        <w:tblStyle w:val="Tabelraster"/>
        <w:tblW w:w="0" w:type="auto"/>
        <w:tblLook w:val="04A0" w:firstRow="1" w:lastRow="0" w:firstColumn="1" w:lastColumn="0" w:noHBand="0" w:noVBand="1"/>
      </w:tblPr>
      <w:tblGrid>
        <w:gridCol w:w="3849"/>
        <w:gridCol w:w="1505"/>
        <w:gridCol w:w="1497"/>
        <w:gridCol w:w="2211"/>
      </w:tblGrid>
      <w:tr w:rsidR="006B4AFE" w:rsidRPr="00286CB7" w14:paraId="3B1BB6C1" w14:textId="77777777" w:rsidTr="00543691">
        <w:tc>
          <w:tcPr>
            <w:tcW w:w="6851" w:type="dxa"/>
            <w:gridSpan w:val="3"/>
          </w:tcPr>
          <w:p w14:paraId="533427DD" w14:textId="64E929CB" w:rsidR="006B4AFE" w:rsidRPr="00286CB7" w:rsidRDefault="006B4AFE" w:rsidP="00BA1B56">
            <w:pPr>
              <w:rPr>
                <w:rFonts w:ascii="Calibri" w:hAnsi="Calibri" w:cs="Calibri"/>
                <w:b/>
                <w:bCs/>
                <w:sz w:val="24"/>
                <w:szCs w:val="24"/>
              </w:rPr>
            </w:pPr>
          </w:p>
        </w:tc>
        <w:tc>
          <w:tcPr>
            <w:tcW w:w="2211" w:type="dxa"/>
          </w:tcPr>
          <w:p w14:paraId="12EA21B4" w14:textId="7B722457" w:rsidR="006B4AFE" w:rsidRPr="00286CB7" w:rsidRDefault="006B4AFE" w:rsidP="00BA1B56">
            <w:pPr>
              <w:rPr>
                <w:rFonts w:ascii="Calibri" w:hAnsi="Calibri" w:cs="Calibri"/>
                <w:b/>
                <w:bCs/>
                <w:sz w:val="24"/>
                <w:szCs w:val="24"/>
              </w:rPr>
            </w:pPr>
            <w:r w:rsidRPr="00286CB7">
              <w:rPr>
                <w:rFonts w:ascii="Calibri" w:hAnsi="Calibri" w:cs="Calibri"/>
                <w:b/>
                <w:bCs/>
                <w:sz w:val="24"/>
                <w:szCs w:val="24"/>
              </w:rPr>
              <w:t>(Sub) totaal</w:t>
            </w:r>
          </w:p>
        </w:tc>
      </w:tr>
      <w:tr w:rsidR="00543691" w:rsidRPr="00286CB7" w14:paraId="5E50336F" w14:textId="77777777" w:rsidTr="00543691">
        <w:tc>
          <w:tcPr>
            <w:tcW w:w="6851" w:type="dxa"/>
            <w:gridSpan w:val="3"/>
          </w:tcPr>
          <w:p w14:paraId="3BACDFD0" w14:textId="14E4A054" w:rsidR="00543691" w:rsidRPr="00286CB7" w:rsidRDefault="00543691" w:rsidP="005E5BBA">
            <w:pPr>
              <w:rPr>
                <w:rFonts w:ascii="Calibri" w:hAnsi="Calibri" w:cs="Calibri"/>
                <w:b/>
                <w:bCs/>
                <w:color w:val="95B3D7" w:themeColor="accent1" w:themeTint="99"/>
                <w:sz w:val="24"/>
                <w:szCs w:val="24"/>
              </w:rPr>
            </w:pPr>
            <w:r w:rsidRPr="00286CB7">
              <w:rPr>
                <w:rFonts w:ascii="Calibri" w:hAnsi="Calibri" w:cs="Calibri"/>
                <w:b/>
                <w:bCs/>
                <w:sz w:val="24"/>
                <w:szCs w:val="24"/>
              </w:rPr>
              <w:t>Leveren, plaatsen en werkend opleveren van een batterij opslagsysteem, conform eisen in het PvE (totaalprijs)*</w:t>
            </w:r>
          </w:p>
        </w:tc>
        <w:tc>
          <w:tcPr>
            <w:tcW w:w="2211" w:type="dxa"/>
            <w:shd w:val="clear" w:color="auto" w:fill="B8CCE4" w:themeFill="accent1" w:themeFillTint="66"/>
          </w:tcPr>
          <w:p w14:paraId="72130268" w14:textId="77777777" w:rsidR="00543691" w:rsidRPr="00286CB7" w:rsidRDefault="00543691" w:rsidP="00BA1B56">
            <w:pPr>
              <w:rPr>
                <w:rFonts w:ascii="Calibri" w:hAnsi="Calibri" w:cs="Calibri"/>
                <w:b/>
                <w:bCs/>
                <w:color w:val="B8CCE4" w:themeColor="accent1" w:themeTint="66"/>
                <w:sz w:val="24"/>
                <w:szCs w:val="24"/>
              </w:rPr>
            </w:pPr>
          </w:p>
        </w:tc>
      </w:tr>
      <w:tr w:rsidR="005E5BBA" w:rsidRPr="00286CB7" w14:paraId="4ECB2CAF" w14:textId="77777777" w:rsidTr="00543691">
        <w:tc>
          <w:tcPr>
            <w:tcW w:w="3849" w:type="dxa"/>
          </w:tcPr>
          <w:p w14:paraId="45D219A4" w14:textId="0158F798" w:rsidR="005E5BBA" w:rsidRPr="00286CB7" w:rsidRDefault="0064186B" w:rsidP="00BA1B56">
            <w:pPr>
              <w:rPr>
                <w:rFonts w:ascii="Calibri" w:hAnsi="Calibri" w:cs="Calibri"/>
                <w:b/>
                <w:bCs/>
                <w:sz w:val="24"/>
                <w:szCs w:val="24"/>
              </w:rPr>
            </w:pPr>
            <w:r w:rsidRPr="00286CB7">
              <w:rPr>
                <w:rFonts w:ascii="Calibri" w:hAnsi="Calibri" w:cs="Calibri"/>
                <w:b/>
                <w:bCs/>
                <w:sz w:val="24"/>
                <w:szCs w:val="24"/>
              </w:rPr>
              <w:t xml:space="preserve">Onderhoudskosten </w:t>
            </w:r>
            <w:r w:rsidR="006B4AFE" w:rsidRPr="00286CB7">
              <w:rPr>
                <w:rFonts w:ascii="Calibri" w:hAnsi="Calibri" w:cs="Calibri"/>
                <w:b/>
                <w:bCs/>
                <w:sz w:val="24"/>
                <w:szCs w:val="24"/>
              </w:rPr>
              <w:t>(</w:t>
            </w:r>
            <w:r w:rsidRPr="00286CB7">
              <w:rPr>
                <w:rFonts w:ascii="Calibri" w:hAnsi="Calibri" w:cs="Calibri"/>
                <w:b/>
                <w:bCs/>
                <w:sz w:val="24"/>
                <w:szCs w:val="24"/>
              </w:rPr>
              <w:t>per jaar</w:t>
            </w:r>
            <w:r w:rsidR="006B4AFE" w:rsidRPr="00286CB7">
              <w:rPr>
                <w:rFonts w:ascii="Calibri" w:hAnsi="Calibri" w:cs="Calibri"/>
                <w:b/>
                <w:bCs/>
                <w:sz w:val="24"/>
                <w:szCs w:val="24"/>
              </w:rPr>
              <w:t>)</w:t>
            </w:r>
            <w:r w:rsidR="00543691" w:rsidRPr="00286CB7">
              <w:rPr>
                <w:rFonts w:ascii="Calibri" w:hAnsi="Calibri" w:cs="Calibri"/>
                <w:b/>
                <w:bCs/>
                <w:sz w:val="24"/>
                <w:szCs w:val="24"/>
              </w:rPr>
              <w:t>**</w:t>
            </w:r>
          </w:p>
        </w:tc>
        <w:tc>
          <w:tcPr>
            <w:tcW w:w="1505" w:type="dxa"/>
            <w:shd w:val="clear" w:color="auto" w:fill="B8CCE4" w:themeFill="accent1" w:themeFillTint="66"/>
          </w:tcPr>
          <w:p w14:paraId="282E8D22" w14:textId="77777777" w:rsidR="005E5BBA" w:rsidRPr="00286CB7" w:rsidRDefault="005E5BBA" w:rsidP="00BA1B56">
            <w:pPr>
              <w:rPr>
                <w:rFonts w:ascii="Calibri" w:hAnsi="Calibri" w:cs="Calibri"/>
                <w:b/>
                <w:bCs/>
                <w:sz w:val="24"/>
                <w:szCs w:val="24"/>
              </w:rPr>
            </w:pPr>
          </w:p>
        </w:tc>
        <w:tc>
          <w:tcPr>
            <w:tcW w:w="1497" w:type="dxa"/>
            <w:shd w:val="clear" w:color="auto" w:fill="BFBFBF" w:themeFill="background1" w:themeFillShade="BF"/>
          </w:tcPr>
          <w:p w14:paraId="1CE9220D" w14:textId="4E36D713" w:rsidR="005E5BBA" w:rsidRPr="00286CB7" w:rsidRDefault="0055169E" w:rsidP="00BA1B56">
            <w:pPr>
              <w:rPr>
                <w:rFonts w:ascii="Calibri" w:hAnsi="Calibri" w:cs="Calibri"/>
                <w:b/>
                <w:bCs/>
                <w:sz w:val="24"/>
                <w:szCs w:val="24"/>
              </w:rPr>
            </w:pPr>
            <w:r w:rsidRPr="00286CB7">
              <w:rPr>
                <w:rFonts w:ascii="Calibri" w:hAnsi="Calibri" w:cs="Calibri"/>
                <w:b/>
                <w:bCs/>
                <w:sz w:val="24"/>
                <w:szCs w:val="24"/>
              </w:rPr>
              <w:t xml:space="preserve">X </w:t>
            </w:r>
            <w:r w:rsidR="0064186B" w:rsidRPr="00286CB7">
              <w:rPr>
                <w:rFonts w:ascii="Calibri" w:hAnsi="Calibri" w:cs="Calibri"/>
                <w:b/>
                <w:bCs/>
                <w:sz w:val="24"/>
                <w:szCs w:val="24"/>
              </w:rPr>
              <w:t>15 (jaar)</w:t>
            </w:r>
          </w:p>
        </w:tc>
        <w:tc>
          <w:tcPr>
            <w:tcW w:w="2211" w:type="dxa"/>
            <w:shd w:val="clear" w:color="auto" w:fill="B8CCE4" w:themeFill="accent1" w:themeFillTint="66"/>
          </w:tcPr>
          <w:p w14:paraId="36CC1840" w14:textId="77777777" w:rsidR="005E5BBA" w:rsidRPr="00286CB7" w:rsidRDefault="005E5BBA" w:rsidP="00BA1B56">
            <w:pPr>
              <w:rPr>
                <w:rFonts w:ascii="Calibri" w:hAnsi="Calibri" w:cs="Calibri"/>
                <w:b/>
                <w:bCs/>
                <w:color w:val="B8CCE4" w:themeColor="accent1" w:themeTint="66"/>
                <w:sz w:val="24"/>
                <w:szCs w:val="24"/>
              </w:rPr>
            </w:pPr>
          </w:p>
        </w:tc>
      </w:tr>
      <w:tr w:rsidR="006B4AFE" w:rsidRPr="00286CB7" w14:paraId="3A119F3A" w14:textId="77777777" w:rsidTr="00543691">
        <w:tc>
          <w:tcPr>
            <w:tcW w:w="6851" w:type="dxa"/>
            <w:gridSpan w:val="3"/>
          </w:tcPr>
          <w:p w14:paraId="14EC004E" w14:textId="081311F1" w:rsidR="006B4AFE" w:rsidRPr="00286CB7" w:rsidRDefault="006B4AFE" w:rsidP="00BA1B56">
            <w:pPr>
              <w:rPr>
                <w:rFonts w:ascii="Calibri" w:hAnsi="Calibri" w:cs="Calibri"/>
                <w:b/>
                <w:bCs/>
                <w:sz w:val="24"/>
                <w:szCs w:val="24"/>
              </w:rPr>
            </w:pPr>
            <w:r w:rsidRPr="00286CB7">
              <w:rPr>
                <w:rFonts w:ascii="Calibri" w:hAnsi="Calibri" w:cs="Calibri"/>
                <w:b/>
                <w:bCs/>
                <w:sz w:val="24"/>
                <w:szCs w:val="24"/>
              </w:rPr>
              <w:t>Stelpost</w:t>
            </w:r>
          </w:p>
        </w:tc>
        <w:tc>
          <w:tcPr>
            <w:tcW w:w="2211" w:type="dxa"/>
            <w:shd w:val="clear" w:color="auto" w:fill="BFBFBF" w:themeFill="background1" w:themeFillShade="BF"/>
          </w:tcPr>
          <w:p w14:paraId="3CD45D71" w14:textId="3673CA7F" w:rsidR="006B4AFE" w:rsidRPr="00286CB7" w:rsidRDefault="006B4AFE" w:rsidP="00BA1B56">
            <w:pPr>
              <w:rPr>
                <w:rFonts w:ascii="Calibri" w:hAnsi="Calibri" w:cs="Calibri"/>
                <w:b/>
                <w:bCs/>
                <w:sz w:val="24"/>
                <w:szCs w:val="24"/>
              </w:rPr>
            </w:pPr>
            <w:r w:rsidRPr="00286CB7">
              <w:rPr>
                <w:rFonts w:ascii="Calibri" w:hAnsi="Calibri" w:cs="Calibri"/>
                <w:b/>
                <w:bCs/>
                <w:sz w:val="24"/>
                <w:szCs w:val="24"/>
              </w:rPr>
              <w:t>€ 25.000,00</w:t>
            </w:r>
          </w:p>
        </w:tc>
      </w:tr>
      <w:tr w:rsidR="0064186B" w:rsidRPr="00286CB7" w14:paraId="4569E92F" w14:textId="77777777" w:rsidTr="00543691">
        <w:tc>
          <w:tcPr>
            <w:tcW w:w="6851" w:type="dxa"/>
            <w:gridSpan w:val="3"/>
          </w:tcPr>
          <w:p w14:paraId="0F7DA798" w14:textId="0515BC64" w:rsidR="0064186B" w:rsidRPr="00286CB7" w:rsidRDefault="0064186B" w:rsidP="0064186B">
            <w:pPr>
              <w:jc w:val="right"/>
              <w:rPr>
                <w:rFonts w:ascii="Calibri" w:hAnsi="Calibri" w:cs="Calibri"/>
                <w:b/>
                <w:bCs/>
                <w:sz w:val="24"/>
                <w:szCs w:val="24"/>
              </w:rPr>
            </w:pPr>
            <w:r w:rsidRPr="00286CB7">
              <w:rPr>
                <w:rFonts w:ascii="Calibri" w:hAnsi="Calibri" w:cs="Calibri"/>
                <w:b/>
                <w:bCs/>
                <w:sz w:val="24"/>
                <w:szCs w:val="24"/>
              </w:rPr>
              <w:t>Inschrijfprijs</w:t>
            </w:r>
          </w:p>
        </w:tc>
        <w:tc>
          <w:tcPr>
            <w:tcW w:w="2211" w:type="dxa"/>
            <w:shd w:val="clear" w:color="auto" w:fill="B8CCE4" w:themeFill="accent1" w:themeFillTint="66"/>
          </w:tcPr>
          <w:p w14:paraId="62933BCC" w14:textId="77777777" w:rsidR="0064186B" w:rsidRPr="00286CB7" w:rsidRDefault="0064186B" w:rsidP="00BA1B56">
            <w:pPr>
              <w:rPr>
                <w:rFonts w:ascii="Calibri" w:hAnsi="Calibri" w:cs="Calibri"/>
                <w:b/>
                <w:bCs/>
                <w:sz w:val="24"/>
                <w:szCs w:val="24"/>
              </w:rPr>
            </w:pPr>
          </w:p>
        </w:tc>
      </w:tr>
    </w:tbl>
    <w:p w14:paraId="523B9C66" w14:textId="77777777" w:rsidR="006B4AFE" w:rsidRPr="00286CB7" w:rsidRDefault="006B4AFE" w:rsidP="00BA1B56">
      <w:pPr>
        <w:rPr>
          <w:rFonts w:ascii="Calibri" w:hAnsi="Calibri" w:cs="Calibri"/>
          <w:b/>
          <w:bCs/>
          <w:szCs w:val="20"/>
        </w:rPr>
      </w:pPr>
    </w:p>
    <w:p w14:paraId="0AE63B04" w14:textId="3C95897C" w:rsidR="005E5BBA" w:rsidRPr="00286CB7" w:rsidRDefault="00543691" w:rsidP="00543691">
      <w:pPr>
        <w:rPr>
          <w:rFonts w:ascii="Calibri" w:hAnsi="Calibri" w:cs="Calibri"/>
          <w:i/>
          <w:iCs/>
          <w:sz w:val="24"/>
          <w:szCs w:val="24"/>
        </w:rPr>
      </w:pPr>
      <w:r w:rsidRPr="00286CB7">
        <w:rPr>
          <w:rFonts w:ascii="Calibri" w:hAnsi="Calibri" w:cs="Calibri"/>
          <w:i/>
          <w:iCs/>
          <w:sz w:val="24"/>
          <w:szCs w:val="24"/>
        </w:rPr>
        <w:t>*</w:t>
      </w:r>
      <w:r w:rsidR="005E5BBA" w:rsidRPr="00286CB7">
        <w:rPr>
          <w:rFonts w:ascii="Calibri" w:hAnsi="Calibri" w:cs="Calibri"/>
          <w:i/>
          <w:iCs/>
          <w:sz w:val="24"/>
          <w:szCs w:val="24"/>
        </w:rPr>
        <w:t>De kosten per kilowattuur (kWh) mogen niet hoger zijn dan €600</w:t>
      </w:r>
      <w:r w:rsidRPr="00286CB7">
        <w:rPr>
          <w:rFonts w:ascii="Calibri" w:hAnsi="Calibri" w:cs="Calibri"/>
          <w:i/>
          <w:iCs/>
          <w:sz w:val="24"/>
          <w:szCs w:val="24"/>
        </w:rPr>
        <w:t>,-</w:t>
      </w:r>
      <w:r w:rsidR="005E5BBA" w:rsidRPr="00286CB7">
        <w:rPr>
          <w:rFonts w:ascii="Calibri" w:hAnsi="Calibri" w:cs="Calibri"/>
          <w:i/>
          <w:iCs/>
          <w:sz w:val="24"/>
          <w:szCs w:val="24"/>
        </w:rPr>
        <w:t xml:space="preserve">.  </w:t>
      </w:r>
    </w:p>
    <w:p w14:paraId="46417D30" w14:textId="61B73654" w:rsidR="005E5BBA" w:rsidRPr="00286CB7" w:rsidRDefault="00543691" w:rsidP="005E5BBA">
      <w:pPr>
        <w:rPr>
          <w:rFonts w:ascii="Calibri" w:hAnsi="Calibri" w:cs="Calibri"/>
          <w:i/>
          <w:iCs/>
          <w:sz w:val="24"/>
          <w:szCs w:val="24"/>
        </w:rPr>
      </w:pPr>
      <w:r w:rsidRPr="00286CB7">
        <w:rPr>
          <w:rFonts w:ascii="Calibri" w:hAnsi="Calibri" w:cs="Calibri"/>
          <w:i/>
          <w:iCs/>
          <w:sz w:val="24"/>
          <w:szCs w:val="24"/>
        </w:rPr>
        <w:t>**</w:t>
      </w:r>
      <w:r w:rsidR="005E5BBA" w:rsidRPr="00286CB7">
        <w:rPr>
          <w:rFonts w:ascii="Calibri" w:hAnsi="Calibri" w:cs="Calibri"/>
          <w:i/>
          <w:iCs/>
          <w:sz w:val="24"/>
          <w:szCs w:val="24"/>
        </w:rPr>
        <w:t>De onderhoudskosten mogen niet hoger te zijn dan €5.000 per jaar.</w:t>
      </w:r>
    </w:p>
    <w:p w14:paraId="0BD8EE41" w14:textId="77777777" w:rsidR="001E21FF" w:rsidRPr="00286CB7" w:rsidRDefault="001E21FF" w:rsidP="006B4AFE">
      <w:pPr>
        <w:spacing w:line="276" w:lineRule="auto"/>
        <w:rPr>
          <w:rFonts w:ascii="Calibri" w:hAnsi="Calibri" w:cs="Calibri"/>
          <w:szCs w:val="20"/>
        </w:rPr>
      </w:pPr>
    </w:p>
    <w:p w14:paraId="3338243D" w14:textId="07AD0B8F" w:rsidR="006B4AFE" w:rsidRPr="00286CB7" w:rsidRDefault="006B4AFE" w:rsidP="006B4AFE">
      <w:pPr>
        <w:spacing w:line="276" w:lineRule="auto"/>
        <w:rPr>
          <w:rFonts w:ascii="Calibri" w:hAnsi="Calibri" w:cs="Calibri"/>
          <w:sz w:val="24"/>
          <w:szCs w:val="24"/>
        </w:rPr>
      </w:pPr>
      <w:r w:rsidRPr="00286CB7">
        <w:rPr>
          <w:rFonts w:ascii="Calibri" w:hAnsi="Calibri" w:cs="Calibri"/>
          <w:sz w:val="24"/>
          <w:szCs w:val="24"/>
        </w:rPr>
        <w:t>Het prijzenblad en de inschrijfprijs worden uitsluitend beoordeeld, indien deze voldoen aan onderstaande eisen en voorwaarden. Indien er niet wordt voldaan aan onderstaande eisen en voorwaarden leidt dit tot een ongeldige inschrijving.</w:t>
      </w:r>
    </w:p>
    <w:p w14:paraId="0BD30018" w14:textId="77777777" w:rsidR="006B4AFE" w:rsidRPr="00286CB7" w:rsidRDefault="006B4AFE" w:rsidP="006B4AFE">
      <w:pPr>
        <w:spacing w:line="276" w:lineRule="auto"/>
        <w:rPr>
          <w:rFonts w:ascii="Calibri" w:hAnsi="Calibri" w:cs="Calibri"/>
          <w:szCs w:val="20"/>
        </w:rPr>
      </w:pPr>
    </w:p>
    <w:p w14:paraId="38B75A95" w14:textId="572740D2" w:rsidR="006B4AFE" w:rsidRPr="00286CB7" w:rsidRDefault="006B4AFE" w:rsidP="006B4AFE">
      <w:pPr>
        <w:spacing w:line="276" w:lineRule="auto"/>
        <w:rPr>
          <w:rFonts w:ascii="Calibri" w:hAnsi="Calibri" w:cs="Calibri"/>
          <w:sz w:val="24"/>
          <w:szCs w:val="24"/>
        </w:rPr>
      </w:pPr>
      <w:r w:rsidRPr="00286CB7">
        <w:rPr>
          <w:rFonts w:ascii="Calibri" w:hAnsi="Calibri" w:cs="Calibri"/>
          <w:sz w:val="24"/>
          <w:szCs w:val="24"/>
        </w:rPr>
        <w:t>De eisen en voorwaarden voor het invullen en indienen van het rijzenblad zijn als volgt:</w:t>
      </w:r>
    </w:p>
    <w:p w14:paraId="6D1AD301" w14:textId="602A34CE" w:rsidR="006B4AFE" w:rsidRPr="00286CB7" w:rsidRDefault="006B4AFE" w:rsidP="006B4AFE">
      <w:pPr>
        <w:pStyle w:val="Lijstalinea"/>
        <w:numPr>
          <w:ilvl w:val="0"/>
          <w:numId w:val="2"/>
        </w:numPr>
        <w:spacing w:line="276" w:lineRule="auto"/>
        <w:rPr>
          <w:rFonts w:ascii="Calibri" w:hAnsi="Calibri" w:cs="Calibri"/>
          <w:sz w:val="24"/>
          <w:szCs w:val="24"/>
        </w:rPr>
      </w:pPr>
      <w:r w:rsidRPr="00286CB7">
        <w:rPr>
          <w:rFonts w:ascii="Calibri" w:hAnsi="Calibri" w:cs="Calibri"/>
          <w:sz w:val="24"/>
          <w:szCs w:val="24"/>
        </w:rPr>
        <w:t xml:space="preserve">Prijzen dienen te worden aangeboden in Euro's, in maximaal twee decimalen en </w:t>
      </w:r>
      <w:r w:rsidR="000C478F" w:rsidRPr="00286CB7">
        <w:rPr>
          <w:rFonts w:ascii="Calibri" w:hAnsi="Calibri" w:cs="Calibri"/>
          <w:sz w:val="24"/>
          <w:szCs w:val="24"/>
        </w:rPr>
        <w:t>exclusief</w:t>
      </w:r>
      <w:r w:rsidRPr="00286CB7">
        <w:rPr>
          <w:rFonts w:ascii="Calibri" w:hAnsi="Calibri" w:cs="Calibri"/>
          <w:sz w:val="24"/>
          <w:szCs w:val="24"/>
        </w:rPr>
        <w:t xml:space="preserve"> btw;</w:t>
      </w:r>
    </w:p>
    <w:p w14:paraId="391DB524" w14:textId="4376ABFD" w:rsidR="006B4AFE" w:rsidRPr="00286CB7" w:rsidRDefault="006B4AFE" w:rsidP="006B4AFE">
      <w:pPr>
        <w:pStyle w:val="Lijstalinea"/>
        <w:numPr>
          <w:ilvl w:val="0"/>
          <w:numId w:val="2"/>
        </w:numPr>
        <w:spacing w:line="276" w:lineRule="auto"/>
        <w:rPr>
          <w:rFonts w:ascii="Calibri" w:hAnsi="Calibri" w:cs="Calibri"/>
          <w:sz w:val="24"/>
          <w:szCs w:val="24"/>
        </w:rPr>
      </w:pPr>
      <w:r w:rsidRPr="00286CB7">
        <w:rPr>
          <w:rFonts w:ascii="Calibri" w:hAnsi="Calibri" w:cs="Calibri"/>
          <w:sz w:val="24"/>
          <w:szCs w:val="24"/>
        </w:rPr>
        <w:t>Er mogen geen negatieve en/of nul prijzen worden aangeboden;</w:t>
      </w:r>
    </w:p>
    <w:p w14:paraId="31F6CF39" w14:textId="40446479" w:rsidR="006B4AFE" w:rsidRPr="00286CB7" w:rsidRDefault="006B4AFE" w:rsidP="006B4AFE">
      <w:pPr>
        <w:pStyle w:val="Lijstalinea"/>
        <w:numPr>
          <w:ilvl w:val="0"/>
          <w:numId w:val="2"/>
        </w:numPr>
        <w:spacing w:line="276" w:lineRule="auto"/>
        <w:rPr>
          <w:rFonts w:ascii="Calibri" w:hAnsi="Calibri" w:cs="Calibri"/>
          <w:sz w:val="24"/>
          <w:szCs w:val="24"/>
        </w:rPr>
      </w:pPr>
      <w:r w:rsidRPr="00286CB7">
        <w:rPr>
          <w:rFonts w:ascii="Calibri" w:hAnsi="Calibri" w:cs="Calibri"/>
          <w:sz w:val="24"/>
          <w:szCs w:val="24"/>
        </w:rPr>
        <w:t>Op elk gevraagd onderdeel is een prijs aangeboden, dus alle hiertoe bestemde (blauwe) cellen zijn volledig ingevuld (d.w.z. voorzien van alle gevraagde gegevens);</w:t>
      </w:r>
    </w:p>
    <w:p w14:paraId="6478870F" w14:textId="41F2E1F8" w:rsidR="006B4AFE" w:rsidRPr="00286CB7" w:rsidRDefault="006B4AFE" w:rsidP="006B4AFE">
      <w:pPr>
        <w:pStyle w:val="Lijstalinea"/>
        <w:numPr>
          <w:ilvl w:val="0"/>
          <w:numId w:val="2"/>
        </w:numPr>
        <w:spacing w:line="276" w:lineRule="auto"/>
        <w:rPr>
          <w:rFonts w:ascii="Calibri" w:hAnsi="Calibri" w:cs="Calibri"/>
          <w:sz w:val="24"/>
          <w:szCs w:val="24"/>
        </w:rPr>
      </w:pPr>
      <w:r w:rsidRPr="00286CB7">
        <w:rPr>
          <w:rFonts w:ascii="Calibri" w:hAnsi="Calibri" w:cs="Calibri"/>
          <w:sz w:val="24"/>
          <w:szCs w:val="24"/>
        </w:rPr>
        <w:t>Alle (individuele) prijzen zijn reëel;</w:t>
      </w:r>
    </w:p>
    <w:p w14:paraId="4956E5D9" w14:textId="28F59A67" w:rsidR="006B4AFE" w:rsidRPr="00286CB7" w:rsidRDefault="006B4AFE" w:rsidP="006B4AFE">
      <w:pPr>
        <w:pStyle w:val="Lijstalinea"/>
        <w:numPr>
          <w:ilvl w:val="0"/>
          <w:numId w:val="2"/>
        </w:numPr>
        <w:spacing w:line="276" w:lineRule="auto"/>
        <w:rPr>
          <w:rFonts w:ascii="Calibri" w:hAnsi="Calibri" w:cs="Calibri"/>
          <w:sz w:val="24"/>
          <w:szCs w:val="24"/>
        </w:rPr>
      </w:pPr>
      <w:r w:rsidRPr="00286CB7">
        <w:rPr>
          <w:rFonts w:ascii="Calibri" w:hAnsi="Calibri" w:cs="Calibri"/>
          <w:sz w:val="24"/>
          <w:szCs w:val="24"/>
        </w:rPr>
        <w:t>Het prijzenblad is op geen enkele wijze aangepast;</w:t>
      </w:r>
    </w:p>
    <w:p w14:paraId="25BCA4CE" w14:textId="77777777" w:rsidR="006B4AFE" w:rsidRPr="00286CB7" w:rsidRDefault="006B4AFE" w:rsidP="006B4AFE">
      <w:pPr>
        <w:pStyle w:val="Lijstalinea"/>
        <w:numPr>
          <w:ilvl w:val="0"/>
          <w:numId w:val="2"/>
        </w:numPr>
        <w:spacing w:line="276" w:lineRule="auto"/>
        <w:rPr>
          <w:rFonts w:ascii="Calibri" w:hAnsi="Calibri" w:cs="Calibri"/>
          <w:sz w:val="24"/>
          <w:szCs w:val="24"/>
        </w:rPr>
      </w:pPr>
      <w:r w:rsidRPr="00286CB7">
        <w:rPr>
          <w:rFonts w:ascii="Calibri" w:hAnsi="Calibri" w:cs="Calibri"/>
          <w:sz w:val="24"/>
          <w:szCs w:val="24"/>
        </w:rPr>
        <w:t>De prijzen zijn zonder enig voorbehoud gebaseerd op de aanbestedingsstukken zoals vastgesteld na de laatste nota van inlichtingen;</w:t>
      </w:r>
    </w:p>
    <w:p w14:paraId="510B26B0" w14:textId="3D71F094" w:rsidR="006B4AFE" w:rsidRPr="00286CB7" w:rsidRDefault="006B4AFE" w:rsidP="006B4AFE">
      <w:pPr>
        <w:pStyle w:val="Lijstalinea"/>
        <w:numPr>
          <w:ilvl w:val="0"/>
          <w:numId w:val="2"/>
        </w:numPr>
        <w:spacing w:line="276" w:lineRule="auto"/>
        <w:rPr>
          <w:rFonts w:ascii="Calibri" w:hAnsi="Calibri" w:cs="Calibri"/>
          <w:sz w:val="24"/>
          <w:szCs w:val="24"/>
        </w:rPr>
      </w:pPr>
      <w:r w:rsidRPr="00286CB7">
        <w:rPr>
          <w:rFonts w:ascii="Calibri" w:hAnsi="Calibri" w:cs="Calibri"/>
          <w:sz w:val="24"/>
          <w:szCs w:val="24"/>
        </w:rPr>
        <w:t>Het prij</w:t>
      </w:r>
      <w:r w:rsidR="000C478F" w:rsidRPr="00286CB7">
        <w:rPr>
          <w:rFonts w:ascii="Calibri" w:hAnsi="Calibri" w:cs="Calibri"/>
          <w:sz w:val="24"/>
          <w:szCs w:val="24"/>
        </w:rPr>
        <w:t>zen</w:t>
      </w:r>
      <w:r w:rsidRPr="00286CB7">
        <w:rPr>
          <w:rFonts w:ascii="Calibri" w:hAnsi="Calibri" w:cs="Calibri"/>
          <w:sz w:val="24"/>
          <w:szCs w:val="24"/>
        </w:rPr>
        <w:t>blad is rechtsgeldig ondertekend;</w:t>
      </w:r>
    </w:p>
    <w:p w14:paraId="33D7FC17" w14:textId="46350B06" w:rsidR="006B4AFE" w:rsidRPr="00286CB7" w:rsidRDefault="006B4AFE" w:rsidP="006B4AFE">
      <w:pPr>
        <w:pStyle w:val="Lijstalinea"/>
        <w:numPr>
          <w:ilvl w:val="0"/>
          <w:numId w:val="2"/>
        </w:numPr>
        <w:spacing w:line="276" w:lineRule="auto"/>
        <w:rPr>
          <w:rFonts w:ascii="Calibri" w:hAnsi="Calibri" w:cs="Calibri"/>
          <w:sz w:val="24"/>
          <w:szCs w:val="24"/>
        </w:rPr>
      </w:pPr>
      <w:r w:rsidRPr="00286CB7">
        <w:rPr>
          <w:rFonts w:ascii="Calibri" w:hAnsi="Calibri" w:cs="Calibri"/>
          <w:sz w:val="24"/>
          <w:szCs w:val="24"/>
        </w:rPr>
        <w:t>Het pr</w:t>
      </w:r>
      <w:r w:rsidR="000C478F" w:rsidRPr="00286CB7">
        <w:rPr>
          <w:rFonts w:ascii="Calibri" w:hAnsi="Calibri" w:cs="Calibri"/>
          <w:sz w:val="24"/>
          <w:szCs w:val="24"/>
        </w:rPr>
        <w:t>ijzen</w:t>
      </w:r>
      <w:r w:rsidRPr="00286CB7">
        <w:rPr>
          <w:rFonts w:ascii="Calibri" w:hAnsi="Calibri" w:cs="Calibri"/>
          <w:sz w:val="24"/>
          <w:szCs w:val="24"/>
        </w:rPr>
        <w:t xml:space="preserve">blad </w:t>
      </w:r>
      <w:r w:rsidR="000C478F" w:rsidRPr="00286CB7">
        <w:rPr>
          <w:rFonts w:ascii="Calibri" w:hAnsi="Calibri" w:cs="Calibri"/>
          <w:sz w:val="24"/>
          <w:szCs w:val="24"/>
        </w:rPr>
        <w:t xml:space="preserve">wordt </w:t>
      </w:r>
      <w:r w:rsidRPr="00286CB7">
        <w:rPr>
          <w:rFonts w:ascii="Calibri" w:hAnsi="Calibri" w:cs="Calibri"/>
          <w:sz w:val="24"/>
          <w:szCs w:val="24"/>
        </w:rPr>
        <w:t>in PDF-format ingediend worden. Bij tegenstrijdigheden prevaleert de ondertekende versie van het prijzenblad.</w:t>
      </w:r>
    </w:p>
    <w:p w14:paraId="709F086B" w14:textId="77777777" w:rsidR="001E21FF" w:rsidRPr="00286CB7" w:rsidRDefault="001E21FF" w:rsidP="005E5BBA">
      <w:pPr>
        <w:rPr>
          <w:rFonts w:ascii="Calibri" w:hAnsi="Calibri" w:cs="Calibri"/>
          <w:b/>
          <w:bCs/>
          <w:szCs w:val="20"/>
        </w:rPr>
      </w:pPr>
    </w:p>
    <w:p w14:paraId="60C46B04" w14:textId="77777777" w:rsidR="001E21FF" w:rsidRPr="00286CB7" w:rsidRDefault="001E21FF" w:rsidP="001E21FF">
      <w:pPr>
        <w:rPr>
          <w:rFonts w:ascii="Calibri" w:hAnsi="Calibri" w:cs="Calibri"/>
          <w:sz w:val="24"/>
          <w:szCs w:val="24"/>
        </w:rPr>
      </w:pPr>
      <w:r w:rsidRPr="00286CB7">
        <w:rPr>
          <w:rFonts w:ascii="Calibri" w:hAnsi="Calibri" w:cs="Calibri"/>
          <w:sz w:val="24"/>
          <w:szCs w:val="24"/>
        </w:rPr>
        <w:t>Aldus naar waarheid ondertekend op  d.d. …………………………… (datum), te ……………….…………………………. (plaats),</w:t>
      </w:r>
    </w:p>
    <w:p w14:paraId="6A4A714F" w14:textId="77777777" w:rsidR="001E21FF" w:rsidRPr="00286CB7" w:rsidRDefault="001E21FF" w:rsidP="001E21FF">
      <w:pPr>
        <w:rPr>
          <w:rFonts w:ascii="Calibri" w:hAnsi="Calibri" w:cs="Calibri"/>
          <w:sz w:val="24"/>
          <w:szCs w:val="24"/>
        </w:rPr>
      </w:pPr>
    </w:p>
    <w:p w14:paraId="44E9E361" w14:textId="77777777" w:rsidR="001E21FF" w:rsidRPr="00286CB7" w:rsidRDefault="001E21FF" w:rsidP="001E21FF">
      <w:pPr>
        <w:rPr>
          <w:rFonts w:ascii="Calibri" w:hAnsi="Calibri" w:cs="Calibri"/>
          <w:sz w:val="24"/>
          <w:szCs w:val="24"/>
        </w:rPr>
      </w:pPr>
    </w:p>
    <w:p w14:paraId="5BC4C77E" w14:textId="77777777" w:rsidR="001E21FF" w:rsidRPr="00286CB7" w:rsidRDefault="001E21FF" w:rsidP="001E21FF">
      <w:pPr>
        <w:rPr>
          <w:rFonts w:ascii="Calibri" w:hAnsi="Calibri" w:cs="Calibri"/>
          <w:sz w:val="24"/>
          <w:szCs w:val="24"/>
        </w:rPr>
      </w:pPr>
      <w:r w:rsidRPr="00286CB7">
        <w:rPr>
          <w:rFonts w:ascii="Calibri" w:hAnsi="Calibri" w:cs="Calibri"/>
          <w:sz w:val="24"/>
          <w:szCs w:val="24"/>
        </w:rPr>
        <w:t>door ………………………………………………………… (naam tekenbevoegde functionaris)</w:t>
      </w:r>
    </w:p>
    <w:p w14:paraId="27262303" w14:textId="77777777" w:rsidR="001E21FF" w:rsidRPr="00286CB7" w:rsidRDefault="001E21FF" w:rsidP="001E21FF">
      <w:pPr>
        <w:rPr>
          <w:rFonts w:ascii="Calibri" w:hAnsi="Calibri" w:cs="Calibri"/>
          <w:sz w:val="24"/>
          <w:szCs w:val="24"/>
        </w:rPr>
      </w:pPr>
    </w:p>
    <w:p w14:paraId="7D19F5B0" w14:textId="77777777" w:rsidR="001E21FF" w:rsidRPr="00286CB7" w:rsidRDefault="001E21FF" w:rsidP="001E21FF">
      <w:pPr>
        <w:rPr>
          <w:rFonts w:ascii="Calibri" w:hAnsi="Calibri" w:cs="Calibri"/>
          <w:sz w:val="24"/>
          <w:szCs w:val="24"/>
        </w:rPr>
      </w:pPr>
      <w:r w:rsidRPr="00286CB7">
        <w:rPr>
          <w:rFonts w:ascii="Calibri" w:hAnsi="Calibri" w:cs="Calibri"/>
          <w:sz w:val="24"/>
          <w:szCs w:val="24"/>
        </w:rPr>
        <w:t xml:space="preserve">in de functie van …………………………………………………….. </w:t>
      </w:r>
    </w:p>
    <w:p w14:paraId="67F36BB4" w14:textId="77777777" w:rsidR="001E21FF" w:rsidRPr="00286CB7" w:rsidRDefault="001E21FF" w:rsidP="001E21FF">
      <w:pPr>
        <w:rPr>
          <w:rFonts w:ascii="Calibri" w:hAnsi="Calibri" w:cs="Calibri"/>
          <w:sz w:val="24"/>
          <w:szCs w:val="24"/>
        </w:rPr>
      </w:pPr>
    </w:p>
    <w:p w14:paraId="0077C185" w14:textId="77777777" w:rsidR="001E21FF" w:rsidRPr="00286CB7" w:rsidRDefault="001E21FF" w:rsidP="001E21FF">
      <w:pPr>
        <w:rPr>
          <w:rFonts w:ascii="Calibri" w:hAnsi="Calibri" w:cs="Calibri"/>
          <w:sz w:val="24"/>
          <w:szCs w:val="24"/>
        </w:rPr>
      </w:pPr>
      <w:r w:rsidRPr="00286CB7">
        <w:rPr>
          <w:rFonts w:ascii="Calibri" w:hAnsi="Calibri" w:cs="Calibri"/>
          <w:sz w:val="24"/>
          <w:szCs w:val="24"/>
        </w:rPr>
        <w:t xml:space="preserve">bij ……………………………………………(organisatie/bedrijf), </w:t>
      </w:r>
    </w:p>
    <w:p w14:paraId="0D47B8BA" w14:textId="77777777" w:rsidR="001E21FF" w:rsidRPr="00286CB7" w:rsidRDefault="001E21FF" w:rsidP="001E21FF">
      <w:pPr>
        <w:rPr>
          <w:rFonts w:ascii="Calibri" w:hAnsi="Calibri" w:cs="Calibri"/>
          <w:sz w:val="24"/>
          <w:szCs w:val="24"/>
        </w:rPr>
      </w:pPr>
    </w:p>
    <w:p w14:paraId="13866DE6" w14:textId="77777777" w:rsidR="001E21FF" w:rsidRPr="00286CB7" w:rsidRDefault="001E21FF" w:rsidP="001E21FF">
      <w:pPr>
        <w:rPr>
          <w:rFonts w:ascii="Calibri" w:hAnsi="Calibri" w:cs="Calibri"/>
          <w:sz w:val="24"/>
          <w:szCs w:val="24"/>
        </w:rPr>
      </w:pPr>
    </w:p>
    <w:p w14:paraId="6187694A" w14:textId="77777777" w:rsidR="001E21FF" w:rsidRPr="00286CB7" w:rsidRDefault="001E21FF" w:rsidP="001E21FF">
      <w:pPr>
        <w:rPr>
          <w:rFonts w:ascii="Calibri" w:hAnsi="Calibri" w:cs="Calibri"/>
          <w:sz w:val="24"/>
          <w:szCs w:val="24"/>
        </w:rPr>
      </w:pPr>
    </w:p>
    <w:p w14:paraId="550D6DFD" w14:textId="7EAA338C" w:rsidR="001E21FF" w:rsidRPr="00286CB7" w:rsidRDefault="001E21FF" w:rsidP="005E5BBA">
      <w:pPr>
        <w:rPr>
          <w:rFonts w:ascii="Calibri" w:hAnsi="Calibri" w:cs="Calibri"/>
          <w:sz w:val="24"/>
          <w:szCs w:val="24"/>
        </w:rPr>
      </w:pPr>
      <w:r w:rsidRPr="00286CB7">
        <w:rPr>
          <w:rFonts w:ascii="Calibri" w:hAnsi="Calibri" w:cs="Calibri"/>
          <w:sz w:val="24"/>
          <w:szCs w:val="24"/>
        </w:rPr>
        <w:t>………………………………………………………………….. (handtekening)</w:t>
      </w:r>
    </w:p>
    <w:sectPr w:rsidR="001E21FF" w:rsidRPr="00286CB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C9C85" w14:textId="77777777" w:rsidR="00886767" w:rsidRDefault="00886767" w:rsidP="00F91A8A">
      <w:pPr>
        <w:spacing w:line="240" w:lineRule="auto"/>
      </w:pPr>
      <w:r>
        <w:separator/>
      </w:r>
    </w:p>
  </w:endnote>
  <w:endnote w:type="continuationSeparator" w:id="0">
    <w:p w14:paraId="4FBBEDE2" w14:textId="77777777" w:rsidR="00886767" w:rsidRDefault="00886767"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C3CE8" w14:textId="77777777" w:rsidR="00F91A8A" w:rsidRDefault="00F91A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2F4A0" w14:textId="77777777" w:rsidR="00F91A8A" w:rsidRDefault="00F91A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AB0A" w14:textId="77777777" w:rsidR="00F91A8A" w:rsidRDefault="00F91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8264F" w14:textId="77777777" w:rsidR="00886767" w:rsidRDefault="00886767" w:rsidP="00F91A8A">
      <w:pPr>
        <w:spacing w:line="240" w:lineRule="auto"/>
      </w:pPr>
      <w:r>
        <w:separator/>
      </w:r>
    </w:p>
  </w:footnote>
  <w:footnote w:type="continuationSeparator" w:id="0">
    <w:p w14:paraId="4783B396" w14:textId="77777777" w:rsidR="00886767" w:rsidRDefault="00886767" w:rsidP="00F91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8F80E" w14:textId="77777777" w:rsidR="00F91A8A" w:rsidRDefault="00F91A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971E9" w14:textId="77777777" w:rsidR="00F91A8A" w:rsidRDefault="00F91A8A" w:rsidP="00F91A8A">
    <w:pPr>
      <w:pStyle w:val="Voet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76671" w14:textId="77777777" w:rsidR="00F91A8A" w:rsidRDefault="00F91A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225"/>
    <w:multiLevelType w:val="hybridMultilevel"/>
    <w:tmpl w:val="1AE63F5C"/>
    <w:lvl w:ilvl="0" w:tplc="65D87BD4">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650B76"/>
    <w:multiLevelType w:val="hybridMultilevel"/>
    <w:tmpl w:val="F2927F62"/>
    <w:lvl w:ilvl="0" w:tplc="163C6DC8">
      <w:start w:val="14"/>
      <w:numFmt w:val="bullet"/>
      <w:lvlText w:val=""/>
      <w:lvlJc w:val="left"/>
      <w:pPr>
        <w:ind w:left="405" w:hanging="360"/>
      </w:pPr>
      <w:rPr>
        <w:rFonts w:ascii="Symbol" w:eastAsiaTheme="minorHAnsi" w:hAnsi="Symbol" w:cstheme="minorBid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2" w15:restartNumberingAfterBreak="0">
    <w:nsid w:val="66DD0A50"/>
    <w:multiLevelType w:val="hybridMultilevel"/>
    <w:tmpl w:val="B99663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start w:val="1"/>
      <w:numFmt w:val="bullet"/>
      <w:lvlText w:val=""/>
      <w:lvlJc w:val="left"/>
      <w:pPr>
        <w:ind w:left="2520" w:hanging="360"/>
      </w:pPr>
      <w:rPr>
        <w:rFonts w:ascii="Symbol" w:hAnsi="Symbol" w:cs="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cs="Wingdings" w:hint="default"/>
      </w:rPr>
    </w:lvl>
    <w:lvl w:ilvl="6" w:tplc="04130001">
      <w:start w:val="1"/>
      <w:numFmt w:val="bullet"/>
      <w:lvlText w:val=""/>
      <w:lvlJc w:val="left"/>
      <w:pPr>
        <w:ind w:left="4680" w:hanging="360"/>
      </w:pPr>
      <w:rPr>
        <w:rFonts w:ascii="Symbol" w:hAnsi="Symbol" w:cs="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cs="Wingdings" w:hint="default"/>
      </w:rPr>
    </w:lvl>
  </w:abstractNum>
  <w:num w:numId="1" w16cid:durableId="1667442159">
    <w:abstractNumId w:val="1"/>
  </w:num>
  <w:num w:numId="2" w16cid:durableId="1579710092">
    <w:abstractNumId w:val="2"/>
  </w:num>
  <w:num w:numId="3" w16cid:durableId="188718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4B"/>
    <w:rsid w:val="00025B4B"/>
    <w:rsid w:val="000818C1"/>
    <w:rsid w:val="000C478F"/>
    <w:rsid w:val="000E27D1"/>
    <w:rsid w:val="000E6C95"/>
    <w:rsid w:val="00183BFF"/>
    <w:rsid w:val="00186254"/>
    <w:rsid w:val="001E21FF"/>
    <w:rsid w:val="00286CB7"/>
    <w:rsid w:val="002A7499"/>
    <w:rsid w:val="002E1A08"/>
    <w:rsid w:val="003101C1"/>
    <w:rsid w:val="00377437"/>
    <w:rsid w:val="0044127C"/>
    <w:rsid w:val="0045435D"/>
    <w:rsid w:val="004759AB"/>
    <w:rsid w:val="005355A5"/>
    <w:rsid w:val="00543691"/>
    <w:rsid w:val="0055169E"/>
    <w:rsid w:val="005E5BBA"/>
    <w:rsid w:val="0063599E"/>
    <w:rsid w:val="0064186B"/>
    <w:rsid w:val="00654772"/>
    <w:rsid w:val="00682D1E"/>
    <w:rsid w:val="006B4AFE"/>
    <w:rsid w:val="00703133"/>
    <w:rsid w:val="00747D8B"/>
    <w:rsid w:val="007D034A"/>
    <w:rsid w:val="007E1E12"/>
    <w:rsid w:val="00806B45"/>
    <w:rsid w:val="00886767"/>
    <w:rsid w:val="00927C16"/>
    <w:rsid w:val="00A9425F"/>
    <w:rsid w:val="00AC6D84"/>
    <w:rsid w:val="00BA1B56"/>
    <w:rsid w:val="00C4694D"/>
    <w:rsid w:val="00C92ED3"/>
    <w:rsid w:val="00D1734F"/>
    <w:rsid w:val="00D377B0"/>
    <w:rsid w:val="00DB0541"/>
    <w:rsid w:val="00F86598"/>
    <w:rsid w:val="00F9125A"/>
    <w:rsid w:val="00F91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40BF"/>
  <w15:chartTrackingRefBased/>
  <w15:docId w15:val="{4843D461-0FBF-4A0D-96C0-F09784F5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table" w:styleId="Tabelraster">
    <w:name w:val="Table Grid"/>
    <w:basedOn w:val="Standaardtabel"/>
    <w:uiPriority w:val="59"/>
    <w:rsid w:val="005E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Reference List,Opsomming,DVT lijst,3 *-,opsomming 1,2"/>
    <w:basedOn w:val="Standaard"/>
    <w:link w:val="LijstalineaChar"/>
    <w:uiPriority w:val="34"/>
    <w:qFormat/>
    <w:rsid w:val="005E5BBA"/>
    <w:pPr>
      <w:ind w:left="720"/>
      <w:contextualSpacing/>
    </w:pPr>
  </w:style>
  <w:style w:type="character" w:customStyle="1" w:styleId="LijstalineaChar">
    <w:name w:val="Lijstalinea Char"/>
    <w:aliases w:val="Reference List Char,Opsomming Char,DVT lijst Char,3 *- Char,opsomming 1 Char,2 Char"/>
    <w:basedOn w:val="Standaardalinea-lettertype"/>
    <w:link w:val="Lijstalinea"/>
    <w:uiPriority w:val="34"/>
    <w:locked/>
    <w:rsid w:val="006B4AFE"/>
    <w:rPr>
      <w:sz w:val="20"/>
    </w:rPr>
  </w:style>
  <w:style w:type="character" w:styleId="Verwijzingopmerking">
    <w:name w:val="annotation reference"/>
    <w:basedOn w:val="Standaardalinea-lettertype"/>
    <w:uiPriority w:val="99"/>
    <w:semiHidden/>
    <w:unhideWhenUsed/>
    <w:rsid w:val="002E1A08"/>
    <w:rPr>
      <w:sz w:val="16"/>
      <w:szCs w:val="16"/>
    </w:rPr>
  </w:style>
  <w:style w:type="paragraph" w:styleId="Tekstopmerking">
    <w:name w:val="annotation text"/>
    <w:basedOn w:val="Standaard"/>
    <w:link w:val="TekstopmerkingChar"/>
    <w:uiPriority w:val="99"/>
    <w:unhideWhenUsed/>
    <w:rsid w:val="002E1A08"/>
    <w:pPr>
      <w:spacing w:line="240" w:lineRule="auto"/>
    </w:pPr>
    <w:rPr>
      <w:szCs w:val="20"/>
    </w:rPr>
  </w:style>
  <w:style w:type="character" w:customStyle="1" w:styleId="TekstopmerkingChar">
    <w:name w:val="Tekst opmerking Char"/>
    <w:basedOn w:val="Standaardalinea-lettertype"/>
    <w:link w:val="Tekstopmerking"/>
    <w:uiPriority w:val="99"/>
    <w:rsid w:val="002E1A08"/>
    <w:rPr>
      <w:sz w:val="20"/>
      <w:szCs w:val="20"/>
    </w:rPr>
  </w:style>
  <w:style w:type="paragraph" w:styleId="Onderwerpvanopmerking">
    <w:name w:val="annotation subject"/>
    <w:basedOn w:val="Tekstopmerking"/>
    <w:next w:val="Tekstopmerking"/>
    <w:link w:val="OnderwerpvanopmerkingChar"/>
    <w:uiPriority w:val="99"/>
    <w:semiHidden/>
    <w:unhideWhenUsed/>
    <w:rsid w:val="002E1A08"/>
    <w:rPr>
      <w:b/>
      <w:bCs/>
    </w:rPr>
  </w:style>
  <w:style w:type="character" w:customStyle="1" w:styleId="OnderwerpvanopmerkingChar">
    <w:name w:val="Onderwerp van opmerking Char"/>
    <w:basedOn w:val="TekstopmerkingChar"/>
    <w:link w:val="Onderwerpvanopmerking"/>
    <w:uiPriority w:val="99"/>
    <w:semiHidden/>
    <w:rsid w:val="002E1A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19" ma:contentTypeDescription="Een nieuw document maken." ma:contentTypeScope="" ma:versionID="c771039c93eb2d767863b35665a7033b">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f507cac403ad7e1160795b5b2f474689"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a0df825399604963aac3cebdc647a116" minOccurs="0"/>
                <xsd:element ref="ns4:MediaServiceMetadata" minOccurs="0"/>
                <xsd:element ref="ns4:MediaServiceFastMetadata"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637dd32-25ea-40d5-98fd-2b53c1c00bcd}"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a0df825399604963aac3cebdc647a116" ma:index="12" nillable="true" ma:taxonomy="true" ma:internalName="a0df825399604963aac3cebdc647a116" ma:taxonomyFieldName="Afdeling" ma:displayName="Afdeling" ma:default="1;#JUR|c13dae60-aece-4cd4-a722-d80de7d0f43c" ma:fieldId="{a0df8253-9960-4963-aac3-cebdc647a116}"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f8b349-3925-43c0-afb0-a9f218744f17">
      <Terms xmlns="http://schemas.microsoft.com/office/infopath/2007/PartnerControls"/>
    </lcf76f155ced4ddcb4097134ff3c332f>
    <a0df825399604963aac3cebdc647a116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a0df825399604963aac3cebdc647a116>
    <TaxCatchAll xmlns="968092ac-094d-4b25-8875-bf4b9d8d8c13">
      <Value>2</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420BA-9DEB-4615-BF58-026B3E995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884F6-1415-4DD9-8627-095219D1271D}">
  <ds:schemaRefs>
    <ds:schemaRef ds:uri="http://schemas.microsoft.com/sharepoint/v3/contenttype/forms"/>
  </ds:schemaRefs>
</ds:datastoreItem>
</file>

<file path=customXml/itemProps3.xml><?xml version="1.0" encoding="utf-8"?>
<ds:datastoreItem xmlns:ds="http://schemas.openxmlformats.org/officeDocument/2006/customXml" ds:itemID="{F22F26F6-FB05-461F-A647-66AD516343A6}">
  <ds:schemaRefs>
    <ds:schemaRef ds:uri="f7f8b349-3925-43c0-afb0-a9f218744f17"/>
    <ds:schemaRef ds:uri="http://purl.org/dc/dcmitype/"/>
    <ds:schemaRef ds:uri="http://schemas.microsoft.com/office/2006/metadata/properties"/>
    <ds:schemaRef ds:uri="a0cf0202-a5c5-484a-8f56-a5c31f00845a"/>
    <ds:schemaRef ds:uri="968092ac-094d-4b25-8875-bf4b9d8d8c1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F5E7F03-5809-436F-976E-8357B01EDDA5}">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273</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Dankers, Audrey</dc:creator>
  <cp:keywords/>
  <dc:description/>
  <cp:lastModifiedBy>Dankers, Audrey</cp:lastModifiedBy>
  <cp:revision>19</cp:revision>
  <dcterms:created xsi:type="dcterms:W3CDTF">2024-03-26T13:08:00Z</dcterms:created>
  <dcterms:modified xsi:type="dcterms:W3CDTF">2024-04-02T09:54:00Z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
    <vt:lpwstr>2;#JUR|c13dae60-aece-4cd4-a722-d80de7d0f43c</vt:lpwstr>
  </property>
  <property fmtid="{D5CDD505-2E9C-101B-9397-08002B2CF9AE}" pid="4" name="MediaServiceImageTags">
    <vt:lpwstr/>
  </property>
</Properties>
</file>