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144A2"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352D4F"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r w:rsidRPr="00BD5888">
              <w:rPr>
                <w:rFonts w:ascii="Calibri" w:hAnsi="Calibri" w:cs="Times New Roman"/>
                <w:sz w:val="18"/>
                <w:szCs w:val="18"/>
              </w:rPr>
              <w:br/>
            </w:r>
          </w:p>
        </w:tc>
      </w:tr>
      <w:tr w:rsidR="000144A2" w:rsidRPr="003A4DBE" w14:paraId="31C3529B" w14:textId="77777777" w:rsidTr="009F5378">
        <w:trPr>
          <w:cantSplit/>
          <w:trHeight w:val="1774"/>
        </w:trPr>
        <w:tc>
          <w:tcPr>
            <w:tcW w:w="10316" w:type="dxa"/>
            <w:gridSpan w:val="2"/>
            <w:tcMar>
              <w:left w:w="0" w:type="dxa"/>
            </w:tcMar>
            <w:vAlign w:val="center"/>
          </w:tcPr>
          <w:p w14:paraId="22D38FAF" w14:textId="79337E61" w:rsidR="009F5378" w:rsidRPr="0097781C" w:rsidRDefault="00352D4F" w:rsidP="009F5378">
            <w:pPr>
              <w:keepLines/>
              <w:spacing w:before="120"/>
              <w:ind w:left="2835"/>
              <w:rPr>
                <w:rFonts w:ascii="Calibri" w:hAnsi="Calibri" w:cs="Times New Roman"/>
                <w:bCs/>
                <w:color w:val="003C7D"/>
                <w:sz w:val="48"/>
                <w:szCs w:val="48"/>
                <w:lang w:val="nl-NL"/>
              </w:rPr>
            </w:pPr>
            <w:r w:rsidRPr="0097781C">
              <w:rPr>
                <w:rFonts w:ascii="Calibri" w:hAnsi="Calibri" w:cs="Times New Roman"/>
                <w:bCs/>
                <w:color w:val="003C7D"/>
                <w:sz w:val="48"/>
                <w:szCs w:val="48"/>
                <w:lang w:val="nl-NL"/>
              </w:rPr>
              <w:t>“</w:t>
            </w:r>
            <w:proofErr w:type="spellStart"/>
            <w:r w:rsidR="00A4768E">
              <w:rPr>
                <w:rFonts w:ascii="Calibri" w:hAnsi="Calibri" w:cs="Times New Roman"/>
                <w:bCs/>
                <w:color w:val="003C7D"/>
                <w:sz w:val="48"/>
                <w:szCs w:val="48"/>
                <w:lang w:val="nl-NL"/>
              </w:rPr>
              <w:t>Guiding</w:t>
            </w:r>
            <w:proofErr w:type="spellEnd"/>
            <w:r w:rsidR="00A4768E">
              <w:rPr>
                <w:rFonts w:ascii="Calibri" w:hAnsi="Calibri" w:cs="Times New Roman"/>
                <w:bCs/>
                <w:color w:val="003C7D"/>
                <w:sz w:val="48"/>
                <w:szCs w:val="48"/>
                <w:lang w:val="nl-NL"/>
              </w:rPr>
              <w:t xml:space="preserve"> </w:t>
            </w:r>
            <w:r w:rsidR="00044381">
              <w:rPr>
                <w:rFonts w:ascii="Calibri" w:hAnsi="Calibri" w:cs="Times New Roman"/>
                <w:bCs/>
                <w:color w:val="003C7D"/>
                <w:sz w:val="48"/>
                <w:szCs w:val="48"/>
                <w:lang w:val="nl-NL"/>
              </w:rPr>
              <w:t>katheters</w:t>
            </w:r>
            <w:r w:rsidRPr="0097781C">
              <w:rPr>
                <w:rFonts w:ascii="Calibri" w:hAnsi="Calibri" w:cs="Times New Roman"/>
                <w:bCs/>
                <w:color w:val="003C7D"/>
                <w:sz w:val="48"/>
                <w:szCs w:val="48"/>
                <w:lang w:val="nl-NL"/>
              </w:rPr>
              <w:t>”</w:t>
            </w:r>
          </w:p>
          <w:p w14:paraId="293BFD20" w14:textId="38E89F62" w:rsidR="009F5378" w:rsidRPr="0097781C" w:rsidRDefault="0097781C" w:rsidP="009F5378">
            <w:pPr>
              <w:keepLines/>
              <w:spacing w:before="120"/>
              <w:ind w:left="2835"/>
              <w:rPr>
                <w:rFonts w:ascii="Calibri" w:hAnsi="Calibri" w:cs="Times New Roman"/>
                <w:bCs/>
                <w:color w:val="003C7D"/>
                <w:sz w:val="28"/>
                <w:szCs w:val="28"/>
                <w:lang w:val="nl-NL"/>
              </w:rPr>
            </w:pPr>
            <w:r w:rsidRPr="0097781C">
              <w:rPr>
                <w:rFonts w:ascii="Calibri" w:hAnsi="Calibri" w:cs="Times New Roman"/>
                <w:b/>
                <w:bCs/>
                <w:color w:val="003C7D"/>
                <w:sz w:val="28"/>
                <w:szCs w:val="28"/>
                <w:lang w:val="nl-NL"/>
              </w:rPr>
              <w:t>K</w:t>
            </w:r>
            <w:r w:rsidR="00352D4F" w:rsidRPr="0097781C">
              <w:rPr>
                <w:rFonts w:ascii="Calibri" w:hAnsi="Calibri" w:cs="Times New Roman"/>
                <w:b/>
                <w:bCs/>
                <w:color w:val="003C7D"/>
                <w:sz w:val="28"/>
                <w:szCs w:val="28"/>
                <w:lang w:val="nl-NL"/>
              </w:rPr>
              <w:t>enmerk</w:t>
            </w:r>
            <w:r w:rsidRPr="0097781C">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-EU-23-1</w:t>
            </w:r>
            <w:r w:rsidR="00A4768E">
              <w:rPr>
                <w:rFonts w:ascii="Calibri" w:hAnsi="Calibri" w:cs="Times New Roman"/>
                <w:b/>
                <w:bCs/>
                <w:color w:val="003C7D"/>
                <w:sz w:val="28"/>
                <w:szCs w:val="28"/>
                <w:lang w:val="nl-NL"/>
              </w:rPr>
              <w:t>6</w:t>
            </w:r>
          </w:p>
          <w:p w14:paraId="7D6A7236" w14:textId="77777777" w:rsidR="009F5378" w:rsidRPr="0097781C"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97781C" w:rsidRDefault="009F5378" w:rsidP="009F5378">
            <w:pPr>
              <w:keepLines/>
              <w:rPr>
                <w:rFonts w:ascii="Calibri" w:hAnsi="Calibri" w:cs="Times New Roman"/>
                <w:b/>
                <w:bCs/>
                <w:sz w:val="18"/>
                <w:szCs w:val="18"/>
                <w:lang w:val="nl-NL"/>
              </w:rPr>
            </w:pPr>
          </w:p>
        </w:tc>
      </w:tr>
      <w:tr w:rsidR="000144A2"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352D4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352D4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0144A2"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352D4F" w:rsidP="009F5378">
            <w:pPr>
              <w:keepLines/>
              <w:spacing w:before="60"/>
              <w:ind w:left="1515"/>
              <w:rPr>
                <w:rFonts w:ascii="Calibri" w:hAnsi="Calibri" w:cs="Times New Roman"/>
                <w:bCs/>
                <w:sz w:val="28"/>
                <w:szCs w:val="28"/>
              </w:rPr>
            </w:pPr>
            <w:r w:rsidRPr="00387E48">
              <w:rPr>
                <w:rFonts w:ascii="Calibri" w:hAnsi="Calibri"/>
                <w:bCs/>
                <w:color w:val="FFFFFF"/>
                <w:sz w:val="28"/>
                <w:szCs w:val="28"/>
                <w:highlight w:val="yellow"/>
              </w:rPr>
              <w:fldChar w:fldCharType="begin">
                <w:ffData>
                  <w:name w:val=""/>
                  <w:enabled/>
                  <w:calcOnExit w:val="0"/>
                  <w:textInput>
                    <w:default w:val="datum"/>
                    <w:format w:val="Kleine letters"/>
                  </w:textInput>
                </w:ffData>
              </w:fldChar>
            </w:r>
            <w:r w:rsidRPr="00387E48">
              <w:rPr>
                <w:rFonts w:ascii="Calibri" w:hAnsi="Calibri" w:cs="Times New Roman"/>
                <w:b/>
                <w:bCs/>
                <w:color w:val="FFFFFF"/>
                <w:sz w:val="28"/>
                <w:szCs w:val="28"/>
                <w:highlight w:val="yellow"/>
              </w:rPr>
              <w:instrText xml:space="preserve"> FORMTEXT </w:instrText>
            </w:r>
            <w:r w:rsidRPr="00387E48">
              <w:rPr>
                <w:rFonts w:ascii="Calibri" w:hAnsi="Calibri"/>
                <w:bCs/>
                <w:color w:val="FFFFFF"/>
                <w:sz w:val="28"/>
                <w:szCs w:val="28"/>
                <w:highlight w:val="yellow"/>
              </w:rPr>
            </w:r>
            <w:r w:rsidRPr="00387E48">
              <w:rPr>
                <w:rFonts w:ascii="Calibri" w:hAnsi="Calibri"/>
                <w:bCs/>
                <w:color w:val="FFFFFF"/>
                <w:sz w:val="28"/>
                <w:szCs w:val="28"/>
                <w:highlight w:val="yellow"/>
              </w:rPr>
              <w:fldChar w:fldCharType="separate"/>
            </w:r>
            <w:r w:rsidRPr="00387E48">
              <w:rPr>
                <w:rFonts w:ascii="Calibri" w:hAnsi="Calibri" w:cs="Times New Roman"/>
                <w:bCs/>
                <w:color w:val="FFFFFF"/>
                <w:sz w:val="28"/>
                <w:szCs w:val="28"/>
                <w:highlight w:val="yellow"/>
              </w:rPr>
              <w:t>D</w:t>
            </w:r>
            <w:r w:rsidRPr="00387E48">
              <w:rPr>
                <w:rFonts w:ascii="Calibri" w:hAnsi="Calibri" w:cs="Times New Roman"/>
                <w:b/>
                <w:bCs/>
                <w:color w:val="FFFFFF"/>
                <w:sz w:val="28"/>
                <w:szCs w:val="28"/>
                <w:highlight w:val="yellow"/>
              </w:rPr>
              <w:t>atum</w:t>
            </w:r>
            <w:r w:rsidRPr="00387E48">
              <w:rPr>
                <w:rFonts w:ascii="Calibri" w:hAnsi="Calibri"/>
                <w:bCs/>
                <w:color w:val="FFFFFF"/>
                <w:sz w:val="28"/>
                <w:szCs w:val="28"/>
                <w:highlight w:val="yellow"/>
              </w:rPr>
              <w:fldChar w:fldCharType="end"/>
            </w:r>
            <w:r w:rsidRPr="00387E48">
              <w:rPr>
                <w:rFonts w:ascii="Calibri" w:hAnsi="Calibri" w:cs="Times New Roman"/>
                <w:bCs/>
                <w:color w:val="FFFFFF"/>
                <w:sz w:val="28"/>
                <w:szCs w:val="28"/>
                <w:highlight w:val="yellow"/>
              </w:rPr>
              <w:t xml:space="preserve"> v.01 Concept</w:t>
            </w:r>
          </w:p>
        </w:tc>
      </w:tr>
    </w:tbl>
    <w:p w14:paraId="1331D1D2" w14:textId="05580302" w:rsidR="009F5378" w:rsidRDefault="00352D4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352D4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0BF2E726" w14:textId="4FB83B7C"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w:t>
      </w:r>
      <w:proofErr w:type="spellStart"/>
      <w:r w:rsidRPr="00244B4B">
        <w:rPr>
          <w:rFonts w:asciiTheme="minorHAnsi" w:hAnsiTheme="minorHAnsi" w:cs="Arial"/>
          <w:sz w:val="22"/>
          <w:szCs w:val="22"/>
          <w:lang w:val="nl-NL"/>
        </w:rPr>
        <w:t>Albinusdreef</w:t>
      </w:r>
      <w:proofErr w:type="spellEnd"/>
      <w:r w:rsidRPr="00244B4B">
        <w:rPr>
          <w:rFonts w:asciiTheme="minorHAnsi" w:hAnsiTheme="minorHAnsi" w:cs="Arial"/>
          <w:sz w:val="22"/>
          <w:szCs w:val="22"/>
          <w:lang w:val="nl-NL"/>
        </w:rPr>
        <w:t xml:space="preserve"> 2, hierbij rechtsgeldig vertegenwoordigd door </w:t>
      </w:r>
      <w:r w:rsidR="000842CE">
        <w:rPr>
          <w:rFonts w:asciiTheme="minorHAnsi" w:hAnsiTheme="minorHAnsi" w:cs="Arial"/>
          <w:sz w:val="22"/>
          <w:szCs w:val="22"/>
          <w:lang w:val="nl-NL"/>
        </w:rPr>
        <w:t>mevr. G.J.M. van den Maagdenberg, lid RvB,</w:t>
      </w:r>
      <w:r w:rsidRPr="00244B4B">
        <w:rPr>
          <w:rFonts w:asciiTheme="minorHAnsi" w:hAnsiTheme="minorHAnsi" w:cs="Arial"/>
          <w:sz w:val="22"/>
          <w:szCs w:val="22"/>
          <w:lang w:val="nl-NL"/>
        </w:rPr>
        <w:t xml:space="preserve">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352D4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352D4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5450D6A0" w:rsidR="00E12255"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0842CE">
        <w:rPr>
          <w:rFonts w:asciiTheme="minorHAnsi" w:hAnsiTheme="minorHAnsi" w:cs="Arial"/>
          <w:sz w:val="22"/>
          <w:szCs w:val="22"/>
        </w:rPr>
        <w:t xml:space="preserve">de levering van </w:t>
      </w:r>
      <w:proofErr w:type="spellStart"/>
      <w:r w:rsidR="009C4EB2">
        <w:rPr>
          <w:rFonts w:asciiTheme="minorHAnsi" w:hAnsiTheme="minorHAnsi" w:cs="Arial"/>
          <w:sz w:val="22"/>
          <w:szCs w:val="22"/>
        </w:rPr>
        <w:t>guiding</w:t>
      </w:r>
      <w:proofErr w:type="spellEnd"/>
      <w:r w:rsidR="009C4EB2">
        <w:rPr>
          <w:rFonts w:asciiTheme="minorHAnsi" w:hAnsiTheme="minorHAnsi" w:cs="Arial"/>
          <w:sz w:val="22"/>
          <w:szCs w:val="22"/>
        </w:rPr>
        <w:t xml:space="preserve"> </w:t>
      </w:r>
      <w:r w:rsidR="00044381">
        <w:rPr>
          <w:rFonts w:asciiTheme="minorHAnsi" w:hAnsiTheme="minorHAnsi" w:cs="Arial"/>
          <w:sz w:val="22"/>
          <w:szCs w:val="22"/>
        </w:rPr>
        <w:t>katheters</w:t>
      </w:r>
      <w:r w:rsidRPr="00C7239D">
        <w:rPr>
          <w:rFonts w:asciiTheme="minorHAnsi" w:hAnsiTheme="minorHAnsi" w:cs="Arial"/>
          <w:sz w:val="22"/>
          <w:szCs w:val="22"/>
        </w:rPr>
        <w:t xml:space="preserve"> en zij hiertoe een meerjarige raamoveree</w:t>
      </w:r>
      <w:r w:rsidRPr="00044381">
        <w:rPr>
          <w:rFonts w:asciiTheme="minorHAnsi" w:hAnsiTheme="minorHAnsi" w:cs="Arial"/>
          <w:sz w:val="22"/>
          <w:szCs w:val="22"/>
        </w:rPr>
        <w:t>nkomst (hierna: Raamovereenkomst) wenst af te sluiten met</w:t>
      </w:r>
      <w:r w:rsidR="000842CE" w:rsidRPr="00044381">
        <w:rPr>
          <w:rFonts w:asciiTheme="minorHAnsi" w:hAnsiTheme="minorHAnsi" w:cs="Arial"/>
          <w:sz w:val="22"/>
          <w:szCs w:val="22"/>
        </w:rPr>
        <w:t xml:space="preserve"> </w:t>
      </w:r>
      <w:r w:rsidR="00044381" w:rsidRPr="00044381">
        <w:rPr>
          <w:rFonts w:asciiTheme="minorHAnsi" w:hAnsiTheme="minorHAnsi" w:cs="Arial"/>
          <w:sz w:val="22"/>
          <w:szCs w:val="22"/>
        </w:rPr>
        <w:t>1</w:t>
      </w:r>
      <w:r w:rsidRPr="00044381">
        <w:rPr>
          <w:rFonts w:asciiTheme="minorHAnsi" w:hAnsiTheme="minorHAnsi" w:cs="Arial"/>
          <w:sz w:val="22"/>
          <w:szCs w:val="22"/>
        </w:rPr>
        <w:t xml:space="preserve"> Opdrachtneme</w:t>
      </w:r>
      <w:r w:rsidR="000842CE" w:rsidRPr="00044381">
        <w:rPr>
          <w:rFonts w:asciiTheme="minorHAnsi" w:hAnsiTheme="minorHAnsi" w:cs="Arial"/>
          <w:sz w:val="22"/>
          <w:szCs w:val="22"/>
        </w:rPr>
        <w:t>r</w:t>
      </w:r>
      <w:r w:rsidRPr="00044381">
        <w:rPr>
          <w:rFonts w:asciiTheme="minorHAnsi" w:hAnsiTheme="minorHAnsi" w:cs="Arial"/>
          <w:sz w:val="22"/>
          <w:szCs w:val="22"/>
        </w:rPr>
        <w:t>, op basis</w:t>
      </w:r>
      <w:r w:rsidRPr="00C7239D">
        <w:rPr>
          <w:rFonts w:asciiTheme="minorHAnsi" w:hAnsiTheme="minorHAnsi" w:cs="Arial"/>
          <w:sz w:val="22"/>
          <w:szCs w:val="22"/>
        </w:rPr>
        <w:t xml:space="preserve">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6582D5B" w14:textId="33F15BEE" w:rsidR="00086513"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044381">
        <w:rPr>
          <w:rFonts w:asciiTheme="minorHAnsi" w:hAnsiTheme="minorHAnsi" w:cs="Arial"/>
          <w:sz w:val="22"/>
          <w:szCs w:val="22"/>
        </w:rPr>
        <w:t>hiervoor een winnende</w:t>
      </w:r>
      <w:r w:rsidRPr="00C7239D">
        <w:rPr>
          <w:rFonts w:asciiTheme="minorHAnsi" w:hAnsiTheme="minorHAnsi" w:cs="Arial"/>
          <w:sz w:val="22"/>
          <w:szCs w:val="22"/>
        </w:rPr>
        <w:t xml:space="preserve"> inschrijving heeft gedaan;</w:t>
      </w:r>
    </w:p>
    <w:p w14:paraId="7A37A4E5" w14:textId="77777777" w:rsidR="00E12255" w:rsidRPr="000842CE" w:rsidRDefault="00E12255" w:rsidP="000842CE">
      <w:pPr>
        <w:rPr>
          <w:rFonts w:asciiTheme="minorHAnsi" w:hAnsiTheme="minorHAnsi" w:cs="Arial"/>
          <w:sz w:val="22"/>
          <w:szCs w:val="22"/>
          <w:lang w:val="nl-NL"/>
        </w:rPr>
      </w:pPr>
    </w:p>
    <w:p w14:paraId="43BDD848" w14:textId="77777777" w:rsidR="005F48B4"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352D4F"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352D4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352D4F"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088C5630" w:rsidR="00396647"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Algemene Inkoopvoorwaarden Leids Universitair Medisch Centrum, versie </w:t>
      </w:r>
      <w:r w:rsidR="002C1C8E">
        <w:rPr>
          <w:rFonts w:asciiTheme="minorHAnsi" w:hAnsiTheme="minorHAnsi" w:cs="Arial"/>
          <w:szCs w:val="22"/>
        </w:rPr>
        <w:t>mei 2021</w:t>
      </w:r>
      <w:r w:rsidRPr="00C7239D">
        <w:rPr>
          <w:rFonts w:asciiTheme="minorHAnsi" w:hAnsiTheme="minorHAnsi" w:cs="Arial"/>
          <w:szCs w:val="22"/>
        </w:rPr>
        <w:t xml:space="preserve">. Op deze Raamovereenkomst en de daaruit volgende Nadere overeenkomsten zijn de Algemene Inkoopvoorwaarden LUMC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5CFEA12E" w14:textId="15C8533D" w:rsidR="00C7239D" w:rsidRPr="000842CE" w:rsidRDefault="00C7239D" w:rsidP="000842CE">
      <w:pPr>
        <w:jc w:val="both"/>
        <w:rPr>
          <w:rFonts w:asciiTheme="minorHAnsi" w:hAnsiTheme="minorHAnsi"/>
          <w:sz w:val="22"/>
          <w:szCs w:val="22"/>
          <w:lang w:val="nl-NL" w:eastAsia="nl-NL"/>
        </w:rPr>
      </w:pPr>
    </w:p>
    <w:p w14:paraId="2F7A3D20" w14:textId="77777777" w:rsidR="00C7239D" w:rsidRPr="00C7239D"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526AA28B" w:rsidR="00C7239D" w:rsidRPr="00C7239D" w:rsidRDefault="00352D4F"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210DE7">
        <w:rPr>
          <w:rFonts w:asciiTheme="minorHAnsi" w:hAnsiTheme="minorHAnsi"/>
          <w:sz w:val="22"/>
          <w:szCs w:val="22"/>
          <w:lang w:val="nl-NL"/>
        </w:rPr>
        <w:t xml:space="preserve"> 1</w:t>
      </w:r>
      <w:r w:rsidRPr="00C7239D">
        <w:rPr>
          <w:rFonts w:asciiTheme="minorHAnsi" w:hAnsiTheme="minorHAnsi"/>
          <w:sz w:val="22"/>
          <w:szCs w:val="22"/>
          <w:lang w:val="nl-NL"/>
        </w:rPr>
        <w:t>);</w:t>
      </w:r>
    </w:p>
    <w:p w14:paraId="15BE174A" w14:textId="0413084F" w:rsidR="00C7239D" w:rsidRDefault="00352D4F" w:rsidP="00C7239D">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210DE7">
        <w:rPr>
          <w:rFonts w:asciiTheme="minorHAnsi" w:hAnsiTheme="minorHAnsi"/>
          <w:sz w:val="22"/>
          <w:szCs w:val="22"/>
          <w:lang w:val="nl-NL"/>
        </w:rPr>
        <w:t xml:space="preserve"> 2</w:t>
      </w:r>
      <w:r w:rsidRPr="00244B4B">
        <w:rPr>
          <w:rFonts w:asciiTheme="minorHAnsi" w:hAnsiTheme="minorHAnsi"/>
          <w:sz w:val="22"/>
          <w:szCs w:val="22"/>
          <w:lang w:val="nl-NL"/>
        </w:rPr>
        <w:t>);</w:t>
      </w:r>
    </w:p>
    <w:p w14:paraId="2906F35C" w14:textId="2FFE2EC3"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Algemene Inkoopvoorwaarden LUMC, versie </w:t>
      </w:r>
      <w:r w:rsidR="002C1C8E">
        <w:rPr>
          <w:rFonts w:asciiTheme="minorHAnsi" w:hAnsiTheme="minorHAnsi"/>
          <w:sz w:val="22"/>
          <w:szCs w:val="22"/>
          <w:lang w:val="nl-NL"/>
        </w:rPr>
        <w:t>mei 2021</w:t>
      </w:r>
      <w:r w:rsidR="00FC4F88">
        <w:rPr>
          <w:rFonts w:asciiTheme="minorHAnsi" w:hAnsiTheme="minorHAnsi"/>
          <w:sz w:val="22"/>
          <w:szCs w:val="22"/>
          <w:lang w:val="nl-NL"/>
        </w:rPr>
        <w:t xml:space="preserve"> (bijlage </w:t>
      </w:r>
      <w:r w:rsidR="00210DE7">
        <w:rPr>
          <w:rFonts w:asciiTheme="minorHAnsi" w:hAnsiTheme="minorHAnsi"/>
          <w:sz w:val="22"/>
          <w:szCs w:val="22"/>
          <w:lang w:val="nl-NL"/>
        </w:rPr>
        <w:t>3</w:t>
      </w:r>
      <w:r w:rsidR="00FC4F88">
        <w:rPr>
          <w:rFonts w:asciiTheme="minorHAnsi" w:hAnsiTheme="minorHAnsi"/>
          <w:sz w:val="22"/>
          <w:szCs w:val="22"/>
          <w:lang w:val="nl-NL"/>
        </w:rPr>
        <w:t>);</w:t>
      </w:r>
    </w:p>
    <w:p w14:paraId="0AB2CCAB" w14:textId="737897B7"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210DE7">
        <w:rPr>
          <w:rFonts w:asciiTheme="minorHAnsi" w:hAnsiTheme="minorHAnsi"/>
          <w:sz w:val="22"/>
          <w:szCs w:val="22"/>
          <w:lang w:val="nl-NL"/>
        </w:rPr>
        <w:t xml:space="preserve"> 5</w:t>
      </w:r>
      <w:r>
        <w:rPr>
          <w:rFonts w:asciiTheme="minorHAnsi" w:hAnsiTheme="minorHAnsi"/>
          <w:sz w:val="22"/>
          <w:szCs w:val="22"/>
          <w:lang w:val="nl-NL"/>
        </w:rPr>
        <w:t>);</w:t>
      </w:r>
    </w:p>
    <w:p w14:paraId="207307A9" w14:textId="43E4189E" w:rsidR="009B3CAC" w:rsidRPr="000842CE" w:rsidRDefault="00352D4F" w:rsidP="000842CE">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210DE7">
        <w:rPr>
          <w:rFonts w:asciiTheme="minorHAnsi" w:hAnsiTheme="minorHAnsi"/>
          <w:sz w:val="22"/>
          <w:szCs w:val="22"/>
          <w:lang w:val="nl-NL"/>
        </w:rPr>
        <w:t xml:space="preserve"> 4</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776AAA2B" w:rsidR="00B9593E" w:rsidRPr="00F07B67"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00210DE7">
        <w:rPr>
          <w:rFonts w:asciiTheme="minorHAnsi" w:hAnsiTheme="minorHAnsi"/>
          <w:sz w:val="22"/>
          <w:szCs w:val="22"/>
          <w:lang w:val="nl-NL" w:eastAsia="nl-NL"/>
        </w:rPr>
        <w:t>4</w:t>
      </w:r>
      <w:r w:rsidRPr="00F07B67">
        <w:rPr>
          <w:rFonts w:asciiTheme="minorHAnsi" w:hAnsiTheme="minorHAnsi"/>
          <w:sz w:val="22"/>
          <w:szCs w:val="22"/>
          <w:lang w:val="nl-NL" w:eastAsia="nl-NL"/>
        </w:rPr>
        <w:t xml:space="preserve">). </w:t>
      </w:r>
    </w:p>
    <w:p w14:paraId="2FEF0DC2" w14:textId="77777777" w:rsidR="00301D60" w:rsidRPr="00C7239D" w:rsidRDefault="00301D60" w:rsidP="000842CE">
      <w:pPr>
        <w:pStyle w:val="NoSpacing"/>
        <w:tabs>
          <w:tab w:val="left" w:pos="709"/>
        </w:tabs>
        <w:spacing w:line="276" w:lineRule="auto"/>
        <w:jc w:val="both"/>
        <w:rPr>
          <w:rFonts w:asciiTheme="minorHAnsi" w:hAnsiTheme="minorHAnsi" w:cs="Arial"/>
          <w:szCs w:val="22"/>
        </w:rPr>
      </w:pPr>
    </w:p>
    <w:p w14:paraId="61EE9BD1" w14:textId="4913D982" w:rsidR="00CF3BF0"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23548CEB" w:rsidR="00494AA0" w:rsidRPr="00F07B67"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De levering en/of dienstverlening bestaat uit</w:t>
      </w:r>
      <w:r w:rsidR="000842CE">
        <w:rPr>
          <w:rFonts w:asciiTheme="minorHAnsi" w:hAnsiTheme="minorHAnsi" w:cs="Arial"/>
          <w:color w:val="000000"/>
          <w:sz w:val="22"/>
          <w:szCs w:val="22"/>
          <w:lang w:val="nl-NL"/>
        </w:rPr>
        <w:t xml:space="preserve"> de levering</w:t>
      </w:r>
      <w:r w:rsidR="009C4EB2">
        <w:rPr>
          <w:rFonts w:asciiTheme="minorHAnsi" w:hAnsiTheme="minorHAnsi" w:cs="Arial"/>
          <w:color w:val="000000"/>
          <w:sz w:val="22"/>
          <w:szCs w:val="22"/>
          <w:lang w:val="nl-NL"/>
        </w:rPr>
        <w:t xml:space="preserve"> </w:t>
      </w:r>
      <w:proofErr w:type="spellStart"/>
      <w:r w:rsidR="009C4EB2">
        <w:rPr>
          <w:rFonts w:asciiTheme="minorHAnsi" w:hAnsiTheme="minorHAnsi" w:cs="Arial"/>
          <w:color w:val="000000"/>
          <w:sz w:val="22"/>
          <w:szCs w:val="22"/>
          <w:lang w:val="nl-NL"/>
        </w:rPr>
        <w:t>guiding</w:t>
      </w:r>
      <w:proofErr w:type="spellEnd"/>
      <w:r w:rsidR="009C4EB2">
        <w:rPr>
          <w:rFonts w:asciiTheme="minorHAnsi" w:hAnsiTheme="minorHAnsi" w:cs="Arial"/>
          <w:color w:val="000000"/>
          <w:sz w:val="22"/>
          <w:szCs w:val="22"/>
          <w:lang w:val="nl-NL"/>
        </w:rPr>
        <w:t xml:space="preserve"> </w:t>
      </w:r>
      <w:r w:rsidR="00044381">
        <w:rPr>
          <w:rFonts w:asciiTheme="minorHAnsi" w:hAnsiTheme="minorHAnsi" w:cs="Arial"/>
          <w:color w:val="000000"/>
          <w:sz w:val="22"/>
          <w:szCs w:val="22"/>
          <w:lang w:val="nl-NL"/>
        </w:rPr>
        <w:t>katheters</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210DE7">
        <w:rPr>
          <w:rFonts w:asciiTheme="minorHAnsi" w:hAnsiTheme="minorHAnsi" w:cs="Arial"/>
          <w:sz w:val="22"/>
          <w:szCs w:val="22"/>
          <w:lang w:val="nl-NL"/>
        </w:rPr>
        <w:t>5</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4499BFA3"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210DE7">
        <w:rPr>
          <w:rFonts w:asciiTheme="minorHAnsi" w:hAnsiTheme="minorHAnsi" w:cs="Arial"/>
          <w:color w:val="000000"/>
          <w:sz w:val="22"/>
          <w:szCs w:val="22"/>
          <w:lang w:val="nl-NL"/>
        </w:rPr>
        <w:t>5</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210DE7">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22DAEF2C" w:rsidR="00882A23"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6894D472" w:rsidR="00494DFF" w:rsidRPr="00210DE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210DE7">
        <w:rPr>
          <w:rFonts w:asciiTheme="minorHAnsi" w:hAnsiTheme="minorHAnsi" w:cs="Arial"/>
          <w:sz w:val="22"/>
          <w:szCs w:val="22"/>
          <w:lang w:val="nl-NL" w:eastAsia="nl-NL"/>
        </w:rPr>
        <w:t xml:space="preserve">4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met </w:t>
      </w:r>
      <w:r w:rsidR="00210DE7" w:rsidRPr="00210DE7">
        <w:rPr>
          <w:rFonts w:asciiTheme="minorHAnsi" w:hAnsiTheme="minorHAnsi" w:cs="Arial"/>
          <w:sz w:val="22"/>
          <w:szCs w:val="22"/>
          <w:lang w:val="nl-NL" w:eastAsia="nl-NL"/>
        </w:rPr>
        <w:t>vier</w:t>
      </w:r>
      <w:r w:rsidRPr="00210DE7">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6193741D"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w:t>
      </w:r>
      <w:r w:rsidRPr="00210DE7">
        <w:rPr>
          <w:rFonts w:asciiTheme="minorHAnsi" w:hAnsiTheme="minorHAnsi" w:cs="Arial"/>
          <w:sz w:val="22"/>
          <w:szCs w:val="22"/>
          <w:lang w:val="nl-NL" w:eastAsia="nl-NL"/>
        </w:rPr>
        <w:t>minimaal 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39D661C8"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 voldoe</w:t>
      </w:r>
      <w:r w:rsidR="00210DE7">
        <w:rPr>
          <w:rFonts w:asciiTheme="minorHAnsi" w:hAnsiTheme="minorHAnsi" w:cs="Arial"/>
          <w:sz w:val="22"/>
          <w:szCs w:val="22"/>
          <w:lang w:val="nl-NL"/>
        </w:rPr>
        <w:t>t</w:t>
      </w:r>
      <w:r w:rsidRPr="00F406EA">
        <w:rPr>
          <w:rFonts w:asciiTheme="minorHAnsi" w:hAnsiTheme="minorHAnsi" w:cs="Arial"/>
          <w:sz w:val="22"/>
          <w:szCs w:val="22"/>
          <w:lang w:val="nl-NL"/>
        </w:rPr>
        <w:t xml:space="preserve">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00A3076B" w:rsidR="004C0B71" w:rsidRP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210DE7">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3F69F1AE" w14:textId="5AB863DC" w:rsidR="006022D0" w:rsidRPr="00210DE7" w:rsidRDefault="00352D4F" w:rsidP="00210DE7">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w:t>
      </w:r>
      <w:r w:rsidR="00210DE7">
        <w:rPr>
          <w:rFonts w:asciiTheme="minorHAnsi" w:hAnsiTheme="minorHAnsi" w:cs="Arial"/>
          <w:szCs w:val="22"/>
        </w:rPr>
        <w:t xml:space="preserve">(daadwerkelijke bestelling van een </w:t>
      </w:r>
      <w:proofErr w:type="spellStart"/>
      <w:r w:rsidR="009C4EB2">
        <w:rPr>
          <w:rFonts w:asciiTheme="minorHAnsi" w:hAnsiTheme="minorHAnsi" w:cs="Arial"/>
          <w:szCs w:val="22"/>
        </w:rPr>
        <w:t>guiding</w:t>
      </w:r>
      <w:proofErr w:type="spellEnd"/>
      <w:r w:rsidR="009C4EB2">
        <w:rPr>
          <w:rFonts w:asciiTheme="minorHAnsi" w:hAnsiTheme="minorHAnsi" w:cs="Arial"/>
          <w:szCs w:val="22"/>
        </w:rPr>
        <w:t xml:space="preserve"> </w:t>
      </w:r>
      <w:r w:rsidR="00D650A3">
        <w:rPr>
          <w:rFonts w:asciiTheme="minorHAnsi" w:hAnsiTheme="minorHAnsi" w:cs="Arial"/>
          <w:szCs w:val="22"/>
        </w:rPr>
        <w:t>katheter</w:t>
      </w:r>
      <w:r w:rsidR="00210DE7">
        <w:rPr>
          <w:rFonts w:asciiTheme="minorHAnsi" w:hAnsiTheme="minorHAnsi" w:cs="Arial"/>
          <w:szCs w:val="22"/>
        </w:rPr>
        <w:t xml:space="preserve">) </w:t>
      </w:r>
      <w:r w:rsidRPr="00C7239D">
        <w:rPr>
          <w:rFonts w:asciiTheme="minorHAnsi" w:hAnsiTheme="minorHAnsi" w:cs="Arial"/>
          <w:szCs w:val="22"/>
        </w:rPr>
        <w:t>kome</w:t>
      </w:r>
      <w:r w:rsidRPr="00210DE7">
        <w:rPr>
          <w:rFonts w:asciiTheme="minorHAnsi" w:hAnsiTheme="minorHAnsi" w:cs="Arial"/>
          <w:szCs w:val="22"/>
        </w:rPr>
        <w:t>n tot stand middels een elektronische order</w:t>
      </w:r>
      <w:r w:rsidR="00210DE7" w:rsidRPr="00210DE7">
        <w:rPr>
          <w:rFonts w:asciiTheme="minorHAnsi" w:hAnsiTheme="minorHAnsi" w:cs="Arial"/>
          <w:szCs w:val="22"/>
        </w:rPr>
        <w:t>.</w:t>
      </w:r>
      <w:r w:rsidR="00210DE7">
        <w:rPr>
          <w:rFonts w:asciiTheme="minorHAnsi" w:hAnsiTheme="minorHAnsi" w:cs="Arial"/>
          <w:szCs w:val="22"/>
        </w:rPr>
        <w:t xml:space="preserve"> </w:t>
      </w: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14B36C4C" w:rsidR="00FC4F8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590362">
        <w:rPr>
          <w:rFonts w:asciiTheme="minorHAnsi" w:hAnsiTheme="minorHAnsi" w:cs="Arial"/>
          <w:color w:val="000000"/>
          <w:sz w:val="22"/>
          <w:szCs w:val="22"/>
        </w:rPr>
        <w:t>de Inschrijving</w:t>
      </w:r>
      <w:r w:rsidRPr="00C7239D">
        <w:rPr>
          <w:rFonts w:asciiTheme="minorHAnsi" w:hAnsiTheme="minorHAnsi" w:cs="Arial"/>
          <w:color w:val="000000"/>
          <w:sz w:val="22"/>
          <w:szCs w:val="22"/>
        </w:rPr>
        <w:t xml:space="preserve">, een en ander zoals opgenomen in Bijlage </w:t>
      </w:r>
      <w:r w:rsidR="00590362">
        <w:rPr>
          <w:rFonts w:asciiTheme="minorHAnsi" w:hAnsiTheme="minorHAnsi" w:cs="Arial"/>
          <w:color w:val="000000"/>
          <w:sz w:val="22"/>
          <w:szCs w:val="22"/>
        </w:rPr>
        <w:t>5</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4D04C50F" w:rsidR="00C1733A" w:rsidRDefault="003A4DBE"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De prijzen zijn vast gedurende de</w:t>
      </w:r>
      <w:r>
        <w:rPr>
          <w:rFonts w:asciiTheme="minorHAnsi" w:hAnsiTheme="minorHAnsi" w:cs="Arial"/>
          <w:color w:val="000000"/>
          <w:sz w:val="22"/>
          <w:szCs w:val="22"/>
        </w:rPr>
        <w:t xml:space="preserve"> eerste 2 jaar van de</w:t>
      </w:r>
      <w:r w:rsidRPr="00C1733A">
        <w:rPr>
          <w:rFonts w:asciiTheme="minorHAnsi" w:hAnsiTheme="minorHAnsi" w:cs="Arial"/>
          <w:color w:val="000000"/>
          <w:sz w:val="22"/>
          <w:szCs w:val="22"/>
        </w:rPr>
        <w:t xml:space="preserve"> initiële periode</w:t>
      </w:r>
      <w:r w:rsidR="00352D4F" w:rsidRPr="00C1733A">
        <w:rPr>
          <w:rFonts w:asciiTheme="minorHAnsi" w:hAnsiTheme="minorHAnsi" w:cs="Arial"/>
          <w:color w:val="000000"/>
          <w:sz w:val="22"/>
          <w:szCs w:val="22"/>
        </w:rPr>
        <w:t xml:space="preserve">, lopende tot </w:t>
      </w:r>
      <w:r w:rsidR="00352D4F" w:rsidRPr="005F088C">
        <w:rPr>
          <w:rFonts w:asciiTheme="minorHAnsi" w:hAnsiTheme="minorHAnsi" w:cs="Arial"/>
          <w:color w:val="000000"/>
          <w:sz w:val="22"/>
          <w:szCs w:val="22"/>
          <w:highlight w:val="yellow"/>
        </w:rPr>
        <w:t xml:space="preserve">&lt;einddatum toevoegen&gt;. </w:t>
      </w:r>
      <w:r w:rsidR="00352D4F" w:rsidRPr="00C1733A">
        <w:rPr>
          <w:rFonts w:asciiTheme="minorHAnsi" w:hAnsiTheme="minorHAnsi" w:cs="Arial"/>
          <w:color w:val="000000"/>
          <w:sz w:val="22"/>
          <w:szCs w:val="22"/>
        </w:rPr>
        <w:t xml:space="preserve">Opdrachtnemer kan voor de volgende periode(n) maximaal één keer per jaar, ingaande vanaf </w:t>
      </w:r>
      <w:r w:rsidR="00352D4F" w:rsidRPr="005F088C">
        <w:rPr>
          <w:rFonts w:asciiTheme="minorHAnsi" w:hAnsiTheme="minorHAnsi" w:cs="Arial"/>
          <w:color w:val="000000"/>
          <w:sz w:val="22"/>
          <w:szCs w:val="22"/>
          <w:highlight w:val="yellow"/>
        </w:rPr>
        <w:t xml:space="preserve">&lt;datum wanneer </w:t>
      </w:r>
      <w:r w:rsidR="00A0183A">
        <w:rPr>
          <w:rFonts w:asciiTheme="minorHAnsi" w:hAnsiTheme="minorHAnsi" w:cs="Arial"/>
          <w:color w:val="000000"/>
          <w:sz w:val="22"/>
          <w:szCs w:val="22"/>
          <w:highlight w:val="yellow"/>
        </w:rPr>
        <w:t>mag worden geïndexeerd</w:t>
      </w:r>
      <w:r w:rsidR="00352D4F" w:rsidRPr="005F088C">
        <w:rPr>
          <w:rFonts w:asciiTheme="minorHAnsi" w:hAnsiTheme="minorHAnsi" w:cs="Arial"/>
          <w:color w:val="000000"/>
          <w:sz w:val="22"/>
          <w:szCs w:val="22"/>
          <w:highlight w:val="yellow"/>
        </w:rPr>
        <w:t xml:space="preserve">&gt; </w:t>
      </w:r>
      <w:r w:rsidR="00352D4F" w:rsidRPr="00C1733A">
        <w:rPr>
          <w:rFonts w:asciiTheme="minorHAnsi" w:hAnsiTheme="minorHAnsi" w:cs="Arial"/>
          <w:color w:val="000000"/>
          <w:sz w:val="22"/>
          <w:szCs w:val="22"/>
        </w:rPr>
        <w:t xml:space="preserve">een voorstel tot </w:t>
      </w:r>
      <w:r w:rsidR="00352D4F" w:rsidRPr="00590362">
        <w:rPr>
          <w:rFonts w:asciiTheme="minorHAnsi" w:hAnsiTheme="minorHAnsi" w:cs="Arial"/>
          <w:color w:val="000000"/>
          <w:sz w:val="22"/>
          <w:szCs w:val="22"/>
        </w:rPr>
        <w:t>prijsaanpassing doen conform de NZA indexering materiële kosten (</w:t>
      </w:r>
      <w:hyperlink r:id="rId8" w:history="1">
        <w:r w:rsidR="00352D4F" w:rsidRPr="00590362">
          <w:rPr>
            <w:rFonts w:asciiTheme="minorHAnsi" w:hAnsiTheme="minorHAnsi"/>
            <w:color w:val="000000"/>
            <w:sz w:val="22"/>
            <w:szCs w:val="22"/>
          </w:rPr>
          <w:t>https://nza.nl/regelgeving/prijsindexcijfers/</w:t>
        </w:r>
      </w:hyperlink>
      <w:r w:rsidR="00352D4F" w:rsidRPr="00590362">
        <w:rPr>
          <w:rFonts w:asciiTheme="minorHAnsi" w:hAnsiTheme="minorHAnsi" w:cs="Arial"/>
          <w:color w:val="000000"/>
          <w:sz w:val="22"/>
          <w:szCs w:val="22"/>
        </w:rPr>
        <w:t xml:space="preserve">). Indexering is alleen toegestaan wanneer de </w:t>
      </w:r>
      <w:proofErr w:type="spellStart"/>
      <w:r w:rsidR="00352D4F" w:rsidRPr="00590362">
        <w:rPr>
          <w:rFonts w:asciiTheme="minorHAnsi" w:hAnsiTheme="minorHAnsi" w:cs="Arial"/>
          <w:color w:val="000000"/>
          <w:sz w:val="22"/>
          <w:szCs w:val="22"/>
        </w:rPr>
        <w:t>KPI’s</w:t>
      </w:r>
      <w:proofErr w:type="spellEnd"/>
      <w:r w:rsidR="00352D4F" w:rsidRPr="00590362">
        <w:rPr>
          <w:rFonts w:asciiTheme="minorHAnsi" w:hAnsiTheme="minorHAnsi" w:cs="Arial"/>
          <w:color w:val="000000"/>
          <w:sz w:val="22"/>
          <w:szCs w:val="22"/>
        </w:rPr>
        <w:t xml:space="preserve"> zijn behaald.</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687B590D" w:rsidR="00C1733A" w:rsidRPr="00C1733A" w:rsidRDefault="00352D4F"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voor het jaar daarop</w:t>
      </w:r>
      <w:r w:rsidRPr="00590362">
        <w:rPr>
          <w:rFonts w:asciiTheme="minorHAnsi" w:hAnsiTheme="minorHAnsi" w:cs="Arial"/>
          <w:color w:val="000000"/>
          <w:sz w:val="22"/>
          <w:szCs w:val="22"/>
        </w:rPr>
        <w:t xml:space="preserve">. </w:t>
      </w:r>
      <w:r w:rsidR="00590362" w:rsidRPr="00590362">
        <w:rPr>
          <w:rFonts w:asciiTheme="minorHAnsi" w:hAnsiTheme="minorHAnsi" w:cs="Arial"/>
          <w:color w:val="000000"/>
          <w:sz w:val="22"/>
          <w:szCs w:val="22"/>
        </w:rPr>
        <w:t xml:space="preserve">Het </w:t>
      </w:r>
      <w:r w:rsidR="00FC4F88" w:rsidRPr="00590362">
        <w:rPr>
          <w:rFonts w:ascii="Calibri" w:hAnsi="Calibri" w:cs="Calibri"/>
          <w:color w:val="000000"/>
          <w:sz w:val="22"/>
          <w:szCs w:val="22"/>
        </w:rPr>
        <w:t xml:space="preserve">voorstel tot prijsaanpassing is voorzien van een cijfermatige onderbouwing, waarin de stijging van verschillende prijscomponenten zijn uitgesplitst inclusief de impact daarvan </w:t>
      </w:r>
      <w:r w:rsidRPr="00590362">
        <w:rPr>
          <w:rFonts w:asciiTheme="minorHAnsi" w:hAnsiTheme="minorHAnsi" w:cs="Arial"/>
          <w:color w:val="000000"/>
          <w:sz w:val="22"/>
          <w:szCs w:val="22"/>
        </w:rPr>
        <w:t>en</w:t>
      </w:r>
      <w:r w:rsidRPr="00C1733A">
        <w:rPr>
          <w:rFonts w:asciiTheme="minorHAnsi" w:hAnsiTheme="minorHAnsi" w:cs="Arial"/>
          <w:color w:val="000000"/>
          <w:sz w:val="22"/>
          <w:szCs w:val="22"/>
        </w:rPr>
        <w:t xml:space="preserve"> moet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0E03B23B" w:rsidR="00387E48" w:rsidRPr="00387E4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w:t>
      </w:r>
      <w:r w:rsidR="00FC4F88" w:rsidRPr="00590362">
        <w:rPr>
          <w:rFonts w:ascii="Calibri" w:hAnsi="Calibri" w:cs="Calibri"/>
          <w:sz w:val="22"/>
          <w:szCs w:val="22"/>
        </w:rPr>
        <w:t xml:space="preserve">in de Inschrijving in </w:t>
      </w:r>
      <w:r w:rsidRPr="00590362">
        <w:rPr>
          <w:rFonts w:ascii="Calibri" w:hAnsi="Calibri" w:cs="Calibri"/>
          <w:sz w:val="22"/>
          <w:szCs w:val="22"/>
        </w:rPr>
        <w:t>Bijlage</w:t>
      </w:r>
      <w:r>
        <w:rPr>
          <w:rFonts w:ascii="Calibri" w:hAnsi="Calibri" w:cs="Calibri"/>
          <w:sz w:val="22"/>
          <w:szCs w:val="22"/>
        </w:rPr>
        <w:t xml:space="preserve"> </w:t>
      </w:r>
      <w:r w:rsidR="00590362">
        <w:rPr>
          <w:rFonts w:ascii="Calibri" w:hAnsi="Calibri" w:cs="Calibri"/>
          <w:sz w:val="22"/>
          <w:szCs w:val="22"/>
        </w:rPr>
        <w:t>5</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352D4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5CC08651"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criteria zoals </w:t>
      </w:r>
      <w:r w:rsidRPr="00590362">
        <w:rPr>
          <w:rFonts w:asciiTheme="minorHAnsi" w:hAnsiTheme="minorHAnsi" w:cs="Arial"/>
          <w:sz w:val="22"/>
          <w:szCs w:val="22"/>
          <w:lang w:val="nl-NL"/>
        </w:rPr>
        <w:t xml:space="preserve">beschreven in </w:t>
      </w:r>
      <w:r w:rsidR="00F406EA" w:rsidRPr="00590362">
        <w:rPr>
          <w:rFonts w:asciiTheme="minorHAnsi" w:hAnsiTheme="minorHAnsi" w:cs="Arial"/>
          <w:sz w:val="22"/>
          <w:szCs w:val="22"/>
          <w:lang w:val="nl-NL"/>
        </w:rPr>
        <w:t>B</w:t>
      </w:r>
      <w:r w:rsidRPr="00590362">
        <w:rPr>
          <w:rFonts w:asciiTheme="minorHAnsi" w:hAnsiTheme="minorHAnsi" w:cs="Arial"/>
          <w:sz w:val="22"/>
          <w:szCs w:val="22"/>
          <w:lang w:val="nl-NL"/>
        </w:rPr>
        <w:t>ijlage 2</w:t>
      </w:r>
      <w:r w:rsidR="00590362">
        <w:rPr>
          <w:rFonts w:asciiTheme="minorHAnsi" w:hAnsiTheme="minorHAnsi" w:cs="Arial"/>
          <w:sz w:val="22"/>
          <w:szCs w:val="22"/>
          <w:lang w:val="nl-NL"/>
        </w:rPr>
        <w:t xml:space="preserve"> (</w:t>
      </w:r>
      <w:r w:rsidR="00EC74B1">
        <w:rPr>
          <w:rFonts w:asciiTheme="minorHAnsi" w:hAnsiTheme="minorHAnsi" w:cs="Arial"/>
          <w:sz w:val="22"/>
          <w:szCs w:val="22"/>
          <w:lang w:val="nl-NL"/>
        </w:rPr>
        <w:t>bijv.</w:t>
      </w:r>
      <w:r w:rsidR="00590362">
        <w:rPr>
          <w:rFonts w:asciiTheme="minorHAnsi" w:hAnsiTheme="minorHAnsi" w:cs="Arial"/>
          <w:sz w:val="22"/>
          <w:szCs w:val="22"/>
          <w:lang w:val="nl-NL"/>
        </w:rPr>
        <w:t xml:space="preserve"> Programma van Eisen)</w:t>
      </w:r>
      <w:r w:rsidRPr="00590362">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093C5587" w:rsidR="00E420DC"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De afleveringstermijn voor producten bedraagt </w:t>
      </w:r>
      <w:r w:rsidR="00EC74B1">
        <w:rPr>
          <w:rFonts w:asciiTheme="minorHAnsi" w:hAnsiTheme="minorHAnsi" w:cs="Arial"/>
          <w:color w:val="000000"/>
          <w:sz w:val="22"/>
          <w:szCs w:val="22"/>
        </w:rPr>
        <w:t>max. 48 uur</w:t>
      </w:r>
      <w:r w:rsidRPr="00C7239D">
        <w:rPr>
          <w:rFonts w:asciiTheme="minorHAnsi" w:hAnsiTheme="minorHAnsi" w:cs="Arial"/>
          <w:color w:val="000000"/>
          <w:sz w:val="22"/>
          <w:szCs w:val="22"/>
        </w:rPr>
        <w:t xml:space="preserve"> na opdrachtverstrekking dan wel is conform de planning zoals opgenomen in de Nadere overeenkomst.</w:t>
      </w:r>
    </w:p>
    <w:p w14:paraId="6AA9D4E9" w14:textId="24C6EF54" w:rsidR="00A81285" w:rsidRPr="00107E0E" w:rsidRDefault="00A81285" w:rsidP="00107E0E">
      <w:pPr>
        <w:pStyle w:val="ListParagraph"/>
        <w:numPr>
          <w:ilvl w:val="1"/>
          <w:numId w:val="17"/>
        </w:numPr>
        <w:spacing w:line="276" w:lineRule="auto"/>
        <w:ind w:left="714" w:hanging="714"/>
        <w:jc w:val="both"/>
        <w:rPr>
          <w:rFonts w:asciiTheme="minorHAnsi" w:hAnsiTheme="minorHAnsi" w:cs="Arial"/>
          <w:sz w:val="22"/>
          <w:szCs w:val="22"/>
          <w:lang w:val="nl-NL"/>
        </w:rPr>
      </w:pPr>
      <w:r w:rsidRPr="00107E0E">
        <w:rPr>
          <w:rFonts w:asciiTheme="minorHAnsi" w:hAnsiTheme="minorHAnsi" w:cs="Arial"/>
          <w:color w:val="000000"/>
          <w:sz w:val="22"/>
          <w:szCs w:val="22"/>
          <w:lang w:val="nl-NL"/>
        </w:rPr>
        <w:t>In</w:t>
      </w:r>
      <w:r w:rsidR="003040BD" w:rsidRPr="00107E0E">
        <w:rPr>
          <w:rFonts w:asciiTheme="minorHAnsi" w:hAnsiTheme="minorHAnsi" w:cs="Arial"/>
          <w:color w:val="000000"/>
          <w:sz w:val="22"/>
          <w:szCs w:val="22"/>
          <w:lang w:val="nl-NL"/>
        </w:rPr>
        <w:t xml:space="preserve"> het belang van de </w:t>
      </w:r>
      <w:r w:rsidR="00107E0E" w:rsidRPr="00107E0E">
        <w:rPr>
          <w:rFonts w:asciiTheme="minorHAnsi" w:hAnsiTheme="minorHAnsi" w:cs="Arial"/>
          <w:color w:val="000000"/>
          <w:sz w:val="22"/>
          <w:szCs w:val="22"/>
          <w:lang w:val="nl-NL"/>
        </w:rPr>
        <w:t>continuïteit</w:t>
      </w:r>
      <w:r w:rsidR="003040BD" w:rsidRPr="00107E0E">
        <w:rPr>
          <w:rFonts w:asciiTheme="minorHAnsi" w:hAnsiTheme="minorHAnsi" w:cs="Arial"/>
          <w:color w:val="000000"/>
          <w:sz w:val="22"/>
          <w:szCs w:val="22"/>
          <w:lang w:val="nl-NL"/>
        </w:rPr>
        <w:t xml:space="preserve"> van de patiëntenzorg in LUMC, is Opdrachtnemer verplicht om in</w:t>
      </w:r>
      <w:r w:rsidRPr="00107E0E">
        <w:rPr>
          <w:rFonts w:asciiTheme="minorHAnsi" w:hAnsiTheme="minorHAnsi" w:cs="Arial"/>
          <w:color w:val="000000"/>
          <w:sz w:val="22"/>
          <w:szCs w:val="22"/>
          <w:lang w:val="nl-NL"/>
        </w:rPr>
        <w:t xml:space="preserve"> geval van back-orders </w:t>
      </w:r>
      <w:r w:rsidR="003040BD" w:rsidRPr="00107E0E">
        <w:rPr>
          <w:rFonts w:asciiTheme="minorHAnsi" w:hAnsiTheme="minorHAnsi" w:cs="Arial"/>
          <w:color w:val="000000"/>
          <w:sz w:val="22"/>
          <w:szCs w:val="22"/>
          <w:lang w:val="nl-NL"/>
        </w:rPr>
        <w:t>per direct</w:t>
      </w:r>
      <w:r w:rsidRPr="00107E0E">
        <w:rPr>
          <w:rFonts w:asciiTheme="minorHAnsi" w:hAnsiTheme="minorHAnsi" w:cs="Arial"/>
          <w:color w:val="000000"/>
          <w:sz w:val="22"/>
          <w:szCs w:val="22"/>
          <w:lang w:val="nl-NL"/>
        </w:rPr>
        <w:t xml:space="preserve"> een geschikt alternatief</w:t>
      </w:r>
      <w:r w:rsidR="00107E0E">
        <w:rPr>
          <w:rFonts w:asciiTheme="minorHAnsi" w:hAnsiTheme="minorHAnsi" w:cs="Arial"/>
          <w:color w:val="000000"/>
          <w:sz w:val="22"/>
          <w:szCs w:val="22"/>
          <w:lang w:val="nl-NL"/>
        </w:rPr>
        <w:t xml:space="preserve"> (ter beoordeling LUMC)</w:t>
      </w:r>
      <w:r w:rsidRPr="00107E0E">
        <w:rPr>
          <w:rFonts w:asciiTheme="minorHAnsi" w:hAnsiTheme="minorHAnsi" w:cs="Arial"/>
          <w:color w:val="000000"/>
          <w:sz w:val="22"/>
          <w:szCs w:val="22"/>
          <w:lang w:val="nl-NL"/>
        </w:rPr>
        <w:t xml:space="preserve"> aan te bieden</w:t>
      </w:r>
      <w:r w:rsidR="00107E0E" w:rsidRPr="00107E0E">
        <w:rPr>
          <w:rFonts w:asciiTheme="minorHAnsi" w:hAnsiTheme="minorHAnsi" w:cs="Arial"/>
          <w:color w:val="000000"/>
          <w:sz w:val="22"/>
          <w:szCs w:val="22"/>
          <w:lang w:val="nl-NL"/>
        </w:rPr>
        <w:t xml:space="preserve"> </w:t>
      </w:r>
      <w:r w:rsidR="00107E0E">
        <w:rPr>
          <w:rFonts w:asciiTheme="minorHAnsi" w:hAnsiTheme="minorHAnsi" w:cs="Arial"/>
          <w:color w:val="000000"/>
          <w:sz w:val="22"/>
          <w:szCs w:val="22"/>
          <w:lang w:val="nl-NL"/>
        </w:rPr>
        <w:t>tegen dezelfde prijs.</w:t>
      </w:r>
      <w:r w:rsidRPr="00107E0E">
        <w:rPr>
          <w:rFonts w:asciiTheme="minorHAnsi" w:hAnsiTheme="minorHAnsi" w:cs="Arial"/>
          <w:color w:val="000000"/>
          <w:sz w:val="22"/>
          <w:szCs w:val="22"/>
          <w:lang w:val="nl-NL"/>
        </w:rPr>
        <w:t xml:space="preserve"> </w:t>
      </w:r>
      <w:r w:rsidR="00107E0E"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sidR="00107E0E">
        <w:rPr>
          <w:rFonts w:asciiTheme="minorHAnsi" w:hAnsiTheme="minorHAnsi" w:cs="Arial"/>
          <w:sz w:val="22"/>
          <w:szCs w:val="22"/>
          <w:lang w:val="nl-NL"/>
        </w:rPr>
        <w: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7743682" w:rsidR="00527BAB" w:rsidRPr="00C7239D"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EC74B1">
        <w:rPr>
          <w:rFonts w:asciiTheme="minorHAnsi" w:hAnsiTheme="minorHAnsi" w:cs="Arial"/>
          <w:color w:val="000000"/>
          <w:sz w:val="22"/>
          <w:szCs w:val="22"/>
        </w:rPr>
        <w:t>5</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505C0041" w:rsidR="00B874DB"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352D4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lastRenderedPageBreak/>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2DFFF8AB" w14:textId="4F91BEFA" w:rsidR="004C0B71" w:rsidRP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gebruik maakt van het beveiligde netwerk van </w:t>
      </w:r>
      <w:proofErr w:type="spellStart"/>
      <w:r w:rsidRPr="00F406EA">
        <w:rPr>
          <w:rFonts w:asciiTheme="minorHAnsi" w:hAnsiTheme="minorHAnsi" w:cs="Arial"/>
          <w:color w:val="000000"/>
          <w:sz w:val="22"/>
          <w:szCs w:val="22"/>
          <w:lang w:val="nl-NL"/>
        </w:rPr>
        <w:t>Peppol</w:t>
      </w:r>
      <w:proofErr w:type="spellEnd"/>
      <w:r w:rsidRPr="00F406EA">
        <w:rPr>
          <w:rFonts w:asciiTheme="minorHAnsi" w:hAnsiTheme="minorHAnsi" w:cs="Arial"/>
          <w:color w:val="000000"/>
          <w:sz w:val="22"/>
          <w:szCs w:val="22"/>
          <w:lang w:val="nl-NL"/>
        </w:rPr>
        <w:t>.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w:t>
      </w:r>
      <w:r w:rsidRPr="00EC74B1">
        <w:rPr>
          <w:rFonts w:asciiTheme="minorHAnsi" w:hAnsiTheme="minorHAnsi" w:cs="Arial"/>
          <w:color w:val="000000"/>
          <w:sz w:val="22"/>
          <w:szCs w:val="22"/>
          <w:lang w:val="nl-NL"/>
        </w:rPr>
        <w:t>factureren zijn opvraagbaar</w:t>
      </w:r>
      <w:r w:rsidR="00EC74B1" w:rsidRPr="00EC74B1">
        <w:rPr>
          <w:rFonts w:asciiTheme="minorHAnsi" w:hAnsiTheme="minorHAnsi" w:cs="Arial"/>
          <w:color w:val="000000"/>
          <w:sz w:val="22"/>
          <w:szCs w:val="22"/>
          <w:lang w:val="nl-NL"/>
        </w:rPr>
        <w:t>.</w:t>
      </w:r>
    </w:p>
    <w:p w14:paraId="6CFDAD0B" w14:textId="77777777" w:rsidR="00B874DB" w:rsidRPr="00B874DB" w:rsidRDefault="00B874DB" w:rsidP="00B874DB">
      <w:pPr>
        <w:pStyle w:val="ListParagraph"/>
        <w:rPr>
          <w:rFonts w:asciiTheme="minorHAnsi" w:hAnsiTheme="minorHAnsi" w:cs="Arial"/>
          <w:sz w:val="22"/>
          <w:szCs w:val="22"/>
          <w:lang w:val="nl-NL" w:eastAsia="nl-NL"/>
        </w:rPr>
      </w:pPr>
    </w:p>
    <w:p w14:paraId="02845DE7" w14:textId="77777777" w:rsidR="00B874DB"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r w:rsidR="003A4DBE">
        <w:fldChar w:fldCharType="begin"/>
      </w:r>
      <w:r w:rsidR="003A4DBE" w:rsidRPr="003A4DBE">
        <w:rPr>
          <w:lang w:val="nl-NL"/>
        </w:rPr>
        <w:instrText>HYPERLINK "https://iprova.lumc.nl/management/hyperlinkloader.aspx?hyperlinkid=d702dddc-5090-4deb-afe9-db3387c3e743"</w:instrText>
      </w:r>
      <w:r w:rsidR="003A4DBE">
        <w:fldChar w:fldCharType="separate"/>
      </w:r>
      <w:r w:rsidR="003A4DBE">
        <w:fldChar w:fldCharType="begin"/>
      </w:r>
      <w:r w:rsidR="003A4DBE" w:rsidRPr="003A4DBE">
        <w:rPr>
          <w:lang w:val="nl-NL"/>
        </w:rPr>
        <w:instrText>HYPERLINK "https://iprova.lumc.nl/management/hyperlinkloader.aspx?hyperlinkid=d9469e8a-2d08-4b57-9c2f-3193126524ce"</w:instrText>
      </w:r>
      <w:r w:rsidR="003A4DBE">
        <w:fldChar w:fldCharType="separate"/>
      </w:r>
      <w:r w:rsidRPr="00B874DB">
        <w:rPr>
          <w:rStyle w:val="Hyperlink"/>
          <w:rFonts w:asciiTheme="minorHAnsi" w:hAnsiTheme="minorHAnsi"/>
          <w:sz w:val="22"/>
          <w:szCs w:val="22"/>
          <w:lang w:val="nl-NL" w:eastAsia="nl-NL"/>
        </w:rPr>
        <w:t>crediteuren@lumc.nl</w:t>
      </w:r>
      <w:r w:rsidR="003A4DBE">
        <w:rPr>
          <w:rStyle w:val="Hyperlink"/>
          <w:rFonts w:asciiTheme="minorHAnsi" w:hAnsiTheme="minorHAnsi"/>
          <w:sz w:val="22"/>
          <w:szCs w:val="22"/>
          <w:lang w:val="nl-NL" w:eastAsia="nl-NL"/>
        </w:rPr>
        <w:fldChar w:fldCharType="end"/>
      </w:r>
      <w:r w:rsidR="003A4DBE">
        <w:rPr>
          <w:rStyle w:val="Hyperlink"/>
          <w:rFonts w:asciiTheme="minorHAnsi" w:hAnsiTheme="minorHAnsi"/>
          <w:sz w:val="22"/>
          <w:szCs w:val="22"/>
          <w:lang w:val="nl-NL" w:eastAsia="nl-NL"/>
        </w:rPr>
        <w:fldChar w:fldCharType="end"/>
      </w:r>
    </w:p>
    <w:p w14:paraId="58323EF6" w14:textId="6EB502CF" w:rsidR="001228BF" w:rsidRDefault="001228BF"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46F00051"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tenminste </w:t>
      </w:r>
      <w:r w:rsidR="00EC74B1">
        <w:rPr>
          <w:rFonts w:asciiTheme="minorHAnsi" w:hAnsiTheme="minorHAnsi" w:cs="Arial"/>
          <w:sz w:val="22"/>
          <w:szCs w:val="22"/>
          <w:lang w:val="nl-NL"/>
        </w:rPr>
        <w:t>2</w:t>
      </w:r>
      <w:r w:rsidRPr="00B874DB">
        <w:rPr>
          <w:rFonts w:asciiTheme="minorHAnsi" w:hAnsiTheme="minorHAnsi" w:cs="Arial"/>
          <w:sz w:val="22"/>
          <w:szCs w:val="22"/>
          <w:lang w:val="nl-NL"/>
        </w:rPr>
        <w:t xml:space="preserve"> keer per jaar een evaluatiegesprek voeren. Daarin komen in ieder geval aan de orde:</w:t>
      </w:r>
    </w:p>
    <w:p w14:paraId="55688E0B" w14:textId="77777777"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indien van toepassing bespreken resultaten </w:t>
      </w:r>
      <w:proofErr w:type="spellStart"/>
      <w:r w:rsidRPr="00C7239D">
        <w:rPr>
          <w:rFonts w:asciiTheme="minorHAnsi" w:hAnsiTheme="minorHAnsi" w:cs="Arial"/>
          <w:sz w:val="22"/>
          <w:szCs w:val="22"/>
          <w:lang w:val="nl-NL"/>
        </w:rPr>
        <w:t>KPI’s</w:t>
      </w:r>
      <w:proofErr w:type="spellEnd"/>
      <w:r w:rsidRPr="00C7239D">
        <w:rPr>
          <w:rFonts w:asciiTheme="minorHAnsi" w:hAnsiTheme="minorHAnsi" w:cs="Arial"/>
          <w:sz w:val="22"/>
          <w:szCs w:val="22"/>
          <w:lang w:val="nl-NL"/>
        </w:rPr>
        <w:t>;</w:t>
      </w:r>
    </w:p>
    <w:p w14:paraId="2995D53C" w14:textId="430F2022" w:rsidR="00F046C2" w:rsidRPr="00EC74B1" w:rsidRDefault="00352D4F" w:rsidP="00EC74B1">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255866B2"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A609CA6" w:rsidR="008D22F3" w:rsidRPr="00EC74B1"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w:t>
      </w:r>
      <w:r w:rsidRPr="00EC74B1">
        <w:rPr>
          <w:rFonts w:asciiTheme="minorHAnsi" w:hAnsiTheme="minorHAnsi" w:cs="Arial"/>
          <w:sz w:val="22"/>
          <w:szCs w:val="22"/>
          <w:lang w:val="nl-NL"/>
        </w:rPr>
        <w:t xml:space="preserve">format </w:t>
      </w:r>
      <w:r w:rsidR="00EC74B1">
        <w:rPr>
          <w:rFonts w:asciiTheme="minorHAnsi" w:hAnsiTheme="minorHAnsi" w:cs="Arial"/>
          <w:sz w:val="22"/>
          <w:szCs w:val="22"/>
          <w:lang w:val="nl-NL"/>
        </w:rPr>
        <w:t xml:space="preserve">(format wordt door LUMC aangeleverd) </w:t>
      </w:r>
      <w:r w:rsidRPr="00EC74B1">
        <w:rPr>
          <w:rFonts w:asciiTheme="minorHAnsi" w:hAnsiTheme="minorHAnsi" w:cs="Arial"/>
          <w:sz w:val="22"/>
          <w:szCs w:val="22"/>
          <w:lang w:val="nl-NL"/>
        </w:rPr>
        <w:t>2 weken</w:t>
      </w:r>
      <w:r w:rsidRPr="00B874DB">
        <w:rPr>
          <w:rFonts w:asciiTheme="minorHAnsi" w:hAnsiTheme="minorHAnsi" w:cs="Arial"/>
          <w:sz w:val="22"/>
          <w:szCs w:val="22"/>
          <w:lang w:val="nl-NL"/>
        </w:rPr>
        <w:t xml:space="preserve"> voorafgaand aan het evaluatiegesprek leveren. Deze zal tenminste de volgende informatie bevatten over de leveringen van </w:t>
      </w:r>
      <w:r w:rsidRPr="00EC74B1">
        <w:rPr>
          <w:rFonts w:asciiTheme="minorHAnsi" w:hAnsiTheme="minorHAnsi" w:cs="Arial"/>
          <w:sz w:val="22"/>
          <w:szCs w:val="22"/>
          <w:lang w:val="nl-NL"/>
        </w:rPr>
        <w:t xml:space="preserve">het afgelopen </w:t>
      </w:r>
      <w:r w:rsidR="00EC74B1" w:rsidRPr="00EC74B1">
        <w:rPr>
          <w:rFonts w:asciiTheme="minorHAnsi" w:hAnsiTheme="minorHAnsi" w:cs="Arial"/>
          <w:sz w:val="22"/>
          <w:szCs w:val="22"/>
          <w:lang w:val="nl-NL"/>
        </w:rPr>
        <w:t xml:space="preserve">half </w:t>
      </w:r>
      <w:r w:rsidRPr="00EC74B1">
        <w:rPr>
          <w:rFonts w:asciiTheme="minorHAnsi" w:hAnsiTheme="minorHAnsi" w:cs="Arial"/>
          <w:sz w:val="22"/>
          <w:szCs w:val="22"/>
          <w:lang w:val="nl-NL"/>
        </w:rPr>
        <w:t>jaar:</w:t>
      </w:r>
    </w:p>
    <w:p w14:paraId="55AC5D10"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p>
    <w:p w14:paraId="507AFFA9"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manco’s</w:t>
      </w:r>
      <w:proofErr w:type="spellEnd"/>
      <w:r w:rsidRPr="00C7239D">
        <w:rPr>
          <w:rFonts w:asciiTheme="minorHAnsi" w:hAnsiTheme="minorHAnsi" w:cs="Arial"/>
          <w:sz w:val="22"/>
          <w:szCs w:val="22"/>
        </w:rPr>
        <w:t xml:space="preserve">; </w:t>
      </w:r>
    </w:p>
    <w:p w14:paraId="19AECFDD"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retouren</w:t>
      </w:r>
      <w:proofErr w:type="spellEnd"/>
      <w:r w:rsidRPr="00C7239D">
        <w:rPr>
          <w:rFonts w:asciiTheme="minorHAnsi" w:hAnsiTheme="minorHAnsi" w:cs="Arial"/>
          <w:sz w:val="22"/>
          <w:szCs w:val="22"/>
        </w:rPr>
        <w:t>;</w:t>
      </w:r>
    </w:p>
    <w:p w14:paraId="71364687"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W.v.t.t.k</w:t>
      </w:r>
      <w:proofErr w:type="spellEnd"/>
      <w:r w:rsidRPr="00C7239D">
        <w:rPr>
          <w:rFonts w:asciiTheme="minorHAnsi" w:hAnsiTheme="minorHAnsi" w:cs="Arial"/>
          <w:sz w:val="22"/>
          <w:szCs w:val="22"/>
        </w:rPr>
        <w:t>.</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onder 10.2 genoemde managementrapportage zal </w:t>
      </w:r>
      <w:r w:rsidRPr="00EC74B1">
        <w:rPr>
          <w:rFonts w:asciiTheme="minorHAnsi" w:hAnsiTheme="minorHAnsi" w:cs="Arial"/>
          <w:sz w:val="22"/>
          <w:szCs w:val="22"/>
          <w:lang w:val="nl-NL"/>
        </w:rPr>
        <w:t>daarnaast per kwartaal do</w:t>
      </w:r>
      <w:r w:rsidRPr="00B874DB">
        <w:rPr>
          <w:rFonts w:asciiTheme="minorHAnsi" w:hAnsiTheme="minorHAnsi" w:cs="Arial"/>
          <w:sz w:val="22"/>
          <w:szCs w:val="22"/>
          <w:lang w:val="nl-NL"/>
        </w:rPr>
        <w:t>or de Opdrachtnemer aan LUMC toegezonden worden en bevat informatie over het afgelopen kwartaal.</w:t>
      </w:r>
    </w:p>
    <w:p w14:paraId="13B3AA93" w14:textId="0761EE5A" w:rsidR="008D22F3" w:rsidRDefault="008D22F3" w:rsidP="00EC74B1">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r w:rsidR="003A4DBE">
        <w:fldChar w:fldCharType="begin"/>
      </w:r>
      <w:r w:rsidR="003A4DBE" w:rsidRPr="003A4DBE">
        <w:rPr>
          <w:lang w:val="nl-NL"/>
        </w:rPr>
        <w:instrText>HYPERLINK "https://iprova.lumc.nl/management/hyperlinkloader.aspx?hyperlinkid=596dac44-26f4-49b2-b00d-173bf269e220"</w:instrText>
      </w:r>
      <w:r w:rsidR="003A4DBE">
        <w:fldChar w:fldCharType="separate"/>
      </w:r>
      <w:r w:rsidR="003F4607" w:rsidRPr="00B874DB">
        <w:rPr>
          <w:rStyle w:val="Hyperlink"/>
          <w:rFonts w:asciiTheme="minorHAnsi" w:hAnsiTheme="minorHAnsi" w:cs="Arial"/>
          <w:sz w:val="22"/>
          <w:szCs w:val="22"/>
          <w:lang w:val="nl-NL"/>
        </w:rPr>
        <w:t>recall@lumc.nl</w:t>
      </w:r>
      <w:r w:rsidR="003A4DBE">
        <w:rPr>
          <w:rStyle w:val="Hyperlink"/>
          <w:rFonts w:asciiTheme="minorHAnsi" w:hAnsiTheme="minorHAnsi" w:cs="Arial"/>
          <w:sz w:val="22"/>
          <w:szCs w:val="22"/>
          <w:lang w:val="nl-NL"/>
        </w:rPr>
        <w:fldChar w:fldCharType="end"/>
      </w:r>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0058B3B" w:rsidR="00387E48"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56293799" w:rsidR="005048DF" w:rsidRPr="00CB5202" w:rsidRDefault="00352D4F" w:rsidP="00CB5202">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12:</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FA6CD58" w14:textId="0646DDEC" w:rsidR="009430CF" w:rsidRDefault="00352D4F" w:rsidP="00EC74B1">
      <w:pPr>
        <w:pStyle w:val="ListParagraph"/>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4272BD8B" w:rsidR="009430CF"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EC74B1">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5C673D4A" w:rsidR="005C72BB" w:rsidRPr="005C72BB" w:rsidRDefault="00352D4F"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EC74B1">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352D4F"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352D4F"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352D4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352D4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0F1439C7" w14:textId="77777777" w:rsidR="00936F95" w:rsidRPr="002C1C8E" w:rsidRDefault="00936F95" w:rsidP="00936F95">
      <w:pPr>
        <w:rPr>
          <w:rFonts w:ascii="Corbel" w:hAnsi="Corbel" w:cs="Arial"/>
          <w:b/>
          <w:sz w:val="22"/>
          <w:szCs w:val="28"/>
          <w:lang w:val="nl-NL" w:eastAsia="nl-NL"/>
        </w:rPr>
      </w:pPr>
    </w:p>
    <w:p w14:paraId="15F9432A" w14:textId="77777777" w:rsidR="00412515" w:rsidRPr="002C1C8E" w:rsidRDefault="00412515" w:rsidP="00412515">
      <w:pPr>
        <w:rPr>
          <w:rFonts w:ascii="Corbel" w:hAnsi="Corbel" w:cs="Arial"/>
          <w:b/>
          <w:sz w:val="22"/>
          <w:szCs w:val="28"/>
          <w:lang w:val="nl-NL" w:eastAsia="nl-NL"/>
        </w:rPr>
      </w:pPr>
    </w:p>
    <w:p w14:paraId="16925AC2"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07B0764F"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17B76029" w14:textId="77777777" w:rsidR="00B1255D" w:rsidRPr="002C1C8E" w:rsidRDefault="00352D4F" w:rsidP="00F20932">
      <w:pPr>
        <w:spacing w:line="276" w:lineRule="auto"/>
        <w:ind w:left="5529" w:hanging="5529"/>
        <w:jc w:val="both"/>
        <w:rPr>
          <w:rFonts w:asciiTheme="minorHAnsi" w:hAnsiTheme="minorHAnsi" w:cs="Arial"/>
          <w:sz w:val="22"/>
          <w:szCs w:val="22"/>
          <w:lang w:val="nl-NL"/>
        </w:rPr>
      </w:pPr>
      <w:r w:rsidRPr="002C1C8E">
        <w:rPr>
          <w:rFonts w:asciiTheme="minorHAnsi" w:hAnsiTheme="minorHAnsi" w:cs="Arial"/>
          <w:sz w:val="22"/>
          <w:szCs w:val="22"/>
          <w:lang w:val="nl-NL"/>
        </w:rPr>
        <w:tab/>
      </w:r>
    </w:p>
    <w:p w14:paraId="2E56E6EF" w14:textId="003AE511" w:rsidR="00412515" w:rsidRPr="00936F95" w:rsidRDefault="00352D4F" w:rsidP="00412515">
      <w:pPr>
        <w:rPr>
          <w:rFonts w:asciiTheme="minorHAnsi" w:hAnsiTheme="minorHAnsi" w:cs="Arial"/>
          <w:sz w:val="22"/>
          <w:szCs w:val="22"/>
          <w:lang w:val="nl-NL"/>
        </w:rPr>
      </w:pPr>
      <w:r w:rsidRPr="002C1C8E">
        <w:rPr>
          <w:rFonts w:asciiTheme="minorHAnsi" w:hAnsiTheme="minorHAnsi" w:cs="Arial"/>
          <w:b/>
          <w:sz w:val="22"/>
          <w:szCs w:val="22"/>
          <w:highlight w:val="cyan"/>
          <w:lang w:val="nl-NL" w:eastAsia="nl-NL"/>
        </w:rPr>
        <w:br w:type="page"/>
      </w: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34D1288B" w:rsidR="00412515" w:rsidRDefault="00352D4F" w:rsidP="0041251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sidR="000842CE">
        <w:rPr>
          <w:rFonts w:asciiTheme="minorHAnsi" w:hAnsiTheme="minorHAnsi" w:cs="Arial"/>
          <w:b/>
          <w:sz w:val="22"/>
          <w:szCs w:val="22"/>
          <w:lang w:val="nl-NL" w:eastAsia="nl-NL"/>
        </w:rPr>
        <w:t xml:space="preserve"> 2</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 xml:space="preserve">Beschrijvend document 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1370CA97"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77806ED" w14:textId="6FDEC019" w:rsidR="00936F95" w:rsidRPr="00EC4648" w:rsidRDefault="00352D4F" w:rsidP="00936F95">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3</w:t>
      </w:r>
      <w:r w:rsidRPr="000842CE">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 xml:space="preserve"> Algemene Inkoopvoorwaarden LUMC</w:t>
      </w:r>
    </w:p>
    <w:p w14:paraId="72AE7DB3" w14:textId="77777777" w:rsidR="00936F95" w:rsidRPr="00244B4B" w:rsidRDefault="00936F95"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2B19206F" w14:textId="284CCCC6" w:rsidR="00936F95" w:rsidRPr="00244B4B" w:rsidRDefault="00352D4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r w:rsidRPr="00244B4B">
        <w:rPr>
          <w:rFonts w:asciiTheme="minorHAnsi" w:hAnsiTheme="minorHAnsi" w:cs="Arial"/>
          <w:sz w:val="22"/>
          <w:szCs w:val="22"/>
          <w:lang w:val="nl-NL" w:eastAsia="nl-NL"/>
        </w:rPr>
        <w:t xml:space="preserve">Algemene Inkoopvoorwaarden </w:t>
      </w:r>
      <w:r>
        <w:rPr>
          <w:rFonts w:asciiTheme="minorHAnsi" w:hAnsiTheme="minorHAnsi" w:cs="Arial"/>
          <w:sz w:val="22"/>
          <w:szCs w:val="22"/>
          <w:lang w:val="nl-NL" w:eastAsia="nl-NL"/>
        </w:rPr>
        <w:t xml:space="preserve">LUMC </w:t>
      </w:r>
      <w:r w:rsidR="007E48C0">
        <w:rPr>
          <w:rFonts w:asciiTheme="minorHAnsi" w:hAnsiTheme="minorHAnsi" w:cs="Arial"/>
          <w:sz w:val="22"/>
          <w:szCs w:val="22"/>
          <w:lang w:val="nl-NL" w:eastAsia="nl-NL"/>
        </w:rPr>
        <w:t xml:space="preserve">versie mei 2021 </w:t>
      </w:r>
      <w:r>
        <w:rPr>
          <w:rFonts w:asciiTheme="minorHAnsi" w:hAnsiTheme="minorHAnsi" w:cs="Arial"/>
          <w:sz w:val="22"/>
          <w:szCs w:val="22"/>
          <w:lang w:val="nl-NL" w:eastAsia="nl-NL"/>
        </w:rPr>
        <w:t>zijn separaat bijgevoegd.</w:t>
      </w:r>
    </w:p>
    <w:p w14:paraId="7DFE0515" w14:textId="77777777"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352D4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D124FC0" w:rsidR="00B9593E" w:rsidRPr="00244B4B" w:rsidRDefault="00352D4F"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4:</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0144A2" w14:paraId="2C75E4B3" w14:textId="77777777" w:rsidTr="00B9593E">
        <w:tc>
          <w:tcPr>
            <w:tcW w:w="2264" w:type="dxa"/>
            <w:shd w:val="clear" w:color="auto" w:fill="D9D9D9"/>
          </w:tcPr>
          <w:p w14:paraId="199CF16C"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0144A2"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5C364534"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Contactpersoon </w:t>
            </w:r>
            <w:r>
              <w:rPr>
                <w:rFonts w:asciiTheme="minorHAnsi" w:hAnsiTheme="minorHAnsi" w:cs="Arial"/>
                <w:sz w:val="22"/>
                <w:szCs w:val="22"/>
                <w:lang w:val="nl-NL" w:eastAsia="nl-NL"/>
              </w:rPr>
              <w:t>afdeling</w:t>
            </w:r>
          </w:p>
          <w:p w14:paraId="65AB5EE5"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144A2" w14:paraId="34AB1BC7" w14:textId="77777777" w:rsidTr="00B9593E">
        <w:tc>
          <w:tcPr>
            <w:tcW w:w="3070" w:type="dxa"/>
            <w:shd w:val="clear" w:color="auto" w:fill="D9D9D9"/>
          </w:tcPr>
          <w:p w14:paraId="03919FBF"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0144A2"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352D4F">
      <w:pPr>
        <w:rPr>
          <w:rFonts w:asciiTheme="minorHAnsi" w:hAnsiTheme="minorHAnsi" w:cs="Arial"/>
          <w:sz w:val="22"/>
          <w:szCs w:val="22"/>
          <w:lang w:val="nl-NL"/>
        </w:rPr>
      </w:pPr>
      <w:r>
        <w:rPr>
          <w:rFonts w:asciiTheme="minorHAnsi" w:hAnsiTheme="minorHAnsi" w:cs="Arial"/>
          <w:sz w:val="22"/>
          <w:szCs w:val="22"/>
          <w:lang w:val="nl-NL"/>
        </w:rPr>
        <w:br w:type="page"/>
      </w:r>
    </w:p>
    <w:p w14:paraId="6B8D4A27" w14:textId="32A26703" w:rsidR="00936F95" w:rsidRPr="000842CE" w:rsidRDefault="00352D4F" w:rsidP="000842CE">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5</w:t>
      </w:r>
      <w:r w:rsidRPr="000842CE">
        <w:rPr>
          <w:rFonts w:asciiTheme="minorHAnsi" w:hAnsiTheme="minorHAnsi" w:cs="Arial"/>
          <w:b/>
          <w:sz w:val="22"/>
          <w:szCs w:val="22"/>
          <w:lang w:val="nl-NL" w:eastAsia="nl-NL"/>
        </w:rPr>
        <w:t>:</w:t>
      </w:r>
      <w:r w:rsidRPr="000842CE">
        <w:rPr>
          <w:rFonts w:asciiTheme="minorHAnsi" w:hAnsiTheme="minorHAnsi" w:cs="Arial"/>
          <w:b/>
          <w:sz w:val="22"/>
          <w:szCs w:val="22"/>
          <w:lang w:val="nl-NL" w:eastAsia="nl-NL"/>
        </w:rPr>
        <w:tab/>
      </w:r>
      <w:r w:rsidR="000842CE" w:rsidRPr="000842CE">
        <w:rPr>
          <w:rFonts w:asciiTheme="minorHAnsi" w:hAnsiTheme="minorHAnsi" w:cs="Arial"/>
          <w:b/>
          <w:sz w:val="22"/>
          <w:szCs w:val="22"/>
          <w:lang w:val="nl-NL" w:eastAsia="nl-NL"/>
        </w:rPr>
        <w:t>I</w:t>
      </w:r>
      <w:r w:rsidRPr="000842CE">
        <w:rPr>
          <w:rFonts w:asciiTheme="minorHAnsi" w:hAnsiTheme="minorHAnsi" w:cs="Arial"/>
          <w:b/>
          <w:sz w:val="22"/>
          <w:szCs w:val="22"/>
          <w:lang w:val="nl-NL" w:eastAsia="nl-NL"/>
        </w:rPr>
        <w:t>nschrijving Opdrachtnemer</w:t>
      </w:r>
    </w:p>
    <w:p w14:paraId="2662B893" w14:textId="77777777" w:rsidR="00936F95" w:rsidRPr="00244B4B" w:rsidRDefault="00936F95" w:rsidP="00936F95">
      <w:pPr>
        <w:rPr>
          <w:rFonts w:asciiTheme="minorHAnsi" w:hAnsiTheme="minorHAnsi"/>
          <w:sz w:val="22"/>
          <w:szCs w:val="22"/>
          <w:lang w:val="nl-NL" w:eastAsia="nl-NL"/>
        </w:rPr>
      </w:pPr>
    </w:p>
    <w:p w14:paraId="344FA35D" w14:textId="18AAC199"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9D1D9EE" w:rsidR="00B9593E" w:rsidRPr="00C7239D" w:rsidRDefault="00352D4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9"/>
      <w:footerReference w:type="even" r:id="rId10"/>
      <w:footerReference w:type="default" r:id="rId11"/>
      <w:headerReference w:type="first" r:id="rId12"/>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64" w14:textId="77777777" w:rsidR="0033627A" w:rsidRDefault="00352D4F">
      <w:r>
        <w:separator/>
      </w:r>
    </w:p>
  </w:endnote>
  <w:endnote w:type="continuationSeparator" w:id="0">
    <w:p w14:paraId="07A35336" w14:textId="77777777" w:rsidR="0033627A" w:rsidRDefault="0035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352D4F"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3A4DBE">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3A4DBE"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690B" w14:textId="77777777" w:rsidR="0033627A" w:rsidRDefault="00352D4F">
      <w:r>
        <w:separator/>
      </w:r>
    </w:p>
  </w:footnote>
  <w:footnote w:type="continuationSeparator" w:id="0">
    <w:p w14:paraId="4F5E6CB3" w14:textId="77777777" w:rsidR="0033627A" w:rsidRDefault="0035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352D4F" w:rsidP="009F5378">
    <w:pPr>
      <w:pStyle w:val="Header"/>
    </w:pPr>
    <w:r>
      <w:rPr>
        <w:noProof/>
      </w:rPr>
      <w:drawing>
        <wp:anchor distT="0" distB="0" distL="114300" distR="114300" simplePos="0" relativeHeight="251658240" behindDoc="1" locked="0" layoutInCell="1" allowOverlap="1" wp14:anchorId="05499295" wp14:editId="728907B6">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77BA95E6">
      <w:start w:val="2300"/>
      <w:numFmt w:val="decimal"/>
      <w:lvlText w:val="%1"/>
      <w:lvlJc w:val="left"/>
      <w:pPr>
        <w:ind w:left="1348" w:hanging="420"/>
      </w:pPr>
      <w:rPr>
        <w:rFonts w:hint="default"/>
      </w:rPr>
    </w:lvl>
    <w:lvl w:ilvl="1" w:tplc="197ACDBC" w:tentative="1">
      <w:start w:val="1"/>
      <w:numFmt w:val="lowerLetter"/>
      <w:lvlText w:val="%2."/>
      <w:lvlJc w:val="left"/>
      <w:pPr>
        <w:ind w:left="2008" w:hanging="360"/>
      </w:pPr>
    </w:lvl>
    <w:lvl w:ilvl="2" w:tplc="4A2AA9B4" w:tentative="1">
      <w:start w:val="1"/>
      <w:numFmt w:val="lowerRoman"/>
      <w:lvlText w:val="%3."/>
      <w:lvlJc w:val="right"/>
      <w:pPr>
        <w:ind w:left="2728" w:hanging="180"/>
      </w:pPr>
    </w:lvl>
    <w:lvl w:ilvl="3" w:tplc="10AE32CE" w:tentative="1">
      <w:start w:val="1"/>
      <w:numFmt w:val="decimal"/>
      <w:lvlText w:val="%4."/>
      <w:lvlJc w:val="left"/>
      <w:pPr>
        <w:ind w:left="3448" w:hanging="360"/>
      </w:pPr>
    </w:lvl>
    <w:lvl w:ilvl="4" w:tplc="94B09E04" w:tentative="1">
      <w:start w:val="1"/>
      <w:numFmt w:val="lowerLetter"/>
      <w:lvlText w:val="%5."/>
      <w:lvlJc w:val="left"/>
      <w:pPr>
        <w:ind w:left="4168" w:hanging="360"/>
      </w:pPr>
    </w:lvl>
    <w:lvl w:ilvl="5" w:tplc="739E070E" w:tentative="1">
      <w:start w:val="1"/>
      <w:numFmt w:val="lowerRoman"/>
      <w:lvlText w:val="%6."/>
      <w:lvlJc w:val="right"/>
      <w:pPr>
        <w:ind w:left="4888" w:hanging="180"/>
      </w:pPr>
    </w:lvl>
    <w:lvl w:ilvl="6" w:tplc="EB5EF6CC" w:tentative="1">
      <w:start w:val="1"/>
      <w:numFmt w:val="decimal"/>
      <w:lvlText w:val="%7."/>
      <w:lvlJc w:val="left"/>
      <w:pPr>
        <w:ind w:left="5608" w:hanging="360"/>
      </w:pPr>
    </w:lvl>
    <w:lvl w:ilvl="7" w:tplc="823EE444" w:tentative="1">
      <w:start w:val="1"/>
      <w:numFmt w:val="lowerLetter"/>
      <w:lvlText w:val="%8."/>
      <w:lvlJc w:val="left"/>
      <w:pPr>
        <w:ind w:left="6328" w:hanging="360"/>
      </w:pPr>
    </w:lvl>
    <w:lvl w:ilvl="8" w:tplc="83CCCBD2"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AB580318">
      <w:numFmt w:val="bullet"/>
      <w:lvlText w:val="-"/>
      <w:lvlJc w:val="left"/>
      <w:pPr>
        <w:ind w:left="720" w:hanging="360"/>
      </w:pPr>
      <w:rPr>
        <w:rFonts w:ascii="Times New Roman" w:eastAsia="Times New Roman" w:hAnsi="Times New Roman" w:cs="Times New Roman" w:hint="default"/>
      </w:rPr>
    </w:lvl>
    <w:lvl w:ilvl="1" w:tplc="10F269E4" w:tentative="1">
      <w:start w:val="1"/>
      <w:numFmt w:val="bullet"/>
      <w:lvlText w:val="o"/>
      <w:lvlJc w:val="left"/>
      <w:pPr>
        <w:ind w:left="1440" w:hanging="360"/>
      </w:pPr>
      <w:rPr>
        <w:rFonts w:ascii="Courier New" w:hAnsi="Courier New" w:cs="Courier New" w:hint="default"/>
      </w:rPr>
    </w:lvl>
    <w:lvl w:ilvl="2" w:tplc="D4AEC628" w:tentative="1">
      <w:start w:val="1"/>
      <w:numFmt w:val="bullet"/>
      <w:lvlText w:val=""/>
      <w:lvlJc w:val="left"/>
      <w:pPr>
        <w:ind w:left="2160" w:hanging="360"/>
      </w:pPr>
      <w:rPr>
        <w:rFonts w:ascii="Wingdings" w:hAnsi="Wingdings" w:hint="default"/>
      </w:rPr>
    </w:lvl>
    <w:lvl w:ilvl="3" w:tplc="99780494" w:tentative="1">
      <w:start w:val="1"/>
      <w:numFmt w:val="bullet"/>
      <w:lvlText w:val=""/>
      <w:lvlJc w:val="left"/>
      <w:pPr>
        <w:ind w:left="2880" w:hanging="360"/>
      </w:pPr>
      <w:rPr>
        <w:rFonts w:ascii="Symbol" w:hAnsi="Symbol" w:hint="default"/>
      </w:rPr>
    </w:lvl>
    <w:lvl w:ilvl="4" w:tplc="FCC25500" w:tentative="1">
      <w:start w:val="1"/>
      <w:numFmt w:val="bullet"/>
      <w:lvlText w:val="o"/>
      <w:lvlJc w:val="left"/>
      <w:pPr>
        <w:ind w:left="3600" w:hanging="360"/>
      </w:pPr>
      <w:rPr>
        <w:rFonts w:ascii="Courier New" w:hAnsi="Courier New" w:cs="Courier New" w:hint="default"/>
      </w:rPr>
    </w:lvl>
    <w:lvl w:ilvl="5" w:tplc="4CBAF1C0" w:tentative="1">
      <w:start w:val="1"/>
      <w:numFmt w:val="bullet"/>
      <w:lvlText w:val=""/>
      <w:lvlJc w:val="left"/>
      <w:pPr>
        <w:ind w:left="4320" w:hanging="360"/>
      </w:pPr>
      <w:rPr>
        <w:rFonts w:ascii="Wingdings" w:hAnsi="Wingdings" w:hint="default"/>
      </w:rPr>
    </w:lvl>
    <w:lvl w:ilvl="6" w:tplc="F746EC5A" w:tentative="1">
      <w:start w:val="1"/>
      <w:numFmt w:val="bullet"/>
      <w:lvlText w:val=""/>
      <w:lvlJc w:val="left"/>
      <w:pPr>
        <w:ind w:left="5040" w:hanging="360"/>
      </w:pPr>
      <w:rPr>
        <w:rFonts w:ascii="Symbol" w:hAnsi="Symbol" w:hint="default"/>
      </w:rPr>
    </w:lvl>
    <w:lvl w:ilvl="7" w:tplc="FA0640DE" w:tentative="1">
      <w:start w:val="1"/>
      <w:numFmt w:val="bullet"/>
      <w:lvlText w:val="o"/>
      <w:lvlJc w:val="left"/>
      <w:pPr>
        <w:ind w:left="5760" w:hanging="360"/>
      </w:pPr>
      <w:rPr>
        <w:rFonts w:ascii="Courier New" w:hAnsi="Courier New" w:cs="Courier New" w:hint="default"/>
      </w:rPr>
    </w:lvl>
    <w:lvl w:ilvl="8" w:tplc="0AC0A2FC"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84A299B6">
      <w:start w:val="10"/>
      <w:numFmt w:val="bullet"/>
      <w:lvlText w:val="-"/>
      <w:lvlJc w:val="left"/>
      <w:pPr>
        <w:ind w:left="720" w:hanging="360"/>
      </w:pPr>
      <w:rPr>
        <w:rFonts w:ascii="Arial" w:eastAsia="Times New Roman" w:hAnsi="Arial" w:cs="Arial" w:hint="default"/>
      </w:rPr>
    </w:lvl>
    <w:lvl w:ilvl="1" w:tplc="59069FB0" w:tentative="1">
      <w:start w:val="1"/>
      <w:numFmt w:val="bullet"/>
      <w:lvlText w:val="o"/>
      <w:lvlJc w:val="left"/>
      <w:pPr>
        <w:ind w:left="1440" w:hanging="360"/>
      </w:pPr>
      <w:rPr>
        <w:rFonts w:ascii="Courier New" w:hAnsi="Courier New" w:cs="Courier New" w:hint="default"/>
      </w:rPr>
    </w:lvl>
    <w:lvl w:ilvl="2" w:tplc="B4C8E060" w:tentative="1">
      <w:start w:val="1"/>
      <w:numFmt w:val="bullet"/>
      <w:lvlText w:val=""/>
      <w:lvlJc w:val="left"/>
      <w:pPr>
        <w:ind w:left="2160" w:hanging="360"/>
      </w:pPr>
      <w:rPr>
        <w:rFonts w:ascii="Wingdings" w:hAnsi="Wingdings" w:hint="default"/>
      </w:rPr>
    </w:lvl>
    <w:lvl w:ilvl="3" w:tplc="6C5698CC" w:tentative="1">
      <w:start w:val="1"/>
      <w:numFmt w:val="bullet"/>
      <w:lvlText w:val=""/>
      <w:lvlJc w:val="left"/>
      <w:pPr>
        <w:ind w:left="2880" w:hanging="360"/>
      </w:pPr>
      <w:rPr>
        <w:rFonts w:ascii="Symbol" w:hAnsi="Symbol" w:hint="default"/>
      </w:rPr>
    </w:lvl>
    <w:lvl w:ilvl="4" w:tplc="3D80A00E" w:tentative="1">
      <w:start w:val="1"/>
      <w:numFmt w:val="bullet"/>
      <w:lvlText w:val="o"/>
      <w:lvlJc w:val="left"/>
      <w:pPr>
        <w:ind w:left="3600" w:hanging="360"/>
      </w:pPr>
      <w:rPr>
        <w:rFonts w:ascii="Courier New" w:hAnsi="Courier New" w:cs="Courier New" w:hint="default"/>
      </w:rPr>
    </w:lvl>
    <w:lvl w:ilvl="5" w:tplc="A03ED6F6" w:tentative="1">
      <w:start w:val="1"/>
      <w:numFmt w:val="bullet"/>
      <w:lvlText w:val=""/>
      <w:lvlJc w:val="left"/>
      <w:pPr>
        <w:ind w:left="4320" w:hanging="360"/>
      </w:pPr>
      <w:rPr>
        <w:rFonts w:ascii="Wingdings" w:hAnsi="Wingdings" w:hint="default"/>
      </w:rPr>
    </w:lvl>
    <w:lvl w:ilvl="6" w:tplc="43D8115A" w:tentative="1">
      <w:start w:val="1"/>
      <w:numFmt w:val="bullet"/>
      <w:lvlText w:val=""/>
      <w:lvlJc w:val="left"/>
      <w:pPr>
        <w:ind w:left="5040" w:hanging="360"/>
      </w:pPr>
      <w:rPr>
        <w:rFonts w:ascii="Symbol" w:hAnsi="Symbol" w:hint="default"/>
      </w:rPr>
    </w:lvl>
    <w:lvl w:ilvl="7" w:tplc="0B422A18" w:tentative="1">
      <w:start w:val="1"/>
      <w:numFmt w:val="bullet"/>
      <w:lvlText w:val="o"/>
      <w:lvlJc w:val="left"/>
      <w:pPr>
        <w:ind w:left="5760" w:hanging="360"/>
      </w:pPr>
      <w:rPr>
        <w:rFonts w:ascii="Courier New" w:hAnsi="Courier New" w:cs="Courier New" w:hint="default"/>
      </w:rPr>
    </w:lvl>
    <w:lvl w:ilvl="8" w:tplc="422857B0"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B2B66A64">
      <w:start w:val="1"/>
      <w:numFmt w:val="bullet"/>
      <w:lvlText w:val=""/>
      <w:lvlJc w:val="left"/>
      <w:pPr>
        <w:ind w:left="1069" w:hanging="360"/>
      </w:pPr>
      <w:rPr>
        <w:rFonts w:ascii="Symbol" w:hAnsi="Symbol" w:hint="default"/>
      </w:rPr>
    </w:lvl>
    <w:lvl w:ilvl="1" w:tplc="F2FC509E" w:tentative="1">
      <w:start w:val="1"/>
      <w:numFmt w:val="bullet"/>
      <w:lvlText w:val="o"/>
      <w:lvlJc w:val="left"/>
      <w:pPr>
        <w:ind w:left="1789" w:hanging="360"/>
      </w:pPr>
      <w:rPr>
        <w:rFonts w:ascii="Courier New" w:hAnsi="Courier New" w:cs="Courier New" w:hint="default"/>
      </w:rPr>
    </w:lvl>
    <w:lvl w:ilvl="2" w:tplc="3F9A642A" w:tentative="1">
      <w:start w:val="1"/>
      <w:numFmt w:val="bullet"/>
      <w:lvlText w:val=""/>
      <w:lvlJc w:val="left"/>
      <w:pPr>
        <w:ind w:left="2509" w:hanging="360"/>
      </w:pPr>
      <w:rPr>
        <w:rFonts w:ascii="Wingdings" w:hAnsi="Wingdings" w:hint="default"/>
      </w:rPr>
    </w:lvl>
    <w:lvl w:ilvl="3" w:tplc="1E70F3E4" w:tentative="1">
      <w:start w:val="1"/>
      <w:numFmt w:val="bullet"/>
      <w:lvlText w:val=""/>
      <w:lvlJc w:val="left"/>
      <w:pPr>
        <w:ind w:left="3229" w:hanging="360"/>
      </w:pPr>
      <w:rPr>
        <w:rFonts w:ascii="Symbol" w:hAnsi="Symbol" w:hint="default"/>
      </w:rPr>
    </w:lvl>
    <w:lvl w:ilvl="4" w:tplc="1FD46000" w:tentative="1">
      <w:start w:val="1"/>
      <w:numFmt w:val="bullet"/>
      <w:lvlText w:val="o"/>
      <w:lvlJc w:val="left"/>
      <w:pPr>
        <w:ind w:left="3949" w:hanging="360"/>
      </w:pPr>
      <w:rPr>
        <w:rFonts w:ascii="Courier New" w:hAnsi="Courier New" w:cs="Courier New" w:hint="default"/>
      </w:rPr>
    </w:lvl>
    <w:lvl w:ilvl="5" w:tplc="62E09A8E" w:tentative="1">
      <w:start w:val="1"/>
      <w:numFmt w:val="bullet"/>
      <w:lvlText w:val=""/>
      <w:lvlJc w:val="left"/>
      <w:pPr>
        <w:ind w:left="4669" w:hanging="360"/>
      </w:pPr>
      <w:rPr>
        <w:rFonts w:ascii="Wingdings" w:hAnsi="Wingdings" w:hint="default"/>
      </w:rPr>
    </w:lvl>
    <w:lvl w:ilvl="6" w:tplc="C3E81252" w:tentative="1">
      <w:start w:val="1"/>
      <w:numFmt w:val="bullet"/>
      <w:lvlText w:val=""/>
      <w:lvlJc w:val="left"/>
      <w:pPr>
        <w:ind w:left="5389" w:hanging="360"/>
      </w:pPr>
      <w:rPr>
        <w:rFonts w:ascii="Symbol" w:hAnsi="Symbol" w:hint="default"/>
      </w:rPr>
    </w:lvl>
    <w:lvl w:ilvl="7" w:tplc="4712EE34" w:tentative="1">
      <w:start w:val="1"/>
      <w:numFmt w:val="bullet"/>
      <w:lvlText w:val="o"/>
      <w:lvlJc w:val="left"/>
      <w:pPr>
        <w:ind w:left="6109" w:hanging="360"/>
      </w:pPr>
      <w:rPr>
        <w:rFonts w:ascii="Courier New" w:hAnsi="Courier New" w:cs="Courier New" w:hint="default"/>
      </w:rPr>
    </w:lvl>
    <w:lvl w:ilvl="8" w:tplc="F5A686DA"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0B5E614A">
      <w:start w:val="1"/>
      <w:numFmt w:val="bullet"/>
      <w:lvlText w:val=""/>
      <w:lvlJc w:val="left"/>
      <w:pPr>
        <w:ind w:left="720" w:hanging="360"/>
      </w:pPr>
      <w:rPr>
        <w:rFonts w:ascii="Symbol" w:hAnsi="Symbol" w:hint="default"/>
      </w:rPr>
    </w:lvl>
    <w:lvl w:ilvl="1" w:tplc="C360DC72">
      <w:start w:val="1"/>
      <w:numFmt w:val="bullet"/>
      <w:lvlText w:val="o"/>
      <w:lvlJc w:val="left"/>
      <w:pPr>
        <w:ind w:left="1440" w:hanging="360"/>
      </w:pPr>
      <w:rPr>
        <w:rFonts w:ascii="Courier New" w:hAnsi="Courier New" w:cs="Courier New" w:hint="default"/>
      </w:rPr>
    </w:lvl>
    <w:lvl w:ilvl="2" w:tplc="9842CC40">
      <w:start w:val="1"/>
      <w:numFmt w:val="bullet"/>
      <w:lvlText w:val=""/>
      <w:lvlJc w:val="left"/>
      <w:pPr>
        <w:ind w:left="2160" w:hanging="360"/>
      </w:pPr>
      <w:rPr>
        <w:rFonts w:ascii="Wingdings" w:hAnsi="Wingdings" w:hint="default"/>
      </w:rPr>
    </w:lvl>
    <w:lvl w:ilvl="3" w:tplc="2BB2A88E">
      <w:start w:val="1"/>
      <w:numFmt w:val="bullet"/>
      <w:lvlText w:val=""/>
      <w:lvlJc w:val="left"/>
      <w:pPr>
        <w:ind w:left="2880" w:hanging="360"/>
      </w:pPr>
      <w:rPr>
        <w:rFonts w:ascii="Symbol" w:hAnsi="Symbol" w:hint="default"/>
      </w:rPr>
    </w:lvl>
    <w:lvl w:ilvl="4" w:tplc="BC628374">
      <w:start w:val="1"/>
      <w:numFmt w:val="bullet"/>
      <w:lvlText w:val="o"/>
      <w:lvlJc w:val="left"/>
      <w:pPr>
        <w:ind w:left="3600" w:hanging="360"/>
      </w:pPr>
      <w:rPr>
        <w:rFonts w:ascii="Courier New" w:hAnsi="Courier New" w:cs="Courier New" w:hint="default"/>
      </w:rPr>
    </w:lvl>
    <w:lvl w:ilvl="5" w:tplc="788C2118">
      <w:start w:val="1"/>
      <w:numFmt w:val="bullet"/>
      <w:lvlText w:val=""/>
      <w:lvlJc w:val="left"/>
      <w:pPr>
        <w:ind w:left="4320" w:hanging="360"/>
      </w:pPr>
      <w:rPr>
        <w:rFonts w:ascii="Wingdings" w:hAnsi="Wingdings" w:hint="default"/>
      </w:rPr>
    </w:lvl>
    <w:lvl w:ilvl="6" w:tplc="DE52721A">
      <w:start w:val="1"/>
      <w:numFmt w:val="bullet"/>
      <w:lvlText w:val=""/>
      <w:lvlJc w:val="left"/>
      <w:pPr>
        <w:ind w:left="5040" w:hanging="360"/>
      </w:pPr>
      <w:rPr>
        <w:rFonts w:ascii="Symbol" w:hAnsi="Symbol" w:hint="default"/>
      </w:rPr>
    </w:lvl>
    <w:lvl w:ilvl="7" w:tplc="DB3297D0">
      <w:start w:val="1"/>
      <w:numFmt w:val="bullet"/>
      <w:lvlText w:val="o"/>
      <w:lvlJc w:val="left"/>
      <w:pPr>
        <w:ind w:left="5760" w:hanging="360"/>
      </w:pPr>
      <w:rPr>
        <w:rFonts w:ascii="Courier New" w:hAnsi="Courier New" w:cs="Courier New" w:hint="default"/>
      </w:rPr>
    </w:lvl>
    <w:lvl w:ilvl="8" w:tplc="6C8EDB6C">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0AF01410">
      <w:numFmt w:val="bullet"/>
      <w:lvlText w:val="-"/>
      <w:lvlJc w:val="left"/>
      <w:pPr>
        <w:ind w:left="720" w:hanging="360"/>
      </w:pPr>
      <w:rPr>
        <w:rFonts w:ascii="Times New Roman" w:eastAsia="Times New Roman" w:hAnsi="Times New Roman" w:cs="Times New Roman" w:hint="default"/>
      </w:rPr>
    </w:lvl>
    <w:lvl w:ilvl="1" w:tplc="0C5EEF4A" w:tentative="1">
      <w:start w:val="1"/>
      <w:numFmt w:val="bullet"/>
      <w:lvlText w:val="o"/>
      <w:lvlJc w:val="left"/>
      <w:pPr>
        <w:ind w:left="1440" w:hanging="360"/>
      </w:pPr>
      <w:rPr>
        <w:rFonts w:ascii="Courier New" w:hAnsi="Courier New" w:cs="Courier New" w:hint="default"/>
      </w:rPr>
    </w:lvl>
    <w:lvl w:ilvl="2" w:tplc="6AE405A2" w:tentative="1">
      <w:start w:val="1"/>
      <w:numFmt w:val="bullet"/>
      <w:lvlText w:val=""/>
      <w:lvlJc w:val="left"/>
      <w:pPr>
        <w:ind w:left="2160" w:hanging="360"/>
      </w:pPr>
      <w:rPr>
        <w:rFonts w:ascii="Wingdings" w:hAnsi="Wingdings" w:hint="default"/>
      </w:rPr>
    </w:lvl>
    <w:lvl w:ilvl="3" w:tplc="7D1ADF24" w:tentative="1">
      <w:start w:val="1"/>
      <w:numFmt w:val="bullet"/>
      <w:lvlText w:val=""/>
      <w:lvlJc w:val="left"/>
      <w:pPr>
        <w:ind w:left="2880" w:hanging="360"/>
      </w:pPr>
      <w:rPr>
        <w:rFonts w:ascii="Symbol" w:hAnsi="Symbol" w:hint="default"/>
      </w:rPr>
    </w:lvl>
    <w:lvl w:ilvl="4" w:tplc="034E0036" w:tentative="1">
      <w:start w:val="1"/>
      <w:numFmt w:val="bullet"/>
      <w:lvlText w:val="o"/>
      <w:lvlJc w:val="left"/>
      <w:pPr>
        <w:ind w:left="3600" w:hanging="360"/>
      </w:pPr>
      <w:rPr>
        <w:rFonts w:ascii="Courier New" w:hAnsi="Courier New" w:cs="Courier New" w:hint="default"/>
      </w:rPr>
    </w:lvl>
    <w:lvl w:ilvl="5" w:tplc="88964392" w:tentative="1">
      <w:start w:val="1"/>
      <w:numFmt w:val="bullet"/>
      <w:lvlText w:val=""/>
      <w:lvlJc w:val="left"/>
      <w:pPr>
        <w:ind w:left="4320" w:hanging="360"/>
      </w:pPr>
      <w:rPr>
        <w:rFonts w:ascii="Wingdings" w:hAnsi="Wingdings" w:hint="default"/>
      </w:rPr>
    </w:lvl>
    <w:lvl w:ilvl="6" w:tplc="B658E5AA" w:tentative="1">
      <w:start w:val="1"/>
      <w:numFmt w:val="bullet"/>
      <w:lvlText w:val=""/>
      <w:lvlJc w:val="left"/>
      <w:pPr>
        <w:ind w:left="5040" w:hanging="360"/>
      </w:pPr>
      <w:rPr>
        <w:rFonts w:ascii="Symbol" w:hAnsi="Symbol" w:hint="default"/>
      </w:rPr>
    </w:lvl>
    <w:lvl w:ilvl="7" w:tplc="4230815E" w:tentative="1">
      <w:start w:val="1"/>
      <w:numFmt w:val="bullet"/>
      <w:lvlText w:val="o"/>
      <w:lvlJc w:val="left"/>
      <w:pPr>
        <w:ind w:left="5760" w:hanging="360"/>
      </w:pPr>
      <w:rPr>
        <w:rFonts w:ascii="Courier New" w:hAnsi="Courier New" w:cs="Courier New" w:hint="default"/>
      </w:rPr>
    </w:lvl>
    <w:lvl w:ilvl="8" w:tplc="5EC2916C"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7A94F670">
      <w:start w:val="2300"/>
      <w:numFmt w:val="decimal"/>
      <w:lvlText w:val="%1"/>
      <w:lvlJc w:val="left"/>
      <w:pPr>
        <w:ind w:left="1348" w:hanging="420"/>
      </w:pPr>
      <w:rPr>
        <w:rFonts w:hint="default"/>
      </w:rPr>
    </w:lvl>
    <w:lvl w:ilvl="1" w:tplc="B964A510" w:tentative="1">
      <w:start w:val="1"/>
      <w:numFmt w:val="lowerLetter"/>
      <w:lvlText w:val="%2."/>
      <w:lvlJc w:val="left"/>
      <w:pPr>
        <w:ind w:left="1440" w:hanging="360"/>
      </w:pPr>
    </w:lvl>
    <w:lvl w:ilvl="2" w:tplc="C6C4DE28" w:tentative="1">
      <w:start w:val="1"/>
      <w:numFmt w:val="lowerRoman"/>
      <w:lvlText w:val="%3."/>
      <w:lvlJc w:val="right"/>
      <w:pPr>
        <w:ind w:left="2160" w:hanging="180"/>
      </w:pPr>
    </w:lvl>
    <w:lvl w:ilvl="3" w:tplc="49C68E64" w:tentative="1">
      <w:start w:val="1"/>
      <w:numFmt w:val="decimal"/>
      <w:lvlText w:val="%4."/>
      <w:lvlJc w:val="left"/>
      <w:pPr>
        <w:ind w:left="2880" w:hanging="360"/>
      </w:pPr>
    </w:lvl>
    <w:lvl w:ilvl="4" w:tplc="2F82D5F0" w:tentative="1">
      <w:start w:val="1"/>
      <w:numFmt w:val="lowerLetter"/>
      <w:lvlText w:val="%5."/>
      <w:lvlJc w:val="left"/>
      <w:pPr>
        <w:ind w:left="3600" w:hanging="360"/>
      </w:pPr>
    </w:lvl>
    <w:lvl w:ilvl="5" w:tplc="05ECA088" w:tentative="1">
      <w:start w:val="1"/>
      <w:numFmt w:val="lowerRoman"/>
      <w:lvlText w:val="%6."/>
      <w:lvlJc w:val="right"/>
      <w:pPr>
        <w:ind w:left="4320" w:hanging="180"/>
      </w:pPr>
    </w:lvl>
    <w:lvl w:ilvl="6" w:tplc="02969822" w:tentative="1">
      <w:start w:val="1"/>
      <w:numFmt w:val="decimal"/>
      <w:lvlText w:val="%7."/>
      <w:lvlJc w:val="left"/>
      <w:pPr>
        <w:ind w:left="5040" w:hanging="360"/>
      </w:pPr>
    </w:lvl>
    <w:lvl w:ilvl="7" w:tplc="F89E75B2" w:tentative="1">
      <w:start w:val="1"/>
      <w:numFmt w:val="lowerLetter"/>
      <w:lvlText w:val="%8."/>
      <w:lvlJc w:val="left"/>
      <w:pPr>
        <w:ind w:left="5760" w:hanging="360"/>
      </w:pPr>
    </w:lvl>
    <w:lvl w:ilvl="8" w:tplc="D22C584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91F2971C">
      <w:start w:val="1"/>
      <w:numFmt w:val="decimal"/>
      <w:lvlText w:val="%1."/>
      <w:lvlJc w:val="left"/>
      <w:pPr>
        <w:ind w:left="720" w:hanging="360"/>
      </w:pPr>
    </w:lvl>
    <w:lvl w:ilvl="1" w:tplc="8D708D38" w:tentative="1">
      <w:start w:val="1"/>
      <w:numFmt w:val="lowerLetter"/>
      <w:lvlText w:val="%2."/>
      <w:lvlJc w:val="left"/>
      <w:pPr>
        <w:ind w:left="1440" w:hanging="360"/>
      </w:pPr>
    </w:lvl>
    <w:lvl w:ilvl="2" w:tplc="2EEEAD46" w:tentative="1">
      <w:start w:val="1"/>
      <w:numFmt w:val="lowerRoman"/>
      <w:lvlText w:val="%3."/>
      <w:lvlJc w:val="right"/>
      <w:pPr>
        <w:ind w:left="2160" w:hanging="180"/>
      </w:pPr>
    </w:lvl>
    <w:lvl w:ilvl="3" w:tplc="CB92210A" w:tentative="1">
      <w:start w:val="1"/>
      <w:numFmt w:val="decimal"/>
      <w:lvlText w:val="%4."/>
      <w:lvlJc w:val="left"/>
      <w:pPr>
        <w:ind w:left="2880" w:hanging="360"/>
      </w:pPr>
    </w:lvl>
    <w:lvl w:ilvl="4" w:tplc="EC04E828" w:tentative="1">
      <w:start w:val="1"/>
      <w:numFmt w:val="lowerLetter"/>
      <w:lvlText w:val="%5."/>
      <w:lvlJc w:val="left"/>
      <w:pPr>
        <w:ind w:left="3600" w:hanging="360"/>
      </w:pPr>
    </w:lvl>
    <w:lvl w:ilvl="5" w:tplc="D564EB2E" w:tentative="1">
      <w:start w:val="1"/>
      <w:numFmt w:val="lowerRoman"/>
      <w:lvlText w:val="%6."/>
      <w:lvlJc w:val="right"/>
      <w:pPr>
        <w:ind w:left="4320" w:hanging="180"/>
      </w:pPr>
    </w:lvl>
    <w:lvl w:ilvl="6" w:tplc="0838BE46" w:tentative="1">
      <w:start w:val="1"/>
      <w:numFmt w:val="decimal"/>
      <w:lvlText w:val="%7."/>
      <w:lvlJc w:val="left"/>
      <w:pPr>
        <w:ind w:left="5040" w:hanging="360"/>
      </w:pPr>
    </w:lvl>
    <w:lvl w:ilvl="7" w:tplc="158AA1B0" w:tentative="1">
      <w:start w:val="1"/>
      <w:numFmt w:val="lowerLetter"/>
      <w:lvlText w:val="%8."/>
      <w:lvlJc w:val="left"/>
      <w:pPr>
        <w:ind w:left="5760" w:hanging="360"/>
      </w:pPr>
    </w:lvl>
    <w:lvl w:ilvl="8" w:tplc="63A8A4E0"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164CC982">
      <w:start w:val="1"/>
      <w:numFmt w:val="bullet"/>
      <w:lvlText w:val=""/>
      <w:lvlJc w:val="left"/>
      <w:pPr>
        <w:ind w:left="1069" w:hanging="360"/>
      </w:pPr>
      <w:rPr>
        <w:rFonts w:ascii="Symbol" w:hAnsi="Symbol" w:hint="default"/>
      </w:rPr>
    </w:lvl>
    <w:lvl w:ilvl="1" w:tplc="2B98D460" w:tentative="1">
      <w:start w:val="1"/>
      <w:numFmt w:val="bullet"/>
      <w:lvlText w:val="o"/>
      <w:lvlJc w:val="left"/>
      <w:pPr>
        <w:ind w:left="1789" w:hanging="360"/>
      </w:pPr>
      <w:rPr>
        <w:rFonts w:ascii="Courier New" w:hAnsi="Courier New" w:cs="Courier New" w:hint="default"/>
      </w:rPr>
    </w:lvl>
    <w:lvl w:ilvl="2" w:tplc="EC88DE1C" w:tentative="1">
      <w:start w:val="1"/>
      <w:numFmt w:val="bullet"/>
      <w:lvlText w:val=""/>
      <w:lvlJc w:val="left"/>
      <w:pPr>
        <w:ind w:left="2509" w:hanging="360"/>
      </w:pPr>
      <w:rPr>
        <w:rFonts w:ascii="Wingdings" w:hAnsi="Wingdings" w:hint="default"/>
      </w:rPr>
    </w:lvl>
    <w:lvl w:ilvl="3" w:tplc="72BC2A04" w:tentative="1">
      <w:start w:val="1"/>
      <w:numFmt w:val="bullet"/>
      <w:lvlText w:val=""/>
      <w:lvlJc w:val="left"/>
      <w:pPr>
        <w:ind w:left="3229" w:hanging="360"/>
      </w:pPr>
      <w:rPr>
        <w:rFonts w:ascii="Symbol" w:hAnsi="Symbol" w:hint="default"/>
      </w:rPr>
    </w:lvl>
    <w:lvl w:ilvl="4" w:tplc="1FA09552" w:tentative="1">
      <w:start w:val="1"/>
      <w:numFmt w:val="bullet"/>
      <w:lvlText w:val="o"/>
      <w:lvlJc w:val="left"/>
      <w:pPr>
        <w:ind w:left="3949" w:hanging="360"/>
      </w:pPr>
      <w:rPr>
        <w:rFonts w:ascii="Courier New" w:hAnsi="Courier New" w:cs="Courier New" w:hint="default"/>
      </w:rPr>
    </w:lvl>
    <w:lvl w:ilvl="5" w:tplc="D6D684DC" w:tentative="1">
      <w:start w:val="1"/>
      <w:numFmt w:val="bullet"/>
      <w:lvlText w:val=""/>
      <w:lvlJc w:val="left"/>
      <w:pPr>
        <w:ind w:left="4669" w:hanging="360"/>
      </w:pPr>
      <w:rPr>
        <w:rFonts w:ascii="Wingdings" w:hAnsi="Wingdings" w:hint="default"/>
      </w:rPr>
    </w:lvl>
    <w:lvl w:ilvl="6" w:tplc="65C001D4" w:tentative="1">
      <w:start w:val="1"/>
      <w:numFmt w:val="bullet"/>
      <w:lvlText w:val=""/>
      <w:lvlJc w:val="left"/>
      <w:pPr>
        <w:ind w:left="5389" w:hanging="360"/>
      </w:pPr>
      <w:rPr>
        <w:rFonts w:ascii="Symbol" w:hAnsi="Symbol" w:hint="default"/>
      </w:rPr>
    </w:lvl>
    <w:lvl w:ilvl="7" w:tplc="9552EA88" w:tentative="1">
      <w:start w:val="1"/>
      <w:numFmt w:val="bullet"/>
      <w:lvlText w:val="o"/>
      <w:lvlJc w:val="left"/>
      <w:pPr>
        <w:ind w:left="6109" w:hanging="360"/>
      </w:pPr>
      <w:rPr>
        <w:rFonts w:ascii="Courier New" w:hAnsi="Courier New" w:cs="Courier New" w:hint="default"/>
      </w:rPr>
    </w:lvl>
    <w:lvl w:ilvl="8" w:tplc="E6E6C67E"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820A4D34">
      <w:start w:val="5"/>
      <w:numFmt w:val="bullet"/>
      <w:lvlText w:val="-"/>
      <w:lvlJc w:val="left"/>
      <w:pPr>
        <w:ind w:left="720" w:hanging="360"/>
      </w:pPr>
      <w:rPr>
        <w:rFonts w:ascii="Verdana" w:eastAsiaTheme="minorHAnsi" w:hAnsi="Verdana" w:cs="Tahoma" w:hint="default"/>
      </w:rPr>
    </w:lvl>
    <w:lvl w:ilvl="1" w:tplc="42309F5A" w:tentative="1">
      <w:start w:val="1"/>
      <w:numFmt w:val="bullet"/>
      <w:lvlText w:val="o"/>
      <w:lvlJc w:val="left"/>
      <w:pPr>
        <w:ind w:left="1440" w:hanging="360"/>
      </w:pPr>
      <w:rPr>
        <w:rFonts w:ascii="Courier New" w:hAnsi="Courier New" w:cs="Courier New" w:hint="default"/>
      </w:rPr>
    </w:lvl>
    <w:lvl w:ilvl="2" w:tplc="C65075AC" w:tentative="1">
      <w:start w:val="1"/>
      <w:numFmt w:val="bullet"/>
      <w:lvlText w:val=""/>
      <w:lvlJc w:val="left"/>
      <w:pPr>
        <w:ind w:left="2160" w:hanging="360"/>
      </w:pPr>
      <w:rPr>
        <w:rFonts w:ascii="Wingdings" w:hAnsi="Wingdings" w:hint="default"/>
      </w:rPr>
    </w:lvl>
    <w:lvl w:ilvl="3" w:tplc="D246831E" w:tentative="1">
      <w:start w:val="1"/>
      <w:numFmt w:val="bullet"/>
      <w:lvlText w:val=""/>
      <w:lvlJc w:val="left"/>
      <w:pPr>
        <w:ind w:left="2880" w:hanging="360"/>
      </w:pPr>
      <w:rPr>
        <w:rFonts w:ascii="Symbol" w:hAnsi="Symbol" w:hint="default"/>
      </w:rPr>
    </w:lvl>
    <w:lvl w:ilvl="4" w:tplc="9DF8AA66" w:tentative="1">
      <w:start w:val="1"/>
      <w:numFmt w:val="bullet"/>
      <w:lvlText w:val="o"/>
      <w:lvlJc w:val="left"/>
      <w:pPr>
        <w:ind w:left="3600" w:hanging="360"/>
      </w:pPr>
      <w:rPr>
        <w:rFonts w:ascii="Courier New" w:hAnsi="Courier New" w:cs="Courier New" w:hint="default"/>
      </w:rPr>
    </w:lvl>
    <w:lvl w:ilvl="5" w:tplc="8E1C65D2" w:tentative="1">
      <w:start w:val="1"/>
      <w:numFmt w:val="bullet"/>
      <w:lvlText w:val=""/>
      <w:lvlJc w:val="left"/>
      <w:pPr>
        <w:ind w:left="4320" w:hanging="360"/>
      </w:pPr>
      <w:rPr>
        <w:rFonts w:ascii="Wingdings" w:hAnsi="Wingdings" w:hint="default"/>
      </w:rPr>
    </w:lvl>
    <w:lvl w:ilvl="6" w:tplc="AA8AEF86" w:tentative="1">
      <w:start w:val="1"/>
      <w:numFmt w:val="bullet"/>
      <w:lvlText w:val=""/>
      <w:lvlJc w:val="left"/>
      <w:pPr>
        <w:ind w:left="5040" w:hanging="360"/>
      </w:pPr>
      <w:rPr>
        <w:rFonts w:ascii="Symbol" w:hAnsi="Symbol" w:hint="default"/>
      </w:rPr>
    </w:lvl>
    <w:lvl w:ilvl="7" w:tplc="7354F39C" w:tentative="1">
      <w:start w:val="1"/>
      <w:numFmt w:val="bullet"/>
      <w:lvlText w:val="o"/>
      <w:lvlJc w:val="left"/>
      <w:pPr>
        <w:ind w:left="5760" w:hanging="360"/>
      </w:pPr>
      <w:rPr>
        <w:rFonts w:ascii="Courier New" w:hAnsi="Courier New" w:cs="Courier New" w:hint="default"/>
      </w:rPr>
    </w:lvl>
    <w:lvl w:ilvl="8" w:tplc="2EB64472"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74DEEFDE">
      <w:start w:val="2300"/>
      <w:numFmt w:val="decimal"/>
      <w:lvlText w:val="%1"/>
      <w:lvlJc w:val="left"/>
      <w:pPr>
        <w:ind w:left="1348" w:hanging="420"/>
      </w:pPr>
      <w:rPr>
        <w:rFonts w:hint="default"/>
      </w:rPr>
    </w:lvl>
    <w:lvl w:ilvl="1" w:tplc="9EE2DC44" w:tentative="1">
      <w:start w:val="1"/>
      <w:numFmt w:val="lowerLetter"/>
      <w:lvlText w:val="%2."/>
      <w:lvlJc w:val="left"/>
      <w:pPr>
        <w:ind w:left="1440" w:hanging="360"/>
      </w:pPr>
    </w:lvl>
    <w:lvl w:ilvl="2" w:tplc="A4F84660" w:tentative="1">
      <w:start w:val="1"/>
      <w:numFmt w:val="lowerRoman"/>
      <w:lvlText w:val="%3."/>
      <w:lvlJc w:val="right"/>
      <w:pPr>
        <w:ind w:left="2160" w:hanging="180"/>
      </w:pPr>
    </w:lvl>
    <w:lvl w:ilvl="3" w:tplc="5B2281E2" w:tentative="1">
      <w:start w:val="1"/>
      <w:numFmt w:val="decimal"/>
      <w:lvlText w:val="%4."/>
      <w:lvlJc w:val="left"/>
      <w:pPr>
        <w:ind w:left="2880" w:hanging="360"/>
      </w:pPr>
    </w:lvl>
    <w:lvl w:ilvl="4" w:tplc="6406BA36" w:tentative="1">
      <w:start w:val="1"/>
      <w:numFmt w:val="lowerLetter"/>
      <w:lvlText w:val="%5."/>
      <w:lvlJc w:val="left"/>
      <w:pPr>
        <w:ind w:left="3600" w:hanging="360"/>
      </w:pPr>
    </w:lvl>
    <w:lvl w:ilvl="5" w:tplc="22940BBE" w:tentative="1">
      <w:start w:val="1"/>
      <w:numFmt w:val="lowerRoman"/>
      <w:lvlText w:val="%6."/>
      <w:lvlJc w:val="right"/>
      <w:pPr>
        <w:ind w:left="4320" w:hanging="180"/>
      </w:pPr>
    </w:lvl>
    <w:lvl w:ilvl="6" w:tplc="CE32D0D8" w:tentative="1">
      <w:start w:val="1"/>
      <w:numFmt w:val="decimal"/>
      <w:lvlText w:val="%7."/>
      <w:lvlJc w:val="left"/>
      <w:pPr>
        <w:ind w:left="5040" w:hanging="360"/>
      </w:pPr>
    </w:lvl>
    <w:lvl w:ilvl="7" w:tplc="7FCEA4C6" w:tentative="1">
      <w:start w:val="1"/>
      <w:numFmt w:val="lowerLetter"/>
      <w:lvlText w:val="%8."/>
      <w:lvlJc w:val="left"/>
      <w:pPr>
        <w:ind w:left="5760" w:hanging="360"/>
      </w:pPr>
    </w:lvl>
    <w:lvl w:ilvl="8" w:tplc="CBA87634"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FA94829E">
      <w:start w:val="8"/>
      <w:numFmt w:val="bullet"/>
      <w:lvlText w:val="-"/>
      <w:lvlJc w:val="left"/>
      <w:pPr>
        <w:tabs>
          <w:tab w:val="num" w:pos="644"/>
        </w:tabs>
        <w:ind w:left="644" w:hanging="360"/>
      </w:pPr>
      <w:rPr>
        <w:rFonts w:ascii="Arial" w:eastAsia="Times New Roman" w:hAnsi="Arial" w:cs="Arial" w:hint="default"/>
      </w:rPr>
    </w:lvl>
    <w:lvl w:ilvl="1" w:tplc="8298606A" w:tentative="1">
      <w:start w:val="1"/>
      <w:numFmt w:val="bullet"/>
      <w:lvlText w:val="o"/>
      <w:lvlJc w:val="left"/>
      <w:pPr>
        <w:tabs>
          <w:tab w:val="num" w:pos="1364"/>
        </w:tabs>
        <w:ind w:left="1364" w:hanging="360"/>
      </w:pPr>
      <w:rPr>
        <w:rFonts w:ascii="Courier New" w:hAnsi="Courier New" w:cs="Courier New" w:hint="default"/>
      </w:rPr>
    </w:lvl>
    <w:lvl w:ilvl="2" w:tplc="36ACC918" w:tentative="1">
      <w:start w:val="1"/>
      <w:numFmt w:val="bullet"/>
      <w:lvlText w:val=""/>
      <w:lvlJc w:val="left"/>
      <w:pPr>
        <w:tabs>
          <w:tab w:val="num" w:pos="2084"/>
        </w:tabs>
        <w:ind w:left="2084" w:hanging="360"/>
      </w:pPr>
      <w:rPr>
        <w:rFonts w:ascii="Wingdings" w:hAnsi="Wingdings" w:hint="default"/>
      </w:rPr>
    </w:lvl>
    <w:lvl w:ilvl="3" w:tplc="47A4E3DE" w:tentative="1">
      <w:start w:val="1"/>
      <w:numFmt w:val="bullet"/>
      <w:lvlText w:val=""/>
      <w:lvlJc w:val="left"/>
      <w:pPr>
        <w:tabs>
          <w:tab w:val="num" w:pos="2804"/>
        </w:tabs>
        <w:ind w:left="2804" w:hanging="360"/>
      </w:pPr>
      <w:rPr>
        <w:rFonts w:ascii="Symbol" w:hAnsi="Symbol" w:hint="default"/>
      </w:rPr>
    </w:lvl>
    <w:lvl w:ilvl="4" w:tplc="3AB23A72" w:tentative="1">
      <w:start w:val="1"/>
      <w:numFmt w:val="bullet"/>
      <w:lvlText w:val="o"/>
      <w:lvlJc w:val="left"/>
      <w:pPr>
        <w:tabs>
          <w:tab w:val="num" w:pos="3524"/>
        </w:tabs>
        <w:ind w:left="3524" w:hanging="360"/>
      </w:pPr>
      <w:rPr>
        <w:rFonts w:ascii="Courier New" w:hAnsi="Courier New" w:cs="Courier New" w:hint="default"/>
      </w:rPr>
    </w:lvl>
    <w:lvl w:ilvl="5" w:tplc="B7D4F6EA" w:tentative="1">
      <w:start w:val="1"/>
      <w:numFmt w:val="bullet"/>
      <w:lvlText w:val=""/>
      <w:lvlJc w:val="left"/>
      <w:pPr>
        <w:tabs>
          <w:tab w:val="num" w:pos="4244"/>
        </w:tabs>
        <w:ind w:left="4244" w:hanging="360"/>
      </w:pPr>
      <w:rPr>
        <w:rFonts w:ascii="Wingdings" w:hAnsi="Wingdings" w:hint="default"/>
      </w:rPr>
    </w:lvl>
    <w:lvl w:ilvl="6" w:tplc="F8509686" w:tentative="1">
      <w:start w:val="1"/>
      <w:numFmt w:val="bullet"/>
      <w:lvlText w:val=""/>
      <w:lvlJc w:val="left"/>
      <w:pPr>
        <w:tabs>
          <w:tab w:val="num" w:pos="4964"/>
        </w:tabs>
        <w:ind w:left="4964" w:hanging="360"/>
      </w:pPr>
      <w:rPr>
        <w:rFonts w:ascii="Symbol" w:hAnsi="Symbol" w:hint="default"/>
      </w:rPr>
    </w:lvl>
    <w:lvl w:ilvl="7" w:tplc="FDF0AD24" w:tentative="1">
      <w:start w:val="1"/>
      <w:numFmt w:val="bullet"/>
      <w:lvlText w:val="o"/>
      <w:lvlJc w:val="left"/>
      <w:pPr>
        <w:tabs>
          <w:tab w:val="num" w:pos="5684"/>
        </w:tabs>
        <w:ind w:left="5684" w:hanging="360"/>
      </w:pPr>
      <w:rPr>
        <w:rFonts w:ascii="Courier New" w:hAnsi="Courier New" w:cs="Courier New" w:hint="default"/>
      </w:rPr>
    </w:lvl>
    <w:lvl w:ilvl="8" w:tplc="EADEE262"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F7ADBA0">
      <w:numFmt w:val="bullet"/>
      <w:lvlText w:val="-"/>
      <w:lvlJc w:val="left"/>
      <w:pPr>
        <w:ind w:left="720" w:hanging="360"/>
      </w:pPr>
      <w:rPr>
        <w:rFonts w:ascii="Calibri" w:eastAsia="Calibri" w:hAnsi="Calibri" w:cs="Times New Roman" w:hint="default"/>
      </w:rPr>
    </w:lvl>
    <w:lvl w:ilvl="1" w:tplc="461C1484">
      <w:start w:val="1"/>
      <w:numFmt w:val="bullet"/>
      <w:lvlText w:val="o"/>
      <w:lvlJc w:val="left"/>
      <w:pPr>
        <w:ind w:left="1440" w:hanging="360"/>
      </w:pPr>
      <w:rPr>
        <w:rFonts w:ascii="Courier New" w:hAnsi="Courier New" w:cs="Courier New" w:hint="default"/>
      </w:rPr>
    </w:lvl>
    <w:lvl w:ilvl="2" w:tplc="4DDA2E20">
      <w:start w:val="1"/>
      <w:numFmt w:val="bullet"/>
      <w:lvlText w:val=""/>
      <w:lvlJc w:val="left"/>
      <w:pPr>
        <w:ind w:left="2160" w:hanging="360"/>
      </w:pPr>
      <w:rPr>
        <w:rFonts w:ascii="Wingdings" w:hAnsi="Wingdings" w:hint="default"/>
      </w:rPr>
    </w:lvl>
    <w:lvl w:ilvl="3" w:tplc="F8DCC9CE">
      <w:start w:val="1"/>
      <w:numFmt w:val="bullet"/>
      <w:lvlText w:val=""/>
      <w:lvlJc w:val="left"/>
      <w:pPr>
        <w:ind w:left="2880" w:hanging="360"/>
      </w:pPr>
      <w:rPr>
        <w:rFonts w:ascii="Symbol" w:hAnsi="Symbol" w:hint="default"/>
      </w:rPr>
    </w:lvl>
    <w:lvl w:ilvl="4" w:tplc="72300E10">
      <w:start w:val="1"/>
      <w:numFmt w:val="bullet"/>
      <w:lvlText w:val="o"/>
      <w:lvlJc w:val="left"/>
      <w:pPr>
        <w:ind w:left="3600" w:hanging="360"/>
      </w:pPr>
      <w:rPr>
        <w:rFonts w:ascii="Courier New" w:hAnsi="Courier New" w:cs="Courier New" w:hint="default"/>
      </w:rPr>
    </w:lvl>
    <w:lvl w:ilvl="5" w:tplc="BE0C7618">
      <w:start w:val="1"/>
      <w:numFmt w:val="bullet"/>
      <w:lvlText w:val=""/>
      <w:lvlJc w:val="left"/>
      <w:pPr>
        <w:ind w:left="4320" w:hanging="360"/>
      </w:pPr>
      <w:rPr>
        <w:rFonts w:ascii="Wingdings" w:hAnsi="Wingdings" w:hint="default"/>
      </w:rPr>
    </w:lvl>
    <w:lvl w:ilvl="6" w:tplc="0706E5E8">
      <w:start w:val="1"/>
      <w:numFmt w:val="bullet"/>
      <w:lvlText w:val=""/>
      <w:lvlJc w:val="left"/>
      <w:pPr>
        <w:ind w:left="5040" w:hanging="360"/>
      </w:pPr>
      <w:rPr>
        <w:rFonts w:ascii="Symbol" w:hAnsi="Symbol" w:hint="default"/>
      </w:rPr>
    </w:lvl>
    <w:lvl w:ilvl="7" w:tplc="80B2AEBA">
      <w:start w:val="1"/>
      <w:numFmt w:val="bullet"/>
      <w:lvlText w:val="o"/>
      <w:lvlJc w:val="left"/>
      <w:pPr>
        <w:ind w:left="5760" w:hanging="360"/>
      </w:pPr>
      <w:rPr>
        <w:rFonts w:ascii="Courier New" w:hAnsi="Courier New" w:cs="Courier New" w:hint="default"/>
      </w:rPr>
    </w:lvl>
    <w:lvl w:ilvl="8" w:tplc="9B1ADB96">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31805340">
      <w:numFmt w:val="bullet"/>
      <w:lvlText w:val="-"/>
      <w:lvlJc w:val="left"/>
      <w:pPr>
        <w:ind w:left="1069" w:hanging="360"/>
      </w:pPr>
      <w:rPr>
        <w:rFonts w:ascii="Verdana" w:eastAsia="Times New Roman" w:hAnsi="Verdana" w:cs="Times New Roman" w:hint="default"/>
      </w:rPr>
    </w:lvl>
    <w:lvl w:ilvl="1" w:tplc="147647F0" w:tentative="1">
      <w:start w:val="1"/>
      <w:numFmt w:val="bullet"/>
      <w:lvlText w:val="o"/>
      <w:lvlJc w:val="left"/>
      <w:pPr>
        <w:ind w:left="1789" w:hanging="360"/>
      </w:pPr>
      <w:rPr>
        <w:rFonts w:ascii="Courier New" w:hAnsi="Courier New" w:cs="Courier New" w:hint="default"/>
      </w:rPr>
    </w:lvl>
    <w:lvl w:ilvl="2" w:tplc="246E0B10" w:tentative="1">
      <w:start w:val="1"/>
      <w:numFmt w:val="bullet"/>
      <w:lvlText w:val=""/>
      <w:lvlJc w:val="left"/>
      <w:pPr>
        <w:ind w:left="2509" w:hanging="360"/>
      </w:pPr>
      <w:rPr>
        <w:rFonts w:ascii="Wingdings" w:hAnsi="Wingdings" w:hint="default"/>
      </w:rPr>
    </w:lvl>
    <w:lvl w:ilvl="3" w:tplc="BC72D080" w:tentative="1">
      <w:start w:val="1"/>
      <w:numFmt w:val="bullet"/>
      <w:lvlText w:val=""/>
      <w:lvlJc w:val="left"/>
      <w:pPr>
        <w:ind w:left="3229" w:hanging="360"/>
      </w:pPr>
      <w:rPr>
        <w:rFonts w:ascii="Symbol" w:hAnsi="Symbol" w:hint="default"/>
      </w:rPr>
    </w:lvl>
    <w:lvl w:ilvl="4" w:tplc="5CDCBF0C" w:tentative="1">
      <w:start w:val="1"/>
      <w:numFmt w:val="bullet"/>
      <w:lvlText w:val="o"/>
      <w:lvlJc w:val="left"/>
      <w:pPr>
        <w:ind w:left="3949" w:hanging="360"/>
      </w:pPr>
      <w:rPr>
        <w:rFonts w:ascii="Courier New" w:hAnsi="Courier New" w:cs="Courier New" w:hint="default"/>
      </w:rPr>
    </w:lvl>
    <w:lvl w:ilvl="5" w:tplc="BB903106" w:tentative="1">
      <w:start w:val="1"/>
      <w:numFmt w:val="bullet"/>
      <w:lvlText w:val=""/>
      <w:lvlJc w:val="left"/>
      <w:pPr>
        <w:ind w:left="4669" w:hanging="360"/>
      </w:pPr>
      <w:rPr>
        <w:rFonts w:ascii="Wingdings" w:hAnsi="Wingdings" w:hint="default"/>
      </w:rPr>
    </w:lvl>
    <w:lvl w:ilvl="6" w:tplc="FAC035EA" w:tentative="1">
      <w:start w:val="1"/>
      <w:numFmt w:val="bullet"/>
      <w:lvlText w:val=""/>
      <w:lvlJc w:val="left"/>
      <w:pPr>
        <w:ind w:left="5389" w:hanging="360"/>
      </w:pPr>
      <w:rPr>
        <w:rFonts w:ascii="Symbol" w:hAnsi="Symbol" w:hint="default"/>
      </w:rPr>
    </w:lvl>
    <w:lvl w:ilvl="7" w:tplc="E3E2E4A0" w:tentative="1">
      <w:start w:val="1"/>
      <w:numFmt w:val="bullet"/>
      <w:lvlText w:val="o"/>
      <w:lvlJc w:val="left"/>
      <w:pPr>
        <w:ind w:left="6109" w:hanging="360"/>
      </w:pPr>
      <w:rPr>
        <w:rFonts w:ascii="Courier New" w:hAnsi="Courier New" w:cs="Courier New" w:hint="default"/>
      </w:rPr>
    </w:lvl>
    <w:lvl w:ilvl="8" w:tplc="6A94416E"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3FEED9FC">
      <w:start w:val="2300"/>
      <w:numFmt w:val="decimal"/>
      <w:lvlText w:val="%1"/>
      <w:lvlJc w:val="left"/>
      <w:pPr>
        <w:ind w:left="1348" w:hanging="420"/>
      </w:pPr>
      <w:rPr>
        <w:rFonts w:hint="default"/>
      </w:rPr>
    </w:lvl>
    <w:lvl w:ilvl="1" w:tplc="429A88EC" w:tentative="1">
      <w:start w:val="1"/>
      <w:numFmt w:val="lowerLetter"/>
      <w:lvlText w:val="%2."/>
      <w:lvlJc w:val="left"/>
      <w:pPr>
        <w:ind w:left="2008" w:hanging="360"/>
      </w:pPr>
    </w:lvl>
    <w:lvl w:ilvl="2" w:tplc="45FC3662" w:tentative="1">
      <w:start w:val="1"/>
      <w:numFmt w:val="lowerRoman"/>
      <w:lvlText w:val="%3."/>
      <w:lvlJc w:val="right"/>
      <w:pPr>
        <w:ind w:left="2728" w:hanging="180"/>
      </w:pPr>
    </w:lvl>
    <w:lvl w:ilvl="3" w:tplc="C390DF20" w:tentative="1">
      <w:start w:val="1"/>
      <w:numFmt w:val="decimal"/>
      <w:lvlText w:val="%4."/>
      <w:lvlJc w:val="left"/>
      <w:pPr>
        <w:ind w:left="3448" w:hanging="360"/>
      </w:pPr>
    </w:lvl>
    <w:lvl w:ilvl="4" w:tplc="69847FC4" w:tentative="1">
      <w:start w:val="1"/>
      <w:numFmt w:val="lowerLetter"/>
      <w:lvlText w:val="%5."/>
      <w:lvlJc w:val="left"/>
      <w:pPr>
        <w:ind w:left="4168" w:hanging="360"/>
      </w:pPr>
    </w:lvl>
    <w:lvl w:ilvl="5" w:tplc="E55A40DA" w:tentative="1">
      <w:start w:val="1"/>
      <w:numFmt w:val="lowerRoman"/>
      <w:lvlText w:val="%6."/>
      <w:lvlJc w:val="right"/>
      <w:pPr>
        <w:ind w:left="4888" w:hanging="180"/>
      </w:pPr>
    </w:lvl>
    <w:lvl w:ilvl="6" w:tplc="72442DBE" w:tentative="1">
      <w:start w:val="1"/>
      <w:numFmt w:val="decimal"/>
      <w:lvlText w:val="%7."/>
      <w:lvlJc w:val="left"/>
      <w:pPr>
        <w:ind w:left="5608" w:hanging="360"/>
      </w:pPr>
    </w:lvl>
    <w:lvl w:ilvl="7" w:tplc="32D4787E" w:tentative="1">
      <w:start w:val="1"/>
      <w:numFmt w:val="lowerLetter"/>
      <w:lvlText w:val="%8."/>
      <w:lvlJc w:val="left"/>
      <w:pPr>
        <w:ind w:left="6328" w:hanging="360"/>
      </w:pPr>
    </w:lvl>
    <w:lvl w:ilvl="8" w:tplc="1EDEA73E"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7318E1D6">
      <w:start w:val="2300"/>
      <w:numFmt w:val="decimal"/>
      <w:lvlText w:val="%1"/>
      <w:lvlJc w:val="left"/>
      <w:pPr>
        <w:ind w:left="1137" w:hanging="432"/>
      </w:pPr>
      <w:rPr>
        <w:rFonts w:hint="default"/>
      </w:rPr>
    </w:lvl>
    <w:lvl w:ilvl="1" w:tplc="667C2E10" w:tentative="1">
      <w:start w:val="1"/>
      <w:numFmt w:val="lowerLetter"/>
      <w:lvlText w:val="%2."/>
      <w:lvlJc w:val="left"/>
      <w:pPr>
        <w:ind w:left="1785" w:hanging="360"/>
      </w:pPr>
    </w:lvl>
    <w:lvl w:ilvl="2" w:tplc="9BD26580" w:tentative="1">
      <w:start w:val="1"/>
      <w:numFmt w:val="lowerRoman"/>
      <w:lvlText w:val="%3."/>
      <w:lvlJc w:val="right"/>
      <w:pPr>
        <w:ind w:left="2505" w:hanging="180"/>
      </w:pPr>
    </w:lvl>
    <w:lvl w:ilvl="3" w:tplc="73F86A6E" w:tentative="1">
      <w:start w:val="1"/>
      <w:numFmt w:val="decimal"/>
      <w:lvlText w:val="%4."/>
      <w:lvlJc w:val="left"/>
      <w:pPr>
        <w:ind w:left="3225" w:hanging="360"/>
      </w:pPr>
    </w:lvl>
    <w:lvl w:ilvl="4" w:tplc="54E41B4C" w:tentative="1">
      <w:start w:val="1"/>
      <w:numFmt w:val="lowerLetter"/>
      <w:lvlText w:val="%5."/>
      <w:lvlJc w:val="left"/>
      <w:pPr>
        <w:ind w:left="3945" w:hanging="360"/>
      </w:pPr>
    </w:lvl>
    <w:lvl w:ilvl="5" w:tplc="72E065DA" w:tentative="1">
      <w:start w:val="1"/>
      <w:numFmt w:val="lowerRoman"/>
      <w:lvlText w:val="%6."/>
      <w:lvlJc w:val="right"/>
      <w:pPr>
        <w:ind w:left="4665" w:hanging="180"/>
      </w:pPr>
    </w:lvl>
    <w:lvl w:ilvl="6" w:tplc="E20EB598" w:tentative="1">
      <w:start w:val="1"/>
      <w:numFmt w:val="decimal"/>
      <w:lvlText w:val="%7."/>
      <w:lvlJc w:val="left"/>
      <w:pPr>
        <w:ind w:left="5385" w:hanging="360"/>
      </w:pPr>
    </w:lvl>
    <w:lvl w:ilvl="7" w:tplc="11648692" w:tentative="1">
      <w:start w:val="1"/>
      <w:numFmt w:val="lowerLetter"/>
      <w:lvlText w:val="%8."/>
      <w:lvlJc w:val="left"/>
      <w:pPr>
        <w:ind w:left="6105" w:hanging="360"/>
      </w:pPr>
    </w:lvl>
    <w:lvl w:ilvl="8" w:tplc="FCB08210"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144A2"/>
    <w:rsid w:val="00044381"/>
    <w:rsid w:val="00057419"/>
    <w:rsid w:val="00073028"/>
    <w:rsid w:val="000842CE"/>
    <w:rsid w:val="00086513"/>
    <w:rsid w:val="000A18B2"/>
    <w:rsid w:val="000F49C3"/>
    <w:rsid w:val="00107E0E"/>
    <w:rsid w:val="001228BF"/>
    <w:rsid w:val="001424E1"/>
    <w:rsid w:val="001D5C9C"/>
    <w:rsid w:val="00206738"/>
    <w:rsid w:val="00210DE7"/>
    <w:rsid w:val="00230B0B"/>
    <w:rsid w:val="00232A9F"/>
    <w:rsid w:val="00234A41"/>
    <w:rsid w:val="00244B4B"/>
    <w:rsid w:val="002520E1"/>
    <w:rsid w:val="002556BD"/>
    <w:rsid w:val="002727FA"/>
    <w:rsid w:val="00294368"/>
    <w:rsid w:val="002C1C8E"/>
    <w:rsid w:val="002C521B"/>
    <w:rsid w:val="002E1E32"/>
    <w:rsid w:val="00301D60"/>
    <w:rsid w:val="003040BD"/>
    <w:rsid w:val="003047EC"/>
    <w:rsid w:val="0033627A"/>
    <w:rsid w:val="00340843"/>
    <w:rsid w:val="00350E88"/>
    <w:rsid w:val="00352D4F"/>
    <w:rsid w:val="00387E48"/>
    <w:rsid w:val="0039004E"/>
    <w:rsid w:val="00396647"/>
    <w:rsid w:val="003A4DBE"/>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5048DF"/>
    <w:rsid w:val="00514767"/>
    <w:rsid w:val="00527BAB"/>
    <w:rsid w:val="00534480"/>
    <w:rsid w:val="00536280"/>
    <w:rsid w:val="00550246"/>
    <w:rsid w:val="005556B4"/>
    <w:rsid w:val="00580B60"/>
    <w:rsid w:val="00590362"/>
    <w:rsid w:val="005B07C1"/>
    <w:rsid w:val="005B1500"/>
    <w:rsid w:val="005C1E33"/>
    <w:rsid w:val="005C72BB"/>
    <w:rsid w:val="005F088C"/>
    <w:rsid w:val="005F33C0"/>
    <w:rsid w:val="005F48B4"/>
    <w:rsid w:val="006022D0"/>
    <w:rsid w:val="00614BC5"/>
    <w:rsid w:val="00643E54"/>
    <w:rsid w:val="006A1820"/>
    <w:rsid w:val="006D5CD2"/>
    <w:rsid w:val="00711BB9"/>
    <w:rsid w:val="00714960"/>
    <w:rsid w:val="00767E62"/>
    <w:rsid w:val="00771279"/>
    <w:rsid w:val="00783843"/>
    <w:rsid w:val="00793DD2"/>
    <w:rsid w:val="007A2B6F"/>
    <w:rsid w:val="007B7C3B"/>
    <w:rsid w:val="007C1B5A"/>
    <w:rsid w:val="007D13FF"/>
    <w:rsid w:val="007E162B"/>
    <w:rsid w:val="007E48C0"/>
    <w:rsid w:val="007F5E6A"/>
    <w:rsid w:val="0080361F"/>
    <w:rsid w:val="00853F8F"/>
    <w:rsid w:val="00882A23"/>
    <w:rsid w:val="00893B6A"/>
    <w:rsid w:val="00897CD0"/>
    <w:rsid w:val="008A538D"/>
    <w:rsid w:val="008B1DED"/>
    <w:rsid w:val="008C65D5"/>
    <w:rsid w:val="008D22F3"/>
    <w:rsid w:val="00936F95"/>
    <w:rsid w:val="009430CF"/>
    <w:rsid w:val="0097781C"/>
    <w:rsid w:val="00992771"/>
    <w:rsid w:val="009B39C8"/>
    <w:rsid w:val="009B3CAC"/>
    <w:rsid w:val="009B7582"/>
    <w:rsid w:val="009C4EB2"/>
    <w:rsid w:val="009F5378"/>
    <w:rsid w:val="00A014DE"/>
    <w:rsid w:val="00A0183A"/>
    <w:rsid w:val="00A05F46"/>
    <w:rsid w:val="00A30CEF"/>
    <w:rsid w:val="00A37B56"/>
    <w:rsid w:val="00A4768E"/>
    <w:rsid w:val="00A66EF4"/>
    <w:rsid w:val="00A81285"/>
    <w:rsid w:val="00A8340D"/>
    <w:rsid w:val="00AA367D"/>
    <w:rsid w:val="00AA42DB"/>
    <w:rsid w:val="00AE0297"/>
    <w:rsid w:val="00B1255D"/>
    <w:rsid w:val="00B26C04"/>
    <w:rsid w:val="00B26F07"/>
    <w:rsid w:val="00B620B8"/>
    <w:rsid w:val="00B7754D"/>
    <w:rsid w:val="00B874DB"/>
    <w:rsid w:val="00B9593E"/>
    <w:rsid w:val="00BD5888"/>
    <w:rsid w:val="00BE3CA6"/>
    <w:rsid w:val="00BF3B27"/>
    <w:rsid w:val="00BF4B8E"/>
    <w:rsid w:val="00BF6955"/>
    <w:rsid w:val="00C1733A"/>
    <w:rsid w:val="00C214C8"/>
    <w:rsid w:val="00C64F61"/>
    <w:rsid w:val="00C7239D"/>
    <w:rsid w:val="00C82E58"/>
    <w:rsid w:val="00CB5202"/>
    <w:rsid w:val="00CF3BF0"/>
    <w:rsid w:val="00D01D54"/>
    <w:rsid w:val="00D15EE5"/>
    <w:rsid w:val="00D24D34"/>
    <w:rsid w:val="00D54941"/>
    <w:rsid w:val="00D650A3"/>
    <w:rsid w:val="00DD48F9"/>
    <w:rsid w:val="00DE5368"/>
    <w:rsid w:val="00DF12C9"/>
    <w:rsid w:val="00DF3203"/>
    <w:rsid w:val="00E12255"/>
    <w:rsid w:val="00E16BA3"/>
    <w:rsid w:val="00E32C8D"/>
    <w:rsid w:val="00E420DC"/>
    <w:rsid w:val="00E626FF"/>
    <w:rsid w:val="00E86ADF"/>
    <w:rsid w:val="00EC4462"/>
    <w:rsid w:val="00EC4648"/>
    <w:rsid w:val="00EC74B1"/>
    <w:rsid w:val="00F02FED"/>
    <w:rsid w:val="00F046C2"/>
    <w:rsid w:val="00F07B67"/>
    <w:rsid w:val="00F20932"/>
    <w:rsid w:val="00F23FA8"/>
    <w:rsid w:val="00F23FBD"/>
    <w:rsid w:val="00F30EDF"/>
    <w:rsid w:val="00F406EA"/>
    <w:rsid w:val="00F46F5A"/>
    <w:rsid w:val="00F60928"/>
    <w:rsid w:val="00F651D3"/>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ova.lumc.nl/management/hyperlinkloader.aspx?hyperlinkid=d06434a8-c03b-430e-b5b2-23c5573a48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2328</Words>
  <Characters>14749</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Bekema, G.B. (FB-INKOOP)</cp:lastModifiedBy>
  <cp:revision>2</cp:revision>
  <cp:lastPrinted>2017-05-17T08:15:00Z</cp:lastPrinted>
  <dcterms:created xsi:type="dcterms:W3CDTF">2024-03-08T08:42:00Z</dcterms:created>
  <dcterms:modified xsi:type="dcterms:W3CDTF">2024-03-08T08:42:00Z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