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0C523" w14:textId="16A4CD21" w:rsidR="00643E88" w:rsidRPr="00643E88" w:rsidRDefault="00643E88" w:rsidP="00643E88">
      <w:pPr>
        <w:keepNext/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outlineLvl w:val="1"/>
        <w:rPr>
          <w:rStyle w:val="Kop1Char0"/>
          <w:rFonts w:cs="Arial"/>
          <w:sz w:val="20"/>
          <w:lang w:val="nl-NL"/>
        </w:rPr>
      </w:pPr>
      <w:bookmarkStart w:id="0" w:name="_Toc482784176"/>
      <w:bookmarkStart w:id="1" w:name="_Toc29411389"/>
      <w:r w:rsidRPr="00643E88">
        <w:rPr>
          <w:rStyle w:val="Kop1Char0"/>
          <w:rFonts w:cs="Arial"/>
          <w:color w:val="1F497D"/>
          <w:sz w:val="20"/>
        </w:rPr>
        <w:t xml:space="preserve">Bijlage </w:t>
      </w:r>
      <w:r w:rsidR="00801F12">
        <w:rPr>
          <w:rStyle w:val="Kop1Char0"/>
          <w:rFonts w:cs="Arial"/>
          <w:color w:val="1F497D"/>
          <w:sz w:val="20"/>
          <w:lang w:val="nl-NL"/>
        </w:rPr>
        <w:t>14</w:t>
      </w:r>
      <w:r w:rsidRPr="00643E88">
        <w:rPr>
          <w:rStyle w:val="Kop1Char0"/>
          <w:rFonts w:cs="Arial"/>
          <w:color w:val="1F497D"/>
          <w:sz w:val="20"/>
        </w:rPr>
        <w:t xml:space="preserve"> </w:t>
      </w:r>
      <w:bookmarkEnd w:id="0"/>
      <w:bookmarkEnd w:id="1"/>
      <w:r w:rsidR="00801F12">
        <w:rPr>
          <w:rStyle w:val="Kop1Char0"/>
          <w:rFonts w:cs="Arial"/>
          <w:color w:val="1F497D"/>
          <w:sz w:val="20"/>
          <w:lang w:val="nl-NL"/>
        </w:rPr>
        <w:t>Invulformulier gunningcriterium Mediaruimte</w:t>
      </w:r>
    </w:p>
    <w:p w14:paraId="093BEAE0" w14:textId="77777777" w:rsidR="001372B4" w:rsidRPr="00643E88" w:rsidRDefault="001372B4" w:rsidP="001372B4">
      <w:pPr>
        <w:rPr>
          <w:rFonts w:ascii="Arial" w:hAnsi="Arial" w:cs="Arial"/>
        </w:rPr>
      </w:pPr>
    </w:p>
    <w:p w14:paraId="525DE0CE" w14:textId="18EC8E4B" w:rsidR="001372B4" w:rsidRPr="00643E88" w:rsidRDefault="00801F12" w:rsidP="001372B4">
      <w:pPr>
        <w:rPr>
          <w:rFonts w:ascii="Arial" w:hAnsi="Arial" w:cs="Arial"/>
        </w:rPr>
      </w:pPr>
      <w:r>
        <w:rPr>
          <w:rFonts w:ascii="Arial" w:hAnsi="Arial" w:cs="Arial"/>
        </w:rPr>
        <w:t>Dit formulier</w:t>
      </w:r>
      <w:r w:rsidR="001372B4" w:rsidRPr="00643E88">
        <w:rPr>
          <w:rFonts w:ascii="Arial" w:hAnsi="Arial" w:cs="Arial"/>
          <w:i/>
        </w:rPr>
        <w:t xml:space="preserve"> </w:t>
      </w:r>
      <w:r w:rsidR="001372B4" w:rsidRPr="00643E88">
        <w:rPr>
          <w:rFonts w:ascii="Arial" w:hAnsi="Arial" w:cs="Arial"/>
        </w:rPr>
        <w:t>is als Bijlage separaat bijgevoegd bij dit Beschrijvend Document.</w:t>
      </w:r>
    </w:p>
    <w:p w14:paraId="1472B3BC" w14:textId="77777777" w:rsidR="001372B4" w:rsidRPr="00643E88" w:rsidRDefault="001372B4" w:rsidP="001372B4">
      <w:pPr>
        <w:jc w:val="both"/>
        <w:rPr>
          <w:rFonts w:ascii="Arial" w:hAnsi="Arial" w:cs="Arial"/>
          <w:b/>
        </w:rPr>
      </w:pPr>
    </w:p>
    <w:p w14:paraId="0F65EA5F" w14:textId="77777777" w:rsidR="001372B4" w:rsidRPr="00643E88" w:rsidRDefault="001372B4" w:rsidP="001372B4">
      <w:pPr>
        <w:jc w:val="both"/>
        <w:rPr>
          <w:rFonts w:ascii="Arial" w:hAnsi="Arial" w:cs="Arial"/>
          <w:u w:val="single"/>
        </w:rPr>
      </w:pPr>
      <w:r w:rsidRPr="00643E88">
        <w:rPr>
          <w:rFonts w:ascii="Arial" w:hAnsi="Arial" w:cs="Arial"/>
          <w:u w:val="single"/>
        </w:rPr>
        <w:t xml:space="preserve">Invultabel </w:t>
      </w:r>
      <w:r w:rsidRPr="00643E88">
        <w:rPr>
          <w:rFonts w:ascii="Arial" w:hAnsi="Arial" w:cs="Arial"/>
          <w:i/>
        </w:rPr>
        <w:t>(oranje velden invullen)</w:t>
      </w:r>
    </w:p>
    <w:p w14:paraId="559658D5" w14:textId="461B861F" w:rsidR="001372B4" w:rsidRDefault="001372B4" w:rsidP="001372B4">
      <w:pPr>
        <w:ind w:left="567"/>
        <w:jc w:val="both"/>
        <w:rPr>
          <w:rFonts w:ascii="Arial" w:hAnsi="Arial" w:cs="Arial"/>
        </w:rPr>
      </w:pPr>
    </w:p>
    <w:p w14:paraId="28F539EA" w14:textId="55EE9639" w:rsidR="00801F12" w:rsidRDefault="00801F12" w:rsidP="001372B4">
      <w:pPr>
        <w:ind w:left="567"/>
        <w:jc w:val="both"/>
        <w:rPr>
          <w:rFonts w:ascii="Arial" w:hAnsi="Arial" w:cs="Arial"/>
        </w:rPr>
      </w:pPr>
    </w:p>
    <w:p w14:paraId="3D05E5D8" w14:textId="77777777" w:rsidR="00801F12" w:rsidRPr="00643E88" w:rsidRDefault="00801F12" w:rsidP="001372B4">
      <w:pPr>
        <w:ind w:left="567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page" w:tblpX="1529" w:tblpY="182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993"/>
        <w:gridCol w:w="3402"/>
      </w:tblGrid>
      <w:tr w:rsidR="00643E88" w:rsidRPr="00643E88" w14:paraId="018E5550" w14:textId="77777777" w:rsidTr="001372B4">
        <w:tc>
          <w:tcPr>
            <w:tcW w:w="4536" w:type="dxa"/>
            <w:shd w:val="clear" w:color="auto" w:fill="FFFFFF" w:themeFill="background1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6C545D8" w14:textId="6D2B636C" w:rsidR="00643E88" w:rsidRPr="00643E88" w:rsidRDefault="00643E88" w:rsidP="001372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Aantal Digitale Schermen</w:t>
            </w:r>
          </w:p>
        </w:tc>
        <w:tc>
          <w:tcPr>
            <w:tcW w:w="993" w:type="dxa"/>
            <w:shd w:val="clear" w:color="auto" w:fill="FFFFFF" w:themeFill="background1"/>
          </w:tcPr>
          <w:p w14:paraId="191547A9" w14:textId="77777777" w:rsidR="00643E88" w:rsidRPr="00643E88" w:rsidRDefault="00643E88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06AF037" w14:textId="77777777" w:rsidR="00643E88" w:rsidRPr="00643E88" w:rsidRDefault="00643E88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2B4" w:rsidRPr="00643E88" w14:paraId="4EE342C1" w14:textId="77777777" w:rsidTr="001372B4">
        <w:tc>
          <w:tcPr>
            <w:tcW w:w="4536" w:type="dxa"/>
            <w:shd w:val="clear" w:color="auto" w:fill="FFFFFF" w:themeFill="background1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3DACD2F" w14:textId="77777777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Percentage Zendtijd</w:t>
            </w:r>
          </w:p>
        </w:tc>
        <w:tc>
          <w:tcPr>
            <w:tcW w:w="993" w:type="dxa"/>
            <w:shd w:val="clear" w:color="auto" w:fill="FFFFFF" w:themeFill="background1"/>
          </w:tcPr>
          <w:p w14:paraId="7BFE2377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20ED6909" w14:textId="601F0156" w:rsidR="001372B4" w:rsidRPr="00643E88" w:rsidRDefault="001372B4" w:rsidP="00643E88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14:paraId="58DBFC35" w14:textId="62BB9A00" w:rsidR="00DB1EC7" w:rsidRDefault="00DB1EC7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520FE397" w14:textId="469AFFC8" w:rsidR="00801F12" w:rsidRDefault="00801F12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43537306" w14:textId="73707F13" w:rsidR="00801F12" w:rsidRDefault="00801F12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3DC7EA32" w14:textId="39706864" w:rsidR="00801F12" w:rsidRDefault="00801F12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28619135" w14:textId="420C5FAB" w:rsidR="00801F12" w:rsidRDefault="00801F12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6FBEEC8C" w14:textId="0A85B75D" w:rsidR="00801F12" w:rsidRDefault="00801F12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46D8320B" w14:textId="6F049FDE" w:rsidR="00801F12" w:rsidRDefault="00801F12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1F75F99E" w14:textId="0BF5E084" w:rsidR="00801F12" w:rsidRDefault="00801F12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72B2F1AE" w14:textId="77777777" w:rsidR="00801F12" w:rsidRDefault="00801F12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W w:w="9075" w:type="dxa"/>
        <w:tblInd w:w="108" w:type="dxa"/>
        <w:tblBorders>
          <w:top w:val="double" w:sz="6" w:space="0" w:color="4F81BD"/>
          <w:left w:val="double" w:sz="6" w:space="0" w:color="4F81BD"/>
          <w:bottom w:val="double" w:sz="6" w:space="0" w:color="4F81BD"/>
          <w:right w:val="double" w:sz="6" w:space="0" w:color="4F81BD"/>
          <w:insideH w:val="double" w:sz="6" w:space="0" w:color="4F81BD"/>
          <w:insideV w:val="double" w:sz="6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6806"/>
      </w:tblGrid>
      <w:tr w:rsidR="00DB1EC7" w14:paraId="1542655C" w14:textId="77777777" w:rsidTr="00DB1EC7">
        <w:trPr>
          <w:trHeight w:val="284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0A67596B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Inschrijver:</w:t>
            </w:r>
          </w:p>
          <w:p w14:paraId="39DE2162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19B37955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EC7" w14:paraId="1330AAFE" w14:textId="77777777" w:rsidTr="00DB1EC7">
        <w:trPr>
          <w:trHeight w:val="284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2F3725BB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rechtsgeldig vertegenwoordiger:</w:t>
            </w:r>
          </w:p>
          <w:p w14:paraId="71AF5052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6DA94E60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EC7" w14:paraId="17409ADC" w14:textId="77777777" w:rsidTr="00DB1EC7">
        <w:trPr>
          <w:trHeight w:val="284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4D1C9E53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Functie rechtsgeldig vertegenwoordiger:</w:t>
            </w:r>
          </w:p>
          <w:p w14:paraId="5DF2BE00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446FFCC3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EC7" w14:paraId="0F9E4AA9" w14:textId="77777777" w:rsidTr="00DB1EC7">
        <w:trPr>
          <w:trHeight w:val="580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hideMark/>
          </w:tcPr>
          <w:p w14:paraId="2481B17B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Rechtsgeldige ondertekening:</w:t>
            </w: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1E828112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EC7" w14:paraId="741570BF" w14:textId="77777777" w:rsidTr="00DB1EC7">
        <w:trPr>
          <w:trHeight w:val="284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46A2F4EF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  <w:p w14:paraId="749B4FDC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05539F5D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9357E7" w14:textId="77777777" w:rsidR="00DB1EC7" w:rsidRDefault="00DB1EC7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30A03753" w14:textId="77777777" w:rsidR="00DB1EC7" w:rsidRDefault="00DB1EC7" w:rsidP="00DB1EC7">
      <w:pPr>
        <w:keepNext/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outlineLvl w:val="1"/>
        <w:rPr>
          <w:rFonts w:ascii="Arial" w:hAnsi="Arial" w:cs="Arial"/>
          <w:sz w:val="20"/>
          <w:szCs w:val="20"/>
        </w:rPr>
      </w:pPr>
    </w:p>
    <w:p w14:paraId="40928A5C" w14:textId="111F67D6" w:rsidR="00190CBB" w:rsidRPr="00643E88" w:rsidRDefault="00190CBB" w:rsidP="001372B4">
      <w:pPr>
        <w:rPr>
          <w:rFonts w:ascii="Arial" w:hAnsi="Arial" w:cs="Arial"/>
        </w:rPr>
      </w:pPr>
    </w:p>
    <w:sectPr w:rsidR="00190CBB" w:rsidRPr="00643E8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25F71" w14:textId="77777777" w:rsidR="00297106" w:rsidRDefault="00297106" w:rsidP="006A671E">
      <w:pPr>
        <w:spacing w:line="240" w:lineRule="auto"/>
      </w:pPr>
      <w:r>
        <w:separator/>
      </w:r>
    </w:p>
  </w:endnote>
  <w:endnote w:type="continuationSeparator" w:id="0">
    <w:p w14:paraId="4E6D7696" w14:textId="77777777" w:rsidR="00297106" w:rsidRDefault="00297106" w:rsidP="006A67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1294E" w14:textId="77777777" w:rsidR="00297106" w:rsidRDefault="00297106" w:rsidP="006A671E">
      <w:pPr>
        <w:spacing w:line="240" w:lineRule="auto"/>
      </w:pPr>
      <w:r>
        <w:separator/>
      </w:r>
    </w:p>
  </w:footnote>
  <w:footnote w:type="continuationSeparator" w:id="0">
    <w:p w14:paraId="33DDD8AD" w14:textId="77777777" w:rsidR="00297106" w:rsidRDefault="00297106" w:rsidP="006A67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434FF" w14:textId="77777777" w:rsidR="006A671E" w:rsidRPr="005D0F1E" w:rsidRDefault="006A671E" w:rsidP="006A671E">
    <w:pPr>
      <w:pStyle w:val="Geenafstand"/>
      <w:rPr>
        <w:rFonts w:ascii="Arial" w:hAnsi="Arial" w:cs="Arial"/>
        <w:color w:val="000000" w:themeColor="text1"/>
        <w:sz w:val="20"/>
        <w:szCs w:val="20"/>
      </w:rPr>
    </w:pPr>
    <w:r w:rsidRPr="006749BB">
      <w:rPr>
        <w:rFonts w:ascii="Arial" w:hAnsi="Arial" w:cs="Arial"/>
        <w:sz w:val="20"/>
        <w:szCs w:val="20"/>
      </w:rPr>
      <w:t xml:space="preserve">Kenmerk: </w:t>
    </w:r>
    <w:r w:rsidRPr="005D0F1E">
      <w:rPr>
        <w:rFonts w:ascii="Arial" w:hAnsi="Arial" w:cs="Arial"/>
        <w:bCs/>
        <w:caps/>
        <w:color w:val="000000" w:themeColor="text1"/>
        <w:sz w:val="20"/>
        <w:szCs w:val="20"/>
      </w:rPr>
      <w:t>5138219</w:t>
    </w:r>
  </w:p>
  <w:p w14:paraId="3111F9A6" w14:textId="71EEF73C" w:rsidR="006A671E" w:rsidRPr="006749BB" w:rsidRDefault="006A671E" w:rsidP="006A671E">
    <w:pPr>
      <w:pStyle w:val="Geenafstand"/>
      <w:rPr>
        <w:rFonts w:ascii="Arial" w:hAnsi="Arial" w:cs="Arial"/>
        <w:sz w:val="20"/>
        <w:szCs w:val="20"/>
      </w:rPr>
    </w:pPr>
    <w:r w:rsidRPr="006749BB">
      <w:rPr>
        <w:rFonts w:ascii="Arial" w:hAnsi="Arial" w:cs="Arial"/>
        <w:sz w:val="20"/>
        <w:szCs w:val="20"/>
      </w:rPr>
      <w:t>Datum:</w:t>
    </w:r>
    <w:r>
      <w:rPr>
        <w:rFonts w:ascii="Arial" w:hAnsi="Arial" w:cs="Arial"/>
        <w:sz w:val="20"/>
        <w:szCs w:val="20"/>
      </w:rPr>
      <w:t xml:space="preserve"> </w:t>
    </w:r>
    <w:r w:rsidR="000D3CFD">
      <w:rPr>
        <w:rFonts w:ascii="Arial" w:hAnsi="Arial" w:cs="Arial"/>
        <w:sz w:val="20"/>
        <w:szCs w:val="20"/>
      </w:rPr>
      <w:t>12</w:t>
    </w:r>
    <w:r>
      <w:rPr>
        <w:rFonts w:ascii="Arial" w:hAnsi="Arial" w:cs="Arial"/>
        <w:sz w:val="20"/>
        <w:szCs w:val="20"/>
      </w:rPr>
      <w:t xml:space="preserve"> juli 2022</w:t>
    </w:r>
  </w:p>
  <w:p w14:paraId="127DDEEF" w14:textId="77777777" w:rsidR="006A671E" w:rsidRDefault="006A67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661665849">
    <w:abstractNumId w:val="1"/>
  </w:num>
  <w:num w:numId="2" w16cid:durableId="1408453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B4"/>
    <w:rsid w:val="000D3CFD"/>
    <w:rsid w:val="000F394B"/>
    <w:rsid w:val="001372B4"/>
    <w:rsid w:val="00190CBB"/>
    <w:rsid w:val="001B3613"/>
    <w:rsid w:val="00216E8E"/>
    <w:rsid w:val="00297106"/>
    <w:rsid w:val="00346E51"/>
    <w:rsid w:val="004C2FD3"/>
    <w:rsid w:val="005C4A1D"/>
    <w:rsid w:val="00643E88"/>
    <w:rsid w:val="006A671E"/>
    <w:rsid w:val="00801F12"/>
    <w:rsid w:val="00DB1EC7"/>
    <w:rsid w:val="00E3521E"/>
    <w:rsid w:val="00F049F3"/>
    <w:rsid w:val="00FD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096DB"/>
  <w15:chartTrackingRefBased/>
  <w15:docId w15:val="{D82BC596-8A35-2E43-A84B-BB1B9266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72B4"/>
    <w:pPr>
      <w:spacing w:line="288" w:lineRule="auto"/>
    </w:pPr>
    <w:rPr>
      <w:rFonts w:ascii="Tahoma" w:eastAsia="Times New Roman" w:hAnsi="Tahoma" w:cs="Times New Roman"/>
      <w:sz w:val="18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1372B4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1372B4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paragraph" w:customStyle="1" w:styleId="Kop10">
    <w:name w:val="Kop [1]"/>
    <w:basedOn w:val="Kop1"/>
    <w:link w:val="Kop1Char0"/>
    <w:rsid w:val="00643E88"/>
    <w:pPr>
      <w:pageBreakBefore/>
      <w:widowControl w:val="0"/>
      <w:numPr>
        <w:numId w:val="0"/>
      </w:numPr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Cs w:val="0"/>
      <w:kern w:val="28"/>
      <w:sz w:val="32"/>
      <w:szCs w:val="20"/>
      <w:lang w:val="x-none"/>
    </w:rPr>
  </w:style>
  <w:style w:type="character" w:customStyle="1" w:styleId="Kop1Char0">
    <w:name w:val="Kop [1] Char"/>
    <w:link w:val="Kop10"/>
    <w:locked/>
    <w:rsid w:val="00643E88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paragraph" w:styleId="Lijstalinea">
    <w:name w:val="List Paragraph"/>
    <w:basedOn w:val="Standaard"/>
    <w:uiPriority w:val="34"/>
    <w:qFormat/>
    <w:rsid w:val="00643E88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B1E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1EC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1EC7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1E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1EC7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A67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671E"/>
    <w:rPr>
      <w:rFonts w:ascii="Tahoma" w:eastAsia="Times New Roman" w:hAnsi="Tahoma" w:cs="Times New Roman"/>
      <w:sz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A67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671E"/>
    <w:rPr>
      <w:rFonts w:ascii="Tahoma" w:eastAsia="Times New Roman" w:hAnsi="Tahoma" w:cs="Times New Roman"/>
      <w:sz w:val="18"/>
      <w:lang w:eastAsia="nl-NL"/>
    </w:rPr>
  </w:style>
  <w:style w:type="paragraph" w:styleId="Geenafstand">
    <w:name w:val="No Spacing"/>
    <w:link w:val="GeenafstandChar"/>
    <w:uiPriority w:val="1"/>
    <w:qFormat/>
    <w:rsid w:val="006A671E"/>
    <w:rPr>
      <w:rFonts w:ascii="Calibri" w:eastAsia="Calibri" w:hAnsi="Calibri" w:cs="Times New Roman"/>
      <w:sz w:val="22"/>
      <w:szCs w:val="22"/>
    </w:rPr>
  </w:style>
  <w:style w:type="character" w:customStyle="1" w:styleId="GeenafstandChar">
    <w:name w:val="Geen afstand Char"/>
    <w:link w:val="Geenafstand"/>
    <w:uiPriority w:val="1"/>
    <w:locked/>
    <w:rsid w:val="006A671E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4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Kuhlman</dc:creator>
  <cp:keywords/>
  <dc:description/>
  <cp:lastModifiedBy>Fred Kuhlman</cp:lastModifiedBy>
  <cp:revision>2</cp:revision>
  <dcterms:created xsi:type="dcterms:W3CDTF">2022-07-12T12:25:00Z</dcterms:created>
  <dcterms:modified xsi:type="dcterms:W3CDTF">2022-07-12T12:25:00Z</dcterms:modified>
</cp:coreProperties>
</file>