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</w:t>
      </w:r>
      <w:r w:rsidRPr="00D9292C">
        <w:rPr>
          <w:rFonts w:eastAsia="Calibri" w:cstheme="minorHAnsi"/>
          <w:b/>
          <w:sz w:val="28"/>
          <w:szCs w:val="28"/>
        </w:rPr>
        <w:t>entie</w:t>
      </w:r>
      <w:r w:rsidR="00AD7FB0" w:rsidRPr="00D9292C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574B34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D9292C">
        <w:rPr>
          <w:rFonts w:cstheme="minorHAnsi"/>
          <w:i/>
          <w:iCs/>
          <w:color w:val="767171" w:themeColor="background2" w:themeShade="80"/>
        </w:rPr>
        <w:t>Heliomare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6742C166" w:rsidR="00171F79" w:rsidRPr="00AE4B15" w:rsidRDefault="00D9292C" w:rsidP="00427285">
            <w:pPr>
              <w:contextualSpacing/>
              <w:rPr>
                <w:rFonts w:asciiTheme="minorHAnsi" w:hAnsiTheme="minorHAnsi" w:cstheme="minorHAnsi"/>
              </w:rPr>
            </w:pPr>
            <w:r w:rsidRPr="00D9292C">
              <w:rPr>
                <w:rFonts w:asciiTheme="minorHAnsi" w:hAnsiTheme="minorHAnsi" w:cstheme="minorHAnsi"/>
                <w:b w:val="0"/>
                <w:bCs w:val="0"/>
              </w:rPr>
              <w:t>Inschrijver heeft ervaring met het voorzien in warme drankenvoorziening ten behoeve van een organisatie met tenminste 5 locaties.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4E7EFB22" w:rsidR="00171F79" w:rsidRPr="00AE4B15" w:rsidRDefault="00D9292C" w:rsidP="00E9633D">
            <w:pPr>
              <w:rPr>
                <w:rFonts w:asciiTheme="minorHAnsi" w:hAnsiTheme="minorHAnsi" w:cstheme="minorHAnsi"/>
              </w:rPr>
            </w:pPr>
            <w:r w:rsidRPr="00D9292C">
              <w:rPr>
                <w:rFonts w:asciiTheme="minorHAnsi" w:hAnsiTheme="minorHAnsi" w:cstheme="minorHAnsi"/>
                <w:b w:val="0"/>
                <w:bCs w:val="0"/>
              </w:rPr>
              <w:t>Inschrijver heeft ervaring met het verzorgen van warme drankenvoorziening met de inzet van mensen met een afstand tot de arbeidsmarkt.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5DBF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9292C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Beeke | Inkada Inkoop &amp; Advies</cp:lastModifiedBy>
  <cp:revision>7</cp:revision>
  <dcterms:created xsi:type="dcterms:W3CDTF">2022-08-05T09:26:00Z</dcterms:created>
  <dcterms:modified xsi:type="dcterms:W3CDTF">2024-07-17T11:48:00Z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