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FA1" w:rsidRPr="00526FDC" w:rsidRDefault="00325FA1" w:rsidP="00325FA1">
      <w:pPr>
        <w:keepNext/>
        <w:keepLines/>
        <w:spacing w:before="200"/>
        <w:outlineLvl w:val="6"/>
        <w:rPr>
          <w:rFonts w:eastAsia="SimSun" w:cs="Arial"/>
          <w:b/>
          <w:bCs/>
          <w:color w:val="4F81BD"/>
          <w:sz w:val="24"/>
          <w:szCs w:val="24"/>
        </w:rPr>
      </w:pPr>
      <w:r>
        <w:rPr>
          <w:rFonts w:eastAsia="SimSun" w:cs="Arial"/>
          <w:b/>
          <w:bCs/>
          <w:color w:val="4F81BD"/>
          <w:sz w:val="24"/>
          <w:szCs w:val="24"/>
        </w:rPr>
        <w:t>Standaardformulier: R</w:t>
      </w:r>
      <w:r w:rsidRPr="00526FDC">
        <w:rPr>
          <w:rFonts w:eastAsia="SimSun" w:cs="Arial"/>
          <w:b/>
          <w:bCs/>
          <w:color w:val="4F81BD"/>
          <w:sz w:val="24"/>
          <w:szCs w:val="24"/>
        </w:rPr>
        <w:t>eferenties</w:t>
      </w:r>
    </w:p>
    <w:p w:rsidR="00325FA1" w:rsidRPr="00526FDC" w:rsidRDefault="00325FA1" w:rsidP="00325FA1">
      <w:pPr>
        <w:rPr>
          <w:rFonts w:cs="Arial"/>
          <w:b/>
        </w:rPr>
      </w:pPr>
    </w:p>
    <w:tbl>
      <w:tblPr>
        <w:tblW w:w="7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8"/>
        <w:gridCol w:w="578"/>
        <w:gridCol w:w="483"/>
        <w:gridCol w:w="484"/>
        <w:gridCol w:w="484"/>
        <w:gridCol w:w="484"/>
        <w:gridCol w:w="484"/>
        <w:gridCol w:w="484"/>
        <w:gridCol w:w="461"/>
        <w:gridCol w:w="461"/>
        <w:gridCol w:w="572"/>
      </w:tblGrid>
      <w:tr w:rsidR="004A7C70" w:rsidRPr="00EA1664" w:rsidTr="004A7C70">
        <w:tc>
          <w:tcPr>
            <w:tcW w:w="2968" w:type="dxa"/>
            <w:shd w:val="clear" w:color="auto" w:fill="BFBFBF"/>
          </w:tcPr>
          <w:p w:rsidR="004A7C70" w:rsidRPr="00EA1664" w:rsidRDefault="004A7C70" w:rsidP="00FC274B">
            <w:pPr>
              <w:autoSpaceDE w:val="0"/>
              <w:autoSpaceDN w:val="0"/>
              <w:adjustRightInd w:val="0"/>
              <w:spacing w:line="240" w:lineRule="auto"/>
              <w:rPr>
                <w:rFonts w:cs="Verdana"/>
                <w:b/>
                <w:szCs w:val="18"/>
              </w:rPr>
            </w:pPr>
            <w:r w:rsidRPr="00EA1664">
              <w:rPr>
                <w:rFonts w:cs="Verdana"/>
                <w:b/>
                <w:szCs w:val="18"/>
              </w:rPr>
              <w:t>Geschiktheidseis</w:t>
            </w:r>
          </w:p>
        </w:tc>
        <w:tc>
          <w:tcPr>
            <w:tcW w:w="578" w:type="dxa"/>
            <w:shd w:val="clear" w:color="auto" w:fill="BFBFBF"/>
          </w:tcPr>
          <w:p w:rsidR="004A7C70" w:rsidRPr="00EA1664" w:rsidRDefault="004A7C70" w:rsidP="00FC274B">
            <w:pPr>
              <w:autoSpaceDE w:val="0"/>
              <w:autoSpaceDN w:val="0"/>
              <w:adjustRightInd w:val="0"/>
              <w:spacing w:line="240" w:lineRule="auto"/>
              <w:jc w:val="center"/>
              <w:rPr>
                <w:rFonts w:cs="Verdana"/>
                <w:szCs w:val="18"/>
              </w:rPr>
            </w:pPr>
            <w:r w:rsidRPr="00EA1664">
              <w:rPr>
                <w:rFonts w:cs="Verdana"/>
                <w:szCs w:val="18"/>
              </w:rPr>
              <w:t>P1</w:t>
            </w:r>
          </w:p>
        </w:tc>
        <w:tc>
          <w:tcPr>
            <w:tcW w:w="483" w:type="dxa"/>
            <w:shd w:val="clear" w:color="auto" w:fill="BFBFBF"/>
          </w:tcPr>
          <w:p w:rsidR="004A7C70" w:rsidRPr="00EA1664" w:rsidRDefault="004A7C70" w:rsidP="00FC274B">
            <w:pPr>
              <w:autoSpaceDE w:val="0"/>
              <w:autoSpaceDN w:val="0"/>
              <w:adjustRightInd w:val="0"/>
              <w:spacing w:line="240" w:lineRule="auto"/>
              <w:jc w:val="center"/>
              <w:rPr>
                <w:rFonts w:cs="Verdana"/>
                <w:szCs w:val="18"/>
              </w:rPr>
            </w:pPr>
            <w:r w:rsidRPr="00EA1664">
              <w:rPr>
                <w:rFonts w:cs="Verdana"/>
                <w:szCs w:val="18"/>
              </w:rPr>
              <w:t>P2</w:t>
            </w:r>
          </w:p>
        </w:tc>
        <w:tc>
          <w:tcPr>
            <w:tcW w:w="484" w:type="dxa"/>
            <w:shd w:val="clear" w:color="auto" w:fill="BFBFBF"/>
          </w:tcPr>
          <w:p w:rsidR="004A7C70" w:rsidRPr="00EA1664" w:rsidRDefault="004A7C70" w:rsidP="00FC274B">
            <w:pPr>
              <w:autoSpaceDE w:val="0"/>
              <w:autoSpaceDN w:val="0"/>
              <w:adjustRightInd w:val="0"/>
              <w:spacing w:line="240" w:lineRule="auto"/>
              <w:jc w:val="center"/>
              <w:rPr>
                <w:rFonts w:cs="Verdana"/>
                <w:szCs w:val="18"/>
              </w:rPr>
            </w:pPr>
            <w:r w:rsidRPr="00EA1664">
              <w:rPr>
                <w:rFonts w:cs="Verdana"/>
                <w:szCs w:val="18"/>
              </w:rPr>
              <w:t>P3</w:t>
            </w:r>
          </w:p>
        </w:tc>
        <w:tc>
          <w:tcPr>
            <w:tcW w:w="484" w:type="dxa"/>
            <w:shd w:val="clear" w:color="auto" w:fill="BFBFBF"/>
          </w:tcPr>
          <w:p w:rsidR="004A7C70" w:rsidRPr="00EA1664" w:rsidRDefault="004A7C70" w:rsidP="00FC274B">
            <w:pPr>
              <w:autoSpaceDE w:val="0"/>
              <w:autoSpaceDN w:val="0"/>
              <w:adjustRightInd w:val="0"/>
              <w:spacing w:line="240" w:lineRule="auto"/>
              <w:jc w:val="center"/>
              <w:rPr>
                <w:rFonts w:cs="Verdana"/>
                <w:szCs w:val="18"/>
              </w:rPr>
            </w:pPr>
            <w:r w:rsidRPr="00EA1664">
              <w:rPr>
                <w:rFonts w:cs="Verdana"/>
                <w:szCs w:val="18"/>
              </w:rPr>
              <w:t>P4</w:t>
            </w:r>
          </w:p>
        </w:tc>
        <w:tc>
          <w:tcPr>
            <w:tcW w:w="484" w:type="dxa"/>
            <w:shd w:val="clear" w:color="auto" w:fill="BFBFBF"/>
          </w:tcPr>
          <w:p w:rsidR="004A7C70" w:rsidRPr="00EA1664" w:rsidRDefault="004A7C70" w:rsidP="00FC274B">
            <w:pPr>
              <w:autoSpaceDE w:val="0"/>
              <w:autoSpaceDN w:val="0"/>
              <w:adjustRightInd w:val="0"/>
              <w:spacing w:line="240" w:lineRule="auto"/>
              <w:jc w:val="center"/>
              <w:rPr>
                <w:rFonts w:cs="Verdana"/>
                <w:szCs w:val="18"/>
              </w:rPr>
            </w:pPr>
            <w:r w:rsidRPr="00EA1664">
              <w:rPr>
                <w:rFonts w:cs="Verdana"/>
                <w:szCs w:val="18"/>
              </w:rPr>
              <w:t>P5</w:t>
            </w:r>
          </w:p>
        </w:tc>
        <w:tc>
          <w:tcPr>
            <w:tcW w:w="484" w:type="dxa"/>
            <w:shd w:val="clear" w:color="auto" w:fill="BFBFBF"/>
          </w:tcPr>
          <w:p w:rsidR="004A7C70" w:rsidRPr="00EA1664" w:rsidRDefault="004A7C70" w:rsidP="00FC274B">
            <w:pPr>
              <w:autoSpaceDE w:val="0"/>
              <w:autoSpaceDN w:val="0"/>
              <w:adjustRightInd w:val="0"/>
              <w:spacing w:line="240" w:lineRule="auto"/>
              <w:jc w:val="center"/>
              <w:rPr>
                <w:rFonts w:cs="Verdana"/>
                <w:szCs w:val="18"/>
              </w:rPr>
            </w:pPr>
            <w:r w:rsidRPr="00EA1664">
              <w:rPr>
                <w:rFonts w:cs="Verdana"/>
                <w:szCs w:val="18"/>
              </w:rPr>
              <w:t>P6</w:t>
            </w:r>
          </w:p>
        </w:tc>
        <w:tc>
          <w:tcPr>
            <w:tcW w:w="484" w:type="dxa"/>
            <w:shd w:val="clear" w:color="auto" w:fill="BFBFBF"/>
          </w:tcPr>
          <w:p w:rsidR="004A7C70" w:rsidRPr="00EA1664" w:rsidRDefault="004A7C70" w:rsidP="00FC274B">
            <w:pPr>
              <w:autoSpaceDE w:val="0"/>
              <w:autoSpaceDN w:val="0"/>
              <w:adjustRightInd w:val="0"/>
              <w:spacing w:line="240" w:lineRule="auto"/>
              <w:jc w:val="center"/>
              <w:rPr>
                <w:rFonts w:cs="Verdana"/>
                <w:szCs w:val="18"/>
              </w:rPr>
            </w:pPr>
            <w:r w:rsidRPr="00EA1664">
              <w:rPr>
                <w:rFonts w:cs="Verdana"/>
                <w:szCs w:val="18"/>
              </w:rPr>
              <w:t>P7</w:t>
            </w:r>
          </w:p>
        </w:tc>
        <w:tc>
          <w:tcPr>
            <w:tcW w:w="461" w:type="dxa"/>
            <w:shd w:val="clear" w:color="auto" w:fill="BFBFBF"/>
          </w:tcPr>
          <w:p w:rsidR="004A7C70" w:rsidRPr="00EA1664" w:rsidRDefault="004A7C70" w:rsidP="00FC274B">
            <w:pPr>
              <w:autoSpaceDE w:val="0"/>
              <w:autoSpaceDN w:val="0"/>
              <w:adjustRightInd w:val="0"/>
              <w:spacing w:line="240" w:lineRule="auto"/>
              <w:jc w:val="center"/>
              <w:rPr>
                <w:rFonts w:cs="Verdana"/>
                <w:szCs w:val="18"/>
              </w:rPr>
            </w:pPr>
            <w:r w:rsidRPr="00EA1664">
              <w:rPr>
                <w:rFonts w:cs="Verdana"/>
                <w:szCs w:val="18"/>
              </w:rPr>
              <w:t>P8</w:t>
            </w:r>
          </w:p>
        </w:tc>
        <w:tc>
          <w:tcPr>
            <w:tcW w:w="461" w:type="dxa"/>
            <w:shd w:val="clear" w:color="auto" w:fill="BFBFBF"/>
          </w:tcPr>
          <w:p w:rsidR="004A7C70" w:rsidRPr="00EA1664" w:rsidRDefault="004A7C70" w:rsidP="00FC274B">
            <w:pPr>
              <w:autoSpaceDE w:val="0"/>
              <w:autoSpaceDN w:val="0"/>
              <w:adjustRightInd w:val="0"/>
              <w:spacing w:line="240" w:lineRule="auto"/>
              <w:jc w:val="center"/>
              <w:rPr>
                <w:rFonts w:cs="Verdana"/>
                <w:szCs w:val="18"/>
              </w:rPr>
            </w:pPr>
            <w:r w:rsidRPr="00EA1664">
              <w:rPr>
                <w:rFonts w:cs="Verdana"/>
                <w:szCs w:val="18"/>
              </w:rPr>
              <w:t>P9</w:t>
            </w:r>
          </w:p>
        </w:tc>
        <w:tc>
          <w:tcPr>
            <w:tcW w:w="572" w:type="dxa"/>
            <w:shd w:val="clear" w:color="auto" w:fill="BFBFBF"/>
          </w:tcPr>
          <w:p w:rsidR="004A7C70" w:rsidRPr="00EA1664" w:rsidRDefault="004A7C70" w:rsidP="00FC274B">
            <w:pPr>
              <w:autoSpaceDE w:val="0"/>
              <w:autoSpaceDN w:val="0"/>
              <w:adjustRightInd w:val="0"/>
              <w:spacing w:line="240" w:lineRule="auto"/>
              <w:jc w:val="center"/>
              <w:rPr>
                <w:rFonts w:cs="Verdana"/>
                <w:szCs w:val="18"/>
              </w:rPr>
            </w:pPr>
            <w:r w:rsidRPr="00EA1664">
              <w:rPr>
                <w:rFonts w:cs="Verdana"/>
                <w:szCs w:val="18"/>
              </w:rPr>
              <w:t>P10</w:t>
            </w:r>
          </w:p>
        </w:tc>
      </w:tr>
      <w:tr w:rsidR="004A7C70" w:rsidRPr="00EA1664" w:rsidTr="004A7C70">
        <w:tc>
          <w:tcPr>
            <w:tcW w:w="2968" w:type="dxa"/>
            <w:shd w:val="clear" w:color="auto" w:fill="auto"/>
          </w:tcPr>
          <w:p w:rsidR="004A7C70" w:rsidRPr="00EA1664" w:rsidRDefault="004A7C70" w:rsidP="00FC274B">
            <w:pPr>
              <w:autoSpaceDE w:val="0"/>
              <w:autoSpaceDN w:val="0"/>
              <w:adjustRightInd w:val="0"/>
              <w:spacing w:line="240" w:lineRule="auto"/>
              <w:rPr>
                <w:rFonts w:cs="Verdana"/>
                <w:color w:val="000000"/>
                <w:szCs w:val="18"/>
              </w:rPr>
            </w:pPr>
            <w:r w:rsidRPr="00EA1664">
              <w:rPr>
                <w:rFonts w:cs="Verdana"/>
                <w:color w:val="000000"/>
                <w:szCs w:val="18"/>
              </w:rPr>
              <w:t>Aansprakelijkheidsverzekering</w:t>
            </w:r>
          </w:p>
        </w:tc>
        <w:tc>
          <w:tcPr>
            <w:tcW w:w="578" w:type="dxa"/>
            <w:shd w:val="clear" w:color="auto" w:fill="auto"/>
          </w:tcPr>
          <w:p w:rsidR="004A7C70" w:rsidRPr="00EA1664" w:rsidRDefault="004A7C70" w:rsidP="00FC274B">
            <w:pPr>
              <w:autoSpaceDE w:val="0"/>
              <w:autoSpaceDN w:val="0"/>
              <w:adjustRightInd w:val="0"/>
              <w:spacing w:line="240" w:lineRule="auto"/>
              <w:jc w:val="center"/>
              <w:rPr>
                <w:rFonts w:cs="Verdana"/>
                <w:color w:val="000000"/>
                <w:szCs w:val="18"/>
              </w:rPr>
            </w:pPr>
            <w:r w:rsidRPr="00EA1664">
              <w:rPr>
                <w:rFonts w:cs="Verdana"/>
                <w:color w:val="000000"/>
                <w:szCs w:val="18"/>
              </w:rPr>
              <w:t>X</w:t>
            </w:r>
          </w:p>
        </w:tc>
        <w:tc>
          <w:tcPr>
            <w:tcW w:w="483" w:type="dxa"/>
            <w:shd w:val="clear" w:color="auto" w:fill="auto"/>
          </w:tcPr>
          <w:p w:rsidR="004A7C70" w:rsidRPr="00EA1664" w:rsidRDefault="004A7C70" w:rsidP="00FC274B">
            <w:pPr>
              <w:autoSpaceDE w:val="0"/>
              <w:autoSpaceDN w:val="0"/>
              <w:adjustRightInd w:val="0"/>
              <w:spacing w:line="240" w:lineRule="auto"/>
              <w:jc w:val="center"/>
              <w:rPr>
                <w:rFonts w:cs="Verdana"/>
                <w:color w:val="000000"/>
                <w:szCs w:val="18"/>
              </w:rPr>
            </w:pPr>
            <w:r w:rsidRPr="00EA1664">
              <w:rPr>
                <w:rFonts w:cs="Verdana"/>
                <w:color w:val="000000"/>
                <w:szCs w:val="18"/>
              </w:rPr>
              <w:t>X</w:t>
            </w:r>
          </w:p>
        </w:tc>
        <w:tc>
          <w:tcPr>
            <w:tcW w:w="484" w:type="dxa"/>
            <w:shd w:val="clear" w:color="auto" w:fill="auto"/>
          </w:tcPr>
          <w:p w:rsidR="004A7C70" w:rsidRPr="00EA1664" w:rsidRDefault="004A7C70" w:rsidP="00FC274B">
            <w:pPr>
              <w:autoSpaceDE w:val="0"/>
              <w:autoSpaceDN w:val="0"/>
              <w:adjustRightInd w:val="0"/>
              <w:spacing w:line="240" w:lineRule="auto"/>
              <w:jc w:val="center"/>
              <w:rPr>
                <w:rFonts w:cs="Verdana"/>
                <w:color w:val="000000"/>
                <w:szCs w:val="18"/>
              </w:rPr>
            </w:pPr>
            <w:r w:rsidRPr="00EA1664">
              <w:rPr>
                <w:rFonts w:cs="Verdana"/>
                <w:color w:val="000000"/>
                <w:szCs w:val="18"/>
              </w:rPr>
              <w:t>X</w:t>
            </w:r>
          </w:p>
        </w:tc>
        <w:tc>
          <w:tcPr>
            <w:tcW w:w="484" w:type="dxa"/>
            <w:shd w:val="clear" w:color="auto" w:fill="auto"/>
          </w:tcPr>
          <w:p w:rsidR="004A7C70" w:rsidRPr="00EA1664" w:rsidRDefault="004A7C70" w:rsidP="00FC274B">
            <w:pPr>
              <w:autoSpaceDE w:val="0"/>
              <w:autoSpaceDN w:val="0"/>
              <w:adjustRightInd w:val="0"/>
              <w:spacing w:line="240" w:lineRule="auto"/>
              <w:jc w:val="center"/>
              <w:rPr>
                <w:rFonts w:cs="Verdana"/>
                <w:color w:val="000000"/>
                <w:szCs w:val="18"/>
              </w:rPr>
            </w:pPr>
            <w:r w:rsidRPr="00EA1664">
              <w:rPr>
                <w:rFonts w:cs="Verdana"/>
                <w:color w:val="000000"/>
                <w:szCs w:val="18"/>
              </w:rPr>
              <w:t>X</w:t>
            </w:r>
          </w:p>
        </w:tc>
        <w:tc>
          <w:tcPr>
            <w:tcW w:w="484" w:type="dxa"/>
            <w:shd w:val="clear" w:color="auto" w:fill="auto"/>
          </w:tcPr>
          <w:p w:rsidR="004A7C70" w:rsidRPr="00EA1664" w:rsidRDefault="004A7C70" w:rsidP="00FC274B">
            <w:pPr>
              <w:autoSpaceDE w:val="0"/>
              <w:autoSpaceDN w:val="0"/>
              <w:adjustRightInd w:val="0"/>
              <w:spacing w:line="240" w:lineRule="auto"/>
              <w:jc w:val="center"/>
              <w:rPr>
                <w:rFonts w:cs="Verdana"/>
                <w:color w:val="000000"/>
                <w:szCs w:val="18"/>
              </w:rPr>
            </w:pPr>
            <w:r w:rsidRPr="00EA1664">
              <w:rPr>
                <w:rFonts w:cs="Verdana"/>
                <w:color w:val="000000"/>
                <w:szCs w:val="18"/>
              </w:rPr>
              <w:t>X</w:t>
            </w:r>
          </w:p>
        </w:tc>
        <w:tc>
          <w:tcPr>
            <w:tcW w:w="484" w:type="dxa"/>
          </w:tcPr>
          <w:p w:rsidR="004A7C70" w:rsidRPr="00EA1664" w:rsidRDefault="004A7C70" w:rsidP="00FC274B">
            <w:pPr>
              <w:autoSpaceDE w:val="0"/>
              <w:autoSpaceDN w:val="0"/>
              <w:adjustRightInd w:val="0"/>
              <w:spacing w:line="240" w:lineRule="auto"/>
              <w:jc w:val="center"/>
              <w:rPr>
                <w:rFonts w:cs="Verdana"/>
                <w:color w:val="000000"/>
                <w:szCs w:val="18"/>
              </w:rPr>
            </w:pPr>
            <w:r w:rsidRPr="00EA1664">
              <w:rPr>
                <w:rFonts w:cs="Verdana"/>
                <w:color w:val="000000"/>
                <w:szCs w:val="18"/>
              </w:rPr>
              <w:t>X</w:t>
            </w:r>
          </w:p>
        </w:tc>
        <w:tc>
          <w:tcPr>
            <w:tcW w:w="484" w:type="dxa"/>
          </w:tcPr>
          <w:p w:rsidR="004A7C70" w:rsidRPr="00EA1664" w:rsidRDefault="004A7C70" w:rsidP="00FC274B">
            <w:pPr>
              <w:autoSpaceDE w:val="0"/>
              <w:autoSpaceDN w:val="0"/>
              <w:adjustRightInd w:val="0"/>
              <w:spacing w:line="240" w:lineRule="auto"/>
              <w:jc w:val="center"/>
              <w:rPr>
                <w:rFonts w:cs="Verdana"/>
                <w:color w:val="000000"/>
                <w:szCs w:val="18"/>
              </w:rPr>
            </w:pPr>
            <w:r w:rsidRPr="00EA1664">
              <w:rPr>
                <w:rFonts w:cs="Verdana"/>
                <w:color w:val="000000"/>
                <w:szCs w:val="18"/>
              </w:rPr>
              <w:t>X</w:t>
            </w:r>
          </w:p>
        </w:tc>
        <w:tc>
          <w:tcPr>
            <w:tcW w:w="461" w:type="dxa"/>
          </w:tcPr>
          <w:p w:rsidR="004A7C70" w:rsidRPr="00EA1664" w:rsidRDefault="004A7C70" w:rsidP="00FC274B">
            <w:pPr>
              <w:autoSpaceDE w:val="0"/>
              <w:autoSpaceDN w:val="0"/>
              <w:adjustRightInd w:val="0"/>
              <w:spacing w:line="240" w:lineRule="auto"/>
              <w:jc w:val="center"/>
              <w:rPr>
                <w:rFonts w:cs="Verdana"/>
                <w:szCs w:val="18"/>
              </w:rPr>
            </w:pPr>
            <w:r w:rsidRPr="00EA1664">
              <w:rPr>
                <w:rFonts w:cs="Verdana"/>
                <w:szCs w:val="18"/>
              </w:rPr>
              <w:t>X</w:t>
            </w:r>
          </w:p>
        </w:tc>
        <w:tc>
          <w:tcPr>
            <w:tcW w:w="461" w:type="dxa"/>
          </w:tcPr>
          <w:p w:rsidR="004A7C70" w:rsidRPr="00EA1664" w:rsidRDefault="004A7C70" w:rsidP="00FC274B">
            <w:pPr>
              <w:autoSpaceDE w:val="0"/>
              <w:autoSpaceDN w:val="0"/>
              <w:adjustRightInd w:val="0"/>
              <w:spacing w:line="240" w:lineRule="auto"/>
              <w:jc w:val="center"/>
              <w:rPr>
                <w:rFonts w:cs="Verdana"/>
                <w:szCs w:val="18"/>
              </w:rPr>
            </w:pPr>
            <w:r w:rsidRPr="00EA1664">
              <w:rPr>
                <w:rFonts w:cs="Verdana"/>
                <w:szCs w:val="18"/>
              </w:rPr>
              <w:t>X</w:t>
            </w:r>
          </w:p>
        </w:tc>
        <w:tc>
          <w:tcPr>
            <w:tcW w:w="572" w:type="dxa"/>
          </w:tcPr>
          <w:p w:rsidR="004A7C70" w:rsidRPr="00EA1664" w:rsidRDefault="004A7C70" w:rsidP="00FC274B">
            <w:pPr>
              <w:autoSpaceDE w:val="0"/>
              <w:autoSpaceDN w:val="0"/>
              <w:adjustRightInd w:val="0"/>
              <w:spacing w:line="240" w:lineRule="auto"/>
              <w:jc w:val="center"/>
              <w:rPr>
                <w:rFonts w:cs="Verdana"/>
                <w:szCs w:val="18"/>
              </w:rPr>
            </w:pPr>
          </w:p>
        </w:tc>
      </w:tr>
      <w:tr w:rsidR="004A7C70" w:rsidRPr="00EA1664" w:rsidTr="004A7C70">
        <w:tc>
          <w:tcPr>
            <w:tcW w:w="2968" w:type="dxa"/>
            <w:shd w:val="clear" w:color="auto" w:fill="auto"/>
          </w:tcPr>
          <w:p w:rsidR="004A7C70" w:rsidRPr="00EA1664" w:rsidRDefault="004A7C70" w:rsidP="00FC274B">
            <w:pPr>
              <w:autoSpaceDE w:val="0"/>
              <w:autoSpaceDN w:val="0"/>
              <w:adjustRightInd w:val="0"/>
              <w:spacing w:line="240" w:lineRule="auto"/>
              <w:rPr>
                <w:rFonts w:cs="Verdana"/>
                <w:color w:val="000000"/>
                <w:szCs w:val="18"/>
              </w:rPr>
            </w:pPr>
            <w:r>
              <w:rPr>
                <w:rFonts w:cs="Verdana"/>
                <w:color w:val="000000"/>
                <w:szCs w:val="18"/>
              </w:rPr>
              <w:t>Certificering Groenkeur</w:t>
            </w:r>
          </w:p>
        </w:tc>
        <w:tc>
          <w:tcPr>
            <w:tcW w:w="578" w:type="dxa"/>
            <w:shd w:val="clear" w:color="auto" w:fill="auto"/>
          </w:tcPr>
          <w:p w:rsidR="004A7C70" w:rsidRDefault="004A7C70" w:rsidP="00FC274B">
            <w:pPr>
              <w:autoSpaceDE w:val="0"/>
              <w:autoSpaceDN w:val="0"/>
              <w:adjustRightInd w:val="0"/>
              <w:spacing w:line="240" w:lineRule="auto"/>
              <w:jc w:val="center"/>
              <w:rPr>
                <w:rFonts w:cs="Verdana"/>
                <w:color w:val="000000"/>
                <w:szCs w:val="18"/>
              </w:rPr>
            </w:pPr>
          </w:p>
        </w:tc>
        <w:tc>
          <w:tcPr>
            <w:tcW w:w="483" w:type="dxa"/>
            <w:shd w:val="clear" w:color="auto" w:fill="auto"/>
          </w:tcPr>
          <w:p w:rsidR="004A7C70" w:rsidRDefault="004A7C70" w:rsidP="00FC274B">
            <w:pPr>
              <w:autoSpaceDE w:val="0"/>
              <w:autoSpaceDN w:val="0"/>
              <w:adjustRightInd w:val="0"/>
              <w:spacing w:line="240" w:lineRule="auto"/>
              <w:jc w:val="center"/>
              <w:rPr>
                <w:rFonts w:cs="Verdana"/>
                <w:color w:val="000000"/>
                <w:szCs w:val="18"/>
              </w:rPr>
            </w:pPr>
          </w:p>
        </w:tc>
        <w:tc>
          <w:tcPr>
            <w:tcW w:w="484" w:type="dxa"/>
            <w:shd w:val="clear" w:color="auto" w:fill="auto"/>
          </w:tcPr>
          <w:p w:rsidR="004A7C70" w:rsidRDefault="004A7C70" w:rsidP="00FC274B">
            <w:pPr>
              <w:autoSpaceDE w:val="0"/>
              <w:autoSpaceDN w:val="0"/>
              <w:adjustRightInd w:val="0"/>
              <w:spacing w:line="240" w:lineRule="auto"/>
              <w:jc w:val="center"/>
              <w:rPr>
                <w:rFonts w:cs="Verdana"/>
                <w:color w:val="000000"/>
                <w:szCs w:val="18"/>
              </w:rPr>
            </w:pPr>
          </w:p>
        </w:tc>
        <w:tc>
          <w:tcPr>
            <w:tcW w:w="484" w:type="dxa"/>
            <w:shd w:val="clear" w:color="auto" w:fill="auto"/>
          </w:tcPr>
          <w:p w:rsidR="004A7C70" w:rsidRDefault="004A7C70" w:rsidP="00FC274B">
            <w:pPr>
              <w:autoSpaceDE w:val="0"/>
              <w:autoSpaceDN w:val="0"/>
              <w:adjustRightInd w:val="0"/>
              <w:spacing w:line="240" w:lineRule="auto"/>
              <w:jc w:val="center"/>
              <w:rPr>
                <w:rFonts w:cs="Verdana"/>
                <w:color w:val="000000"/>
                <w:szCs w:val="18"/>
              </w:rPr>
            </w:pPr>
          </w:p>
        </w:tc>
        <w:tc>
          <w:tcPr>
            <w:tcW w:w="484" w:type="dxa"/>
            <w:shd w:val="clear" w:color="auto" w:fill="auto"/>
          </w:tcPr>
          <w:p w:rsidR="004A7C70" w:rsidRDefault="004A7C70" w:rsidP="00FC274B">
            <w:pPr>
              <w:autoSpaceDE w:val="0"/>
              <w:autoSpaceDN w:val="0"/>
              <w:adjustRightInd w:val="0"/>
              <w:spacing w:line="240" w:lineRule="auto"/>
              <w:jc w:val="center"/>
              <w:rPr>
                <w:rFonts w:cs="Verdana"/>
                <w:color w:val="000000"/>
                <w:szCs w:val="18"/>
              </w:rPr>
            </w:pPr>
          </w:p>
        </w:tc>
        <w:tc>
          <w:tcPr>
            <w:tcW w:w="484" w:type="dxa"/>
            <w:shd w:val="clear" w:color="auto" w:fill="auto"/>
          </w:tcPr>
          <w:p w:rsidR="004A7C70" w:rsidRDefault="004A7C70" w:rsidP="00FC274B">
            <w:pPr>
              <w:autoSpaceDE w:val="0"/>
              <w:autoSpaceDN w:val="0"/>
              <w:adjustRightInd w:val="0"/>
              <w:spacing w:line="240" w:lineRule="auto"/>
              <w:jc w:val="center"/>
              <w:rPr>
                <w:rFonts w:cs="Verdana"/>
                <w:color w:val="000000"/>
                <w:szCs w:val="18"/>
              </w:rPr>
            </w:pPr>
            <w:r>
              <w:rPr>
                <w:rFonts w:cs="Verdana"/>
                <w:color w:val="000000"/>
                <w:szCs w:val="18"/>
              </w:rPr>
              <w:t>X</w:t>
            </w:r>
          </w:p>
        </w:tc>
        <w:tc>
          <w:tcPr>
            <w:tcW w:w="484" w:type="dxa"/>
            <w:shd w:val="clear" w:color="auto" w:fill="auto"/>
          </w:tcPr>
          <w:p w:rsidR="004A7C70" w:rsidRDefault="004A7C70" w:rsidP="00FC274B">
            <w:pPr>
              <w:autoSpaceDE w:val="0"/>
              <w:autoSpaceDN w:val="0"/>
              <w:adjustRightInd w:val="0"/>
              <w:spacing w:line="240" w:lineRule="auto"/>
              <w:jc w:val="center"/>
              <w:rPr>
                <w:rFonts w:cs="Verdana"/>
                <w:color w:val="000000"/>
                <w:szCs w:val="18"/>
              </w:rPr>
            </w:pPr>
          </w:p>
        </w:tc>
        <w:tc>
          <w:tcPr>
            <w:tcW w:w="461" w:type="dxa"/>
          </w:tcPr>
          <w:p w:rsidR="004A7C70" w:rsidRPr="00EA1664" w:rsidRDefault="004A7C70" w:rsidP="00FC274B">
            <w:pPr>
              <w:autoSpaceDE w:val="0"/>
              <w:autoSpaceDN w:val="0"/>
              <w:adjustRightInd w:val="0"/>
              <w:spacing w:line="240" w:lineRule="auto"/>
              <w:jc w:val="center"/>
              <w:rPr>
                <w:rFonts w:cs="Verdana"/>
                <w:szCs w:val="18"/>
              </w:rPr>
            </w:pPr>
          </w:p>
        </w:tc>
        <w:tc>
          <w:tcPr>
            <w:tcW w:w="461" w:type="dxa"/>
          </w:tcPr>
          <w:p w:rsidR="004A7C70" w:rsidRPr="00EA1664" w:rsidRDefault="004A7C70" w:rsidP="00FC274B">
            <w:pPr>
              <w:autoSpaceDE w:val="0"/>
              <w:autoSpaceDN w:val="0"/>
              <w:adjustRightInd w:val="0"/>
              <w:spacing w:line="240" w:lineRule="auto"/>
              <w:jc w:val="center"/>
              <w:rPr>
                <w:rFonts w:cs="Verdana"/>
                <w:szCs w:val="18"/>
              </w:rPr>
            </w:pPr>
          </w:p>
        </w:tc>
        <w:tc>
          <w:tcPr>
            <w:tcW w:w="572" w:type="dxa"/>
          </w:tcPr>
          <w:p w:rsidR="004A7C70" w:rsidRPr="00EA1664" w:rsidRDefault="004A7C70" w:rsidP="00FC274B">
            <w:pPr>
              <w:autoSpaceDE w:val="0"/>
              <w:autoSpaceDN w:val="0"/>
              <w:adjustRightInd w:val="0"/>
              <w:spacing w:line="240" w:lineRule="auto"/>
              <w:jc w:val="center"/>
              <w:rPr>
                <w:rFonts w:cs="Verdana"/>
                <w:szCs w:val="18"/>
              </w:rPr>
            </w:pPr>
          </w:p>
        </w:tc>
      </w:tr>
      <w:tr w:rsidR="004A7C70" w:rsidRPr="00EA1664" w:rsidTr="004A7C70">
        <w:tc>
          <w:tcPr>
            <w:tcW w:w="2968" w:type="dxa"/>
            <w:shd w:val="clear" w:color="auto" w:fill="auto"/>
          </w:tcPr>
          <w:p w:rsidR="004A7C70" w:rsidRPr="00EA1664" w:rsidRDefault="004A7C70" w:rsidP="00FC274B">
            <w:pPr>
              <w:autoSpaceDE w:val="0"/>
              <w:autoSpaceDN w:val="0"/>
              <w:adjustRightInd w:val="0"/>
              <w:spacing w:line="240" w:lineRule="auto"/>
              <w:rPr>
                <w:rFonts w:cs="Verdana"/>
                <w:color w:val="000000"/>
                <w:szCs w:val="18"/>
              </w:rPr>
            </w:pPr>
            <w:r w:rsidRPr="002F3315">
              <w:rPr>
                <w:rFonts w:cs="Verdana"/>
                <w:color w:val="000000"/>
                <w:szCs w:val="18"/>
              </w:rPr>
              <w:t>Certificering Borging veilig werken</w:t>
            </w:r>
          </w:p>
        </w:tc>
        <w:tc>
          <w:tcPr>
            <w:tcW w:w="578" w:type="dxa"/>
            <w:shd w:val="clear" w:color="auto" w:fill="auto"/>
          </w:tcPr>
          <w:p w:rsidR="004A7C70" w:rsidRPr="00EA1664" w:rsidRDefault="004A7C70" w:rsidP="00FC274B">
            <w:pPr>
              <w:autoSpaceDE w:val="0"/>
              <w:autoSpaceDN w:val="0"/>
              <w:adjustRightInd w:val="0"/>
              <w:spacing w:line="240" w:lineRule="auto"/>
              <w:jc w:val="center"/>
              <w:rPr>
                <w:rFonts w:cs="Verdana"/>
                <w:color w:val="000000"/>
                <w:szCs w:val="18"/>
              </w:rPr>
            </w:pPr>
            <w:r w:rsidRPr="00EA1664">
              <w:rPr>
                <w:rFonts w:cs="Verdana"/>
                <w:color w:val="000000"/>
                <w:szCs w:val="18"/>
              </w:rPr>
              <w:t>X</w:t>
            </w:r>
          </w:p>
        </w:tc>
        <w:tc>
          <w:tcPr>
            <w:tcW w:w="483" w:type="dxa"/>
            <w:shd w:val="clear" w:color="auto" w:fill="auto"/>
          </w:tcPr>
          <w:p w:rsidR="004A7C70" w:rsidRPr="00EA1664" w:rsidRDefault="004A7C70" w:rsidP="00FC274B">
            <w:pPr>
              <w:autoSpaceDE w:val="0"/>
              <w:autoSpaceDN w:val="0"/>
              <w:adjustRightInd w:val="0"/>
              <w:spacing w:line="240" w:lineRule="auto"/>
              <w:jc w:val="center"/>
              <w:rPr>
                <w:rFonts w:cs="Verdana"/>
                <w:color w:val="000000"/>
                <w:szCs w:val="18"/>
              </w:rPr>
            </w:pPr>
            <w:r w:rsidRPr="00EA1664">
              <w:rPr>
                <w:rFonts w:cs="Verdana"/>
                <w:color w:val="000000"/>
                <w:szCs w:val="18"/>
              </w:rPr>
              <w:t>X</w:t>
            </w:r>
          </w:p>
        </w:tc>
        <w:tc>
          <w:tcPr>
            <w:tcW w:w="484" w:type="dxa"/>
            <w:shd w:val="clear" w:color="auto" w:fill="auto"/>
          </w:tcPr>
          <w:p w:rsidR="004A7C70" w:rsidRPr="00EA1664" w:rsidRDefault="004A7C70" w:rsidP="00FC274B">
            <w:pPr>
              <w:autoSpaceDE w:val="0"/>
              <w:autoSpaceDN w:val="0"/>
              <w:adjustRightInd w:val="0"/>
              <w:spacing w:line="240" w:lineRule="auto"/>
              <w:jc w:val="center"/>
              <w:rPr>
                <w:rFonts w:cs="Verdana"/>
                <w:color w:val="000000"/>
                <w:szCs w:val="18"/>
              </w:rPr>
            </w:pPr>
            <w:r w:rsidRPr="00EA1664">
              <w:rPr>
                <w:rFonts w:cs="Verdana"/>
                <w:color w:val="000000"/>
                <w:szCs w:val="18"/>
              </w:rPr>
              <w:t>X</w:t>
            </w:r>
          </w:p>
        </w:tc>
        <w:tc>
          <w:tcPr>
            <w:tcW w:w="484" w:type="dxa"/>
            <w:shd w:val="clear" w:color="auto" w:fill="auto"/>
          </w:tcPr>
          <w:p w:rsidR="004A7C70" w:rsidRPr="00EA1664" w:rsidRDefault="004A7C70" w:rsidP="00FC274B">
            <w:pPr>
              <w:autoSpaceDE w:val="0"/>
              <w:autoSpaceDN w:val="0"/>
              <w:adjustRightInd w:val="0"/>
              <w:spacing w:line="240" w:lineRule="auto"/>
              <w:jc w:val="center"/>
              <w:rPr>
                <w:rFonts w:cs="Verdana"/>
                <w:color w:val="000000"/>
                <w:szCs w:val="18"/>
              </w:rPr>
            </w:pPr>
            <w:r w:rsidRPr="00EA1664">
              <w:rPr>
                <w:rFonts w:cs="Verdana"/>
                <w:color w:val="000000"/>
                <w:szCs w:val="18"/>
              </w:rPr>
              <w:t>X</w:t>
            </w:r>
          </w:p>
        </w:tc>
        <w:tc>
          <w:tcPr>
            <w:tcW w:w="484" w:type="dxa"/>
            <w:shd w:val="clear" w:color="auto" w:fill="auto"/>
          </w:tcPr>
          <w:p w:rsidR="004A7C70" w:rsidRPr="00EA1664" w:rsidRDefault="004A7C70" w:rsidP="00FC274B">
            <w:pPr>
              <w:autoSpaceDE w:val="0"/>
              <w:autoSpaceDN w:val="0"/>
              <w:adjustRightInd w:val="0"/>
              <w:spacing w:line="240" w:lineRule="auto"/>
              <w:jc w:val="center"/>
              <w:rPr>
                <w:rFonts w:cs="Verdana"/>
                <w:color w:val="000000"/>
                <w:szCs w:val="18"/>
              </w:rPr>
            </w:pPr>
            <w:r w:rsidRPr="00EA1664">
              <w:rPr>
                <w:rFonts w:cs="Verdana"/>
                <w:color w:val="000000"/>
                <w:szCs w:val="18"/>
              </w:rPr>
              <w:t>X</w:t>
            </w:r>
          </w:p>
        </w:tc>
        <w:tc>
          <w:tcPr>
            <w:tcW w:w="484" w:type="dxa"/>
          </w:tcPr>
          <w:p w:rsidR="004A7C70" w:rsidRPr="00EA1664" w:rsidRDefault="004A7C70" w:rsidP="00FC274B">
            <w:pPr>
              <w:autoSpaceDE w:val="0"/>
              <w:autoSpaceDN w:val="0"/>
              <w:adjustRightInd w:val="0"/>
              <w:spacing w:line="240" w:lineRule="auto"/>
              <w:jc w:val="center"/>
              <w:rPr>
                <w:rFonts w:cs="Verdana"/>
                <w:color w:val="000000"/>
                <w:szCs w:val="18"/>
              </w:rPr>
            </w:pPr>
            <w:r w:rsidRPr="00EA1664">
              <w:rPr>
                <w:rFonts w:cs="Verdana"/>
                <w:color w:val="000000"/>
                <w:szCs w:val="18"/>
              </w:rPr>
              <w:t>X</w:t>
            </w:r>
          </w:p>
        </w:tc>
        <w:tc>
          <w:tcPr>
            <w:tcW w:w="484" w:type="dxa"/>
          </w:tcPr>
          <w:p w:rsidR="004A7C70" w:rsidRPr="00EA1664" w:rsidRDefault="004A7C70" w:rsidP="00FC274B">
            <w:pPr>
              <w:autoSpaceDE w:val="0"/>
              <w:autoSpaceDN w:val="0"/>
              <w:adjustRightInd w:val="0"/>
              <w:spacing w:line="240" w:lineRule="auto"/>
              <w:jc w:val="center"/>
              <w:rPr>
                <w:rFonts w:cs="Verdana"/>
                <w:color w:val="000000"/>
                <w:szCs w:val="18"/>
              </w:rPr>
            </w:pPr>
            <w:r w:rsidRPr="00EA1664">
              <w:rPr>
                <w:rFonts w:cs="Verdana"/>
                <w:color w:val="000000"/>
                <w:szCs w:val="18"/>
              </w:rPr>
              <w:t>X</w:t>
            </w:r>
          </w:p>
        </w:tc>
        <w:tc>
          <w:tcPr>
            <w:tcW w:w="461" w:type="dxa"/>
          </w:tcPr>
          <w:p w:rsidR="004A7C70" w:rsidRPr="00EA1664" w:rsidRDefault="004A7C70" w:rsidP="00FC274B">
            <w:pPr>
              <w:autoSpaceDE w:val="0"/>
              <w:autoSpaceDN w:val="0"/>
              <w:adjustRightInd w:val="0"/>
              <w:spacing w:line="240" w:lineRule="auto"/>
              <w:jc w:val="center"/>
              <w:rPr>
                <w:rFonts w:cs="Verdana"/>
                <w:szCs w:val="18"/>
              </w:rPr>
            </w:pPr>
            <w:r w:rsidRPr="00EA1664">
              <w:rPr>
                <w:rFonts w:cs="Verdana"/>
                <w:szCs w:val="18"/>
              </w:rPr>
              <w:t>X</w:t>
            </w:r>
          </w:p>
        </w:tc>
        <w:tc>
          <w:tcPr>
            <w:tcW w:w="461" w:type="dxa"/>
          </w:tcPr>
          <w:p w:rsidR="004A7C70" w:rsidRPr="00EA1664" w:rsidRDefault="004A7C70" w:rsidP="00FC274B">
            <w:pPr>
              <w:autoSpaceDE w:val="0"/>
              <w:autoSpaceDN w:val="0"/>
              <w:adjustRightInd w:val="0"/>
              <w:spacing w:line="240" w:lineRule="auto"/>
              <w:jc w:val="center"/>
              <w:rPr>
                <w:rFonts w:cs="Verdana"/>
                <w:szCs w:val="18"/>
              </w:rPr>
            </w:pPr>
            <w:r w:rsidRPr="00EA1664">
              <w:rPr>
                <w:rFonts w:cs="Verdana"/>
                <w:szCs w:val="18"/>
              </w:rPr>
              <w:t>X</w:t>
            </w:r>
          </w:p>
        </w:tc>
        <w:tc>
          <w:tcPr>
            <w:tcW w:w="572" w:type="dxa"/>
          </w:tcPr>
          <w:p w:rsidR="004A7C70" w:rsidRPr="00EA1664" w:rsidRDefault="004A7C70" w:rsidP="00FC274B">
            <w:pPr>
              <w:autoSpaceDE w:val="0"/>
              <w:autoSpaceDN w:val="0"/>
              <w:adjustRightInd w:val="0"/>
              <w:spacing w:line="240" w:lineRule="auto"/>
              <w:jc w:val="center"/>
              <w:rPr>
                <w:rFonts w:cs="Verdana"/>
                <w:szCs w:val="18"/>
              </w:rPr>
            </w:pPr>
          </w:p>
        </w:tc>
      </w:tr>
      <w:tr w:rsidR="004A7C70" w:rsidRPr="00EA1664" w:rsidTr="004A7C70">
        <w:tc>
          <w:tcPr>
            <w:tcW w:w="2968" w:type="dxa"/>
            <w:shd w:val="clear" w:color="auto" w:fill="auto"/>
          </w:tcPr>
          <w:p w:rsidR="004A7C70" w:rsidRPr="00EA1664" w:rsidRDefault="004A7C70" w:rsidP="00FC274B">
            <w:pPr>
              <w:autoSpaceDE w:val="0"/>
              <w:autoSpaceDN w:val="0"/>
              <w:adjustRightInd w:val="0"/>
              <w:spacing w:line="240" w:lineRule="auto"/>
              <w:rPr>
                <w:rFonts w:cs="Verdana"/>
                <w:color w:val="000000"/>
                <w:szCs w:val="18"/>
              </w:rPr>
            </w:pPr>
            <w:r w:rsidRPr="00EA1664">
              <w:rPr>
                <w:rFonts w:cs="Verdana"/>
                <w:color w:val="000000"/>
                <w:szCs w:val="18"/>
              </w:rPr>
              <w:t>PSO trede 3</w:t>
            </w:r>
          </w:p>
        </w:tc>
        <w:tc>
          <w:tcPr>
            <w:tcW w:w="578" w:type="dxa"/>
            <w:shd w:val="clear" w:color="auto" w:fill="auto"/>
          </w:tcPr>
          <w:p w:rsidR="004A7C70" w:rsidRPr="00EA1664" w:rsidRDefault="004A7C70" w:rsidP="00FC274B">
            <w:pPr>
              <w:autoSpaceDE w:val="0"/>
              <w:autoSpaceDN w:val="0"/>
              <w:adjustRightInd w:val="0"/>
              <w:spacing w:line="240" w:lineRule="auto"/>
              <w:jc w:val="center"/>
              <w:rPr>
                <w:rFonts w:cs="Verdana"/>
                <w:color w:val="000000"/>
                <w:szCs w:val="18"/>
              </w:rPr>
            </w:pPr>
            <w:r w:rsidRPr="00EA1664">
              <w:rPr>
                <w:rFonts w:cs="Verdana"/>
                <w:color w:val="000000"/>
                <w:szCs w:val="18"/>
              </w:rPr>
              <w:t>X</w:t>
            </w:r>
          </w:p>
        </w:tc>
        <w:tc>
          <w:tcPr>
            <w:tcW w:w="483" w:type="dxa"/>
            <w:shd w:val="clear" w:color="auto" w:fill="auto"/>
          </w:tcPr>
          <w:p w:rsidR="004A7C70" w:rsidRPr="00EA1664" w:rsidRDefault="004A7C70" w:rsidP="00FC274B">
            <w:pPr>
              <w:autoSpaceDE w:val="0"/>
              <w:autoSpaceDN w:val="0"/>
              <w:adjustRightInd w:val="0"/>
              <w:spacing w:line="240" w:lineRule="auto"/>
              <w:jc w:val="center"/>
              <w:rPr>
                <w:rFonts w:cs="Verdana"/>
                <w:color w:val="000000"/>
                <w:szCs w:val="18"/>
              </w:rPr>
            </w:pPr>
            <w:r w:rsidRPr="00EA1664">
              <w:rPr>
                <w:rFonts w:cs="Verdana"/>
                <w:color w:val="000000"/>
                <w:szCs w:val="18"/>
              </w:rPr>
              <w:t>X</w:t>
            </w:r>
          </w:p>
        </w:tc>
        <w:tc>
          <w:tcPr>
            <w:tcW w:w="484" w:type="dxa"/>
            <w:shd w:val="clear" w:color="auto" w:fill="auto"/>
          </w:tcPr>
          <w:p w:rsidR="004A7C70" w:rsidRPr="00EA1664" w:rsidRDefault="004A7C70" w:rsidP="00FC274B">
            <w:pPr>
              <w:autoSpaceDE w:val="0"/>
              <w:autoSpaceDN w:val="0"/>
              <w:adjustRightInd w:val="0"/>
              <w:spacing w:line="240" w:lineRule="auto"/>
              <w:jc w:val="center"/>
              <w:rPr>
                <w:rFonts w:cs="Verdana"/>
                <w:color w:val="000000"/>
                <w:szCs w:val="18"/>
              </w:rPr>
            </w:pPr>
            <w:r w:rsidRPr="00EA1664">
              <w:rPr>
                <w:rFonts w:cs="Verdana"/>
                <w:color w:val="000000"/>
                <w:szCs w:val="18"/>
              </w:rPr>
              <w:t>X</w:t>
            </w:r>
          </w:p>
        </w:tc>
        <w:tc>
          <w:tcPr>
            <w:tcW w:w="484" w:type="dxa"/>
            <w:shd w:val="clear" w:color="auto" w:fill="auto"/>
          </w:tcPr>
          <w:p w:rsidR="004A7C70" w:rsidRPr="00EA1664" w:rsidRDefault="004A7C70" w:rsidP="00FC274B">
            <w:pPr>
              <w:autoSpaceDE w:val="0"/>
              <w:autoSpaceDN w:val="0"/>
              <w:adjustRightInd w:val="0"/>
              <w:spacing w:line="240" w:lineRule="auto"/>
              <w:jc w:val="center"/>
              <w:rPr>
                <w:rFonts w:cs="Verdana"/>
                <w:color w:val="000000"/>
                <w:szCs w:val="18"/>
              </w:rPr>
            </w:pPr>
            <w:r w:rsidRPr="00EA1664">
              <w:rPr>
                <w:rFonts w:cs="Verdana"/>
                <w:color w:val="000000"/>
                <w:szCs w:val="18"/>
              </w:rPr>
              <w:t>X</w:t>
            </w:r>
          </w:p>
        </w:tc>
        <w:tc>
          <w:tcPr>
            <w:tcW w:w="484" w:type="dxa"/>
            <w:shd w:val="clear" w:color="auto" w:fill="auto"/>
          </w:tcPr>
          <w:p w:rsidR="004A7C70" w:rsidRPr="00EA1664" w:rsidRDefault="004A7C70" w:rsidP="00FC274B">
            <w:pPr>
              <w:autoSpaceDE w:val="0"/>
              <w:autoSpaceDN w:val="0"/>
              <w:adjustRightInd w:val="0"/>
              <w:spacing w:line="240" w:lineRule="auto"/>
              <w:jc w:val="center"/>
              <w:rPr>
                <w:rFonts w:cs="Verdana"/>
                <w:color w:val="000000"/>
                <w:szCs w:val="18"/>
              </w:rPr>
            </w:pPr>
            <w:r w:rsidRPr="00EA1664">
              <w:rPr>
                <w:rFonts w:cs="Verdana"/>
                <w:color w:val="000000"/>
                <w:szCs w:val="18"/>
              </w:rPr>
              <w:t>X</w:t>
            </w:r>
          </w:p>
        </w:tc>
        <w:tc>
          <w:tcPr>
            <w:tcW w:w="484" w:type="dxa"/>
          </w:tcPr>
          <w:p w:rsidR="004A7C70" w:rsidRPr="00EA1664" w:rsidRDefault="004A7C70" w:rsidP="00FC274B">
            <w:pPr>
              <w:autoSpaceDE w:val="0"/>
              <w:autoSpaceDN w:val="0"/>
              <w:adjustRightInd w:val="0"/>
              <w:spacing w:line="240" w:lineRule="auto"/>
              <w:jc w:val="center"/>
              <w:rPr>
                <w:rFonts w:cs="Verdana"/>
                <w:color w:val="000000"/>
                <w:szCs w:val="18"/>
              </w:rPr>
            </w:pPr>
            <w:r w:rsidRPr="00EA1664">
              <w:rPr>
                <w:rFonts w:cs="Verdana"/>
                <w:color w:val="000000"/>
                <w:szCs w:val="18"/>
              </w:rPr>
              <w:t>X</w:t>
            </w:r>
          </w:p>
        </w:tc>
        <w:tc>
          <w:tcPr>
            <w:tcW w:w="484" w:type="dxa"/>
          </w:tcPr>
          <w:p w:rsidR="004A7C70" w:rsidRPr="00EA1664" w:rsidRDefault="004A7C70" w:rsidP="00FC274B">
            <w:pPr>
              <w:autoSpaceDE w:val="0"/>
              <w:autoSpaceDN w:val="0"/>
              <w:adjustRightInd w:val="0"/>
              <w:spacing w:line="240" w:lineRule="auto"/>
              <w:jc w:val="center"/>
              <w:rPr>
                <w:rFonts w:cs="Verdana"/>
                <w:color w:val="000000"/>
                <w:szCs w:val="18"/>
              </w:rPr>
            </w:pPr>
            <w:r w:rsidRPr="00EA1664">
              <w:rPr>
                <w:rFonts w:cs="Verdana"/>
                <w:color w:val="000000"/>
                <w:szCs w:val="18"/>
              </w:rPr>
              <w:t>X</w:t>
            </w:r>
          </w:p>
        </w:tc>
        <w:tc>
          <w:tcPr>
            <w:tcW w:w="461" w:type="dxa"/>
          </w:tcPr>
          <w:p w:rsidR="004A7C70" w:rsidRPr="00EA1664" w:rsidRDefault="004A7C70" w:rsidP="00FC274B">
            <w:pPr>
              <w:autoSpaceDE w:val="0"/>
              <w:autoSpaceDN w:val="0"/>
              <w:adjustRightInd w:val="0"/>
              <w:spacing w:line="240" w:lineRule="auto"/>
              <w:jc w:val="center"/>
              <w:rPr>
                <w:rFonts w:cs="Verdana"/>
                <w:szCs w:val="18"/>
              </w:rPr>
            </w:pPr>
            <w:r w:rsidRPr="00EA1664">
              <w:rPr>
                <w:rFonts w:cs="Verdana"/>
                <w:szCs w:val="18"/>
              </w:rPr>
              <w:t>X</w:t>
            </w:r>
          </w:p>
        </w:tc>
        <w:tc>
          <w:tcPr>
            <w:tcW w:w="461" w:type="dxa"/>
          </w:tcPr>
          <w:p w:rsidR="004A7C70" w:rsidRPr="00EA1664" w:rsidRDefault="004A7C70" w:rsidP="00FC274B">
            <w:pPr>
              <w:autoSpaceDE w:val="0"/>
              <w:autoSpaceDN w:val="0"/>
              <w:adjustRightInd w:val="0"/>
              <w:spacing w:line="240" w:lineRule="auto"/>
              <w:jc w:val="center"/>
              <w:rPr>
                <w:rFonts w:cs="Verdana"/>
                <w:szCs w:val="18"/>
              </w:rPr>
            </w:pPr>
            <w:r w:rsidRPr="00EA1664">
              <w:rPr>
                <w:rFonts w:cs="Verdana"/>
                <w:szCs w:val="18"/>
              </w:rPr>
              <w:t>X</w:t>
            </w:r>
          </w:p>
        </w:tc>
        <w:tc>
          <w:tcPr>
            <w:tcW w:w="572" w:type="dxa"/>
          </w:tcPr>
          <w:p w:rsidR="004A7C70" w:rsidRPr="00EA1664" w:rsidRDefault="004A7C70" w:rsidP="00FC274B">
            <w:pPr>
              <w:autoSpaceDE w:val="0"/>
              <w:autoSpaceDN w:val="0"/>
              <w:adjustRightInd w:val="0"/>
              <w:spacing w:line="240" w:lineRule="auto"/>
              <w:jc w:val="center"/>
              <w:rPr>
                <w:rFonts w:cs="Verdana"/>
                <w:szCs w:val="18"/>
              </w:rPr>
            </w:pPr>
          </w:p>
        </w:tc>
      </w:tr>
      <w:tr w:rsidR="004A7C70" w:rsidRPr="00EA1664" w:rsidTr="004A7C70">
        <w:tc>
          <w:tcPr>
            <w:tcW w:w="2968" w:type="dxa"/>
            <w:shd w:val="clear" w:color="auto" w:fill="auto"/>
          </w:tcPr>
          <w:p w:rsidR="004A7C70" w:rsidRPr="00C9466D" w:rsidRDefault="004A7C70" w:rsidP="00FC274B">
            <w:pPr>
              <w:autoSpaceDE w:val="0"/>
              <w:autoSpaceDN w:val="0"/>
              <w:adjustRightInd w:val="0"/>
              <w:spacing w:line="240" w:lineRule="auto"/>
              <w:jc w:val="left"/>
              <w:rPr>
                <w:rFonts w:cs="Verdana"/>
                <w:color w:val="000000"/>
                <w:szCs w:val="18"/>
              </w:rPr>
            </w:pPr>
            <w:r w:rsidRPr="00C9466D">
              <w:rPr>
                <w:rFonts w:cs="Verdana"/>
                <w:color w:val="000000"/>
                <w:szCs w:val="18"/>
              </w:rPr>
              <w:t>Beroepsbevoegdheid</w:t>
            </w:r>
          </w:p>
        </w:tc>
        <w:tc>
          <w:tcPr>
            <w:tcW w:w="578" w:type="dxa"/>
            <w:shd w:val="clear" w:color="auto" w:fill="auto"/>
          </w:tcPr>
          <w:p w:rsidR="004A7C70" w:rsidRPr="00EA1664" w:rsidRDefault="004A7C70" w:rsidP="00FC274B">
            <w:pPr>
              <w:autoSpaceDE w:val="0"/>
              <w:autoSpaceDN w:val="0"/>
              <w:adjustRightInd w:val="0"/>
              <w:spacing w:line="240" w:lineRule="auto"/>
              <w:jc w:val="center"/>
              <w:rPr>
                <w:rFonts w:cs="Verdana"/>
                <w:color w:val="000000"/>
                <w:szCs w:val="18"/>
              </w:rPr>
            </w:pPr>
            <w:r w:rsidRPr="00EA1664">
              <w:rPr>
                <w:rFonts w:cs="Verdana"/>
                <w:color w:val="000000"/>
                <w:szCs w:val="18"/>
              </w:rPr>
              <w:t>X</w:t>
            </w:r>
          </w:p>
        </w:tc>
        <w:tc>
          <w:tcPr>
            <w:tcW w:w="483" w:type="dxa"/>
            <w:shd w:val="clear" w:color="auto" w:fill="auto"/>
          </w:tcPr>
          <w:p w:rsidR="004A7C70" w:rsidRPr="00EA1664" w:rsidRDefault="004A7C70" w:rsidP="00FC274B">
            <w:pPr>
              <w:autoSpaceDE w:val="0"/>
              <w:autoSpaceDN w:val="0"/>
              <w:adjustRightInd w:val="0"/>
              <w:spacing w:line="240" w:lineRule="auto"/>
              <w:jc w:val="center"/>
              <w:rPr>
                <w:rFonts w:cs="Verdana"/>
                <w:color w:val="000000"/>
                <w:szCs w:val="18"/>
              </w:rPr>
            </w:pPr>
            <w:r w:rsidRPr="00EA1664">
              <w:rPr>
                <w:rFonts w:cs="Verdana"/>
                <w:color w:val="000000"/>
                <w:szCs w:val="18"/>
              </w:rPr>
              <w:t>X</w:t>
            </w:r>
          </w:p>
        </w:tc>
        <w:tc>
          <w:tcPr>
            <w:tcW w:w="484" w:type="dxa"/>
            <w:shd w:val="clear" w:color="auto" w:fill="auto"/>
          </w:tcPr>
          <w:p w:rsidR="004A7C70" w:rsidRPr="00EA1664" w:rsidRDefault="004A7C70" w:rsidP="00FC274B">
            <w:pPr>
              <w:autoSpaceDE w:val="0"/>
              <w:autoSpaceDN w:val="0"/>
              <w:adjustRightInd w:val="0"/>
              <w:spacing w:line="240" w:lineRule="auto"/>
              <w:jc w:val="center"/>
              <w:rPr>
                <w:rFonts w:cs="Verdana"/>
                <w:color w:val="000000"/>
                <w:szCs w:val="18"/>
              </w:rPr>
            </w:pPr>
            <w:r w:rsidRPr="00EA1664">
              <w:rPr>
                <w:rFonts w:cs="Verdana"/>
                <w:color w:val="000000"/>
                <w:szCs w:val="18"/>
              </w:rPr>
              <w:t>X</w:t>
            </w:r>
          </w:p>
        </w:tc>
        <w:tc>
          <w:tcPr>
            <w:tcW w:w="484" w:type="dxa"/>
            <w:shd w:val="clear" w:color="auto" w:fill="auto"/>
          </w:tcPr>
          <w:p w:rsidR="004A7C70" w:rsidRPr="00EA1664" w:rsidRDefault="004A7C70" w:rsidP="00FC274B">
            <w:pPr>
              <w:autoSpaceDE w:val="0"/>
              <w:autoSpaceDN w:val="0"/>
              <w:adjustRightInd w:val="0"/>
              <w:spacing w:line="240" w:lineRule="auto"/>
              <w:jc w:val="center"/>
              <w:rPr>
                <w:rFonts w:cs="Verdana"/>
                <w:color w:val="000000"/>
                <w:szCs w:val="18"/>
              </w:rPr>
            </w:pPr>
            <w:r w:rsidRPr="00EA1664">
              <w:rPr>
                <w:rFonts w:cs="Verdana"/>
                <w:color w:val="000000"/>
                <w:szCs w:val="18"/>
              </w:rPr>
              <w:t>X</w:t>
            </w:r>
          </w:p>
        </w:tc>
        <w:tc>
          <w:tcPr>
            <w:tcW w:w="484" w:type="dxa"/>
            <w:shd w:val="clear" w:color="auto" w:fill="auto"/>
          </w:tcPr>
          <w:p w:rsidR="004A7C70" w:rsidRPr="00EA1664" w:rsidRDefault="004A7C70" w:rsidP="00FC274B">
            <w:pPr>
              <w:autoSpaceDE w:val="0"/>
              <w:autoSpaceDN w:val="0"/>
              <w:adjustRightInd w:val="0"/>
              <w:spacing w:line="240" w:lineRule="auto"/>
              <w:jc w:val="center"/>
              <w:rPr>
                <w:rFonts w:cs="Verdana"/>
                <w:color w:val="000000"/>
                <w:szCs w:val="18"/>
              </w:rPr>
            </w:pPr>
            <w:r w:rsidRPr="00EA1664">
              <w:rPr>
                <w:rFonts w:cs="Verdana"/>
                <w:color w:val="000000"/>
                <w:szCs w:val="18"/>
              </w:rPr>
              <w:t>X</w:t>
            </w:r>
          </w:p>
        </w:tc>
        <w:tc>
          <w:tcPr>
            <w:tcW w:w="484" w:type="dxa"/>
          </w:tcPr>
          <w:p w:rsidR="004A7C70" w:rsidRPr="00EA1664" w:rsidRDefault="004A7C70" w:rsidP="00FC274B">
            <w:pPr>
              <w:autoSpaceDE w:val="0"/>
              <w:autoSpaceDN w:val="0"/>
              <w:adjustRightInd w:val="0"/>
              <w:spacing w:line="240" w:lineRule="auto"/>
              <w:jc w:val="center"/>
              <w:rPr>
                <w:rFonts w:cs="Verdana"/>
                <w:color w:val="000000"/>
                <w:szCs w:val="18"/>
              </w:rPr>
            </w:pPr>
            <w:r w:rsidRPr="00EA1664">
              <w:rPr>
                <w:rFonts w:cs="Verdana"/>
                <w:color w:val="000000"/>
                <w:szCs w:val="18"/>
              </w:rPr>
              <w:t>X</w:t>
            </w:r>
          </w:p>
        </w:tc>
        <w:tc>
          <w:tcPr>
            <w:tcW w:w="484" w:type="dxa"/>
          </w:tcPr>
          <w:p w:rsidR="004A7C70" w:rsidRPr="00EA1664" w:rsidRDefault="004A7C70" w:rsidP="00FC274B">
            <w:pPr>
              <w:autoSpaceDE w:val="0"/>
              <w:autoSpaceDN w:val="0"/>
              <w:adjustRightInd w:val="0"/>
              <w:spacing w:line="240" w:lineRule="auto"/>
              <w:jc w:val="center"/>
              <w:rPr>
                <w:rFonts w:cs="Verdana"/>
                <w:color w:val="000000"/>
                <w:szCs w:val="18"/>
              </w:rPr>
            </w:pPr>
            <w:r w:rsidRPr="00EA1664">
              <w:rPr>
                <w:rFonts w:cs="Verdana"/>
                <w:color w:val="000000"/>
                <w:szCs w:val="18"/>
              </w:rPr>
              <w:t>X</w:t>
            </w:r>
          </w:p>
        </w:tc>
        <w:tc>
          <w:tcPr>
            <w:tcW w:w="461" w:type="dxa"/>
          </w:tcPr>
          <w:p w:rsidR="004A7C70" w:rsidRPr="00EA1664" w:rsidRDefault="004A7C70" w:rsidP="00FC274B">
            <w:pPr>
              <w:autoSpaceDE w:val="0"/>
              <w:autoSpaceDN w:val="0"/>
              <w:adjustRightInd w:val="0"/>
              <w:spacing w:line="240" w:lineRule="auto"/>
              <w:jc w:val="center"/>
              <w:rPr>
                <w:rFonts w:cs="Verdana"/>
                <w:szCs w:val="18"/>
              </w:rPr>
            </w:pPr>
          </w:p>
        </w:tc>
        <w:tc>
          <w:tcPr>
            <w:tcW w:w="461" w:type="dxa"/>
          </w:tcPr>
          <w:p w:rsidR="004A7C70" w:rsidRPr="00EA1664" w:rsidRDefault="004A7C70" w:rsidP="00FC274B">
            <w:pPr>
              <w:autoSpaceDE w:val="0"/>
              <w:autoSpaceDN w:val="0"/>
              <w:adjustRightInd w:val="0"/>
              <w:spacing w:line="240" w:lineRule="auto"/>
              <w:jc w:val="center"/>
              <w:rPr>
                <w:rFonts w:cs="Verdana"/>
                <w:szCs w:val="18"/>
              </w:rPr>
            </w:pPr>
          </w:p>
        </w:tc>
        <w:tc>
          <w:tcPr>
            <w:tcW w:w="572" w:type="dxa"/>
          </w:tcPr>
          <w:p w:rsidR="004A7C70" w:rsidRPr="00EA1664" w:rsidRDefault="004A7C70" w:rsidP="00FC274B">
            <w:pPr>
              <w:autoSpaceDE w:val="0"/>
              <w:autoSpaceDN w:val="0"/>
              <w:adjustRightInd w:val="0"/>
              <w:spacing w:line="240" w:lineRule="auto"/>
              <w:jc w:val="center"/>
              <w:rPr>
                <w:rFonts w:cs="Verdana"/>
                <w:szCs w:val="18"/>
              </w:rPr>
            </w:pPr>
            <w:r w:rsidRPr="00EA1664">
              <w:rPr>
                <w:rFonts w:cs="Verdana"/>
                <w:szCs w:val="18"/>
              </w:rPr>
              <w:t>X</w:t>
            </w:r>
          </w:p>
        </w:tc>
      </w:tr>
      <w:tr w:rsidR="004A7C70" w:rsidRPr="00EA1664" w:rsidTr="004A7C70">
        <w:tc>
          <w:tcPr>
            <w:tcW w:w="2968" w:type="dxa"/>
            <w:shd w:val="clear" w:color="auto" w:fill="auto"/>
          </w:tcPr>
          <w:p w:rsidR="004A7C70" w:rsidRPr="00EA1664" w:rsidRDefault="004A7C70" w:rsidP="00FC274B">
            <w:pPr>
              <w:autoSpaceDE w:val="0"/>
              <w:autoSpaceDN w:val="0"/>
              <w:adjustRightInd w:val="0"/>
              <w:spacing w:line="240" w:lineRule="auto"/>
              <w:rPr>
                <w:rFonts w:cs="Verdana"/>
                <w:color w:val="000000"/>
                <w:szCs w:val="18"/>
              </w:rPr>
            </w:pPr>
            <w:r>
              <w:rPr>
                <w:rFonts w:cs="Verdana"/>
                <w:color w:val="000000"/>
                <w:szCs w:val="18"/>
              </w:rPr>
              <w:t>Ervaringseisen</w:t>
            </w:r>
          </w:p>
        </w:tc>
        <w:tc>
          <w:tcPr>
            <w:tcW w:w="578" w:type="dxa"/>
            <w:shd w:val="clear" w:color="auto" w:fill="auto"/>
          </w:tcPr>
          <w:p w:rsidR="004A7C70" w:rsidRPr="00EA1664" w:rsidRDefault="004A7C70" w:rsidP="00FC274B">
            <w:pPr>
              <w:autoSpaceDE w:val="0"/>
              <w:autoSpaceDN w:val="0"/>
              <w:adjustRightInd w:val="0"/>
              <w:spacing w:line="240" w:lineRule="auto"/>
              <w:jc w:val="center"/>
              <w:rPr>
                <w:rFonts w:cs="Verdana"/>
                <w:color w:val="000000"/>
                <w:szCs w:val="18"/>
              </w:rPr>
            </w:pPr>
            <w:r>
              <w:rPr>
                <w:rFonts w:cs="Verdana"/>
                <w:color w:val="000000"/>
                <w:szCs w:val="18"/>
              </w:rPr>
              <w:t>X</w:t>
            </w:r>
          </w:p>
        </w:tc>
        <w:tc>
          <w:tcPr>
            <w:tcW w:w="483" w:type="dxa"/>
            <w:shd w:val="clear" w:color="auto" w:fill="auto"/>
          </w:tcPr>
          <w:p w:rsidR="004A7C70" w:rsidRPr="00EA1664" w:rsidRDefault="004A7C70" w:rsidP="00FC274B">
            <w:pPr>
              <w:autoSpaceDE w:val="0"/>
              <w:autoSpaceDN w:val="0"/>
              <w:adjustRightInd w:val="0"/>
              <w:spacing w:line="240" w:lineRule="auto"/>
              <w:jc w:val="center"/>
              <w:rPr>
                <w:rFonts w:cs="Verdana"/>
                <w:color w:val="000000"/>
                <w:szCs w:val="18"/>
              </w:rPr>
            </w:pPr>
            <w:r>
              <w:rPr>
                <w:rFonts w:cs="Verdana"/>
                <w:color w:val="000000"/>
                <w:szCs w:val="18"/>
              </w:rPr>
              <w:t>X</w:t>
            </w:r>
          </w:p>
        </w:tc>
        <w:tc>
          <w:tcPr>
            <w:tcW w:w="484" w:type="dxa"/>
            <w:shd w:val="clear" w:color="auto" w:fill="auto"/>
          </w:tcPr>
          <w:p w:rsidR="004A7C70" w:rsidRPr="00EA1664" w:rsidRDefault="004A7C70" w:rsidP="00FC274B">
            <w:pPr>
              <w:autoSpaceDE w:val="0"/>
              <w:autoSpaceDN w:val="0"/>
              <w:adjustRightInd w:val="0"/>
              <w:spacing w:line="240" w:lineRule="auto"/>
              <w:jc w:val="center"/>
              <w:rPr>
                <w:rFonts w:cs="Verdana"/>
                <w:color w:val="000000"/>
                <w:szCs w:val="18"/>
              </w:rPr>
            </w:pPr>
            <w:r>
              <w:rPr>
                <w:rFonts w:cs="Verdana"/>
                <w:color w:val="000000"/>
                <w:szCs w:val="18"/>
              </w:rPr>
              <w:t>X</w:t>
            </w:r>
          </w:p>
        </w:tc>
        <w:tc>
          <w:tcPr>
            <w:tcW w:w="484" w:type="dxa"/>
            <w:shd w:val="clear" w:color="auto" w:fill="auto"/>
          </w:tcPr>
          <w:p w:rsidR="004A7C70" w:rsidRPr="00EA1664" w:rsidRDefault="004A7C70" w:rsidP="00FC274B">
            <w:pPr>
              <w:autoSpaceDE w:val="0"/>
              <w:autoSpaceDN w:val="0"/>
              <w:adjustRightInd w:val="0"/>
              <w:spacing w:line="240" w:lineRule="auto"/>
              <w:jc w:val="center"/>
              <w:rPr>
                <w:rFonts w:cs="Verdana"/>
                <w:color w:val="000000"/>
                <w:szCs w:val="18"/>
              </w:rPr>
            </w:pPr>
            <w:r>
              <w:rPr>
                <w:rFonts w:cs="Verdana"/>
                <w:color w:val="000000"/>
                <w:szCs w:val="18"/>
              </w:rPr>
              <w:t>X</w:t>
            </w:r>
          </w:p>
        </w:tc>
        <w:tc>
          <w:tcPr>
            <w:tcW w:w="484" w:type="dxa"/>
            <w:shd w:val="clear" w:color="auto" w:fill="auto"/>
          </w:tcPr>
          <w:p w:rsidR="004A7C70" w:rsidRPr="00EA1664" w:rsidRDefault="004A7C70" w:rsidP="00FC274B">
            <w:pPr>
              <w:autoSpaceDE w:val="0"/>
              <w:autoSpaceDN w:val="0"/>
              <w:adjustRightInd w:val="0"/>
              <w:spacing w:line="240" w:lineRule="auto"/>
              <w:jc w:val="center"/>
              <w:rPr>
                <w:rFonts w:cs="Verdana"/>
                <w:color w:val="000000"/>
                <w:szCs w:val="18"/>
              </w:rPr>
            </w:pPr>
            <w:r>
              <w:rPr>
                <w:rFonts w:cs="Verdana"/>
                <w:color w:val="000000"/>
                <w:szCs w:val="18"/>
              </w:rPr>
              <w:t>X</w:t>
            </w:r>
          </w:p>
        </w:tc>
        <w:tc>
          <w:tcPr>
            <w:tcW w:w="484" w:type="dxa"/>
          </w:tcPr>
          <w:p w:rsidR="004A7C70" w:rsidRPr="00EA1664" w:rsidRDefault="004A7C70" w:rsidP="00FC274B">
            <w:pPr>
              <w:autoSpaceDE w:val="0"/>
              <w:autoSpaceDN w:val="0"/>
              <w:adjustRightInd w:val="0"/>
              <w:spacing w:line="240" w:lineRule="auto"/>
              <w:jc w:val="center"/>
              <w:rPr>
                <w:rFonts w:cs="Verdana"/>
                <w:color w:val="000000"/>
                <w:szCs w:val="18"/>
              </w:rPr>
            </w:pPr>
            <w:r>
              <w:rPr>
                <w:rFonts w:cs="Verdana"/>
                <w:color w:val="000000"/>
                <w:szCs w:val="18"/>
              </w:rPr>
              <w:t>X</w:t>
            </w:r>
          </w:p>
        </w:tc>
        <w:tc>
          <w:tcPr>
            <w:tcW w:w="484" w:type="dxa"/>
          </w:tcPr>
          <w:p w:rsidR="004A7C70" w:rsidRPr="00EA1664" w:rsidRDefault="004A7C70" w:rsidP="00FC274B">
            <w:pPr>
              <w:autoSpaceDE w:val="0"/>
              <w:autoSpaceDN w:val="0"/>
              <w:adjustRightInd w:val="0"/>
              <w:spacing w:line="240" w:lineRule="auto"/>
              <w:jc w:val="center"/>
              <w:rPr>
                <w:rFonts w:cs="Verdana"/>
                <w:color w:val="000000"/>
                <w:szCs w:val="18"/>
              </w:rPr>
            </w:pPr>
            <w:r>
              <w:rPr>
                <w:rFonts w:cs="Verdana"/>
                <w:color w:val="000000"/>
                <w:szCs w:val="18"/>
              </w:rPr>
              <w:t>X</w:t>
            </w:r>
          </w:p>
        </w:tc>
        <w:tc>
          <w:tcPr>
            <w:tcW w:w="461" w:type="dxa"/>
          </w:tcPr>
          <w:p w:rsidR="004A7C70" w:rsidRPr="00EA1664" w:rsidRDefault="004A7C70" w:rsidP="00FC274B">
            <w:pPr>
              <w:autoSpaceDE w:val="0"/>
              <w:autoSpaceDN w:val="0"/>
              <w:adjustRightInd w:val="0"/>
              <w:spacing w:line="240" w:lineRule="auto"/>
              <w:jc w:val="center"/>
              <w:rPr>
                <w:rFonts w:cs="Verdana"/>
                <w:szCs w:val="18"/>
              </w:rPr>
            </w:pPr>
          </w:p>
        </w:tc>
        <w:tc>
          <w:tcPr>
            <w:tcW w:w="461" w:type="dxa"/>
          </w:tcPr>
          <w:p w:rsidR="004A7C70" w:rsidRPr="00EA1664" w:rsidRDefault="004A7C70" w:rsidP="00FC274B">
            <w:pPr>
              <w:autoSpaceDE w:val="0"/>
              <w:autoSpaceDN w:val="0"/>
              <w:adjustRightInd w:val="0"/>
              <w:spacing w:line="240" w:lineRule="auto"/>
              <w:jc w:val="center"/>
              <w:rPr>
                <w:rFonts w:cs="Verdana"/>
                <w:szCs w:val="18"/>
              </w:rPr>
            </w:pPr>
            <w:r>
              <w:rPr>
                <w:rFonts w:cs="Verdana"/>
                <w:szCs w:val="18"/>
              </w:rPr>
              <w:t>X</w:t>
            </w:r>
          </w:p>
        </w:tc>
        <w:tc>
          <w:tcPr>
            <w:tcW w:w="572" w:type="dxa"/>
          </w:tcPr>
          <w:p w:rsidR="004A7C70" w:rsidRPr="00EA1664" w:rsidRDefault="004A7C70" w:rsidP="00FC274B">
            <w:pPr>
              <w:autoSpaceDE w:val="0"/>
              <w:autoSpaceDN w:val="0"/>
              <w:adjustRightInd w:val="0"/>
              <w:spacing w:line="240" w:lineRule="auto"/>
              <w:jc w:val="center"/>
              <w:rPr>
                <w:rFonts w:cs="Verdana"/>
                <w:szCs w:val="18"/>
              </w:rPr>
            </w:pPr>
          </w:p>
        </w:tc>
      </w:tr>
    </w:tbl>
    <w:p w:rsidR="003849E0" w:rsidRPr="00EA1664" w:rsidRDefault="003849E0" w:rsidP="00325FA1">
      <w:pPr>
        <w:spacing w:after="120" w:line="480" w:lineRule="auto"/>
      </w:pPr>
      <w:bookmarkStart w:id="0" w:name="_GoBack"/>
      <w:bookmarkEnd w:id="0"/>
    </w:p>
    <w:p w:rsidR="00EA1664" w:rsidRPr="00CC30B7" w:rsidRDefault="00EA1664" w:rsidP="00325FA1">
      <w:pPr>
        <w:spacing w:after="120" w:line="480" w:lineRule="auto"/>
        <w:rPr>
          <w:b/>
          <w:color w:val="FF0000"/>
        </w:rPr>
      </w:pPr>
      <w:r w:rsidRPr="00CC30B7">
        <w:rPr>
          <w:b/>
          <w:color w:val="FF0000"/>
        </w:rPr>
        <w:t xml:space="preserve">Hieronder staan de gevraagde ervaringseisen waarmee de technische- en beroepsbekwaamheid mee dient te worden aangetoond. </w:t>
      </w:r>
      <w:r w:rsidR="00CC30B7">
        <w:rPr>
          <w:b/>
          <w:color w:val="FF0000"/>
        </w:rPr>
        <w:t>Vul voor ieder perceel waarop wordt ingeschreven en voor ieder referentieproject dat daarvoor wordt gevraagd het formulier onderaan dit document in.</w:t>
      </w:r>
    </w:p>
    <w:p w:rsidR="00EA1664" w:rsidRPr="00B840D6" w:rsidRDefault="00EA1664" w:rsidP="00EA1664">
      <w:pPr>
        <w:rPr>
          <w:b/>
        </w:rPr>
      </w:pPr>
      <w:r w:rsidRPr="00B840D6">
        <w:rPr>
          <w:b/>
        </w:rPr>
        <w:t>Referentie integraal beheren van de openbare ruimte</w:t>
      </w:r>
    </w:p>
    <w:p w:rsidR="00CC30B7" w:rsidRDefault="00EA1664" w:rsidP="00EA1664">
      <w:r>
        <w:t xml:space="preserve">De Inschrijver dient aan te tonen ervaring te hebben met de kerncompetentie “integraal beheren van de openbare ruimte”. Onder “integraal werken” wordt verstaan: het uitvoeren van beheersmatige werkzaamheden die samenhang met elkaar hebben met betrekking tot de werkplanning, de efficiëntie van de uit te voeren maatregelen en de effectiviteit van de beheermaatregelen. Onder “onderhoud” worden beheermaatregelen verstaan zoals: maaien van grasvegetaties, verwijderen van onkruid op verharding en/of tussen beplanting, het legen van afvalbakken, knippen van hagen/snoeien van heesters en het verwijderen van zwerfvuil. De referentie dient ten minste twee beheermaatregelen in de openbare ruimte te omvatten. De werkzaamheden dienen hoofdzakelijk te zijn uitgevoerd binnen de bebouwde kom. </w:t>
      </w:r>
    </w:p>
    <w:p w:rsidR="00CC30B7" w:rsidRDefault="00CC30B7" w:rsidP="00EA1664"/>
    <w:p w:rsidR="00EA1664" w:rsidRDefault="00EA1664" w:rsidP="00EA1664">
      <w:r>
        <w:t>De volgende criteria dienen helder aantoonbaar te zijn verwoord t.b.v. de beoordeling:</w:t>
      </w:r>
    </w:p>
    <w:p w:rsidR="00EA1664" w:rsidRDefault="00EA1664" w:rsidP="00EA1664">
      <w:r>
        <w:t>Omschrijving van de uitgevoerde werkzaamheden in aard en omvang om aan te tonen dat er sprake is van relevante ervaring met integraal werken bij onderhoud aan de openbare ruimte.</w:t>
      </w:r>
    </w:p>
    <w:p w:rsidR="00CC30B7" w:rsidRDefault="00CC30B7" w:rsidP="00EA1664"/>
    <w:p w:rsidR="00EA1664" w:rsidRDefault="00EA1664" w:rsidP="00EA1664">
      <w:r>
        <w:t>Minimale omvang van het aangevoerde referentieproject:</w:t>
      </w:r>
    </w:p>
    <w:p w:rsidR="00EA1664" w:rsidRDefault="00EA1664" w:rsidP="00EA1664">
      <w:pPr>
        <w:pStyle w:val="Lijstalinea"/>
        <w:numPr>
          <w:ilvl w:val="0"/>
          <w:numId w:val="5"/>
        </w:numPr>
      </w:pPr>
      <w:r>
        <w:t xml:space="preserve">T.b.v. perceel 1 </w:t>
      </w:r>
      <w:proofErr w:type="spellStart"/>
      <w:r w:rsidRPr="00B840D6">
        <w:t>Wilderinkshoek</w:t>
      </w:r>
      <w:proofErr w:type="spellEnd"/>
      <w:r>
        <w:t>: € 200.000</w:t>
      </w:r>
    </w:p>
    <w:p w:rsidR="00EA1664" w:rsidRDefault="00EA1664" w:rsidP="00EA1664">
      <w:pPr>
        <w:pStyle w:val="Lijstalinea"/>
        <w:numPr>
          <w:ilvl w:val="0"/>
          <w:numId w:val="5"/>
        </w:numPr>
      </w:pPr>
      <w:r>
        <w:t xml:space="preserve">T.b.v. perceel 2 </w:t>
      </w:r>
      <w:proofErr w:type="spellStart"/>
      <w:r>
        <w:t>Hasseler</w:t>
      </w:r>
      <w:proofErr w:type="spellEnd"/>
      <w:r>
        <w:t xml:space="preserve"> Es: € 250.000</w:t>
      </w:r>
    </w:p>
    <w:p w:rsidR="00EA1664" w:rsidRDefault="00EA1664" w:rsidP="00EA1664">
      <w:pPr>
        <w:pStyle w:val="Lijstalinea"/>
        <w:numPr>
          <w:ilvl w:val="0"/>
          <w:numId w:val="5"/>
        </w:numPr>
      </w:pPr>
      <w:r>
        <w:t>T.b.v. perceel 3 Hengelo –kernen-: € 350.000</w:t>
      </w:r>
    </w:p>
    <w:p w:rsidR="00EA1664" w:rsidRDefault="00EA1664" w:rsidP="00EA1664">
      <w:pPr>
        <w:pStyle w:val="Lijstalinea"/>
        <w:numPr>
          <w:ilvl w:val="0"/>
          <w:numId w:val="5"/>
        </w:numPr>
      </w:pPr>
      <w:r>
        <w:t>T.b.v. perceel 5 Hof van Twente –kernen-: € 110.000</w:t>
      </w:r>
    </w:p>
    <w:p w:rsidR="00EA1664" w:rsidRDefault="00EA1664" w:rsidP="00EA1664"/>
    <w:p w:rsidR="00EA1664" w:rsidRPr="006203ED" w:rsidRDefault="00EA1664" w:rsidP="00EA1664">
      <w:pPr>
        <w:rPr>
          <w:b/>
        </w:rPr>
      </w:pPr>
      <w:r w:rsidRPr="006203ED">
        <w:rPr>
          <w:b/>
        </w:rPr>
        <w:t>Referentie werken met beeld- en/of hybride onderhoudsbestekken</w:t>
      </w:r>
    </w:p>
    <w:p w:rsidR="00CC30B7" w:rsidRDefault="00EA1664" w:rsidP="00EA1664">
      <w:r>
        <w:t xml:space="preserve">De Inschrijver dient aan te tonen ervaring te hebben met de kerncompetentie: “werken met beeld en/ of hybride onderhoudsbestekken”. Onder “onderhoud” wordt verstaan: het beheren van de openbare ruimte ten behoeve van het uitvoeren van onderhoud in de openbare ruimte, binnen of buiten de bebouwde kom. Onder “beeld of hybride bestek” wordt verstaan: RAW beeldbestek of een RAW bestek/RAW Raamovereenkomst waarin de meeste resultaatverplichtingen zijn uitgedrukt als beeldkwaliteit. </w:t>
      </w:r>
    </w:p>
    <w:p w:rsidR="00CC30B7" w:rsidRDefault="00CC30B7" w:rsidP="00EA1664"/>
    <w:p w:rsidR="00EA1664" w:rsidRDefault="00EA1664" w:rsidP="00EA1664">
      <w:r>
        <w:t>De volgende criteria dienen helder aantoonbaar te zijn verwoord t.b.v. de  beoordeling:</w:t>
      </w:r>
    </w:p>
    <w:p w:rsidR="00EA1664" w:rsidRDefault="00EA1664" w:rsidP="00EA1664">
      <w:r>
        <w:lastRenderedPageBreak/>
        <w:t>Omschrijving van de uitgevoerde werkzaamheden en bijbehorend contract in aard en omvang om aan te tonen dat er sprake is van relevante ervaring met beeld of hybride bestekken ten behoeve van onderhoud van de openbare ruimte.</w:t>
      </w:r>
    </w:p>
    <w:p w:rsidR="00CC30B7" w:rsidRDefault="00CC30B7" w:rsidP="00EA1664"/>
    <w:p w:rsidR="00EA1664" w:rsidRDefault="00EA1664" w:rsidP="00EA1664">
      <w:r>
        <w:t>Minimale omvang van het aangevoerde referentieproject:</w:t>
      </w:r>
    </w:p>
    <w:p w:rsidR="00EA1664" w:rsidRDefault="00EA1664" w:rsidP="00EA1664">
      <w:pPr>
        <w:pStyle w:val="Lijstalinea"/>
        <w:numPr>
          <w:ilvl w:val="0"/>
          <w:numId w:val="4"/>
        </w:numPr>
      </w:pPr>
      <w:r>
        <w:t xml:space="preserve">T.b.v. perceel 1 </w:t>
      </w:r>
      <w:proofErr w:type="spellStart"/>
      <w:r w:rsidRPr="00B840D6">
        <w:t>Wilderinkshoek</w:t>
      </w:r>
      <w:proofErr w:type="spellEnd"/>
      <w:r>
        <w:t>: € 200.000</w:t>
      </w:r>
    </w:p>
    <w:p w:rsidR="00EA1664" w:rsidRDefault="00EA1664" w:rsidP="00EA1664">
      <w:pPr>
        <w:pStyle w:val="Lijstalinea"/>
        <w:numPr>
          <w:ilvl w:val="0"/>
          <w:numId w:val="4"/>
        </w:numPr>
      </w:pPr>
      <w:r>
        <w:t xml:space="preserve">T.b.v. perceel 2 </w:t>
      </w:r>
      <w:proofErr w:type="spellStart"/>
      <w:r>
        <w:t>Hasseler</w:t>
      </w:r>
      <w:proofErr w:type="spellEnd"/>
      <w:r>
        <w:t xml:space="preserve"> Es: € 250.000</w:t>
      </w:r>
    </w:p>
    <w:p w:rsidR="00EA1664" w:rsidRDefault="00EA1664" w:rsidP="00EA1664">
      <w:pPr>
        <w:pStyle w:val="Lijstalinea"/>
        <w:numPr>
          <w:ilvl w:val="0"/>
          <w:numId w:val="4"/>
        </w:numPr>
      </w:pPr>
      <w:r>
        <w:t>T.b.v. perceel 3 Hengelo –kernen-: € 350.000</w:t>
      </w:r>
    </w:p>
    <w:p w:rsidR="00EA1664" w:rsidRDefault="00EA1664" w:rsidP="00EA1664">
      <w:pPr>
        <w:rPr>
          <w:b/>
        </w:rPr>
      </w:pPr>
    </w:p>
    <w:p w:rsidR="00EA1664" w:rsidRPr="006203ED" w:rsidRDefault="00EA1664" w:rsidP="00EA1664">
      <w:pPr>
        <w:rPr>
          <w:b/>
        </w:rPr>
      </w:pPr>
      <w:r w:rsidRPr="006203ED">
        <w:rPr>
          <w:b/>
        </w:rPr>
        <w:t>Referentie grootschalig beheer openbare ruimte buiten de bebouwde kom</w:t>
      </w:r>
    </w:p>
    <w:p w:rsidR="00CC30B7" w:rsidRDefault="00EA1664" w:rsidP="00EA1664">
      <w:r>
        <w:t xml:space="preserve">De Inschrijver dient aan te tonen ervaring te hebben met de kerncompetentie: “grootschalig beheer van de openbare ruimte buiten de bebouwde kom”. Onder beheer openbare ruimte buiten de bebouwde kom wordt verstaan: Het vakkundig, veilig en zonder overlast voor de omgeving veroorzakend beheren en/of onderhouden van wegbermen en/of slootkanten en/of taluds en/of ruw gras vegetaties en/of onverharde wegen en/of bosschages en/of verhardingen. Er is sprake van “grootschalig” wanneer de ingediende referentie de ten minste de minimale omvang in € zoals hieronder genoemd. De referentie dient ten minste twee grootschalige beheermaatregelen buiten de bebouwde kom te omvatten. </w:t>
      </w:r>
    </w:p>
    <w:p w:rsidR="00CC30B7" w:rsidRDefault="00CC30B7" w:rsidP="00EA1664"/>
    <w:p w:rsidR="00EA1664" w:rsidRDefault="00EA1664" w:rsidP="00EA1664">
      <w:r>
        <w:t>Hierbij zijn de volgende onderwerpen van belang:</w:t>
      </w:r>
    </w:p>
    <w:p w:rsidR="00EA1664" w:rsidRDefault="00EA1664" w:rsidP="00EA1664">
      <w:r>
        <w:t>Omschrijving van de uitgevoerde werkzaamheden in aard en omvang om aan te tonen dat er sprake is van relevante ervaring met het grootschalig onderhouden van de openbare ruimte in het buitengebied</w:t>
      </w:r>
      <w:r w:rsidR="00CC30B7">
        <w:t>.</w:t>
      </w:r>
    </w:p>
    <w:p w:rsidR="00CC30B7" w:rsidRDefault="00CC30B7" w:rsidP="00EA1664"/>
    <w:p w:rsidR="00EA1664" w:rsidRDefault="00EA1664" w:rsidP="00EA1664">
      <w:r>
        <w:t>Minimaal omvang van de uiteindelijke bij Opdrachtgever gefactureerde opdrachten is :</w:t>
      </w:r>
    </w:p>
    <w:p w:rsidR="00EA1664" w:rsidRDefault="00EA1664" w:rsidP="00EA1664">
      <w:pPr>
        <w:pStyle w:val="Lijstalinea"/>
        <w:numPr>
          <w:ilvl w:val="0"/>
          <w:numId w:val="2"/>
        </w:numPr>
      </w:pPr>
      <w:r>
        <w:t>T.b.v. perceel 4, buitengebied Hengelo: € 40.000</w:t>
      </w:r>
    </w:p>
    <w:p w:rsidR="00EA1664" w:rsidRDefault="00EA1664" w:rsidP="00EA1664">
      <w:pPr>
        <w:pStyle w:val="Lijstalinea"/>
        <w:numPr>
          <w:ilvl w:val="0"/>
          <w:numId w:val="2"/>
        </w:numPr>
      </w:pPr>
      <w:r>
        <w:t>T.b.v. perceel 7, buitengebied Hof van Twente: € 100.000</w:t>
      </w:r>
    </w:p>
    <w:p w:rsidR="00EA1664" w:rsidRDefault="00EA1664" w:rsidP="00EA1664"/>
    <w:p w:rsidR="00EA1664" w:rsidRPr="006203ED" w:rsidRDefault="00EA1664" w:rsidP="00EA1664">
      <w:pPr>
        <w:rPr>
          <w:b/>
        </w:rPr>
      </w:pPr>
      <w:r w:rsidRPr="006203ED">
        <w:rPr>
          <w:b/>
        </w:rPr>
        <w:t xml:space="preserve">Referentie grootschalig regulier boomonderhoud in de openbare ruimte </w:t>
      </w:r>
    </w:p>
    <w:p w:rsidR="00CC30B7" w:rsidRDefault="00EA1664" w:rsidP="00EA1664">
      <w:r>
        <w:t xml:space="preserve">De Inschrijver dient aan te tonen ervaring te hebben met de kerncompetentie: grootschalig regulier boomonderhoud in de openbare ruimte. Onder “regulier boomonderhoud” wordt verstaan: het opkronen van bomen, het verwijderen van probleemtakken en het corrigeren van de kroon. Dit alles bij bomen langs openbare wegen en paden, binnen en/of buiten de bebouwde kom. Er is sprake van “grootschalig” wanneer de ingediende referentie de ten minste de minimale omvang in € zoals hieronder genoemd, heeft </w:t>
      </w:r>
    </w:p>
    <w:p w:rsidR="00EA1664" w:rsidRDefault="00EA1664" w:rsidP="00EA1664">
      <w:r>
        <w:t xml:space="preserve">De volgende criteria dienen helder aantoonbaar te zijn verwoord t.b.v. de beoordeling: </w:t>
      </w:r>
    </w:p>
    <w:p w:rsidR="00EA1664" w:rsidRDefault="00EA1664" w:rsidP="00EA1664">
      <w:r>
        <w:t xml:space="preserve">Omschrijving van de uitgevoerde werkzaamheden in aard en omvang om aan te tonen dat er sprake is van relevante ervaring met het uitvoeren van regulier onderhoud van bomen in de openbare ruimte. </w:t>
      </w:r>
    </w:p>
    <w:p w:rsidR="00CC30B7" w:rsidRDefault="00CC30B7" w:rsidP="00EA1664"/>
    <w:p w:rsidR="00EA1664" w:rsidRDefault="00EA1664" w:rsidP="00EA1664">
      <w:r>
        <w:t>Minimale omvang van de uiteindelijk bij Opdrachtgever gefactureerde opdracht is:</w:t>
      </w:r>
    </w:p>
    <w:p w:rsidR="00EA1664" w:rsidRDefault="00EA1664" w:rsidP="00EA1664">
      <w:pPr>
        <w:pStyle w:val="Lijstalinea"/>
        <w:numPr>
          <w:ilvl w:val="0"/>
          <w:numId w:val="3"/>
        </w:numPr>
      </w:pPr>
      <w:r>
        <w:t>T.b.v. perceel 6, bomen: € 25.000</w:t>
      </w:r>
    </w:p>
    <w:p w:rsidR="00EA1664" w:rsidRDefault="00EA1664" w:rsidP="00EA1664"/>
    <w:p w:rsidR="00EA1664" w:rsidRPr="008E2DD3" w:rsidRDefault="00EA1664" w:rsidP="00EA1664">
      <w:pPr>
        <w:rPr>
          <w:b/>
        </w:rPr>
      </w:pPr>
      <w:r w:rsidRPr="008E2DD3">
        <w:rPr>
          <w:b/>
        </w:rPr>
        <w:t xml:space="preserve">Referentie grootschalige bestrijding van Eikenprocessierups. </w:t>
      </w:r>
    </w:p>
    <w:p w:rsidR="00EA1664" w:rsidRDefault="00EA1664" w:rsidP="00EA1664">
      <w:r>
        <w:t xml:space="preserve">De Inschrijver dient aan te tonen ervaring te hebben met de kerncompetentie “Grootschalige bestrijding van Eikenprocessierups”. Onder “bestrijding Eikenprocessierups” wordt verstaan: Het vakkundig en zonder overlast voor de omgeving veroorzakend verwijderen van eikenprocessierups. Dit kan gebeuren in het voorjaar (behandelen met bijvoorbeeld nematoden, als ook in de zomer (bijvoorbeeld afzuigen van nesten rupsen met brandharen). Er is sprake van “grootschalig” wanneer de ingediende referentie </w:t>
      </w:r>
      <w:r>
        <w:lastRenderedPageBreak/>
        <w:t xml:space="preserve">de ten minste de minimale omvang in € zoals hieronder genoemd. Hierbij zijn de volgende onderwerpen van belang: </w:t>
      </w:r>
    </w:p>
    <w:p w:rsidR="00CC30B7" w:rsidRDefault="00CC30B7" w:rsidP="00EA1664"/>
    <w:p w:rsidR="00EA1664" w:rsidRDefault="00EA1664" w:rsidP="00EA1664">
      <w:r>
        <w:t xml:space="preserve">Omschrijving van de uitgevoerde werkzaamheden in aard en omvang om aan te tonen dat er sprake is van relevante ervaring met het onderhouden van bomen in de openbare ruimte. </w:t>
      </w:r>
    </w:p>
    <w:p w:rsidR="00EA1664" w:rsidRDefault="00EA1664" w:rsidP="00EA1664">
      <w:r>
        <w:t>Minimale omvang van de uiteindelijk bij Opdrachtgever gefactureerde opdracht is:</w:t>
      </w:r>
    </w:p>
    <w:p w:rsidR="00EA1664" w:rsidRDefault="00EA1664" w:rsidP="00EA1664">
      <w:pPr>
        <w:pStyle w:val="Lijstalinea"/>
        <w:numPr>
          <w:ilvl w:val="0"/>
          <w:numId w:val="3"/>
        </w:numPr>
      </w:pPr>
      <w:r>
        <w:t>T.b.v. perceel 6, bomen: € 75.000</w:t>
      </w:r>
    </w:p>
    <w:p w:rsidR="00EA1664" w:rsidRDefault="00EA1664" w:rsidP="00EA1664"/>
    <w:p w:rsidR="00EA1664" w:rsidRPr="005B3EEA" w:rsidRDefault="00EA1664" w:rsidP="00EA1664">
      <w:pPr>
        <w:rPr>
          <w:b/>
        </w:rPr>
      </w:pPr>
      <w:r w:rsidRPr="005B3EEA">
        <w:rPr>
          <w:b/>
        </w:rPr>
        <w:t xml:space="preserve">Referentie civieltechnische werkzaamheden in de openbare ruimte </w:t>
      </w:r>
    </w:p>
    <w:p w:rsidR="00CC30B7" w:rsidRDefault="00EA1664" w:rsidP="00EA1664">
      <w:r>
        <w:t xml:space="preserve">De Inschrijver dient aan te tonen ervaring te hebben met de kerncompetentie: “civieltechnische werkzaamheden in de openbare ruimte, binnen de bebouwde kom”. Onder civieltechnische werkzaamheden wordt verstaan: het uitvoeren van herstelwerkzaamheden aan elementenverharding van in combinatie met het uitvoeren van herstelwerkzaamheden aan het rioolsysteem, niet zijnde het hoofdriool. De werkzaamheden aan het rioolsysteem betreffen met name het vervangen van kolken en het herstellen van huisaansluitingen. </w:t>
      </w:r>
    </w:p>
    <w:p w:rsidR="00CC30B7" w:rsidRDefault="00CC30B7" w:rsidP="00EA1664"/>
    <w:p w:rsidR="00EA1664" w:rsidRDefault="00EA1664" w:rsidP="00EA1664">
      <w:r>
        <w:t xml:space="preserve">De volgende criteria dienen helder aantoonbaar te zijn verwoord t.b.v. de beoordeling: </w:t>
      </w:r>
    </w:p>
    <w:p w:rsidR="00EA1664" w:rsidRDefault="00EA1664" w:rsidP="00EA1664">
      <w:r>
        <w:t xml:space="preserve">Omschrijving van de uitgevoerde werkzaamheden in aard en omvang om aan te tonen dat er sprake is van relevante ervaring met het uitvoeren van civieltechnische werkzaamheden in de openbare ruimte. </w:t>
      </w:r>
    </w:p>
    <w:p w:rsidR="00CC30B7" w:rsidRDefault="00CC30B7" w:rsidP="00EA1664"/>
    <w:p w:rsidR="00EA1664" w:rsidRDefault="00EA1664" w:rsidP="00EA1664">
      <w:r>
        <w:t>Minimale omvang van de uiteindelijk bij de opdrachtgever gefactureerde opdracht is:</w:t>
      </w:r>
    </w:p>
    <w:p w:rsidR="00EA1664" w:rsidRDefault="00EA1664" w:rsidP="00EA1664">
      <w:pPr>
        <w:pStyle w:val="Lijstalinea"/>
        <w:numPr>
          <w:ilvl w:val="0"/>
          <w:numId w:val="3"/>
        </w:numPr>
      </w:pPr>
      <w:proofErr w:type="spellStart"/>
      <w:r>
        <w:t>T.b.v</w:t>
      </w:r>
      <w:proofErr w:type="spellEnd"/>
      <w:r>
        <w:t>, perceel 9, inzet GWW ploeg: € 75.000</w:t>
      </w:r>
    </w:p>
    <w:p w:rsidR="00CC30B7" w:rsidRDefault="00CC30B7">
      <w:pPr>
        <w:spacing w:after="200" w:line="276" w:lineRule="auto"/>
        <w:jc w:val="left"/>
      </w:pPr>
    </w:p>
    <w:p w:rsidR="00CC30B7" w:rsidRDefault="00CC30B7">
      <w:pPr>
        <w:spacing w:after="200" w:line="276" w:lineRule="auto"/>
        <w:jc w:val="left"/>
      </w:pPr>
    </w:p>
    <w:p w:rsidR="00EA1664" w:rsidRDefault="00EA1664" w:rsidP="00EA1664"/>
    <w:p w:rsidR="00EA1664" w:rsidRPr="00CC30B7" w:rsidRDefault="00CC30B7" w:rsidP="00325FA1">
      <w:pPr>
        <w:spacing w:after="120" w:line="480" w:lineRule="auto"/>
        <w:rPr>
          <w:rFonts w:cs="Arial"/>
          <w:b/>
          <w:color w:val="FF0000"/>
        </w:rPr>
      </w:pPr>
      <w:r w:rsidRPr="00CC30B7">
        <w:rPr>
          <w:rFonts w:cs="Arial"/>
          <w:b/>
          <w:color w:val="FF0000"/>
        </w:rPr>
        <w:t>Onderstaande formulier voor iedere gevraagde referentie invullen, ondertekenen en indienen bij uw inschrijving</w:t>
      </w:r>
      <w:r>
        <w:rPr>
          <w:rFonts w:cs="Arial"/>
          <w:b/>
          <w:color w:val="FF0000"/>
        </w:rPr>
        <w:t xml:space="preserve">. Iedere inschrijving op meen  perceel is een op zichzelf staande aanbieding dus moet zijn voorzien van alle bijhorende referenties. </w:t>
      </w:r>
    </w:p>
    <w:p w:rsidR="00CC30B7" w:rsidRDefault="00CC30B7">
      <w:pPr>
        <w:spacing w:after="200" w:line="276" w:lineRule="auto"/>
        <w:jc w:val="left"/>
        <w:rPr>
          <w:rFonts w:cs="Arial"/>
          <w:highlight w:val="yellow"/>
        </w:rPr>
      </w:pPr>
      <w:r>
        <w:rPr>
          <w:rFonts w:cs="Arial"/>
          <w:highlight w:val="yellow"/>
        </w:rPr>
        <w:br w:type="page"/>
      </w:r>
    </w:p>
    <w:p w:rsidR="00325FA1" w:rsidRDefault="005666E8" w:rsidP="00325FA1">
      <w:pPr>
        <w:spacing w:after="120" w:line="480" w:lineRule="auto"/>
        <w:rPr>
          <w:rFonts w:cs="Arial"/>
        </w:rPr>
      </w:pPr>
      <w:r>
        <w:rPr>
          <w:rFonts w:cs="Arial"/>
          <w:highlight w:val="yellow"/>
        </w:rPr>
        <w:lastRenderedPageBreak/>
        <w:t>&lt;invullen o</w:t>
      </w:r>
      <w:r w:rsidR="00325FA1" w:rsidRPr="005666E8">
        <w:rPr>
          <w:rFonts w:cs="Arial"/>
          <w:highlight w:val="yellow"/>
        </w:rPr>
        <w:t>fficiële naam onderneming</w:t>
      </w:r>
      <w:r>
        <w:rPr>
          <w:rFonts w:cs="Arial"/>
          <w:highlight w:val="yellow"/>
        </w:rPr>
        <w:t>&gt;</w:t>
      </w:r>
      <w:r w:rsidR="00325FA1" w:rsidRPr="005666E8">
        <w:rPr>
          <w:rFonts w:cs="Arial"/>
          <w:highlight w:val="yellow"/>
        </w:rPr>
        <w:t>:</w:t>
      </w:r>
    </w:p>
    <w:p w:rsidR="00CC30B7" w:rsidRPr="00526FDC" w:rsidRDefault="00CC30B7" w:rsidP="00325FA1">
      <w:pPr>
        <w:spacing w:after="120" w:line="480" w:lineRule="auto"/>
        <w:rPr>
          <w:rFonts w:cs="Arial"/>
        </w:rPr>
      </w:pPr>
      <w:r>
        <w:rPr>
          <w:rFonts w:cs="Arial"/>
        </w:rPr>
        <w:t>Onderstaande referentie hoort bij de inschrijving op perceel:</w:t>
      </w:r>
      <w:r w:rsidRPr="00CC30B7">
        <w:rPr>
          <w:rFonts w:cs="Arial"/>
          <w:highlight w:val="yellow"/>
        </w:rPr>
        <w:t>…………..</w:t>
      </w:r>
    </w:p>
    <w:p w:rsidR="00325FA1" w:rsidRPr="00526FDC" w:rsidRDefault="00325FA1" w:rsidP="00325FA1">
      <w:pPr>
        <w:rPr>
          <w:rFonts w:cs="Arial"/>
          <w:b/>
        </w:rPr>
      </w:pPr>
    </w:p>
    <w:p w:rsidR="00325FA1" w:rsidRPr="00526FDC" w:rsidRDefault="00325FA1" w:rsidP="00325FA1">
      <w:pPr>
        <w:rPr>
          <w:rFonts w:cs="Arial"/>
          <w:b/>
        </w:rPr>
      </w:pPr>
      <w:r w:rsidRPr="00526FDC">
        <w:rPr>
          <w:rFonts w:cs="Arial"/>
          <w:b/>
        </w:rPr>
        <w:t>Wijze van invullen:</w:t>
      </w:r>
    </w:p>
    <w:p w:rsidR="00325FA1" w:rsidRPr="00526FDC" w:rsidRDefault="00325FA1" w:rsidP="00325FA1">
      <w:pPr>
        <w:suppressAutoHyphens/>
        <w:spacing w:line="240" w:lineRule="auto"/>
        <w:jc w:val="left"/>
        <w:rPr>
          <w:rFonts w:cs="Arial"/>
          <w:lang w:eastAsia="ar-SA"/>
        </w:rPr>
      </w:pPr>
      <w:r>
        <w:rPr>
          <w:rFonts w:cs="Arial"/>
          <w:lang w:eastAsia="ar-SA"/>
        </w:rPr>
        <w:t>De onderneming (I</w:t>
      </w:r>
      <w:r w:rsidRPr="00526FDC">
        <w:rPr>
          <w:rFonts w:cs="Arial"/>
          <w:lang w:eastAsia="ar-SA"/>
        </w:rPr>
        <w:t>nschrijver) dient voor alle op te geven referenties alle gevraagde onderdelen in te vullen, te beginnen bij referentie 1</w:t>
      </w:r>
      <w:r>
        <w:rPr>
          <w:rFonts w:cs="Arial"/>
          <w:lang w:eastAsia="ar-SA"/>
        </w:rPr>
        <w:t xml:space="preserve"> en zo verder. De onderneming (I</w:t>
      </w:r>
      <w:r w:rsidRPr="00526FDC">
        <w:rPr>
          <w:rFonts w:cs="Arial"/>
          <w:lang w:eastAsia="ar-SA"/>
        </w:rPr>
        <w:t>nschrijver) dient hierbij duidelijk aan te geven wat voor soort levering/dienst  het betrof.</w:t>
      </w:r>
    </w:p>
    <w:p w:rsidR="00325FA1" w:rsidRPr="00526FDC" w:rsidRDefault="00325FA1" w:rsidP="00325FA1">
      <w:pPr>
        <w:rPr>
          <w:rFonts w:cs="Arial"/>
        </w:rPr>
      </w:pPr>
    </w:p>
    <w:p w:rsidR="00325FA1" w:rsidRPr="00526FDC" w:rsidRDefault="00325FA1" w:rsidP="00325FA1">
      <w:pPr>
        <w:rPr>
          <w:rFonts w:cs="Arial"/>
        </w:rPr>
      </w:pPr>
      <w:r w:rsidRPr="00526FDC">
        <w:rPr>
          <w:rFonts w:cs="Arial"/>
        </w:rPr>
        <w:t>Het aantal op te geven relevante referenties (minimaal 1) dient aangegeven te worden op de standaardverklaring.</w:t>
      </w:r>
    </w:p>
    <w:p w:rsidR="00325FA1" w:rsidRPr="00526FDC" w:rsidRDefault="00325FA1" w:rsidP="00325FA1">
      <w:pPr>
        <w:rPr>
          <w:rFonts w:cs="Arial"/>
        </w:rPr>
      </w:pPr>
    </w:p>
    <w:p w:rsidR="00325FA1" w:rsidRPr="00526FDC" w:rsidRDefault="00325FA1" w:rsidP="00325FA1">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1"/>
        <w:gridCol w:w="6561"/>
      </w:tblGrid>
      <w:tr w:rsidR="00325FA1" w:rsidRPr="00526FDC" w:rsidTr="005F7BCC">
        <w:tc>
          <w:tcPr>
            <w:tcW w:w="2501" w:type="dxa"/>
          </w:tcPr>
          <w:p w:rsidR="00325FA1" w:rsidRDefault="00325FA1" w:rsidP="009B0D00">
            <w:pPr>
              <w:rPr>
                <w:rFonts w:cs="Arial"/>
                <w:b/>
              </w:rPr>
            </w:pPr>
            <w:r w:rsidRPr="00526FDC">
              <w:rPr>
                <w:rFonts w:cs="Arial"/>
                <w:b/>
              </w:rPr>
              <w:t>Referentie</w:t>
            </w:r>
          </w:p>
          <w:p w:rsidR="00DB2EE4" w:rsidRPr="00526FDC" w:rsidRDefault="00DB2EE4" w:rsidP="001169F0">
            <w:pPr>
              <w:rPr>
                <w:rFonts w:cs="Arial"/>
                <w:b/>
              </w:rPr>
            </w:pPr>
          </w:p>
        </w:tc>
        <w:tc>
          <w:tcPr>
            <w:tcW w:w="6561" w:type="dxa"/>
          </w:tcPr>
          <w:p w:rsidR="00325FA1" w:rsidRPr="00526FDC" w:rsidRDefault="00325FA1" w:rsidP="001169F0">
            <w:pPr>
              <w:rPr>
                <w:rFonts w:cs="Arial"/>
              </w:rPr>
            </w:pPr>
          </w:p>
        </w:tc>
      </w:tr>
      <w:tr w:rsidR="00325FA1" w:rsidRPr="00526FDC" w:rsidTr="005F7BCC">
        <w:tc>
          <w:tcPr>
            <w:tcW w:w="2501" w:type="dxa"/>
          </w:tcPr>
          <w:p w:rsidR="00325FA1" w:rsidRPr="00526FDC" w:rsidRDefault="00325FA1" w:rsidP="009B0D00">
            <w:pPr>
              <w:rPr>
                <w:rFonts w:cs="Arial"/>
              </w:rPr>
            </w:pPr>
            <w:r w:rsidRPr="00526FDC">
              <w:rPr>
                <w:rFonts w:cs="Arial"/>
              </w:rPr>
              <w:t>naam opdrachtgever</w:t>
            </w:r>
            <w:r w:rsidR="005F7BCC">
              <w:rPr>
                <w:rFonts w:cs="Arial"/>
              </w:rPr>
              <w:t>:</w:t>
            </w:r>
            <w:r w:rsidRPr="00526FDC">
              <w:rPr>
                <w:rFonts w:cs="Arial"/>
              </w:rPr>
              <w:tab/>
              <w:t xml:space="preserve"> </w:t>
            </w:r>
          </w:p>
          <w:p w:rsidR="00325FA1" w:rsidRPr="00526FDC" w:rsidRDefault="00325FA1" w:rsidP="009B0D00">
            <w:pPr>
              <w:rPr>
                <w:rFonts w:cs="Arial"/>
              </w:rPr>
            </w:pPr>
          </w:p>
        </w:tc>
        <w:tc>
          <w:tcPr>
            <w:tcW w:w="6561" w:type="dxa"/>
          </w:tcPr>
          <w:p w:rsidR="00325FA1" w:rsidRPr="00526FDC" w:rsidRDefault="00325FA1" w:rsidP="009B0D00">
            <w:pPr>
              <w:rPr>
                <w:rFonts w:cs="Arial"/>
              </w:rPr>
            </w:pPr>
          </w:p>
        </w:tc>
      </w:tr>
      <w:tr w:rsidR="00325FA1" w:rsidRPr="00526FDC" w:rsidTr="005F7BCC">
        <w:tc>
          <w:tcPr>
            <w:tcW w:w="2501" w:type="dxa"/>
          </w:tcPr>
          <w:p w:rsidR="00325FA1" w:rsidRPr="00526FDC" w:rsidRDefault="00325FA1" w:rsidP="009B0D00">
            <w:pPr>
              <w:rPr>
                <w:rFonts w:cs="Arial"/>
              </w:rPr>
            </w:pPr>
            <w:r w:rsidRPr="00526FDC">
              <w:rPr>
                <w:rFonts w:cs="Arial"/>
              </w:rPr>
              <w:t>plaatsnaam:</w:t>
            </w:r>
          </w:p>
          <w:p w:rsidR="00325FA1" w:rsidRPr="00526FDC" w:rsidRDefault="00325FA1" w:rsidP="009B0D00">
            <w:pPr>
              <w:rPr>
                <w:rFonts w:cs="Arial"/>
              </w:rPr>
            </w:pPr>
          </w:p>
        </w:tc>
        <w:tc>
          <w:tcPr>
            <w:tcW w:w="6561" w:type="dxa"/>
          </w:tcPr>
          <w:p w:rsidR="00325FA1" w:rsidRPr="00526FDC" w:rsidRDefault="00325FA1" w:rsidP="009B0D00">
            <w:pPr>
              <w:rPr>
                <w:rFonts w:cs="Arial"/>
              </w:rPr>
            </w:pPr>
          </w:p>
        </w:tc>
      </w:tr>
      <w:tr w:rsidR="00325FA1" w:rsidRPr="00526FDC" w:rsidTr="005F7BCC">
        <w:tc>
          <w:tcPr>
            <w:tcW w:w="2501" w:type="dxa"/>
          </w:tcPr>
          <w:p w:rsidR="00325FA1" w:rsidRPr="00526FDC" w:rsidRDefault="00325FA1" w:rsidP="009B0D00">
            <w:pPr>
              <w:rPr>
                <w:rFonts w:cs="Arial"/>
              </w:rPr>
            </w:pPr>
            <w:r w:rsidRPr="00526FDC">
              <w:rPr>
                <w:rFonts w:cs="Arial"/>
              </w:rPr>
              <w:t>naam contactpersoon:</w:t>
            </w:r>
          </w:p>
          <w:p w:rsidR="00325FA1" w:rsidRPr="00526FDC" w:rsidRDefault="00325FA1" w:rsidP="009B0D00">
            <w:pPr>
              <w:rPr>
                <w:rFonts w:cs="Arial"/>
              </w:rPr>
            </w:pPr>
          </w:p>
        </w:tc>
        <w:tc>
          <w:tcPr>
            <w:tcW w:w="6561" w:type="dxa"/>
          </w:tcPr>
          <w:p w:rsidR="00325FA1" w:rsidRPr="00526FDC" w:rsidRDefault="00325FA1" w:rsidP="009B0D00">
            <w:pPr>
              <w:rPr>
                <w:rFonts w:cs="Arial"/>
              </w:rPr>
            </w:pPr>
          </w:p>
        </w:tc>
      </w:tr>
      <w:tr w:rsidR="00325FA1" w:rsidRPr="00526FDC" w:rsidTr="005F7BCC">
        <w:tc>
          <w:tcPr>
            <w:tcW w:w="2501" w:type="dxa"/>
          </w:tcPr>
          <w:p w:rsidR="00325FA1" w:rsidRPr="00526FDC" w:rsidRDefault="00325FA1" w:rsidP="009B0D00">
            <w:pPr>
              <w:rPr>
                <w:rFonts w:cs="Arial"/>
              </w:rPr>
            </w:pPr>
            <w:r w:rsidRPr="00526FDC">
              <w:rPr>
                <w:rFonts w:cs="Arial"/>
              </w:rPr>
              <w:t>telefoonnummer:</w:t>
            </w:r>
          </w:p>
          <w:p w:rsidR="00325FA1" w:rsidRPr="00526FDC" w:rsidRDefault="00325FA1" w:rsidP="009B0D00">
            <w:pPr>
              <w:rPr>
                <w:rFonts w:cs="Arial"/>
              </w:rPr>
            </w:pPr>
          </w:p>
        </w:tc>
        <w:tc>
          <w:tcPr>
            <w:tcW w:w="6561" w:type="dxa"/>
          </w:tcPr>
          <w:p w:rsidR="00325FA1" w:rsidRPr="00526FDC" w:rsidRDefault="00325FA1" w:rsidP="009B0D00">
            <w:pPr>
              <w:rPr>
                <w:rFonts w:cs="Arial"/>
              </w:rPr>
            </w:pPr>
          </w:p>
        </w:tc>
      </w:tr>
      <w:tr w:rsidR="00325FA1" w:rsidRPr="00526FDC" w:rsidTr="005F7BCC">
        <w:tc>
          <w:tcPr>
            <w:tcW w:w="2501" w:type="dxa"/>
          </w:tcPr>
          <w:p w:rsidR="00325FA1" w:rsidRPr="00526FDC" w:rsidRDefault="00325FA1" w:rsidP="009B0D00">
            <w:pPr>
              <w:rPr>
                <w:rFonts w:cs="Arial"/>
              </w:rPr>
            </w:pPr>
            <w:r w:rsidRPr="00526FDC">
              <w:rPr>
                <w:rFonts w:cs="Arial"/>
              </w:rPr>
              <w:t>beschrijving opdracht:</w:t>
            </w:r>
          </w:p>
          <w:p w:rsidR="00325FA1" w:rsidRPr="00526FDC" w:rsidRDefault="00325FA1" w:rsidP="009B0D00">
            <w:pPr>
              <w:rPr>
                <w:rFonts w:cs="Arial"/>
              </w:rPr>
            </w:pPr>
          </w:p>
        </w:tc>
        <w:tc>
          <w:tcPr>
            <w:tcW w:w="6561" w:type="dxa"/>
          </w:tcPr>
          <w:p w:rsidR="00325FA1" w:rsidRPr="00526FDC" w:rsidRDefault="00325FA1" w:rsidP="009B0D00">
            <w:pPr>
              <w:rPr>
                <w:rFonts w:cs="Arial"/>
              </w:rPr>
            </w:pPr>
          </w:p>
        </w:tc>
      </w:tr>
      <w:tr w:rsidR="00325FA1" w:rsidRPr="00526FDC" w:rsidTr="005F7BCC">
        <w:tc>
          <w:tcPr>
            <w:tcW w:w="2501" w:type="dxa"/>
          </w:tcPr>
          <w:p w:rsidR="00325FA1" w:rsidRPr="00526FDC" w:rsidRDefault="00325FA1" w:rsidP="009B0D00">
            <w:pPr>
              <w:rPr>
                <w:rFonts w:cs="Arial"/>
              </w:rPr>
            </w:pPr>
            <w:r w:rsidRPr="00526FDC">
              <w:rPr>
                <w:rFonts w:cs="Arial"/>
              </w:rPr>
              <w:t>omvang opdracht:</w:t>
            </w:r>
          </w:p>
          <w:p w:rsidR="00325FA1" w:rsidRPr="00526FDC" w:rsidRDefault="00325FA1" w:rsidP="009B0D00">
            <w:pPr>
              <w:rPr>
                <w:rFonts w:cs="Arial"/>
              </w:rPr>
            </w:pPr>
          </w:p>
        </w:tc>
        <w:tc>
          <w:tcPr>
            <w:tcW w:w="6561" w:type="dxa"/>
          </w:tcPr>
          <w:p w:rsidR="00325FA1" w:rsidRPr="00526FDC" w:rsidRDefault="00325FA1" w:rsidP="009B0D00">
            <w:pPr>
              <w:rPr>
                <w:rFonts w:cs="Arial"/>
              </w:rPr>
            </w:pPr>
          </w:p>
        </w:tc>
      </w:tr>
    </w:tbl>
    <w:p w:rsidR="00325FA1" w:rsidRDefault="00325FA1" w:rsidP="00325FA1">
      <w:pPr>
        <w:rPr>
          <w:rFonts w:cs="Arial"/>
        </w:rPr>
      </w:pPr>
    </w:p>
    <w:p w:rsidR="005666E8" w:rsidRPr="00526FDC" w:rsidRDefault="005666E8" w:rsidP="00325FA1">
      <w:pPr>
        <w:rPr>
          <w:rFonts w:cs="Arial"/>
        </w:rPr>
      </w:pPr>
    </w:p>
    <w:p w:rsidR="00325FA1" w:rsidRPr="00526FDC" w:rsidRDefault="00325FA1" w:rsidP="005666E8">
      <w:pPr>
        <w:rPr>
          <w:rFonts w:cs="Arial"/>
        </w:rPr>
      </w:pPr>
    </w:p>
    <w:sectPr w:rsidR="00325FA1" w:rsidRPr="00526F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55954"/>
    <w:multiLevelType w:val="hybridMultilevel"/>
    <w:tmpl w:val="6CAEE1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36B00BC"/>
    <w:multiLevelType w:val="hybridMultilevel"/>
    <w:tmpl w:val="AED24416"/>
    <w:lvl w:ilvl="0" w:tplc="42AC36E0">
      <w:start w:val="2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A4D0A92"/>
    <w:multiLevelType w:val="hybridMultilevel"/>
    <w:tmpl w:val="EB9696D6"/>
    <w:lvl w:ilvl="0" w:tplc="04130001">
      <w:start w:val="1"/>
      <w:numFmt w:val="bullet"/>
      <w:lvlText w:val=""/>
      <w:lvlJc w:val="left"/>
      <w:pPr>
        <w:ind w:left="766" w:hanging="360"/>
      </w:pPr>
      <w:rPr>
        <w:rFonts w:ascii="Symbol" w:hAnsi="Symbol" w:hint="default"/>
      </w:rPr>
    </w:lvl>
    <w:lvl w:ilvl="1" w:tplc="04130003">
      <w:start w:val="1"/>
      <w:numFmt w:val="bullet"/>
      <w:lvlText w:val="o"/>
      <w:lvlJc w:val="left"/>
      <w:pPr>
        <w:ind w:left="1486" w:hanging="360"/>
      </w:pPr>
      <w:rPr>
        <w:rFonts w:ascii="Courier New" w:hAnsi="Courier New" w:cs="Courier New" w:hint="default"/>
      </w:rPr>
    </w:lvl>
    <w:lvl w:ilvl="2" w:tplc="04130005" w:tentative="1">
      <w:start w:val="1"/>
      <w:numFmt w:val="bullet"/>
      <w:lvlText w:val=""/>
      <w:lvlJc w:val="left"/>
      <w:pPr>
        <w:ind w:left="2206" w:hanging="360"/>
      </w:pPr>
      <w:rPr>
        <w:rFonts w:ascii="Wingdings" w:hAnsi="Wingdings" w:hint="default"/>
      </w:rPr>
    </w:lvl>
    <w:lvl w:ilvl="3" w:tplc="04130001" w:tentative="1">
      <w:start w:val="1"/>
      <w:numFmt w:val="bullet"/>
      <w:lvlText w:val=""/>
      <w:lvlJc w:val="left"/>
      <w:pPr>
        <w:ind w:left="2926" w:hanging="360"/>
      </w:pPr>
      <w:rPr>
        <w:rFonts w:ascii="Symbol" w:hAnsi="Symbol" w:hint="default"/>
      </w:rPr>
    </w:lvl>
    <w:lvl w:ilvl="4" w:tplc="04130003" w:tentative="1">
      <w:start w:val="1"/>
      <w:numFmt w:val="bullet"/>
      <w:lvlText w:val="o"/>
      <w:lvlJc w:val="left"/>
      <w:pPr>
        <w:ind w:left="3646" w:hanging="360"/>
      </w:pPr>
      <w:rPr>
        <w:rFonts w:ascii="Courier New" w:hAnsi="Courier New" w:cs="Courier New" w:hint="default"/>
      </w:rPr>
    </w:lvl>
    <w:lvl w:ilvl="5" w:tplc="04130005" w:tentative="1">
      <w:start w:val="1"/>
      <w:numFmt w:val="bullet"/>
      <w:lvlText w:val=""/>
      <w:lvlJc w:val="left"/>
      <w:pPr>
        <w:ind w:left="4366" w:hanging="360"/>
      </w:pPr>
      <w:rPr>
        <w:rFonts w:ascii="Wingdings" w:hAnsi="Wingdings" w:hint="default"/>
      </w:rPr>
    </w:lvl>
    <w:lvl w:ilvl="6" w:tplc="04130001" w:tentative="1">
      <w:start w:val="1"/>
      <w:numFmt w:val="bullet"/>
      <w:lvlText w:val=""/>
      <w:lvlJc w:val="left"/>
      <w:pPr>
        <w:ind w:left="5086" w:hanging="360"/>
      </w:pPr>
      <w:rPr>
        <w:rFonts w:ascii="Symbol" w:hAnsi="Symbol" w:hint="default"/>
      </w:rPr>
    </w:lvl>
    <w:lvl w:ilvl="7" w:tplc="04130003" w:tentative="1">
      <w:start w:val="1"/>
      <w:numFmt w:val="bullet"/>
      <w:lvlText w:val="o"/>
      <w:lvlJc w:val="left"/>
      <w:pPr>
        <w:ind w:left="5806" w:hanging="360"/>
      </w:pPr>
      <w:rPr>
        <w:rFonts w:ascii="Courier New" w:hAnsi="Courier New" w:cs="Courier New" w:hint="default"/>
      </w:rPr>
    </w:lvl>
    <w:lvl w:ilvl="8" w:tplc="04130005" w:tentative="1">
      <w:start w:val="1"/>
      <w:numFmt w:val="bullet"/>
      <w:lvlText w:val=""/>
      <w:lvlJc w:val="left"/>
      <w:pPr>
        <w:ind w:left="6526" w:hanging="360"/>
      </w:pPr>
      <w:rPr>
        <w:rFonts w:ascii="Wingdings" w:hAnsi="Wingdings" w:hint="default"/>
      </w:rPr>
    </w:lvl>
  </w:abstractNum>
  <w:abstractNum w:abstractNumId="3" w15:restartNumberingAfterBreak="0">
    <w:nsid w:val="2C9D408C"/>
    <w:multiLevelType w:val="hybridMultilevel"/>
    <w:tmpl w:val="13F607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96524D7"/>
    <w:multiLevelType w:val="hybridMultilevel"/>
    <w:tmpl w:val="2AE619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FA1"/>
    <w:rsid w:val="00013E42"/>
    <w:rsid w:val="001169F0"/>
    <w:rsid w:val="001364CD"/>
    <w:rsid w:val="00325FA1"/>
    <w:rsid w:val="003849E0"/>
    <w:rsid w:val="004A7C70"/>
    <w:rsid w:val="004C6A12"/>
    <w:rsid w:val="00534A4D"/>
    <w:rsid w:val="005666E8"/>
    <w:rsid w:val="005F7BCC"/>
    <w:rsid w:val="00883BB5"/>
    <w:rsid w:val="00900D9B"/>
    <w:rsid w:val="00A571CB"/>
    <w:rsid w:val="00AF2A47"/>
    <w:rsid w:val="00BC069C"/>
    <w:rsid w:val="00CC30B7"/>
    <w:rsid w:val="00D305B4"/>
    <w:rsid w:val="00DB2EE4"/>
    <w:rsid w:val="00EA1664"/>
    <w:rsid w:val="00F51A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6B632A-D010-4354-A236-864F9DAC5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25FA1"/>
    <w:pPr>
      <w:spacing w:after="0" w:line="280" w:lineRule="atLeast"/>
      <w:jc w:val="both"/>
    </w:pPr>
    <w:rPr>
      <w:rFonts w:ascii="Arial" w:eastAsia="Times New Roman" w:hAnsi="Arial"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883BB5"/>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83BB5"/>
    <w:rPr>
      <w:rFonts w:ascii="Segoe UI" w:eastAsia="Times New Roman" w:hAnsi="Segoe UI" w:cs="Segoe UI"/>
      <w:sz w:val="18"/>
      <w:szCs w:val="18"/>
      <w:lang w:eastAsia="nl-NL"/>
    </w:rPr>
  </w:style>
  <w:style w:type="paragraph" w:styleId="Lijstalinea">
    <w:name w:val="List Paragraph"/>
    <w:basedOn w:val="Standaard"/>
    <w:uiPriority w:val="34"/>
    <w:qFormat/>
    <w:rsid w:val="00EA1664"/>
    <w:pPr>
      <w:spacing w:after="160" w:line="259" w:lineRule="auto"/>
      <w:ind w:left="720"/>
      <w:contextualSpacing/>
      <w:jc w:val="left"/>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1229</Words>
  <Characters>6764</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Hof van Twente</Company>
  <LinksUpToDate>false</LinksUpToDate>
  <CharactersWithSpaces>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3-3-1-04-i</dc:creator>
  <cp:lastModifiedBy>Langedijk, Wouter</cp:lastModifiedBy>
  <cp:revision>2</cp:revision>
  <dcterms:created xsi:type="dcterms:W3CDTF">2024-08-21T13:35:00Z</dcterms:created>
  <dcterms:modified xsi:type="dcterms:W3CDTF">2024-08-21T13:35:00Z</dcterms:modified>
</cp:coreProperties>
</file>