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660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1B0660">
        <w:rPr>
          <w:sz w:val="24"/>
        </w:rPr>
        <w:t xml:space="preserve"> </w:t>
      </w:r>
    </w:p>
    <w:p w:rsidR="00F67C59" w:rsidRPr="00316E8D" w:rsidRDefault="001B0660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</w:r>
      <w:bookmarkStart w:id="1" w:name="_GoBack"/>
      <w:bookmarkEnd w:id="1"/>
      <w:r>
        <w:rPr>
          <w:sz w:val="24"/>
        </w:rPr>
        <w:t>Perceel 1 Venlo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1B0660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1B0660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1B066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0065E">
      <w:rPr>
        <w:rFonts w:cs="V&amp;W Syntax (Adobe)"/>
      </w:rPr>
      <w:t>31180614</w:t>
    </w:r>
  </w:p>
  <w:p w:rsidR="00721826" w:rsidRPr="00476317" w:rsidRDefault="001B0660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B0660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3783D361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678F-D5F5-4350-85CC-DBF8690F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10</cp:revision>
  <cp:lastPrinted>2015-12-17T08:39:00Z</cp:lastPrinted>
  <dcterms:created xsi:type="dcterms:W3CDTF">2019-09-20T10:07:00Z</dcterms:created>
  <dcterms:modified xsi:type="dcterms:W3CDTF">2024-02-23T12:15:00Z</dcterms:modified>
</cp:coreProperties>
</file>