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4F20E8" w14:textId="555ECFEC" w:rsidR="00154D3E" w:rsidRDefault="00154D3E" w:rsidP="009F2B2A">
      <w:pPr>
        <w:pStyle w:val="Heading1"/>
        <w:rPr>
          <w:rFonts w:ascii="Helvetica Now Text" w:hAnsi="Helvetica Now Text"/>
          <w:color w:val="00A2B8"/>
          <w:sz w:val="28"/>
          <w:szCs w:val="28"/>
        </w:rPr>
      </w:pPr>
      <w:bookmarkStart w:id="0" w:name="_Toc476155507"/>
      <w:r w:rsidRPr="00013D19">
        <w:rPr>
          <w:rFonts w:ascii="Helvetica Now Text" w:hAnsi="Helvetica Now Text"/>
          <w:noProof/>
          <w:color w:val="007585"/>
        </w:rPr>
        <mc:AlternateContent>
          <mc:Choice Requires="wps">
            <w:drawing>
              <wp:anchor distT="0" distB="0" distL="114300" distR="114300" simplePos="0" relativeHeight="251661312" behindDoc="0" locked="0" layoutInCell="1" allowOverlap="1" wp14:anchorId="1CDB0898" wp14:editId="018D8C67">
                <wp:simplePos x="0" y="0"/>
                <wp:positionH relativeFrom="margin">
                  <wp:align>left</wp:align>
                </wp:positionH>
                <wp:positionV relativeFrom="page">
                  <wp:posOffset>-1514476</wp:posOffset>
                </wp:positionV>
                <wp:extent cx="63500" cy="5721350"/>
                <wp:effectExtent l="9525" t="0" r="22225" b="22225"/>
                <wp:wrapNone/>
                <wp:docPr id="279" name="Rectangle 11"/>
                <wp:cNvGraphicFramePr/>
                <a:graphic xmlns:a="http://schemas.openxmlformats.org/drawingml/2006/main">
                  <a:graphicData uri="http://schemas.microsoft.com/office/word/2010/wordprocessingShape">
                    <wps:wsp>
                      <wps:cNvSpPr/>
                      <wps:spPr>
                        <a:xfrm rot="5400000" flipH="1">
                          <a:off x="0" y="0"/>
                          <a:ext cx="63500" cy="5721350"/>
                        </a:xfrm>
                        <a:prstGeom prst="rect">
                          <a:avLst/>
                        </a:prstGeom>
                        <a:solidFill>
                          <a:srgbClr val="FF0000"/>
                        </a:solidFill>
                        <a:ln w="25400" cap="flat" cmpd="sng" algn="ctr">
                          <a:solidFill>
                            <a:srgbClr val="FF0000"/>
                          </a:solidFill>
                          <a:prstDash val="solid"/>
                        </a:ln>
                        <a:effectLst/>
                      </wps:spPr>
                      <wps:bodyPr rtlCol="0" anchor="ctr"/>
                    </wps:wsp>
                  </a:graphicData>
                </a:graphic>
                <wp14:sizeRelH relativeFrom="margin">
                  <wp14:pctWidth>0</wp14:pctWidth>
                </wp14:sizeRelH>
                <wp14:sizeRelV relativeFrom="margin">
                  <wp14:pctHeight>0</wp14:pctHeight>
                </wp14:sizeRelV>
              </wp:anchor>
            </w:drawing>
          </mc:Choice>
          <mc:Fallback>
            <w:pict>
              <v:rect w14:anchorId="3F3AB2B1" id="Rectangle 11" o:spid="_x0000_s1026" style="position:absolute;margin-left:0;margin-top:-119.25pt;width:5pt;height:450.5pt;rotation:-90;flip:x;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" fillcolor="red" strokecolor="red" strokeweight="2pt">
                <w10:wrap anchorx="margin" anchory="page"/>
              </v:rect>
            </w:pict>
          </mc:Fallback>
        </mc:AlternateContent>
      </w:r>
      <w:r w:rsidRPr="00D05B8B">
        <w:rPr>
          <w:rFonts w:ascii="Helvetica Now Text" w:hAnsi="Helvetica Now Text"/>
          <w:noProof/>
          <w:color w:val="3E4A54"/>
        </w:rPr>
        <w:drawing>
          <wp:anchor distT="0" distB="0" distL="114300" distR="114300" simplePos="0" relativeHeight="251663360" behindDoc="0" locked="0" layoutInCell="1" allowOverlap="1" wp14:anchorId="2098AA31" wp14:editId="2067E8C0">
            <wp:simplePos x="0" y="0"/>
            <wp:positionH relativeFrom="margin">
              <wp:posOffset>5054600</wp:posOffset>
            </wp:positionH>
            <wp:positionV relativeFrom="paragraph">
              <wp:posOffset>0</wp:posOffset>
            </wp:positionV>
            <wp:extent cx="788670" cy="476250"/>
            <wp:effectExtent l="0" t="0" r="0" b="0"/>
            <wp:wrapNone/>
            <wp:docPr id="414" name="Afbeelding 4">
              <a:extLst xmlns:a="http://schemas.openxmlformats.org/drawingml/2006/main">
                <a:ext uri="{FF2B5EF4-FFF2-40B4-BE49-F238E27FC236}">
                  <a16:creationId xmlns:a16="http://schemas.microsoft.com/office/drawing/2014/main" id="{7AF1EEEE-0777-4888-A030-0C85DC6F38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Afbeelding 4">
                      <a:extLst>
                        <a:ext uri="{FF2B5EF4-FFF2-40B4-BE49-F238E27FC236}">
                          <a16:creationId xmlns:a16="http://schemas.microsoft.com/office/drawing/2014/main" id="{7AF1EEEE-0777-4888-A030-0C85DC6F3809}"/>
                        </a:ext>
                      </a:extLst>
                    </pic:cNvPr>
                    <pic:cNvPicPr>
                      <a:picLocks noChangeAspect="1"/>
                    </pic:cNvPicPr>
                  </pic:nvPicPr>
                  <pic:blipFill>
                    <a:blip r:embed="rId6" cstate="email">
                      <a:extLst>
                        <a:ext uri="{28A0092B-C50C-407E-A947-70E740481C1C}">
                          <a14:useLocalDpi xmlns:a14="http://schemas.microsoft.com/office/drawing/2010/main" val="0"/>
                        </a:ext>
                      </a:extLst>
                    </a:blip>
                    <a:stretch>
                      <a:fillRect/>
                    </a:stretch>
                  </pic:blipFill>
                  <pic:spPr>
                    <a:xfrm>
                      <a:off x="0" y="0"/>
                      <a:ext cx="788670" cy="476250"/>
                    </a:xfrm>
                    <a:prstGeom prst="rect">
                      <a:avLst/>
                    </a:prstGeom>
                  </pic:spPr>
                </pic:pic>
              </a:graphicData>
            </a:graphic>
            <wp14:sizeRelH relativeFrom="margin">
              <wp14:pctWidth>0</wp14:pctWidth>
            </wp14:sizeRelH>
            <wp14:sizeRelV relativeFrom="margin">
              <wp14:pctHeight>0</wp14:pctHeight>
            </wp14:sizeRelV>
          </wp:anchor>
        </w:drawing>
      </w:r>
    </w:p>
    <w:p w14:paraId="36757A20" w14:textId="4BD8E10C" w:rsidR="009F2B2A" w:rsidRPr="000D784B" w:rsidRDefault="00154D3E" w:rsidP="009F2B2A">
      <w:pPr>
        <w:pStyle w:val="Heading1"/>
        <w:rPr>
          <w:rFonts w:ascii="Helvetica Now Text" w:hAnsi="Helvetica Now Text"/>
          <w:sz w:val="28"/>
          <w:szCs w:val="28"/>
        </w:rPr>
      </w:pPr>
      <w:r w:rsidRPr="0056456D">
        <w:rPr>
          <w:rFonts w:ascii="Helvetica Now Text" w:hAnsi="Helvetica Now Text"/>
          <w:b w:val="0"/>
          <w:bCs w:val="0"/>
          <w:noProof/>
          <w:color w:val="00A2B8"/>
          <w:sz w:val="40"/>
          <w:szCs w:val="40"/>
        </w:rPr>
        <mc:AlternateContent>
          <mc:Choice Requires="wps">
            <w:drawing>
              <wp:anchor distT="0" distB="0" distL="114300" distR="114300" simplePos="0" relativeHeight="251659264" behindDoc="1" locked="0" layoutInCell="1" allowOverlap="1" wp14:anchorId="42B6ED17" wp14:editId="7EB26FAE">
                <wp:simplePos x="0" y="0"/>
                <wp:positionH relativeFrom="margin">
                  <wp:posOffset>0</wp:posOffset>
                </wp:positionH>
                <wp:positionV relativeFrom="margin">
                  <wp:posOffset>435610</wp:posOffset>
                </wp:positionV>
                <wp:extent cx="5765800" cy="387350"/>
                <wp:effectExtent l="0" t="0" r="6350" b="0"/>
                <wp:wrapNone/>
                <wp:docPr id="333" name="Rectangle 4"/>
                <wp:cNvGraphicFramePr/>
                <a:graphic xmlns:a="http://schemas.openxmlformats.org/drawingml/2006/main">
                  <a:graphicData uri="http://schemas.microsoft.com/office/word/2010/wordprocessingShape">
                    <wps:wsp>
                      <wps:cNvSpPr/>
                      <wps:spPr>
                        <a:xfrm>
                          <a:off x="0" y="0"/>
                          <a:ext cx="5765800" cy="387350"/>
                        </a:xfrm>
                        <a:prstGeom prst="rect">
                          <a:avLst/>
                        </a:prstGeom>
                        <a:solidFill>
                          <a:srgbClr val="EEF6F7"/>
                        </a:solidFill>
                        <a:ln w="25400" cap="flat" cmpd="sng" algn="ctr">
                          <a:noFill/>
                          <a:prstDash val="solid"/>
                        </a:ln>
                        <a:effectLst/>
                      </wps:spPr>
                      <wps:bodyPr rtlCol="0" anchor="ctr"/>
                    </wps:wsp>
                  </a:graphicData>
                </a:graphic>
                <wp14:sizeRelH relativeFrom="margin">
                  <wp14:pctWidth>0</wp14:pctWidth>
                </wp14:sizeRelH>
                <wp14:sizeRelV relativeFrom="margin">
                  <wp14:pctHeight>0</wp14:pctHeight>
                </wp14:sizeRelV>
              </wp:anchor>
            </w:drawing>
          </mc:Choice>
          <mc:Fallback>
            <w:pict>
              <v:rect w14:anchorId="6FE89B42" id="Rectangle 4" o:spid="_x0000_s1026" style="position:absolute;margin-left:0;margin-top:34.3pt;width:454pt;height:30.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" fillcolor="#eef6f7" stroked="f" strokeweight="2pt">
                <w10:wrap anchorx="margin" anchory="margin"/>
              </v:rect>
            </w:pict>
          </mc:Fallback>
        </mc:AlternateContent>
      </w:r>
      <w:r w:rsidR="009F2B2A" w:rsidRPr="000D784B">
        <w:rPr>
          <w:rFonts w:ascii="Helvetica Now Text" w:hAnsi="Helvetica Now Text"/>
          <w:color w:val="00A2B8"/>
          <w:sz w:val="28"/>
          <w:szCs w:val="28"/>
        </w:rPr>
        <w:t>Standaardformulier F</w:t>
      </w:r>
      <w:r w:rsidR="009F2B2A" w:rsidRPr="000D784B">
        <w:rPr>
          <w:rFonts w:ascii="Helvetica Now Text" w:hAnsi="Helvetica Now Text"/>
          <w:color w:val="00A2B8"/>
          <w:sz w:val="28"/>
          <w:szCs w:val="28"/>
        </w:rPr>
        <w:tab/>
      </w:r>
      <w:r>
        <w:rPr>
          <w:rFonts w:ascii="Helvetica Now Text" w:hAnsi="Helvetica Now Text"/>
          <w:color w:val="00A2B8"/>
          <w:sz w:val="28"/>
          <w:szCs w:val="28"/>
        </w:rPr>
        <w:t xml:space="preserve">  </w:t>
      </w:r>
      <w:r w:rsidR="009F2B2A" w:rsidRPr="000D784B">
        <w:rPr>
          <w:rFonts w:ascii="Helvetica Now Text" w:hAnsi="Helvetica Now Text"/>
          <w:color w:val="00A2B8"/>
          <w:sz w:val="28"/>
          <w:szCs w:val="28"/>
        </w:rPr>
        <w:t>G1 Beheer verzekeringen</w:t>
      </w:r>
      <w:bookmarkEnd w:id="0"/>
      <w:r w:rsidR="009F2B2A" w:rsidRPr="000D784B">
        <w:rPr>
          <w:rFonts w:ascii="Helvetica Now Text" w:hAnsi="Helvetica Now Text"/>
          <w:color w:val="00A2B8"/>
          <w:sz w:val="28"/>
          <w:szCs w:val="28"/>
        </w:rPr>
        <w:t xml:space="preserve"> </w:t>
      </w:r>
    </w:p>
    <w:p w14:paraId="53DAF01F" w14:textId="77777777" w:rsidR="009F2B2A" w:rsidRPr="000D784B" w:rsidRDefault="009F2B2A" w:rsidP="009F2B2A">
      <w:pPr>
        <w:rPr>
          <w:rFonts w:ascii="Helvetica Now Text" w:hAnsi="Helvetica Now Text"/>
          <w:szCs w:val="20"/>
        </w:rPr>
      </w:pPr>
    </w:p>
    <w:p w14:paraId="113AAE94" w14:textId="77777777" w:rsidR="009F2B2A" w:rsidRPr="000D784B" w:rsidRDefault="009F2B2A" w:rsidP="009F2B2A">
      <w:pPr>
        <w:rPr>
          <w:rFonts w:ascii="Helvetica Now Text" w:hAnsi="Helvetica Now Text"/>
          <w:i/>
          <w:color w:val="7F7F7F" w:themeColor="text1" w:themeTint="80"/>
          <w:szCs w:val="20"/>
        </w:rPr>
      </w:pPr>
      <w:r w:rsidRPr="000D784B">
        <w:rPr>
          <w:rFonts w:ascii="Helvetica Now Text" w:hAnsi="Helvetica Now Text"/>
          <w:i/>
          <w:color w:val="7F7F7F" w:themeColor="text1" w:themeTint="80"/>
          <w:szCs w:val="20"/>
        </w:rPr>
        <w:t>Deelnemer mag de grijze tekst verwijderen.</w:t>
      </w:r>
    </w:p>
    <w:p w14:paraId="13482B07" w14:textId="77777777" w:rsidR="009F2B2A" w:rsidRPr="000D784B" w:rsidRDefault="009F2B2A" w:rsidP="009F2B2A">
      <w:pPr>
        <w:rPr>
          <w:rFonts w:ascii="Helvetica Now Text" w:hAnsi="Helvetica Now Text"/>
          <w:i/>
          <w:color w:val="7F7F7F" w:themeColor="text1" w:themeTint="80"/>
          <w:szCs w:val="20"/>
        </w:rPr>
      </w:pPr>
    </w:p>
    <w:p w14:paraId="52A7550D" w14:textId="77777777" w:rsidR="009F2B2A" w:rsidRPr="000D784B" w:rsidRDefault="009F2B2A" w:rsidP="009F2B2A">
      <w:pPr>
        <w:rPr>
          <w:rFonts w:ascii="Helvetica Now Text" w:hAnsi="Helvetica Now Text"/>
          <w:i/>
          <w:color w:val="7F7F7F" w:themeColor="text1" w:themeTint="80"/>
          <w:szCs w:val="20"/>
        </w:rPr>
      </w:pPr>
      <w:r w:rsidRPr="000D784B">
        <w:rPr>
          <w:rFonts w:ascii="Helvetica Now Text" w:hAnsi="Helvetica Now Text"/>
          <w:i/>
          <w:color w:val="7F7F7F" w:themeColor="text1" w:themeTint="80"/>
          <w:szCs w:val="20"/>
        </w:rPr>
        <w:t>Deelnemer dient bij het beantwoorden van dit gunningscriterium gebruik te maken van onderstaande format. Deelnemer werkt dit Gunningscriterium uit in maximaal 2 A4 (normaal lettertype, tekengrootte minimaal 10, regelafstand minimaal 1.0). Indien Deelnemer het maximum aantal pagina’s overschrijdt, wordt deze informatie niet in de beoordeling betrokken. Deelnemer mag zelf het aantal woorden per onderwerp bepalen. Deelnemer dient de dikgedrukte kopjes te hanteren.</w:t>
      </w:r>
    </w:p>
    <w:p w14:paraId="7876C5AF" w14:textId="77777777" w:rsidR="009F2B2A" w:rsidRPr="000D784B" w:rsidRDefault="009F2B2A" w:rsidP="009F2B2A">
      <w:pPr>
        <w:rPr>
          <w:rFonts w:ascii="Helvetica Now Text" w:hAnsi="Helvetica Now Text"/>
          <w:i/>
          <w:color w:val="7F7F7F" w:themeColor="text1" w:themeTint="80"/>
          <w:szCs w:val="20"/>
        </w:rPr>
      </w:pPr>
    </w:p>
    <w:p w14:paraId="7F8AD556" w14:textId="77777777" w:rsidR="009F2B2A" w:rsidRPr="000D784B" w:rsidRDefault="009F2B2A" w:rsidP="009F2B2A">
      <w:pPr>
        <w:pStyle w:val="ListParagraph"/>
        <w:numPr>
          <w:ilvl w:val="0"/>
          <w:numId w:val="2"/>
        </w:numPr>
        <w:rPr>
          <w:rFonts w:ascii="Helvetica Now Text" w:hAnsi="Helvetica Now Text"/>
          <w:b/>
          <w:color w:val="7F7F7F" w:themeColor="text1" w:themeTint="80"/>
          <w:szCs w:val="20"/>
        </w:rPr>
      </w:pPr>
      <w:r w:rsidRPr="000D784B">
        <w:rPr>
          <w:rFonts w:ascii="Helvetica Now Text" w:hAnsi="Helvetica Now Text"/>
          <w:b/>
          <w:color w:val="7F7F7F" w:themeColor="text1" w:themeTint="80"/>
          <w:szCs w:val="20"/>
        </w:rPr>
        <w:t>Contractadministratie</w:t>
      </w:r>
    </w:p>
    <w:p w14:paraId="0C2753BC" w14:textId="77777777" w:rsidR="009F2B2A" w:rsidRPr="000D784B" w:rsidRDefault="009F2B2A" w:rsidP="009F2B2A">
      <w:pPr>
        <w:ind w:left="360"/>
        <w:rPr>
          <w:rFonts w:ascii="Helvetica Now Text" w:hAnsi="Helvetica Now Text"/>
          <w:color w:val="7F7F7F" w:themeColor="text1" w:themeTint="80"/>
          <w:szCs w:val="20"/>
        </w:rPr>
      </w:pPr>
      <w:r w:rsidRPr="000D784B">
        <w:rPr>
          <w:rFonts w:ascii="Helvetica Now Text" w:hAnsi="Helvetica Now Text"/>
          <w:color w:val="7F7F7F" w:themeColor="text1" w:themeTint="80"/>
          <w:szCs w:val="20"/>
        </w:rPr>
        <w:t>Tekst Deelnemer</w:t>
      </w:r>
    </w:p>
    <w:p w14:paraId="5BC400C7" w14:textId="77777777" w:rsidR="009F2B2A" w:rsidRPr="000D784B" w:rsidRDefault="009F2B2A" w:rsidP="009F2B2A">
      <w:pPr>
        <w:ind w:left="360"/>
        <w:rPr>
          <w:rFonts w:ascii="Helvetica Now Text" w:hAnsi="Helvetica Now Text"/>
          <w:b/>
          <w:color w:val="7F7F7F" w:themeColor="text1" w:themeTint="80"/>
          <w:szCs w:val="20"/>
        </w:rPr>
      </w:pPr>
    </w:p>
    <w:p w14:paraId="095EB5F4" w14:textId="77777777" w:rsidR="009F2B2A" w:rsidRPr="000D784B" w:rsidRDefault="009F2B2A" w:rsidP="009F2B2A">
      <w:pPr>
        <w:ind w:left="360"/>
        <w:rPr>
          <w:rFonts w:ascii="Helvetica Now Text" w:hAnsi="Helvetica Now Text"/>
          <w:b/>
          <w:color w:val="7F7F7F" w:themeColor="text1" w:themeTint="80"/>
          <w:szCs w:val="20"/>
        </w:rPr>
      </w:pPr>
    </w:p>
    <w:p w14:paraId="1176F516" w14:textId="77777777" w:rsidR="009F2B2A" w:rsidRPr="000D784B" w:rsidRDefault="009F2B2A" w:rsidP="009F2B2A">
      <w:pPr>
        <w:ind w:left="360"/>
        <w:rPr>
          <w:rFonts w:ascii="Helvetica Now Text" w:hAnsi="Helvetica Now Text"/>
          <w:b/>
          <w:color w:val="7F7F7F" w:themeColor="text1" w:themeTint="80"/>
          <w:szCs w:val="20"/>
        </w:rPr>
      </w:pPr>
    </w:p>
    <w:p w14:paraId="1BA4FD40" w14:textId="77777777" w:rsidR="009F2B2A" w:rsidRPr="000D784B" w:rsidRDefault="009F2B2A" w:rsidP="009F2B2A">
      <w:pPr>
        <w:pStyle w:val="ListParagraph"/>
        <w:numPr>
          <w:ilvl w:val="0"/>
          <w:numId w:val="2"/>
        </w:numPr>
        <w:rPr>
          <w:rFonts w:ascii="Helvetica Now Text" w:hAnsi="Helvetica Now Text"/>
          <w:b/>
          <w:color w:val="7F7F7F" w:themeColor="text1" w:themeTint="80"/>
          <w:szCs w:val="20"/>
        </w:rPr>
      </w:pPr>
      <w:r w:rsidRPr="000D784B">
        <w:rPr>
          <w:rFonts w:ascii="Helvetica Now Text" w:hAnsi="Helvetica Now Text"/>
          <w:b/>
          <w:color w:val="7F7F7F" w:themeColor="text1" w:themeTint="80"/>
          <w:szCs w:val="20"/>
        </w:rPr>
        <w:t>Kennisborging</w:t>
      </w:r>
    </w:p>
    <w:p w14:paraId="239432D4" w14:textId="77777777" w:rsidR="009F2B2A" w:rsidRPr="000D784B" w:rsidRDefault="009F2B2A" w:rsidP="009F2B2A">
      <w:pPr>
        <w:ind w:left="360"/>
        <w:rPr>
          <w:rFonts w:ascii="Helvetica Now Text" w:hAnsi="Helvetica Now Text"/>
          <w:color w:val="7F7F7F" w:themeColor="text1" w:themeTint="80"/>
          <w:szCs w:val="20"/>
        </w:rPr>
      </w:pPr>
      <w:r w:rsidRPr="000D784B">
        <w:rPr>
          <w:rFonts w:ascii="Helvetica Now Text" w:hAnsi="Helvetica Now Text"/>
          <w:color w:val="7F7F7F" w:themeColor="text1" w:themeTint="80"/>
          <w:szCs w:val="20"/>
        </w:rPr>
        <w:t>Tekst Deelnemer</w:t>
      </w:r>
    </w:p>
    <w:p w14:paraId="076EB9CC" w14:textId="77777777" w:rsidR="009F2B2A" w:rsidRPr="000D784B" w:rsidRDefault="009F2B2A" w:rsidP="009F2B2A">
      <w:pPr>
        <w:ind w:left="360"/>
        <w:rPr>
          <w:rFonts w:ascii="Helvetica Now Text" w:hAnsi="Helvetica Now Text"/>
          <w:b/>
          <w:color w:val="7F7F7F" w:themeColor="text1" w:themeTint="80"/>
          <w:szCs w:val="20"/>
        </w:rPr>
      </w:pPr>
    </w:p>
    <w:p w14:paraId="3DDA853A" w14:textId="77777777" w:rsidR="009F2B2A" w:rsidRPr="000D784B" w:rsidRDefault="009F2B2A" w:rsidP="009F2B2A">
      <w:pPr>
        <w:ind w:left="360"/>
        <w:rPr>
          <w:rFonts w:ascii="Helvetica Now Text" w:hAnsi="Helvetica Now Text"/>
          <w:b/>
          <w:color w:val="7F7F7F" w:themeColor="text1" w:themeTint="80"/>
          <w:szCs w:val="20"/>
        </w:rPr>
      </w:pPr>
    </w:p>
    <w:p w14:paraId="0335CBCE" w14:textId="77777777" w:rsidR="009F2B2A" w:rsidRPr="000D784B" w:rsidRDefault="009F2B2A" w:rsidP="009F2B2A">
      <w:pPr>
        <w:ind w:left="360"/>
        <w:rPr>
          <w:rFonts w:ascii="Helvetica Now Text" w:hAnsi="Helvetica Now Text"/>
          <w:b/>
          <w:color w:val="7F7F7F" w:themeColor="text1" w:themeTint="80"/>
          <w:szCs w:val="20"/>
        </w:rPr>
      </w:pPr>
    </w:p>
    <w:p w14:paraId="41D8471F" w14:textId="77777777" w:rsidR="009F2B2A" w:rsidRPr="000D784B" w:rsidRDefault="009F2B2A" w:rsidP="009F2B2A">
      <w:pPr>
        <w:pStyle w:val="ListParagraph"/>
        <w:numPr>
          <w:ilvl w:val="0"/>
          <w:numId w:val="2"/>
        </w:numPr>
        <w:rPr>
          <w:rFonts w:ascii="Helvetica Now Text" w:hAnsi="Helvetica Now Text"/>
          <w:b/>
          <w:color w:val="7F7F7F" w:themeColor="text1" w:themeTint="80"/>
          <w:szCs w:val="20"/>
        </w:rPr>
      </w:pPr>
      <w:r w:rsidRPr="000D784B">
        <w:rPr>
          <w:rFonts w:ascii="Helvetica Now Text" w:hAnsi="Helvetica Now Text"/>
          <w:b/>
          <w:color w:val="7F7F7F" w:themeColor="text1" w:themeTint="80"/>
          <w:szCs w:val="20"/>
        </w:rPr>
        <w:t>Behandeling</w:t>
      </w:r>
    </w:p>
    <w:p w14:paraId="212D4D54" w14:textId="77777777" w:rsidR="009F2B2A" w:rsidRPr="000D784B" w:rsidRDefault="009F2B2A" w:rsidP="009F2B2A">
      <w:pPr>
        <w:ind w:left="360"/>
        <w:rPr>
          <w:rFonts w:ascii="Helvetica Now Text" w:hAnsi="Helvetica Now Text"/>
          <w:color w:val="7F7F7F" w:themeColor="text1" w:themeTint="80"/>
          <w:szCs w:val="20"/>
        </w:rPr>
      </w:pPr>
      <w:r w:rsidRPr="000D784B">
        <w:rPr>
          <w:rFonts w:ascii="Helvetica Now Text" w:hAnsi="Helvetica Now Text"/>
          <w:color w:val="7F7F7F" w:themeColor="text1" w:themeTint="80"/>
          <w:szCs w:val="20"/>
        </w:rPr>
        <w:t>Tekst Deelnemer</w:t>
      </w:r>
    </w:p>
    <w:p w14:paraId="61FC4A8F" w14:textId="77777777" w:rsidR="000F150B" w:rsidRPr="000D784B" w:rsidRDefault="000F150B" w:rsidP="00903B68">
      <w:pPr>
        <w:rPr>
          <w:rFonts w:ascii="Helvetica Now Text" w:hAnsi="Helvetica Now Text"/>
          <w:szCs w:val="20"/>
        </w:rPr>
      </w:pPr>
    </w:p>
    <w:sectPr w:rsidR="000F150B" w:rsidRPr="000D784B" w:rsidSect="00230988">
      <w:pgSz w:w="11907" w:h="16840"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ow Text">
    <w:altName w:val="Arial"/>
    <w:charset w:val="00"/>
    <w:family w:val="swiss"/>
    <w:pitch w:val="variable"/>
    <w:sig w:usb0="A000006F" w:usb1="00008471"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E31548"/>
    <w:multiLevelType w:val="multilevel"/>
    <w:tmpl w:val="BAE8F6C6"/>
    <w:lvl w:ilvl="0">
      <w:start w:val="1"/>
      <w:numFmt w:val="decimal"/>
      <w:lvlText w:val="%1."/>
      <w:lvlJc w:val="left"/>
      <w:pPr>
        <w:ind w:left="360" w:hanging="360"/>
      </w:pPr>
    </w:lvl>
    <w:lvl w:ilvl="1">
      <w:start w:val="1"/>
      <w:numFmt w:val="decimal"/>
      <w:isLgl/>
      <w:lvlText w:val="%1.%2"/>
      <w:lvlJc w:val="left"/>
      <w:pPr>
        <w:ind w:left="720" w:hanging="720"/>
      </w:pPr>
      <w:rPr>
        <w:rFonts w:hint="default"/>
        <w:i w:val="0"/>
      </w:rPr>
    </w:lvl>
    <w:lvl w:ilvl="2">
      <w:start w:val="1"/>
      <w:numFmt w:val="decimal"/>
      <w:isLgl/>
      <w:lvlText w:val="%1.%2.%3"/>
      <w:lvlJc w:val="left"/>
      <w:pPr>
        <w:ind w:left="4483" w:hanging="1080"/>
      </w:pPr>
      <w:rPr>
        <w:rFonts w:hint="default"/>
        <w:i w:val="0"/>
      </w:rPr>
    </w:lvl>
    <w:lvl w:ilvl="3">
      <w:start w:val="1"/>
      <w:numFmt w:val="decimal"/>
      <w:isLgl/>
      <w:lvlText w:val="%1.%2.%3.%4"/>
      <w:lvlJc w:val="left"/>
      <w:pPr>
        <w:ind w:left="1080" w:hanging="1080"/>
      </w:pPr>
      <w:rPr>
        <w:rFonts w:hint="default"/>
        <w:i w:val="0"/>
      </w:rPr>
    </w:lvl>
    <w:lvl w:ilvl="4">
      <w:start w:val="1"/>
      <w:numFmt w:val="decimal"/>
      <w:isLgl/>
      <w:lvlText w:val="%1.%2.%3.%4.%5"/>
      <w:lvlJc w:val="left"/>
      <w:pPr>
        <w:ind w:left="1440" w:hanging="1440"/>
      </w:pPr>
      <w:rPr>
        <w:rFonts w:hint="default"/>
        <w:i w:val="0"/>
      </w:rPr>
    </w:lvl>
    <w:lvl w:ilvl="5">
      <w:start w:val="1"/>
      <w:numFmt w:val="decimal"/>
      <w:isLgl/>
      <w:lvlText w:val="%1.%2.%3.%4.%5.%6"/>
      <w:lvlJc w:val="left"/>
      <w:pPr>
        <w:ind w:left="1800" w:hanging="1800"/>
      </w:pPr>
      <w:rPr>
        <w:rFonts w:hint="default"/>
        <w:i w:val="0"/>
      </w:rPr>
    </w:lvl>
    <w:lvl w:ilvl="6">
      <w:start w:val="1"/>
      <w:numFmt w:val="decimal"/>
      <w:isLgl/>
      <w:lvlText w:val="%1.%2.%3.%4.%5.%6.%7"/>
      <w:lvlJc w:val="left"/>
      <w:pPr>
        <w:ind w:left="2160" w:hanging="2160"/>
      </w:pPr>
      <w:rPr>
        <w:rFonts w:hint="default"/>
        <w:i w:val="0"/>
      </w:rPr>
    </w:lvl>
    <w:lvl w:ilvl="7">
      <w:start w:val="1"/>
      <w:numFmt w:val="decimal"/>
      <w:isLgl/>
      <w:lvlText w:val="%1.%2.%3.%4.%5.%6.%7.%8"/>
      <w:lvlJc w:val="left"/>
      <w:pPr>
        <w:ind w:left="2160" w:hanging="2160"/>
      </w:pPr>
      <w:rPr>
        <w:rFonts w:hint="default"/>
        <w:i w:val="0"/>
      </w:rPr>
    </w:lvl>
    <w:lvl w:ilvl="8">
      <w:start w:val="1"/>
      <w:numFmt w:val="decimal"/>
      <w:isLgl/>
      <w:lvlText w:val="%1.%2.%3.%4.%5.%6.%7.%8.%9"/>
      <w:lvlJc w:val="left"/>
      <w:pPr>
        <w:ind w:left="2520" w:hanging="2520"/>
      </w:pPr>
      <w:rPr>
        <w:rFonts w:hint="default"/>
        <w:i w:val="0"/>
      </w:rPr>
    </w:lvl>
  </w:abstractNum>
  <w:abstractNum w:abstractNumId="1" w15:restartNumberingAfterBreak="0">
    <w:nsid w:val="7FAC32F4"/>
    <w:multiLevelType w:val="hybridMultilevel"/>
    <w:tmpl w:val="62F6FD08"/>
    <w:lvl w:ilvl="0" w:tplc="416E97BE">
      <w:start w:val="1"/>
      <w:numFmt w:val="upperLetter"/>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75893391">
    <w:abstractNumId w:val="0"/>
  </w:num>
  <w:num w:numId="2" w16cid:durableId="5086415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B2A"/>
    <w:rsid w:val="000D784B"/>
    <w:rsid w:val="000F150B"/>
    <w:rsid w:val="00154D3E"/>
    <w:rsid w:val="00230988"/>
    <w:rsid w:val="004601E1"/>
    <w:rsid w:val="0053636C"/>
    <w:rsid w:val="007F6211"/>
    <w:rsid w:val="008335BD"/>
    <w:rsid w:val="00903B68"/>
    <w:rsid w:val="009F2B2A"/>
    <w:rsid w:val="00D521C5"/>
    <w:rsid w:val="00D85B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69F0A"/>
  <w15:docId w15:val="{45D22FC3-E059-4B6A-B034-6B4455F39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2B2A"/>
    <w:pPr>
      <w:spacing w:line="288" w:lineRule="auto"/>
    </w:pPr>
    <w:rPr>
      <w:rFonts w:ascii="Tahoma" w:eastAsia="Times New Roman" w:hAnsi="Tahoma" w:cs="Times New Roman"/>
      <w:szCs w:val="24"/>
      <w:lang w:val="nl-NL" w:eastAsia="nl-NL"/>
    </w:rPr>
  </w:style>
  <w:style w:type="paragraph" w:styleId="Heading1">
    <w:name w:val="heading 1"/>
    <w:basedOn w:val="Normal"/>
    <w:next w:val="Normal"/>
    <w:link w:val="Heading1Char"/>
    <w:uiPriority w:val="9"/>
    <w:qFormat/>
    <w:rsid w:val="008335BD"/>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8335BD"/>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8335BD"/>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8335B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8335B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8335B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8335BD"/>
    <w:pPr>
      <w:spacing w:before="240" w:after="60"/>
      <w:outlineLvl w:val="6"/>
    </w:pPr>
  </w:style>
  <w:style w:type="paragraph" w:styleId="Heading8">
    <w:name w:val="heading 8"/>
    <w:basedOn w:val="Normal"/>
    <w:next w:val="Normal"/>
    <w:link w:val="Heading8Char"/>
    <w:uiPriority w:val="9"/>
    <w:semiHidden/>
    <w:unhideWhenUsed/>
    <w:qFormat/>
    <w:rsid w:val="008335BD"/>
    <w:pPr>
      <w:spacing w:before="240" w:after="60"/>
      <w:outlineLvl w:val="7"/>
    </w:pPr>
    <w:rPr>
      <w:i/>
      <w:iCs/>
    </w:rPr>
  </w:style>
  <w:style w:type="paragraph" w:styleId="Heading9">
    <w:name w:val="heading 9"/>
    <w:basedOn w:val="Normal"/>
    <w:next w:val="Normal"/>
    <w:link w:val="Heading9Char"/>
    <w:uiPriority w:val="9"/>
    <w:semiHidden/>
    <w:unhideWhenUsed/>
    <w:qFormat/>
    <w:rsid w:val="008335BD"/>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335BD"/>
    <w:rPr>
      <w:rFonts w:asciiTheme="majorHAnsi" w:eastAsiaTheme="majorEastAsia" w:hAnsiTheme="majorHAnsi" w:cstheme="majorBidi"/>
      <w:b/>
      <w:bCs/>
      <w:i/>
      <w:iCs/>
      <w:sz w:val="28"/>
      <w:szCs w:val="28"/>
    </w:rPr>
  </w:style>
  <w:style w:type="character" w:customStyle="1" w:styleId="Heading1Char">
    <w:name w:val="Heading 1 Char"/>
    <w:basedOn w:val="DefaultParagraphFont"/>
    <w:link w:val="Heading1"/>
    <w:uiPriority w:val="9"/>
    <w:rsid w:val="008335BD"/>
    <w:rPr>
      <w:rFonts w:asciiTheme="majorHAnsi" w:eastAsiaTheme="majorEastAsia" w:hAnsiTheme="majorHAnsi"/>
      <w:b/>
      <w:bCs/>
      <w:kern w:val="32"/>
      <w:sz w:val="32"/>
      <w:szCs w:val="32"/>
    </w:rPr>
  </w:style>
  <w:style w:type="character" w:customStyle="1" w:styleId="Heading3Char">
    <w:name w:val="Heading 3 Char"/>
    <w:basedOn w:val="DefaultParagraphFont"/>
    <w:link w:val="Heading3"/>
    <w:uiPriority w:val="9"/>
    <w:semiHidden/>
    <w:rsid w:val="008335BD"/>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8335BD"/>
    <w:rPr>
      <w:b/>
      <w:bCs/>
      <w:sz w:val="28"/>
      <w:szCs w:val="28"/>
    </w:rPr>
  </w:style>
  <w:style w:type="character" w:customStyle="1" w:styleId="Heading5Char">
    <w:name w:val="Heading 5 Char"/>
    <w:basedOn w:val="DefaultParagraphFont"/>
    <w:link w:val="Heading5"/>
    <w:uiPriority w:val="9"/>
    <w:semiHidden/>
    <w:rsid w:val="008335BD"/>
    <w:rPr>
      <w:b/>
      <w:bCs/>
      <w:i/>
      <w:iCs/>
      <w:sz w:val="26"/>
      <w:szCs w:val="26"/>
    </w:rPr>
  </w:style>
  <w:style w:type="character" w:customStyle="1" w:styleId="Heading6Char">
    <w:name w:val="Heading 6 Char"/>
    <w:basedOn w:val="DefaultParagraphFont"/>
    <w:link w:val="Heading6"/>
    <w:uiPriority w:val="9"/>
    <w:semiHidden/>
    <w:rsid w:val="008335BD"/>
    <w:rPr>
      <w:b/>
      <w:bCs/>
    </w:rPr>
  </w:style>
  <w:style w:type="character" w:customStyle="1" w:styleId="Heading7Char">
    <w:name w:val="Heading 7 Char"/>
    <w:basedOn w:val="DefaultParagraphFont"/>
    <w:link w:val="Heading7"/>
    <w:uiPriority w:val="9"/>
    <w:semiHidden/>
    <w:rsid w:val="008335BD"/>
    <w:rPr>
      <w:sz w:val="24"/>
      <w:szCs w:val="24"/>
    </w:rPr>
  </w:style>
  <w:style w:type="character" w:customStyle="1" w:styleId="Heading8Char">
    <w:name w:val="Heading 8 Char"/>
    <w:basedOn w:val="DefaultParagraphFont"/>
    <w:link w:val="Heading8"/>
    <w:uiPriority w:val="9"/>
    <w:semiHidden/>
    <w:rsid w:val="008335BD"/>
    <w:rPr>
      <w:i/>
      <w:iCs/>
      <w:sz w:val="24"/>
      <w:szCs w:val="24"/>
    </w:rPr>
  </w:style>
  <w:style w:type="character" w:customStyle="1" w:styleId="Heading9Char">
    <w:name w:val="Heading 9 Char"/>
    <w:basedOn w:val="DefaultParagraphFont"/>
    <w:link w:val="Heading9"/>
    <w:uiPriority w:val="9"/>
    <w:semiHidden/>
    <w:rsid w:val="008335BD"/>
    <w:rPr>
      <w:rFonts w:asciiTheme="majorHAnsi" w:eastAsiaTheme="majorEastAsia" w:hAnsiTheme="majorHAnsi"/>
    </w:rPr>
  </w:style>
  <w:style w:type="paragraph" w:styleId="Title">
    <w:name w:val="Title"/>
    <w:basedOn w:val="Normal"/>
    <w:next w:val="Normal"/>
    <w:link w:val="TitleChar"/>
    <w:uiPriority w:val="10"/>
    <w:qFormat/>
    <w:rsid w:val="008335BD"/>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8335BD"/>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8335BD"/>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8335BD"/>
    <w:rPr>
      <w:rFonts w:asciiTheme="majorHAnsi" w:eastAsiaTheme="majorEastAsia" w:hAnsiTheme="majorHAnsi"/>
      <w:sz w:val="24"/>
      <w:szCs w:val="24"/>
    </w:rPr>
  </w:style>
  <w:style w:type="character" w:styleId="Strong">
    <w:name w:val="Strong"/>
    <w:basedOn w:val="DefaultParagraphFont"/>
    <w:uiPriority w:val="22"/>
    <w:qFormat/>
    <w:rsid w:val="008335BD"/>
    <w:rPr>
      <w:b/>
      <w:bCs/>
    </w:rPr>
  </w:style>
  <w:style w:type="character" w:styleId="Emphasis">
    <w:name w:val="Emphasis"/>
    <w:basedOn w:val="DefaultParagraphFont"/>
    <w:uiPriority w:val="20"/>
    <w:qFormat/>
    <w:rsid w:val="008335BD"/>
    <w:rPr>
      <w:rFonts w:asciiTheme="minorHAnsi" w:hAnsiTheme="minorHAnsi"/>
      <w:b/>
      <w:i/>
      <w:iCs/>
    </w:rPr>
  </w:style>
  <w:style w:type="paragraph" w:styleId="NoSpacing">
    <w:name w:val="No Spacing"/>
    <w:basedOn w:val="Normal"/>
    <w:uiPriority w:val="1"/>
    <w:qFormat/>
    <w:rsid w:val="008335BD"/>
    <w:rPr>
      <w:szCs w:val="32"/>
    </w:rPr>
  </w:style>
  <w:style w:type="paragraph" w:styleId="ListParagraph">
    <w:name w:val="List Paragraph"/>
    <w:basedOn w:val="Normal"/>
    <w:link w:val="ListParagraphChar"/>
    <w:uiPriority w:val="34"/>
    <w:qFormat/>
    <w:rsid w:val="008335BD"/>
    <w:pPr>
      <w:ind w:left="720"/>
      <w:contextualSpacing/>
    </w:pPr>
  </w:style>
  <w:style w:type="paragraph" w:styleId="Quote">
    <w:name w:val="Quote"/>
    <w:basedOn w:val="Normal"/>
    <w:next w:val="Normal"/>
    <w:link w:val="QuoteChar"/>
    <w:uiPriority w:val="29"/>
    <w:qFormat/>
    <w:rsid w:val="008335BD"/>
    <w:rPr>
      <w:i/>
    </w:rPr>
  </w:style>
  <w:style w:type="character" w:customStyle="1" w:styleId="QuoteChar">
    <w:name w:val="Quote Char"/>
    <w:basedOn w:val="DefaultParagraphFont"/>
    <w:link w:val="Quote"/>
    <w:uiPriority w:val="29"/>
    <w:rsid w:val="008335BD"/>
    <w:rPr>
      <w:i/>
      <w:sz w:val="24"/>
      <w:szCs w:val="24"/>
    </w:rPr>
  </w:style>
  <w:style w:type="paragraph" w:styleId="IntenseQuote">
    <w:name w:val="Intense Quote"/>
    <w:basedOn w:val="Normal"/>
    <w:next w:val="Normal"/>
    <w:link w:val="IntenseQuoteChar"/>
    <w:uiPriority w:val="30"/>
    <w:qFormat/>
    <w:rsid w:val="008335BD"/>
    <w:pPr>
      <w:ind w:left="720" w:right="720"/>
    </w:pPr>
    <w:rPr>
      <w:b/>
      <w:i/>
      <w:szCs w:val="22"/>
    </w:rPr>
  </w:style>
  <w:style w:type="character" w:customStyle="1" w:styleId="IntenseQuoteChar">
    <w:name w:val="Intense Quote Char"/>
    <w:basedOn w:val="DefaultParagraphFont"/>
    <w:link w:val="IntenseQuote"/>
    <w:uiPriority w:val="30"/>
    <w:rsid w:val="008335BD"/>
    <w:rPr>
      <w:b/>
      <w:i/>
      <w:sz w:val="24"/>
    </w:rPr>
  </w:style>
  <w:style w:type="character" w:styleId="SubtleEmphasis">
    <w:name w:val="Subtle Emphasis"/>
    <w:uiPriority w:val="19"/>
    <w:qFormat/>
    <w:rsid w:val="008335BD"/>
    <w:rPr>
      <w:i/>
      <w:color w:val="5A5A5A" w:themeColor="text1" w:themeTint="A5"/>
    </w:rPr>
  </w:style>
  <w:style w:type="character" w:styleId="IntenseEmphasis">
    <w:name w:val="Intense Emphasis"/>
    <w:basedOn w:val="DefaultParagraphFont"/>
    <w:uiPriority w:val="21"/>
    <w:qFormat/>
    <w:rsid w:val="008335BD"/>
    <w:rPr>
      <w:b/>
      <w:i/>
      <w:sz w:val="24"/>
      <w:szCs w:val="24"/>
      <w:u w:val="single"/>
    </w:rPr>
  </w:style>
  <w:style w:type="character" w:styleId="SubtleReference">
    <w:name w:val="Subtle Reference"/>
    <w:basedOn w:val="DefaultParagraphFont"/>
    <w:uiPriority w:val="31"/>
    <w:qFormat/>
    <w:rsid w:val="008335BD"/>
    <w:rPr>
      <w:sz w:val="24"/>
      <w:szCs w:val="24"/>
      <w:u w:val="single"/>
    </w:rPr>
  </w:style>
  <w:style w:type="character" w:styleId="IntenseReference">
    <w:name w:val="Intense Reference"/>
    <w:basedOn w:val="DefaultParagraphFont"/>
    <w:uiPriority w:val="32"/>
    <w:qFormat/>
    <w:rsid w:val="008335BD"/>
    <w:rPr>
      <w:b/>
      <w:sz w:val="24"/>
      <w:u w:val="single"/>
    </w:rPr>
  </w:style>
  <w:style w:type="character" w:styleId="BookTitle">
    <w:name w:val="Book Title"/>
    <w:basedOn w:val="DefaultParagraphFont"/>
    <w:uiPriority w:val="33"/>
    <w:qFormat/>
    <w:rsid w:val="008335BD"/>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8335BD"/>
    <w:pPr>
      <w:outlineLvl w:val="9"/>
    </w:pPr>
  </w:style>
  <w:style w:type="character" w:customStyle="1" w:styleId="ListParagraphChar">
    <w:name w:val="List Paragraph Char"/>
    <w:basedOn w:val="DefaultParagraphFont"/>
    <w:link w:val="ListParagraph"/>
    <w:uiPriority w:val="34"/>
    <w:rsid w:val="009F2B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15c6b32a-3d56-4463-b881-9b96022bacc7</TitusGUID>
  <TitusMetadata xmlns="">eyJucyI6Imh0dHA6XC9cL3d3dy50aXR1cy5jb21cL25zXC9BT04iLCJwcm9wcyI6W3sibiI6IkFvbkNsYXNzaWZpY2F0aW9uIiwidmFscyI6W3sidmFsdWUiOiJBRENfY2xhc3NfMjAwIn1dfSx7Im4iOiJBb25SZXN0cmljdGVkIiwidmFscyI6W119LHsibiI6IkFvblZpc3VhbE1hcmtpbmdzIiwidmFscyI6W119XX0=</TitusMetadata>
</titus>
</file>

<file path=customXml/itemProps1.xml><?xml version="1.0" encoding="utf-8"?>
<ds:datastoreItem xmlns:ds="http://schemas.openxmlformats.org/officeDocument/2006/customXml" ds:itemID="{0129A79E-312C-46B3-A88D-D3CF1CE9244B}">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102</Words>
  <Characters>565</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Aon</Company>
  <LinksUpToDate>false</LinksUpToDate>
  <CharactersWithSpaces>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Dallas Baron</dc:creator>
  <cp:lastModifiedBy>Esengul Avci</cp:lastModifiedBy>
  <cp:revision>3</cp:revision>
  <dcterms:created xsi:type="dcterms:W3CDTF">2023-03-20T14:35:00Z</dcterms:created>
  <dcterms:modified xsi:type="dcterms:W3CDTF">2023-04-03T13:37:00Z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15c6b32a-3d56-4463-b881-9b96022bacc7</vt:lpwstr>
  </property>
  <property fmtid="{D5CDD505-2E9C-101B-9397-08002B2CF9AE}" pid="3" name="AonClassification">
    <vt:lpwstr>ADC_class_200</vt:lpwstr>
  </property>
</Properties>
</file>