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DB08C" w14:textId="776DE88D" w:rsidR="008534FA" w:rsidRDefault="008534FA" w:rsidP="008534FA">
      <w:pPr>
        <w:rPr>
          <w:rFonts w:cs="Arial"/>
          <w:b/>
          <w:sz w:val="28"/>
        </w:rPr>
      </w:pPr>
      <w:bookmarkStart w:id="0" w:name="_Toc434431727"/>
      <w:bookmarkStart w:id="1" w:name="_Toc161732960"/>
      <w:r>
        <w:rPr>
          <w:rFonts w:cs="Arial"/>
          <w:noProof/>
        </w:rPr>
        <w:drawing>
          <wp:anchor distT="0" distB="0" distL="114300" distR="114300" simplePos="0" relativeHeight="251658240" behindDoc="1" locked="0" layoutInCell="1" allowOverlap="1" wp14:anchorId="0BDD8DED" wp14:editId="4FC0DC8E">
            <wp:simplePos x="0" y="0"/>
            <wp:positionH relativeFrom="margin">
              <wp:align>right</wp:align>
            </wp:positionH>
            <wp:positionV relativeFrom="paragraph">
              <wp:posOffset>-581145</wp:posOffset>
            </wp:positionV>
            <wp:extent cx="1143000" cy="105727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057275"/>
                    </a:xfrm>
                    <a:prstGeom prst="rect">
                      <a:avLst/>
                    </a:prstGeom>
                    <a:noFill/>
                  </pic:spPr>
                </pic:pic>
              </a:graphicData>
            </a:graphic>
          </wp:anchor>
        </w:drawing>
      </w:r>
      <w:r>
        <w:rPr>
          <w:rFonts w:cs="Arial"/>
          <w:b/>
          <w:sz w:val="28"/>
        </w:rPr>
        <w:t xml:space="preserve">Bijlage </w:t>
      </w:r>
      <w:r w:rsidR="00B626EC">
        <w:rPr>
          <w:rFonts w:cs="Arial"/>
          <w:b/>
          <w:sz w:val="28"/>
        </w:rPr>
        <w:t>3</w:t>
      </w:r>
      <w:r>
        <w:rPr>
          <w:rFonts w:cs="Arial"/>
          <w:b/>
          <w:sz w:val="28"/>
        </w:rPr>
        <w:tab/>
      </w:r>
      <w:r w:rsidR="00B626EC">
        <w:rPr>
          <w:rFonts w:cs="Arial"/>
          <w:b/>
          <w:sz w:val="28"/>
        </w:rPr>
        <w:t>Programma van Eisen</w:t>
      </w:r>
    </w:p>
    <w:bookmarkEnd w:id="0"/>
    <w:bookmarkEnd w:id="1"/>
    <w:p w14:paraId="0878124C" w14:textId="77777777" w:rsidR="00B626EC" w:rsidRDefault="00B626EC" w:rsidP="008534F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B626EC" w:rsidRPr="00B41675" w14:paraId="119273F2" w14:textId="77777777" w:rsidTr="004357E9">
        <w:tc>
          <w:tcPr>
            <w:tcW w:w="9039" w:type="dxa"/>
            <w:tcBorders>
              <w:top w:val="single" w:sz="4" w:space="0" w:color="auto"/>
              <w:left w:val="single" w:sz="4" w:space="0" w:color="auto"/>
              <w:bottom w:val="single" w:sz="4" w:space="0" w:color="auto"/>
              <w:right w:val="single" w:sz="4" w:space="0" w:color="auto"/>
            </w:tcBorders>
            <w:shd w:val="clear" w:color="auto" w:fill="auto"/>
          </w:tcPr>
          <w:p w14:paraId="6D5283AD" w14:textId="77777777" w:rsidR="00B626EC" w:rsidRPr="00B41675" w:rsidRDefault="00B626EC" w:rsidP="004357E9">
            <w:pPr>
              <w:rPr>
                <w:rFonts w:cs="Arial"/>
                <w:b/>
              </w:rPr>
            </w:pPr>
            <w:r w:rsidRPr="008D50D5">
              <w:rPr>
                <w:rFonts w:cs="Arial"/>
                <w:b/>
              </w:rPr>
              <w:t xml:space="preserve">Inschrijver moet onderstaande eisen </w:t>
            </w:r>
            <w:r>
              <w:rPr>
                <w:rFonts w:cs="Arial"/>
                <w:b/>
              </w:rPr>
              <w:t xml:space="preserve">voor akkoord </w:t>
            </w:r>
            <w:r w:rsidRPr="008D50D5">
              <w:rPr>
                <w:rFonts w:cs="Arial"/>
                <w:b/>
              </w:rPr>
              <w:t xml:space="preserve">verklaren door ondertekening van </w:t>
            </w:r>
            <w:r>
              <w:rPr>
                <w:rFonts w:cs="Arial"/>
                <w:b/>
              </w:rPr>
              <w:t xml:space="preserve">dit document en </w:t>
            </w:r>
            <w:r w:rsidRPr="008D50D5">
              <w:rPr>
                <w:rFonts w:cs="Arial"/>
                <w:b/>
              </w:rPr>
              <w:t>het UEA en indienen van een inschrijving. Voor opdrachtgever te lezen ‘OG’ en voor opdrachtnemer ‘ON’</w:t>
            </w:r>
          </w:p>
        </w:tc>
      </w:tr>
    </w:tbl>
    <w:p w14:paraId="3A76B433" w14:textId="77777777" w:rsidR="00B626EC" w:rsidRDefault="00B626EC" w:rsidP="00B626EC">
      <w:pPr>
        <w:rPr>
          <w:rFonts w:cs="Arial"/>
          <w:b/>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B626EC" w:rsidRPr="00682D8D" w14:paraId="52D39C42" w14:textId="77777777" w:rsidTr="004357E9">
        <w:trPr>
          <w:cantSplit/>
        </w:trPr>
        <w:tc>
          <w:tcPr>
            <w:tcW w:w="9001" w:type="dxa"/>
            <w:gridSpan w:val="4"/>
            <w:shd w:val="clear" w:color="auto" w:fill="BFBFBF"/>
          </w:tcPr>
          <w:p w14:paraId="76EBE596" w14:textId="77777777" w:rsidR="00B626EC" w:rsidRPr="00682D8D" w:rsidRDefault="00B626EC" w:rsidP="004357E9">
            <w:pPr>
              <w:keepNext/>
              <w:rPr>
                <w:rFonts w:cs="Arial"/>
                <w:b/>
              </w:rPr>
            </w:pPr>
            <w:r w:rsidRPr="00682D8D">
              <w:rPr>
                <w:rFonts w:cs="Arial"/>
                <w:b/>
              </w:rPr>
              <w:t>Algemeen procedureel en voorwaarden</w:t>
            </w:r>
          </w:p>
        </w:tc>
      </w:tr>
      <w:tr w:rsidR="00B626EC" w:rsidRPr="00F760FB" w14:paraId="58538518" w14:textId="77777777" w:rsidTr="004357E9">
        <w:trPr>
          <w:cantSplit/>
          <w:trHeight w:val="488"/>
        </w:trPr>
        <w:tc>
          <w:tcPr>
            <w:tcW w:w="637" w:type="dxa"/>
            <w:shd w:val="clear" w:color="auto" w:fill="auto"/>
          </w:tcPr>
          <w:p w14:paraId="1B1E780E" w14:textId="77777777" w:rsidR="00B626EC" w:rsidRPr="00F760FB" w:rsidRDefault="00B626EC" w:rsidP="00B626EC">
            <w:pPr>
              <w:pStyle w:val="Lijstalinea"/>
              <w:numPr>
                <w:ilvl w:val="0"/>
                <w:numId w:val="4"/>
              </w:numPr>
              <w:jc w:val="center"/>
              <w:rPr>
                <w:rFonts w:cs="Arial"/>
              </w:rPr>
            </w:pPr>
          </w:p>
        </w:tc>
        <w:tc>
          <w:tcPr>
            <w:tcW w:w="7229" w:type="dxa"/>
          </w:tcPr>
          <w:p w14:paraId="7AF07006"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sz w:val="18"/>
                <w:szCs w:val="18"/>
              </w:rPr>
            </w:pPr>
            <w:r w:rsidRPr="00A87B1B">
              <w:rPr>
                <w:rFonts w:cs="Arial"/>
                <w:sz w:val="18"/>
                <w:szCs w:val="18"/>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75068632" w14:textId="77777777" w:rsidR="00B626EC" w:rsidRPr="00F760FB" w:rsidRDefault="00B626EC" w:rsidP="004357E9">
            <w:pPr>
              <w:jc w:val="center"/>
              <w:rPr>
                <w:rFonts w:cs="Arial"/>
              </w:rPr>
            </w:pPr>
            <w:r w:rsidRPr="00F760FB">
              <w:rPr>
                <w:rFonts w:cs="Arial"/>
              </w:rPr>
              <w:t>Ja</w:t>
            </w:r>
          </w:p>
          <w:p w14:paraId="16571B49" w14:textId="77777777" w:rsidR="00B626EC" w:rsidRPr="00F760FB" w:rsidRDefault="00B626EC" w:rsidP="004357E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26BE8162" w14:textId="77777777" w:rsidR="00B626EC" w:rsidRPr="00F760FB" w:rsidRDefault="00B626EC" w:rsidP="004357E9">
            <w:pPr>
              <w:jc w:val="center"/>
              <w:rPr>
                <w:rFonts w:cs="Arial"/>
              </w:rPr>
            </w:pPr>
            <w:r w:rsidRPr="00F760FB">
              <w:rPr>
                <w:rFonts w:cs="Arial"/>
              </w:rPr>
              <w:t>Nee</w:t>
            </w:r>
          </w:p>
          <w:p w14:paraId="7576597A" w14:textId="77777777" w:rsidR="00B626EC" w:rsidRPr="00F760FB" w:rsidRDefault="00B626EC" w:rsidP="004357E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B626EC" w:rsidRPr="00F760FB" w14:paraId="5DA88F92" w14:textId="77777777" w:rsidTr="004357E9">
        <w:trPr>
          <w:cantSplit/>
          <w:trHeight w:val="488"/>
        </w:trPr>
        <w:tc>
          <w:tcPr>
            <w:tcW w:w="637" w:type="dxa"/>
            <w:tcBorders>
              <w:bottom w:val="single" w:sz="4" w:space="0" w:color="auto"/>
            </w:tcBorders>
            <w:shd w:val="clear" w:color="auto" w:fill="auto"/>
          </w:tcPr>
          <w:p w14:paraId="1725D997" w14:textId="77777777" w:rsidR="00B626EC" w:rsidRPr="00F760FB" w:rsidRDefault="00B626EC" w:rsidP="00B626EC">
            <w:pPr>
              <w:pStyle w:val="Lijstalinea"/>
              <w:numPr>
                <w:ilvl w:val="0"/>
                <w:numId w:val="4"/>
              </w:numPr>
              <w:jc w:val="center"/>
              <w:rPr>
                <w:rFonts w:cs="Arial"/>
              </w:rPr>
            </w:pPr>
          </w:p>
        </w:tc>
        <w:tc>
          <w:tcPr>
            <w:tcW w:w="7229" w:type="dxa"/>
            <w:tcBorders>
              <w:bottom w:val="single" w:sz="4" w:space="0" w:color="auto"/>
            </w:tcBorders>
          </w:tcPr>
          <w:p w14:paraId="2219309A" w14:textId="77777777" w:rsidR="00B626EC" w:rsidRPr="00A87B1B" w:rsidRDefault="00B626EC" w:rsidP="004357E9">
            <w:pPr>
              <w:rPr>
                <w:rFonts w:cs="Arial"/>
                <w:sz w:val="18"/>
                <w:szCs w:val="18"/>
              </w:rPr>
            </w:pPr>
            <w:r w:rsidRPr="00A87B1B">
              <w:rPr>
                <w:rFonts w:cs="Arial"/>
                <w:sz w:val="18"/>
                <w:szCs w:val="18"/>
              </w:rPr>
              <w:t>Als er onduidelijkheid of verschil van mening is over de uitleg van de opdracht, zal voor de beantwoording van het betreffende meningsverschil gekeken worden naar de volgende documenten in aflopende volgorde van belangrijkheid:</w:t>
            </w:r>
          </w:p>
          <w:p w14:paraId="3B6A4702" w14:textId="77777777" w:rsidR="00B626EC" w:rsidRPr="00A87B1B" w:rsidRDefault="00B626EC" w:rsidP="00B626EC">
            <w:pPr>
              <w:numPr>
                <w:ilvl w:val="0"/>
                <w:numId w:val="3"/>
              </w:numPr>
              <w:rPr>
                <w:rFonts w:cs="Arial"/>
                <w:sz w:val="18"/>
                <w:szCs w:val="18"/>
              </w:rPr>
            </w:pPr>
            <w:r w:rsidRPr="00A87B1B">
              <w:rPr>
                <w:rFonts w:cs="Arial"/>
                <w:sz w:val="18"/>
                <w:szCs w:val="18"/>
              </w:rPr>
              <w:t>De opdrachtbrief/overeenkomst;</w:t>
            </w:r>
          </w:p>
          <w:p w14:paraId="7732E101" w14:textId="77777777" w:rsidR="00B626EC" w:rsidRPr="00A87B1B" w:rsidRDefault="00B626EC" w:rsidP="00B626EC">
            <w:pPr>
              <w:numPr>
                <w:ilvl w:val="0"/>
                <w:numId w:val="3"/>
              </w:numPr>
              <w:rPr>
                <w:rFonts w:cs="Arial"/>
                <w:sz w:val="18"/>
                <w:szCs w:val="18"/>
              </w:rPr>
            </w:pPr>
            <w:r w:rsidRPr="00A87B1B">
              <w:rPr>
                <w:rFonts w:cs="Arial"/>
                <w:sz w:val="18"/>
                <w:szCs w:val="18"/>
              </w:rPr>
              <w:t>De nota(‘s) van inlichtingen;</w:t>
            </w:r>
          </w:p>
          <w:p w14:paraId="75EED5ED" w14:textId="77777777" w:rsidR="00B626EC" w:rsidRPr="00A87B1B" w:rsidRDefault="00B626EC" w:rsidP="00B626EC">
            <w:pPr>
              <w:numPr>
                <w:ilvl w:val="0"/>
                <w:numId w:val="3"/>
              </w:numPr>
              <w:rPr>
                <w:rFonts w:cs="Arial"/>
                <w:sz w:val="18"/>
                <w:szCs w:val="18"/>
              </w:rPr>
            </w:pPr>
            <w:r w:rsidRPr="00A87B1B">
              <w:rPr>
                <w:rFonts w:cs="Arial"/>
                <w:sz w:val="18"/>
                <w:szCs w:val="18"/>
              </w:rPr>
              <w:t>Het aanbestedingsdocument;</w:t>
            </w:r>
          </w:p>
          <w:p w14:paraId="6691DAF5" w14:textId="77777777" w:rsidR="00B626EC" w:rsidRPr="00A87B1B" w:rsidRDefault="00B626EC" w:rsidP="00B626EC">
            <w:pPr>
              <w:numPr>
                <w:ilvl w:val="0"/>
                <w:numId w:val="3"/>
              </w:numPr>
              <w:rPr>
                <w:rFonts w:cs="Arial"/>
                <w:sz w:val="18"/>
                <w:szCs w:val="18"/>
              </w:rPr>
            </w:pPr>
            <w:r w:rsidRPr="00A87B1B">
              <w:rPr>
                <w:rFonts w:cs="Arial"/>
                <w:sz w:val="18"/>
                <w:szCs w:val="18"/>
              </w:rPr>
              <w:t>De ingediende inschrijving van de ON.</w:t>
            </w:r>
          </w:p>
        </w:tc>
        <w:tc>
          <w:tcPr>
            <w:tcW w:w="568" w:type="dxa"/>
            <w:tcBorders>
              <w:bottom w:val="single" w:sz="4" w:space="0" w:color="auto"/>
            </w:tcBorders>
          </w:tcPr>
          <w:p w14:paraId="0489DE92" w14:textId="77777777" w:rsidR="00B626EC" w:rsidRPr="00F760FB" w:rsidRDefault="00B626EC" w:rsidP="004357E9">
            <w:pPr>
              <w:jc w:val="center"/>
              <w:rPr>
                <w:rFonts w:cs="Arial"/>
              </w:rPr>
            </w:pPr>
            <w:r w:rsidRPr="00F760FB">
              <w:rPr>
                <w:rFonts w:cs="Arial"/>
              </w:rPr>
              <w:t>Ja</w:t>
            </w:r>
          </w:p>
          <w:p w14:paraId="382C3A4A" w14:textId="77777777" w:rsidR="00B626EC" w:rsidRPr="00F760FB" w:rsidRDefault="00B626EC" w:rsidP="004357E9">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Borders>
              <w:bottom w:val="single" w:sz="4" w:space="0" w:color="auto"/>
            </w:tcBorders>
          </w:tcPr>
          <w:p w14:paraId="13C50C04" w14:textId="77777777" w:rsidR="00B626EC" w:rsidRPr="00F760FB" w:rsidRDefault="00B626EC" w:rsidP="004357E9">
            <w:pPr>
              <w:jc w:val="center"/>
              <w:rPr>
                <w:rFonts w:cs="Arial"/>
              </w:rPr>
            </w:pPr>
            <w:r w:rsidRPr="00F760FB">
              <w:rPr>
                <w:rFonts w:cs="Arial"/>
              </w:rPr>
              <w:t>Nee</w:t>
            </w:r>
          </w:p>
          <w:p w14:paraId="096AB4D9" w14:textId="77777777" w:rsidR="00B626EC" w:rsidRPr="00F760FB" w:rsidRDefault="00B626EC" w:rsidP="004357E9">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B626EC" w:rsidRPr="00B41675" w14:paraId="07188BF6" w14:textId="77777777" w:rsidTr="004357E9">
        <w:trPr>
          <w:cantSplit/>
        </w:trPr>
        <w:tc>
          <w:tcPr>
            <w:tcW w:w="637" w:type="dxa"/>
            <w:shd w:val="clear" w:color="auto" w:fill="auto"/>
          </w:tcPr>
          <w:p w14:paraId="2698AA5C" w14:textId="77777777" w:rsidR="00B626EC" w:rsidRPr="00B41675" w:rsidRDefault="00B626EC" w:rsidP="00B626EC">
            <w:pPr>
              <w:pStyle w:val="Lijstalinea"/>
              <w:numPr>
                <w:ilvl w:val="0"/>
                <w:numId w:val="4"/>
              </w:numPr>
              <w:jc w:val="center"/>
              <w:rPr>
                <w:rFonts w:cs="Arial"/>
              </w:rPr>
            </w:pPr>
          </w:p>
        </w:tc>
        <w:tc>
          <w:tcPr>
            <w:tcW w:w="7229" w:type="dxa"/>
          </w:tcPr>
          <w:p w14:paraId="49CC487D" w14:textId="77777777" w:rsidR="00B626EC" w:rsidRPr="00A87B1B" w:rsidRDefault="00B626EC" w:rsidP="004357E9">
            <w:pPr>
              <w:rPr>
                <w:rFonts w:cs="Arial"/>
                <w:sz w:val="18"/>
                <w:szCs w:val="18"/>
              </w:rPr>
            </w:pPr>
            <w:r w:rsidRPr="00A87B1B">
              <w:rPr>
                <w:rFonts w:cs="Arial"/>
                <w:sz w:val="18"/>
                <w:szCs w:val="18"/>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3D05BEAC" w14:textId="77777777" w:rsidR="00B626EC" w:rsidRPr="00F760FB" w:rsidRDefault="00B626EC" w:rsidP="004357E9">
            <w:pPr>
              <w:jc w:val="center"/>
              <w:rPr>
                <w:rFonts w:cs="Arial"/>
              </w:rPr>
            </w:pPr>
            <w:r w:rsidRPr="00F760FB">
              <w:rPr>
                <w:rFonts w:cs="Arial"/>
              </w:rPr>
              <w:t>Ja</w:t>
            </w:r>
          </w:p>
          <w:p w14:paraId="2070AF78" w14:textId="77777777" w:rsidR="00B626EC" w:rsidRPr="00F760FB" w:rsidRDefault="00B626EC" w:rsidP="004357E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1E08400C" w14:textId="77777777" w:rsidR="00B626EC" w:rsidRPr="00F760FB" w:rsidRDefault="00B626EC" w:rsidP="004357E9">
            <w:pPr>
              <w:jc w:val="center"/>
              <w:rPr>
                <w:rFonts w:cs="Arial"/>
              </w:rPr>
            </w:pPr>
            <w:r w:rsidRPr="00F760FB">
              <w:rPr>
                <w:rFonts w:cs="Arial"/>
              </w:rPr>
              <w:t>Nee</w:t>
            </w:r>
          </w:p>
          <w:p w14:paraId="3D8DE1B4" w14:textId="77777777" w:rsidR="00B626EC" w:rsidRPr="00F760FB" w:rsidRDefault="00B626EC" w:rsidP="004357E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B626EC" w:rsidRPr="00B41675" w14:paraId="5D78C217" w14:textId="77777777" w:rsidTr="004357E9">
        <w:trPr>
          <w:cantSplit/>
        </w:trPr>
        <w:tc>
          <w:tcPr>
            <w:tcW w:w="637" w:type="dxa"/>
            <w:shd w:val="clear" w:color="auto" w:fill="auto"/>
          </w:tcPr>
          <w:p w14:paraId="53BE207A" w14:textId="77777777" w:rsidR="00B626EC" w:rsidRPr="00B41675" w:rsidRDefault="00B626EC" w:rsidP="00B626EC">
            <w:pPr>
              <w:pStyle w:val="Lijstalinea"/>
              <w:numPr>
                <w:ilvl w:val="0"/>
                <w:numId w:val="4"/>
              </w:numPr>
              <w:jc w:val="center"/>
              <w:rPr>
                <w:rFonts w:cs="Arial"/>
              </w:rPr>
            </w:pPr>
          </w:p>
        </w:tc>
        <w:tc>
          <w:tcPr>
            <w:tcW w:w="7229" w:type="dxa"/>
          </w:tcPr>
          <w:p w14:paraId="3FF0C66E" w14:textId="77777777" w:rsidR="00B626EC" w:rsidRPr="00A87B1B" w:rsidRDefault="00B626EC" w:rsidP="004357E9">
            <w:pPr>
              <w:rPr>
                <w:rFonts w:cs="Arial"/>
                <w:sz w:val="18"/>
                <w:szCs w:val="18"/>
              </w:rPr>
            </w:pPr>
            <w:r w:rsidRPr="00A87B1B">
              <w:rPr>
                <w:rFonts w:cs="Arial"/>
                <w:sz w:val="18"/>
                <w:szCs w:val="18"/>
              </w:rPr>
              <w:t>Als de inschrijver signaleert dat er werkzaamheden buiten de scope benodigd zijn, die niet in de opdracht zijn inbegrepen dan wordt hij uitdrukkelijk verzocht dit vroegtijdig te melden, bij voorkeur met een inschatting van de meerkosten.</w:t>
            </w:r>
          </w:p>
        </w:tc>
        <w:tc>
          <w:tcPr>
            <w:tcW w:w="568" w:type="dxa"/>
          </w:tcPr>
          <w:p w14:paraId="12F94933" w14:textId="77777777" w:rsidR="00B626EC" w:rsidRPr="00F760FB" w:rsidRDefault="00B626EC" w:rsidP="004357E9">
            <w:pPr>
              <w:jc w:val="center"/>
              <w:rPr>
                <w:rFonts w:cs="Arial"/>
              </w:rPr>
            </w:pPr>
            <w:r w:rsidRPr="00F760FB">
              <w:rPr>
                <w:rFonts w:cs="Arial"/>
              </w:rPr>
              <w:t>Ja</w:t>
            </w:r>
          </w:p>
          <w:p w14:paraId="0079D7D6" w14:textId="77777777" w:rsidR="00B626EC" w:rsidRPr="00F760FB" w:rsidRDefault="00B626EC" w:rsidP="004357E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5D59E9F5" w14:textId="77777777" w:rsidR="00B626EC" w:rsidRPr="00F760FB" w:rsidRDefault="00B626EC" w:rsidP="004357E9">
            <w:pPr>
              <w:jc w:val="center"/>
              <w:rPr>
                <w:rFonts w:cs="Arial"/>
              </w:rPr>
            </w:pPr>
            <w:r w:rsidRPr="00F760FB">
              <w:rPr>
                <w:rFonts w:cs="Arial"/>
              </w:rPr>
              <w:t>Nee</w:t>
            </w:r>
          </w:p>
          <w:p w14:paraId="5D714534" w14:textId="77777777" w:rsidR="00B626EC" w:rsidRPr="00F760FB" w:rsidRDefault="00B626EC" w:rsidP="004357E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B626EC" w:rsidRPr="00F760FB" w14:paraId="03C7EDCD" w14:textId="77777777" w:rsidTr="004357E9">
        <w:trPr>
          <w:cantSplit/>
          <w:trHeight w:val="488"/>
        </w:trPr>
        <w:tc>
          <w:tcPr>
            <w:tcW w:w="637" w:type="dxa"/>
            <w:tcBorders>
              <w:bottom w:val="single" w:sz="4" w:space="0" w:color="auto"/>
            </w:tcBorders>
            <w:shd w:val="clear" w:color="auto" w:fill="auto"/>
          </w:tcPr>
          <w:p w14:paraId="7CBAE343" w14:textId="77777777" w:rsidR="00B626EC" w:rsidRPr="00F760FB" w:rsidRDefault="00B626EC" w:rsidP="00B626EC">
            <w:pPr>
              <w:pStyle w:val="Lijstalinea"/>
              <w:numPr>
                <w:ilvl w:val="0"/>
                <w:numId w:val="4"/>
              </w:numPr>
              <w:jc w:val="center"/>
              <w:rPr>
                <w:rFonts w:cs="Arial"/>
              </w:rPr>
            </w:pPr>
          </w:p>
        </w:tc>
        <w:tc>
          <w:tcPr>
            <w:tcW w:w="7229" w:type="dxa"/>
            <w:tcBorders>
              <w:bottom w:val="single" w:sz="4" w:space="0" w:color="auto"/>
            </w:tcBorders>
          </w:tcPr>
          <w:p w14:paraId="28AD8BA9" w14:textId="77777777" w:rsidR="00B626EC" w:rsidRPr="00A87B1B" w:rsidRDefault="00B626EC" w:rsidP="004357E9">
            <w:pPr>
              <w:rPr>
                <w:rFonts w:cs="Arial"/>
                <w:sz w:val="18"/>
                <w:szCs w:val="18"/>
              </w:rPr>
            </w:pPr>
            <w:r w:rsidRPr="00A87B1B">
              <w:rPr>
                <w:rFonts w:cs="Arial"/>
                <w:sz w:val="18"/>
                <w:szCs w:val="18"/>
              </w:rPr>
              <w:t>Op de opdracht zijn de “Algemene Inkoopvoorwaarden (AIV) leveringen en diensten gemeente Ede - VNG Model van toepassing.</w:t>
            </w:r>
          </w:p>
        </w:tc>
        <w:tc>
          <w:tcPr>
            <w:tcW w:w="568" w:type="dxa"/>
            <w:tcBorders>
              <w:bottom w:val="single" w:sz="4" w:space="0" w:color="auto"/>
            </w:tcBorders>
          </w:tcPr>
          <w:p w14:paraId="24D391DC" w14:textId="77777777" w:rsidR="00B626EC" w:rsidRPr="00F760FB" w:rsidRDefault="00B626EC" w:rsidP="004357E9">
            <w:pPr>
              <w:jc w:val="center"/>
              <w:rPr>
                <w:rFonts w:cs="Arial"/>
              </w:rPr>
            </w:pPr>
            <w:r w:rsidRPr="00F760FB">
              <w:rPr>
                <w:rFonts w:cs="Arial"/>
              </w:rPr>
              <w:t>Ja</w:t>
            </w:r>
          </w:p>
          <w:p w14:paraId="638F78FD" w14:textId="77777777" w:rsidR="00B626EC" w:rsidRPr="00F760FB" w:rsidRDefault="00B626EC" w:rsidP="004357E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Borders>
              <w:bottom w:val="single" w:sz="4" w:space="0" w:color="auto"/>
            </w:tcBorders>
          </w:tcPr>
          <w:p w14:paraId="12217A79" w14:textId="77777777" w:rsidR="00B626EC" w:rsidRPr="00F760FB" w:rsidRDefault="00B626EC" w:rsidP="004357E9">
            <w:pPr>
              <w:jc w:val="center"/>
              <w:rPr>
                <w:rFonts w:cs="Arial"/>
              </w:rPr>
            </w:pPr>
            <w:r w:rsidRPr="00F760FB">
              <w:rPr>
                <w:rFonts w:cs="Arial"/>
              </w:rPr>
              <w:t>Nee</w:t>
            </w:r>
          </w:p>
          <w:p w14:paraId="29643166" w14:textId="77777777" w:rsidR="00B626EC" w:rsidRPr="00F760FB" w:rsidRDefault="00B626EC" w:rsidP="004357E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B626EC" w:rsidRPr="00910EA5" w14:paraId="4F1363BC" w14:textId="77777777" w:rsidTr="004357E9">
        <w:trPr>
          <w:cantSplit/>
        </w:trPr>
        <w:tc>
          <w:tcPr>
            <w:tcW w:w="9001" w:type="dxa"/>
            <w:gridSpan w:val="4"/>
            <w:shd w:val="clear" w:color="auto" w:fill="BFBFBF"/>
          </w:tcPr>
          <w:p w14:paraId="27FA797C" w14:textId="77777777" w:rsidR="00B626EC" w:rsidRPr="00A87B1B" w:rsidRDefault="00B626EC" w:rsidP="004357E9">
            <w:pPr>
              <w:keepNext/>
              <w:rPr>
                <w:rFonts w:cs="Arial"/>
                <w:b/>
                <w:sz w:val="18"/>
                <w:szCs w:val="18"/>
              </w:rPr>
            </w:pPr>
            <w:r w:rsidRPr="00A87B1B">
              <w:rPr>
                <w:rFonts w:cs="Arial"/>
                <w:b/>
                <w:sz w:val="18"/>
                <w:szCs w:val="18"/>
              </w:rPr>
              <w:t>Geheimhouding</w:t>
            </w:r>
          </w:p>
        </w:tc>
      </w:tr>
      <w:tr w:rsidR="00B626EC" w:rsidRPr="00F760FB" w14:paraId="77017C11" w14:textId="77777777" w:rsidTr="004357E9">
        <w:trPr>
          <w:cantSplit/>
          <w:trHeight w:val="488"/>
        </w:trPr>
        <w:tc>
          <w:tcPr>
            <w:tcW w:w="637" w:type="dxa"/>
            <w:shd w:val="clear" w:color="auto" w:fill="auto"/>
          </w:tcPr>
          <w:p w14:paraId="35E60D65" w14:textId="77777777" w:rsidR="00B626EC" w:rsidRPr="00F760FB" w:rsidRDefault="00B626EC" w:rsidP="00B626EC">
            <w:pPr>
              <w:pStyle w:val="Lijstalinea"/>
              <w:numPr>
                <w:ilvl w:val="0"/>
                <w:numId w:val="4"/>
              </w:numPr>
              <w:jc w:val="center"/>
              <w:rPr>
                <w:rFonts w:cs="Arial"/>
              </w:rPr>
            </w:pPr>
          </w:p>
        </w:tc>
        <w:tc>
          <w:tcPr>
            <w:tcW w:w="7229" w:type="dxa"/>
          </w:tcPr>
          <w:p w14:paraId="559CBD52"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 xml:space="preserve">De inschrijver is verplicht afdoende maatregelen te treffen om geheimhouding te verzekeren van alle kennis en gegevens van de opdrachtgever, waarmee hij bij de uitvoering van de overeenkomst in aanraking komt en waarvan hij het vertrouwelijk karakter kent of redelijkerwijs kan vermoeden, tenzij bekendmaking van dergelijke kennis en gegevens noodzakelijk is voor de uitvoering van de overeenkomst, dan wel </w:t>
            </w:r>
            <w:proofErr w:type="gramStart"/>
            <w:r w:rsidRPr="00A87B1B">
              <w:rPr>
                <w:rFonts w:cs="Arial"/>
                <w:sz w:val="18"/>
                <w:szCs w:val="18"/>
              </w:rPr>
              <w:t>indien</w:t>
            </w:r>
            <w:proofErr w:type="gramEnd"/>
            <w:r w:rsidRPr="00A87B1B">
              <w:rPr>
                <w:rFonts w:cs="Arial"/>
                <w:sz w:val="18"/>
                <w:szCs w:val="18"/>
              </w:rPr>
              <w:t xml:space="preserve"> enig wettelijk voorschrift hem daartoe verplicht.</w:t>
            </w:r>
          </w:p>
        </w:tc>
        <w:tc>
          <w:tcPr>
            <w:tcW w:w="568" w:type="dxa"/>
          </w:tcPr>
          <w:p w14:paraId="7917E6A0" w14:textId="77777777" w:rsidR="00B626EC" w:rsidRPr="00886C5B" w:rsidRDefault="00B626EC" w:rsidP="004357E9">
            <w:pPr>
              <w:jc w:val="center"/>
              <w:rPr>
                <w:rFonts w:cs="Arial"/>
              </w:rPr>
            </w:pPr>
            <w:r w:rsidRPr="00886C5B">
              <w:rPr>
                <w:rFonts w:cs="Arial"/>
              </w:rPr>
              <w:t>Ja</w:t>
            </w:r>
          </w:p>
          <w:p w14:paraId="24F78149"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46279C6B" w14:textId="77777777" w:rsidR="00B626EC" w:rsidRPr="00886C5B" w:rsidRDefault="00B626EC" w:rsidP="004357E9">
            <w:pPr>
              <w:jc w:val="center"/>
              <w:rPr>
                <w:rFonts w:cs="Arial"/>
              </w:rPr>
            </w:pPr>
            <w:r w:rsidRPr="00886C5B">
              <w:rPr>
                <w:rFonts w:cs="Arial"/>
              </w:rPr>
              <w:t>Nee</w:t>
            </w:r>
          </w:p>
          <w:p w14:paraId="78A898F9"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910EA5" w14:paraId="4CD200E1" w14:textId="77777777" w:rsidTr="004357E9">
        <w:trPr>
          <w:cantSplit/>
        </w:trPr>
        <w:tc>
          <w:tcPr>
            <w:tcW w:w="9001" w:type="dxa"/>
            <w:gridSpan w:val="4"/>
            <w:shd w:val="clear" w:color="auto" w:fill="BFBFBF"/>
          </w:tcPr>
          <w:p w14:paraId="0F01A2DF" w14:textId="77777777" w:rsidR="00B626EC" w:rsidRPr="00A87B1B" w:rsidRDefault="00B626EC" w:rsidP="004357E9">
            <w:pPr>
              <w:keepNext/>
              <w:rPr>
                <w:rFonts w:cs="Arial"/>
                <w:b/>
                <w:sz w:val="18"/>
                <w:szCs w:val="18"/>
              </w:rPr>
            </w:pPr>
            <w:r w:rsidRPr="00A87B1B">
              <w:rPr>
                <w:rFonts w:cs="Arial"/>
                <w:b/>
                <w:sz w:val="18"/>
                <w:szCs w:val="18"/>
              </w:rPr>
              <w:t>Inhoudelijk</w:t>
            </w:r>
          </w:p>
        </w:tc>
      </w:tr>
      <w:tr w:rsidR="00B626EC" w:rsidRPr="00F760FB" w14:paraId="1A2D1C57" w14:textId="77777777" w:rsidTr="004357E9">
        <w:trPr>
          <w:cantSplit/>
          <w:trHeight w:val="488"/>
        </w:trPr>
        <w:tc>
          <w:tcPr>
            <w:tcW w:w="637" w:type="dxa"/>
            <w:shd w:val="clear" w:color="auto" w:fill="auto"/>
          </w:tcPr>
          <w:p w14:paraId="2F789699" w14:textId="77777777" w:rsidR="00B626EC" w:rsidRPr="00F760FB" w:rsidRDefault="00B626EC" w:rsidP="00B626EC">
            <w:pPr>
              <w:pStyle w:val="Lijstalinea"/>
              <w:numPr>
                <w:ilvl w:val="0"/>
                <w:numId w:val="4"/>
              </w:numPr>
              <w:jc w:val="center"/>
              <w:rPr>
                <w:rFonts w:cs="Arial"/>
              </w:rPr>
            </w:pPr>
          </w:p>
        </w:tc>
        <w:tc>
          <w:tcPr>
            <w:tcW w:w="7229" w:type="dxa"/>
          </w:tcPr>
          <w:p w14:paraId="403643C6"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Meerwerk</w:t>
            </w:r>
          </w:p>
          <w:p w14:paraId="7CD2D4BF"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Meerwerk mag alleen na schriftelijke toestemming van de opdrachtgever, en alleen als het situaties betreft die van tevoren redelijkerwijs niet in te schatten waren. In principe is meerwerk voor rekening van de opdrachtnemer, met uitzondering van onvoorziene omstandigheden.</w:t>
            </w:r>
          </w:p>
        </w:tc>
        <w:tc>
          <w:tcPr>
            <w:tcW w:w="568" w:type="dxa"/>
          </w:tcPr>
          <w:p w14:paraId="3F38B114" w14:textId="77777777" w:rsidR="00B626EC" w:rsidRPr="00886C5B" w:rsidRDefault="00B626EC" w:rsidP="004357E9">
            <w:pPr>
              <w:jc w:val="center"/>
              <w:rPr>
                <w:rFonts w:cs="Arial"/>
              </w:rPr>
            </w:pPr>
            <w:r w:rsidRPr="00886C5B">
              <w:rPr>
                <w:rFonts w:cs="Arial"/>
              </w:rPr>
              <w:t>Ja</w:t>
            </w:r>
          </w:p>
          <w:p w14:paraId="7CEE1252"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5441CD9F" w14:textId="77777777" w:rsidR="00B626EC" w:rsidRPr="00886C5B" w:rsidRDefault="00B626EC" w:rsidP="004357E9">
            <w:pPr>
              <w:jc w:val="center"/>
              <w:rPr>
                <w:rFonts w:cs="Arial"/>
              </w:rPr>
            </w:pPr>
            <w:r w:rsidRPr="00886C5B">
              <w:rPr>
                <w:rFonts w:cs="Arial"/>
              </w:rPr>
              <w:t>Nee</w:t>
            </w:r>
          </w:p>
          <w:p w14:paraId="7B7A3416"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3277BD5E" w14:textId="77777777" w:rsidTr="004357E9">
        <w:trPr>
          <w:cantSplit/>
          <w:trHeight w:val="488"/>
        </w:trPr>
        <w:tc>
          <w:tcPr>
            <w:tcW w:w="637" w:type="dxa"/>
            <w:shd w:val="clear" w:color="auto" w:fill="auto"/>
          </w:tcPr>
          <w:p w14:paraId="4FA50242" w14:textId="77777777" w:rsidR="00B626EC" w:rsidRPr="00F760FB" w:rsidRDefault="00B626EC" w:rsidP="00B626EC">
            <w:pPr>
              <w:pStyle w:val="Lijstalinea"/>
              <w:numPr>
                <w:ilvl w:val="0"/>
                <w:numId w:val="4"/>
              </w:numPr>
              <w:jc w:val="center"/>
              <w:rPr>
                <w:rFonts w:cs="Arial"/>
              </w:rPr>
            </w:pPr>
          </w:p>
        </w:tc>
        <w:tc>
          <w:tcPr>
            <w:tcW w:w="7229" w:type="dxa"/>
          </w:tcPr>
          <w:p w14:paraId="085470DA"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Pagina’s</w:t>
            </w:r>
          </w:p>
          <w:p w14:paraId="2A7A0AA0"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Het aantal pagina’s voor Gemeentenieuws Ede varieert per week. De ervaring leert dat de gemeente Ede meestal tussen de drie en vijf pagina’s aanlevert. In vakantieperiodes kan dit aantal lager zijn. De uitgever accepteert deze variatie en is flexibel in het beschikbaar stellen van ruimte. Daarnaast wil de gemeente Ede de mogelijkheid hebben regelmatig een special bij te voegen. De onderwerpen daarvan kunnen verschillen. De special wordt als aparte pagina, aansluitend op Gemeentenieuws Ede, in het blad opgenomen en al dan niet door een externe vormgever verzorgd.</w:t>
            </w:r>
          </w:p>
        </w:tc>
        <w:tc>
          <w:tcPr>
            <w:tcW w:w="568" w:type="dxa"/>
          </w:tcPr>
          <w:p w14:paraId="26F67524" w14:textId="77777777" w:rsidR="00B626EC" w:rsidRPr="00886C5B" w:rsidRDefault="00B626EC" w:rsidP="004357E9">
            <w:pPr>
              <w:jc w:val="center"/>
              <w:rPr>
                <w:rFonts w:cs="Arial"/>
              </w:rPr>
            </w:pPr>
            <w:r w:rsidRPr="00886C5B">
              <w:rPr>
                <w:rFonts w:cs="Arial"/>
              </w:rPr>
              <w:t>Ja</w:t>
            </w:r>
          </w:p>
          <w:p w14:paraId="57F8B7D3"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7BB0FA02" w14:textId="77777777" w:rsidR="00B626EC" w:rsidRPr="00886C5B" w:rsidRDefault="00B626EC" w:rsidP="004357E9">
            <w:pPr>
              <w:jc w:val="center"/>
              <w:rPr>
                <w:rFonts w:cs="Arial"/>
              </w:rPr>
            </w:pPr>
            <w:r w:rsidRPr="00886C5B">
              <w:rPr>
                <w:rFonts w:cs="Arial"/>
              </w:rPr>
              <w:t>Nee</w:t>
            </w:r>
          </w:p>
          <w:p w14:paraId="4F740F31"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2F85E7CA" w14:textId="77777777" w:rsidTr="004357E9">
        <w:trPr>
          <w:cantSplit/>
          <w:trHeight w:val="488"/>
        </w:trPr>
        <w:tc>
          <w:tcPr>
            <w:tcW w:w="637" w:type="dxa"/>
            <w:shd w:val="clear" w:color="auto" w:fill="auto"/>
          </w:tcPr>
          <w:p w14:paraId="36A88E93" w14:textId="77777777" w:rsidR="00B626EC" w:rsidRPr="00F760FB" w:rsidRDefault="00B626EC" w:rsidP="00B626EC">
            <w:pPr>
              <w:pStyle w:val="Lijstalinea"/>
              <w:numPr>
                <w:ilvl w:val="0"/>
                <w:numId w:val="4"/>
              </w:numPr>
              <w:jc w:val="center"/>
              <w:rPr>
                <w:rFonts w:cs="Arial"/>
              </w:rPr>
            </w:pPr>
          </w:p>
        </w:tc>
        <w:tc>
          <w:tcPr>
            <w:tcW w:w="7229" w:type="dxa"/>
          </w:tcPr>
          <w:p w14:paraId="7B72658E"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Tekst en beeld</w:t>
            </w:r>
          </w:p>
          <w:p w14:paraId="6EAEF5B7"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De afdeling Bestuur en Communicatie van de gemeente Ede verzorgt de aanlevering van tekst en beeldmateriaal.</w:t>
            </w:r>
          </w:p>
        </w:tc>
        <w:tc>
          <w:tcPr>
            <w:tcW w:w="568" w:type="dxa"/>
          </w:tcPr>
          <w:p w14:paraId="49155482" w14:textId="77777777" w:rsidR="00B626EC" w:rsidRPr="00886C5B" w:rsidRDefault="00B626EC" w:rsidP="004357E9">
            <w:pPr>
              <w:jc w:val="center"/>
              <w:rPr>
                <w:rFonts w:cs="Arial"/>
              </w:rPr>
            </w:pPr>
            <w:r w:rsidRPr="00886C5B">
              <w:rPr>
                <w:rFonts w:cs="Arial"/>
              </w:rPr>
              <w:t>Ja</w:t>
            </w:r>
          </w:p>
          <w:p w14:paraId="5257CFC6"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0DCAC2E3" w14:textId="77777777" w:rsidR="00B626EC" w:rsidRPr="00886C5B" w:rsidRDefault="00B626EC" w:rsidP="004357E9">
            <w:pPr>
              <w:jc w:val="center"/>
              <w:rPr>
                <w:rFonts w:cs="Arial"/>
              </w:rPr>
            </w:pPr>
            <w:r w:rsidRPr="00886C5B">
              <w:rPr>
                <w:rFonts w:cs="Arial"/>
              </w:rPr>
              <w:t>Nee</w:t>
            </w:r>
          </w:p>
          <w:p w14:paraId="36A33DC8"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26380278" w14:textId="77777777" w:rsidTr="004357E9">
        <w:trPr>
          <w:cantSplit/>
          <w:trHeight w:val="488"/>
        </w:trPr>
        <w:tc>
          <w:tcPr>
            <w:tcW w:w="637" w:type="dxa"/>
            <w:shd w:val="clear" w:color="auto" w:fill="auto"/>
          </w:tcPr>
          <w:p w14:paraId="3F1A0AD2" w14:textId="77777777" w:rsidR="00B626EC" w:rsidRPr="00F760FB" w:rsidRDefault="00B626EC" w:rsidP="00B626EC">
            <w:pPr>
              <w:pStyle w:val="Lijstalinea"/>
              <w:numPr>
                <w:ilvl w:val="0"/>
                <w:numId w:val="4"/>
              </w:numPr>
              <w:jc w:val="center"/>
              <w:rPr>
                <w:rFonts w:cs="Arial"/>
              </w:rPr>
            </w:pPr>
          </w:p>
        </w:tc>
        <w:tc>
          <w:tcPr>
            <w:tcW w:w="7229" w:type="dxa"/>
          </w:tcPr>
          <w:p w14:paraId="651DFD58"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Aanlevering</w:t>
            </w:r>
          </w:p>
          <w:p w14:paraId="4A8CF7C1"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Ede kent een digitale workflow. Het aanleveren van het materiaal (tekst en beeld) voor Gemeentenieuws Ede aan de uitgeverij gebeurt op de maandag - ten behoeve van de krant van de woensdag erna - digitaal op een nader te bepalen tijdstip. De gemeente Ede wil hier een deadline hanteren van maandag 15.30 uur</w:t>
            </w:r>
          </w:p>
        </w:tc>
        <w:tc>
          <w:tcPr>
            <w:tcW w:w="568" w:type="dxa"/>
          </w:tcPr>
          <w:p w14:paraId="1D097857" w14:textId="77777777" w:rsidR="00B626EC" w:rsidRPr="00886C5B" w:rsidRDefault="00B626EC" w:rsidP="004357E9">
            <w:pPr>
              <w:jc w:val="center"/>
              <w:rPr>
                <w:rFonts w:cs="Arial"/>
              </w:rPr>
            </w:pPr>
            <w:r w:rsidRPr="00886C5B">
              <w:rPr>
                <w:rFonts w:cs="Arial"/>
              </w:rPr>
              <w:t>Ja</w:t>
            </w:r>
          </w:p>
          <w:p w14:paraId="0F5A5130"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16E95F07" w14:textId="77777777" w:rsidR="00B626EC" w:rsidRPr="00886C5B" w:rsidRDefault="00B626EC" w:rsidP="004357E9">
            <w:pPr>
              <w:jc w:val="center"/>
              <w:rPr>
                <w:rFonts w:cs="Arial"/>
              </w:rPr>
            </w:pPr>
            <w:r w:rsidRPr="00886C5B">
              <w:rPr>
                <w:rFonts w:cs="Arial"/>
              </w:rPr>
              <w:t>Nee</w:t>
            </w:r>
          </w:p>
          <w:p w14:paraId="11EF590D"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0F5AC80B" w14:textId="77777777" w:rsidTr="004357E9">
        <w:trPr>
          <w:cantSplit/>
          <w:trHeight w:val="488"/>
        </w:trPr>
        <w:tc>
          <w:tcPr>
            <w:tcW w:w="637" w:type="dxa"/>
            <w:shd w:val="clear" w:color="auto" w:fill="auto"/>
          </w:tcPr>
          <w:p w14:paraId="4DC378A7" w14:textId="77777777" w:rsidR="00B626EC" w:rsidRPr="00F760FB" w:rsidRDefault="00B626EC" w:rsidP="00B626EC">
            <w:pPr>
              <w:pStyle w:val="Lijstalinea"/>
              <w:numPr>
                <w:ilvl w:val="0"/>
                <w:numId w:val="4"/>
              </w:numPr>
              <w:jc w:val="center"/>
              <w:rPr>
                <w:rFonts w:cs="Arial"/>
              </w:rPr>
            </w:pPr>
          </w:p>
        </w:tc>
        <w:tc>
          <w:tcPr>
            <w:tcW w:w="7229" w:type="dxa"/>
          </w:tcPr>
          <w:p w14:paraId="5EF88E4F"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Vormgeving</w:t>
            </w:r>
          </w:p>
          <w:p w14:paraId="00785F45"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De opmaak van Gemeentenieuws Ede wordt verzorgd door of via de uitgever op basis van een door de gemeente Ede bepaald stramien. De kosten van de opmaak komen voor rekening van de uitgever.</w:t>
            </w:r>
          </w:p>
        </w:tc>
        <w:tc>
          <w:tcPr>
            <w:tcW w:w="568" w:type="dxa"/>
          </w:tcPr>
          <w:p w14:paraId="24EB8321" w14:textId="77777777" w:rsidR="00B626EC" w:rsidRPr="00886C5B" w:rsidRDefault="00B626EC" w:rsidP="004357E9">
            <w:pPr>
              <w:jc w:val="center"/>
              <w:rPr>
                <w:rFonts w:cs="Arial"/>
              </w:rPr>
            </w:pPr>
            <w:r w:rsidRPr="00886C5B">
              <w:rPr>
                <w:rFonts w:cs="Arial"/>
              </w:rPr>
              <w:t>Ja</w:t>
            </w:r>
          </w:p>
          <w:p w14:paraId="7A125124"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2BBFDAB6" w14:textId="77777777" w:rsidR="00B626EC" w:rsidRPr="00886C5B" w:rsidRDefault="00B626EC" w:rsidP="004357E9">
            <w:pPr>
              <w:jc w:val="center"/>
              <w:rPr>
                <w:rFonts w:cs="Arial"/>
              </w:rPr>
            </w:pPr>
            <w:r w:rsidRPr="00886C5B">
              <w:rPr>
                <w:rFonts w:cs="Arial"/>
              </w:rPr>
              <w:t>Nee</w:t>
            </w:r>
          </w:p>
          <w:p w14:paraId="7A364750"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41A965CC" w14:textId="77777777" w:rsidTr="004357E9">
        <w:trPr>
          <w:cantSplit/>
          <w:trHeight w:val="488"/>
        </w:trPr>
        <w:tc>
          <w:tcPr>
            <w:tcW w:w="637" w:type="dxa"/>
            <w:shd w:val="clear" w:color="auto" w:fill="auto"/>
          </w:tcPr>
          <w:p w14:paraId="28B90AC4" w14:textId="77777777" w:rsidR="00B626EC" w:rsidRPr="00F760FB" w:rsidRDefault="00B626EC" w:rsidP="00B626EC">
            <w:pPr>
              <w:pStyle w:val="Lijstalinea"/>
              <w:numPr>
                <w:ilvl w:val="0"/>
                <w:numId w:val="4"/>
              </w:numPr>
              <w:jc w:val="center"/>
              <w:rPr>
                <w:rFonts w:cs="Arial"/>
              </w:rPr>
            </w:pPr>
          </w:p>
        </w:tc>
        <w:tc>
          <w:tcPr>
            <w:tcW w:w="7229" w:type="dxa"/>
          </w:tcPr>
          <w:p w14:paraId="5DDEC097"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Controle drukproeven</w:t>
            </w:r>
          </w:p>
          <w:p w14:paraId="458F5452"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De gemeente ontvangt voor plaatsing een digitale drukproef ter controle. Zij ontvangt de eerste drukproef uiterlijk op dinsdagochtend 8.00 uur per mail. Na een controle stuurt de vormgever desgewenst nog een drukproef. Wanneer gemeente Ede akkoord is, is Gemeentenieuws Ede definitief. De controles van de drukproeven vinden plaats op dinsdagochtend. De gemeente streeft ernaar voor 12.30 uur de controles afgerond te hebben. De gemeente Ede wil echter de mogelijkheid hebben tot dinsdag 15.30 uur noodzakelijke wijzigingen aan te brengen.</w:t>
            </w:r>
          </w:p>
        </w:tc>
        <w:tc>
          <w:tcPr>
            <w:tcW w:w="568" w:type="dxa"/>
          </w:tcPr>
          <w:p w14:paraId="26A2A41C" w14:textId="77777777" w:rsidR="00B626EC" w:rsidRPr="00886C5B" w:rsidRDefault="00B626EC" w:rsidP="004357E9">
            <w:pPr>
              <w:jc w:val="center"/>
              <w:rPr>
                <w:rFonts w:cs="Arial"/>
              </w:rPr>
            </w:pPr>
            <w:r w:rsidRPr="00886C5B">
              <w:rPr>
                <w:rFonts w:cs="Arial"/>
              </w:rPr>
              <w:t>Ja</w:t>
            </w:r>
          </w:p>
          <w:p w14:paraId="487E833D"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387D966C" w14:textId="77777777" w:rsidR="00B626EC" w:rsidRPr="00886C5B" w:rsidRDefault="00B626EC" w:rsidP="004357E9">
            <w:pPr>
              <w:jc w:val="center"/>
              <w:rPr>
                <w:rFonts w:cs="Arial"/>
              </w:rPr>
            </w:pPr>
            <w:r w:rsidRPr="00886C5B">
              <w:rPr>
                <w:rFonts w:cs="Arial"/>
              </w:rPr>
              <w:t>Nee</w:t>
            </w:r>
          </w:p>
          <w:p w14:paraId="45009037"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1D6402F5" w14:textId="77777777" w:rsidTr="004357E9">
        <w:trPr>
          <w:cantSplit/>
          <w:trHeight w:val="488"/>
        </w:trPr>
        <w:tc>
          <w:tcPr>
            <w:tcW w:w="637" w:type="dxa"/>
            <w:shd w:val="clear" w:color="auto" w:fill="auto"/>
          </w:tcPr>
          <w:p w14:paraId="1AB31875" w14:textId="77777777" w:rsidR="00B626EC" w:rsidRPr="00F760FB" w:rsidRDefault="00B626EC" w:rsidP="00B626EC">
            <w:pPr>
              <w:pStyle w:val="Lijstalinea"/>
              <w:numPr>
                <w:ilvl w:val="0"/>
                <w:numId w:val="4"/>
              </w:numPr>
              <w:jc w:val="center"/>
              <w:rPr>
                <w:rFonts w:cs="Arial"/>
              </w:rPr>
            </w:pPr>
          </w:p>
        </w:tc>
        <w:tc>
          <w:tcPr>
            <w:tcW w:w="7229" w:type="dxa"/>
          </w:tcPr>
          <w:p w14:paraId="63BDEFB5"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Kleurgebruik</w:t>
            </w:r>
          </w:p>
          <w:p w14:paraId="08A1DD3B"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proofErr w:type="spellStart"/>
            <w:r w:rsidRPr="00A87B1B">
              <w:rPr>
                <w:rFonts w:cs="Arial"/>
                <w:sz w:val="18"/>
                <w:szCs w:val="18"/>
              </w:rPr>
              <w:t>Full-colour</w:t>
            </w:r>
            <w:proofErr w:type="spellEnd"/>
            <w:r w:rsidRPr="00A87B1B">
              <w:rPr>
                <w:rFonts w:cs="Arial"/>
                <w:sz w:val="18"/>
                <w:szCs w:val="18"/>
              </w:rPr>
              <w:t xml:space="preserve"> voor het plaatsen van de gemeentelijke publicaties op alle pagina’s van Gemeentenieuws Ede. Ook bij de specials.</w:t>
            </w:r>
          </w:p>
        </w:tc>
        <w:tc>
          <w:tcPr>
            <w:tcW w:w="568" w:type="dxa"/>
          </w:tcPr>
          <w:p w14:paraId="44B0D82E" w14:textId="77777777" w:rsidR="00B626EC" w:rsidRPr="00886C5B" w:rsidRDefault="00B626EC" w:rsidP="004357E9">
            <w:pPr>
              <w:jc w:val="center"/>
              <w:rPr>
                <w:rFonts w:cs="Arial"/>
              </w:rPr>
            </w:pPr>
            <w:r w:rsidRPr="00886C5B">
              <w:rPr>
                <w:rFonts w:cs="Arial"/>
              </w:rPr>
              <w:t>Ja</w:t>
            </w:r>
          </w:p>
          <w:p w14:paraId="4F623BF2"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06A28796" w14:textId="77777777" w:rsidR="00B626EC" w:rsidRPr="00886C5B" w:rsidRDefault="00B626EC" w:rsidP="004357E9">
            <w:pPr>
              <w:jc w:val="center"/>
              <w:rPr>
                <w:rFonts w:cs="Arial"/>
              </w:rPr>
            </w:pPr>
            <w:r w:rsidRPr="00886C5B">
              <w:rPr>
                <w:rFonts w:cs="Arial"/>
              </w:rPr>
              <w:t>Nee</w:t>
            </w:r>
          </w:p>
          <w:p w14:paraId="243842B6"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59AB3BA6" w14:textId="77777777" w:rsidTr="004357E9">
        <w:trPr>
          <w:cantSplit/>
          <w:trHeight w:val="488"/>
        </w:trPr>
        <w:tc>
          <w:tcPr>
            <w:tcW w:w="637" w:type="dxa"/>
            <w:shd w:val="clear" w:color="auto" w:fill="auto"/>
          </w:tcPr>
          <w:p w14:paraId="20D22562" w14:textId="77777777" w:rsidR="00B626EC" w:rsidRPr="00F760FB" w:rsidRDefault="00B626EC" w:rsidP="00B626EC">
            <w:pPr>
              <w:pStyle w:val="Lijstalinea"/>
              <w:numPr>
                <w:ilvl w:val="0"/>
                <w:numId w:val="4"/>
              </w:numPr>
              <w:jc w:val="center"/>
              <w:rPr>
                <w:rFonts w:cs="Arial"/>
              </w:rPr>
            </w:pPr>
          </w:p>
        </w:tc>
        <w:tc>
          <w:tcPr>
            <w:tcW w:w="7229" w:type="dxa"/>
          </w:tcPr>
          <w:p w14:paraId="38F0D2CE"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Plaatsing</w:t>
            </w:r>
          </w:p>
          <w:p w14:paraId="09D3F724"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Gemeentenieuws Ede wordt in het hart van de krant geplaatst. Te beginnen op de rechterpagina. Bij meerdere katernen, wordt Gemeentenieuws Ede in het hart van het eerste katern geplaatst, te beginnen op de rechterpagina. Hiervan kan in overleg afgeweken worden, als dat de opmaak van Gemeentenieuws Ede ten goede komt. Dit kan alleen met toestemming van de gemeente.</w:t>
            </w:r>
          </w:p>
        </w:tc>
        <w:tc>
          <w:tcPr>
            <w:tcW w:w="568" w:type="dxa"/>
          </w:tcPr>
          <w:p w14:paraId="23BCCC70" w14:textId="77777777" w:rsidR="00B626EC" w:rsidRPr="00886C5B" w:rsidRDefault="00B626EC" w:rsidP="004357E9">
            <w:pPr>
              <w:jc w:val="center"/>
              <w:rPr>
                <w:rFonts w:cs="Arial"/>
              </w:rPr>
            </w:pPr>
            <w:r w:rsidRPr="00886C5B">
              <w:rPr>
                <w:rFonts w:cs="Arial"/>
              </w:rPr>
              <w:t>Ja</w:t>
            </w:r>
          </w:p>
          <w:p w14:paraId="1CFBAC8C"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7E1731C0" w14:textId="77777777" w:rsidR="00B626EC" w:rsidRPr="00886C5B" w:rsidRDefault="00B626EC" w:rsidP="004357E9">
            <w:pPr>
              <w:jc w:val="center"/>
              <w:rPr>
                <w:rFonts w:cs="Arial"/>
              </w:rPr>
            </w:pPr>
            <w:r w:rsidRPr="00886C5B">
              <w:rPr>
                <w:rFonts w:cs="Arial"/>
              </w:rPr>
              <w:t>Nee</w:t>
            </w:r>
          </w:p>
          <w:p w14:paraId="5ADC8A1C"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6F9B9B83" w14:textId="77777777" w:rsidTr="004357E9">
        <w:trPr>
          <w:cantSplit/>
          <w:trHeight w:val="488"/>
        </w:trPr>
        <w:tc>
          <w:tcPr>
            <w:tcW w:w="637" w:type="dxa"/>
            <w:shd w:val="clear" w:color="auto" w:fill="auto"/>
          </w:tcPr>
          <w:p w14:paraId="191C233A" w14:textId="77777777" w:rsidR="00B626EC" w:rsidRPr="00F760FB" w:rsidRDefault="00B626EC" w:rsidP="00B626EC">
            <w:pPr>
              <w:pStyle w:val="Lijstalinea"/>
              <w:numPr>
                <w:ilvl w:val="0"/>
                <w:numId w:val="4"/>
              </w:numPr>
              <w:jc w:val="center"/>
              <w:rPr>
                <w:rFonts w:cs="Arial"/>
              </w:rPr>
            </w:pPr>
          </w:p>
        </w:tc>
        <w:tc>
          <w:tcPr>
            <w:tcW w:w="7229" w:type="dxa"/>
          </w:tcPr>
          <w:p w14:paraId="67802C54"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 xml:space="preserve">Voorpagina advertentie </w:t>
            </w:r>
          </w:p>
          <w:p w14:paraId="3B317E90"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Gemeentenieuws Ede wordt gratis op de voorpagina van het huis-aan-huisblad aangekondigd. Daarbij wordt de steunkleur gebruikt en wordt verwezen naar Gemeentenieuws Ede in het hart van de krant.</w:t>
            </w:r>
          </w:p>
        </w:tc>
        <w:tc>
          <w:tcPr>
            <w:tcW w:w="568" w:type="dxa"/>
          </w:tcPr>
          <w:p w14:paraId="74D1314D" w14:textId="77777777" w:rsidR="00B626EC" w:rsidRPr="00886C5B" w:rsidRDefault="00B626EC" w:rsidP="004357E9">
            <w:pPr>
              <w:jc w:val="center"/>
              <w:rPr>
                <w:rFonts w:cs="Arial"/>
              </w:rPr>
            </w:pPr>
            <w:r w:rsidRPr="00886C5B">
              <w:rPr>
                <w:rFonts w:cs="Arial"/>
              </w:rPr>
              <w:t>Ja</w:t>
            </w:r>
          </w:p>
          <w:p w14:paraId="185D52C2"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4F3C92A6" w14:textId="77777777" w:rsidR="00B626EC" w:rsidRPr="00886C5B" w:rsidRDefault="00B626EC" w:rsidP="004357E9">
            <w:pPr>
              <w:jc w:val="center"/>
              <w:rPr>
                <w:rFonts w:cs="Arial"/>
              </w:rPr>
            </w:pPr>
            <w:r w:rsidRPr="00886C5B">
              <w:rPr>
                <w:rFonts w:cs="Arial"/>
              </w:rPr>
              <w:t>Nee</w:t>
            </w:r>
          </w:p>
          <w:p w14:paraId="61D2D0A8"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4E7924E0" w14:textId="77777777" w:rsidTr="004357E9">
        <w:trPr>
          <w:cantSplit/>
          <w:trHeight w:val="488"/>
        </w:trPr>
        <w:tc>
          <w:tcPr>
            <w:tcW w:w="637" w:type="dxa"/>
            <w:shd w:val="clear" w:color="auto" w:fill="auto"/>
          </w:tcPr>
          <w:p w14:paraId="3FA9F2AA" w14:textId="77777777" w:rsidR="00B626EC" w:rsidRPr="00F760FB" w:rsidRDefault="00B626EC" w:rsidP="00B626EC">
            <w:pPr>
              <w:pStyle w:val="Lijstalinea"/>
              <w:numPr>
                <w:ilvl w:val="0"/>
                <w:numId w:val="4"/>
              </w:numPr>
              <w:jc w:val="center"/>
              <w:rPr>
                <w:rFonts w:cs="Arial"/>
              </w:rPr>
            </w:pPr>
          </w:p>
        </w:tc>
        <w:tc>
          <w:tcPr>
            <w:tcW w:w="7229" w:type="dxa"/>
          </w:tcPr>
          <w:p w14:paraId="75CF4A2F"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Redactie</w:t>
            </w:r>
          </w:p>
          <w:p w14:paraId="2C5DD287"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De redactionele pagina’s nemen minimaal 40% van de ruimte in, in de krant ten opzichte van maximaal 60% advertentieruimte.</w:t>
            </w:r>
          </w:p>
        </w:tc>
        <w:tc>
          <w:tcPr>
            <w:tcW w:w="568" w:type="dxa"/>
          </w:tcPr>
          <w:p w14:paraId="26625CC9" w14:textId="77777777" w:rsidR="00B626EC" w:rsidRPr="00886C5B" w:rsidRDefault="00B626EC" w:rsidP="004357E9">
            <w:pPr>
              <w:jc w:val="center"/>
              <w:rPr>
                <w:rFonts w:cs="Arial"/>
              </w:rPr>
            </w:pPr>
            <w:r w:rsidRPr="00886C5B">
              <w:rPr>
                <w:rFonts w:cs="Arial"/>
              </w:rPr>
              <w:t>Ja</w:t>
            </w:r>
          </w:p>
          <w:p w14:paraId="268E5965"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3E085162" w14:textId="77777777" w:rsidR="00B626EC" w:rsidRPr="00886C5B" w:rsidRDefault="00B626EC" w:rsidP="004357E9">
            <w:pPr>
              <w:jc w:val="center"/>
              <w:rPr>
                <w:rFonts w:cs="Arial"/>
              </w:rPr>
            </w:pPr>
            <w:r w:rsidRPr="00886C5B">
              <w:rPr>
                <w:rFonts w:cs="Arial"/>
              </w:rPr>
              <w:t>Nee</w:t>
            </w:r>
          </w:p>
          <w:p w14:paraId="6026E056"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05CD017B" w14:textId="77777777" w:rsidTr="004357E9">
        <w:trPr>
          <w:cantSplit/>
          <w:trHeight w:val="488"/>
        </w:trPr>
        <w:tc>
          <w:tcPr>
            <w:tcW w:w="637" w:type="dxa"/>
            <w:shd w:val="clear" w:color="auto" w:fill="auto"/>
          </w:tcPr>
          <w:p w14:paraId="188872DB" w14:textId="77777777" w:rsidR="00B626EC" w:rsidRPr="00F760FB" w:rsidRDefault="00B626EC" w:rsidP="00B626EC">
            <w:pPr>
              <w:pStyle w:val="Lijstalinea"/>
              <w:numPr>
                <w:ilvl w:val="0"/>
                <w:numId w:val="4"/>
              </w:numPr>
              <w:jc w:val="center"/>
              <w:rPr>
                <w:rFonts w:cs="Arial"/>
              </w:rPr>
            </w:pPr>
          </w:p>
        </w:tc>
        <w:tc>
          <w:tcPr>
            <w:tcW w:w="7229" w:type="dxa"/>
          </w:tcPr>
          <w:p w14:paraId="45AAE7FE"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Internet</w:t>
            </w:r>
          </w:p>
          <w:p w14:paraId="4892CA19"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Via de uitgever is gratis een digitale versie van de krant in te zien op de website van de uitgever.</w:t>
            </w:r>
          </w:p>
        </w:tc>
        <w:tc>
          <w:tcPr>
            <w:tcW w:w="568" w:type="dxa"/>
          </w:tcPr>
          <w:p w14:paraId="425FFE38" w14:textId="77777777" w:rsidR="00B626EC" w:rsidRPr="00886C5B" w:rsidRDefault="00B626EC" w:rsidP="004357E9">
            <w:pPr>
              <w:jc w:val="center"/>
              <w:rPr>
                <w:rFonts w:cs="Arial"/>
              </w:rPr>
            </w:pPr>
            <w:r w:rsidRPr="00886C5B">
              <w:rPr>
                <w:rFonts w:cs="Arial"/>
              </w:rPr>
              <w:t>Ja</w:t>
            </w:r>
          </w:p>
          <w:p w14:paraId="77A87BB6"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159EFF5D" w14:textId="77777777" w:rsidR="00B626EC" w:rsidRPr="00886C5B" w:rsidRDefault="00B626EC" w:rsidP="004357E9">
            <w:pPr>
              <w:jc w:val="center"/>
              <w:rPr>
                <w:rFonts w:cs="Arial"/>
              </w:rPr>
            </w:pPr>
            <w:r w:rsidRPr="00886C5B">
              <w:rPr>
                <w:rFonts w:cs="Arial"/>
              </w:rPr>
              <w:t>Nee</w:t>
            </w:r>
          </w:p>
          <w:p w14:paraId="0FB74B36"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45D79B17" w14:textId="77777777" w:rsidTr="004357E9">
        <w:trPr>
          <w:cantSplit/>
          <w:trHeight w:val="488"/>
        </w:trPr>
        <w:tc>
          <w:tcPr>
            <w:tcW w:w="637" w:type="dxa"/>
            <w:shd w:val="clear" w:color="auto" w:fill="auto"/>
          </w:tcPr>
          <w:p w14:paraId="24BE7B44" w14:textId="77777777" w:rsidR="00B626EC" w:rsidRPr="00F760FB" w:rsidRDefault="00B626EC" w:rsidP="00B626EC">
            <w:pPr>
              <w:pStyle w:val="Lijstalinea"/>
              <w:numPr>
                <w:ilvl w:val="0"/>
                <w:numId w:val="4"/>
              </w:numPr>
              <w:jc w:val="center"/>
              <w:rPr>
                <w:rFonts w:cs="Arial"/>
              </w:rPr>
            </w:pPr>
          </w:p>
        </w:tc>
        <w:tc>
          <w:tcPr>
            <w:tcW w:w="7229" w:type="dxa"/>
          </w:tcPr>
          <w:p w14:paraId="3A8BA04B"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De huis-aan-huiskrant, met daarin Gemeentenieuws Ede, wordt wekelijks op woensdagen uitgebracht. Behalve als deze dag een officiële feestdag is. Van wisseling wordt de gemeente minimaal 6 weken van tevoren op de hoogte gebracht. In overleg kan in vakantieperiodes de uitgavefrequentie aangepast worden. Dit wordt aan het in januari van dat jaar besproken en vastgesteld.</w:t>
            </w:r>
          </w:p>
        </w:tc>
        <w:tc>
          <w:tcPr>
            <w:tcW w:w="568" w:type="dxa"/>
          </w:tcPr>
          <w:p w14:paraId="199126C1" w14:textId="77777777" w:rsidR="00B626EC" w:rsidRPr="00886C5B" w:rsidRDefault="00B626EC" w:rsidP="004357E9">
            <w:pPr>
              <w:jc w:val="center"/>
              <w:rPr>
                <w:rFonts w:cs="Arial"/>
              </w:rPr>
            </w:pPr>
            <w:r w:rsidRPr="00886C5B">
              <w:rPr>
                <w:rFonts w:cs="Arial"/>
              </w:rPr>
              <w:t>Ja</w:t>
            </w:r>
          </w:p>
          <w:p w14:paraId="708874DB"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3DF7DEFC" w14:textId="77777777" w:rsidR="00B626EC" w:rsidRPr="00886C5B" w:rsidRDefault="00B626EC" w:rsidP="004357E9">
            <w:pPr>
              <w:jc w:val="center"/>
              <w:rPr>
                <w:rFonts w:cs="Arial"/>
              </w:rPr>
            </w:pPr>
            <w:r w:rsidRPr="00886C5B">
              <w:rPr>
                <w:rFonts w:cs="Arial"/>
              </w:rPr>
              <w:t>Nee</w:t>
            </w:r>
          </w:p>
          <w:p w14:paraId="693232E6"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26CF987D" w14:textId="77777777" w:rsidTr="004357E9">
        <w:trPr>
          <w:cantSplit/>
          <w:trHeight w:val="488"/>
        </w:trPr>
        <w:tc>
          <w:tcPr>
            <w:tcW w:w="637" w:type="dxa"/>
            <w:shd w:val="clear" w:color="auto" w:fill="auto"/>
          </w:tcPr>
          <w:p w14:paraId="7B658CA8" w14:textId="77777777" w:rsidR="00B626EC" w:rsidRPr="00F760FB" w:rsidRDefault="00B626EC" w:rsidP="00B626EC">
            <w:pPr>
              <w:pStyle w:val="Lijstalinea"/>
              <w:numPr>
                <w:ilvl w:val="0"/>
                <w:numId w:val="4"/>
              </w:numPr>
              <w:jc w:val="center"/>
              <w:rPr>
                <w:rFonts w:cs="Arial"/>
              </w:rPr>
            </w:pPr>
          </w:p>
        </w:tc>
        <w:tc>
          <w:tcPr>
            <w:tcW w:w="7229" w:type="dxa"/>
          </w:tcPr>
          <w:p w14:paraId="01D1F7EE"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b/>
                <w:bCs/>
                <w:sz w:val="18"/>
                <w:szCs w:val="18"/>
              </w:rPr>
              <w:t>Code voor journalistiek</w:t>
            </w:r>
            <w:r w:rsidRPr="00A87B1B">
              <w:rPr>
                <w:rFonts w:cs="Arial"/>
                <w:sz w:val="18"/>
                <w:szCs w:val="18"/>
              </w:rPr>
              <w:br/>
              <w:t>De uitgever is bekend met de Code voor de journalistiek en leeft deze aantoonbaar na.</w:t>
            </w:r>
          </w:p>
        </w:tc>
        <w:tc>
          <w:tcPr>
            <w:tcW w:w="568" w:type="dxa"/>
          </w:tcPr>
          <w:p w14:paraId="6F211257" w14:textId="77777777" w:rsidR="00B626EC" w:rsidRPr="00886C5B" w:rsidRDefault="00B626EC" w:rsidP="004357E9">
            <w:pPr>
              <w:jc w:val="center"/>
              <w:rPr>
                <w:rFonts w:cs="Arial"/>
              </w:rPr>
            </w:pPr>
            <w:r w:rsidRPr="00886C5B">
              <w:rPr>
                <w:rFonts w:cs="Arial"/>
              </w:rPr>
              <w:t>Ja</w:t>
            </w:r>
          </w:p>
          <w:p w14:paraId="62C98C3E"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c>
          <w:tcPr>
            <w:tcW w:w="567" w:type="dxa"/>
          </w:tcPr>
          <w:p w14:paraId="69160202" w14:textId="77777777" w:rsidR="00B626EC" w:rsidRPr="00886C5B" w:rsidRDefault="00B626EC" w:rsidP="004357E9">
            <w:pPr>
              <w:jc w:val="center"/>
              <w:rPr>
                <w:rFonts w:cs="Arial"/>
              </w:rPr>
            </w:pPr>
            <w:r w:rsidRPr="00886C5B">
              <w:rPr>
                <w:rFonts w:cs="Arial"/>
              </w:rPr>
              <w:t>Nee</w:t>
            </w:r>
          </w:p>
          <w:p w14:paraId="0C57FE9E"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r>
      <w:tr w:rsidR="00B626EC" w:rsidRPr="00F760FB" w14:paraId="69A35E1D" w14:textId="77777777" w:rsidTr="004357E9">
        <w:trPr>
          <w:cantSplit/>
          <w:trHeight w:val="488"/>
        </w:trPr>
        <w:tc>
          <w:tcPr>
            <w:tcW w:w="637" w:type="dxa"/>
            <w:shd w:val="clear" w:color="auto" w:fill="auto"/>
          </w:tcPr>
          <w:p w14:paraId="0519C9E2" w14:textId="77777777" w:rsidR="00B626EC" w:rsidRPr="00F760FB" w:rsidRDefault="00B626EC" w:rsidP="00B626EC">
            <w:pPr>
              <w:pStyle w:val="Lijstalinea"/>
              <w:numPr>
                <w:ilvl w:val="0"/>
                <w:numId w:val="4"/>
              </w:numPr>
              <w:jc w:val="center"/>
              <w:rPr>
                <w:rFonts w:cs="Arial"/>
              </w:rPr>
            </w:pPr>
          </w:p>
        </w:tc>
        <w:tc>
          <w:tcPr>
            <w:tcW w:w="7229" w:type="dxa"/>
          </w:tcPr>
          <w:p w14:paraId="496287BE" w14:textId="77777777" w:rsidR="00B626EC" w:rsidRPr="00A87B1B" w:rsidRDefault="00B626EC" w:rsidP="004357E9">
            <w:pPr>
              <w:rPr>
                <w:rFonts w:cs="Arial"/>
                <w:b/>
                <w:bCs/>
                <w:sz w:val="18"/>
                <w:szCs w:val="18"/>
              </w:rPr>
            </w:pPr>
            <w:r w:rsidRPr="00A87B1B">
              <w:rPr>
                <w:rFonts w:cs="Arial"/>
                <w:b/>
                <w:bCs/>
                <w:sz w:val="18"/>
                <w:szCs w:val="18"/>
              </w:rPr>
              <w:t>Kranten bij gemeente Ede</w:t>
            </w:r>
          </w:p>
          <w:p w14:paraId="63FE570B" w14:textId="77777777" w:rsidR="00B626EC" w:rsidRPr="00A87B1B" w:rsidRDefault="00B626EC" w:rsidP="004357E9">
            <w:pPr>
              <w:rPr>
                <w:rFonts w:cs="Arial"/>
                <w:sz w:val="18"/>
                <w:szCs w:val="18"/>
              </w:rPr>
            </w:pPr>
            <w:r w:rsidRPr="00A87B1B">
              <w:rPr>
                <w:rFonts w:cs="Arial"/>
                <w:sz w:val="18"/>
                <w:szCs w:val="18"/>
              </w:rPr>
              <w:t>Wekelijks worden 75 extra kranten afgeleverd bij de gemeente Ede. Dat gebeurt in de hal van het Raadhuis aan de Bergstraat. Deze exemplaren zijn bedoeld voor diegenen die een nee-nee-sticker hebben of die het blad om welke reden dan ook niet thuis hebben ontvangen.</w:t>
            </w:r>
          </w:p>
        </w:tc>
        <w:tc>
          <w:tcPr>
            <w:tcW w:w="568" w:type="dxa"/>
          </w:tcPr>
          <w:p w14:paraId="2F5E24BA" w14:textId="77777777" w:rsidR="00B626EC" w:rsidRPr="00886C5B" w:rsidRDefault="00B626EC" w:rsidP="004357E9">
            <w:pPr>
              <w:jc w:val="center"/>
              <w:rPr>
                <w:rFonts w:cs="Arial"/>
              </w:rPr>
            </w:pPr>
            <w:r w:rsidRPr="00886C5B">
              <w:rPr>
                <w:rFonts w:cs="Arial"/>
              </w:rPr>
              <w:t>Ja</w:t>
            </w:r>
          </w:p>
          <w:p w14:paraId="49B3C458"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10803678" w14:textId="77777777" w:rsidR="00B626EC" w:rsidRPr="00886C5B" w:rsidRDefault="00B626EC" w:rsidP="004357E9">
            <w:pPr>
              <w:jc w:val="center"/>
              <w:rPr>
                <w:rFonts w:cs="Arial"/>
              </w:rPr>
            </w:pPr>
            <w:r w:rsidRPr="00886C5B">
              <w:rPr>
                <w:rFonts w:cs="Arial"/>
              </w:rPr>
              <w:t>Nee</w:t>
            </w:r>
          </w:p>
          <w:p w14:paraId="21B64C8C"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626EC" w:rsidRPr="00F760FB" w14:paraId="62B4E2EB" w14:textId="77777777" w:rsidTr="004357E9">
        <w:trPr>
          <w:cantSplit/>
          <w:trHeight w:val="488"/>
        </w:trPr>
        <w:tc>
          <w:tcPr>
            <w:tcW w:w="637" w:type="dxa"/>
            <w:shd w:val="clear" w:color="auto" w:fill="auto"/>
          </w:tcPr>
          <w:p w14:paraId="3B5E74C6" w14:textId="77777777" w:rsidR="00B626EC" w:rsidRPr="00F760FB" w:rsidRDefault="00B626EC" w:rsidP="00B626EC">
            <w:pPr>
              <w:pStyle w:val="Lijstalinea"/>
              <w:numPr>
                <w:ilvl w:val="0"/>
                <w:numId w:val="4"/>
              </w:numPr>
              <w:jc w:val="center"/>
              <w:rPr>
                <w:rFonts w:cs="Arial"/>
              </w:rPr>
            </w:pPr>
          </w:p>
        </w:tc>
        <w:tc>
          <w:tcPr>
            <w:tcW w:w="7229" w:type="dxa"/>
          </w:tcPr>
          <w:p w14:paraId="31B29B89"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bCs/>
                <w:sz w:val="18"/>
                <w:szCs w:val="18"/>
              </w:rPr>
            </w:pPr>
            <w:r w:rsidRPr="00A87B1B">
              <w:rPr>
                <w:rFonts w:cs="Arial"/>
                <w:b/>
                <w:bCs/>
                <w:sz w:val="18"/>
                <w:szCs w:val="18"/>
              </w:rPr>
              <w:t>Extra afgiftepunten</w:t>
            </w:r>
          </w:p>
          <w:p w14:paraId="2C0594D0" w14:textId="77777777" w:rsidR="00B626EC" w:rsidRPr="00A87B1B" w:rsidRDefault="00B626EC" w:rsidP="004357E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sz w:val="18"/>
                <w:szCs w:val="18"/>
              </w:rPr>
            </w:pPr>
            <w:r w:rsidRPr="00A87B1B">
              <w:rPr>
                <w:rFonts w:cs="Arial"/>
                <w:sz w:val="18"/>
                <w:szCs w:val="18"/>
              </w:rPr>
              <w:t>De uitgever heeft extra afgiftepunten ingericht waar een aantal kranten worden neergelegd. Een overzicht van de afgiftepunten zijn als bijlage toegevoegd. De uitgever publiceert deze plaatsen eens per maand in het huis-aan-huisblad en op de website van de uitgever.</w:t>
            </w:r>
          </w:p>
        </w:tc>
        <w:tc>
          <w:tcPr>
            <w:tcW w:w="568" w:type="dxa"/>
          </w:tcPr>
          <w:p w14:paraId="6D2AB252" w14:textId="77777777" w:rsidR="00B626EC" w:rsidRPr="00886C5B" w:rsidRDefault="00B626EC" w:rsidP="004357E9">
            <w:pPr>
              <w:jc w:val="center"/>
              <w:rPr>
                <w:rFonts w:cs="Arial"/>
              </w:rPr>
            </w:pPr>
            <w:r w:rsidRPr="00886C5B">
              <w:rPr>
                <w:rFonts w:cs="Arial"/>
              </w:rPr>
              <w:t>Ja</w:t>
            </w:r>
          </w:p>
          <w:p w14:paraId="1A07EDED" w14:textId="77777777" w:rsidR="00B626EC" w:rsidRPr="00886C5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3D3F5392" w14:textId="77777777" w:rsidR="00B626EC" w:rsidRPr="00886C5B" w:rsidRDefault="00B626EC" w:rsidP="004357E9">
            <w:pPr>
              <w:jc w:val="center"/>
              <w:rPr>
                <w:rFonts w:cs="Arial"/>
              </w:rPr>
            </w:pPr>
            <w:r w:rsidRPr="00886C5B">
              <w:rPr>
                <w:rFonts w:cs="Arial"/>
              </w:rPr>
              <w:t>Nee</w:t>
            </w:r>
          </w:p>
          <w:p w14:paraId="4175E3E7" w14:textId="77777777" w:rsidR="00B626EC" w:rsidRPr="00F760FB" w:rsidRDefault="00B626EC" w:rsidP="004357E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bl>
    <w:p w14:paraId="0EC0B30E" w14:textId="4E7F65FA" w:rsidR="008534FA" w:rsidRDefault="008534FA" w:rsidP="008534FA">
      <w:pPr>
        <w:rPr>
          <w:rFonts w:cs="Arial"/>
        </w:rPr>
      </w:pPr>
      <w:r>
        <w:rPr>
          <w:rFonts w:cs="Arial"/>
        </w:rPr>
        <w:tab/>
      </w:r>
      <w:r>
        <w:rPr>
          <w:rFonts w:cs="Arial"/>
        </w:rPr>
        <w:tab/>
      </w:r>
      <w:r>
        <w:rPr>
          <w:rFonts w:cs="Arial"/>
        </w:rPr>
        <w:tab/>
      </w:r>
      <w:r>
        <w:rPr>
          <w:rFonts w:cs="Arial"/>
        </w:rPr>
        <w:tab/>
      </w:r>
    </w:p>
    <w:sectPr w:rsidR="008534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71359519">
    <w:abstractNumId w:val="2"/>
  </w:num>
  <w:num w:numId="2" w16cid:durableId="957025703">
    <w:abstractNumId w:val="0"/>
  </w:num>
  <w:num w:numId="3" w16cid:durableId="1592928939">
    <w:abstractNumId w:val="3"/>
  </w:num>
  <w:num w:numId="4" w16cid:durableId="444616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FA"/>
    <w:rsid w:val="0038722A"/>
    <w:rsid w:val="008534FA"/>
    <w:rsid w:val="00B626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DBF5C"/>
  <w15:chartTrackingRefBased/>
  <w15:docId w15:val="{3D46A08A-ABC6-4C43-8BE3-DFD11223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34FA"/>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next w:val="Standaard"/>
    <w:uiPriority w:val="34"/>
    <w:qFormat/>
    <w:rsid w:val="00B626EC"/>
    <w:pPr>
      <w:numPr>
        <w:numId w:val="2"/>
      </w:numPr>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1110</Words>
  <Characters>6109</Characters>
  <Application>Microsoft Office Word</Application>
  <DocSecurity>0</DocSecurity>
  <Lines>50</Lines>
  <Paragraphs>14</Paragraphs>
  <ScaleCrop>false</ScaleCrop>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2</cp:revision>
  <dcterms:created xsi:type="dcterms:W3CDTF">2024-03-29T11:33:00Z</dcterms:created>
  <dcterms:modified xsi:type="dcterms:W3CDTF">2024-03-29T11:33:00Z</dcterms:modified>
</cp:coreProperties>
</file>