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wmf" ContentType="image/x-wmf"/>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30A4885" w14:textId="6C162207" w:rsidR="00331F39" w:rsidRPr="00B205E5" w:rsidRDefault="00B205E5">
      <w:pPr>
        <w:rPr>
          <w:rFonts w:ascii="Montserrat" w:hAnsi="Montserrat"/>
        </w:rPr>
      </w:pPr>
      <w:r w:rsidRPr="00B205E5">
        <w:rPr>
          <w:rFonts w:ascii="Montserrat" w:hAnsi="Montserrat"/>
          <w:noProof/>
        </w:rPr>
        <mc:AlternateContent>
          <mc:Choice Requires="wps">
            <w:drawing>
              <wp:anchor distT="0" distB="0" distL="114300" distR="114300" simplePos="0" relativeHeight="251662336" behindDoc="0" locked="0" layoutInCell="1" allowOverlap="1" wp14:anchorId="448B36FE" wp14:editId="1FB20617">
                <wp:simplePos x="0" y="0"/>
                <wp:positionH relativeFrom="margin">
                  <wp:align>right</wp:align>
                </wp:positionH>
                <wp:positionV relativeFrom="page">
                  <wp:posOffset>923925</wp:posOffset>
                </wp:positionV>
                <wp:extent cx="5362575" cy="2000250"/>
                <wp:effectExtent l="0" t="0" r="9525" b="0"/>
                <wp:wrapSquare wrapText="bothSides"/>
                <wp:docPr id="470" name="Tekstvak 470"/>
                <wp:cNvGraphicFramePr/>
                <a:graphic xmlns:a="http://schemas.openxmlformats.org/drawingml/2006/main">
                  <a:graphicData uri="http://schemas.microsoft.com/office/word/2010/wordprocessingShape">
                    <wps:wsp>
                      <wps:cNvSpPr txBox="1"/>
                      <wps:spPr>
                        <a:xfrm>
                          <a:off x="0" y="0"/>
                          <a:ext cx="5362575" cy="2000250"/>
                        </a:xfrm>
                        <a:prstGeom prst="rect">
                          <a:avLst/>
                        </a:prstGeom>
                        <a:ln>
                          <a:noFill/>
                        </a:ln>
                      </wps:spPr>
                      <wps:style>
                        <a:lnRef idx="2">
                          <a:schemeClr val="dk1"/>
                        </a:lnRef>
                        <a:fillRef idx="1">
                          <a:schemeClr val="lt1"/>
                        </a:fillRef>
                        <a:effectRef idx="0">
                          <a:schemeClr val="dk1"/>
                        </a:effectRef>
                        <a:fontRef idx="minor">
                          <a:schemeClr val="dk1"/>
                        </a:fontRef>
                      </wps:style>
                      <wps:txbx>
                        <w:txbxContent>
                          <w:p w14:paraId="48ABE7D7" w14:textId="22ABA125" w:rsidR="00876037" w:rsidRPr="00B205E5" w:rsidRDefault="003A4F21" w:rsidP="005706B3">
                            <w:pPr>
                              <w:pStyle w:val="Titel"/>
                              <w:rPr>
                                <w:rFonts w:eastAsia="Times New Roman"/>
                                <w:lang w:eastAsia="en-US"/>
                              </w:rPr>
                            </w:pPr>
                            <w:r>
                              <w:rPr>
                                <w:rFonts w:eastAsia="Times New Roman"/>
                                <w:lang w:eastAsia="en-US"/>
                              </w:rPr>
                              <w:t>Wachtkamero</w:t>
                            </w:r>
                            <w:r w:rsidR="00B205E5" w:rsidRPr="00B205E5">
                              <w:rPr>
                                <w:rFonts w:eastAsia="Times New Roman"/>
                                <w:lang w:eastAsia="en-US"/>
                              </w:rPr>
                              <w:t xml:space="preserve">vereenkomst </w:t>
                            </w:r>
                            <w:r w:rsidR="00D541C4">
                              <w:rPr>
                                <w:rFonts w:eastAsia="Times New Roman"/>
                                <w:lang w:eastAsia="en-US"/>
                              </w:rPr>
                              <w:t>‘</w:t>
                            </w:r>
                            <w:r w:rsidR="00695347">
                              <w:rPr>
                                <w:rFonts w:eastAsia="Times New Roman"/>
                                <w:lang w:eastAsia="en-US"/>
                              </w:rPr>
                              <w:t>ICT Beheer Kantoorautomatisering’</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type w14:anchorId="448B36FE" id="_x0000_t202" coordsize="21600,21600" o:spt="202" path="m,l,21600r21600,l21600,xe">
                <v:stroke joinstyle="miter"/>
                <v:path gradientshapeok="t" o:connecttype="rect"/>
              </v:shapetype>
              <v:shape id="Tekstvak 470" o:spid="_x0000_s1026" type="#_x0000_t202" style="position:absolute;margin-left:371.05pt;margin-top:72.75pt;width:422.25pt;height:157.5pt;z-index:25166233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" fillcolor="white [3201]" stroked="f" strokeweight="1pt">
                <v:textbox>
                  <w:txbxContent>
                    <w:p w14:paraId="48ABE7D7" w14:textId="22ABA125" w:rsidR="00876037" w:rsidRPr="00B205E5" w:rsidRDefault="003A4F21" w:rsidP="005706B3">
                      <w:pPr>
                        <w:pStyle w:val="Titel"/>
                        <w:rPr>
                          <w:rFonts w:eastAsia="Times New Roman"/>
                          <w:lang w:eastAsia="en-US"/>
                        </w:rPr>
                      </w:pPr>
                      <w:r>
                        <w:rPr>
                          <w:rFonts w:eastAsia="Times New Roman"/>
                          <w:lang w:eastAsia="en-US"/>
                        </w:rPr>
                        <w:t>Wachtkamero</w:t>
                      </w:r>
                      <w:r w:rsidR="00B205E5" w:rsidRPr="00B205E5">
                        <w:rPr>
                          <w:rFonts w:eastAsia="Times New Roman"/>
                          <w:lang w:eastAsia="en-US"/>
                        </w:rPr>
                        <w:t xml:space="preserve">vereenkomst </w:t>
                      </w:r>
                      <w:r w:rsidR="00D541C4">
                        <w:rPr>
                          <w:rFonts w:eastAsia="Times New Roman"/>
                          <w:lang w:eastAsia="en-US"/>
                        </w:rPr>
                        <w:t>‘</w:t>
                      </w:r>
                      <w:r w:rsidR="00695347">
                        <w:rPr>
                          <w:rFonts w:eastAsia="Times New Roman"/>
                          <w:lang w:eastAsia="en-US"/>
                        </w:rPr>
                        <w:t>ICT Beheer Kantoorautomatisering’</w:t>
                      </w:r>
                    </w:p>
                  </w:txbxContent>
                </v:textbox>
                <w10:wrap type="square" anchorx="margin" anchory="page"/>
              </v:shape>
            </w:pict>
          </mc:Fallback>
        </mc:AlternateContent>
      </w:r>
    </w:p>
    <w:p w14:paraId="4C8CE9DC" w14:textId="6C00DEF9" w:rsidR="00331F39" w:rsidRPr="00B205E5" w:rsidRDefault="00331F39" w:rsidP="00331F39">
      <w:pPr>
        <w:rPr>
          <w:rFonts w:ascii="Montserrat" w:hAnsi="Montserrat"/>
        </w:rPr>
      </w:pPr>
    </w:p>
    <w:p w14:paraId="54F48B11" w14:textId="5C875354" w:rsidR="00331F39" w:rsidRPr="00B205E5" w:rsidRDefault="00331F39" w:rsidP="00331F39">
      <w:pPr>
        <w:rPr>
          <w:rFonts w:ascii="Montserrat" w:hAnsi="Montserrat"/>
        </w:rPr>
      </w:pPr>
    </w:p>
    <w:p w14:paraId="4487E577" w14:textId="6D911B91" w:rsidR="00331F39" w:rsidRPr="00B205E5" w:rsidRDefault="00331F39" w:rsidP="00331F39">
      <w:pPr>
        <w:rPr>
          <w:rFonts w:ascii="Montserrat" w:hAnsi="Montserrat"/>
        </w:rPr>
      </w:pPr>
    </w:p>
    <w:p w14:paraId="2C7ADB5A" w14:textId="03A856C9" w:rsidR="00331F39" w:rsidRPr="00B205E5" w:rsidRDefault="00331F39" w:rsidP="00331F39">
      <w:pPr>
        <w:rPr>
          <w:rFonts w:ascii="Montserrat" w:hAnsi="Montserrat"/>
        </w:rPr>
      </w:pPr>
    </w:p>
    <w:p w14:paraId="003DCC5D" w14:textId="4015A491" w:rsidR="00331F39" w:rsidRPr="00B205E5" w:rsidRDefault="00331F39" w:rsidP="00331F39">
      <w:pPr>
        <w:rPr>
          <w:rFonts w:ascii="Montserrat" w:hAnsi="Montserrat"/>
        </w:rPr>
      </w:pPr>
    </w:p>
    <w:p w14:paraId="5DD5B5E5" w14:textId="0E6319D7" w:rsidR="00331F39" w:rsidRPr="00B205E5" w:rsidRDefault="00331F39" w:rsidP="00331F39">
      <w:pPr>
        <w:rPr>
          <w:rFonts w:ascii="Montserrat" w:hAnsi="Montserrat"/>
        </w:rPr>
      </w:pPr>
    </w:p>
    <w:p w14:paraId="6AAFEF2D" w14:textId="009851BC" w:rsidR="00331F39" w:rsidRPr="00B205E5" w:rsidRDefault="00331F39" w:rsidP="00331F39">
      <w:pPr>
        <w:rPr>
          <w:rFonts w:ascii="Montserrat" w:hAnsi="Montserrat"/>
        </w:rPr>
      </w:pPr>
    </w:p>
    <w:p w14:paraId="7A778988" w14:textId="51A89DF4" w:rsidR="00331F39" w:rsidRPr="00B205E5" w:rsidRDefault="00331F39" w:rsidP="00331F39">
      <w:pPr>
        <w:rPr>
          <w:rFonts w:ascii="Montserrat" w:hAnsi="Montserrat"/>
        </w:rPr>
      </w:pPr>
    </w:p>
    <w:p w14:paraId="56E40DBB" w14:textId="34B5B4DC" w:rsidR="00331F39" w:rsidRPr="00B205E5" w:rsidRDefault="00331F39" w:rsidP="00331F39">
      <w:pPr>
        <w:rPr>
          <w:rFonts w:ascii="Montserrat" w:hAnsi="Montserrat"/>
        </w:rPr>
      </w:pPr>
    </w:p>
    <w:p w14:paraId="05EFAB5C" w14:textId="39E8384F" w:rsidR="00331F39" w:rsidRPr="00B205E5" w:rsidRDefault="00072940" w:rsidP="00331F39">
      <w:pPr>
        <w:rPr>
          <w:rFonts w:ascii="Montserrat" w:hAnsi="Montserrat"/>
        </w:rPr>
      </w:pPr>
      <w:r>
        <w:rPr>
          <w:noProof/>
        </w:rPr>
        <w:drawing>
          <wp:anchor distT="0" distB="0" distL="114300" distR="114300" simplePos="0" relativeHeight="251664384" behindDoc="0" locked="0" layoutInCell="1" allowOverlap="1" wp14:anchorId="7CDCC3F1" wp14:editId="1CC5071E">
            <wp:simplePos x="0" y="0"/>
            <wp:positionH relativeFrom="margin">
              <wp:align>center</wp:align>
            </wp:positionH>
            <wp:positionV relativeFrom="paragraph">
              <wp:posOffset>161925</wp:posOffset>
            </wp:positionV>
            <wp:extent cx="3875405" cy="1568450"/>
            <wp:effectExtent l="0" t="0" r="0" b="0"/>
            <wp:wrapNone/>
            <wp:docPr id="1708738161" name="Graphic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08738161" name="Graphic 1708738161"/>
                    <pic:cNvPicPr/>
                  </pic:nvPicPr>
                  <pic:blipFill>
                    <a:blip r:embed="rId8" cstate="print">
                      <a:extLst>
                        <a:ext uri="{28A0092B-C50C-407E-A947-70E740481C1C}">
                          <a14:useLocalDpi xmlns:a14="http://schemas.microsoft.com/office/drawing/2010/main" val="0"/>
                        </a:ext>
                        <a:ext uri="{96DAC541-7B7A-43D3-8B79-37D633B846F1}">
                          <asvg:svgBlip xmlns:asvg="http://schemas.microsoft.com/office/drawing/2016/SVG/main" r:embed="rId9"/>
                        </a:ext>
                      </a:extLst>
                    </a:blip>
                    <a:stretch>
                      <a:fillRect/>
                    </a:stretch>
                  </pic:blipFill>
                  <pic:spPr>
                    <a:xfrm>
                      <a:off x="0" y="0"/>
                      <a:ext cx="3875405" cy="1568450"/>
                    </a:xfrm>
                    <a:prstGeom prst="rect">
                      <a:avLst/>
                    </a:prstGeom>
                  </pic:spPr>
                </pic:pic>
              </a:graphicData>
            </a:graphic>
          </wp:anchor>
        </w:drawing>
      </w:r>
    </w:p>
    <w:p w14:paraId="10AE4339" w14:textId="6B459D14" w:rsidR="00331F39" w:rsidRPr="00B205E5" w:rsidRDefault="00331F39" w:rsidP="00331F39">
      <w:pPr>
        <w:rPr>
          <w:rFonts w:ascii="Montserrat" w:hAnsi="Montserrat"/>
        </w:rPr>
      </w:pPr>
    </w:p>
    <w:p w14:paraId="085599C2" w14:textId="77777777" w:rsidR="00331F39" w:rsidRPr="00B205E5" w:rsidRDefault="00331F39" w:rsidP="00331F39">
      <w:pPr>
        <w:rPr>
          <w:rFonts w:ascii="Montserrat" w:hAnsi="Montserrat"/>
        </w:rPr>
      </w:pPr>
    </w:p>
    <w:p w14:paraId="56F855DB" w14:textId="77777777" w:rsidR="00331F39" w:rsidRPr="00B205E5" w:rsidRDefault="00331F39" w:rsidP="00331F39">
      <w:pPr>
        <w:rPr>
          <w:rFonts w:ascii="Montserrat" w:hAnsi="Montserrat"/>
        </w:rPr>
      </w:pPr>
    </w:p>
    <w:p w14:paraId="10029D1C" w14:textId="77777777" w:rsidR="00331F39" w:rsidRPr="00B205E5" w:rsidRDefault="00331F39" w:rsidP="00C3679F">
      <w:pPr>
        <w:rPr>
          <w:rFonts w:ascii="Montserrat" w:hAnsi="Montserrat"/>
        </w:rPr>
      </w:pPr>
    </w:p>
    <w:p w14:paraId="4F51F9E3" w14:textId="77777777" w:rsidR="00331F39" w:rsidRPr="00B205E5" w:rsidRDefault="00331F39" w:rsidP="00C3679F">
      <w:pPr>
        <w:rPr>
          <w:rFonts w:ascii="Montserrat" w:hAnsi="Montserrat"/>
        </w:rPr>
      </w:pPr>
    </w:p>
    <w:p w14:paraId="16EC5495" w14:textId="77777777" w:rsidR="00331F39" w:rsidRPr="00B205E5" w:rsidRDefault="00331F39" w:rsidP="00C3679F">
      <w:pPr>
        <w:rPr>
          <w:rFonts w:ascii="Montserrat" w:hAnsi="Montserrat"/>
        </w:rPr>
      </w:pPr>
    </w:p>
    <w:p w14:paraId="037586D0" w14:textId="77777777" w:rsidR="00331F39" w:rsidRPr="00B205E5" w:rsidRDefault="00331F39" w:rsidP="00C3679F">
      <w:pPr>
        <w:rPr>
          <w:rFonts w:ascii="Montserrat" w:hAnsi="Montserrat"/>
        </w:rPr>
      </w:pPr>
    </w:p>
    <w:p w14:paraId="4EC19342" w14:textId="77777777" w:rsidR="00331F39" w:rsidRPr="00B205E5" w:rsidRDefault="00331F39" w:rsidP="00C3679F">
      <w:pPr>
        <w:rPr>
          <w:rFonts w:ascii="Montserrat" w:hAnsi="Montserrat"/>
        </w:rPr>
      </w:pPr>
    </w:p>
    <w:p w14:paraId="733B1F91" w14:textId="77777777" w:rsidR="00331F39" w:rsidRPr="00B205E5" w:rsidRDefault="00331F39" w:rsidP="00C3679F">
      <w:pPr>
        <w:rPr>
          <w:rFonts w:ascii="Montserrat" w:hAnsi="Montserrat"/>
        </w:rPr>
      </w:pPr>
    </w:p>
    <w:p w14:paraId="3E3700A7" w14:textId="77777777" w:rsidR="00331F39" w:rsidRPr="00B205E5" w:rsidRDefault="00331F39" w:rsidP="00C3679F">
      <w:pPr>
        <w:rPr>
          <w:rFonts w:ascii="Montserrat" w:hAnsi="Montserrat"/>
        </w:rPr>
      </w:pPr>
    </w:p>
    <w:p w14:paraId="5F20CDA0" w14:textId="2E5D0DDC" w:rsidR="00331F39" w:rsidRPr="00B205E5" w:rsidRDefault="00331F39">
      <w:pPr>
        <w:rPr>
          <w:rFonts w:ascii="Montserrat" w:hAnsi="Montserrat"/>
        </w:rPr>
      </w:pPr>
      <w:r w:rsidRPr="00B205E5">
        <w:rPr>
          <w:rFonts w:ascii="Montserrat" w:hAnsi="Montserrat"/>
        </w:rPr>
        <w:br w:type="page"/>
      </w:r>
    </w:p>
    <w:p w14:paraId="4A12907F" w14:textId="4DE54DA8" w:rsidR="00EA47A5" w:rsidRPr="00B205E5" w:rsidRDefault="00EA47A5" w:rsidP="004314CF">
      <w:pPr>
        <w:suppressAutoHyphens/>
        <w:spacing w:line="284" w:lineRule="atLeast"/>
        <w:jc w:val="both"/>
        <w:rPr>
          <w:rFonts w:ascii="Montserrat" w:hAnsi="Montserrat" w:cs="Arial"/>
          <w:b/>
          <w:szCs w:val="18"/>
        </w:rPr>
      </w:pPr>
      <w:r w:rsidRPr="00B205E5">
        <w:rPr>
          <w:rFonts w:ascii="Montserrat" w:hAnsi="Montserrat" w:cs="Arial"/>
          <w:b/>
          <w:szCs w:val="18"/>
        </w:rPr>
        <w:lastRenderedPageBreak/>
        <w:t>De ondergetekenden:</w:t>
      </w:r>
    </w:p>
    <w:p w14:paraId="749C297C" w14:textId="156CB9DB" w:rsidR="00B205E5" w:rsidRPr="00B205E5" w:rsidRDefault="00B205E5" w:rsidP="00B205E5">
      <w:pPr>
        <w:pStyle w:val="Lijstalinea"/>
        <w:numPr>
          <w:ilvl w:val="0"/>
          <w:numId w:val="45"/>
        </w:numPr>
        <w:spacing w:before="120" w:after="0" w:line="300" w:lineRule="auto"/>
        <w:rPr>
          <w:rFonts w:ascii="Montserrat" w:hAnsi="Montserrat"/>
          <w:szCs w:val="18"/>
        </w:rPr>
      </w:pPr>
      <w:r w:rsidRPr="00B205E5">
        <w:rPr>
          <w:rFonts w:ascii="Montserrat" w:hAnsi="Montserrat"/>
          <w:szCs w:val="18"/>
        </w:rPr>
        <w:t xml:space="preserve">Opdrachtgever, te dezen rechtsgeldig vertegenwoordigd door </w:t>
      </w:r>
      <w:r w:rsidR="00016B59">
        <w:rPr>
          <w:rFonts w:ascii="Montserrat" w:hAnsi="Montserrat"/>
          <w:szCs w:val="18"/>
        </w:rPr>
        <w:t>Jacquel</w:t>
      </w:r>
      <w:r w:rsidR="00695347">
        <w:rPr>
          <w:rFonts w:ascii="Montserrat" w:hAnsi="Montserrat"/>
          <w:szCs w:val="18"/>
        </w:rPr>
        <w:t>i</w:t>
      </w:r>
      <w:r w:rsidR="00016B59">
        <w:rPr>
          <w:rFonts w:ascii="Montserrat" w:hAnsi="Montserrat"/>
          <w:szCs w:val="18"/>
        </w:rPr>
        <w:t>ne Prins</w:t>
      </w:r>
      <w:r w:rsidRPr="00B205E5">
        <w:rPr>
          <w:rFonts w:ascii="Montserrat" w:hAnsi="Montserrat"/>
          <w:szCs w:val="18"/>
        </w:rPr>
        <w:t xml:space="preserve"> in haar hoedanigheid van directeur, hierna te noemen: ‘Opdrachtgever’</w:t>
      </w:r>
    </w:p>
    <w:p w14:paraId="25F06366" w14:textId="77777777" w:rsidR="00B205E5" w:rsidRPr="00B205E5" w:rsidRDefault="00B205E5" w:rsidP="00B205E5">
      <w:pPr>
        <w:pStyle w:val="Lijstalinea"/>
        <w:ind w:left="360"/>
        <w:rPr>
          <w:rFonts w:ascii="Montserrat" w:hAnsi="Montserrat"/>
          <w:szCs w:val="18"/>
        </w:rPr>
      </w:pPr>
    </w:p>
    <w:p w14:paraId="12220285" w14:textId="70B9BB0A" w:rsidR="00B205E5" w:rsidRPr="00B205E5" w:rsidRDefault="00B205E5" w:rsidP="00B205E5">
      <w:pPr>
        <w:pStyle w:val="Lijstalinea"/>
        <w:numPr>
          <w:ilvl w:val="0"/>
          <w:numId w:val="45"/>
        </w:numPr>
        <w:spacing w:before="120" w:after="0" w:line="300" w:lineRule="auto"/>
        <w:rPr>
          <w:rFonts w:ascii="Montserrat" w:hAnsi="Montserrat"/>
          <w:szCs w:val="18"/>
        </w:rPr>
      </w:pPr>
      <w:r w:rsidRPr="00B205E5">
        <w:rPr>
          <w:rStyle w:val="Sjabloontekst"/>
          <w:rFonts w:ascii="Montserrat" w:hAnsi="Montserrat"/>
          <w:szCs w:val="18"/>
        </w:rPr>
        <w:t>Opdrachtnemer</w:t>
      </w:r>
      <w:r w:rsidRPr="00B205E5">
        <w:rPr>
          <w:rFonts w:ascii="Montserrat" w:hAnsi="Montserrat"/>
          <w:szCs w:val="18"/>
        </w:rPr>
        <w:t xml:space="preserve">, statutair gevestigd te </w:t>
      </w:r>
      <w:r w:rsidRPr="00B205E5">
        <w:rPr>
          <w:rStyle w:val="Sjabloontekst"/>
          <w:rFonts w:ascii="Montserrat" w:hAnsi="Montserrat"/>
          <w:szCs w:val="18"/>
        </w:rPr>
        <w:t>plaats</w:t>
      </w:r>
      <w:r w:rsidRPr="00B205E5">
        <w:rPr>
          <w:rFonts w:ascii="Montserrat" w:hAnsi="Montserrat"/>
          <w:szCs w:val="18"/>
        </w:rPr>
        <w:t xml:space="preserve">. Rechtsgeldig vertegenwoordigd door </w:t>
      </w:r>
      <w:r w:rsidRPr="00B205E5">
        <w:rPr>
          <w:rStyle w:val="Sjabloontekst"/>
          <w:rFonts w:ascii="Montserrat" w:hAnsi="Montserrat"/>
          <w:szCs w:val="18"/>
        </w:rPr>
        <w:t>naam</w:t>
      </w:r>
      <w:r w:rsidRPr="00B205E5">
        <w:rPr>
          <w:rFonts w:ascii="Montserrat" w:hAnsi="Montserrat"/>
          <w:szCs w:val="18"/>
        </w:rPr>
        <w:t xml:space="preserve"> in </w:t>
      </w:r>
      <w:r w:rsidRPr="00B205E5">
        <w:rPr>
          <w:rStyle w:val="Sjabloontekst"/>
          <w:rFonts w:ascii="Montserrat" w:hAnsi="Montserrat"/>
          <w:szCs w:val="18"/>
        </w:rPr>
        <w:t>zijn/haar</w:t>
      </w:r>
      <w:r w:rsidRPr="00B205E5">
        <w:rPr>
          <w:rFonts w:ascii="Montserrat" w:hAnsi="Montserrat"/>
          <w:szCs w:val="18"/>
        </w:rPr>
        <w:t xml:space="preserve"> hoedanigheid van </w:t>
      </w:r>
      <w:r w:rsidRPr="00B205E5">
        <w:rPr>
          <w:rStyle w:val="Sjabloontekst"/>
          <w:rFonts w:ascii="Montserrat" w:hAnsi="Montserrat"/>
          <w:szCs w:val="18"/>
        </w:rPr>
        <w:t>functie</w:t>
      </w:r>
      <w:r w:rsidRPr="00B205E5">
        <w:rPr>
          <w:rFonts w:ascii="Montserrat" w:hAnsi="Montserrat"/>
          <w:szCs w:val="18"/>
        </w:rPr>
        <w:t>, hierna te noemen ‘Wederpartij”.</w:t>
      </w:r>
    </w:p>
    <w:p w14:paraId="3AC0C9D7" w14:textId="77777777" w:rsidR="00B205E5" w:rsidRPr="00B205E5" w:rsidRDefault="00B205E5" w:rsidP="00B205E5">
      <w:pPr>
        <w:spacing w:before="120" w:after="0" w:line="300" w:lineRule="auto"/>
        <w:rPr>
          <w:rFonts w:ascii="Montserrat" w:hAnsi="Montserrat"/>
          <w:szCs w:val="18"/>
        </w:rPr>
      </w:pPr>
    </w:p>
    <w:p w14:paraId="1F591780" w14:textId="3BAE4CF6" w:rsidR="00136F4F" w:rsidRPr="00B205E5" w:rsidRDefault="00EA47A5" w:rsidP="00136F4F">
      <w:pPr>
        <w:tabs>
          <w:tab w:val="left" w:pos="0"/>
          <w:tab w:val="left" w:pos="1134"/>
          <w:tab w:val="left" w:pos="1701"/>
        </w:tabs>
        <w:ind w:right="35"/>
        <w:jc w:val="both"/>
        <w:rPr>
          <w:rFonts w:ascii="Montserrat" w:hAnsi="Montserrat" w:cs="Arial"/>
          <w:szCs w:val="18"/>
        </w:rPr>
      </w:pPr>
      <w:r w:rsidRPr="00B205E5">
        <w:rPr>
          <w:rFonts w:ascii="Montserrat" w:hAnsi="Montserrat" w:cs="Arial"/>
          <w:szCs w:val="18"/>
        </w:rPr>
        <w:t>hierna gezamenlijk te noemen: "</w:t>
      </w:r>
      <w:r w:rsidRPr="00B205E5">
        <w:rPr>
          <w:rFonts w:ascii="Montserrat" w:hAnsi="Montserrat" w:cs="Arial"/>
          <w:b/>
          <w:szCs w:val="18"/>
        </w:rPr>
        <w:t>P</w:t>
      </w:r>
      <w:r w:rsidR="00B205E5" w:rsidRPr="00B205E5">
        <w:rPr>
          <w:rFonts w:ascii="Montserrat" w:hAnsi="Montserrat" w:cs="Arial"/>
          <w:b/>
          <w:szCs w:val="18"/>
        </w:rPr>
        <w:t>artijen”</w:t>
      </w:r>
    </w:p>
    <w:p w14:paraId="1DD977B8" w14:textId="77777777" w:rsidR="007438BB" w:rsidRPr="00B205E5" w:rsidRDefault="007438BB" w:rsidP="00136F4F">
      <w:pPr>
        <w:tabs>
          <w:tab w:val="left" w:pos="0"/>
          <w:tab w:val="left" w:pos="1134"/>
          <w:tab w:val="left" w:pos="1701"/>
        </w:tabs>
        <w:ind w:right="35"/>
        <w:jc w:val="both"/>
        <w:rPr>
          <w:rFonts w:ascii="Montserrat" w:hAnsi="Montserrat" w:cs="Arial"/>
          <w:szCs w:val="18"/>
        </w:rPr>
      </w:pPr>
    </w:p>
    <w:p w14:paraId="38871AA9" w14:textId="27D67EC2" w:rsidR="007438BB" w:rsidRPr="00B205E5" w:rsidRDefault="00EA47A5" w:rsidP="00EA47A5">
      <w:pPr>
        <w:pStyle w:val="opsommingbullit"/>
        <w:numPr>
          <w:ilvl w:val="0"/>
          <w:numId w:val="0"/>
        </w:numPr>
        <w:spacing w:line="240" w:lineRule="auto"/>
        <w:rPr>
          <w:rFonts w:ascii="Montserrat" w:hAnsi="Montserrat" w:cs="Arial"/>
          <w:b/>
        </w:rPr>
      </w:pPr>
      <w:r w:rsidRPr="00B205E5">
        <w:rPr>
          <w:rFonts w:ascii="Montserrat" w:hAnsi="Montserrat" w:cs="Arial"/>
          <w:b/>
        </w:rPr>
        <w:t>Overwegende dat</w:t>
      </w:r>
    </w:p>
    <w:p w14:paraId="6AC9935E" w14:textId="77777777" w:rsidR="007438BB" w:rsidRPr="00B205E5" w:rsidRDefault="007438BB" w:rsidP="00EA47A5">
      <w:pPr>
        <w:pStyle w:val="opsommingbullit"/>
        <w:numPr>
          <w:ilvl w:val="0"/>
          <w:numId w:val="0"/>
        </w:numPr>
        <w:spacing w:line="240" w:lineRule="auto"/>
        <w:rPr>
          <w:rFonts w:ascii="Montserrat" w:hAnsi="Montserrat" w:cs="Arial"/>
          <w:b/>
        </w:rPr>
      </w:pPr>
    </w:p>
    <w:p w14:paraId="2290FB7D" w14:textId="7BD622A0" w:rsidR="00C90469" w:rsidRPr="00B205E5" w:rsidRDefault="00C90469" w:rsidP="00C90469">
      <w:pPr>
        <w:pStyle w:val="Lijstalinea"/>
        <w:numPr>
          <w:ilvl w:val="0"/>
          <w:numId w:val="40"/>
        </w:numPr>
        <w:tabs>
          <w:tab w:val="left" w:pos="708"/>
        </w:tabs>
        <w:suppressAutoHyphens/>
        <w:spacing w:after="0" w:line="280" w:lineRule="atLeast"/>
        <w:ind w:left="0"/>
        <w:jc w:val="both"/>
        <w:rPr>
          <w:rFonts w:ascii="Montserrat" w:hAnsi="Montserrat" w:cs="Arial"/>
          <w:szCs w:val="18"/>
        </w:rPr>
      </w:pPr>
      <w:r w:rsidRPr="00B205E5">
        <w:rPr>
          <w:rFonts w:ascii="Montserrat" w:hAnsi="Montserrat" w:cs="Arial"/>
          <w:szCs w:val="18"/>
        </w:rPr>
        <w:t xml:space="preserve">Opdrachtgever een </w:t>
      </w:r>
      <w:r w:rsidR="00B205E5" w:rsidRPr="00B205E5">
        <w:rPr>
          <w:rFonts w:ascii="Montserrat" w:hAnsi="Montserrat" w:cs="Arial"/>
          <w:szCs w:val="18"/>
        </w:rPr>
        <w:t>Europese aanbestedings</w:t>
      </w:r>
      <w:r w:rsidR="00C62C31" w:rsidRPr="00B205E5">
        <w:rPr>
          <w:rFonts w:ascii="Montserrat" w:hAnsi="Montserrat" w:cs="Arial"/>
          <w:szCs w:val="18"/>
        </w:rPr>
        <w:t xml:space="preserve">procedure </w:t>
      </w:r>
      <w:r w:rsidRPr="00B205E5">
        <w:rPr>
          <w:rFonts w:ascii="Montserrat" w:hAnsi="Montserrat" w:cs="Arial"/>
          <w:szCs w:val="18"/>
        </w:rPr>
        <w:t xml:space="preserve">heeft gehouden met kenmerk </w:t>
      </w:r>
      <w:r w:rsidR="00695347" w:rsidRPr="00043754">
        <w:rPr>
          <w:rStyle w:val="Sjabloontekst"/>
          <w:rFonts w:ascii="Montserrat" w:hAnsi="Montserrat"/>
        </w:rPr>
        <w:t>TN</w:t>
      </w:r>
      <w:r w:rsidR="00043754">
        <w:rPr>
          <w:rStyle w:val="Sjabloontekst"/>
          <w:rFonts w:ascii="Montserrat" w:hAnsi="Montserrat"/>
        </w:rPr>
        <w:t>-</w:t>
      </w:r>
      <w:r w:rsidR="00695347" w:rsidRPr="00043754">
        <w:rPr>
          <w:rStyle w:val="Sjabloontekst"/>
          <w:rFonts w:ascii="Montserrat" w:hAnsi="Montserrat"/>
        </w:rPr>
        <w:t>KENMERK</w:t>
      </w:r>
      <w:r w:rsidRPr="00B205E5">
        <w:rPr>
          <w:rFonts w:ascii="Montserrat" w:hAnsi="Montserrat" w:cs="Arial"/>
          <w:szCs w:val="18"/>
        </w:rPr>
        <w:t xml:space="preserve">, ten behoeve van </w:t>
      </w:r>
      <w:r w:rsidR="00016B59">
        <w:rPr>
          <w:rFonts w:ascii="Montserrat" w:hAnsi="Montserrat" w:cs="Arial"/>
          <w:szCs w:val="18"/>
        </w:rPr>
        <w:t>Support, beheer en doorontwikkeling websites</w:t>
      </w:r>
    </w:p>
    <w:p w14:paraId="2F0CBF9B" w14:textId="77777777" w:rsidR="00C90469" w:rsidRPr="00B205E5" w:rsidRDefault="00C90469" w:rsidP="00C90469">
      <w:pPr>
        <w:pStyle w:val="Lijstalinea"/>
        <w:tabs>
          <w:tab w:val="left" w:pos="708"/>
        </w:tabs>
        <w:suppressAutoHyphens/>
        <w:ind w:left="0"/>
        <w:jc w:val="both"/>
        <w:rPr>
          <w:rFonts w:ascii="Montserrat" w:hAnsi="Montserrat" w:cs="Arial"/>
          <w:szCs w:val="18"/>
        </w:rPr>
      </w:pPr>
    </w:p>
    <w:p w14:paraId="171F64F1" w14:textId="2F892B71" w:rsidR="00C90469" w:rsidRPr="00B205E5" w:rsidRDefault="00C90469" w:rsidP="00C90469">
      <w:pPr>
        <w:pStyle w:val="Lijstalinea"/>
        <w:numPr>
          <w:ilvl w:val="0"/>
          <w:numId w:val="40"/>
        </w:numPr>
        <w:tabs>
          <w:tab w:val="left" w:pos="708"/>
        </w:tabs>
        <w:suppressAutoHyphens/>
        <w:spacing w:after="0" w:line="280" w:lineRule="atLeast"/>
        <w:ind w:left="0"/>
        <w:jc w:val="both"/>
        <w:rPr>
          <w:rFonts w:ascii="Montserrat" w:hAnsi="Montserrat" w:cs="Arial"/>
          <w:szCs w:val="18"/>
        </w:rPr>
      </w:pPr>
      <w:r w:rsidRPr="00B205E5">
        <w:rPr>
          <w:rFonts w:ascii="Montserrat" w:hAnsi="Montserrat" w:cs="Arial"/>
          <w:szCs w:val="18"/>
        </w:rPr>
        <w:t xml:space="preserve">Wederpartij bij gunning van de </w:t>
      </w:r>
      <w:r w:rsidR="00B205E5" w:rsidRPr="00B205E5">
        <w:rPr>
          <w:rFonts w:ascii="Montserrat" w:hAnsi="Montserrat" w:cs="Arial"/>
          <w:szCs w:val="18"/>
        </w:rPr>
        <w:t>opdracht op</w:t>
      </w:r>
      <w:r w:rsidRPr="00B205E5">
        <w:rPr>
          <w:rFonts w:ascii="Montserrat" w:hAnsi="Montserrat" w:cs="Arial"/>
          <w:szCs w:val="18"/>
        </w:rPr>
        <w:t xml:space="preserve"> de tweede plaats in rangorde is geëindigd.</w:t>
      </w:r>
    </w:p>
    <w:p w14:paraId="2A703DE8" w14:textId="77777777" w:rsidR="00C90469" w:rsidRPr="00B205E5" w:rsidRDefault="00C90469" w:rsidP="00C90469">
      <w:pPr>
        <w:pStyle w:val="Lijstalinea"/>
        <w:ind w:left="357"/>
        <w:rPr>
          <w:rFonts w:ascii="Montserrat" w:hAnsi="Montserrat" w:cs="Arial"/>
          <w:szCs w:val="18"/>
        </w:rPr>
      </w:pPr>
    </w:p>
    <w:p w14:paraId="2F03A448" w14:textId="55D3EA59" w:rsidR="00C90469" w:rsidRPr="00B205E5" w:rsidRDefault="00C90469" w:rsidP="00C90469">
      <w:pPr>
        <w:pStyle w:val="Lijstalinea"/>
        <w:numPr>
          <w:ilvl w:val="0"/>
          <w:numId w:val="40"/>
        </w:numPr>
        <w:tabs>
          <w:tab w:val="left" w:pos="708"/>
        </w:tabs>
        <w:suppressAutoHyphens/>
        <w:spacing w:after="0" w:line="280" w:lineRule="atLeast"/>
        <w:ind w:left="0"/>
        <w:jc w:val="both"/>
        <w:rPr>
          <w:rFonts w:ascii="Montserrat" w:hAnsi="Montserrat" w:cs="Arial"/>
          <w:szCs w:val="18"/>
        </w:rPr>
      </w:pPr>
      <w:r w:rsidRPr="00B205E5">
        <w:rPr>
          <w:rFonts w:ascii="Montserrat" w:hAnsi="Montserrat" w:cs="Arial"/>
          <w:szCs w:val="18"/>
        </w:rPr>
        <w:t>Opdrachtgever de opdracht voor</w:t>
      </w:r>
      <w:r w:rsidR="00987639">
        <w:rPr>
          <w:rFonts w:ascii="Montserrat" w:hAnsi="Montserrat" w:cs="Arial"/>
          <w:szCs w:val="18"/>
        </w:rPr>
        <w:t xml:space="preserve"> </w:t>
      </w:r>
      <w:r w:rsidR="00695347">
        <w:rPr>
          <w:rFonts w:ascii="Montserrat" w:hAnsi="Montserrat" w:cs="Arial"/>
          <w:szCs w:val="18"/>
        </w:rPr>
        <w:t>ICT Beheer Kantoorautomatisering</w:t>
      </w:r>
      <w:r w:rsidR="00CA5FC5" w:rsidRPr="00B205E5">
        <w:rPr>
          <w:rFonts w:ascii="Montserrat" w:hAnsi="Montserrat" w:cs="Arial"/>
          <w:szCs w:val="18"/>
        </w:rPr>
        <w:t xml:space="preserve"> </w:t>
      </w:r>
      <w:r w:rsidRPr="00B205E5">
        <w:rPr>
          <w:rFonts w:ascii="Montserrat" w:hAnsi="Montserrat" w:cs="Arial"/>
          <w:szCs w:val="18"/>
        </w:rPr>
        <w:t xml:space="preserve">heeft gegund aan </w:t>
      </w:r>
      <w:r w:rsidR="00CA2007">
        <w:rPr>
          <w:rStyle w:val="Sjabloontekst"/>
          <w:rFonts w:ascii="Montserrat" w:hAnsi="Montserrat"/>
        </w:rPr>
        <w:t xml:space="preserve">Voorlopig gegunde partij </w:t>
      </w:r>
      <w:r w:rsidRPr="00B205E5">
        <w:rPr>
          <w:rFonts w:ascii="Montserrat" w:hAnsi="Montserrat" w:cs="Arial"/>
          <w:szCs w:val="18"/>
        </w:rPr>
        <w:t>die als eerste in rangorde is geëindigd (Opdrachtnemer) en met deze de Overeenkomst heeft gesloten.</w:t>
      </w:r>
    </w:p>
    <w:p w14:paraId="39C21E12" w14:textId="77777777" w:rsidR="00C90469" w:rsidRPr="00B205E5" w:rsidRDefault="00C90469" w:rsidP="00C90469">
      <w:pPr>
        <w:pStyle w:val="Lijstalinea"/>
        <w:ind w:left="357"/>
        <w:rPr>
          <w:rFonts w:ascii="Montserrat" w:hAnsi="Montserrat" w:cs="Arial"/>
          <w:szCs w:val="18"/>
        </w:rPr>
      </w:pPr>
    </w:p>
    <w:p w14:paraId="6708700E" w14:textId="77777777" w:rsidR="00C90469" w:rsidRPr="00B205E5" w:rsidRDefault="00C90469" w:rsidP="00C90469">
      <w:pPr>
        <w:pStyle w:val="Lijstalinea"/>
        <w:numPr>
          <w:ilvl w:val="0"/>
          <w:numId w:val="40"/>
        </w:numPr>
        <w:tabs>
          <w:tab w:val="left" w:pos="708"/>
        </w:tabs>
        <w:suppressAutoHyphens/>
        <w:spacing w:after="0" w:line="280" w:lineRule="atLeast"/>
        <w:ind w:left="0"/>
        <w:jc w:val="both"/>
        <w:rPr>
          <w:rFonts w:ascii="Montserrat" w:hAnsi="Montserrat" w:cs="Arial"/>
          <w:szCs w:val="18"/>
        </w:rPr>
      </w:pPr>
      <w:r w:rsidRPr="00B205E5">
        <w:rPr>
          <w:rFonts w:ascii="Montserrat" w:hAnsi="Montserrat" w:cs="Arial"/>
          <w:szCs w:val="18"/>
        </w:rPr>
        <w:t xml:space="preserve">Opdrachtgever in de aanbesteding rekening heeft gehouden met het feit dat de Overeenkomst met Opdrachtnemer voortijdig beëindigd kan worden. </w:t>
      </w:r>
    </w:p>
    <w:p w14:paraId="49BFA8EB" w14:textId="77777777" w:rsidR="00C90469" w:rsidRPr="00B205E5" w:rsidRDefault="00C90469" w:rsidP="00C90469">
      <w:pPr>
        <w:pStyle w:val="Lijstalinea"/>
        <w:ind w:left="357"/>
        <w:rPr>
          <w:rFonts w:ascii="Montserrat" w:hAnsi="Montserrat" w:cs="Arial"/>
          <w:szCs w:val="18"/>
        </w:rPr>
      </w:pPr>
    </w:p>
    <w:p w14:paraId="58C0256C" w14:textId="351DC7CD" w:rsidR="00C90469" w:rsidRPr="00B205E5" w:rsidRDefault="00C90469" w:rsidP="282AD46B">
      <w:pPr>
        <w:pStyle w:val="Lijstalinea"/>
        <w:numPr>
          <w:ilvl w:val="0"/>
          <w:numId w:val="40"/>
        </w:numPr>
        <w:tabs>
          <w:tab w:val="left" w:pos="708"/>
        </w:tabs>
        <w:suppressAutoHyphens/>
        <w:spacing w:after="0" w:line="280" w:lineRule="atLeast"/>
        <w:ind w:left="0"/>
        <w:jc w:val="both"/>
        <w:rPr>
          <w:rFonts w:ascii="Montserrat" w:hAnsi="Montserrat" w:cs="Arial"/>
        </w:rPr>
      </w:pPr>
      <w:r w:rsidRPr="282AD46B">
        <w:rPr>
          <w:rFonts w:ascii="Montserrat" w:hAnsi="Montserrat" w:cs="Arial"/>
        </w:rPr>
        <w:t xml:space="preserve">Opdrachtgever de mogelijkheid wenst te behouden om in dat geval de opdracht </w:t>
      </w:r>
      <w:r w:rsidR="00F7577F" w:rsidRPr="282AD46B">
        <w:rPr>
          <w:rFonts w:ascii="Montserrat" w:hAnsi="Montserrat" w:cs="Arial"/>
        </w:rPr>
        <w:t xml:space="preserve">ICT Beheer Kantoorautomatisering </w:t>
      </w:r>
      <w:r w:rsidRPr="282AD46B">
        <w:rPr>
          <w:rFonts w:ascii="Montserrat" w:hAnsi="Montserrat" w:cs="Arial"/>
        </w:rPr>
        <w:t>zonder aanbesteding voort te laten zetten door Wederpartij.</w:t>
      </w:r>
    </w:p>
    <w:p w14:paraId="295DFC65" w14:textId="3443A181" w:rsidR="282AD46B" w:rsidRDefault="282AD46B" w:rsidP="003011DF">
      <w:pPr>
        <w:pStyle w:val="Lijstalinea"/>
        <w:tabs>
          <w:tab w:val="left" w:pos="708"/>
        </w:tabs>
        <w:spacing w:after="0" w:line="280" w:lineRule="atLeast"/>
        <w:ind w:left="0"/>
        <w:jc w:val="both"/>
        <w:rPr>
          <w:rFonts w:ascii="Montserrat" w:hAnsi="Montserrat" w:cs="Arial"/>
        </w:rPr>
      </w:pPr>
    </w:p>
    <w:p w14:paraId="31BDDB55" w14:textId="2AB9CF9D" w:rsidR="293B0C01" w:rsidRPr="003011DF" w:rsidRDefault="293B0C01" w:rsidP="003011DF">
      <w:pPr>
        <w:pStyle w:val="Lijstalinea"/>
        <w:numPr>
          <w:ilvl w:val="0"/>
          <w:numId w:val="40"/>
        </w:numPr>
        <w:tabs>
          <w:tab w:val="left" w:pos="708"/>
        </w:tabs>
        <w:suppressAutoHyphens/>
        <w:spacing w:after="0" w:line="280" w:lineRule="atLeast"/>
        <w:ind w:left="0"/>
        <w:jc w:val="both"/>
        <w:rPr>
          <w:rFonts w:ascii="Montserrat" w:hAnsi="Montserrat" w:cs="Arial"/>
        </w:rPr>
      </w:pPr>
      <w:r w:rsidRPr="003011DF">
        <w:rPr>
          <w:rFonts w:ascii="Montserrat" w:hAnsi="Montserrat" w:cs="Arial"/>
        </w:rPr>
        <w:t>dat Wederpartij zich bereid verklaart om de geldigheidsduur van zijn offerte te verlengen voor de duur van deze Wachtkamerovereenkomst en in geval de Overeenkomst met de oorspronkelijke Opdrachtnemer binnen deze duur zou eindigen alsnog een Overeenkomst te sluiten met Opdrachtgever conform de bepalingen van deze Wachtkamerovereenkomst;</w:t>
      </w:r>
    </w:p>
    <w:p w14:paraId="5E688935" w14:textId="77777777" w:rsidR="00C90469" w:rsidRPr="00B205E5" w:rsidRDefault="00C90469" w:rsidP="00C90469">
      <w:pPr>
        <w:pStyle w:val="Lijstalinea"/>
        <w:ind w:left="357"/>
        <w:rPr>
          <w:rFonts w:ascii="Montserrat" w:hAnsi="Montserrat" w:cs="Arial"/>
          <w:szCs w:val="18"/>
        </w:rPr>
      </w:pPr>
    </w:p>
    <w:p w14:paraId="6B64A273" w14:textId="77777777" w:rsidR="00C90469" w:rsidRPr="00B205E5" w:rsidRDefault="00C90469" w:rsidP="00C90469">
      <w:pPr>
        <w:pStyle w:val="Lijstalinea"/>
        <w:numPr>
          <w:ilvl w:val="0"/>
          <w:numId w:val="40"/>
        </w:numPr>
        <w:tabs>
          <w:tab w:val="left" w:pos="708"/>
        </w:tabs>
        <w:suppressAutoHyphens/>
        <w:spacing w:after="0" w:line="280" w:lineRule="atLeast"/>
        <w:ind w:left="0"/>
        <w:jc w:val="both"/>
        <w:rPr>
          <w:rFonts w:ascii="Montserrat" w:hAnsi="Montserrat" w:cs="Arial"/>
          <w:szCs w:val="18"/>
        </w:rPr>
      </w:pPr>
      <w:r w:rsidRPr="00B205E5">
        <w:rPr>
          <w:rFonts w:ascii="Montserrat" w:hAnsi="Montserrat" w:cs="Arial"/>
          <w:szCs w:val="18"/>
        </w:rPr>
        <w:t>Partijen in deze Wachtkamerovereenkomst afspraken maken over de alsdan te volgen procedure voor gunning aan Wederpartij.</w:t>
      </w:r>
    </w:p>
    <w:p w14:paraId="5FBF462D" w14:textId="77777777" w:rsidR="00136F4F" w:rsidRPr="00B205E5" w:rsidRDefault="00136F4F" w:rsidP="00136F4F">
      <w:pPr>
        <w:suppressAutoHyphens/>
        <w:spacing w:after="0" w:line="284" w:lineRule="atLeast"/>
        <w:ind w:left="564"/>
        <w:rPr>
          <w:rFonts w:ascii="Montserrat" w:hAnsi="Montserrat" w:cs="Arial"/>
          <w:szCs w:val="18"/>
        </w:rPr>
      </w:pPr>
    </w:p>
    <w:p w14:paraId="28341A8E" w14:textId="77777777" w:rsidR="00EA47A5" w:rsidRPr="00B205E5" w:rsidRDefault="00EA47A5" w:rsidP="00EA47A5">
      <w:pPr>
        <w:suppressAutoHyphens/>
        <w:spacing w:line="284" w:lineRule="atLeast"/>
        <w:rPr>
          <w:rFonts w:ascii="Montserrat" w:hAnsi="Montserrat" w:cs="Arial"/>
          <w:szCs w:val="18"/>
        </w:rPr>
      </w:pPr>
    </w:p>
    <w:p w14:paraId="72E5C176" w14:textId="77777777" w:rsidR="00B74784" w:rsidRPr="00B205E5" w:rsidRDefault="00B74784" w:rsidP="00EA47A5">
      <w:pPr>
        <w:suppressAutoHyphens/>
        <w:spacing w:line="284" w:lineRule="atLeast"/>
        <w:rPr>
          <w:rFonts w:ascii="Montserrat" w:hAnsi="Montserrat" w:cs="Arial"/>
          <w:szCs w:val="18"/>
        </w:rPr>
      </w:pPr>
    </w:p>
    <w:p w14:paraId="55EBAFFD" w14:textId="77777777" w:rsidR="00B74784" w:rsidRPr="00B205E5" w:rsidRDefault="00B74784" w:rsidP="00EA47A5">
      <w:pPr>
        <w:suppressAutoHyphens/>
        <w:spacing w:line="284" w:lineRule="atLeast"/>
        <w:rPr>
          <w:rFonts w:ascii="Montserrat" w:hAnsi="Montserrat" w:cs="Arial"/>
          <w:szCs w:val="18"/>
        </w:rPr>
      </w:pPr>
    </w:p>
    <w:p w14:paraId="0F66B76C" w14:textId="77777777" w:rsidR="00B74784" w:rsidRPr="00B205E5" w:rsidRDefault="00B74784" w:rsidP="00EA47A5">
      <w:pPr>
        <w:suppressAutoHyphens/>
        <w:spacing w:line="284" w:lineRule="atLeast"/>
        <w:rPr>
          <w:rFonts w:ascii="Montserrat" w:hAnsi="Montserrat" w:cs="Arial"/>
          <w:szCs w:val="18"/>
        </w:rPr>
      </w:pPr>
    </w:p>
    <w:p w14:paraId="37B4C2B9" w14:textId="77777777" w:rsidR="00B205E5" w:rsidRPr="00B205E5" w:rsidRDefault="00B205E5">
      <w:pPr>
        <w:rPr>
          <w:rFonts w:ascii="Montserrat" w:hAnsi="Montserrat" w:cs="Arial"/>
          <w:b/>
          <w:szCs w:val="18"/>
        </w:rPr>
      </w:pPr>
      <w:r w:rsidRPr="00B205E5">
        <w:rPr>
          <w:rFonts w:ascii="Montserrat" w:hAnsi="Montserrat" w:cs="Arial"/>
          <w:b/>
          <w:szCs w:val="18"/>
        </w:rPr>
        <w:br w:type="page"/>
      </w:r>
    </w:p>
    <w:p w14:paraId="739AE441" w14:textId="7B84FB97" w:rsidR="004314CF" w:rsidRPr="00B205E5" w:rsidRDefault="00EA47A5" w:rsidP="004314CF">
      <w:pPr>
        <w:suppressAutoHyphens/>
        <w:spacing w:line="284" w:lineRule="atLeast"/>
        <w:rPr>
          <w:rFonts w:ascii="Montserrat" w:hAnsi="Montserrat" w:cs="Arial"/>
          <w:b/>
          <w:szCs w:val="18"/>
        </w:rPr>
      </w:pPr>
      <w:r w:rsidRPr="00B205E5">
        <w:rPr>
          <w:rFonts w:ascii="Montserrat" w:hAnsi="Montserrat" w:cs="Arial"/>
          <w:b/>
          <w:szCs w:val="18"/>
        </w:rPr>
        <w:lastRenderedPageBreak/>
        <w:t>Partijen verklaren te zijn overeengekomen als volgt:</w:t>
      </w:r>
    </w:p>
    <w:p w14:paraId="2A789E40" w14:textId="3A146791" w:rsidR="00EA47A5" w:rsidRPr="00B205E5" w:rsidRDefault="00EA47A5" w:rsidP="004314CF">
      <w:pPr>
        <w:rPr>
          <w:rFonts w:ascii="Montserrat" w:hAnsi="Montserrat" w:cs="Arial"/>
          <w:b/>
          <w:szCs w:val="18"/>
        </w:rPr>
      </w:pPr>
    </w:p>
    <w:p w14:paraId="3BDAD462" w14:textId="77777777" w:rsidR="005B0BEF" w:rsidRPr="00B205E5" w:rsidRDefault="005B0BEF" w:rsidP="005B0BEF">
      <w:pPr>
        <w:spacing w:after="0" w:line="280" w:lineRule="atLeast"/>
        <w:rPr>
          <w:rFonts w:ascii="Montserrat" w:hAnsi="Montserrat" w:cs="Arial"/>
          <w:b/>
          <w:bCs/>
          <w:szCs w:val="18"/>
        </w:rPr>
      </w:pPr>
      <w:r w:rsidRPr="00B205E5">
        <w:rPr>
          <w:rFonts w:ascii="Montserrat" w:hAnsi="Montserrat" w:cs="Arial"/>
          <w:b/>
          <w:bCs/>
          <w:szCs w:val="18"/>
        </w:rPr>
        <w:t xml:space="preserve">Artikel 1. </w:t>
      </w:r>
      <w:r w:rsidRPr="00B205E5">
        <w:rPr>
          <w:rFonts w:ascii="Montserrat" w:hAnsi="Montserrat" w:cs="Arial"/>
          <w:b/>
          <w:szCs w:val="18"/>
        </w:rPr>
        <w:tab/>
      </w:r>
      <w:r w:rsidRPr="00B205E5">
        <w:rPr>
          <w:rFonts w:ascii="Montserrat" w:hAnsi="Montserrat" w:cs="Arial"/>
          <w:b/>
          <w:bCs/>
          <w:szCs w:val="18"/>
        </w:rPr>
        <w:t>Definities en interpretaties</w:t>
      </w:r>
    </w:p>
    <w:p w14:paraId="55127B88" w14:textId="0AEBFE46" w:rsidR="005B0BEF" w:rsidRPr="00B205E5" w:rsidRDefault="005B0BEF" w:rsidP="005B0BEF">
      <w:pPr>
        <w:spacing w:after="0" w:line="280" w:lineRule="atLeast"/>
        <w:rPr>
          <w:rFonts w:ascii="Montserrat" w:hAnsi="Montserrat" w:cs="Arial"/>
          <w:szCs w:val="18"/>
        </w:rPr>
      </w:pPr>
      <w:r w:rsidRPr="00B205E5">
        <w:rPr>
          <w:rFonts w:ascii="Montserrat" w:hAnsi="Montserrat" w:cs="Arial"/>
          <w:szCs w:val="18"/>
        </w:rPr>
        <w:t xml:space="preserve">Termen die in deze Wachtkamerovereenkomst, inclusief de overwegingen, met een hoofdletter beginnen en niet (anderszins) in de Wachtkamerovereenkomst of </w:t>
      </w:r>
      <w:r w:rsidR="00B205E5" w:rsidRPr="00B205E5">
        <w:rPr>
          <w:rFonts w:ascii="Montserrat" w:hAnsi="Montserrat" w:cs="Arial"/>
          <w:szCs w:val="18"/>
        </w:rPr>
        <w:t>Aanbestedingsleidraad</w:t>
      </w:r>
      <w:r w:rsidRPr="00B205E5">
        <w:rPr>
          <w:rFonts w:ascii="Montserrat" w:hAnsi="Montserrat" w:cs="Arial"/>
          <w:szCs w:val="18"/>
        </w:rPr>
        <w:t xml:space="preserve"> zijn omschreven, hebben de volgende betekenis: </w:t>
      </w:r>
    </w:p>
    <w:p w14:paraId="4119F8A2" w14:textId="77777777" w:rsidR="005B0BEF" w:rsidRPr="00B205E5" w:rsidRDefault="005B0BEF" w:rsidP="005B0BEF">
      <w:pPr>
        <w:spacing w:after="0" w:line="280" w:lineRule="atLeast"/>
        <w:rPr>
          <w:rFonts w:ascii="Montserrat" w:hAnsi="Montserrat" w:cs="Arial"/>
          <w:szCs w:val="18"/>
        </w:rPr>
      </w:pPr>
    </w:p>
    <w:p w14:paraId="4BF93634" w14:textId="588943E6" w:rsidR="005B0BEF" w:rsidRPr="00B205E5" w:rsidRDefault="005B0BEF" w:rsidP="005B0BEF">
      <w:pPr>
        <w:spacing w:after="0" w:line="280" w:lineRule="atLeast"/>
        <w:rPr>
          <w:rFonts w:ascii="Montserrat" w:hAnsi="Montserrat" w:cs="Arial"/>
          <w:szCs w:val="18"/>
        </w:rPr>
      </w:pPr>
      <w:r w:rsidRPr="282AD46B">
        <w:rPr>
          <w:rFonts w:ascii="Montserrat" w:hAnsi="Montserrat" w:cs="Arial"/>
        </w:rPr>
        <w:t>“</w:t>
      </w:r>
      <w:r w:rsidR="00B205E5" w:rsidRPr="282AD46B">
        <w:rPr>
          <w:rFonts w:ascii="Montserrat" w:hAnsi="Montserrat" w:cs="Arial"/>
          <w:b/>
          <w:bCs/>
        </w:rPr>
        <w:t>Aanbestedingsleidraad</w:t>
      </w:r>
      <w:r w:rsidRPr="282AD46B">
        <w:rPr>
          <w:rFonts w:ascii="Montserrat" w:hAnsi="Montserrat" w:cs="Arial"/>
        </w:rPr>
        <w:t>” betekent het document gen</w:t>
      </w:r>
      <w:r w:rsidR="00794ED1" w:rsidRPr="282AD46B">
        <w:rPr>
          <w:rFonts w:ascii="Montserrat" w:hAnsi="Montserrat" w:cs="Arial"/>
        </w:rPr>
        <w:t>aamd ‘</w:t>
      </w:r>
      <w:r w:rsidR="005C714C" w:rsidRPr="282AD46B">
        <w:rPr>
          <w:rFonts w:ascii="Montserrat" w:hAnsi="Montserrat" w:cs="Arial"/>
        </w:rPr>
        <w:t xml:space="preserve">Aanbestedingsleidraad </w:t>
      </w:r>
      <w:r w:rsidR="005420DA" w:rsidRPr="282AD46B">
        <w:rPr>
          <w:rFonts w:ascii="Montserrat" w:hAnsi="Montserrat" w:cs="Arial"/>
        </w:rPr>
        <w:t xml:space="preserve">ICT Beheer Kantoorautomatisering </w:t>
      </w:r>
      <w:r w:rsidRPr="282AD46B">
        <w:rPr>
          <w:rFonts w:ascii="Montserrat" w:hAnsi="Montserrat" w:cs="Arial"/>
        </w:rPr>
        <w:t xml:space="preserve">(inclusief bijlagen) van </w:t>
      </w:r>
      <w:r w:rsidR="00CA2007" w:rsidRPr="282AD46B">
        <w:rPr>
          <w:rStyle w:val="Sjabloontekst"/>
          <w:rFonts w:ascii="Montserrat" w:hAnsi="Montserrat"/>
        </w:rPr>
        <w:t>DATUM,</w:t>
      </w:r>
      <w:r w:rsidR="003011DF">
        <w:rPr>
          <w:rStyle w:val="Sjabloontekst"/>
          <w:rFonts w:ascii="Montserrat" w:hAnsi="Montserrat"/>
        </w:rPr>
        <w:t xml:space="preserve"> Kenmerknummer &lt;TN-nummer&gt;</w:t>
      </w:r>
      <w:r w:rsidR="00CA2007" w:rsidRPr="282AD46B">
        <w:rPr>
          <w:rFonts w:ascii="Montserrat" w:hAnsi="Montserrat" w:cs="Arial"/>
        </w:rPr>
        <w:t xml:space="preserve"> </w:t>
      </w:r>
      <w:r w:rsidRPr="00B205E5">
        <w:rPr>
          <w:rFonts w:ascii="Montserrat" w:hAnsi="Montserrat" w:cs="Arial"/>
          <w:b/>
          <w:bCs/>
          <w:szCs w:val="18"/>
        </w:rPr>
        <w:t>“Opdracht”</w:t>
      </w:r>
      <w:r w:rsidRPr="00B205E5">
        <w:rPr>
          <w:rFonts w:ascii="Montserrat" w:hAnsi="Montserrat" w:cs="Arial"/>
          <w:szCs w:val="18"/>
        </w:rPr>
        <w:t xml:space="preserve"> betekent de opdracht voor </w:t>
      </w:r>
      <w:r w:rsidR="005420DA">
        <w:rPr>
          <w:rFonts w:ascii="Montserrat" w:hAnsi="Montserrat" w:cs="Arial"/>
          <w:szCs w:val="18"/>
        </w:rPr>
        <w:t>ICT Beheer Kantoorautomatisering</w:t>
      </w:r>
      <w:r w:rsidR="005420DA" w:rsidRPr="00B205E5">
        <w:rPr>
          <w:rFonts w:ascii="Montserrat" w:hAnsi="Montserrat" w:cs="Arial"/>
          <w:szCs w:val="18"/>
        </w:rPr>
        <w:t xml:space="preserve"> </w:t>
      </w:r>
      <w:r w:rsidRPr="00B205E5">
        <w:rPr>
          <w:rFonts w:ascii="Montserrat" w:hAnsi="Montserrat" w:cs="Arial"/>
          <w:szCs w:val="18"/>
        </w:rPr>
        <w:t xml:space="preserve">als bedoeld in </w:t>
      </w:r>
      <w:r w:rsidR="00B205E5" w:rsidRPr="00B205E5">
        <w:rPr>
          <w:rFonts w:ascii="Montserrat" w:hAnsi="Montserrat" w:cs="Arial"/>
          <w:szCs w:val="18"/>
        </w:rPr>
        <w:t>de aanbestedingsleidraad</w:t>
      </w:r>
      <w:r w:rsidRPr="00B205E5">
        <w:rPr>
          <w:rFonts w:ascii="Montserrat" w:hAnsi="Montserrat" w:cs="Arial"/>
          <w:szCs w:val="18"/>
        </w:rPr>
        <w:t>.</w:t>
      </w:r>
    </w:p>
    <w:p w14:paraId="32A1468D" w14:textId="77777777" w:rsidR="005B0BEF" w:rsidRPr="00B205E5" w:rsidRDefault="005B0BEF" w:rsidP="005B0BEF">
      <w:pPr>
        <w:spacing w:after="0" w:line="280" w:lineRule="atLeast"/>
        <w:rPr>
          <w:rFonts w:ascii="Montserrat" w:hAnsi="Montserrat" w:cs="Arial"/>
          <w:szCs w:val="18"/>
        </w:rPr>
      </w:pPr>
    </w:p>
    <w:p w14:paraId="701C6B02" w14:textId="19D0A5F3" w:rsidR="005B0BEF" w:rsidRPr="00B205E5" w:rsidRDefault="005B0BEF" w:rsidP="005B0BEF">
      <w:pPr>
        <w:spacing w:after="0" w:line="280" w:lineRule="atLeast"/>
        <w:rPr>
          <w:rFonts w:ascii="Montserrat" w:hAnsi="Montserrat" w:cs="Arial"/>
          <w:szCs w:val="18"/>
        </w:rPr>
      </w:pPr>
      <w:r w:rsidRPr="00B205E5">
        <w:rPr>
          <w:rFonts w:ascii="Montserrat" w:hAnsi="Montserrat" w:cs="Arial"/>
          <w:b/>
          <w:bCs/>
          <w:szCs w:val="18"/>
        </w:rPr>
        <w:t>“Opdrachtnemer”</w:t>
      </w:r>
      <w:r w:rsidRPr="00B205E5">
        <w:rPr>
          <w:rFonts w:ascii="Montserrat" w:hAnsi="Montserrat" w:cs="Arial"/>
          <w:szCs w:val="18"/>
        </w:rPr>
        <w:t xml:space="preserve"> betekent de als eerste in rangorde geëindigde partij bij de aanbesteding </w:t>
      </w:r>
      <w:r w:rsidR="00E64AA4">
        <w:rPr>
          <w:rFonts w:ascii="Montserrat" w:hAnsi="Montserrat" w:cs="Arial"/>
          <w:szCs w:val="18"/>
        </w:rPr>
        <w:t>“</w:t>
      </w:r>
      <w:r w:rsidR="00BB71D2">
        <w:rPr>
          <w:rFonts w:ascii="Montserrat" w:hAnsi="Montserrat" w:cs="Arial"/>
          <w:szCs w:val="18"/>
        </w:rPr>
        <w:t>ICT Beheer Kantoorautomatisering</w:t>
      </w:r>
      <w:r w:rsidR="00B205E5" w:rsidRPr="00B205E5">
        <w:rPr>
          <w:rFonts w:ascii="Montserrat" w:hAnsi="Montserrat" w:cs="Arial"/>
          <w:szCs w:val="18"/>
        </w:rPr>
        <w:t xml:space="preserve">” </w:t>
      </w:r>
      <w:r w:rsidRPr="00B205E5">
        <w:rPr>
          <w:rFonts w:ascii="Montserrat" w:hAnsi="Montserrat" w:cs="Arial"/>
          <w:szCs w:val="18"/>
        </w:rPr>
        <w:t>met wie Opdrachtgever op</w:t>
      </w:r>
      <w:r w:rsidR="00CF4A87" w:rsidRPr="00B205E5">
        <w:rPr>
          <w:rFonts w:ascii="Montserrat" w:hAnsi="Montserrat" w:cs="Arial"/>
          <w:szCs w:val="18"/>
        </w:rPr>
        <w:t xml:space="preserve"> </w:t>
      </w:r>
      <w:r w:rsidR="00CA2007">
        <w:rPr>
          <w:rStyle w:val="Sjabloontekst"/>
          <w:rFonts w:ascii="Montserrat" w:hAnsi="Montserrat"/>
        </w:rPr>
        <w:t>DATUM</w:t>
      </w:r>
      <w:r w:rsidR="00CA2007" w:rsidRPr="00506A98">
        <w:rPr>
          <w:rFonts w:cs="Arial"/>
          <w:szCs w:val="18"/>
        </w:rPr>
        <w:t xml:space="preserve"> </w:t>
      </w:r>
      <w:r w:rsidRPr="00B205E5">
        <w:rPr>
          <w:rFonts w:ascii="Montserrat" w:hAnsi="Montserrat" w:cs="Arial"/>
          <w:szCs w:val="18"/>
        </w:rPr>
        <w:t xml:space="preserve">de Overeenkomst heeft gesloten. </w:t>
      </w:r>
    </w:p>
    <w:p w14:paraId="0D421920" w14:textId="77777777" w:rsidR="005B0BEF" w:rsidRPr="00B205E5" w:rsidRDefault="005B0BEF" w:rsidP="005B0BEF">
      <w:pPr>
        <w:spacing w:after="0" w:line="280" w:lineRule="atLeast"/>
        <w:rPr>
          <w:rFonts w:ascii="Montserrat" w:hAnsi="Montserrat" w:cs="Arial"/>
          <w:szCs w:val="18"/>
        </w:rPr>
      </w:pPr>
    </w:p>
    <w:p w14:paraId="3BCA9B98" w14:textId="6B657E87" w:rsidR="005B0BEF" w:rsidRPr="00B205E5" w:rsidRDefault="005B0BEF" w:rsidP="282AD46B">
      <w:pPr>
        <w:spacing w:after="0" w:line="280" w:lineRule="atLeast"/>
        <w:rPr>
          <w:rFonts w:ascii="Montserrat" w:hAnsi="Montserrat" w:cs="Arial"/>
        </w:rPr>
      </w:pPr>
      <w:r w:rsidRPr="282AD46B">
        <w:rPr>
          <w:rFonts w:ascii="Montserrat" w:hAnsi="Montserrat" w:cs="Arial"/>
          <w:b/>
          <w:bCs/>
        </w:rPr>
        <w:t>“Overeenkomst”</w:t>
      </w:r>
      <w:r w:rsidRPr="282AD46B">
        <w:rPr>
          <w:rFonts w:ascii="Montserrat" w:hAnsi="Montserrat" w:cs="Arial"/>
        </w:rPr>
        <w:t xml:space="preserve"> betekent de met Opdrachtnemer gesloten overeenkomst naar aanleiding van de aanbesteding </w:t>
      </w:r>
      <w:r w:rsidR="006E75FC" w:rsidRPr="282AD46B">
        <w:rPr>
          <w:rFonts w:ascii="Montserrat" w:hAnsi="Montserrat" w:cs="Arial"/>
        </w:rPr>
        <w:t>“</w:t>
      </w:r>
      <w:r w:rsidR="00BB71D2" w:rsidRPr="282AD46B">
        <w:rPr>
          <w:rFonts w:ascii="Montserrat" w:hAnsi="Montserrat" w:cs="Arial"/>
        </w:rPr>
        <w:t>ICT Beheer Kantoorautomatisering</w:t>
      </w:r>
      <w:r w:rsidR="006E75FC" w:rsidRPr="282AD46B">
        <w:rPr>
          <w:rFonts w:ascii="Montserrat" w:hAnsi="Montserrat" w:cs="Arial"/>
        </w:rPr>
        <w:t>”</w:t>
      </w:r>
      <w:r w:rsidR="00B205E5" w:rsidRPr="282AD46B">
        <w:rPr>
          <w:rFonts w:ascii="Montserrat" w:hAnsi="Montserrat" w:cs="Arial"/>
        </w:rPr>
        <w:t xml:space="preserve"> </w:t>
      </w:r>
      <w:r w:rsidRPr="282AD46B">
        <w:rPr>
          <w:rFonts w:ascii="Montserrat" w:hAnsi="Montserrat" w:cs="Arial"/>
        </w:rPr>
        <w:t xml:space="preserve">welke overeenkomst </w:t>
      </w:r>
      <w:r w:rsidR="00DB659A">
        <w:rPr>
          <w:rFonts w:ascii="Montserrat" w:hAnsi="Montserrat" w:cs="Arial"/>
        </w:rPr>
        <w:t xml:space="preserve">horend bij </w:t>
      </w:r>
      <w:r w:rsidR="00DB659A">
        <w:rPr>
          <w:rStyle w:val="Sjabloontekst"/>
          <w:rFonts w:ascii="Montserrat" w:hAnsi="Montserrat"/>
        </w:rPr>
        <w:t>&lt;TN-nummer&gt;.</w:t>
      </w:r>
      <w:r w:rsidR="00DB659A" w:rsidRPr="282AD46B">
        <w:rPr>
          <w:rFonts w:ascii="Montserrat" w:hAnsi="Montserrat" w:cs="Arial"/>
        </w:rPr>
        <w:t xml:space="preserve"> </w:t>
      </w:r>
    </w:p>
    <w:p w14:paraId="66BFEE2F" w14:textId="77777777" w:rsidR="005B0BEF" w:rsidRPr="00B205E5" w:rsidRDefault="005B0BEF" w:rsidP="005B0BEF">
      <w:pPr>
        <w:spacing w:after="0" w:line="280" w:lineRule="atLeast"/>
        <w:rPr>
          <w:rFonts w:ascii="Montserrat" w:hAnsi="Montserrat" w:cs="Arial"/>
          <w:szCs w:val="18"/>
        </w:rPr>
      </w:pPr>
    </w:p>
    <w:p w14:paraId="0961CED4" w14:textId="361044B4" w:rsidR="005B0BEF" w:rsidRPr="00B205E5" w:rsidRDefault="005B0BEF" w:rsidP="005B0BEF">
      <w:pPr>
        <w:spacing w:after="0" w:line="280" w:lineRule="atLeast"/>
        <w:rPr>
          <w:rFonts w:ascii="Montserrat" w:hAnsi="Montserrat" w:cs="Arial"/>
          <w:szCs w:val="18"/>
        </w:rPr>
      </w:pPr>
      <w:r w:rsidRPr="00B205E5">
        <w:rPr>
          <w:rFonts w:ascii="Montserrat" w:hAnsi="Montserrat" w:cs="Arial"/>
          <w:b/>
          <w:bCs/>
          <w:szCs w:val="18"/>
        </w:rPr>
        <w:t>“Wachtkamerovereenkomst”</w:t>
      </w:r>
      <w:r w:rsidRPr="00B205E5">
        <w:rPr>
          <w:rFonts w:ascii="Montserrat" w:hAnsi="Montserrat" w:cs="Arial"/>
          <w:szCs w:val="18"/>
        </w:rPr>
        <w:t xml:space="preserve"> betekent onderhavige overeenkomst.</w:t>
      </w:r>
    </w:p>
    <w:p w14:paraId="4E274E2E" w14:textId="77777777" w:rsidR="00136F4F" w:rsidRPr="00B205E5" w:rsidRDefault="00136F4F" w:rsidP="00136F4F">
      <w:pPr>
        <w:pStyle w:val="Lijstalinea"/>
        <w:rPr>
          <w:rFonts w:ascii="Montserrat" w:hAnsi="Montserrat" w:cs="Arial"/>
          <w:szCs w:val="18"/>
        </w:rPr>
      </w:pPr>
    </w:p>
    <w:p w14:paraId="0940FD50" w14:textId="77777777" w:rsidR="00797D5B" w:rsidRPr="00B205E5" w:rsidRDefault="00797D5B" w:rsidP="00797D5B">
      <w:pPr>
        <w:spacing w:after="0" w:line="280" w:lineRule="atLeast"/>
        <w:rPr>
          <w:rFonts w:ascii="Montserrat" w:hAnsi="Montserrat" w:cs="Arial"/>
          <w:b/>
          <w:bCs/>
          <w:szCs w:val="18"/>
        </w:rPr>
      </w:pPr>
      <w:r w:rsidRPr="00B205E5">
        <w:rPr>
          <w:rFonts w:ascii="Montserrat" w:hAnsi="Montserrat" w:cs="Arial"/>
          <w:b/>
          <w:bCs/>
          <w:szCs w:val="18"/>
        </w:rPr>
        <w:t xml:space="preserve">Artikel 2. </w:t>
      </w:r>
      <w:r w:rsidRPr="00B205E5">
        <w:rPr>
          <w:rFonts w:ascii="Montserrat" w:hAnsi="Montserrat" w:cs="Arial"/>
          <w:b/>
          <w:szCs w:val="18"/>
        </w:rPr>
        <w:tab/>
      </w:r>
      <w:r w:rsidRPr="00B205E5">
        <w:rPr>
          <w:rFonts w:ascii="Montserrat" w:hAnsi="Montserrat" w:cs="Arial"/>
          <w:b/>
          <w:bCs/>
          <w:szCs w:val="18"/>
        </w:rPr>
        <w:t>Algemene bepalingen</w:t>
      </w:r>
    </w:p>
    <w:p w14:paraId="1D429977" w14:textId="77777777" w:rsidR="00797D5B" w:rsidRPr="00B205E5" w:rsidRDefault="00797D5B" w:rsidP="282AD46B">
      <w:pPr>
        <w:pStyle w:val="Lijstalinea"/>
        <w:numPr>
          <w:ilvl w:val="0"/>
          <w:numId w:val="42"/>
        </w:numPr>
        <w:tabs>
          <w:tab w:val="left" w:pos="708"/>
        </w:tabs>
        <w:suppressAutoHyphens/>
        <w:spacing w:after="0" w:line="280" w:lineRule="atLeast"/>
        <w:ind w:left="0" w:hanging="567"/>
        <w:jc w:val="both"/>
        <w:rPr>
          <w:rFonts w:ascii="Montserrat" w:hAnsi="Montserrat" w:cs="Arial"/>
        </w:rPr>
      </w:pPr>
      <w:r w:rsidRPr="282AD46B">
        <w:rPr>
          <w:rFonts w:ascii="Montserrat" w:hAnsi="Montserrat" w:cs="Arial"/>
        </w:rPr>
        <w:t xml:space="preserve">Opdrachtgever heeft het recht, maar niet de verplichting, de Wachtkamerovereenkomst in te roepen en de Opdracht te gunnen aan Wederpartij, indien de Overeenkomst met de Opdrachtnemer is geëindigd door ontbinding, vernietiging of op andere wijze. Wederpartij is alsdan gehouden de Opdracht te aanvaarden. </w:t>
      </w:r>
    </w:p>
    <w:p w14:paraId="1F4956B1" w14:textId="49CE67A1" w:rsidR="7DA85E1C" w:rsidRPr="00DB659A" w:rsidRDefault="7DA85E1C" w:rsidP="00DB659A">
      <w:pPr>
        <w:pStyle w:val="Lijstalinea"/>
        <w:numPr>
          <w:ilvl w:val="0"/>
          <w:numId w:val="42"/>
        </w:numPr>
        <w:tabs>
          <w:tab w:val="left" w:pos="708"/>
        </w:tabs>
        <w:suppressAutoHyphens/>
        <w:spacing w:after="0" w:line="280" w:lineRule="atLeast"/>
        <w:ind w:left="0" w:hanging="567"/>
        <w:jc w:val="both"/>
        <w:rPr>
          <w:rFonts w:ascii="Montserrat" w:hAnsi="Montserrat" w:cs="Arial"/>
        </w:rPr>
      </w:pPr>
      <w:r w:rsidRPr="00DB659A">
        <w:rPr>
          <w:rFonts w:ascii="Montserrat" w:hAnsi="Montserrat" w:cs="Arial"/>
        </w:rPr>
        <w:t>Alvorens Opdrachtgever daadwerkelijk over gaat tot het sluiten van een Overeenkomst met Wederpartij zal Opdrachtgever toetsen of Wederpartij nog voldoet aan de in het aanbestedingsleidraad gestelde geschiktheidseisen en overige eisen en of op hem geen uitsluitingsgronden van toepassing zijn.</w:t>
      </w:r>
    </w:p>
    <w:p w14:paraId="0CC13F70" w14:textId="02F9FE1B" w:rsidR="38BF7DD9" w:rsidRPr="00DB659A" w:rsidRDefault="38BF7DD9" w:rsidP="00DB659A">
      <w:pPr>
        <w:pStyle w:val="Lijstalinea"/>
        <w:numPr>
          <w:ilvl w:val="0"/>
          <w:numId w:val="42"/>
        </w:numPr>
        <w:tabs>
          <w:tab w:val="left" w:pos="708"/>
        </w:tabs>
        <w:suppressAutoHyphens/>
        <w:spacing w:after="0" w:line="280" w:lineRule="atLeast"/>
        <w:ind w:left="0" w:hanging="567"/>
        <w:jc w:val="both"/>
        <w:rPr>
          <w:rFonts w:ascii="Montserrat" w:hAnsi="Montserrat" w:cs="Arial"/>
        </w:rPr>
      </w:pPr>
      <w:r w:rsidRPr="00DB659A">
        <w:rPr>
          <w:rFonts w:ascii="Montserrat" w:hAnsi="Montserrat" w:cs="Arial"/>
        </w:rPr>
        <w:t>Wederpartij zal op eerste verzoek van Opdrachtgever medewerking verlenen aan de feitelijke totstandkoming en uitvoering van de Overeenkomst en de verwerkersovereenkomst voor de resterende contractperiode</w:t>
      </w:r>
    </w:p>
    <w:p w14:paraId="1F0634F0" w14:textId="412F622E" w:rsidR="00797D5B" w:rsidRPr="00B205E5" w:rsidRDefault="00797D5B" w:rsidP="282AD46B">
      <w:pPr>
        <w:pStyle w:val="Lijstalinea"/>
        <w:numPr>
          <w:ilvl w:val="0"/>
          <w:numId w:val="42"/>
        </w:numPr>
        <w:tabs>
          <w:tab w:val="left" w:pos="708"/>
        </w:tabs>
        <w:suppressAutoHyphens/>
        <w:spacing w:after="0" w:line="280" w:lineRule="atLeast"/>
        <w:ind w:left="0" w:hanging="567"/>
        <w:jc w:val="both"/>
        <w:rPr>
          <w:rFonts w:ascii="Montserrat" w:hAnsi="Montserrat" w:cs="Arial"/>
        </w:rPr>
      </w:pPr>
      <w:r w:rsidRPr="282AD46B">
        <w:rPr>
          <w:rFonts w:ascii="Montserrat" w:hAnsi="Montserrat" w:cs="Arial"/>
        </w:rPr>
        <w:t xml:space="preserve">Teneinde Wederpartij in staat te stellen de uitvoering van de Overeenkomst in voldoende mate voor te bereiden wordt een periode tussen het inroepen van de Wachtkamerovereenkomst en start Opdracht voor de Wederpartij aangehouden van </w:t>
      </w:r>
      <w:r w:rsidR="00EE4658">
        <w:rPr>
          <w:rFonts w:ascii="Montserrat" w:hAnsi="Montserrat" w:cs="Arial"/>
        </w:rPr>
        <w:t xml:space="preserve">1 maand </w:t>
      </w:r>
      <w:r w:rsidRPr="282AD46B">
        <w:rPr>
          <w:rFonts w:ascii="Montserrat" w:hAnsi="Montserrat" w:cs="Arial"/>
        </w:rPr>
        <w:t xml:space="preserve">of zoveel korter of langer als Partijen met het oog op de Overeenkomst noodzakelijk achten. </w:t>
      </w:r>
    </w:p>
    <w:p w14:paraId="4C299256" w14:textId="7D054C47" w:rsidR="00797D5B" w:rsidRPr="00B205E5" w:rsidRDefault="00797D5B" w:rsidP="282AD46B">
      <w:pPr>
        <w:pStyle w:val="Lijstalinea"/>
        <w:numPr>
          <w:ilvl w:val="0"/>
          <w:numId w:val="42"/>
        </w:numPr>
        <w:tabs>
          <w:tab w:val="left" w:pos="708"/>
        </w:tabs>
        <w:suppressAutoHyphens/>
        <w:spacing w:after="0" w:line="280" w:lineRule="atLeast"/>
        <w:ind w:left="0" w:hanging="567"/>
        <w:jc w:val="both"/>
        <w:rPr>
          <w:rFonts w:ascii="Montserrat" w:hAnsi="Montserrat" w:cs="Arial"/>
        </w:rPr>
      </w:pPr>
      <w:r w:rsidRPr="282AD46B">
        <w:rPr>
          <w:rFonts w:ascii="Montserrat" w:hAnsi="Montserrat" w:cs="Arial"/>
        </w:rPr>
        <w:t>De volgende bijlagen maken deel uit van de Wachtkamerovereenkomst</w:t>
      </w:r>
      <w:r w:rsidR="00EE4658">
        <w:rPr>
          <w:rFonts w:ascii="Montserrat" w:hAnsi="Montserrat" w:cs="Arial"/>
        </w:rPr>
        <w:t xml:space="preserve"> </w:t>
      </w:r>
      <w:r w:rsidR="00EE4658">
        <w:rPr>
          <w:rStyle w:val="Sjabloontekst"/>
          <w:rFonts w:ascii="Montserrat" w:hAnsi="Montserrat"/>
        </w:rPr>
        <w:t>&lt;TN-nummer&gt;</w:t>
      </w:r>
      <w:r w:rsidR="00EE4658" w:rsidRPr="282AD46B">
        <w:rPr>
          <w:rFonts w:ascii="Montserrat" w:hAnsi="Montserrat" w:cs="Arial"/>
        </w:rPr>
        <w:t xml:space="preserve"> </w:t>
      </w:r>
      <w:r w:rsidRPr="282AD46B">
        <w:rPr>
          <w:rFonts w:ascii="Montserrat" w:hAnsi="Montserrat" w:cs="Arial"/>
        </w:rPr>
        <w:t>:</w:t>
      </w:r>
    </w:p>
    <w:p w14:paraId="71DFBB17" w14:textId="77777777" w:rsidR="00797D5B" w:rsidRPr="00B205E5" w:rsidRDefault="00797D5B" w:rsidP="00797D5B">
      <w:pPr>
        <w:pStyle w:val="Lijstalinea"/>
        <w:numPr>
          <w:ilvl w:val="0"/>
          <w:numId w:val="43"/>
        </w:numPr>
        <w:tabs>
          <w:tab w:val="left" w:pos="708"/>
        </w:tabs>
        <w:spacing w:after="0" w:line="280" w:lineRule="atLeast"/>
        <w:ind w:left="0"/>
        <w:rPr>
          <w:rFonts w:ascii="Montserrat" w:hAnsi="Montserrat" w:cs="Arial"/>
          <w:szCs w:val="18"/>
        </w:rPr>
      </w:pPr>
      <w:r w:rsidRPr="00B205E5">
        <w:rPr>
          <w:rFonts w:ascii="Montserrat" w:hAnsi="Montserrat" w:cs="Arial"/>
          <w:szCs w:val="18"/>
        </w:rPr>
        <w:t>De Overeenkomst</w:t>
      </w:r>
    </w:p>
    <w:p w14:paraId="2F1956FF" w14:textId="4FF7D495" w:rsidR="00797D5B" w:rsidRPr="00B205E5" w:rsidRDefault="00B205E5" w:rsidP="282AD46B">
      <w:pPr>
        <w:pStyle w:val="Lijstalinea"/>
        <w:numPr>
          <w:ilvl w:val="0"/>
          <w:numId w:val="43"/>
        </w:numPr>
        <w:tabs>
          <w:tab w:val="left" w:pos="708"/>
        </w:tabs>
        <w:spacing w:after="0" w:line="280" w:lineRule="atLeast"/>
        <w:ind w:left="0"/>
        <w:rPr>
          <w:rFonts w:ascii="Montserrat" w:hAnsi="Montserrat" w:cs="Arial"/>
        </w:rPr>
      </w:pPr>
      <w:r w:rsidRPr="282AD46B">
        <w:rPr>
          <w:rFonts w:ascii="Montserrat" w:hAnsi="Montserrat" w:cs="Arial"/>
        </w:rPr>
        <w:t>De aanbestedingsleidraad</w:t>
      </w:r>
      <w:r w:rsidR="00797D5B" w:rsidRPr="282AD46B">
        <w:rPr>
          <w:rFonts w:ascii="Montserrat" w:hAnsi="Montserrat" w:cs="Arial"/>
        </w:rPr>
        <w:t xml:space="preserve"> van de Opdrachtgever met bijbehorende bijlagen </w:t>
      </w:r>
    </w:p>
    <w:p w14:paraId="65B7264F" w14:textId="0232C6C9" w:rsidR="00797D5B" w:rsidRPr="00B205E5" w:rsidRDefault="00797D5B" w:rsidP="00797D5B">
      <w:pPr>
        <w:pStyle w:val="Lijstalinea"/>
        <w:numPr>
          <w:ilvl w:val="0"/>
          <w:numId w:val="43"/>
        </w:numPr>
        <w:tabs>
          <w:tab w:val="left" w:pos="708"/>
        </w:tabs>
        <w:spacing w:after="0" w:line="280" w:lineRule="atLeast"/>
        <w:ind w:left="0"/>
        <w:rPr>
          <w:rFonts w:ascii="Montserrat" w:hAnsi="Montserrat" w:cs="Arial"/>
          <w:szCs w:val="18"/>
        </w:rPr>
      </w:pPr>
      <w:r w:rsidRPr="00B205E5">
        <w:rPr>
          <w:rFonts w:ascii="Montserrat" w:hAnsi="Montserrat" w:cs="Arial"/>
          <w:szCs w:val="18"/>
        </w:rPr>
        <w:t>De Inschrijving van Wederpartij</w:t>
      </w:r>
      <w:r w:rsidR="00830377" w:rsidRPr="00B205E5">
        <w:rPr>
          <w:rFonts w:ascii="Montserrat" w:hAnsi="Montserrat" w:cs="Arial"/>
          <w:szCs w:val="18"/>
        </w:rPr>
        <w:t xml:space="preserve"> </w:t>
      </w:r>
      <w:r w:rsidRPr="00B205E5">
        <w:rPr>
          <w:rFonts w:ascii="Montserrat" w:hAnsi="Montserrat" w:cs="Arial"/>
          <w:szCs w:val="18"/>
        </w:rPr>
        <w:t>d.d.</w:t>
      </w:r>
      <w:r w:rsidR="005F7D96" w:rsidRPr="00B205E5">
        <w:rPr>
          <w:rFonts w:ascii="Montserrat" w:hAnsi="Montserrat" w:cs="Arial"/>
          <w:szCs w:val="18"/>
        </w:rPr>
        <w:t xml:space="preserve"> </w:t>
      </w:r>
      <w:r w:rsidR="00506A98">
        <w:rPr>
          <w:rStyle w:val="Sjabloontekst"/>
          <w:rFonts w:ascii="Montserrat" w:hAnsi="Montserrat"/>
        </w:rPr>
        <w:t>DATUM,</w:t>
      </w:r>
      <w:r w:rsidR="00506A98" w:rsidRPr="00B205E5">
        <w:rPr>
          <w:rFonts w:ascii="Montserrat" w:hAnsi="Montserrat" w:cs="Arial"/>
          <w:szCs w:val="18"/>
        </w:rPr>
        <w:t xml:space="preserve"> </w:t>
      </w:r>
      <w:r w:rsidRPr="00B205E5">
        <w:rPr>
          <w:rFonts w:ascii="Montserrat" w:hAnsi="Montserrat" w:cs="Arial"/>
          <w:szCs w:val="18"/>
        </w:rPr>
        <w:t>met overige bijbehorende bijlagen.</w:t>
      </w:r>
    </w:p>
    <w:p w14:paraId="3E4582BC" w14:textId="045F9819" w:rsidR="00797D5B" w:rsidRPr="00B205E5" w:rsidRDefault="00797D5B" w:rsidP="00797D5B">
      <w:pPr>
        <w:pStyle w:val="Lijstalinea"/>
        <w:numPr>
          <w:ilvl w:val="0"/>
          <w:numId w:val="42"/>
        </w:numPr>
        <w:tabs>
          <w:tab w:val="left" w:pos="708"/>
        </w:tabs>
        <w:suppressAutoHyphens/>
        <w:spacing w:after="0" w:line="280" w:lineRule="atLeast"/>
        <w:ind w:left="0" w:hanging="567"/>
        <w:jc w:val="both"/>
        <w:rPr>
          <w:rFonts w:ascii="Montserrat" w:hAnsi="Montserrat" w:cs="Arial"/>
          <w:szCs w:val="18"/>
        </w:rPr>
      </w:pPr>
      <w:r w:rsidRPr="00B205E5">
        <w:rPr>
          <w:rFonts w:ascii="Montserrat" w:hAnsi="Montserrat" w:cs="Arial"/>
          <w:szCs w:val="18"/>
        </w:rPr>
        <w:t xml:space="preserve">Ingeval van tegenstrijdigheid tussen een of meer bijlagen geldt de bovenstaande rangorde, waarbij het </w:t>
      </w:r>
      <w:r w:rsidR="00B205E5" w:rsidRPr="00B205E5">
        <w:rPr>
          <w:rFonts w:ascii="Montserrat" w:hAnsi="Montserrat" w:cs="Arial"/>
          <w:szCs w:val="18"/>
        </w:rPr>
        <w:t>eerdergenoemde</w:t>
      </w:r>
      <w:r w:rsidRPr="00B205E5">
        <w:rPr>
          <w:rFonts w:ascii="Montserrat" w:hAnsi="Montserrat" w:cs="Arial"/>
          <w:szCs w:val="18"/>
        </w:rPr>
        <w:t xml:space="preserve"> document prevaleert boven het later genoemde document. </w:t>
      </w:r>
    </w:p>
    <w:p w14:paraId="0BB53E91" w14:textId="77777777" w:rsidR="00797D5B" w:rsidRPr="00B205E5" w:rsidRDefault="00797D5B" w:rsidP="00797D5B">
      <w:pPr>
        <w:pStyle w:val="Lijstalinea"/>
        <w:numPr>
          <w:ilvl w:val="0"/>
          <w:numId w:val="42"/>
        </w:numPr>
        <w:tabs>
          <w:tab w:val="left" w:pos="708"/>
        </w:tabs>
        <w:suppressAutoHyphens/>
        <w:spacing w:after="0" w:line="280" w:lineRule="atLeast"/>
        <w:ind w:left="0" w:hanging="567"/>
        <w:jc w:val="both"/>
        <w:rPr>
          <w:rFonts w:ascii="Montserrat" w:hAnsi="Montserrat" w:cs="Arial"/>
          <w:szCs w:val="18"/>
        </w:rPr>
      </w:pPr>
      <w:r w:rsidRPr="00B205E5">
        <w:rPr>
          <w:rFonts w:ascii="Montserrat" w:hAnsi="Montserrat" w:cs="Arial"/>
          <w:szCs w:val="18"/>
        </w:rPr>
        <w:t xml:space="preserve">Algemene voorwaarden van Wederpartij, in welke vorm of met welke benaming dan ook, zijn niet van toepassing. </w:t>
      </w:r>
    </w:p>
    <w:p w14:paraId="432DF31A" w14:textId="21F63627" w:rsidR="00797D5B" w:rsidRPr="00B205E5" w:rsidRDefault="00797D5B" w:rsidP="00797D5B">
      <w:pPr>
        <w:pStyle w:val="Lijstalinea"/>
        <w:numPr>
          <w:ilvl w:val="0"/>
          <w:numId w:val="42"/>
        </w:numPr>
        <w:tabs>
          <w:tab w:val="left" w:pos="708"/>
        </w:tabs>
        <w:suppressAutoHyphens/>
        <w:spacing w:after="0" w:line="280" w:lineRule="atLeast"/>
        <w:ind w:left="0" w:hanging="567"/>
        <w:jc w:val="both"/>
        <w:rPr>
          <w:rFonts w:ascii="Montserrat" w:hAnsi="Montserrat" w:cs="Arial"/>
          <w:szCs w:val="18"/>
        </w:rPr>
      </w:pPr>
      <w:r w:rsidRPr="00B205E5">
        <w:rPr>
          <w:rFonts w:ascii="Montserrat" w:hAnsi="Montserrat" w:cs="Arial"/>
          <w:szCs w:val="18"/>
        </w:rPr>
        <w:t>Wederpartij doet zijn Inschrijving gestand gedurende</w:t>
      </w:r>
      <w:r w:rsidR="00BA01CB">
        <w:rPr>
          <w:rFonts w:ascii="Montserrat" w:hAnsi="Montserrat" w:cs="Arial"/>
          <w:szCs w:val="18"/>
        </w:rPr>
        <w:t xml:space="preserve"> </w:t>
      </w:r>
      <w:r w:rsidR="000B08A1">
        <w:rPr>
          <w:rFonts w:ascii="Montserrat" w:hAnsi="Montserrat" w:cs="Arial"/>
          <w:szCs w:val="18"/>
        </w:rPr>
        <w:t>drie</w:t>
      </w:r>
      <w:r w:rsidR="00BA01CB">
        <w:rPr>
          <w:rFonts w:ascii="Montserrat" w:hAnsi="Montserrat" w:cs="Arial"/>
          <w:szCs w:val="18"/>
        </w:rPr>
        <w:t xml:space="preserve"> maanden</w:t>
      </w:r>
      <w:r w:rsidR="00506A98" w:rsidRPr="00506A98">
        <w:rPr>
          <w:rFonts w:ascii="Montserrat" w:hAnsi="Montserrat" w:cs="Arial"/>
          <w:szCs w:val="18"/>
        </w:rPr>
        <w:t xml:space="preserve"> </w:t>
      </w:r>
      <w:r w:rsidRPr="00B205E5">
        <w:rPr>
          <w:rFonts w:ascii="Montserrat" w:hAnsi="Montserrat" w:cs="Arial"/>
          <w:szCs w:val="18"/>
        </w:rPr>
        <w:t xml:space="preserve">na de ingangsdatum van de Wachtkamerovereenkomst. Prijzen worden gedurende die periode niet geïndexeerd. </w:t>
      </w:r>
    </w:p>
    <w:p w14:paraId="54D40FA6" w14:textId="77777777" w:rsidR="00797D5B" w:rsidRPr="00B205E5" w:rsidRDefault="00797D5B" w:rsidP="00797D5B">
      <w:pPr>
        <w:pStyle w:val="Lijstalinea"/>
        <w:numPr>
          <w:ilvl w:val="0"/>
          <w:numId w:val="42"/>
        </w:numPr>
        <w:tabs>
          <w:tab w:val="left" w:pos="708"/>
        </w:tabs>
        <w:suppressAutoHyphens/>
        <w:spacing w:after="0" w:line="280" w:lineRule="atLeast"/>
        <w:ind w:left="0" w:hanging="567"/>
        <w:jc w:val="both"/>
        <w:rPr>
          <w:rFonts w:ascii="Montserrat" w:hAnsi="Montserrat" w:cs="Arial"/>
          <w:szCs w:val="18"/>
        </w:rPr>
      </w:pPr>
      <w:r w:rsidRPr="00B205E5">
        <w:rPr>
          <w:rFonts w:ascii="Montserrat" w:hAnsi="Montserrat" w:cs="Arial"/>
          <w:szCs w:val="18"/>
        </w:rPr>
        <w:lastRenderedPageBreak/>
        <w:t xml:space="preserve">Indien er van deze Wachtkamerovereenkomst gebruikt wordt gemaakt, wordt tussen Partijen een nieuwe Overeenkomst gesloten die gelijk is aan de originele Overeenkomst, voor de resterende duur van de (oorspronkelijke) contractperiode. </w:t>
      </w:r>
    </w:p>
    <w:p w14:paraId="6AC2A887" w14:textId="77777777" w:rsidR="00E12F59" w:rsidRPr="00B205E5" w:rsidRDefault="00E12F59" w:rsidP="00E12F59">
      <w:pPr>
        <w:suppressAutoHyphens/>
        <w:spacing w:after="0" w:line="284" w:lineRule="atLeast"/>
        <w:jc w:val="both"/>
        <w:rPr>
          <w:rFonts w:ascii="Montserrat" w:hAnsi="Montserrat" w:cs="Arial"/>
          <w:szCs w:val="18"/>
        </w:rPr>
      </w:pPr>
    </w:p>
    <w:p w14:paraId="5AA24342" w14:textId="55C57498" w:rsidR="00915372" w:rsidRPr="00B205E5" w:rsidRDefault="00DB659A" w:rsidP="00DB659A">
      <w:pPr>
        <w:rPr>
          <w:rFonts w:ascii="Montserrat" w:hAnsi="Montserrat" w:cs="Arial"/>
          <w:b/>
          <w:bCs/>
        </w:rPr>
      </w:pPr>
      <w:r>
        <w:rPr>
          <w:rFonts w:ascii="Montserrat" w:hAnsi="Montserrat" w:cs="Arial"/>
          <w:b/>
          <w:bCs/>
        </w:rPr>
        <w:t>Ar</w:t>
      </w:r>
      <w:r w:rsidR="43FF8E4D" w:rsidRPr="282AD46B">
        <w:rPr>
          <w:rFonts w:ascii="Montserrat" w:hAnsi="Montserrat" w:cs="Arial"/>
          <w:b/>
          <w:bCs/>
        </w:rPr>
        <w:t xml:space="preserve">tikel 3. </w:t>
      </w:r>
      <w:r w:rsidR="00915372" w:rsidRPr="282AD46B">
        <w:rPr>
          <w:rFonts w:ascii="Montserrat" w:hAnsi="Montserrat" w:cs="Arial"/>
          <w:b/>
          <w:bCs/>
        </w:rPr>
        <w:t>Aanvang, duur en beëindiging</w:t>
      </w:r>
    </w:p>
    <w:p w14:paraId="1E3A8075" w14:textId="1616CDBD" w:rsidR="2FB63C15" w:rsidRDefault="00915372" w:rsidP="282AD46B">
      <w:pPr>
        <w:pStyle w:val="Lijstalinea"/>
        <w:numPr>
          <w:ilvl w:val="0"/>
          <w:numId w:val="44"/>
        </w:numPr>
        <w:spacing w:after="0" w:line="280" w:lineRule="atLeast"/>
        <w:ind w:left="0"/>
        <w:jc w:val="both"/>
      </w:pPr>
      <w:r w:rsidRPr="282AD46B">
        <w:rPr>
          <w:rFonts w:ascii="Montserrat" w:hAnsi="Montserrat" w:cs="Arial"/>
        </w:rPr>
        <w:t>Deze Wachtkamerovereenkomst wordt aangegaan voor de duur van</w:t>
      </w:r>
      <w:r w:rsidR="00BA01CB">
        <w:rPr>
          <w:rFonts w:ascii="Montserrat" w:hAnsi="Montserrat" w:cs="Arial"/>
        </w:rPr>
        <w:t xml:space="preserve"> </w:t>
      </w:r>
      <w:r w:rsidR="000B08A1">
        <w:rPr>
          <w:rFonts w:ascii="Montserrat" w:hAnsi="Montserrat" w:cs="Arial"/>
        </w:rPr>
        <w:t>drie</w:t>
      </w:r>
      <w:r w:rsidR="00BA01CB">
        <w:rPr>
          <w:rFonts w:ascii="Montserrat" w:hAnsi="Montserrat" w:cs="Arial"/>
        </w:rPr>
        <w:t xml:space="preserve"> maanden</w:t>
      </w:r>
      <w:r w:rsidR="00506A98" w:rsidRPr="282AD46B">
        <w:rPr>
          <w:rFonts w:ascii="Montserrat" w:hAnsi="Montserrat" w:cs="Arial"/>
        </w:rPr>
        <w:t xml:space="preserve"> </w:t>
      </w:r>
      <w:r w:rsidR="1B2322DD" w:rsidRPr="282AD46B">
        <w:rPr>
          <w:rFonts w:ascii="Montserrat" w:hAnsi="Montserrat" w:cs="Arial"/>
        </w:rPr>
        <w:t>ingaande op</w:t>
      </w:r>
      <w:r w:rsidR="095B21F0" w:rsidRPr="003011DF">
        <w:rPr>
          <w:rFonts w:ascii="Montserrat" w:hAnsi="Montserrat"/>
          <w:szCs w:val="18"/>
        </w:rPr>
        <w:t>&lt;datum ingang van de overeenkomst met de winnaar&gt;</w:t>
      </w:r>
      <w:r w:rsidR="7714D461" w:rsidRPr="282AD46B">
        <w:rPr>
          <w:rFonts w:ascii="Montserrat" w:hAnsi="Montserrat"/>
          <w:szCs w:val="18"/>
        </w:rPr>
        <w:t xml:space="preserve"> en </w:t>
      </w:r>
      <w:r w:rsidR="7714D461" w:rsidRPr="00EE4658">
        <w:rPr>
          <w:rFonts w:ascii="Montserrat" w:hAnsi="Montserrat" w:cs="Arial"/>
        </w:rPr>
        <w:t>eindigt van rechtswege.</w:t>
      </w:r>
      <w:r w:rsidR="00EE4658">
        <w:rPr>
          <w:rFonts w:ascii="Montserrat" w:hAnsi="Montserrat" w:cs="Arial"/>
        </w:rPr>
        <w:t xml:space="preserve"> </w:t>
      </w:r>
      <w:r w:rsidR="2FB63C15" w:rsidRPr="00EE4658">
        <w:rPr>
          <w:rFonts w:ascii="Montserrat" w:hAnsi="Montserrat" w:cs="Arial"/>
        </w:rPr>
        <w:t xml:space="preserve">In afwijking van het bepaalde in het vorige lid, eindigt deze Wachtkamerovereenkomst, indien Opdrachtgever en </w:t>
      </w:r>
      <w:r w:rsidR="399C343D" w:rsidRPr="00EE4658">
        <w:rPr>
          <w:rFonts w:ascii="Montserrat" w:hAnsi="Montserrat" w:cs="Arial"/>
        </w:rPr>
        <w:t>Wederpartij</w:t>
      </w:r>
      <w:r w:rsidR="2FB63C15" w:rsidRPr="00EE4658">
        <w:rPr>
          <w:rFonts w:ascii="Montserrat" w:hAnsi="Montserrat" w:cs="Arial"/>
        </w:rPr>
        <w:t xml:space="preserve"> een Overeenkomst sluiten als bedoeld in artikel 2 van deze Wachtkamerovereenkomst, van rechtswege op het moment van ondertekening</w:t>
      </w:r>
      <w:r w:rsidR="45E4A10D" w:rsidRPr="00EE4658">
        <w:rPr>
          <w:rFonts w:ascii="Montserrat" w:hAnsi="Montserrat" w:cs="Arial"/>
        </w:rPr>
        <w:t xml:space="preserve"> </w:t>
      </w:r>
      <w:r w:rsidR="2FB63C15" w:rsidRPr="00EE4658">
        <w:rPr>
          <w:rFonts w:ascii="Montserrat" w:hAnsi="Montserrat" w:cs="Arial"/>
        </w:rPr>
        <w:t>van de Overeenkomst</w:t>
      </w:r>
      <w:r w:rsidR="4E12844C" w:rsidRPr="00EE4658">
        <w:rPr>
          <w:rFonts w:ascii="Montserrat" w:hAnsi="Montserrat" w:cs="Arial"/>
        </w:rPr>
        <w:t xml:space="preserve"> tussen Opdrachtgever en Wederpartij</w:t>
      </w:r>
      <w:r w:rsidR="2FB63C15" w:rsidRPr="00EE4658">
        <w:rPr>
          <w:rFonts w:ascii="Montserrat" w:hAnsi="Montserrat" w:cs="Arial"/>
        </w:rPr>
        <w:t>.</w:t>
      </w:r>
      <w:r w:rsidR="2FB63C15" w:rsidRPr="282AD46B">
        <w:t xml:space="preserve"> </w:t>
      </w:r>
    </w:p>
    <w:p w14:paraId="77F5DDCD" w14:textId="28FEB07E" w:rsidR="2FB63C15" w:rsidRPr="00EE4658" w:rsidRDefault="2FB63C15" w:rsidP="00EE4658">
      <w:pPr>
        <w:pStyle w:val="Lijstalinea"/>
        <w:numPr>
          <w:ilvl w:val="0"/>
          <w:numId w:val="44"/>
        </w:numPr>
        <w:suppressAutoHyphens/>
        <w:spacing w:after="0" w:line="280" w:lineRule="atLeast"/>
        <w:ind w:left="0"/>
        <w:jc w:val="both"/>
        <w:rPr>
          <w:rFonts w:ascii="Montserrat" w:hAnsi="Montserrat" w:cs="Arial"/>
        </w:rPr>
      </w:pPr>
      <w:r w:rsidRPr="00EE4658">
        <w:rPr>
          <w:rFonts w:ascii="Montserrat" w:hAnsi="Montserrat" w:cs="Arial"/>
        </w:rPr>
        <w:t xml:space="preserve">Deze Wachtkamerovereenkomst kan door Opdrachtgever met onmiddellijke ingang worden ontbonden indien </w:t>
      </w:r>
      <w:r w:rsidR="65E82FF7" w:rsidRPr="00EE4658">
        <w:rPr>
          <w:rFonts w:ascii="Montserrat" w:hAnsi="Montserrat" w:cs="Arial"/>
        </w:rPr>
        <w:t xml:space="preserve">Wederpartij </w:t>
      </w:r>
      <w:r w:rsidRPr="00EE4658">
        <w:rPr>
          <w:rFonts w:ascii="Montserrat" w:hAnsi="Montserrat" w:cs="Arial"/>
        </w:rPr>
        <w:t xml:space="preserve">niet meer voldoet aan de in de aanbestedingsdocumenten opgenomen geschiktheidseisen, eisen of in het geval een of meerdere uitsluitingsgronden van toepassing zijn op </w:t>
      </w:r>
      <w:r w:rsidR="5C7E3DC8" w:rsidRPr="00EE4658">
        <w:rPr>
          <w:rFonts w:ascii="Montserrat" w:hAnsi="Montserrat" w:cs="Arial"/>
        </w:rPr>
        <w:t>Wederpartij.</w:t>
      </w:r>
    </w:p>
    <w:p w14:paraId="2DE85FEA" w14:textId="11647020" w:rsidR="00DB659A" w:rsidRPr="000713E2" w:rsidRDefault="00915372" w:rsidP="00567464">
      <w:pPr>
        <w:pStyle w:val="Lijstalinea"/>
        <w:numPr>
          <w:ilvl w:val="0"/>
          <w:numId w:val="44"/>
        </w:numPr>
        <w:suppressAutoHyphens/>
        <w:spacing w:after="0" w:line="280" w:lineRule="atLeast"/>
        <w:ind w:left="0"/>
        <w:jc w:val="both"/>
        <w:rPr>
          <w:rFonts w:ascii="Montserrat" w:hAnsi="Montserrat" w:cs="Arial"/>
        </w:rPr>
      </w:pPr>
      <w:r w:rsidRPr="282AD46B">
        <w:rPr>
          <w:rFonts w:ascii="Montserrat" w:hAnsi="Montserrat" w:cs="Arial"/>
        </w:rPr>
        <w:t>Deze Wachtkamerovereenkomst eindigt van rechtswege na het verstrijken van het in het eerste lid genoemde periode, zonder dat opzegging is vereist.</w:t>
      </w:r>
      <w:r w:rsidR="000713E2">
        <w:rPr>
          <w:rFonts w:ascii="Montserrat" w:hAnsi="Montserrat" w:cs="Arial"/>
        </w:rPr>
        <w:t xml:space="preserve"> </w:t>
      </w:r>
      <w:r w:rsidR="18F809D6" w:rsidRPr="000713E2">
        <w:rPr>
          <w:rFonts w:ascii="Montserrat" w:hAnsi="Montserrat" w:cs="Arial"/>
        </w:rPr>
        <w:t xml:space="preserve">Er zal geen verrekening plaatsvinden tussen Wederpartij en Opdrachtgever van de door Partijen ten behoeve van deze Wachtkamerovereenkomst gedane investeringen. </w:t>
      </w:r>
    </w:p>
    <w:p w14:paraId="4D688C3C" w14:textId="77777777" w:rsidR="00DB659A" w:rsidRDefault="00DB659A" w:rsidP="00567464">
      <w:pPr>
        <w:spacing w:after="0" w:line="280" w:lineRule="atLeast"/>
        <w:rPr>
          <w:rFonts w:ascii="Montserrat" w:hAnsi="Montserrat" w:cs="Arial"/>
        </w:rPr>
      </w:pPr>
    </w:p>
    <w:p w14:paraId="336B7678" w14:textId="46B45DD0" w:rsidR="00567464" w:rsidRPr="00DB659A" w:rsidRDefault="00567464" w:rsidP="00DB659A">
      <w:pPr>
        <w:rPr>
          <w:rFonts w:ascii="Montserrat" w:hAnsi="Montserrat" w:cs="Arial"/>
          <w:b/>
          <w:bCs/>
        </w:rPr>
      </w:pPr>
      <w:r w:rsidRPr="00DB659A">
        <w:rPr>
          <w:rFonts w:ascii="Montserrat" w:hAnsi="Montserrat" w:cs="Arial"/>
          <w:b/>
          <w:bCs/>
        </w:rPr>
        <w:t>Artikel 4. Vertegenwoordiger</w:t>
      </w:r>
    </w:p>
    <w:p w14:paraId="3CACA040" w14:textId="77777777" w:rsidR="00567464" w:rsidRPr="00B205E5" w:rsidRDefault="00567464" w:rsidP="00567464">
      <w:pPr>
        <w:spacing w:after="0" w:line="280" w:lineRule="atLeast"/>
        <w:rPr>
          <w:rFonts w:ascii="Montserrat" w:hAnsi="Montserrat" w:cs="Arial"/>
          <w:szCs w:val="18"/>
        </w:rPr>
      </w:pPr>
      <w:r w:rsidRPr="00B205E5">
        <w:rPr>
          <w:rFonts w:ascii="Montserrat" w:hAnsi="Montserrat" w:cs="Arial"/>
          <w:szCs w:val="18"/>
        </w:rPr>
        <w:t>Opdrachtgever en Wederpartij zullen een contactpersoon aanwijzen die tijdens de duur van deze Wachtkamerovereenkomst de contacten zullen onderhouden indien hiertoe aanleiding is.</w:t>
      </w:r>
    </w:p>
    <w:p w14:paraId="119FD3A6" w14:textId="0492E768" w:rsidR="004314CF" w:rsidRPr="00B205E5" w:rsidRDefault="004314CF" w:rsidP="004314CF">
      <w:pPr>
        <w:suppressAutoHyphens/>
        <w:spacing w:after="0" w:line="284" w:lineRule="atLeast"/>
        <w:jc w:val="both"/>
        <w:rPr>
          <w:rFonts w:ascii="Montserrat" w:hAnsi="Montserrat" w:cs="Arial"/>
          <w:szCs w:val="18"/>
        </w:rPr>
      </w:pPr>
    </w:p>
    <w:p w14:paraId="450C9233" w14:textId="77777777" w:rsidR="009376C7" w:rsidRPr="00B205E5" w:rsidRDefault="009376C7" w:rsidP="00EA47A5">
      <w:pPr>
        <w:rPr>
          <w:rFonts w:ascii="Montserrat" w:hAnsi="Montserrat" w:cs="Arial"/>
          <w:szCs w:val="18"/>
        </w:rPr>
      </w:pPr>
    </w:p>
    <w:p w14:paraId="4CB5A7EE" w14:textId="77777777" w:rsidR="00A3167E" w:rsidRPr="00B205E5" w:rsidRDefault="00A3167E" w:rsidP="00A3167E">
      <w:pPr>
        <w:rPr>
          <w:rFonts w:ascii="Montserrat" w:hAnsi="Montserrat" w:cs="Arial"/>
          <w:szCs w:val="18"/>
        </w:rPr>
      </w:pPr>
      <w:r w:rsidRPr="00B205E5">
        <w:rPr>
          <w:rFonts w:ascii="Montserrat" w:hAnsi="Montserrat" w:cs="Arial"/>
          <w:szCs w:val="18"/>
        </w:rPr>
        <w:t xml:space="preserve">ALDUS op de laatste van de twee hierna genoemde data overeengekomen en in tweevoud ondertekend: </w:t>
      </w:r>
    </w:p>
    <w:p w14:paraId="5CB07DF0" w14:textId="7684DE4C" w:rsidR="00EA47A5" w:rsidRPr="00B205E5" w:rsidRDefault="00EA47A5" w:rsidP="00EA47A5">
      <w:pPr>
        <w:suppressAutoHyphens/>
        <w:spacing w:line="284" w:lineRule="atLeast"/>
        <w:jc w:val="both"/>
        <w:rPr>
          <w:rFonts w:ascii="Montserrat" w:hAnsi="Montserrat" w:cs="Arial"/>
          <w:b/>
          <w:szCs w:val="18"/>
        </w:rPr>
      </w:pPr>
    </w:p>
    <w:tbl>
      <w:tblPr>
        <w:tblStyle w:val="Tabelrasterlicht"/>
        <w:tblW w:w="9072" w:type="dxa"/>
        <w:tblLook w:val="04A0" w:firstRow="1" w:lastRow="0" w:firstColumn="1" w:lastColumn="0" w:noHBand="0" w:noVBand="1"/>
      </w:tblPr>
      <w:tblGrid>
        <w:gridCol w:w="4253"/>
        <w:gridCol w:w="709"/>
        <w:gridCol w:w="4110"/>
      </w:tblGrid>
      <w:tr w:rsidR="00223DBF" w:rsidRPr="00B205E5" w14:paraId="31A7047F" w14:textId="77777777" w:rsidTr="282AD46B">
        <w:tc>
          <w:tcPr>
            <w:tcW w:w="4253" w:type="dxa"/>
            <w:tcBorders>
              <w:top w:val="nil"/>
              <w:left w:val="nil"/>
              <w:bottom w:val="nil"/>
              <w:right w:val="nil"/>
            </w:tcBorders>
          </w:tcPr>
          <w:p w14:paraId="5B30C96B" w14:textId="02AEB92D" w:rsidR="00223DBF" w:rsidRPr="00B205E5" w:rsidRDefault="08C92303">
            <w:pPr>
              <w:pStyle w:val="Geenafstand"/>
              <w:rPr>
                <w:rFonts w:ascii="Montserrat" w:hAnsi="Montserrat"/>
                <w:b/>
                <w:bCs/>
                <w:sz w:val="18"/>
                <w:szCs w:val="18"/>
              </w:rPr>
            </w:pPr>
            <w:r w:rsidRPr="282AD46B">
              <w:rPr>
                <w:rFonts w:ascii="Montserrat" w:hAnsi="Montserrat"/>
                <w:b/>
                <w:bCs/>
                <w:sz w:val="18"/>
                <w:szCs w:val="18"/>
              </w:rPr>
              <w:t>Opdrachtgever</w:t>
            </w:r>
          </w:p>
          <w:p w14:paraId="7CA0B3D5" w14:textId="5F02AD11" w:rsidR="00223DBF" w:rsidRPr="00B205E5" w:rsidRDefault="00AE295C" w:rsidP="282AD46B">
            <w:pPr>
              <w:pStyle w:val="Geenafstand"/>
              <w:rPr>
                <w:rFonts w:ascii="Montserrat" w:hAnsi="Montserrat"/>
                <w:b/>
                <w:bCs/>
                <w:sz w:val="18"/>
                <w:szCs w:val="18"/>
              </w:rPr>
            </w:pPr>
            <w:proofErr w:type="spellStart"/>
            <w:r w:rsidRPr="282AD46B">
              <w:rPr>
                <w:rFonts w:ascii="Montserrat" w:hAnsi="Montserrat"/>
                <w:b/>
                <w:bCs/>
                <w:sz w:val="18"/>
                <w:szCs w:val="18"/>
              </w:rPr>
              <w:t>Sociaal-Economische</w:t>
            </w:r>
            <w:proofErr w:type="spellEnd"/>
            <w:r w:rsidRPr="282AD46B">
              <w:rPr>
                <w:rFonts w:ascii="Montserrat" w:hAnsi="Montserrat"/>
                <w:b/>
                <w:bCs/>
                <w:sz w:val="18"/>
                <w:szCs w:val="18"/>
              </w:rPr>
              <w:t xml:space="preserve"> Raad</w:t>
            </w:r>
          </w:p>
        </w:tc>
        <w:tc>
          <w:tcPr>
            <w:tcW w:w="709" w:type="dxa"/>
            <w:tcBorders>
              <w:top w:val="nil"/>
              <w:left w:val="nil"/>
              <w:bottom w:val="nil"/>
              <w:right w:val="nil"/>
            </w:tcBorders>
          </w:tcPr>
          <w:p w14:paraId="631D31A7" w14:textId="77777777" w:rsidR="00223DBF" w:rsidRPr="00B205E5" w:rsidRDefault="00223DBF" w:rsidP="004314CF">
            <w:pPr>
              <w:pStyle w:val="Geenafstand"/>
              <w:rPr>
                <w:rFonts w:ascii="Montserrat" w:hAnsi="Montserrat"/>
                <w:b/>
                <w:sz w:val="18"/>
                <w:szCs w:val="18"/>
              </w:rPr>
            </w:pPr>
          </w:p>
        </w:tc>
        <w:tc>
          <w:tcPr>
            <w:tcW w:w="4110" w:type="dxa"/>
            <w:tcBorders>
              <w:top w:val="nil"/>
              <w:left w:val="nil"/>
              <w:bottom w:val="nil"/>
              <w:right w:val="nil"/>
            </w:tcBorders>
          </w:tcPr>
          <w:p w14:paraId="4A8FB590" w14:textId="0402B31E" w:rsidR="00223DBF" w:rsidRPr="00B205E5" w:rsidRDefault="3F4CD155">
            <w:pPr>
              <w:pStyle w:val="Geenafstand"/>
              <w:rPr>
                <w:rFonts w:ascii="Montserrat" w:hAnsi="Montserrat"/>
                <w:b/>
                <w:bCs/>
                <w:sz w:val="18"/>
                <w:szCs w:val="18"/>
              </w:rPr>
            </w:pPr>
            <w:r w:rsidRPr="282AD46B">
              <w:rPr>
                <w:rFonts w:ascii="Montserrat" w:hAnsi="Montserrat"/>
                <w:b/>
                <w:bCs/>
                <w:sz w:val="18"/>
                <w:szCs w:val="18"/>
              </w:rPr>
              <w:t>Wederpartij</w:t>
            </w:r>
          </w:p>
          <w:p w14:paraId="3C1FF92D" w14:textId="769E291D" w:rsidR="00223DBF" w:rsidRPr="00B205E5" w:rsidRDefault="3F4CD155" w:rsidP="282AD46B">
            <w:pPr>
              <w:pStyle w:val="Geenafstand"/>
              <w:rPr>
                <w:rFonts w:ascii="Montserrat" w:hAnsi="Montserrat"/>
                <w:b/>
                <w:bCs/>
                <w:sz w:val="18"/>
                <w:szCs w:val="18"/>
              </w:rPr>
            </w:pPr>
            <w:r w:rsidRPr="282AD46B">
              <w:rPr>
                <w:rFonts w:ascii="Montserrat" w:hAnsi="Montserrat"/>
                <w:b/>
                <w:bCs/>
                <w:sz w:val="18"/>
                <w:szCs w:val="18"/>
              </w:rPr>
              <w:t>&lt;..................................&gt;</w:t>
            </w:r>
          </w:p>
        </w:tc>
      </w:tr>
      <w:tr w:rsidR="00223DBF" w:rsidRPr="00B205E5" w14:paraId="70B9A617" w14:textId="77777777" w:rsidTr="282AD46B">
        <w:tc>
          <w:tcPr>
            <w:tcW w:w="4253" w:type="dxa"/>
            <w:tcBorders>
              <w:top w:val="nil"/>
              <w:left w:val="nil"/>
              <w:bottom w:val="nil"/>
              <w:right w:val="nil"/>
            </w:tcBorders>
          </w:tcPr>
          <w:p w14:paraId="6F644B1C" w14:textId="77777777" w:rsidR="00223DBF" w:rsidRPr="00B205E5" w:rsidRDefault="00223DBF" w:rsidP="004314CF">
            <w:pPr>
              <w:pStyle w:val="Geenafstand"/>
              <w:rPr>
                <w:rFonts w:ascii="Montserrat" w:hAnsi="Montserrat"/>
                <w:sz w:val="18"/>
                <w:szCs w:val="18"/>
              </w:rPr>
            </w:pPr>
          </w:p>
        </w:tc>
        <w:tc>
          <w:tcPr>
            <w:tcW w:w="709" w:type="dxa"/>
            <w:tcBorders>
              <w:top w:val="nil"/>
              <w:left w:val="nil"/>
              <w:bottom w:val="nil"/>
              <w:right w:val="nil"/>
            </w:tcBorders>
          </w:tcPr>
          <w:p w14:paraId="09E4103B" w14:textId="77777777" w:rsidR="00223DBF" w:rsidRPr="00B205E5" w:rsidRDefault="00223DBF" w:rsidP="004314CF">
            <w:pPr>
              <w:pStyle w:val="Geenafstand"/>
              <w:rPr>
                <w:rFonts w:ascii="Montserrat" w:hAnsi="Montserrat"/>
                <w:sz w:val="18"/>
                <w:szCs w:val="18"/>
              </w:rPr>
            </w:pPr>
          </w:p>
        </w:tc>
        <w:tc>
          <w:tcPr>
            <w:tcW w:w="4110" w:type="dxa"/>
            <w:tcBorders>
              <w:top w:val="nil"/>
              <w:left w:val="nil"/>
              <w:bottom w:val="nil"/>
              <w:right w:val="nil"/>
            </w:tcBorders>
          </w:tcPr>
          <w:p w14:paraId="75A25C3E" w14:textId="7206CC99" w:rsidR="00223DBF" w:rsidRPr="00B205E5" w:rsidRDefault="00223DBF" w:rsidP="004314CF">
            <w:pPr>
              <w:pStyle w:val="Geenafstand"/>
              <w:rPr>
                <w:rFonts w:ascii="Montserrat" w:hAnsi="Montserrat"/>
                <w:sz w:val="18"/>
                <w:szCs w:val="18"/>
              </w:rPr>
            </w:pPr>
          </w:p>
        </w:tc>
      </w:tr>
      <w:tr w:rsidR="00223DBF" w:rsidRPr="00B205E5" w14:paraId="05F8D9FC" w14:textId="77777777" w:rsidTr="282AD46B">
        <w:tc>
          <w:tcPr>
            <w:tcW w:w="4253" w:type="dxa"/>
            <w:tcBorders>
              <w:top w:val="nil"/>
              <w:left w:val="nil"/>
              <w:bottom w:val="nil"/>
              <w:right w:val="nil"/>
            </w:tcBorders>
          </w:tcPr>
          <w:p w14:paraId="1D25AC08" w14:textId="0718D905" w:rsidR="00223DBF" w:rsidRPr="00B205E5" w:rsidRDefault="00B205E5" w:rsidP="004314CF">
            <w:pPr>
              <w:pStyle w:val="Geenafstand"/>
              <w:rPr>
                <w:rFonts w:ascii="Montserrat" w:hAnsi="Montserrat"/>
                <w:sz w:val="18"/>
                <w:szCs w:val="18"/>
              </w:rPr>
            </w:pPr>
            <w:r w:rsidRPr="00B205E5">
              <w:rPr>
                <w:rFonts w:ascii="Montserrat" w:hAnsi="Montserrat"/>
                <w:sz w:val="18"/>
                <w:szCs w:val="18"/>
              </w:rPr>
              <w:t>Naam</w:t>
            </w:r>
          </w:p>
        </w:tc>
        <w:tc>
          <w:tcPr>
            <w:tcW w:w="709" w:type="dxa"/>
            <w:tcBorders>
              <w:top w:val="nil"/>
              <w:left w:val="nil"/>
              <w:bottom w:val="nil"/>
              <w:right w:val="nil"/>
            </w:tcBorders>
          </w:tcPr>
          <w:p w14:paraId="3ABB1329" w14:textId="77777777" w:rsidR="00223DBF" w:rsidRPr="00B205E5" w:rsidRDefault="00223DBF" w:rsidP="004314CF">
            <w:pPr>
              <w:pStyle w:val="Geenafstand"/>
              <w:rPr>
                <w:rFonts w:ascii="Montserrat" w:hAnsi="Montserrat"/>
                <w:sz w:val="18"/>
                <w:szCs w:val="18"/>
              </w:rPr>
            </w:pPr>
          </w:p>
        </w:tc>
        <w:tc>
          <w:tcPr>
            <w:tcW w:w="4110" w:type="dxa"/>
            <w:tcBorders>
              <w:top w:val="nil"/>
              <w:left w:val="nil"/>
              <w:bottom w:val="nil"/>
              <w:right w:val="nil"/>
            </w:tcBorders>
          </w:tcPr>
          <w:p w14:paraId="49456322" w14:textId="2A5C7A83" w:rsidR="00223DBF" w:rsidRPr="00B205E5" w:rsidRDefault="00B205E5" w:rsidP="004314CF">
            <w:pPr>
              <w:pStyle w:val="Geenafstand"/>
              <w:rPr>
                <w:rFonts w:ascii="Montserrat" w:hAnsi="Montserrat"/>
                <w:sz w:val="18"/>
                <w:szCs w:val="18"/>
              </w:rPr>
            </w:pPr>
            <w:r w:rsidRPr="00B205E5">
              <w:rPr>
                <w:rFonts w:ascii="Montserrat" w:hAnsi="Montserrat"/>
                <w:sz w:val="18"/>
                <w:szCs w:val="18"/>
              </w:rPr>
              <w:t>Naam</w:t>
            </w:r>
          </w:p>
        </w:tc>
      </w:tr>
      <w:tr w:rsidR="00223DBF" w:rsidRPr="00B205E5" w14:paraId="4C177865" w14:textId="77777777" w:rsidTr="282AD46B">
        <w:tc>
          <w:tcPr>
            <w:tcW w:w="4253" w:type="dxa"/>
            <w:tcBorders>
              <w:top w:val="nil"/>
              <w:left w:val="nil"/>
              <w:bottom w:val="nil"/>
              <w:right w:val="nil"/>
            </w:tcBorders>
          </w:tcPr>
          <w:p w14:paraId="3F959F48" w14:textId="77777777" w:rsidR="00B205E5" w:rsidRPr="00B205E5" w:rsidRDefault="00B205E5" w:rsidP="004314CF">
            <w:pPr>
              <w:pStyle w:val="Geenafstand"/>
              <w:rPr>
                <w:rFonts w:ascii="Montserrat" w:hAnsi="Montserrat"/>
                <w:sz w:val="18"/>
                <w:szCs w:val="18"/>
              </w:rPr>
            </w:pPr>
            <w:r w:rsidRPr="00B205E5">
              <w:rPr>
                <w:rFonts w:ascii="Montserrat" w:hAnsi="Montserrat"/>
                <w:sz w:val="18"/>
                <w:szCs w:val="18"/>
              </w:rPr>
              <w:t>Functie</w:t>
            </w:r>
          </w:p>
          <w:p w14:paraId="36CF48BA" w14:textId="7A4805C0" w:rsidR="00223DBF" w:rsidRPr="00B205E5" w:rsidRDefault="00223DBF" w:rsidP="004314CF">
            <w:pPr>
              <w:pStyle w:val="Geenafstand"/>
              <w:rPr>
                <w:rFonts w:ascii="Montserrat" w:hAnsi="Montserrat"/>
                <w:sz w:val="18"/>
                <w:szCs w:val="18"/>
              </w:rPr>
            </w:pPr>
          </w:p>
        </w:tc>
        <w:tc>
          <w:tcPr>
            <w:tcW w:w="709" w:type="dxa"/>
            <w:tcBorders>
              <w:top w:val="nil"/>
              <w:left w:val="nil"/>
              <w:bottom w:val="nil"/>
              <w:right w:val="nil"/>
            </w:tcBorders>
          </w:tcPr>
          <w:p w14:paraId="2664D4BC" w14:textId="77777777" w:rsidR="00223DBF" w:rsidRPr="00B205E5" w:rsidRDefault="00223DBF" w:rsidP="004314CF">
            <w:pPr>
              <w:pStyle w:val="Geenafstand"/>
              <w:rPr>
                <w:rFonts w:ascii="Montserrat" w:hAnsi="Montserrat"/>
                <w:sz w:val="18"/>
                <w:szCs w:val="18"/>
              </w:rPr>
            </w:pPr>
          </w:p>
        </w:tc>
        <w:tc>
          <w:tcPr>
            <w:tcW w:w="4110" w:type="dxa"/>
            <w:tcBorders>
              <w:top w:val="nil"/>
              <w:left w:val="nil"/>
              <w:bottom w:val="nil"/>
              <w:right w:val="nil"/>
            </w:tcBorders>
          </w:tcPr>
          <w:p w14:paraId="4925D98B" w14:textId="6BA66FBB" w:rsidR="00223DBF" w:rsidRPr="00B205E5" w:rsidRDefault="00B205E5" w:rsidP="004314CF">
            <w:pPr>
              <w:pStyle w:val="Geenafstand"/>
              <w:rPr>
                <w:rFonts w:ascii="Montserrat" w:hAnsi="Montserrat"/>
                <w:sz w:val="18"/>
                <w:szCs w:val="18"/>
              </w:rPr>
            </w:pPr>
            <w:r w:rsidRPr="00B205E5">
              <w:rPr>
                <w:rFonts w:ascii="Montserrat" w:hAnsi="Montserrat"/>
                <w:sz w:val="18"/>
                <w:szCs w:val="18"/>
              </w:rPr>
              <w:t>Functie</w:t>
            </w:r>
          </w:p>
        </w:tc>
      </w:tr>
      <w:tr w:rsidR="00223DBF" w:rsidRPr="00B205E5" w14:paraId="46AD2518" w14:textId="77777777" w:rsidTr="282AD46B">
        <w:tc>
          <w:tcPr>
            <w:tcW w:w="4253" w:type="dxa"/>
            <w:tcBorders>
              <w:top w:val="nil"/>
              <w:left w:val="nil"/>
              <w:bottom w:val="nil"/>
              <w:right w:val="nil"/>
            </w:tcBorders>
          </w:tcPr>
          <w:p w14:paraId="13634E0A" w14:textId="1B1660B1" w:rsidR="00223DBF" w:rsidRPr="00B205E5" w:rsidRDefault="00223DBF" w:rsidP="004314CF">
            <w:pPr>
              <w:pStyle w:val="Geenafstand"/>
              <w:rPr>
                <w:rFonts w:ascii="Montserrat" w:hAnsi="Montserrat"/>
                <w:sz w:val="18"/>
                <w:szCs w:val="18"/>
              </w:rPr>
            </w:pPr>
          </w:p>
        </w:tc>
        <w:tc>
          <w:tcPr>
            <w:tcW w:w="709" w:type="dxa"/>
            <w:tcBorders>
              <w:top w:val="nil"/>
              <w:left w:val="nil"/>
              <w:bottom w:val="nil"/>
              <w:right w:val="nil"/>
            </w:tcBorders>
          </w:tcPr>
          <w:p w14:paraId="4DD71D10" w14:textId="77777777" w:rsidR="00223DBF" w:rsidRPr="00B205E5" w:rsidRDefault="00223DBF" w:rsidP="004314CF">
            <w:pPr>
              <w:pStyle w:val="Geenafstand"/>
              <w:rPr>
                <w:rFonts w:ascii="Montserrat" w:hAnsi="Montserrat"/>
                <w:sz w:val="18"/>
                <w:szCs w:val="18"/>
              </w:rPr>
            </w:pPr>
          </w:p>
        </w:tc>
        <w:tc>
          <w:tcPr>
            <w:tcW w:w="4110" w:type="dxa"/>
            <w:tcBorders>
              <w:top w:val="nil"/>
              <w:left w:val="nil"/>
              <w:bottom w:val="nil"/>
              <w:right w:val="nil"/>
            </w:tcBorders>
          </w:tcPr>
          <w:p w14:paraId="63B58B48" w14:textId="0541F16A" w:rsidR="00223DBF" w:rsidRPr="00B205E5" w:rsidRDefault="00223DBF" w:rsidP="004314CF">
            <w:pPr>
              <w:pStyle w:val="Geenafstand"/>
              <w:rPr>
                <w:rFonts w:ascii="Montserrat" w:hAnsi="Montserrat"/>
                <w:sz w:val="18"/>
                <w:szCs w:val="18"/>
              </w:rPr>
            </w:pPr>
          </w:p>
        </w:tc>
      </w:tr>
      <w:tr w:rsidR="00223DBF" w:rsidRPr="00B205E5" w14:paraId="236BE856" w14:textId="77777777" w:rsidTr="282AD46B">
        <w:tc>
          <w:tcPr>
            <w:tcW w:w="4253" w:type="dxa"/>
            <w:tcBorders>
              <w:top w:val="nil"/>
              <w:left w:val="nil"/>
              <w:bottom w:val="nil"/>
              <w:right w:val="nil"/>
            </w:tcBorders>
          </w:tcPr>
          <w:p w14:paraId="7B74DEAF" w14:textId="4488295D" w:rsidR="00223DBF" w:rsidRPr="00B205E5" w:rsidRDefault="00223DBF" w:rsidP="004314CF">
            <w:pPr>
              <w:pStyle w:val="Geenafstand"/>
              <w:rPr>
                <w:rFonts w:ascii="Montserrat" w:hAnsi="Montserrat"/>
                <w:sz w:val="18"/>
                <w:szCs w:val="18"/>
              </w:rPr>
            </w:pPr>
            <w:r w:rsidRPr="00B205E5">
              <w:rPr>
                <w:rFonts w:ascii="Montserrat" w:hAnsi="Montserrat"/>
                <w:sz w:val="18"/>
                <w:szCs w:val="18"/>
              </w:rPr>
              <w:t>Datum:</w:t>
            </w:r>
            <w:r w:rsidRPr="00B205E5">
              <w:rPr>
                <w:rFonts w:ascii="Montserrat" w:hAnsi="Montserrat"/>
                <w:sz w:val="18"/>
                <w:szCs w:val="18"/>
              </w:rPr>
              <w:tab/>
            </w:r>
          </w:p>
        </w:tc>
        <w:tc>
          <w:tcPr>
            <w:tcW w:w="709" w:type="dxa"/>
            <w:tcBorders>
              <w:top w:val="nil"/>
              <w:left w:val="nil"/>
              <w:bottom w:val="nil"/>
              <w:right w:val="nil"/>
            </w:tcBorders>
          </w:tcPr>
          <w:p w14:paraId="46DC635F" w14:textId="77777777" w:rsidR="00223DBF" w:rsidRPr="00B205E5" w:rsidRDefault="00223DBF" w:rsidP="004314CF">
            <w:pPr>
              <w:pStyle w:val="Geenafstand"/>
              <w:rPr>
                <w:rFonts w:ascii="Montserrat" w:hAnsi="Montserrat"/>
                <w:sz w:val="18"/>
                <w:szCs w:val="18"/>
              </w:rPr>
            </w:pPr>
          </w:p>
        </w:tc>
        <w:tc>
          <w:tcPr>
            <w:tcW w:w="4110" w:type="dxa"/>
            <w:tcBorders>
              <w:top w:val="nil"/>
              <w:left w:val="nil"/>
              <w:bottom w:val="nil"/>
              <w:right w:val="nil"/>
            </w:tcBorders>
          </w:tcPr>
          <w:p w14:paraId="4D8FDF07" w14:textId="5082D96F" w:rsidR="00223DBF" w:rsidRPr="00B205E5" w:rsidRDefault="00223DBF" w:rsidP="004314CF">
            <w:pPr>
              <w:pStyle w:val="Geenafstand"/>
              <w:rPr>
                <w:rFonts w:ascii="Montserrat" w:hAnsi="Montserrat"/>
                <w:sz w:val="18"/>
                <w:szCs w:val="18"/>
              </w:rPr>
            </w:pPr>
            <w:r w:rsidRPr="00B205E5">
              <w:rPr>
                <w:rFonts w:ascii="Montserrat" w:hAnsi="Montserrat"/>
                <w:sz w:val="18"/>
                <w:szCs w:val="18"/>
              </w:rPr>
              <w:t>Datum:</w:t>
            </w:r>
            <w:r w:rsidRPr="00B205E5">
              <w:rPr>
                <w:rFonts w:ascii="Montserrat" w:hAnsi="Montserrat"/>
                <w:sz w:val="18"/>
                <w:szCs w:val="18"/>
              </w:rPr>
              <w:tab/>
            </w:r>
          </w:p>
        </w:tc>
      </w:tr>
      <w:tr w:rsidR="00223DBF" w:rsidRPr="00B205E5" w14:paraId="043AE43F" w14:textId="77777777" w:rsidTr="282AD46B">
        <w:tc>
          <w:tcPr>
            <w:tcW w:w="4253" w:type="dxa"/>
            <w:tcBorders>
              <w:top w:val="nil"/>
              <w:left w:val="nil"/>
              <w:bottom w:val="nil"/>
              <w:right w:val="nil"/>
            </w:tcBorders>
          </w:tcPr>
          <w:p w14:paraId="6DBC9F8B" w14:textId="77777777" w:rsidR="00223DBF" w:rsidRPr="00B205E5" w:rsidRDefault="00223DBF" w:rsidP="004314CF">
            <w:pPr>
              <w:pStyle w:val="Geenafstand"/>
              <w:rPr>
                <w:rFonts w:ascii="Montserrat" w:hAnsi="Montserrat"/>
                <w:sz w:val="18"/>
                <w:szCs w:val="18"/>
              </w:rPr>
            </w:pPr>
          </w:p>
        </w:tc>
        <w:tc>
          <w:tcPr>
            <w:tcW w:w="709" w:type="dxa"/>
            <w:tcBorders>
              <w:top w:val="nil"/>
              <w:left w:val="nil"/>
              <w:bottom w:val="nil"/>
              <w:right w:val="nil"/>
            </w:tcBorders>
          </w:tcPr>
          <w:p w14:paraId="2DE8CC48" w14:textId="77777777" w:rsidR="00223DBF" w:rsidRPr="00B205E5" w:rsidRDefault="00223DBF" w:rsidP="004314CF">
            <w:pPr>
              <w:pStyle w:val="Geenafstand"/>
              <w:rPr>
                <w:rFonts w:ascii="Montserrat" w:hAnsi="Montserrat"/>
                <w:sz w:val="18"/>
                <w:szCs w:val="18"/>
              </w:rPr>
            </w:pPr>
          </w:p>
        </w:tc>
        <w:tc>
          <w:tcPr>
            <w:tcW w:w="4110" w:type="dxa"/>
            <w:tcBorders>
              <w:top w:val="nil"/>
              <w:left w:val="nil"/>
              <w:bottom w:val="nil"/>
              <w:right w:val="nil"/>
            </w:tcBorders>
          </w:tcPr>
          <w:p w14:paraId="78418291" w14:textId="0FDD0A82" w:rsidR="00223DBF" w:rsidRPr="00B205E5" w:rsidRDefault="00223DBF" w:rsidP="004314CF">
            <w:pPr>
              <w:pStyle w:val="Geenafstand"/>
              <w:rPr>
                <w:rFonts w:ascii="Montserrat" w:hAnsi="Montserrat"/>
                <w:sz w:val="18"/>
                <w:szCs w:val="18"/>
              </w:rPr>
            </w:pPr>
          </w:p>
        </w:tc>
      </w:tr>
      <w:tr w:rsidR="00223DBF" w:rsidRPr="00B205E5" w14:paraId="16755BF3" w14:textId="77777777" w:rsidTr="282AD46B">
        <w:tc>
          <w:tcPr>
            <w:tcW w:w="4253" w:type="dxa"/>
            <w:tcBorders>
              <w:top w:val="nil"/>
              <w:left w:val="nil"/>
              <w:bottom w:val="single" w:sz="4" w:space="0" w:color="auto"/>
              <w:right w:val="nil"/>
            </w:tcBorders>
          </w:tcPr>
          <w:p w14:paraId="0B8E4FE7" w14:textId="5215B111" w:rsidR="00223DBF" w:rsidRPr="00B205E5" w:rsidRDefault="00223DBF" w:rsidP="004314CF">
            <w:pPr>
              <w:pStyle w:val="Geenafstand"/>
              <w:rPr>
                <w:rFonts w:ascii="Montserrat" w:hAnsi="Montserrat"/>
                <w:sz w:val="18"/>
                <w:szCs w:val="18"/>
              </w:rPr>
            </w:pPr>
            <w:r w:rsidRPr="00B205E5">
              <w:rPr>
                <w:rFonts w:ascii="Montserrat" w:hAnsi="Montserrat"/>
                <w:sz w:val="18"/>
                <w:szCs w:val="18"/>
              </w:rPr>
              <w:t>Handtekening:</w:t>
            </w:r>
          </w:p>
        </w:tc>
        <w:tc>
          <w:tcPr>
            <w:tcW w:w="709" w:type="dxa"/>
            <w:tcBorders>
              <w:top w:val="nil"/>
              <w:left w:val="nil"/>
              <w:bottom w:val="nil"/>
              <w:right w:val="nil"/>
            </w:tcBorders>
          </w:tcPr>
          <w:p w14:paraId="13C6E6A8" w14:textId="77777777" w:rsidR="00223DBF" w:rsidRPr="00B205E5" w:rsidRDefault="00223DBF" w:rsidP="004314CF">
            <w:pPr>
              <w:pStyle w:val="Geenafstand"/>
              <w:rPr>
                <w:rFonts w:ascii="Montserrat" w:hAnsi="Montserrat"/>
                <w:sz w:val="18"/>
                <w:szCs w:val="18"/>
              </w:rPr>
            </w:pPr>
          </w:p>
        </w:tc>
        <w:tc>
          <w:tcPr>
            <w:tcW w:w="4110" w:type="dxa"/>
            <w:tcBorders>
              <w:top w:val="nil"/>
              <w:left w:val="nil"/>
              <w:bottom w:val="single" w:sz="4" w:space="0" w:color="auto"/>
              <w:right w:val="nil"/>
            </w:tcBorders>
          </w:tcPr>
          <w:p w14:paraId="343DE5BD" w14:textId="4493BD3F" w:rsidR="00223DBF" w:rsidRPr="00B205E5" w:rsidRDefault="00223DBF" w:rsidP="004314CF">
            <w:pPr>
              <w:pStyle w:val="Geenafstand"/>
              <w:rPr>
                <w:rFonts w:ascii="Montserrat" w:hAnsi="Montserrat"/>
                <w:sz w:val="18"/>
                <w:szCs w:val="18"/>
              </w:rPr>
            </w:pPr>
            <w:r w:rsidRPr="00B205E5">
              <w:rPr>
                <w:rFonts w:ascii="Montserrat" w:hAnsi="Montserrat"/>
                <w:sz w:val="18"/>
                <w:szCs w:val="18"/>
              </w:rPr>
              <w:t>Handtekening:</w:t>
            </w:r>
          </w:p>
          <w:p w14:paraId="72D0057B" w14:textId="77777777" w:rsidR="00223DBF" w:rsidRPr="00B205E5" w:rsidRDefault="00223DBF" w:rsidP="004314CF">
            <w:pPr>
              <w:pStyle w:val="Geenafstand"/>
              <w:rPr>
                <w:rFonts w:ascii="Montserrat" w:hAnsi="Montserrat"/>
                <w:sz w:val="18"/>
                <w:szCs w:val="18"/>
              </w:rPr>
            </w:pPr>
          </w:p>
          <w:p w14:paraId="475014C7" w14:textId="77777777" w:rsidR="00223DBF" w:rsidRPr="00B205E5" w:rsidRDefault="00223DBF" w:rsidP="004314CF">
            <w:pPr>
              <w:pStyle w:val="Geenafstand"/>
              <w:rPr>
                <w:rFonts w:ascii="Montserrat" w:hAnsi="Montserrat"/>
                <w:sz w:val="18"/>
                <w:szCs w:val="18"/>
              </w:rPr>
            </w:pPr>
          </w:p>
          <w:p w14:paraId="6D9C0B96" w14:textId="65B0B657" w:rsidR="00223DBF" w:rsidRPr="00B205E5" w:rsidRDefault="00223DBF" w:rsidP="004314CF">
            <w:pPr>
              <w:pStyle w:val="Geenafstand"/>
              <w:rPr>
                <w:rFonts w:ascii="Montserrat" w:hAnsi="Montserrat"/>
                <w:sz w:val="18"/>
                <w:szCs w:val="18"/>
              </w:rPr>
            </w:pPr>
          </w:p>
        </w:tc>
      </w:tr>
    </w:tbl>
    <w:p w14:paraId="10BA75E1" w14:textId="0CAA380F" w:rsidR="00EF35EF" w:rsidRPr="00B205E5" w:rsidRDefault="00EA47A5" w:rsidP="00351F87">
      <w:pPr>
        <w:suppressAutoHyphens/>
        <w:spacing w:line="284" w:lineRule="atLeast"/>
        <w:jc w:val="both"/>
        <w:rPr>
          <w:rFonts w:ascii="Montserrat" w:hAnsi="Montserrat"/>
          <w:szCs w:val="18"/>
        </w:rPr>
      </w:pPr>
      <w:r w:rsidRPr="00B205E5">
        <w:rPr>
          <w:rFonts w:ascii="Montserrat" w:hAnsi="Montserrat" w:cs="Arial"/>
          <w:szCs w:val="18"/>
        </w:rPr>
        <w:tab/>
      </w:r>
      <w:r w:rsidRPr="00B205E5">
        <w:rPr>
          <w:rFonts w:ascii="Montserrat" w:hAnsi="Montserrat" w:cs="Arial"/>
          <w:szCs w:val="18"/>
        </w:rPr>
        <w:tab/>
      </w:r>
      <w:r w:rsidRPr="00B205E5">
        <w:rPr>
          <w:rFonts w:ascii="Montserrat" w:hAnsi="Montserrat" w:cs="Arial"/>
          <w:szCs w:val="18"/>
        </w:rPr>
        <w:tab/>
      </w:r>
      <w:r w:rsidRPr="00B205E5">
        <w:rPr>
          <w:rFonts w:ascii="Montserrat" w:hAnsi="Montserrat" w:cs="Arial"/>
          <w:szCs w:val="18"/>
        </w:rPr>
        <w:tab/>
      </w:r>
      <w:r w:rsidRPr="00B205E5">
        <w:rPr>
          <w:rFonts w:ascii="Montserrat" w:hAnsi="Montserrat" w:cs="Arial"/>
          <w:szCs w:val="18"/>
        </w:rPr>
        <w:tab/>
      </w:r>
      <w:r w:rsidRPr="00B205E5">
        <w:rPr>
          <w:rFonts w:ascii="Montserrat" w:hAnsi="Montserrat" w:cs="Arial"/>
          <w:szCs w:val="18"/>
        </w:rPr>
        <w:tab/>
      </w:r>
      <w:r w:rsidRPr="00B205E5">
        <w:rPr>
          <w:rFonts w:ascii="Montserrat" w:hAnsi="Montserrat" w:cs="Arial"/>
          <w:szCs w:val="18"/>
        </w:rPr>
        <w:tab/>
      </w:r>
    </w:p>
    <w:sectPr w:rsidR="00EF35EF" w:rsidRPr="00B205E5" w:rsidSect="00DD4D05">
      <w:headerReference w:type="default" r:id="rId10"/>
      <w:footerReference w:type="default" r:id="rId11"/>
      <w:pgSz w:w="11906" w:h="16838"/>
      <w:pgMar w:top="1440" w:right="1440" w:bottom="1440" w:left="1440" w:header="680"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99AA04A" w14:textId="77777777" w:rsidR="00070071" w:rsidRDefault="00070071" w:rsidP="00C3679F">
      <w:pPr>
        <w:spacing w:after="0" w:line="240" w:lineRule="auto"/>
      </w:pPr>
      <w:r>
        <w:separator/>
      </w:r>
    </w:p>
  </w:endnote>
  <w:endnote w:type="continuationSeparator" w:id="0">
    <w:p w14:paraId="50E5F331" w14:textId="77777777" w:rsidR="00070071" w:rsidRDefault="00070071" w:rsidP="00C3679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Corbel">
    <w:panose1 w:val="020B0503020204020204"/>
    <w:charset w:val="00"/>
    <w:family w:val="swiss"/>
    <w:pitch w:val="variable"/>
    <w:sig w:usb0="A00002EF" w:usb1="4000A44B" w:usb2="00000000" w:usb3="00000000" w:csb0="0000019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ontserrat">
    <w:charset w:val="00"/>
    <w:family w:val="auto"/>
    <w:pitch w:val="variable"/>
    <w:sig w:usb0="2000020F" w:usb1="00000003" w:usb2="00000000" w:usb3="00000000" w:csb0="0000019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59368677"/>
      <w:docPartObj>
        <w:docPartGallery w:val="Page Numbers (Bottom of Page)"/>
        <w:docPartUnique/>
      </w:docPartObj>
    </w:sdtPr>
    <w:sdtEndPr/>
    <w:sdtContent>
      <w:sdt>
        <w:sdtPr>
          <w:id w:val="-1769616900"/>
          <w:docPartObj>
            <w:docPartGallery w:val="Page Numbers (Top of Page)"/>
            <w:docPartUnique/>
          </w:docPartObj>
        </w:sdtPr>
        <w:sdtEndPr/>
        <w:sdtContent>
          <w:p w14:paraId="2F2F0002" w14:textId="2BABC8DF" w:rsidR="00265AAB" w:rsidRDefault="00265AAB">
            <w:pPr>
              <w:pStyle w:val="Voettekst"/>
              <w:jc w:val="right"/>
            </w:pPr>
            <w:r>
              <w:t xml:space="preserve">Pagina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van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p w14:paraId="614B9B3F" w14:textId="77777777" w:rsidR="004D6CFB" w:rsidRDefault="004D6CFB">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AB221E8" w14:textId="77777777" w:rsidR="00070071" w:rsidRDefault="00070071" w:rsidP="00C3679F">
      <w:pPr>
        <w:spacing w:after="0" w:line="240" w:lineRule="auto"/>
      </w:pPr>
      <w:r>
        <w:separator/>
      </w:r>
    </w:p>
  </w:footnote>
  <w:footnote w:type="continuationSeparator" w:id="0">
    <w:p w14:paraId="0C73A8DD" w14:textId="77777777" w:rsidR="00070071" w:rsidRDefault="00070071" w:rsidP="00C3679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6A0" w:firstRow="1" w:lastRow="0" w:firstColumn="1" w:lastColumn="0" w:noHBand="1" w:noVBand="1"/>
    </w:tblPr>
    <w:tblGrid>
      <w:gridCol w:w="3005"/>
      <w:gridCol w:w="3005"/>
      <w:gridCol w:w="3005"/>
    </w:tblGrid>
    <w:tr w:rsidR="282AD46B" w14:paraId="4F849DAC" w14:textId="77777777" w:rsidTr="003011DF">
      <w:trPr>
        <w:trHeight w:val="300"/>
      </w:trPr>
      <w:tc>
        <w:tcPr>
          <w:tcW w:w="3005" w:type="dxa"/>
        </w:tcPr>
        <w:p w14:paraId="34968E2D" w14:textId="7A1AC202" w:rsidR="282AD46B" w:rsidRDefault="282AD46B" w:rsidP="003011DF">
          <w:pPr>
            <w:pStyle w:val="Koptekst"/>
            <w:ind w:left="-115"/>
          </w:pPr>
        </w:p>
      </w:tc>
      <w:tc>
        <w:tcPr>
          <w:tcW w:w="3005" w:type="dxa"/>
        </w:tcPr>
        <w:p w14:paraId="59AC11AA" w14:textId="561247F2" w:rsidR="282AD46B" w:rsidRDefault="282AD46B" w:rsidP="003011DF">
          <w:pPr>
            <w:pStyle w:val="Koptekst"/>
            <w:jc w:val="center"/>
          </w:pPr>
        </w:p>
      </w:tc>
      <w:tc>
        <w:tcPr>
          <w:tcW w:w="3005" w:type="dxa"/>
        </w:tcPr>
        <w:p w14:paraId="4D098DCB" w14:textId="5467A3CE" w:rsidR="282AD46B" w:rsidRDefault="282AD46B" w:rsidP="003011DF">
          <w:pPr>
            <w:pStyle w:val="Koptekst"/>
            <w:ind w:right="-115"/>
            <w:jc w:val="right"/>
          </w:pPr>
        </w:p>
      </w:tc>
    </w:tr>
  </w:tbl>
  <w:p w14:paraId="581C05F0" w14:textId="22A3F71E" w:rsidR="282AD46B" w:rsidRDefault="282AD46B" w:rsidP="003011DF">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23.25pt;height:23.25pt" o:bullet="t">
        <v:imagedata r:id="rId1" o:title="arrow-bullit-fullcolour-sq"/>
      </v:shape>
    </w:pict>
  </w:numPicBullet>
  <w:abstractNum w:abstractNumId="0" w15:restartNumberingAfterBreak="0">
    <w:nsid w:val="055F2AFF"/>
    <w:multiLevelType w:val="hybridMultilevel"/>
    <w:tmpl w:val="1F10FFB0"/>
    <w:lvl w:ilvl="0" w:tplc="E736A73E">
      <w:start w:val="1"/>
      <w:numFmt w:val="decimal"/>
      <w:lvlText w:val="%1."/>
      <w:lvlJc w:val="left"/>
      <w:pPr>
        <w:tabs>
          <w:tab w:val="num" w:pos="567"/>
        </w:tabs>
        <w:ind w:left="567" w:hanging="567"/>
      </w:pPr>
      <w:rPr>
        <w:rFonts w:hint="default"/>
        <w:b w:val="0"/>
      </w:rPr>
    </w:lvl>
    <w:lvl w:ilvl="1" w:tplc="04130019" w:tentative="1">
      <w:start w:val="1"/>
      <w:numFmt w:val="lowerLetter"/>
      <w:lvlText w:val="%2."/>
      <w:lvlJc w:val="left"/>
      <w:pPr>
        <w:tabs>
          <w:tab w:val="num" w:pos="360"/>
        </w:tabs>
        <w:ind w:left="360" w:hanging="360"/>
      </w:pPr>
    </w:lvl>
    <w:lvl w:ilvl="2" w:tplc="0413001B" w:tentative="1">
      <w:start w:val="1"/>
      <w:numFmt w:val="lowerRoman"/>
      <w:lvlText w:val="%3."/>
      <w:lvlJc w:val="right"/>
      <w:pPr>
        <w:tabs>
          <w:tab w:val="num" w:pos="1080"/>
        </w:tabs>
        <w:ind w:left="1080" w:hanging="180"/>
      </w:pPr>
    </w:lvl>
    <w:lvl w:ilvl="3" w:tplc="0413000F" w:tentative="1">
      <w:start w:val="1"/>
      <w:numFmt w:val="decimal"/>
      <w:lvlText w:val="%4."/>
      <w:lvlJc w:val="left"/>
      <w:pPr>
        <w:tabs>
          <w:tab w:val="num" w:pos="1800"/>
        </w:tabs>
        <w:ind w:left="1800" w:hanging="360"/>
      </w:pPr>
    </w:lvl>
    <w:lvl w:ilvl="4" w:tplc="04130019" w:tentative="1">
      <w:start w:val="1"/>
      <w:numFmt w:val="lowerLetter"/>
      <w:lvlText w:val="%5."/>
      <w:lvlJc w:val="left"/>
      <w:pPr>
        <w:tabs>
          <w:tab w:val="num" w:pos="2520"/>
        </w:tabs>
        <w:ind w:left="2520" w:hanging="360"/>
      </w:pPr>
    </w:lvl>
    <w:lvl w:ilvl="5" w:tplc="0413001B" w:tentative="1">
      <w:start w:val="1"/>
      <w:numFmt w:val="lowerRoman"/>
      <w:lvlText w:val="%6."/>
      <w:lvlJc w:val="right"/>
      <w:pPr>
        <w:tabs>
          <w:tab w:val="num" w:pos="3240"/>
        </w:tabs>
        <w:ind w:left="3240" w:hanging="180"/>
      </w:pPr>
    </w:lvl>
    <w:lvl w:ilvl="6" w:tplc="0413000F" w:tentative="1">
      <w:start w:val="1"/>
      <w:numFmt w:val="decimal"/>
      <w:lvlText w:val="%7."/>
      <w:lvlJc w:val="left"/>
      <w:pPr>
        <w:tabs>
          <w:tab w:val="num" w:pos="3960"/>
        </w:tabs>
        <w:ind w:left="3960" w:hanging="360"/>
      </w:pPr>
    </w:lvl>
    <w:lvl w:ilvl="7" w:tplc="04130019" w:tentative="1">
      <w:start w:val="1"/>
      <w:numFmt w:val="lowerLetter"/>
      <w:lvlText w:val="%8."/>
      <w:lvlJc w:val="left"/>
      <w:pPr>
        <w:tabs>
          <w:tab w:val="num" w:pos="4680"/>
        </w:tabs>
        <w:ind w:left="4680" w:hanging="360"/>
      </w:pPr>
    </w:lvl>
    <w:lvl w:ilvl="8" w:tplc="0413001B" w:tentative="1">
      <w:start w:val="1"/>
      <w:numFmt w:val="lowerRoman"/>
      <w:lvlText w:val="%9."/>
      <w:lvlJc w:val="right"/>
      <w:pPr>
        <w:tabs>
          <w:tab w:val="num" w:pos="5400"/>
        </w:tabs>
        <w:ind w:left="5400" w:hanging="180"/>
      </w:pPr>
    </w:lvl>
  </w:abstractNum>
  <w:abstractNum w:abstractNumId="1" w15:restartNumberingAfterBreak="0">
    <w:nsid w:val="06B16ECF"/>
    <w:multiLevelType w:val="hybridMultilevel"/>
    <w:tmpl w:val="F5845364"/>
    <w:lvl w:ilvl="0" w:tplc="41640DE2">
      <w:start w:val="1"/>
      <w:numFmt w:val="bullet"/>
      <w:lvlText w:val=""/>
      <w:lvlJc w:val="left"/>
      <w:pPr>
        <w:ind w:left="720" w:hanging="360"/>
      </w:pPr>
      <w:rPr>
        <w:rFonts w:ascii="Symbol" w:hAnsi="Symbol" w:hint="default"/>
        <w:color w:val="87B02B"/>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2" w15:restartNumberingAfterBreak="0">
    <w:nsid w:val="080611FC"/>
    <w:multiLevelType w:val="hybridMultilevel"/>
    <w:tmpl w:val="AE8CDF72"/>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 w15:restartNumberingAfterBreak="0">
    <w:nsid w:val="09CB6D38"/>
    <w:multiLevelType w:val="hybridMultilevel"/>
    <w:tmpl w:val="20AE08F2"/>
    <w:lvl w:ilvl="0" w:tplc="89C61356">
      <w:start w:val="1"/>
      <w:numFmt w:val="bullet"/>
      <w:lvlText w:val="-"/>
      <w:lvlJc w:val="left"/>
      <w:pPr>
        <w:ind w:left="720" w:hanging="360"/>
      </w:pPr>
      <w:rPr>
        <w:rFonts w:ascii="Arial" w:eastAsia="Times New Roman" w:hAnsi="Arial" w:cs="Aria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4" w15:restartNumberingAfterBreak="0">
    <w:nsid w:val="09ED6AE5"/>
    <w:multiLevelType w:val="hybridMultilevel"/>
    <w:tmpl w:val="C8782F1C"/>
    <w:lvl w:ilvl="0" w:tplc="C9D4497E">
      <w:start w:val="1"/>
      <w:numFmt w:val="bullet"/>
      <w:lvlText w:val="-"/>
      <w:lvlJc w:val="left"/>
      <w:pPr>
        <w:tabs>
          <w:tab w:val="num" w:pos="564"/>
        </w:tabs>
        <w:ind w:left="564" w:hanging="564"/>
      </w:pPr>
      <w:rPr>
        <w:rFonts w:ascii="Courier New" w:hAnsi="Courier New" w:hint="default"/>
      </w:rPr>
    </w:lvl>
    <w:lvl w:ilvl="1" w:tplc="04130003">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CA431A2"/>
    <w:multiLevelType w:val="hybridMultilevel"/>
    <w:tmpl w:val="C576D362"/>
    <w:lvl w:ilvl="0" w:tplc="E736A73E">
      <w:start w:val="1"/>
      <w:numFmt w:val="decimal"/>
      <w:lvlText w:val="%1."/>
      <w:lvlJc w:val="left"/>
      <w:pPr>
        <w:tabs>
          <w:tab w:val="num" w:pos="567"/>
        </w:tabs>
        <w:ind w:left="567" w:hanging="567"/>
      </w:pPr>
      <w:rPr>
        <w:rFonts w:hint="default"/>
        <w:b w:val="0"/>
      </w:r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6" w15:restartNumberingAfterBreak="0">
    <w:nsid w:val="0DAD5A3F"/>
    <w:multiLevelType w:val="hybridMultilevel"/>
    <w:tmpl w:val="D73E0130"/>
    <w:lvl w:ilvl="0" w:tplc="3E70BC66">
      <w:numFmt w:val="bullet"/>
      <w:lvlText w:val="-"/>
      <w:lvlJc w:val="left"/>
      <w:pPr>
        <w:tabs>
          <w:tab w:val="num" w:pos="1134"/>
        </w:tabs>
        <w:ind w:left="1134" w:hanging="567"/>
      </w:pPr>
      <w:rPr>
        <w:rFonts w:ascii="Verdana" w:eastAsia="Times New Roman" w:hAnsi="Verdana" w:cs="Times New Roman" w:hint="default"/>
        <w:b w:val="0"/>
      </w:rPr>
    </w:lvl>
    <w:lvl w:ilvl="1" w:tplc="04130019" w:tentative="1">
      <w:start w:val="1"/>
      <w:numFmt w:val="lowerLetter"/>
      <w:lvlText w:val="%2."/>
      <w:lvlJc w:val="left"/>
      <w:pPr>
        <w:tabs>
          <w:tab w:val="num" w:pos="2007"/>
        </w:tabs>
        <w:ind w:left="2007" w:hanging="360"/>
      </w:pPr>
    </w:lvl>
    <w:lvl w:ilvl="2" w:tplc="0413001B" w:tentative="1">
      <w:start w:val="1"/>
      <w:numFmt w:val="lowerRoman"/>
      <w:lvlText w:val="%3."/>
      <w:lvlJc w:val="right"/>
      <w:pPr>
        <w:tabs>
          <w:tab w:val="num" w:pos="2727"/>
        </w:tabs>
        <w:ind w:left="2727" w:hanging="180"/>
      </w:pPr>
    </w:lvl>
    <w:lvl w:ilvl="3" w:tplc="0413000F" w:tentative="1">
      <w:start w:val="1"/>
      <w:numFmt w:val="decimal"/>
      <w:lvlText w:val="%4."/>
      <w:lvlJc w:val="left"/>
      <w:pPr>
        <w:tabs>
          <w:tab w:val="num" w:pos="3447"/>
        </w:tabs>
        <w:ind w:left="3447" w:hanging="360"/>
      </w:pPr>
    </w:lvl>
    <w:lvl w:ilvl="4" w:tplc="04130019" w:tentative="1">
      <w:start w:val="1"/>
      <w:numFmt w:val="lowerLetter"/>
      <w:lvlText w:val="%5."/>
      <w:lvlJc w:val="left"/>
      <w:pPr>
        <w:tabs>
          <w:tab w:val="num" w:pos="4167"/>
        </w:tabs>
        <w:ind w:left="4167" w:hanging="360"/>
      </w:pPr>
    </w:lvl>
    <w:lvl w:ilvl="5" w:tplc="0413001B" w:tentative="1">
      <w:start w:val="1"/>
      <w:numFmt w:val="lowerRoman"/>
      <w:lvlText w:val="%6."/>
      <w:lvlJc w:val="right"/>
      <w:pPr>
        <w:tabs>
          <w:tab w:val="num" w:pos="4887"/>
        </w:tabs>
        <w:ind w:left="4887" w:hanging="180"/>
      </w:pPr>
    </w:lvl>
    <w:lvl w:ilvl="6" w:tplc="0413000F" w:tentative="1">
      <w:start w:val="1"/>
      <w:numFmt w:val="decimal"/>
      <w:lvlText w:val="%7."/>
      <w:lvlJc w:val="left"/>
      <w:pPr>
        <w:tabs>
          <w:tab w:val="num" w:pos="5607"/>
        </w:tabs>
        <w:ind w:left="5607" w:hanging="360"/>
      </w:pPr>
    </w:lvl>
    <w:lvl w:ilvl="7" w:tplc="04130019" w:tentative="1">
      <w:start w:val="1"/>
      <w:numFmt w:val="lowerLetter"/>
      <w:lvlText w:val="%8."/>
      <w:lvlJc w:val="left"/>
      <w:pPr>
        <w:tabs>
          <w:tab w:val="num" w:pos="6327"/>
        </w:tabs>
        <w:ind w:left="6327" w:hanging="360"/>
      </w:pPr>
    </w:lvl>
    <w:lvl w:ilvl="8" w:tplc="0413001B" w:tentative="1">
      <w:start w:val="1"/>
      <w:numFmt w:val="lowerRoman"/>
      <w:lvlText w:val="%9."/>
      <w:lvlJc w:val="right"/>
      <w:pPr>
        <w:tabs>
          <w:tab w:val="num" w:pos="7047"/>
        </w:tabs>
        <w:ind w:left="7047" w:hanging="180"/>
      </w:pPr>
    </w:lvl>
  </w:abstractNum>
  <w:abstractNum w:abstractNumId="7" w15:restartNumberingAfterBreak="0">
    <w:nsid w:val="12532B68"/>
    <w:multiLevelType w:val="hybridMultilevel"/>
    <w:tmpl w:val="1F10FFB0"/>
    <w:lvl w:ilvl="0" w:tplc="E736A73E">
      <w:start w:val="1"/>
      <w:numFmt w:val="decimal"/>
      <w:lvlText w:val="%1."/>
      <w:lvlJc w:val="left"/>
      <w:pPr>
        <w:tabs>
          <w:tab w:val="num" w:pos="567"/>
        </w:tabs>
        <w:ind w:left="567" w:hanging="567"/>
      </w:pPr>
      <w:rPr>
        <w:rFonts w:hint="default"/>
        <w:b w:val="0"/>
      </w:rPr>
    </w:lvl>
    <w:lvl w:ilvl="1" w:tplc="04130019" w:tentative="1">
      <w:start w:val="1"/>
      <w:numFmt w:val="lowerLetter"/>
      <w:lvlText w:val="%2."/>
      <w:lvlJc w:val="left"/>
      <w:pPr>
        <w:tabs>
          <w:tab w:val="num" w:pos="360"/>
        </w:tabs>
        <w:ind w:left="360" w:hanging="360"/>
      </w:pPr>
    </w:lvl>
    <w:lvl w:ilvl="2" w:tplc="0413001B" w:tentative="1">
      <w:start w:val="1"/>
      <w:numFmt w:val="lowerRoman"/>
      <w:lvlText w:val="%3."/>
      <w:lvlJc w:val="right"/>
      <w:pPr>
        <w:tabs>
          <w:tab w:val="num" w:pos="1080"/>
        </w:tabs>
        <w:ind w:left="1080" w:hanging="180"/>
      </w:pPr>
    </w:lvl>
    <w:lvl w:ilvl="3" w:tplc="0413000F" w:tentative="1">
      <w:start w:val="1"/>
      <w:numFmt w:val="decimal"/>
      <w:lvlText w:val="%4."/>
      <w:lvlJc w:val="left"/>
      <w:pPr>
        <w:tabs>
          <w:tab w:val="num" w:pos="1800"/>
        </w:tabs>
        <w:ind w:left="1800" w:hanging="360"/>
      </w:pPr>
    </w:lvl>
    <w:lvl w:ilvl="4" w:tplc="04130019" w:tentative="1">
      <w:start w:val="1"/>
      <w:numFmt w:val="lowerLetter"/>
      <w:lvlText w:val="%5."/>
      <w:lvlJc w:val="left"/>
      <w:pPr>
        <w:tabs>
          <w:tab w:val="num" w:pos="2520"/>
        </w:tabs>
        <w:ind w:left="2520" w:hanging="360"/>
      </w:pPr>
    </w:lvl>
    <w:lvl w:ilvl="5" w:tplc="0413001B" w:tentative="1">
      <w:start w:val="1"/>
      <w:numFmt w:val="lowerRoman"/>
      <w:lvlText w:val="%6."/>
      <w:lvlJc w:val="right"/>
      <w:pPr>
        <w:tabs>
          <w:tab w:val="num" w:pos="3240"/>
        </w:tabs>
        <w:ind w:left="3240" w:hanging="180"/>
      </w:pPr>
    </w:lvl>
    <w:lvl w:ilvl="6" w:tplc="0413000F" w:tentative="1">
      <w:start w:val="1"/>
      <w:numFmt w:val="decimal"/>
      <w:lvlText w:val="%7."/>
      <w:lvlJc w:val="left"/>
      <w:pPr>
        <w:tabs>
          <w:tab w:val="num" w:pos="3960"/>
        </w:tabs>
        <w:ind w:left="3960" w:hanging="360"/>
      </w:pPr>
    </w:lvl>
    <w:lvl w:ilvl="7" w:tplc="04130019" w:tentative="1">
      <w:start w:val="1"/>
      <w:numFmt w:val="lowerLetter"/>
      <w:lvlText w:val="%8."/>
      <w:lvlJc w:val="left"/>
      <w:pPr>
        <w:tabs>
          <w:tab w:val="num" w:pos="4680"/>
        </w:tabs>
        <w:ind w:left="4680" w:hanging="360"/>
      </w:pPr>
    </w:lvl>
    <w:lvl w:ilvl="8" w:tplc="0413001B" w:tentative="1">
      <w:start w:val="1"/>
      <w:numFmt w:val="lowerRoman"/>
      <w:lvlText w:val="%9."/>
      <w:lvlJc w:val="right"/>
      <w:pPr>
        <w:tabs>
          <w:tab w:val="num" w:pos="5400"/>
        </w:tabs>
        <w:ind w:left="5400" w:hanging="180"/>
      </w:pPr>
    </w:lvl>
  </w:abstractNum>
  <w:abstractNum w:abstractNumId="8" w15:restartNumberingAfterBreak="0">
    <w:nsid w:val="1C6B6A59"/>
    <w:multiLevelType w:val="hybridMultilevel"/>
    <w:tmpl w:val="1E029D22"/>
    <w:lvl w:ilvl="0" w:tplc="7C6CE072">
      <w:start w:val="1"/>
      <w:numFmt w:val="bullet"/>
      <w:lvlText w:val=""/>
      <w:lvlJc w:val="left"/>
      <w:pPr>
        <w:ind w:left="720" w:hanging="360"/>
      </w:pPr>
      <w:rPr>
        <w:rFonts w:ascii="Symbol" w:hAnsi="Symbol" w:hint="default"/>
        <w:color w:val="234D6B"/>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9" w15:restartNumberingAfterBreak="0">
    <w:nsid w:val="1CFB71AC"/>
    <w:multiLevelType w:val="hybridMultilevel"/>
    <w:tmpl w:val="5A5C077C"/>
    <w:lvl w:ilvl="0" w:tplc="04090001">
      <w:start w:val="1"/>
      <w:numFmt w:val="bullet"/>
      <w:lvlText w:val=""/>
      <w:lvlJc w:val="left"/>
      <w:pPr>
        <w:ind w:left="720" w:hanging="360"/>
      </w:pPr>
      <w:rPr>
        <w:rFonts w:ascii="Symbol" w:hAnsi="Symbol" w:hint="default"/>
        <w:color w:val="234D6B"/>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0" w15:restartNumberingAfterBreak="0">
    <w:nsid w:val="20BF7E89"/>
    <w:multiLevelType w:val="hybridMultilevel"/>
    <w:tmpl w:val="2C005AF2"/>
    <w:lvl w:ilvl="0" w:tplc="04130017">
      <w:start w:val="1"/>
      <w:numFmt w:val="lowerLetter"/>
      <w:lvlText w:val="%1)"/>
      <w:lvlJc w:val="left"/>
      <w:pPr>
        <w:ind w:left="1068" w:hanging="360"/>
      </w:pPr>
    </w:lvl>
    <w:lvl w:ilvl="1" w:tplc="04130019" w:tentative="1">
      <w:start w:val="1"/>
      <w:numFmt w:val="lowerLetter"/>
      <w:lvlText w:val="%2."/>
      <w:lvlJc w:val="left"/>
      <w:pPr>
        <w:ind w:left="1788" w:hanging="360"/>
      </w:pPr>
    </w:lvl>
    <w:lvl w:ilvl="2" w:tplc="0413001B" w:tentative="1">
      <w:start w:val="1"/>
      <w:numFmt w:val="lowerRoman"/>
      <w:lvlText w:val="%3."/>
      <w:lvlJc w:val="right"/>
      <w:pPr>
        <w:ind w:left="2508" w:hanging="180"/>
      </w:pPr>
    </w:lvl>
    <w:lvl w:ilvl="3" w:tplc="0413000F" w:tentative="1">
      <w:start w:val="1"/>
      <w:numFmt w:val="decimal"/>
      <w:lvlText w:val="%4."/>
      <w:lvlJc w:val="left"/>
      <w:pPr>
        <w:ind w:left="3228" w:hanging="360"/>
      </w:pPr>
    </w:lvl>
    <w:lvl w:ilvl="4" w:tplc="04130019" w:tentative="1">
      <w:start w:val="1"/>
      <w:numFmt w:val="lowerLetter"/>
      <w:lvlText w:val="%5."/>
      <w:lvlJc w:val="left"/>
      <w:pPr>
        <w:ind w:left="3948" w:hanging="360"/>
      </w:pPr>
    </w:lvl>
    <w:lvl w:ilvl="5" w:tplc="0413001B" w:tentative="1">
      <w:start w:val="1"/>
      <w:numFmt w:val="lowerRoman"/>
      <w:lvlText w:val="%6."/>
      <w:lvlJc w:val="right"/>
      <w:pPr>
        <w:ind w:left="4668" w:hanging="180"/>
      </w:pPr>
    </w:lvl>
    <w:lvl w:ilvl="6" w:tplc="0413000F" w:tentative="1">
      <w:start w:val="1"/>
      <w:numFmt w:val="decimal"/>
      <w:lvlText w:val="%7."/>
      <w:lvlJc w:val="left"/>
      <w:pPr>
        <w:ind w:left="5388" w:hanging="360"/>
      </w:pPr>
    </w:lvl>
    <w:lvl w:ilvl="7" w:tplc="04130019" w:tentative="1">
      <w:start w:val="1"/>
      <w:numFmt w:val="lowerLetter"/>
      <w:lvlText w:val="%8."/>
      <w:lvlJc w:val="left"/>
      <w:pPr>
        <w:ind w:left="6108" w:hanging="360"/>
      </w:pPr>
    </w:lvl>
    <w:lvl w:ilvl="8" w:tplc="0413001B" w:tentative="1">
      <w:start w:val="1"/>
      <w:numFmt w:val="lowerRoman"/>
      <w:lvlText w:val="%9."/>
      <w:lvlJc w:val="right"/>
      <w:pPr>
        <w:ind w:left="6828" w:hanging="180"/>
      </w:pPr>
    </w:lvl>
  </w:abstractNum>
  <w:abstractNum w:abstractNumId="11" w15:restartNumberingAfterBreak="0">
    <w:nsid w:val="22ED15D0"/>
    <w:multiLevelType w:val="hybridMultilevel"/>
    <w:tmpl w:val="AB148F36"/>
    <w:lvl w:ilvl="0" w:tplc="67942856">
      <w:start w:val="1"/>
      <w:numFmt w:val="lowerLetter"/>
      <w:lvlText w:val="(%1)"/>
      <w:lvlJc w:val="left"/>
      <w:pPr>
        <w:ind w:left="960" w:hanging="360"/>
      </w:pPr>
      <w:rPr>
        <w:rFonts w:hint="default"/>
      </w:rPr>
    </w:lvl>
    <w:lvl w:ilvl="1" w:tplc="04130019" w:tentative="1">
      <w:start w:val="1"/>
      <w:numFmt w:val="lowerLetter"/>
      <w:lvlText w:val="%2."/>
      <w:lvlJc w:val="left"/>
      <w:pPr>
        <w:ind w:left="1680" w:hanging="360"/>
      </w:pPr>
    </w:lvl>
    <w:lvl w:ilvl="2" w:tplc="0413001B" w:tentative="1">
      <w:start w:val="1"/>
      <w:numFmt w:val="lowerRoman"/>
      <w:lvlText w:val="%3."/>
      <w:lvlJc w:val="right"/>
      <w:pPr>
        <w:ind w:left="2400" w:hanging="180"/>
      </w:pPr>
    </w:lvl>
    <w:lvl w:ilvl="3" w:tplc="0413000F" w:tentative="1">
      <w:start w:val="1"/>
      <w:numFmt w:val="decimal"/>
      <w:lvlText w:val="%4."/>
      <w:lvlJc w:val="left"/>
      <w:pPr>
        <w:ind w:left="3120" w:hanging="360"/>
      </w:pPr>
    </w:lvl>
    <w:lvl w:ilvl="4" w:tplc="04130019" w:tentative="1">
      <w:start w:val="1"/>
      <w:numFmt w:val="lowerLetter"/>
      <w:lvlText w:val="%5."/>
      <w:lvlJc w:val="left"/>
      <w:pPr>
        <w:ind w:left="3840" w:hanging="360"/>
      </w:pPr>
    </w:lvl>
    <w:lvl w:ilvl="5" w:tplc="0413001B" w:tentative="1">
      <w:start w:val="1"/>
      <w:numFmt w:val="lowerRoman"/>
      <w:lvlText w:val="%6."/>
      <w:lvlJc w:val="right"/>
      <w:pPr>
        <w:ind w:left="4560" w:hanging="180"/>
      </w:pPr>
    </w:lvl>
    <w:lvl w:ilvl="6" w:tplc="0413000F" w:tentative="1">
      <w:start w:val="1"/>
      <w:numFmt w:val="decimal"/>
      <w:lvlText w:val="%7."/>
      <w:lvlJc w:val="left"/>
      <w:pPr>
        <w:ind w:left="5280" w:hanging="360"/>
      </w:pPr>
    </w:lvl>
    <w:lvl w:ilvl="7" w:tplc="04130019" w:tentative="1">
      <w:start w:val="1"/>
      <w:numFmt w:val="lowerLetter"/>
      <w:lvlText w:val="%8."/>
      <w:lvlJc w:val="left"/>
      <w:pPr>
        <w:ind w:left="6000" w:hanging="360"/>
      </w:pPr>
    </w:lvl>
    <w:lvl w:ilvl="8" w:tplc="0413001B" w:tentative="1">
      <w:start w:val="1"/>
      <w:numFmt w:val="lowerRoman"/>
      <w:lvlText w:val="%9."/>
      <w:lvlJc w:val="right"/>
      <w:pPr>
        <w:ind w:left="6720" w:hanging="180"/>
      </w:pPr>
    </w:lvl>
  </w:abstractNum>
  <w:abstractNum w:abstractNumId="12" w15:restartNumberingAfterBreak="0">
    <w:nsid w:val="28E93734"/>
    <w:multiLevelType w:val="hybridMultilevel"/>
    <w:tmpl w:val="11FE7C3E"/>
    <w:lvl w:ilvl="0" w:tplc="E736A73E">
      <w:start w:val="1"/>
      <w:numFmt w:val="decimal"/>
      <w:lvlText w:val="%1."/>
      <w:lvlJc w:val="left"/>
      <w:pPr>
        <w:tabs>
          <w:tab w:val="num" w:pos="567"/>
        </w:tabs>
        <w:ind w:left="567" w:hanging="567"/>
      </w:pPr>
      <w:rPr>
        <w:rFonts w:hint="default"/>
        <w:b w:val="0"/>
      </w:rPr>
    </w:lvl>
    <w:lvl w:ilvl="1" w:tplc="04130019">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13" w15:restartNumberingAfterBreak="0">
    <w:nsid w:val="29696BB9"/>
    <w:multiLevelType w:val="hybridMultilevel"/>
    <w:tmpl w:val="2DF6C074"/>
    <w:lvl w:ilvl="0" w:tplc="3D3EF9A0">
      <w:start w:val="1"/>
      <w:numFmt w:val="lowerLetter"/>
      <w:lvlText w:val="(%1)"/>
      <w:lvlJc w:val="left"/>
      <w:pPr>
        <w:ind w:left="1140" w:hanging="540"/>
      </w:pPr>
      <w:rPr>
        <w:rFonts w:hint="default"/>
      </w:rPr>
    </w:lvl>
    <w:lvl w:ilvl="1" w:tplc="04130019" w:tentative="1">
      <w:start w:val="1"/>
      <w:numFmt w:val="lowerLetter"/>
      <w:lvlText w:val="%2."/>
      <w:lvlJc w:val="left"/>
      <w:pPr>
        <w:ind w:left="1680" w:hanging="360"/>
      </w:pPr>
    </w:lvl>
    <w:lvl w:ilvl="2" w:tplc="0413001B" w:tentative="1">
      <w:start w:val="1"/>
      <w:numFmt w:val="lowerRoman"/>
      <w:lvlText w:val="%3."/>
      <w:lvlJc w:val="right"/>
      <w:pPr>
        <w:ind w:left="2400" w:hanging="180"/>
      </w:pPr>
    </w:lvl>
    <w:lvl w:ilvl="3" w:tplc="0413000F" w:tentative="1">
      <w:start w:val="1"/>
      <w:numFmt w:val="decimal"/>
      <w:lvlText w:val="%4."/>
      <w:lvlJc w:val="left"/>
      <w:pPr>
        <w:ind w:left="3120" w:hanging="360"/>
      </w:pPr>
    </w:lvl>
    <w:lvl w:ilvl="4" w:tplc="04130019" w:tentative="1">
      <w:start w:val="1"/>
      <w:numFmt w:val="lowerLetter"/>
      <w:lvlText w:val="%5."/>
      <w:lvlJc w:val="left"/>
      <w:pPr>
        <w:ind w:left="3840" w:hanging="360"/>
      </w:pPr>
    </w:lvl>
    <w:lvl w:ilvl="5" w:tplc="0413001B" w:tentative="1">
      <w:start w:val="1"/>
      <w:numFmt w:val="lowerRoman"/>
      <w:lvlText w:val="%6."/>
      <w:lvlJc w:val="right"/>
      <w:pPr>
        <w:ind w:left="4560" w:hanging="180"/>
      </w:pPr>
    </w:lvl>
    <w:lvl w:ilvl="6" w:tplc="0413000F" w:tentative="1">
      <w:start w:val="1"/>
      <w:numFmt w:val="decimal"/>
      <w:lvlText w:val="%7."/>
      <w:lvlJc w:val="left"/>
      <w:pPr>
        <w:ind w:left="5280" w:hanging="360"/>
      </w:pPr>
    </w:lvl>
    <w:lvl w:ilvl="7" w:tplc="04130019" w:tentative="1">
      <w:start w:val="1"/>
      <w:numFmt w:val="lowerLetter"/>
      <w:lvlText w:val="%8."/>
      <w:lvlJc w:val="left"/>
      <w:pPr>
        <w:ind w:left="6000" w:hanging="360"/>
      </w:pPr>
    </w:lvl>
    <w:lvl w:ilvl="8" w:tplc="0413001B" w:tentative="1">
      <w:start w:val="1"/>
      <w:numFmt w:val="lowerRoman"/>
      <w:lvlText w:val="%9."/>
      <w:lvlJc w:val="right"/>
      <w:pPr>
        <w:ind w:left="6720" w:hanging="180"/>
      </w:pPr>
    </w:lvl>
  </w:abstractNum>
  <w:abstractNum w:abstractNumId="14" w15:restartNumberingAfterBreak="0">
    <w:nsid w:val="2CF8663B"/>
    <w:multiLevelType w:val="multilevel"/>
    <w:tmpl w:val="EFC8550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2D3E6730"/>
    <w:multiLevelType w:val="hybridMultilevel"/>
    <w:tmpl w:val="53345380"/>
    <w:lvl w:ilvl="0" w:tplc="C0761692">
      <w:start w:val="1"/>
      <w:numFmt w:val="bullet"/>
      <w:pStyle w:val="opsommingbullit"/>
      <w:lvlText w:val=""/>
      <w:lvlJc w:val="left"/>
      <w:pPr>
        <w:tabs>
          <w:tab w:val="num" w:pos="2287"/>
        </w:tabs>
        <w:ind w:left="2097" w:hanging="170"/>
      </w:pPr>
      <w:rPr>
        <w:rFonts w:ascii="Wingdings" w:hAnsi="Wingdings" w:hint="default"/>
        <w:color w:val="auto"/>
        <w:sz w:val="16"/>
      </w:rPr>
    </w:lvl>
    <w:lvl w:ilvl="1" w:tplc="04130003">
      <w:start w:val="1"/>
      <w:numFmt w:val="bullet"/>
      <w:lvlText w:val="o"/>
      <w:lvlJc w:val="left"/>
      <w:pPr>
        <w:tabs>
          <w:tab w:val="num" w:pos="2630"/>
        </w:tabs>
        <w:ind w:left="2630" w:hanging="360"/>
      </w:pPr>
      <w:rPr>
        <w:rFonts w:ascii="Courier New" w:hAnsi="Courier New" w:hint="default"/>
      </w:rPr>
    </w:lvl>
    <w:lvl w:ilvl="2" w:tplc="04130005" w:tentative="1">
      <w:start w:val="1"/>
      <w:numFmt w:val="bullet"/>
      <w:lvlText w:val=""/>
      <w:lvlJc w:val="left"/>
      <w:pPr>
        <w:tabs>
          <w:tab w:val="num" w:pos="3350"/>
        </w:tabs>
        <w:ind w:left="3350" w:hanging="360"/>
      </w:pPr>
      <w:rPr>
        <w:rFonts w:ascii="Wingdings" w:hAnsi="Wingdings" w:hint="default"/>
      </w:rPr>
    </w:lvl>
    <w:lvl w:ilvl="3" w:tplc="04130001" w:tentative="1">
      <w:start w:val="1"/>
      <w:numFmt w:val="bullet"/>
      <w:lvlText w:val=""/>
      <w:lvlJc w:val="left"/>
      <w:pPr>
        <w:tabs>
          <w:tab w:val="num" w:pos="4070"/>
        </w:tabs>
        <w:ind w:left="4070" w:hanging="360"/>
      </w:pPr>
      <w:rPr>
        <w:rFonts w:ascii="Symbol" w:hAnsi="Symbol" w:hint="default"/>
      </w:rPr>
    </w:lvl>
    <w:lvl w:ilvl="4" w:tplc="04130003" w:tentative="1">
      <w:start w:val="1"/>
      <w:numFmt w:val="bullet"/>
      <w:lvlText w:val="o"/>
      <w:lvlJc w:val="left"/>
      <w:pPr>
        <w:tabs>
          <w:tab w:val="num" w:pos="4790"/>
        </w:tabs>
        <w:ind w:left="4790" w:hanging="360"/>
      </w:pPr>
      <w:rPr>
        <w:rFonts w:ascii="Courier New" w:hAnsi="Courier New" w:hint="default"/>
      </w:rPr>
    </w:lvl>
    <w:lvl w:ilvl="5" w:tplc="04130005" w:tentative="1">
      <w:start w:val="1"/>
      <w:numFmt w:val="bullet"/>
      <w:lvlText w:val=""/>
      <w:lvlJc w:val="left"/>
      <w:pPr>
        <w:tabs>
          <w:tab w:val="num" w:pos="5510"/>
        </w:tabs>
        <w:ind w:left="5510" w:hanging="360"/>
      </w:pPr>
      <w:rPr>
        <w:rFonts w:ascii="Wingdings" w:hAnsi="Wingdings" w:hint="default"/>
      </w:rPr>
    </w:lvl>
    <w:lvl w:ilvl="6" w:tplc="04130001" w:tentative="1">
      <w:start w:val="1"/>
      <w:numFmt w:val="bullet"/>
      <w:lvlText w:val=""/>
      <w:lvlJc w:val="left"/>
      <w:pPr>
        <w:tabs>
          <w:tab w:val="num" w:pos="6230"/>
        </w:tabs>
        <w:ind w:left="6230" w:hanging="360"/>
      </w:pPr>
      <w:rPr>
        <w:rFonts w:ascii="Symbol" w:hAnsi="Symbol" w:hint="default"/>
      </w:rPr>
    </w:lvl>
    <w:lvl w:ilvl="7" w:tplc="04130003" w:tentative="1">
      <w:start w:val="1"/>
      <w:numFmt w:val="bullet"/>
      <w:lvlText w:val="o"/>
      <w:lvlJc w:val="left"/>
      <w:pPr>
        <w:tabs>
          <w:tab w:val="num" w:pos="6950"/>
        </w:tabs>
        <w:ind w:left="6950" w:hanging="360"/>
      </w:pPr>
      <w:rPr>
        <w:rFonts w:ascii="Courier New" w:hAnsi="Courier New" w:hint="default"/>
      </w:rPr>
    </w:lvl>
    <w:lvl w:ilvl="8" w:tplc="04130005" w:tentative="1">
      <w:start w:val="1"/>
      <w:numFmt w:val="bullet"/>
      <w:lvlText w:val=""/>
      <w:lvlJc w:val="left"/>
      <w:pPr>
        <w:tabs>
          <w:tab w:val="num" w:pos="7670"/>
        </w:tabs>
        <w:ind w:left="7670" w:hanging="360"/>
      </w:pPr>
      <w:rPr>
        <w:rFonts w:ascii="Wingdings" w:hAnsi="Wingdings" w:hint="default"/>
      </w:rPr>
    </w:lvl>
  </w:abstractNum>
  <w:abstractNum w:abstractNumId="16" w15:restartNumberingAfterBreak="0">
    <w:nsid w:val="2ECB5196"/>
    <w:multiLevelType w:val="hybridMultilevel"/>
    <w:tmpl w:val="360258F8"/>
    <w:lvl w:ilvl="0" w:tplc="966C4876">
      <w:start w:val="1"/>
      <w:numFmt w:val="decimal"/>
      <w:lvlText w:val="Artikel %1."/>
      <w:lvlJc w:val="left"/>
      <w:pPr>
        <w:ind w:left="643" w:hanging="360"/>
      </w:pPr>
      <w:rPr>
        <w:rFonts w:hint="default"/>
        <w:b/>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7" w15:restartNumberingAfterBreak="0">
    <w:nsid w:val="30F27987"/>
    <w:multiLevelType w:val="multilevel"/>
    <w:tmpl w:val="E4B236D8"/>
    <w:lvl w:ilvl="0">
      <w:start w:val="1"/>
      <w:numFmt w:val="decimal"/>
      <w:pStyle w:val="contractkop"/>
      <w:lvlText w:val="%1"/>
      <w:lvlJc w:val="left"/>
      <w:pPr>
        <w:tabs>
          <w:tab w:val="num" w:pos="737"/>
        </w:tabs>
        <w:ind w:left="737" w:hanging="737"/>
      </w:pPr>
      <w:rPr>
        <w:rFonts w:ascii="Arial" w:hAnsi="Arial" w:hint="default"/>
        <w:b/>
        <w:i w:val="0"/>
        <w:color w:val="auto"/>
        <w:sz w:val="20"/>
        <w:szCs w:val="20"/>
      </w:rPr>
    </w:lvl>
    <w:lvl w:ilvl="1">
      <w:start w:val="1"/>
      <w:numFmt w:val="decimal"/>
      <w:pStyle w:val="contractartikel"/>
      <w:lvlText w:val="%1.%2"/>
      <w:lvlJc w:val="left"/>
      <w:pPr>
        <w:tabs>
          <w:tab w:val="num" w:pos="1021"/>
        </w:tabs>
        <w:ind w:left="1021" w:hanging="737"/>
      </w:pPr>
      <w:rPr>
        <w:rFonts w:ascii="Arial" w:hAnsi="Arial" w:hint="default"/>
        <w:b w:val="0"/>
        <w:i w:val="0"/>
        <w:color w:val="auto"/>
        <w:sz w:val="18"/>
        <w:szCs w:val="18"/>
      </w:rPr>
    </w:lvl>
    <w:lvl w:ilvl="2">
      <w:start w:val="1"/>
      <w:numFmt w:val="decimal"/>
      <w:lvlText w:val="%1.%2.%3"/>
      <w:lvlJc w:val="left"/>
      <w:pPr>
        <w:tabs>
          <w:tab w:val="num" w:pos="624"/>
        </w:tabs>
        <w:ind w:left="624" w:hanging="624"/>
      </w:pPr>
      <w:rPr>
        <w:rFonts w:ascii="Arial" w:hAnsi="Arial" w:hint="default"/>
        <w:b/>
        <w:i w:val="0"/>
        <w:sz w:val="20"/>
        <w:szCs w:val="20"/>
      </w:rPr>
    </w:lvl>
    <w:lvl w:ilvl="3">
      <w:start w:val="1"/>
      <w:numFmt w:val="decimal"/>
      <w:lvlText w:val="%1.%2.%3.%4"/>
      <w:lvlJc w:val="left"/>
      <w:pPr>
        <w:tabs>
          <w:tab w:val="num" w:pos="1475"/>
        </w:tabs>
        <w:ind w:left="1475" w:hanging="851"/>
      </w:pPr>
      <w:rPr>
        <w:rFonts w:ascii="Arial" w:hAnsi="Arial" w:hint="default"/>
        <w:b/>
        <w:i w:val="0"/>
        <w:sz w:val="20"/>
      </w:rPr>
    </w:lvl>
    <w:lvl w:ilvl="4">
      <w:start w:val="1"/>
      <w:numFmt w:val="decimal"/>
      <w:lvlText w:val="%1.%2.%3.%4.a"/>
      <w:lvlJc w:val="left"/>
      <w:pPr>
        <w:tabs>
          <w:tab w:val="num" w:pos="1475"/>
        </w:tabs>
        <w:ind w:left="1475" w:hanging="851"/>
      </w:pPr>
      <w:rPr>
        <w:rFonts w:ascii="Arial" w:hAnsi="Arial" w:hint="default"/>
        <w:b/>
        <w:i w:val="0"/>
        <w:sz w:val="20"/>
      </w:rPr>
    </w:lvl>
    <w:lvl w:ilvl="5">
      <w:start w:val="1"/>
      <w:numFmt w:val="decimal"/>
      <w:lvlText w:val="%1.%2.%3.%4.%5.%6"/>
      <w:lvlJc w:val="left"/>
      <w:pPr>
        <w:tabs>
          <w:tab w:val="num" w:pos="4594"/>
        </w:tabs>
        <w:ind w:left="4594" w:hanging="1134"/>
      </w:pPr>
      <w:rPr>
        <w:rFonts w:hint="default"/>
      </w:rPr>
    </w:lvl>
    <w:lvl w:ilvl="6">
      <w:start w:val="1"/>
      <w:numFmt w:val="decimal"/>
      <w:lvlText w:val="%1.%2.%3.%4.%5.%6.%7"/>
      <w:lvlJc w:val="left"/>
      <w:pPr>
        <w:tabs>
          <w:tab w:val="num" w:pos="4707"/>
        </w:tabs>
        <w:ind w:left="4707" w:hanging="1247"/>
      </w:pPr>
      <w:rPr>
        <w:rFonts w:ascii="Times New Roman" w:hAnsi="Times New Roman" w:hint="default"/>
        <w:b/>
        <w:i/>
        <w:sz w:val="18"/>
      </w:rPr>
    </w:lvl>
    <w:lvl w:ilvl="7">
      <w:start w:val="1"/>
      <w:numFmt w:val="decimal"/>
      <w:lvlText w:val="%1.%2.%3.%4.%5.%6.%7.%8"/>
      <w:lvlJc w:val="left"/>
      <w:pPr>
        <w:tabs>
          <w:tab w:val="num" w:pos="4821"/>
        </w:tabs>
        <w:ind w:left="4821" w:hanging="1361"/>
      </w:pPr>
      <w:rPr>
        <w:rFonts w:hint="default"/>
      </w:rPr>
    </w:lvl>
    <w:lvl w:ilvl="8">
      <w:start w:val="1"/>
      <w:numFmt w:val="decimal"/>
      <w:lvlText w:val="%1.%2.%3.%4.%5.%6.%7.%8.%9"/>
      <w:lvlJc w:val="left"/>
      <w:pPr>
        <w:tabs>
          <w:tab w:val="num" w:pos="4934"/>
        </w:tabs>
        <w:ind w:left="4934" w:hanging="1474"/>
      </w:pPr>
      <w:rPr>
        <w:rFonts w:hint="default"/>
      </w:rPr>
    </w:lvl>
  </w:abstractNum>
  <w:abstractNum w:abstractNumId="18" w15:restartNumberingAfterBreak="0">
    <w:nsid w:val="315D680D"/>
    <w:multiLevelType w:val="multilevel"/>
    <w:tmpl w:val="25D6DC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1C8119E"/>
    <w:multiLevelType w:val="hybridMultilevel"/>
    <w:tmpl w:val="375410F8"/>
    <w:lvl w:ilvl="0" w:tplc="E736A73E">
      <w:start w:val="1"/>
      <w:numFmt w:val="decimal"/>
      <w:lvlText w:val="%1."/>
      <w:lvlJc w:val="left"/>
      <w:pPr>
        <w:tabs>
          <w:tab w:val="num" w:pos="567"/>
        </w:tabs>
        <w:ind w:left="567" w:hanging="567"/>
      </w:pPr>
      <w:rPr>
        <w:rFonts w:hint="default"/>
        <w:b w:val="0"/>
      </w:rPr>
    </w:lvl>
    <w:lvl w:ilvl="1" w:tplc="04130019" w:tentative="1">
      <w:start w:val="1"/>
      <w:numFmt w:val="lowerLetter"/>
      <w:lvlText w:val="%2."/>
      <w:lvlJc w:val="left"/>
      <w:pPr>
        <w:tabs>
          <w:tab w:val="num" w:pos="360"/>
        </w:tabs>
        <w:ind w:left="360" w:hanging="360"/>
      </w:pPr>
    </w:lvl>
    <w:lvl w:ilvl="2" w:tplc="0413001B" w:tentative="1">
      <w:start w:val="1"/>
      <w:numFmt w:val="lowerRoman"/>
      <w:lvlText w:val="%3."/>
      <w:lvlJc w:val="right"/>
      <w:pPr>
        <w:tabs>
          <w:tab w:val="num" w:pos="1080"/>
        </w:tabs>
        <w:ind w:left="1080" w:hanging="180"/>
      </w:pPr>
    </w:lvl>
    <w:lvl w:ilvl="3" w:tplc="0413000F" w:tentative="1">
      <w:start w:val="1"/>
      <w:numFmt w:val="decimal"/>
      <w:lvlText w:val="%4."/>
      <w:lvlJc w:val="left"/>
      <w:pPr>
        <w:tabs>
          <w:tab w:val="num" w:pos="1800"/>
        </w:tabs>
        <w:ind w:left="1800" w:hanging="360"/>
      </w:pPr>
    </w:lvl>
    <w:lvl w:ilvl="4" w:tplc="04130019" w:tentative="1">
      <w:start w:val="1"/>
      <w:numFmt w:val="lowerLetter"/>
      <w:lvlText w:val="%5."/>
      <w:lvlJc w:val="left"/>
      <w:pPr>
        <w:tabs>
          <w:tab w:val="num" w:pos="2520"/>
        </w:tabs>
        <w:ind w:left="2520" w:hanging="360"/>
      </w:pPr>
    </w:lvl>
    <w:lvl w:ilvl="5" w:tplc="0413001B" w:tentative="1">
      <w:start w:val="1"/>
      <w:numFmt w:val="lowerRoman"/>
      <w:lvlText w:val="%6."/>
      <w:lvlJc w:val="right"/>
      <w:pPr>
        <w:tabs>
          <w:tab w:val="num" w:pos="3240"/>
        </w:tabs>
        <w:ind w:left="3240" w:hanging="180"/>
      </w:pPr>
    </w:lvl>
    <w:lvl w:ilvl="6" w:tplc="0413000F" w:tentative="1">
      <w:start w:val="1"/>
      <w:numFmt w:val="decimal"/>
      <w:lvlText w:val="%7."/>
      <w:lvlJc w:val="left"/>
      <w:pPr>
        <w:tabs>
          <w:tab w:val="num" w:pos="3960"/>
        </w:tabs>
        <w:ind w:left="3960" w:hanging="360"/>
      </w:pPr>
    </w:lvl>
    <w:lvl w:ilvl="7" w:tplc="04130019" w:tentative="1">
      <w:start w:val="1"/>
      <w:numFmt w:val="lowerLetter"/>
      <w:lvlText w:val="%8."/>
      <w:lvlJc w:val="left"/>
      <w:pPr>
        <w:tabs>
          <w:tab w:val="num" w:pos="4680"/>
        </w:tabs>
        <w:ind w:left="4680" w:hanging="360"/>
      </w:pPr>
    </w:lvl>
    <w:lvl w:ilvl="8" w:tplc="0413001B" w:tentative="1">
      <w:start w:val="1"/>
      <w:numFmt w:val="lowerRoman"/>
      <w:lvlText w:val="%9."/>
      <w:lvlJc w:val="right"/>
      <w:pPr>
        <w:tabs>
          <w:tab w:val="num" w:pos="5400"/>
        </w:tabs>
        <w:ind w:left="5400" w:hanging="180"/>
      </w:pPr>
    </w:lvl>
  </w:abstractNum>
  <w:abstractNum w:abstractNumId="20" w15:restartNumberingAfterBreak="0">
    <w:nsid w:val="35536059"/>
    <w:multiLevelType w:val="hybridMultilevel"/>
    <w:tmpl w:val="E1A645BE"/>
    <w:lvl w:ilvl="0" w:tplc="04090003">
      <w:start w:val="1"/>
      <w:numFmt w:val="bullet"/>
      <w:lvlText w:val="o"/>
      <w:lvlJc w:val="left"/>
      <w:pPr>
        <w:ind w:left="720" w:hanging="360"/>
      </w:pPr>
      <w:rPr>
        <w:rFonts w:ascii="Courier New" w:hAnsi="Courier New" w:cs="Courier New" w:hint="default"/>
        <w:color w:val="234D6B"/>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1" w15:restartNumberingAfterBreak="0">
    <w:nsid w:val="3FEB64A1"/>
    <w:multiLevelType w:val="multilevel"/>
    <w:tmpl w:val="7DFE01CC"/>
    <w:lvl w:ilvl="0">
      <w:start w:val="1"/>
      <w:numFmt w:val="decimal"/>
      <w:lvlText w:val="%1."/>
      <w:lvlJc w:val="left"/>
      <w:pPr>
        <w:ind w:left="431" w:hanging="431"/>
      </w:pPr>
      <w:rPr>
        <w:rFonts w:hint="default"/>
      </w:rPr>
    </w:lvl>
    <w:lvl w:ilvl="1">
      <w:start w:val="1"/>
      <w:numFmt w:val="decimal"/>
      <w:lvlText w:val="%1.%2"/>
      <w:lvlJc w:val="left"/>
      <w:pPr>
        <w:ind w:left="431" w:hanging="431"/>
      </w:pPr>
      <w:rPr>
        <w:rFonts w:hint="default"/>
      </w:rPr>
    </w:lvl>
    <w:lvl w:ilvl="2">
      <w:start w:val="1"/>
      <w:numFmt w:val="decimal"/>
      <w:lvlText w:val="%1.%2.%3"/>
      <w:lvlJc w:val="left"/>
      <w:pPr>
        <w:ind w:left="431" w:hanging="431"/>
      </w:pPr>
      <w:rPr>
        <w:rFonts w:hint="default"/>
      </w:rPr>
    </w:lvl>
    <w:lvl w:ilvl="3">
      <w:start w:val="1"/>
      <w:numFmt w:val="decimal"/>
      <w:lvlText w:val="%1.%2.%3.%4"/>
      <w:lvlJc w:val="left"/>
      <w:pPr>
        <w:ind w:left="431" w:hanging="431"/>
      </w:pPr>
      <w:rPr>
        <w:rFonts w:hint="default"/>
      </w:rPr>
    </w:lvl>
    <w:lvl w:ilvl="4">
      <w:start w:val="1"/>
      <w:numFmt w:val="decimal"/>
      <w:lvlText w:val="%1.%2.%3.%4.%5"/>
      <w:lvlJc w:val="left"/>
      <w:pPr>
        <w:ind w:left="431" w:hanging="431"/>
      </w:pPr>
      <w:rPr>
        <w:rFonts w:hint="default"/>
      </w:rPr>
    </w:lvl>
    <w:lvl w:ilvl="5">
      <w:start w:val="1"/>
      <w:numFmt w:val="decimal"/>
      <w:lvlText w:val="%1.%2.%3.%4.%5.%6"/>
      <w:lvlJc w:val="left"/>
      <w:pPr>
        <w:ind w:left="431" w:hanging="431"/>
      </w:pPr>
      <w:rPr>
        <w:rFonts w:hint="default"/>
      </w:rPr>
    </w:lvl>
    <w:lvl w:ilvl="6">
      <w:start w:val="1"/>
      <w:numFmt w:val="decimal"/>
      <w:lvlText w:val="%1.%2.%3.%4.%5.%6.%7"/>
      <w:lvlJc w:val="left"/>
      <w:pPr>
        <w:ind w:left="431" w:hanging="431"/>
      </w:pPr>
      <w:rPr>
        <w:rFonts w:hint="default"/>
      </w:rPr>
    </w:lvl>
    <w:lvl w:ilvl="7">
      <w:start w:val="1"/>
      <w:numFmt w:val="decimal"/>
      <w:lvlText w:val="%1.%2.%3.%4.%5.%6.%7.%8"/>
      <w:lvlJc w:val="left"/>
      <w:pPr>
        <w:ind w:left="431" w:hanging="431"/>
      </w:pPr>
      <w:rPr>
        <w:rFonts w:hint="default"/>
      </w:rPr>
    </w:lvl>
    <w:lvl w:ilvl="8">
      <w:start w:val="1"/>
      <w:numFmt w:val="decimal"/>
      <w:lvlText w:val="%1.%2.%3.%4.%5.%6.%7.%8.%9"/>
      <w:lvlJc w:val="left"/>
      <w:pPr>
        <w:ind w:left="431" w:hanging="431"/>
      </w:pPr>
      <w:rPr>
        <w:rFonts w:hint="default"/>
      </w:rPr>
    </w:lvl>
  </w:abstractNum>
  <w:abstractNum w:abstractNumId="22" w15:restartNumberingAfterBreak="0">
    <w:nsid w:val="412904CC"/>
    <w:multiLevelType w:val="hybridMultilevel"/>
    <w:tmpl w:val="D0CC97A2"/>
    <w:lvl w:ilvl="0" w:tplc="B04037AA">
      <w:start w:val="1"/>
      <w:numFmt w:val="lowerLetter"/>
      <w:lvlText w:val="(%1)"/>
      <w:lvlJc w:val="left"/>
      <w:pPr>
        <w:ind w:left="644" w:hanging="360"/>
      </w:pPr>
    </w:lvl>
    <w:lvl w:ilvl="1" w:tplc="04130019">
      <w:start w:val="1"/>
      <w:numFmt w:val="lowerLetter"/>
      <w:lvlText w:val="%2."/>
      <w:lvlJc w:val="left"/>
      <w:pPr>
        <w:ind w:left="1800" w:hanging="360"/>
      </w:pPr>
    </w:lvl>
    <w:lvl w:ilvl="2" w:tplc="0413001B">
      <w:start w:val="1"/>
      <w:numFmt w:val="lowerRoman"/>
      <w:lvlText w:val="%3."/>
      <w:lvlJc w:val="right"/>
      <w:pPr>
        <w:ind w:left="2520" w:hanging="180"/>
      </w:pPr>
    </w:lvl>
    <w:lvl w:ilvl="3" w:tplc="0413000F">
      <w:start w:val="1"/>
      <w:numFmt w:val="decimal"/>
      <w:lvlText w:val="%4."/>
      <w:lvlJc w:val="left"/>
      <w:pPr>
        <w:ind w:left="3240" w:hanging="360"/>
      </w:pPr>
    </w:lvl>
    <w:lvl w:ilvl="4" w:tplc="04130019">
      <w:start w:val="1"/>
      <w:numFmt w:val="lowerLetter"/>
      <w:lvlText w:val="%5."/>
      <w:lvlJc w:val="left"/>
      <w:pPr>
        <w:ind w:left="3960" w:hanging="360"/>
      </w:pPr>
    </w:lvl>
    <w:lvl w:ilvl="5" w:tplc="0413001B">
      <w:start w:val="1"/>
      <w:numFmt w:val="lowerRoman"/>
      <w:lvlText w:val="%6."/>
      <w:lvlJc w:val="right"/>
      <w:pPr>
        <w:ind w:left="4680" w:hanging="180"/>
      </w:pPr>
    </w:lvl>
    <w:lvl w:ilvl="6" w:tplc="0413000F">
      <w:start w:val="1"/>
      <w:numFmt w:val="decimal"/>
      <w:lvlText w:val="%7."/>
      <w:lvlJc w:val="left"/>
      <w:pPr>
        <w:ind w:left="5400" w:hanging="360"/>
      </w:pPr>
    </w:lvl>
    <w:lvl w:ilvl="7" w:tplc="04130019">
      <w:start w:val="1"/>
      <w:numFmt w:val="lowerLetter"/>
      <w:lvlText w:val="%8."/>
      <w:lvlJc w:val="left"/>
      <w:pPr>
        <w:ind w:left="6120" w:hanging="360"/>
      </w:pPr>
    </w:lvl>
    <w:lvl w:ilvl="8" w:tplc="0413001B">
      <w:start w:val="1"/>
      <w:numFmt w:val="lowerRoman"/>
      <w:lvlText w:val="%9."/>
      <w:lvlJc w:val="right"/>
      <w:pPr>
        <w:ind w:left="6840" w:hanging="180"/>
      </w:pPr>
    </w:lvl>
  </w:abstractNum>
  <w:abstractNum w:abstractNumId="23" w15:restartNumberingAfterBreak="0">
    <w:nsid w:val="42031C1D"/>
    <w:multiLevelType w:val="hybridMultilevel"/>
    <w:tmpl w:val="7B26E39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4" w15:restartNumberingAfterBreak="0">
    <w:nsid w:val="4AFB4B2E"/>
    <w:multiLevelType w:val="hybridMultilevel"/>
    <w:tmpl w:val="F898750A"/>
    <w:lvl w:ilvl="0" w:tplc="41640DE2">
      <w:start w:val="1"/>
      <w:numFmt w:val="bullet"/>
      <w:lvlText w:val=""/>
      <w:lvlJc w:val="left"/>
      <w:pPr>
        <w:ind w:left="720" w:hanging="360"/>
      </w:pPr>
      <w:rPr>
        <w:rFonts w:ascii="Symbol" w:hAnsi="Symbol" w:hint="default"/>
        <w:color w:val="87B02B"/>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5" w15:restartNumberingAfterBreak="0">
    <w:nsid w:val="505221F0"/>
    <w:multiLevelType w:val="hybridMultilevel"/>
    <w:tmpl w:val="D6225E46"/>
    <w:lvl w:ilvl="0" w:tplc="49D848C4">
      <w:start w:val="1"/>
      <w:numFmt w:val="decimal"/>
      <w:lvlText w:val="%1."/>
      <w:lvlJc w:val="left"/>
      <w:pPr>
        <w:ind w:left="720" w:hanging="360"/>
      </w:pPr>
      <w:rPr>
        <w:rFonts w:cs="Arial" w:hint="default"/>
        <w:color w:val="auto"/>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6" w15:restartNumberingAfterBreak="0">
    <w:nsid w:val="53AC21A4"/>
    <w:multiLevelType w:val="multilevel"/>
    <w:tmpl w:val="DCBA8782"/>
    <w:lvl w:ilvl="0">
      <w:start w:val="1"/>
      <w:numFmt w:val="decimal"/>
      <w:pStyle w:val="Kop1"/>
      <w:lvlText w:val="%1."/>
      <w:lvlJc w:val="left"/>
      <w:pPr>
        <w:ind w:left="431" w:hanging="431"/>
      </w:pPr>
      <w:rPr>
        <w:rFonts w:hint="default"/>
      </w:rPr>
    </w:lvl>
    <w:lvl w:ilvl="1">
      <w:start w:val="1"/>
      <w:numFmt w:val="decimal"/>
      <w:pStyle w:val="Kop2"/>
      <w:lvlText w:val="%1.%2"/>
      <w:lvlJc w:val="left"/>
      <w:pPr>
        <w:ind w:left="431" w:hanging="431"/>
      </w:pPr>
      <w:rPr>
        <w:rFonts w:hint="default"/>
      </w:rPr>
    </w:lvl>
    <w:lvl w:ilvl="2">
      <w:start w:val="1"/>
      <w:numFmt w:val="decimal"/>
      <w:pStyle w:val="Kop3"/>
      <w:lvlText w:val="%1.%2.%3"/>
      <w:lvlJc w:val="left"/>
      <w:pPr>
        <w:ind w:left="431" w:hanging="431"/>
      </w:pPr>
      <w:rPr>
        <w:rFonts w:hint="default"/>
      </w:rPr>
    </w:lvl>
    <w:lvl w:ilvl="3">
      <w:start w:val="1"/>
      <w:numFmt w:val="decimal"/>
      <w:pStyle w:val="Kop4"/>
      <w:lvlText w:val="%1.%2.%3.%4"/>
      <w:lvlJc w:val="left"/>
      <w:pPr>
        <w:ind w:left="431" w:hanging="431"/>
      </w:pPr>
      <w:rPr>
        <w:rFonts w:hint="default"/>
      </w:rPr>
    </w:lvl>
    <w:lvl w:ilvl="4">
      <w:start w:val="1"/>
      <w:numFmt w:val="decimal"/>
      <w:pStyle w:val="Kop5"/>
      <w:lvlText w:val="%1.%2.%3.%4.%5"/>
      <w:lvlJc w:val="left"/>
      <w:pPr>
        <w:ind w:left="431" w:hanging="431"/>
      </w:pPr>
      <w:rPr>
        <w:rFonts w:hint="default"/>
      </w:rPr>
    </w:lvl>
    <w:lvl w:ilvl="5">
      <w:start w:val="1"/>
      <w:numFmt w:val="decimal"/>
      <w:pStyle w:val="Kop6"/>
      <w:lvlText w:val="%1.%2.%3.%4.%5.%6"/>
      <w:lvlJc w:val="left"/>
      <w:pPr>
        <w:ind w:left="431" w:hanging="431"/>
      </w:pPr>
      <w:rPr>
        <w:rFonts w:hint="default"/>
      </w:rPr>
    </w:lvl>
    <w:lvl w:ilvl="6">
      <w:start w:val="1"/>
      <w:numFmt w:val="decimal"/>
      <w:pStyle w:val="Kop7"/>
      <w:lvlText w:val="%1.%2.%3.%4.%5.%6.%7"/>
      <w:lvlJc w:val="left"/>
      <w:pPr>
        <w:ind w:left="431" w:hanging="431"/>
      </w:pPr>
      <w:rPr>
        <w:rFonts w:hint="default"/>
      </w:rPr>
    </w:lvl>
    <w:lvl w:ilvl="7">
      <w:start w:val="1"/>
      <w:numFmt w:val="decimal"/>
      <w:pStyle w:val="Kop8"/>
      <w:lvlText w:val="%1.%2.%3.%4.%5.%6.%7.%8"/>
      <w:lvlJc w:val="left"/>
      <w:pPr>
        <w:ind w:left="431" w:hanging="431"/>
      </w:pPr>
      <w:rPr>
        <w:rFonts w:hint="default"/>
      </w:rPr>
    </w:lvl>
    <w:lvl w:ilvl="8">
      <w:start w:val="1"/>
      <w:numFmt w:val="decimal"/>
      <w:pStyle w:val="Kop9"/>
      <w:lvlText w:val="%1.%2.%3.%4.%5.%6.%7.%8.%9"/>
      <w:lvlJc w:val="left"/>
      <w:pPr>
        <w:ind w:left="431" w:hanging="431"/>
      </w:pPr>
      <w:rPr>
        <w:rFonts w:hint="default"/>
      </w:rPr>
    </w:lvl>
  </w:abstractNum>
  <w:abstractNum w:abstractNumId="27" w15:restartNumberingAfterBreak="0">
    <w:nsid w:val="558F0668"/>
    <w:multiLevelType w:val="hybridMultilevel"/>
    <w:tmpl w:val="11FE7C3E"/>
    <w:lvl w:ilvl="0" w:tplc="E736A73E">
      <w:start w:val="1"/>
      <w:numFmt w:val="decimal"/>
      <w:lvlText w:val="%1."/>
      <w:lvlJc w:val="left"/>
      <w:pPr>
        <w:tabs>
          <w:tab w:val="num" w:pos="567"/>
        </w:tabs>
        <w:ind w:left="567" w:hanging="567"/>
      </w:pPr>
      <w:rPr>
        <w:rFonts w:hint="default"/>
        <w:b w:val="0"/>
      </w:r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28" w15:restartNumberingAfterBreak="0">
    <w:nsid w:val="5829588F"/>
    <w:multiLevelType w:val="hybridMultilevel"/>
    <w:tmpl w:val="818EB38E"/>
    <w:lvl w:ilvl="0" w:tplc="04130015">
      <w:start w:val="1"/>
      <w:numFmt w:val="upperLetter"/>
      <w:lvlText w:val="%1."/>
      <w:lvlJc w:val="left"/>
      <w:pPr>
        <w:tabs>
          <w:tab w:val="num" w:pos="1134"/>
        </w:tabs>
        <w:ind w:left="1134" w:hanging="567"/>
      </w:pPr>
      <w:rPr>
        <w:rFonts w:hint="default"/>
        <w:b w:val="0"/>
      </w:rPr>
    </w:lvl>
    <w:lvl w:ilvl="1" w:tplc="04130019">
      <w:start w:val="1"/>
      <w:numFmt w:val="lowerLetter"/>
      <w:lvlText w:val="%2."/>
      <w:lvlJc w:val="left"/>
      <w:pPr>
        <w:tabs>
          <w:tab w:val="num" w:pos="2007"/>
        </w:tabs>
        <w:ind w:left="2007" w:hanging="360"/>
      </w:pPr>
    </w:lvl>
    <w:lvl w:ilvl="2" w:tplc="0413001B" w:tentative="1">
      <w:start w:val="1"/>
      <w:numFmt w:val="lowerRoman"/>
      <w:lvlText w:val="%3."/>
      <w:lvlJc w:val="right"/>
      <w:pPr>
        <w:tabs>
          <w:tab w:val="num" w:pos="2727"/>
        </w:tabs>
        <w:ind w:left="2727" w:hanging="180"/>
      </w:pPr>
    </w:lvl>
    <w:lvl w:ilvl="3" w:tplc="0413000F" w:tentative="1">
      <w:start w:val="1"/>
      <w:numFmt w:val="decimal"/>
      <w:lvlText w:val="%4."/>
      <w:lvlJc w:val="left"/>
      <w:pPr>
        <w:tabs>
          <w:tab w:val="num" w:pos="3447"/>
        </w:tabs>
        <w:ind w:left="3447" w:hanging="360"/>
      </w:pPr>
    </w:lvl>
    <w:lvl w:ilvl="4" w:tplc="04130019" w:tentative="1">
      <w:start w:val="1"/>
      <w:numFmt w:val="lowerLetter"/>
      <w:lvlText w:val="%5."/>
      <w:lvlJc w:val="left"/>
      <w:pPr>
        <w:tabs>
          <w:tab w:val="num" w:pos="4167"/>
        </w:tabs>
        <w:ind w:left="4167" w:hanging="360"/>
      </w:pPr>
    </w:lvl>
    <w:lvl w:ilvl="5" w:tplc="0413001B" w:tentative="1">
      <w:start w:val="1"/>
      <w:numFmt w:val="lowerRoman"/>
      <w:lvlText w:val="%6."/>
      <w:lvlJc w:val="right"/>
      <w:pPr>
        <w:tabs>
          <w:tab w:val="num" w:pos="4887"/>
        </w:tabs>
        <w:ind w:left="4887" w:hanging="180"/>
      </w:pPr>
    </w:lvl>
    <w:lvl w:ilvl="6" w:tplc="0413000F" w:tentative="1">
      <w:start w:val="1"/>
      <w:numFmt w:val="decimal"/>
      <w:lvlText w:val="%7."/>
      <w:lvlJc w:val="left"/>
      <w:pPr>
        <w:tabs>
          <w:tab w:val="num" w:pos="5607"/>
        </w:tabs>
        <w:ind w:left="5607" w:hanging="360"/>
      </w:pPr>
    </w:lvl>
    <w:lvl w:ilvl="7" w:tplc="04130019" w:tentative="1">
      <w:start w:val="1"/>
      <w:numFmt w:val="lowerLetter"/>
      <w:lvlText w:val="%8."/>
      <w:lvlJc w:val="left"/>
      <w:pPr>
        <w:tabs>
          <w:tab w:val="num" w:pos="6327"/>
        </w:tabs>
        <w:ind w:left="6327" w:hanging="360"/>
      </w:pPr>
    </w:lvl>
    <w:lvl w:ilvl="8" w:tplc="0413001B" w:tentative="1">
      <w:start w:val="1"/>
      <w:numFmt w:val="lowerRoman"/>
      <w:lvlText w:val="%9."/>
      <w:lvlJc w:val="right"/>
      <w:pPr>
        <w:tabs>
          <w:tab w:val="num" w:pos="7047"/>
        </w:tabs>
        <w:ind w:left="7047" w:hanging="180"/>
      </w:pPr>
    </w:lvl>
  </w:abstractNum>
  <w:abstractNum w:abstractNumId="29" w15:restartNumberingAfterBreak="0">
    <w:nsid w:val="5A455FC7"/>
    <w:multiLevelType w:val="hybridMultilevel"/>
    <w:tmpl w:val="B478F866"/>
    <w:lvl w:ilvl="0" w:tplc="0413000F">
      <w:start w:val="1"/>
      <w:numFmt w:val="decimal"/>
      <w:lvlText w:val="%1."/>
      <w:lvlJc w:val="left"/>
      <w:pPr>
        <w:ind w:left="720" w:hanging="360"/>
      </w:p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start w:val="1"/>
      <w:numFmt w:val="decimal"/>
      <w:lvlText w:val="%4."/>
      <w:lvlJc w:val="left"/>
      <w:pPr>
        <w:ind w:left="2880" w:hanging="360"/>
      </w:pPr>
    </w:lvl>
    <w:lvl w:ilvl="4" w:tplc="04130019">
      <w:start w:val="1"/>
      <w:numFmt w:val="lowerLetter"/>
      <w:lvlText w:val="%5."/>
      <w:lvlJc w:val="left"/>
      <w:pPr>
        <w:ind w:left="3600" w:hanging="360"/>
      </w:pPr>
    </w:lvl>
    <w:lvl w:ilvl="5" w:tplc="0413001B">
      <w:start w:val="1"/>
      <w:numFmt w:val="lowerRoman"/>
      <w:lvlText w:val="%6."/>
      <w:lvlJc w:val="right"/>
      <w:pPr>
        <w:ind w:left="4320" w:hanging="180"/>
      </w:pPr>
    </w:lvl>
    <w:lvl w:ilvl="6" w:tplc="0413000F">
      <w:start w:val="1"/>
      <w:numFmt w:val="decimal"/>
      <w:lvlText w:val="%7."/>
      <w:lvlJc w:val="left"/>
      <w:pPr>
        <w:ind w:left="5040" w:hanging="360"/>
      </w:pPr>
    </w:lvl>
    <w:lvl w:ilvl="7" w:tplc="04130019">
      <w:start w:val="1"/>
      <w:numFmt w:val="lowerLetter"/>
      <w:lvlText w:val="%8."/>
      <w:lvlJc w:val="left"/>
      <w:pPr>
        <w:ind w:left="5760" w:hanging="360"/>
      </w:pPr>
    </w:lvl>
    <w:lvl w:ilvl="8" w:tplc="0413001B">
      <w:start w:val="1"/>
      <w:numFmt w:val="lowerRoman"/>
      <w:lvlText w:val="%9."/>
      <w:lvlJc w:val="right"/>
      <w:pPr>
        <w:ind w:left="6480" w:hanging="180"/>
      </w:pPr>
    </w:lvl>
  </w:abstractNum>
  <w:abstractNum w:abstractNumId="30" w15:restartNumberingAfterBreak="0">
    <w:nsid w:val="5A607090"/>
    <w:multiLevelType w:val="hybridMultilevel"/>
    <w:tmpl w:val="11FE7C3E"/>
    <w:lvl w:ilvl="0" w:tplc="E736A73E">
      <w:start w:val="1"/>
      <w:numFmt w:val="decimal"/>
      <w:lvlText w:val="%1."/>
      <w:lvlJc w:val="left"/>
      <w:pPr>
        <w:tabs>
          <w:tab w:val="num" w:pos="567"/>
        </w:tabs>
        <w:ind w:left="567" w:hanging="567"/>
      </w:pPr>
      <w:rPr>
        <w:rFonts w:hint="default"/>
        <w:b w:val="0"/>
      </w:r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31" w15:restartNumberingAfterBreak="0">
    <w:nsid w:val="5AED7DD1"/>
    <w:multiLevelType w:val="hybridMultilevel"/>
    <w:tmpl w:val="11E01620"/>
    <w:lvl w:ilvl="0" w:tplc="41640DE2">
      <w:start w:val="1"/>
      <w:numFmt w:val="bullet"/>
      <w:lvlText w:val=""/>
      <w:lvlJc w:val="left"/>
      <w:pPr>
        <w:ind w:left="720" w:hanging="360"/>
      </w:pPr>
      <w:rPr>
        <w:rFonts w:ascii="Symbol" w:hAnsi="Symbol" w:hint="default"/>
        <w:color w:val="87B02B"/>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2" w15:restartNumberingAfterBreak="0">
    <w:nsid w:val="5F8777D7"/>
    <w:multiLevelType w:val="hybridMultilevel"/>
    <w:tmpl w:val="11FE7C3E"/>
    <w:lvl w:ilvl="0" w:tplc="E736A73E">
      <w:start w:val="1"/>
      <w:numFmt w:val="decimal"/>
      <w:lvlText w:val="%1."/>
      <w:lvlJc w:val="left"/>
      <w:pPr>
        <w:tabs>
          <w:tab w:val="num" w:pos="567"/>
        </w:tabs>
        <w:ind w:left="567" w:hanging="567"/>
      </w:pPr>
      <w:rPr>
        <w:rFonts w:hint="default"/>
        <w:b w:val="0"/>
      </w:r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33" w15:restartNumberingAfterBreak="0">
    <w:nsid w:val="678A69C5"/>
    <w:multiLevelType w:val="hybridMultilevel"/>
    <w:tmpl w:val="FE1E570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4" w15:restartNumberingAfterBreak="0">
    <w:nsid w:val="6CDA3111"/>
    <w:multiLevelType w:val="multilevel"/>
    <w:tmpl w:val="84D2FE74"/>
    <w:styleLink w:val="Huisstijl-Opsomming"/>
    <w:lvl w:ilvl="0">
      <w:start w:val="1"/>
      <w:numFmt w:val="bullet"/>
      <w:pStyle w:val="Lijstopsomteken"/>
      <w:lvlText w:val="&gt;"/>
      <w:lvlJc w:val="left"/>
      <w:pPr>
        <w:ind w:left="397" w:hanging="397"/>
      </w:pPr>
      <w:rPr>
        <w:rFonts w:ascii="Arial" w:hAnsi="Arial" w:cs="Times New Roman" w:hint="default"/>
        <w:sz w:val="20"/>
        <w:szCs w:val="18"/>
      </w:rPr>
    </w:lvl>
    <w:lvl w:ilvl="1">
      <w:start w:val="1"/>
      <w:numFmt w:val="bullet"/>
      <w:pStyle w:val="Lijstopsomteken2"/>
      <w:lvlText w:val="–"/>
      <w:lvlJc w:val="left"/>
      <w:pPr>
        <w:ind w:left="680" w:hanging="283"/>
      </w:pPr>
      <w:rPr>
        <w:rFonts w:ascii="Arial" w:hAnsi="Arial" w:cs="Times New Roman" w:hint="default"/>
        <w:sz w:val="20"/>
      </w:rPr>
    </w:lvl>
    <w:lvl w:ilvl="2">
      <w:start w:val="1"/>
      <w:numFmt w:val="bullet"/>
      <w:lvlText w:val="-"/>
      <w:lvlJc w:val="left"/>
      <w:pPr>
        <w:ind w:left="1080" w:hanging="360"/>
      </w:pPr>
      <w:rPr>
        <w:rFonts w:ascii="Arial" w:hAnsi="Arial" w:cs="Arial" w:hint="default"/>
      </w:r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5" w15:restartNumberingAfterBreak="0">
    <w:nsid w:val="6D3C6959"/>
    <w:multiLevelType w:val="hybridMultilevel"/>
    <w:tmpl w:val="AD88B8D8"/>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6" w15:restartNumberingAfterBreak="0">
    <w:nsid w:val="6E9E6573"/>
    <w:multiLevelType w:val="hybridMultilevel"/>
    <w:tmpl w:val="54F496D4"/>
    <w:lvl w:ilvl="0" w:tplc="04090001">
      <w:start w:val="1"/>
      <w:numFmt w:val="bullet"/>
      <w:lvlText w:val=""/>
      <w:lvlJc w:val="left"/>
      <w:pPr>
        <w:ind w:left="720" w:hanging="360"/>
      </w:pPr>
      <w:rPr>
        <w:rFonts w:ascii="Symbol" w:hAnsi="Symbol" w:hint="default"/>
        <w:color w:val="234D6B"/>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7" w15:restartNumberingAfterBreak="0">
    <w:nsid w:val="74221F6A"/>
    <w:multiLevelType w:val="hybridMultilevel"/>
    <w:tmpl w:val="6CB242F6"/>
    <w:lvl w:ilvl="0" w:tplc="E736A73E">
      <w:start w:val="1"/>
      <w:numFmt w:val="decimal"/>
      <w:lvlText w:val="%1."/>
      <w:lvlJc w:val="left"/>
      <w:pPr>
        <w:tabs>
          <w:tab w:val="num" w:pos="567"/>
        </w:tabs>
        <w:ind w:left="567" w:hanging="567"/>
      </w:pPr>
      <w:rPr>
        <w:rFonts w:hint="default"/>
        <w:b w:val="0"/>
      </w:rPr>
    </w:lvl>
    <w:lvl w:ilvl="1" w:tplc="04130019">
      <w:start w:val="1"/>
      <w:numFmt w:val="lowerLetter"/>
      <w:lvlText w:val="%2."/>
      <w:lvlJc w:val="left"/>
      <w:pPr>
        <w:tabs>
          <w:tab w:val="num" w:pos="360"/>
        </w:tabs>
        <w:ind w:left="360" w:hanging="360"/>
      </w:pPr>
    </w:lvl>
    <w:lvl w:ilvl="2" w:tplc="0413001B" w:tentative="1">
      <w:start w:val="1"/>
      <w:numFmt w:val="lowerRoman"/>
      <w:lvlText w:val="%3."/>
      <w:lvlJc w:val="right"/>
      <w:pPr>
        <w:tabs>
          <w:tab w:val="num" w:pos="1080"/>
        </w:tabs>
        <w:ind w:left="1080" w:hanging="180"/>
      </w:pPr>
    </w:lvl>
    <w:lvl w:ilvl="3" w:tplc="0413000F" w:tentative="1">
      <w:start w:val="1"/>
      <w:numFmt w:val="decimal"/>
      <w:lvlText w:val="%4."/>
      <w:lvlJc w:val="left"/>
      <w:pPr>
        <w:tabs>
          <w:tab w:val="num" w:pos="1800"/>
        </w:tabs>
        <w:ind w:left="1800" w:hanging="360"/>
      </w:pPr>
    </w:lvl>
    <w:lvl w:ilvl="4" w:tplc="04130019" w:tentative="1">
      <w:start w:val="1"/>
      <w:numFmt w:val="lowerLetter"/>
      <w:lvlText w:val="%5."/>
      <w:lvlJc w:val="left"/>
      <w:pPr>
        <w:tabs>
          <w:tab w:val="num" w:pos="2520"/>
        </w:tabs>
        <w:ind w:left="2520" w:hanging="360"/>
      </w:pPr>
    </w:lvl>
    <w:lvl w:ilvl="5" w:tplc="0413001B" w:tentative="1">
      <w:start w:val="1"/>
      <w:numFmt w:val="lowerRoman"/>
      <w:lvlText w:val="%6."/>
      <w:lvlJc w:val="right"/>
      <w:pPr>
        <w:tabs>
          <w:tab w:val="num" w:pos="3240"/>
        </w:tabs>
        <w:ind w:left="3240" w:hanging="180"/>
      </w:pPr>
    </w:lvl>
    <w:lvl w:ilvl="6" w:tplc="0413000F" w:tentative="1">
      <w:start w:val="1"/>
      <w:numFmt w:val="decimal"/>
      <w:lvlText w:val="%7."/>
      <w:lvlJc w:val="left"/>
      <w:pPr>
        <w:tabs>
          <w:tab w:val="num" w:pos="3960"/>
        </w:tabs>
        <w:ind w:left="3960" w:hanging="360"/>
      </w:pPr>
    </w:lvl>
    <w:lvl w:ilvl="7" w:tplc="04130019" w:tentative="1">
      <w:start w:val="1"/>
      <w:numFmt w:val="lowerLetter"/>
      <w:lvlText w:val="%8."/>
      <w:lvlJc w:val="left"/>
      <w:pPr>
        <w:tabs>
          <w:tab w:val="num" w:pos="4680"/>
        </w:tabs>
        <w:ind w:left="4680" w:hanging="360"/>
      </w:pPr>
    </w:lvl>
    <w:lvl w:ilvl="8" w:tplc="0413001B" w:tentative="1">
      <w:start w:val="1"/>
      <w:numFmt w:val="lowerRoman"/>
      <w:lvlText w:val="%9."/>
      <w:lvlJc w:val="right"/>
      <w:pPr>
        <w:tabs>
          <w:tab w:val="num" w:pos="5400"/>
        </w:tabs>
        <w:ind w:left="5400" w:hanging="180"/>
      </w:pPr>
    </w:lvl>
  </w:abstractNum>
  <w:abstractNum w:abstractNumId="38" w15:restartNumberingAfterBreak="0">
    <w:nsid w:val="74860467"/>
    <w:multiLevelType w:val="hybridMultilevel"/>
    <w:tmpl w:val="487061F0"/>
    <w:lvl w:ilvl="0" w:tplc="D7B01880">
      <w:start w:val="1"/>
      <w:numFmt w:val="decimal"/>
      <w:lvlText w:val="%1."/>
      <w:lvlJc w:val="left"/>
      <w:pPr>
        <w:ind w:left="930" w:hanging="57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9" w15:restartNumberingAfterBreak="0">
    <w:nsid w:val="77D921EB"/>
    <w:multiLevelType w:val="hybridMultilevel"/>
    <w:tmpl w:val="D924CC66"/>
    <w:lvl w:ilvl="0" w:tplc="04090009">
      <w:start w:val="1"/>
      <w:numFmt w:val="bullet"/>
      <w:lvlText w:val=""/>
      <w:lvlJc w:val="left"/>
      <w:pPr>
        <w:ind w:left="720" w:hanging="360"/>
      </w:pPr>
      <w:rPr>
        <w:rFonts w:ascii="Wingdings" w:hAnsi="Wingdings" w:hint="default"/>
        <w:color w:val="234D6B"/>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0" w15:restartNumberingAfterBreak="0">
    <w:nsid w:val="7A1E28C7"/>
    <w:multiLevelType w:val="hybridMultilevel"/>
    <w:tmpl w:val="16FE6E02"/>
    <w:lvl w:ilvl="0" w:tplc="04090001">
      <w:start w:val="1"/>
      <w:numFmt w:val="bullet"/>
      <w:lvlText w:val=""/>
      <w:lvlJc w:val="left"/>
      <w:pPr>
        <w:ind w:left="720" w:hanging="360"/>
      </w:pPr>
      <w:rPr>
        <w:rFonts w:ascii="Symbol" w:hAnsi="Symbol" w:hint="default"/>
        <w:color w:val="234D6B"/>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1" w15:restartNumberingAfterBreak="0">
    <w:nsid w:val="7A707C04"/>
    <w:multiLevelType w:val="hybridMultilevel"/>
    <w:tmpl w:val="E4CAD4B6"/>
    <w:lvl w:ilvl="0" w:tplc="4372DF48">
      <w:start w:val="1"/>
      <w:numFmt w:val="bullet"/>
      <w:lvlText w:val="•"/>
      <w:lvlJc w:val="left"/>
      <w:pPr>
        <w:ind w:left="1429" w:hanging="360"/>
      </w:pPr>
      <w:rPr>
        <w:rFonts w:ascii="Times New Roman" w:hAnsi="Times New Roman" w:cs="Times New Roman" w:hint="default"/>
      </w:rPr>
    </w:lvl>
    <w:lvl w:ilvl="1" w:tplc="04130003">
      <w:start w:val="1"/>
      <w:numFmt w:val="bullet"/>
      <w:lvlText w:val="o"/>
      <w:lvlJc w:val="left"/>
      <w:pPr>
        <w:ind w:left="2149" w:hanging="360"/>
      </w:pPr>
      <w:rPr>
        <w:rFonts w:ascii="Courier New" w:hAnsi="Courier New" w:cs="Courier New" w:hint="default"/>
      </w:rPr>
    </w:lvl>
    <w:lvl w:ilvl="2" w:tplc="04130005" w:tentative="1">
      <w:start w:val="1"/>
      <w:numFmt w:val="bullet"/>
      <w:lvlText w:val=""/>
      <w:lvlJc w:val="left"/>
      <w:pPr>
        <w:ind w:left="2869" w:hanging="360"/>
      </w:pPr>
      <w:rPr>
        <w:rFonts w:ascii="Wingdings" w:hAnsi="Wingdings" w:hint="default"/>
      </w:rPr>
    </w:lvl>
    <w:lvl w:ilvl="3" w:tplc="04130001" w:tentative="1">
      <w:start w:val="1"/>
      <w:numFmt w:val="bullet"/>
      <w:lvlText w:val=""/>
      <w:lvlJc w:val="left"/>
      <w:pPr>
        <w:ind w:left="3589" w:hanging="360"/>
      </w:pPr>
      <w:rPr>
        <w:rFonts w:ascii="Symbol" w:hAnsi="Symbol" w:hint="default"/>
      </w:rPr>
    </w:lvl>
    <w:lvl w:ilvl="4" w:tplc="04130003" w:tentative="1">
      <w:start w:val="1"/>
      <w:numFmt w:val="bullet"/>
      <w:lvlText w:val="o"/>
      <w:lvlJc w:val="left"/>
      <w:pPr>
        <w:ind w:left="4309" w:hanging="360"/>
      </w:pPr>
      <w:rPr>
        <w:rFonts w:ascii="Courier New" w:hAnsi="Courier New" w:cs="Courier New" w:hint="default"/>
      </w:rPr>
    </w:lvl>
    <w:lvl w:ilvl="5" w:tplc="04130005" w:tentative="1">
      <w:start w:val="1"/>
      <w:numFmt w:val="bullet"/>
      <w:lvlText w:val=""/>
      <w:lvlJc w:val="left"/>
      <w:pPr>
        <w:ind w:left="5029" w:hanging="360"/>
      </w:pPr>
      <w:rPr>
        <w:rFonts w:ascii="Wingdings" w:hAnsi="Wingdings" w:hint="default"/>
      </w:rPr>
    </w:lvl>
    <w:lvl w:ilvl="6" w:tplc="04130001" w:tentative="1">
      <w:start w:val="1"/>
      <w:numFmt w:val="bullet"/>
      <w:lvlText w:val=""/>
      <w:lvlJc w:val="left"/>
      <w:pPr>
        <w:ind w:left="5749" w:hanging="360"/>
      </w:pPr>
      <w:rPr>
        <w:rFonts w:ascii="Symbol" w:hAnsi="Symbol" w:hint="default"/>
      </w:rPr>
    </w:lvl>
    <w:lvl w:ilvl="7" w:tplc="04130003" w:tentative="1">
      <w:start w:val="1"/>
      <w:numFmt w:val="bullet"/>
      <w:lvlText w:val="o"/>
      <w:lvlJc w:val="left"/>
      <w:pPr>
        <w:ind w:left="6469" w:hanging="360"/>
      </w:pPr>
      <w:rPr>
        <w:rFonts w:ascii="Courier New" w:hAnsi="Courier New" w:cs="Courier New" w:hint="default"/>
      </w:rPr>
    </w:lvl>
    <w:lvl w:ilvl="8" w:tplc="04130005" w:tentative="1">
      <w:start w:val="1"/>
      <w:numFmt w:val="bullet"/>
      <w:lvlText w:val=""/>
      <w:lvlJc w:val="left"/>
      <w:pPr>
        <w:ind w:left="7189" w:hanging="360"/>
      </w:pPr>
      <w:rPr>
        <w:rFonts w:ascii="Wingdings" w:hAnsi="Wingdings" w:hint="default"/>
      </w:rPr>
    </w:lvl>
  </w:abstractNum>
  <w:abstractNum w:abstractNumId="42" w15:restartNumberingAfterBreak="0">
    <w:nsid w:val="7C5F2B41"/>
    <w:multiLevelType w:val="hybridMultilevel"/>
    <w:tmpl w:val="28D28CE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3" w15:restartNumberingAfterBreak="0">
    <w:nsid w:val="7D7E25DB"/>
    <w:multiLevelType w:val="hybridMultilevel"/>
    <w:tmpl w:val="FE5E28C4"/>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num w:numId="1" w16cid:durableId="1150444757">
    <w:abstractNumId w:val="26"/>
  </w:num>
  <w:num w:numId="2" w16cid:durableId="800658166">
    <w:abstractNumId w:val="21"/>
  </w:num>
  <w:num w:numId="3" w16cid:durableId="2117406697">
    <w:abstractNumId w:val="42"/>
  </w:num>
  <w:num w:numId="4" w16cid:durableId="572853982">
    <w:abstractNumId w:val="33"/>
  </w:num>
  <w:num w:numId="5" w16cid:durableId="1385834749">
    <w:abstractNumId w:val="23"/>
  </w:num>
  <w:num w:numId="6" w16cid:durableId="160587151">
    <w:abstractNumId w:val="1"/>
  </w:num>
  <w:num w:numId="7" w16cid:durableId="1240167773">
    <w:abstractNumId w:val="18"/>
  </w:num>
  <w:num w:numId="8" w16cid:durableId="1249509660">
    <w:abstractNumId w:val="14"/>
  </w:num>
  <w:num w:numId="9" w16cid:durableId="1244530121">
    <w:abstractNumId w:val="31"/>
  </w:num>
  <w:num w:numId="10" w16cid:durableId="480315073">
    <w:abstractNumId w:val="24"/>
  </w:num>
  <w:num w:numId="11" w16cid:durableId="430008723">
    <w:abstractNumId w:val="8"/>
  </w:num>
  <w:num w:numId="12" w16cid:durableId="788283966">
    <w:abstractNumId w:val="9"/>
  </w:num>
  <w:num w:numId="13" w16cid:durableId="307637811">
    <w:abstractNumId w:val="20"/>
  </w:num>
  <w:num w:numId="14" w16cid:durableId="1805199235">
    <w:abstractNumId w:val="36"/>
  </w:num>
  <w:num w:numId="15" w16cid:durableId="1167285403">
    <w:abstractNumId w:val="39"/>
  </w:num>
  <w:num w:numId="16" w16cid:durableId="2080471323">
    <w:abstractNumId w:val="40"/>
  </w:num>
  <w:num w:numId="17" w16cid:durableId="1659962612">
    <w:abstractNumId w:val="43"/>
  </w:num>
  <w:num w:numId="18" w16cid:durableId="1207641684">
    <w:abstractNumId w:val="15"/>
  </w:num>
  <w:num w:numId="19" w16cid:durableId="1340427331">
    <w:abstractNumId w:val="17"/>
  </w:num>
  <w:num w:numId="20" w16cid:durableId="1139222652">
    <w:abstractNumId w:val="4"/>
  </w:num>
  <w:num w:numId="21" w16cid:durableId="1279142562">
    <w:abstractNumId w:val="19"/>
  </w:num>
  <w:num w:numId="22" w16cid:durableId="1284119531">
    <w:abstractNumId w:val="7"/>
  </w:num>
  <w:num w:numId="23" w16cid:durableId="145754137">
    <w:abstractNumId w:val="32"/>
  </w:num>
  <w:num w:numId="24" w16cid:durableId="418260875">
    <w:abstractNumId w:val="5"/>
  </w:num>
  <w:num w:numId="25" w16cid:durableId="1406998023">
    <w:abstractNumId w:val="13"/>
  </w:num>
  <w:num w:numId="26" w16cid:durableId="1289506365">
    <w:abstractNumId w:val="37"/>
  </w:num>
  <w:num w:numId="27" w16cid:durableId="1329671877">
    <w:abstractNumId w:val="11"/>
  </w:num>
  <w:num w:numId="28" w16cid:durableId="1037319140">
    <w:abstractNumId w:val="12"/>
  </w:num>
  <w:num w:numId="29" w16cid:durableId="1952584373">
    <w:abstractNumId w:val="41"/>
  </w:num>
  <w:num w:numId="30" w16cid:durableId="1957060814">
    <w:abstractNumId w:val="28"/>
  </w:num>
  <w:num w:numId="31" w16cid:durableId="1439566505">
    <w:abstractNumId w:val="30"/>
  </w:num>
  <w:num w:numId="32" w16cid:durableId="1057053172">
    <w:abstractNumId w:val="27"/>
  </w:num>
  <w:num w:numId="33" w16cid:durableId="106049117">
    <w:abstractNumId w:val="35"/>
  </w:num>
  <w:num w:numId="34" w16cid:durableId="1186168492">
    <w:abstractNumId w:val="38"/>
  </w:num>
  <w:num w:numId="35" w16cid:durableId="34013343">
    <w:abstractNumId w:val="25"/>
  </w:num>
  <w:num w:numId="36" w16cid:durableId="663821010">
    <w:abstractNumId w:val="16"/>
  </w:num>
  <w:num w:numId="37" w16cid:durableId="1388651804">
    <w:abstractNumId w:val="0"/>
  </w:num>
  <w:num w:numId="38" w16cid:durableId="1789739150">
    <w:abstractNumId w:val="6"/>
  </w:num>
  <w:num w:numId="39" w16cid:durableId="1436167338">
    <w:abstractNumId w:val="10"/>
  </w:num>
  <w:num w:numId="40" w16cid:durableId="181288891">
    <w:abstractNumId w:val="3"/>
  </w:num>
  <w:num w:numId="41" w16cid:durableId="189103485">
    <w:abstractNumId w:val="34"/>
  </w:num>
  <w:num w:numId="42" w16cid:durableId="476995016">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1920484365">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136606149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16cid:durableId="116204458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removePersonalInformation/>
  <w:removeDateAndTime/>
  <w:proofState w:spelling="clean"/>
  <w:defaultTabStop w:val="708"/>
  <w:hyphenationZone w:val="425"/>
  <w:characterSpacingControl w:val="doNotCompress"/>
  <w:hdrShapeDefaults>
    <o:shapedefaults v:ext="edit" spidmax="6145"/>
  </w:hdrShapeDefaults>
  <w:footnotePr>
    <w:footnote w:id="-1"/>
    <w:footnote w:id="0"/>
  </w:footnotePr>
  <w:endnotePr>
    <w:pos w:val="sectEnd"/>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A47A5"/>
    <w:rsid w:val="00003CFF"/>
    <w:rsid w:val="00016B59"/>
    <w:rsid w:val="00022300"/>
    <w:rsid w:val="00031C14"/>
    <w:rsid w:val="000366EF"/>
    <w:rsid w:val="00040FAA"/>
    <w:rsid w:val="00043754"/>
    <w:rsid w:val="00050DFE"/>
    <w:rsid w:val="000674D6"/>
    <w:rsid w:val="00070071"/>
    <w:rsid w:val="000713E2"/>
    <w:rsid w:val="00072940"/>
    <w:rsid w:val="00074390"/>
    <w:rsid w:val="000A7931"/>
    <w:rsid w:val="000B00D8"/>
    <w:rsid w:val="000B08A1"/>
    <w:rsid w:val="000D041F"/>
    <w:rsid w:val="000D285E"/>
    <w:rsid w:val="000D6403"/>
    <w:rsid w:val="000F64D6"/>
    <w:rsid w:val="0010417C"/>
    <w:rsid w:val="00120D71"/>
    <w:rsid w:val="00136F4F"/>
    <w:rsid w:val="00150B0B"/>
    <w:rsid w:val="0017175D"/>
    <w:rsid w:val="00175889"/>
    <w:rsid w:val="00184F0D"/>
    <w:rsid w:val="001940DF"/>
    <w:rsid w:val="001A355A"/>
    <w:rsid w:val="001D1068"/>
    <w:rsid w:val="002066FD"/>
    <w:rsid w:val="00213F19"/>
    <w:rsid w:val="00223DBF"/>
    <w:rsid w:val="00247EE9"/>
    <w:rsid w:val="00265AAB"/>
    <w:rsid w:val="00267EC2"/>
    <w:rsid w:val="00270003"/>
    <w:rsid w:val="002733C4"/>
    <w:rsid w:val="00275CD0"/>
    <w:rsid w:val="002806BB"/>
    <w:rsid w:val="00286124"/>
    <w:rsid w:val="00290F49"/>
    <w:rsid w:val="002B018D"/>
    <w:rsid w:val="002D7722"/>
    <w:rsid w:val="002F0323"/>
    <w:rsid w:val="003011DF"/>
    <w:rsid w:val="00307541"/>
    <w:rsid w:val="00317564"/>
    <w:rsid w:val="00322B26"/>
    <w:rsid w:val="00331F39"/>
    <w:rsid w:val="003477F2"/>
    <w:rsid w:val="00351F87"/>
    <w:rsid w:val="003630C0"/>
    <w:rsid w:val="0036656C"/>
    <w:rsid w:val="00370AAF"/>
    <w:rsid w:val="00382A21"/>
    <w:rsid w:val="00391992"/>
    <w:rsid w:val="003929D7"/>
    <w:rsid w:val="003A4F21"/>
    <w:rsid w:val="003A7301"/>
    <w:rsid w:val="003E5975"/>
    <w:rsid w:val="003E64C5"/>
    <w:rsid w:val="003F3CD4"/>
    <w:rsid w:val="003F3DB2"/>
    <w:rsid w:val="00403572"/>
    <w:rsid w:val="00411DE0"/>
    <w:rsid w:val="004314CF"/>
    <w:rsid w:val="004446E7"/>
    <w:rsid w:val="00462A65"/>
    <w:rsid w:val="00477EB4"/>
    <w:rsid w:val="004874BB"/>
    <w:rsid w:val="00496594"/>
    <w:rsid w:val="004B537F"/>
    <w:rsid w:val="004D6CFB"/>
    <w:rsid w:val="004E3828"/>
    <w:rsid w:val="004E5B52"/>
    <w:rsid w:val="004F24F4"/>
    <w:rsid w:val="00506A98"/>
    <w:rsid w:val="005420DA"/>
    <w:rsid w:val="00560AD5"/>
    <w:rsid w:val="00567464"/>
    <w:rsid w:val="005706B3"/>
    <w:rsid w:val="00593AF7"/>
    <w:rsid w:val="005A56B1"/>
    <w:rsid w:val="005B0BEF"/>
    <w:rsid w:val="005C63DD"/>
    <w:rsid w:val="005C714C"/>
    <w:rsid w:val="005D7FB1"/>
    <w:rsid w:val="005E0CBC"/>
    <w:rsid w:val="005F3A1F"/>
    <w:rsid w:val="005F7D96"/>
    <w:rsid w:val="006360A4"/>
    <w:rsid w:val="006373B3"/>
    <w:rsid w:val="00695347"/>
    <w:rsid w:val="006A0E76"/>
    <w:rsid w:val="006A38D1"/>
    <w:rsid w:val="006B5768"/>
    <w:rsid w:val="006C744F"/>
    <w:rsid w:val="006D3CA9"/>
    <w:rsid w:val="006E4B99"/>
    <w:rsid w:val="006E691A"/>
    <w:rsid w:val="006E75FC"/>
    <w:rsid w:val="00703B8D"/>
    <w:rsid w:val="007063EF"/>
    <w:rsid w:val="00711939"/>
    <w:rsid w:val="0071754E"/>
    <w:rsid w:val="007274F7"/>
    <w:rsid w:val="007438BB"/>
    <w:rsid w:val="00762677"/>
    <w:rsid w:val="0077130C"/>
    <w:rsid w:val="007729FE"/>
    <w:rsid w:val="007819A4"/>
    <w:rsid w:val="00794ED1"/>
    <w:rsid w:val="00794F05"/>
    <w:rsid w:val="00797D5B"/>
    <w:rsid w:val="007B1AD9"/>
    <w:rsid w:val="007C67D7"/>
    <w:rsid w:val="007F08A0"/>
    <w:rsid w:val="0080375B"/>
    <w:rsid w:val="008068F9"/>
    <w:rsid w:val="00830377"/>
    <w:rsid w:val="00860F2F"/>
    <w:rsid w:val="00876037"/>
    <w:rsid w:val="00882127"/>
    <w:rsid w:val="008A4FC6"/>
    <w:rsid w:val="008E02F5"/>
    <w:rsid w:val="008F216E"/>
    <w:rsid w:val="00915372"/>
    <w:rsid w:val="00930398"/>
    <w:rsid w:val="009376C7"/>
    <w:rsid w:val="00941F7D"/>
    <w:rsid w:val="0096189A"/>
    <w:rsid w:val="00972AD7"/>
    <w:rsid w:val="009759C1"/>
    <w:rsid w:val="00987639"/>
    <w:rsid w:val="0099125A"/>
    <w:rsid w:val="00991611"/>
    <w:rsid w:val="00996B87"/>
    <w:rsid w:val="00997111"/>
    <w:rsid w:val="00997A73"/>
    <w:rsid w:val="009B76B2"/>
    <w:rsid w:val="009E04CC"/>
    <w:rsid w:val="009E4CB7"/>
    <w:rsid w:val="00A014B7"/>
    <w:rsid w:val="00A05D5A"/>
    <w:rsid w:val="00A072D7"/>
    <w:rsid w:val="00A2058F"/>
    <w:rsid w:val="00A3167E"/>
    <w:rsid w:val="00A33B16"/>
    <w:rsid w:val="00A35AAA"/>
    <w:rsid w:val="00A42ABA"/>
    <w:rsid w:val="00A47968"/>
    <w:rsid w:val="00A551F6"/>
    <w:rsid w:val="00AA75D2"/>
    <w:rsid w:val="00AD16AB"/>
    <w:rsid w:val="00AD5BE1"/>
    <w:rsid w:val="00AE295C"/>
    <w:rsid w:val="00AF2DC5"/>
    <w:rsid w:val="00AF67EA"/>
    <w:rsid w:val="00B14916"/>
    <w:rsid w:val="00B205E5"/>
    <w:rsid w:val="00B20A80"/>
    <w:rsid w:val="00B3264B"/>
    <w:rsid w:val="00B55F3B"/>
    <w:rsid w:val="00B623CA"/>
    <w:rsid w:val="00B73B69"/>
    <w:rsid w:val="00B74784"/>
    <w:rsid w:val="00B80D68"/>
    <w:rsid w:val="00B83398"/>
    <w:rsid w:val="00B947C6"/>
    <w:rsid w:val="00BA01CB"/>
    <w:rsid w:val="00BB19BD"/>
    <w:rsid w:val="00BB1A41"/>
    <w:rsid w:val="00BB71D2"/>
    <w:rsid w:val="00BC456F"/>
    <w:rsid w:val="00BC6A1C"/>
    <w:rsid w:val="00BE36C3"/>
    <w:rsid w:val="00BE7AF1"/>
    <w:rsid w:val="00BF3AAE"/>
    <w:rsid w:val="00C12828"/>
    <w:rsid w:val="00C2090E"/>
    <w:rsid w:val="00C223D0"/>
    <w:rsid w:val="00C248ED"/>
    <w:rsid w:val="00C3679F"/>
    <w:rsid w:val="00C534DF"/>
    <w:rsid w:val="00C53A16"/>
    <w:rsid w:val="00C62C31"/>
    <w:rsid w:val="00C73E1F"/>
    <w:rsid w:val="00C7438C"/>
    <w:rsid w:val="00C8044A"/>
    <w:rsid w:val="00C90469"/>
    <w:rsid w:val="00CA2007"/>
    <w:rsid w:val="00CA5FC5"/>
    <w:rsid w:val="00CB08CE"/>
    <w:rsid w:val="00CE4167"/>
    <w:rsid w:val="00CF0CBB"/>
    <w:rsid w:val="00CF0D6C"/>
    <w:rsid w:val="00CF4A87"/>
    <w:rsid w:val="00D02AE4"/>
    <w:rsid w:val="00D03D7C"/>
    <w:rsid w:val="00D3757E"/>
    <w:rsid w:val="00D541AC"/>
    <w:rsid w:val="00D541C4"/>
    <w:rsid w:val="00D909AA"/>
    <w:rsid w:val="00DA27FD"/>
    <w:rsid w:val="00DB1499"/>
    <w:rsid w:val="00DB659A"/>
    <w:rsid w:val="00DD4D05"/>
    <w:rsid w:val="00DD5402"/>
    <w:rsid w:val="00DD55B4"/>
    <w:rsid w:val="00DD5EC6"/>
    <w:rsid w:val="00DE7430"/>
    <w:rsid w:val="00DF5C3B"/>
    <w:rsid w:val="00E12F59"/>
    <w:rsid w:val="00E24C82"/>
    <w:rsid w:val="00E31C6F"/>
    <w:rsid w:val="00E339A4"/>
    <w:rsid w:val="00E419ED"/>
    <w:rsid w:val="00E45510"/>
    <w:rsid w:val="00E573F4"/>
    <w:rsid w:val="00E64AA4"/>
    <w:rsid w:val="00E82B45"/>
    <w:rsid w:val="00E9225B"/>
    <w:rsid w:val="00EA11A7"/>
    <w:rsid w:val="00EA47A5"/>
    <w:rsid w:val="00EB68C9"/>
    <w:rsid w:val="00EC0A83"/>
    <w:rsid w:val="00EC7BE3"/>
    <w:rsid w:val="00ED70E4"/>
    <w:rsid w:val="00EE3206"/>
    <w:rsid w:val="00EE4658"/>
    <w:rsid w:val="00EE48B4"/>
    <w:rsid w:val="00EF35EF"/>
    <w:rsid w:val="00F06EF5"/>
    <w:rsid w:val="00F374B7"/>
    <w:rsid w:val="00F51A11"/>
    <w:rsid w:val="00F547ED"/>
    <w:rsid w:val="00F6239D"/>
    <w:rsid w:val="00F7577F"/>
    <w:rsid w:val="00F8094E"/>
    <w:rsid w:val="00F82184"/>
    <w:rsid w:val="00F93C6A"/>
    <w:rsid w:val="00FD12C2"/>
    <w:rsid w:val="00FF04A1"/>
    <w:rsid w:val="06B63581"/>
    <w:rsid w:val="08C92303"/>
    <w:rsid w:val="095B21F0"/>
    <w:rsid w:val="0CD2EAD3"/>
    <w:rsid w:val="0D1F1DBB"/>
    <w:rsid w:val="0FF056F6"/>
    <w:rsid w:val="10584E02"/>
    <w:rsid w:val="18F809D6"/>
    <w:rsid w:val="1B2322DD"/>
    <w:rsid w:val="22AF3547"/>
    <w:rsid w:val="23A08E3A"/>
    <w:rsid w:val="282AD46B"/>
    <w:rsid w:val="293B0C01"/>
    <w:rsid w:val="2C2A099C"/>
    <w:rsid w:val="2FB63C15"/>
    <w:rsid w:val="32C6A59C"/>
    <w:rsid w:val="38BF7DD9"/>
    <w:rsid w:val="399C343D"/>
    <w:rsid w:val="3CA7CE23"/>
    <w:rsid w:val="3F4CD155"/>
    <w:rsid w:val="423BFEEE"/>
    <w:rsid w:val="43FF8E4D"/>
    <w:rsid w:val="45E4A10D"/>
    <w:rsid w:val="4BBAF6CD"/>
    <w:rsid w:val="4C75DBEC"/>
    <w:rsid w:val="4E12844C"/>
    <w:rsid w:val="536B25E0"/>
    <w:rsid w:val="55F29A3B"/>
    <w:rsid w:val="5A43DD45"/>
    <w:rsid w:val="5C7E3DC8"/>
    <w:rsid w:val="63D3AA32"/>
    <w:rsid w:val="64F0DB68"/>
    <w:rsid w:val="65E82FF7"/>
    <w:rsid w:val="66002D3A"/>
    <w:rsid w:val="6824D23E"/>
    <w:rsid w:val="68F79BAC"/>
    <w:rsid w:val="6F58656F"/>
    <w:rsid w:val="703DEEB9"/>
    <w:rsid w:val="76C93978"/>
    <w:rsid w:val="7714D461"/>
    <w:rsid w:val="7DA85E1C"/>
    <w:rsid w:val="7DF6DAD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2"/>
    </o:shapelayout>
  </w:shapeDefaults>
  <w:decimalSymbol w:val=","/>
  <w:listSeparator w:val=";"/>
  <w14:docId w14:val="70D8EE2D"/>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imes New Roman"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DB659A"/>
    <w:rPr>
      <w:rFonts w:ascii="Verdana" w:hAnsi="Verdana" w:cs="Times New Roman"/>
      <w:sz w:val="18"/>
      <w:szCs w:val="20"/>
      <w:lang w:eastAsia="nl-NL"/>
    </w:rPr>
  </w:style>
  <w:style w:type="paragraph" w:styleId="Kop1">
    <w:name w:val="heading 1"/>
    <w:basedOn w:val="Standaard"/>
    <w:next w:val="Standaard"/>
    <w:link w:val="Kop1Char"/>
    <w:uiPriority w:val="9"/>
    <w:qFormat/>
    <w:rsid w:val="00B623CA"/>
    <w:pPr>
      <w:keepNext/>
      <w:keepLines/>
      <w:pageBreakBefore/>
      <w:numPr>
        <w:numId w:val="1"/>
      </w:numPr>
      <w:spacing w:after="120"/>
      <w:outlineLvl w:val="0"/>
    </w:pPr>
    <w:rPr>
      <w:rFonts w:ascii="Corbel" w:eastAsiaTheme="majorEastAsia" w:hAnsi="Corbel" w:cstheme="majorBidi"/>
      <w:b/>
      <w:sz w:val="32"/>
      <w:szCs w:val="32"/>
    </w:rPr>
  </w:style>
  <w:style w:type="paragraph" w:styleId="Kop2">
    <w:name w:val="heading 2"/>
    <w:basedOn w:val="Standaard"/>
    <w:next w:val="Standaard"/>
    <w:link w:val="Kop2Char"/>
    <w:uiPriority w:val="9"/>
    <w:unhideWhenUsed/>
    <w:qFormat/>
    <w:rsid w:val="003630C0"/>
    <w:pPr>
      <w:keepNext/>
      <w:keepLines/>
      <w:numPr>
        <w:ilvl w:val="1"/>
        <w:numId w:val="1"/>
      </w:numPr>
      <w:spacing w:before="40" w:after="40"/>
      <w:outlineLvl w:val="1"/>
    </w:pPr>
    <w:rPr>
      <w:rFonts w:ascii="Corbel" w:eastAsiaTheme="majorEastAsia" w:hAnsi="Corbel" w:cstheme="majorBidi"/>
      <w:b/>
      <w:color w:val="3589C3"/>
      <w:szCs w:val="26"/>
    </w:rPr>
  </w:style>
  <w:style w:type="paragraph" w:styleId="Kop3">
    <w:name w:val="heading 3"/>
    <w:basedOn w:val="Standaard"/>
    <w:next w:val="Standaard"/>
    <w:link w:val="Kop3Char"/>
    <w:uiPriority w:val="9"/>
    <w:unhideWhenUsed/>
    <w:qFormat/>
    <w:rsid w:val="00286124"/>
    <w:pPr>
      <w:keepNext/>
      <w:keepLines/>
      <w:numPr>
        <w:ilvl w:val="2"/>
        <w:numId w:val="1"/>
      </w:numPr>
      <w:spacing w:before="40" w:after="40"/>
      <w:ind w:left="567" w:hanging="567"/>
      <w:outlineLvl w:val="2"/>
    </w:pPr>
    <w:rPr>
      <w:rFonts w:ascii="Corbel" w:eastAsiaTheme="majorEastAsia" w:hAnsi="Corbel" w:cstheme="majorBidi"/>
      <w:color w:val="3589C3"/>
      <w:szCs w:val="24"/>
    </w:rPr>
  </w:style>
  <w:style w:type="paragraph" w:styleId="Kop4">
    <w:name w:val="heading 4"/>
    <w:basedOn w:val="Standaard"/>
    <w:next w:val="Standaard"/>
    <w:link w:val="Kop4Char"/>
    <w:uiPriority w:val="9"/>
    <w:unhideWhenUsed/>
    <w:qFormat/>
    <w:rsid w:val="00286124"/>
    <w:pPr>
      <w:keepNext/>
      <w:keepLines/>
      <w:numPr>
        <w:ilvl w:val="3"/>
        <w:numId w:val="1"/>
      </w:numPr>
      <w:spacing w:before="40" w:after="0"/>
      <w:outlineLvl w:val="3"/>
    </w:pPr>
    <w:rPr>
      <w:rFonts w:ascii="Corbel" w:eastAsiaTheme="majorEastAsia" w:hAnsi="Corbel" w:cstheme="majorBidi"/>
      <w:i/>
      <w:iCs/>
      <w:color w:val="3589C3"/>
    </w:rPr>
  </w:style>
  <w:style w:type="paragraph" w:styleId="Kop5">
    <w:name w:val="heading 5"/>
    <w:basedOn w:val="Standaard"/>
    <w:next w:val="Standaard"/>
    <w:link w:val="Kop5Char"/>
    <w:uiPriority w:val="9"/>
    <w:unhideWhenUsed/>
    <w:qFormat/>
    <w:rsid w:val="00477EB4"/>
    <w:pPr>
      <w:keepNext/>
      <w:keepLines/>
      <w:numPr>
        <w:ilvl w:val="4"/>
        <w:numId w:val="1"/>
      </w:numPr>
      <w:spacing w:before="40" w:after="0"/>
      <w:outlineLvl w:val="4"/>
    </w:pPr>
    <w:rPr>
      <w:rFonts w:asciiTheme="majorHAnsi" w:eastAsiaTheme="majorEastAsia" w:hAnsiTheme="majorHAnsi" w:cstheme="majorBidi"/>
      <w:color w:val="2E74B5" w:themeColor="accent1" w:themeShade="BF"/>
    </w:rPr>
  </w:style>
  <w:style w:type="paragraph" w:styleId="Kop6">
    <w:name w:val="heading 6"/>
    <w:basedOn w:val="Standaard"/>
    <w:next w:val="Standaard"/>
    <w:link w:val="Kop6Char"/>
    <w:uiPriority w:val="9"/>
    <w:semiHidden/>
    <w:unhideWhenUsed/>
    <w:qFormat/>
    <w:rsid w:val="00477EB4"/>
    <w:pPr>
      <w:keepNext/>
      <w:keepLines/>
      <w:numPr>
        <w:ilvl w:val="5"/>
        <w:numId w:val="1"/>
      </w:numPr>
      <w:spacing w:before="40" w:after="0"/>
      <w:outlineLvl w:val="5"/>
    </w:pPr>
    <w:rPr>
      <w:rFonts w:asciiTheme="majorHAnsi" w:eastAsiaTheme="majorEastAsia" w:hAnsiTheme="majorHAnsi" w:cstheme="majorBidi"/>
      <w:color w:val="1F4D78" w:themeColor="accent1" w:themeShade="7F"/>
    </w:rPr>
  </w:style>
  <w:style w:type="paragraph" w:styleId="Kop7">
    <w:name w:val="heading 7"/>
    <w:basedOn w:val="Standaard"/>
    <w:next w:val="Standaard"/>
    <w:link w:val="Kop7Char"/>
    <w:uiPriority w:val="9"/>
    <w:semiHidden/>
    <w:unhideWhenUsed/>
    <w:qFormat/>
    <w:rsid w:val="00477EB4"/>
    <w:pPr>
      <w:keepNext/>
      <w:keepLines/>
      <w:numPr>
        <w:ilvl w:val="6"/>
        <w:numId w:val="1"/>
      </w:numPr>
      <w:spacing w:before="40" w:after="0"/>
      <w:outlineLvl w:val="6"/>
    </w:pPr>
    <w:rPr>
      <w:rFonts w:asciiTheme="majorHAnsi" w:eastAsiaTheme="majorEastAsia" w:hAnsiTheme="majorHAnsi" w:cstheme="majorBidi"/>
      <w:i/>
      <w:iCs/>
      <w:color w:val="1F4D78" w:themeColor="accent1" w:themeShade="7F"/>
    </w:rPr>
  </w:style>
  <w:style w:type="paragraph" w:styleId="Kop8">
    <w:name w:val="heading 8"/>
    <w:basedOn w:val="Standaard"/>
    <w:next w:val="Standaard"/>
    <w:link w:val="Kop8Char"/>
    <w:uiPriority w:val="9"/>
    <w:semiHidden/>
    <w:unhideWhenUsed/>
    <w:qFormat/>
    <w:rsid w:val="00477EB4"/>
    <w:pPr>
      <w:keepNext/>
      <w:keepLines/>
      <w:numPr>
        <w:ilvl w:val="7"/>
        <w:numId w:val="1"/>
      </w:numPr>
      <w:spacing w:before="40" w:after="0"/>
      <w:outlineLvl w:val="7"/>
    </w:pPr>
    <w:rPr>
      <w:rFonts w:asciiTheme="majorHAnsi" w:eastAsiaTheme="majorEastAsia" w:hAnsiTheme="majorHAnsi" w:cstheme="majorBidi"/>
      <w:color w:val="272727" w:themeColor="text1" w:themeTint="D8"/>
      <w:sz w:val="21"/>
      <w:szCs w:val="21"/>
    </w:rPr>
  </w:style>
  <w:style w:type="paragraph" w:styleId="Kop9">
    <w:name w:val="heading 9"/>
    <w:basedOn w:val="Standaard"/>
    <w:next w:val="Standaard"/>
    <w:link w:val="Kop9Char"/>
    <w:uiPriority w:val="9"/>
    <w:semiHidden/>
    <w:unhideWhenUsed/>
    <w:qFormat/>
    <w:rsid w:val="00477EB4"/>
    <w:pPr>
      <w:keepNext/>
      <w:keepLines/>
      <w:numPr>
        <w:ilvl w:val="8"/>
        <w:numId w:val="1"/>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Titel">
    <w:name w:val="Title"/>
    <w:basedOn w:val="Standaard"/>
    <w:next w:val="Standaard"/>
    <w:link w:val="TitelChar"/>
    <w:autoRedefine/>
    <w:uiPriority w:val="10"/>
    <w:qFormat/>
    <w:rsid w:val="005706B3"/>
    <w:pPr>
      <w:spacing w:after="0" w:line="240" w:lineRule="auto"/>
      <w:contextualSpacing/>
    </w:pPr>
    <w:rPr>
      <w:rFonts w:ascii="Corbel" w:eastAsiaTheme="majorEastAsia" w:hAnsi="Corbel" w:cstheme="majorBidi"/>
      <w:color w:val="234D6B"/>
      <w:spacing w:val="-10"/>
      <w:kern w:val="28"/>
      <w:sz w:val="60"/>
      <w:szCs w:val="56"/>
    </w:rPr>
  </w:style>
  <w:style w:type="character" w:customStyle="1" w:styleId="TitelChar">
    <w:name w:val="Titel Char"/>
    <w:basedOn w:val="Standaardalinea-lettertype"/>
    <w:link w:val="Titel"/>
    <w:uiPriority w:val="10"/>
    <w:rsid w:val="005706B3"/>
    <w:rPr>
      <w:rFonts w:ascii="Corbel" w:eastAsiaTheme="majorEastAsia" w:hAnsi="Corbel" w:cstheme="majorBidi"/>
      <w:color w:val="234D6B"/>
      <w:spacing w:val="-10"/>
      <w:kern w:val="28"/>
      <w:sz w:val="60"/>
      <w:szCs w:val="56"/>
      <w:lang w:eastAsia="nl-NL"/>
    </w:rPr>
  </w:style>
  <w:style w:type="paragraph" w:styleId="Ondertitel">
    <w:name w:val="Subtitle"/>
    <w:basedOn w:val="Standaard"/>
    <w:next w:val="Standaard"/>
    <w:link w:val="OndertitelChar"/>
    <w:autoRedefine/>
    <w:uiPriority w:val="11"/>
    <w:qFormat/>
    <w:rsid w:val="00B623CA"/>
    <w:pPr>
      <w:numPr>
        <w:ilvl w:val="1"/>
      </w:numPr>
    </w:pPr>
    <w:rPr>
      <w:rFonts w:ascii="Corbel" w:eastAsiaTheme="minorEastAsia" w:hAnsi="Corbel" w:cstheme="minorBidi"/>
      <w:color w:val="7F7F7F" w:themeColor="text1" w:themeTint="80"/>
      <w:spacing w:val="15"/>
      <w:sz w:val="40"/>
      <w:szCs w:val="22"/>
    </w:rPr>
  </w:style>
  <w:style w:type="character" w:customStyle="1" w:styleId="OndertitelChar">
    <w:name w:val="Ondertitel Char"/>
    <w:basedOn w:val="Standaardalinea-lettertype"/>
    <w:link w:val="Ondertitel"/>
    <w:uiPriority w:val="11"/>
    <w:rsid w:val="00B623CA"/>
    <w:rPr>
      <w:rFonts w:ascii="Corbel" w:eastAsiaTheme="minorEastAsia" w:hAnsi="Corbel"/>
      <w:color w:val="7F7F7F" w:themeColor="text1" w:themeTint="80"/>
      <w:spacing w:val="15"/>
      <w:sz w:val="40"/>
      <w:lang w:eastAsia="nl-NL"/>
    </w:rPr>
  </w:style>
  <w:style w:type="paragraph" w:styleId="Koptekst">
    <w:name w:val="header"/>
    <w:basedOn w:val="Standaard"/>
    <w:link w:val="KoptekstChar"/>
    <w:uiPriority w:val="99"/>
    <w:unhideWhenUsed/>
    <w:rsid w:val="00C3679F"/>
    <w:pPr>
      <w:tabs>
        <w:tab w:val="center" w:pos="4513"/>
        <w:tab w:val="right" w:pos="9026"/>
      </w:tabs>
      <w:spacing w:after="0" w:line="240" w:lineRule="auto"/>
    </w:pPr>
  </w:style>
  <w:style w:type="character" w:customStyle="1" w:styleId="KoptekstChar">
    <w:name w:val="Koptekst Char"/>
    <w:basedOn w:val="Standaardalinea-lettertype"/>
    <w:link w:val="Koptekst"/>
    <w:uiPriority w:val="99"/>
    <w:rsid w:val="00C3679F"/>
    <w:rPr>
      <w:rFonts w:ascii="Arial" w:hAnsi="Arial" w:cs="Times New Roman"/>
      <w:sz w:val="16"/>
      <w:szCs w:val="20"/>
      <w:lang w:eastAsia="nl-NL"/>
    </w:rPr>
  </w:style>
  <w:style w:type="paragraph" w:styleId="Voettekst">
    <w:name w:val="footer"/>
    <w:basedOn w:val="Standaard"/>
    <w:link w:val="VoettekstChar"/>
    <w:uiPriority w:val="99"/>
    <w:unhideWhenUsed/>
    <w:rsid w:val="00C3679F"/>
    <w:pPr>
      <w:tabs>
        <w:tab w:val="center" w:pos="4513"/>
        <w:tab w:val="right" w:pos="9026"/>
      </w:tabs>
      <w:spacing w:after="0" w:line="240" w:lineRule="auto"/>
    </w:pPr>
  </w:style>
  <w:style w:type="character" w:customStyle="1" w:styleId="VoettekstChar">
    <w:name w:val="Voettekst Char"/>
    <w:basedOn w:val="Standaardalinea-lettertype"/>
    <w:link w:val="Voettekst"/>
    <w:uiPriority w:val="99"/>
    <w:rsid w:val="00C3679F"/>
    <w:rPr>
      <w:rFonts w:ascii="Arial" w:hAnsi="Arial" w:cs="Times New Roman"/>
      <w:sz w:val="16"/>
      <w:szCs w:val="20"/>
      <w:lang w:eastAsia="nl-NL"/>
    </w:rPr>
  </w:style>
  <w:style w:type="character" w:customStyle="1" w:styleId="Kop1Char">
    <w:name w:val="Kop 1 Char"/>
    <w:basedOn w:val="Standaardalinea-lettertype"/>
    <w:link w:val="Kop1"/>
    <w:uiPriority w:val="9"/>
    <w:rsid w:val="00B623CA"/>
    <w:rPr>
      <w:rFonts w:ascii="Corbel" w:eastAsiaTheme="majorEastAsia" w:hAnsi="Corbel" w:cstheme="majorBidi"/>
      <w:b/>
      <w:sz w:val="32"/>
      <w:szCs w:val="32"/>
      <w:lang w:eastAsia="nl-NL"/>
    </w:rPr>
  </w:style>
  <w:style w:type="paragraph" w:styleId="Kopvaninhoudsopgave">
    <w:name w:val="TOC Heading"/>
    <w:basedOn w:val="Kop1"/>
    <w:next w:val="Standaard"/>
    <w:uiPriority w:val="39"/>
    <w:unhideWhenUsed/>
    <w:qFormat/>
    <w:rsid w:val="00331F39"/>
    <w:pPr>
      <w:outlineLvl w:val="9"/>
    </w:pPr>
  </w:style>
  <w:style w:type="paragraph" w:styleId="Inhopg2">
    <w:name w:val="toc 2"/>
    <w:basedOn w:val="Standaard"/>
    <w:next w:val="Standaard"/>
    <w:autoRedefine/>
    <w:uiPriority w:val="39"/>
    <w:unhideWhenUsed/>
    <w:rsid w:val="003630C0"/>
    <w:pPr>
      <w:spacing w:after="40"/>
    </w:pPr>
    <w:rPr>
      <w:rFonts w:eastAsiaTheme="minorEastAsia"/>
      <w:szCs w:val="22"/>
    </w:rPr>
  </w:style>
  <w:style w:type="paragraph" w:styleId="Inhopg1">
    <w:name w:val="toc 1"/>
    <w:basedOn w:val="Standaard"/>
    <w:next w:val="Standaard"/>
    <w:autoRedefine/>
    <w:uiPriority w:val="39"/>
    <w:unhideWhenUsed/>
    <w:rsid w:val="002B018D"/>
    <w:pPr>
      <w:spacing w:before="140" w:after="60"/>
    </w:pPr>
    <w:rPr>
      <w:rFonts w:eastAsiaTheme="minorEastAsia"/>
      <w:b/>
      <w:color w:val="3589C3"/>
      <w:szCs w:val="22"/>
    </w:rPr>
  </w:style>
  <w:style w:type="paragraph" w:styleId="Inhopg3">
    <w:name w:val="toc 3"/>
    <w:basedOn w:val="Standaard"/>
    <w:next w:val="Standaard"/>
    <w:autoRedefine/>
    <w:uiPriority w:val="39"/>
    <w:unhideWhenUsed/>
    <w:rsid w:val="003630C0"/>
    <w:pPr>
      <w:spacing w:after="40"/>
    </w:pPr>
    <w:rPr>
      <w:rFonts w:eastAsiaTheme="minorEastAsia"/>
      <w:szCs w:val="22"/>
    </w:rPr>
  </w:style>
  <w:style w:type="character" w:customStyle="1" w:styleId="Kop2Char">
    <w:name w:val="Kop 2 Char"/>
    <w:basedOn w:val="Standaardalinea-lettertype"/>
    <w:link w:val="Kop2"/>
    <w:uiPriority w:val="9"/>
    <w:rsid w:val="003630C0"/>
    <w:rPr>
      <w:rFonts w:ascii="Corbel" w:eastAsiaTheme="majorEastAsia" w:hAnsi="Corbel" w:cstheme="majorBidi"/>
      <w:b/>
      <w:color w:val="3589C3"/>
      <w:sz w:val="20"/>
      <w:szCs w:val="26"/>
      <w:lang w:eastAsia="nl-NL"/>
    </w:rPr>
  </w:style>
  <w:style w:type="character" w:customStyle="1" w:styleId="Kop3Char">
    <w:name w:val="Kop 3 Char"/>
    <w:basedOn w:val="Standaardalinea-lettertype"/>
    <w:link w:val="Kop3"/>
    <w:uiPriority w:val="9"/>
    <w:rsid w:val="00286124"/>
    <w:rPr>
      <w:rFonts w:ascii="Corbel" w:eastAsiaTheme="majorEastAsia" w:hAnsi="Corbel" w:cstheme="majorBidi"/>
      <w:color w:val="3589C3"/>
      <w:szCs w:val="24"/>
      <w:lang w:eastAsia="nl-NL"/>
    </w:rPr>
  </w:style>
  <w:style w:type="table" w:styleId="Tabelraster">
    <w:name w:val="Table Grid"/>
    <w:basedOn w:val="Standaardtabel"/>
    <w:uiPriority w:val="59"/>
    <w:rsid w:val="0010417C"/>
    <w:pPr>
      <w:spacing w:before="60" w:after="60" w:line="240" w:lineRule="auto"/>
    </w:pPr>
    <w:rPr>
      <w:rFonts w:ascii="Calibri" w:eastAsiaTheme="minorHAnsi" w:hAnsi="Calibri" w:cs="Times New Roman"/>
      <w:szCs w:val="24"/>
    </w:rPr>
    <w:tblPr>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FFFFFF" w:themeColor="background1"/>
      </w:rPr>
      <w:tblPr/>
      <w:tcPr>
        <w:tcBorders>
          <w:insideH w:val="single" w:sz="4" w:space="0" w:color="FFFFFF" w:themeColor="background1"/>
          <w:insideV w:val="single" w:sz="4" w:space="0" w:color="FFFFFF" w:themeColor="background1"/>
        </w:tcBorders>
        <w:shd w:val="clear" w:color="auto" w:fill="5B9BD5" w:themeFill="accent1"/>
      </w:tcPr>
    </w:tblStylePr>
    <w:tblStylePr w:type="lastRow">
      <w:rPr>
        <w:b/>
      </w:rPr>
    </w:tblStylePr>
  </w:style>
  <w:style w:type="character" w:styleId="Tekstvantijdelijkeaanduiding">
    <w:name w:val="Placeholder Text"/>
    <w:basedOn w:val="Standaardalinea-lettertype"/>
    <w:uiPriority w:val="99"/>
    <w:semiHidden/>
    <w:rsid w:val="000D285E"/>
    <w:rPr>
      <w:color w:val="808080"/>
    </w:rPr>
  </w:style>
  <w:style w:type="paragraph" w:customStyle="1" w:styleId="Subtitel">
    <w:name w:val="Subtitel"/>
    <w:basedOn w:val="Standaard"/>
    <w:link w:val="SubtitelChar"/>
    <w:qFormat/>
    <w:rsid w:val="000D285E"/>
    <w:pPr>
      <w:tabs>
        <w:tab w:val="left" w:pos="3744"/>
      </w:tabs>
      <w:jc w:val="right"/>
    </w:pPr>
    <w:rPr>
      <w:rFonts w:ascii="Corbel" w:hAnsi="Corbel"/>
      <w:b/>
      <w:color w:val="1F497D"/>
    </w:rPr>
  </w:style>
  <w:style w:type="character" w:customStyle="1" w:styleId="Kop4Char">
    <w:name w:val="Kop 4 Char"/>
    <w:basedOn w:val="Standaardalinea-lettertype"/>
    <w:link w:val="Kop4"/>
    <w:uiPriority w:val="9"/>
    <w:rsid w:val="00286124"/>
    <w:rPr>
      <w:rFonts w:ascii="Corbel" w:eastAsiaTheme="majorEastAsia" w:hAnsi="Corbel" w:cstheme="majorBidi"/>
      <w:i/>
      <w:iCs/>
      <w:color w:val="3589C3"/>
      <w:szCs w:val="20"/>
      <w:lang w:eastAsia="nl-NL"/>
    </w:rPr>
  </w:style>
  <w:style w:type="character" w:customStyle="1" w:styleId="SubtitelChar">
    <w:name w:val="Subtitel Char"/>
    <w:basedOn w:val="Standaardalinea-lettertype"/>
    <w:link w:val="Subtitel"/>
    <w:rsid w:val="000D285E"/>
    <w:rPr>
      <w:rFonts w:ascii="Corbel" w:hAnsi="Corbel" w:cs="Times New Roman"/>
      <w:b/>
      <w:color w:val="1F497D"/>
      <w:sz w:val="20"/>
      <w:szCs w:val="20"/>
      <w:lang w:eastAsia="nl-NL"/>
    </w:rPr>
  </w:style>
  <w:style w:type="character" w:customStyle="1" w:styleId="Kop5Char">
    <w:name w:val="Kop 5 Char"/>
    <w:basedOn w:val="Standaardalinea-lettertype"/>
    <w:link w:val="Kop5"/>
    <w:uiPriority w:val="9"/>
    <w:rsid w:val="00477EB4"/>
    <w:rPr>
      <w:rFonts w:asciiTheme="majorHAnsi" w:eastAsiaTheme="majorEastAsia" w:hAnsiTheme="majorHAnsi" w:cstheme="majorBidi"/>
      <w:color w:val="2E74B5" w:themeColor="accent1" w:themeShade="BF"/>
      <w:sz w:val="20"/>
      <w:szCs w:val="20"/>
      <w:lang w:eastAsia="nl-NL"/>
    </w:rPr>
  </w:style>
  <w:style w:type="character" w:customStyle="1" w:styleId="Kop6Char">
    <w:name w:val="Kop 6 Char"/>
    <w:basedOn w:val="Standaardalinea-lettertype"/>
    <w:link w:val="Kop6"/>
    <w:uiPriority w:val="9"/>
    <w:semiHidden/>
    <w:rsid w:val="00477EB4"/>
    <w:rPr>
      <w:rFonts w:asciiTheme="majorHAnsi" w:eastAsiaTheme="majorEastAsia" w:hAnsiTheme="majorHAnsi" w:cstheme="majorBidi"/>
      <w:color w:val="1F4D78" w:themeColor="accent1" w:themeShade="7F"/>
      <w:sz w:val="20"/>
      <w:szCs w:val="20"/>
      <w:lang w:eastAsia="nl-NL"/>
    </w:rPr>
  </w:style>
  <w:style w:type="character" w:customStyle="1" w:styleId="Kop7Char">
    <w:name w:val="Kop 7 Char"/>
    <w:basedOn w:val="Standaardalinea-lettertype"/>
    <w:link w:val="Kop7"/>
    <w:uiPriority w:val="9"/>
    <w:semiHidden/>
    <w:rsid w:val="00477EB4"/>
    <w:rPr>
      <w:rFonts w:asciiTheme="majorHAnsi" w:eastAsiaTheme="majorEastAsia" w:hAnsiTheme="majorHAnsi" w:cstheme="majorBidi"/>
      <w:i/>
      <w:iCs/>
      <w:color w:val="1F4D78" w:themeColor="accent1" w:themeShade="7F"/>
      <w:sz w:val="20"/>
      <w:szCs w:val="20"/>
      <w:lang w:eastAsia="nl-NL"/>
    </w:rPr>
  </w:style>
  <w:style w:type="character" w:customStyle="1" w:styleId="Kop8Char">
    <w:name w:val="Kop 8 Char"/>
    <w:basedOn w:val="Standaardalinea-lettertype"/>
    <w:link w:val="Kop8"/>
    <w:uiPriority w:val="9"/>
    <w:semiHidden/>
    <w:rsid w:val="00477EB4"/>
    <w:rPr>
      <w:rFonts w:asciiTheme="majorHAnsi" w:eastAsiaTheme="majorEastAsia" w:hAnsiTheme="majorHAnsi" w:cstheme="majorBidi"/>
      <w:color w:val="272727" w:themeColor="text1" w:themeTint="D8"/>
      <w:sz w:val="21"/>
      <w:szCs w:val="21"/>
      <w:lang w:eastAsia="nl-NL"/>
    </w:rPr>
  </w:style>
  <w:style w:type="character" w:customStyle="1" w:styleId="Kop9Char">
    <w:name w:val="Kop 9 Char"/>
    <w:basedOn w:val="Standaardalinea-lettertype"/>
    <w:link w:val="Kop9"/>
    <w:uiPriority w:val="9"/>
    <w:semiHidden/>
    <w:rsid w:val="00477EB4"/>
    <w:rPr>
      <w:rFonts w:asciiTheme="majorHAnsi" w:eastAsiaTheme="majorEastAsia" w:hAnsiTheme="majorHAnsi" w:cstheme="majorBidi"/>
      <w:i/>
      <w:iCs/>
      <w:color w:val="272727" w:themeColor="text1" w:themeTint="D8"/>
      <w:sz w:val="21"/>
      <w:szCs w:val="21"/>
      <w:lang w:eastAsia="nl-NL"/>
    </w:rPr>
  </w:style>
  <w:style w:type="character" w:styleId="Hyperlink">
    <w:name w:val="Hyperlink"/>
    <w:basedOn w:val="Standaardalinea-lettertype"/>
    <w:uiPriority w:val="99"/>
    <w:unhideWhenUsed/>
    <w:rsid w:val="00477EB4"/>
    <w:rPr>
      <w:color w:val="0563C1" w:themeColor="hyperlink"/>
      <w:u w:val="single"/>
    </w:rPr>
  </w:style>
  <w:style w:type="paragraph" w:styleId="Normaalweb">
    <w:name w:val="Normal (Web)"/>
    <w:basedOn w:val="Standaard"/>
    <w:uiPriority w:val="99"/>
    <w:semiHidden/>
    <w:unhideWhenUsed/>
    <w:rsid w:val="00477EB4"/>
    <w:pPr>
      <w:spacing w:before="100" w:beforeAutospacing="1" w:after="100" w:afterAutospacing="1" w:line="240" w:lineRule="auto"/>
    </w:pPr>
    <w:rPr>
      <w:rFonts w:ascii="Times New Roman" w:hAnsi="Times New Roman"/>
      <w:sz w:val="24"/>
      <w:szCs w:val="24"/>
    </w:rPr>
  </w:style>
  <w:style w:type="character" w:styleId="Zwaar">
    <w:name w:val="Strong"/>
    <w:basedOn w:val="Standaardalinea-lettertype"/>
    <w:uiPriority w:val="22"/>
    <w:qFormat/>
    <w:rsid w:val="00477EB4"/>
    <w:rPr>
      <w:b/>
      <w:bCs/>
    </w:rPr>
  </w:style>
  <w:style w:type="character" w:styleId="Titelvanboek">
    <w:name w:val="Book Title"/>
    <w:aliases w:val="Kleine Titel"/>
    <w:basedOn w:val="Standaardalinea-lettertype"/>
    <w:uiPriority w:val="33"/>
    <w:qFormat/>
    <w:rsid w:val="00B623CA"/>
    <w:rPr>
      <w:rFonts w:ascii="Corbel" w:hAnsi="Corbel"/>
      <w:b w:val="0"/>
      <w:bCs/>
      <w:i w:val="0"/>
      <w:iCs/>
      <w:color w:val="2B5879"/>
      <w:spacing w:val="5"/>
      <w:sz w:val="22"/>
    </w:rPr>
  </w:style>
  <w:style w:type="table" w:styleId="Rastertabel1licht-Accent1">
    <w:name w:val="Grid Table 1 Light Accent 1"/>
    <w:basedOn w:val="Standaardtabel"/>
    <w:uiPriority w:val="46"/>
    <w:rsid w:val="00F51A11"/>
    <w:pPr>
      <w:spacing w:after="0" w:line="240" w:lineRule="auto"/>
    </w:pPr>
    <w:tblPr>
      <w:tblStyleRowBandSize w:val="1"/>
      <w:tblStyleColBandSize w:val="1"/>
      <w:tbl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insideH w:val="single" w:sz="4" w:space="0" w:color="BDD6EE" w:themeColor="accent1" w:themeTint="66"/>
        <w:insideV w:val="single" w:sz="4" w:space="0" w:color="BDD6EE" w:themeColor="accent1" w:themeTint="66"/>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2" w:space="0" w:color="9CC2E5" w:themeColor="accent1" w:themeTint="99"/>
        </w:tcBorders>
      </w:tcPr>
    </w:tblStylePr>
    <w:tblStylePr w:type="firstCol">
      <w:rPr>
        <w:b/>
        <w:bCs/>
      </w:rPr>
    </w:tblStylePr>
    <w:tblStylePr w:type="lastCol">
      <w:rPr>
        <w:b/>
        <w:bCs/>
      </w:rPr>
    </w:tblStylePr>
  </w:style>
  <w:style w:type="table" w:styleId="Tabelrasterlicht">
    <w:name w:val="Grid Table Light"/>
    <w:basedOn w:val="Standaardtabel"/>
    <w:uiPriority w:val="40"/>
    <w:rsid w:val="004B537F"/>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Onopgemaaktetabel4">
    <w:name w:val="Plain Table 4"/>
    <w:basedOn w:val="Standaardtabel"/>
    <w:uiPriority w:val="44"/>
    <w:rsid w:val="004E3828"/>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Lijstalinea">
    <w:name w:val="List Paragraph"/>
    <w:basedOn w:val="Standaard"/>
    <w:link w:val="LijstalineaChar"/>
    <w:uiPriority w:val="34"/>
    <w:qFormat/>
    <w:rsid w:val="001940DF"/>
    <w:pPr>
      <w:ind w:left="720"/>
      <w:contextualSpacing/>
    </w:pPr>
  </w:style>
  <w:style w:type="character" w:customStyle="1" w:styleId="li-content">
    <w:name w:val="li-content"/>
    <w:basedOn w:val="Standaardalinea-lettertype"/>
    <w:rsid w:val="004446E7"/>
  </w:style>
  <w:style w:type="paragraph" w:styleId="Geenafstand">
    <w:name w:val="No Spacing"/>
    <w:uiPriority w:val="1"/>
    <w:qFormat/>
    <w:rsid w:val="004446E7"/>
    <w:pPr>
      <w:spacing w:after="0" w:line="240" w:lineRule="auto"/>
    </w:pPr>
    <w:rPr>
      <w:rFonts w:cs="Times New Roman"/>
      <w:sz w:val="20"/>
      <w:szCs w:val="20"/>
      <w:lang w:eastAsia="nl-NL"/>
    </w:rPr>
  </w:style>
  <w:style w:type="paragraph" w:styleId="Eindnoottekst">
    <w:name w:val="endnote text"/>
    <w:basedOn w:val="Standaard"/>
    <w:link w:val="EindnoottekstChar"/>
    <w:uiPriority w:val="99"/>
    <w:semiHidden/>
    <w:unhideWhenUsed/>
    <w:rsid w:val="00E45510"/>
    <w:pPr>
      <w:spacing w:after="0" w:line="240" w:lineRule="auto"/>
    </w:pPr>
    <w:rPr>
      <w:sz w:val="20"/>
    </w:rPr>
  </w:style>
  <w:style w:type="character" w:customStyle="1" w:styleId="EindnoottekstChar">
    <w:name w:val="Eindnoottekst Char"/>
    <w:basedOn w:val="Standaardalinea-lettertype"/>
    <w:link w:val="Eindnoottekst"/>
    <w:uiPriority w:val="99"/>
    <w:semiHidden/>
    <w:rsid w:val="00E45510"/>
    <w:rPr>
      <w:rFonts w:cs="Times New Roman"/>
      <w:sz w:val="20"/>
      <w:szCs w:val="20"/>
      <w:lang w:eastAsia="nl-NL"/>
    </w:rPr>
  </w:style>
  <w:style w:type="character" w:styleId="Eindnootmarkering">
    <w:name w:val="endnote reference"/>
    <w:basedOn w:val="Standaardalinea-lettertype"/>
    <w:uiPriority w:val="99"/>
    <w:semiHidden/>
    <w:unhideWhenUsed/>
    <w:rsid w:val="00DD5EC6"/>
    <w:rPr>
      <w:vertAlign w:val="superscript"/>
    </w:rPr>
  </w:style>
  <w:style w:type="paragraph" w:styleId="Voetnoottekst">
    <w:name w:val="footnote text"/>
    <w:basedOn w:val="Standaard"/>
    <w:link w:val="VoetnoottekstChar"/>
    <w:uiPriority w:val="99"/>
    <w:semiHidden/>
    <w:unhideWhenUsed/>
    <w:rsid w:val="00E45510"/>
    <w:pPr>
      <w:spacing w:after="0" w:line="240" w:lineRule="auto"/>
    </w:pPr>
    <w:rPr>
      <w:sz w:val="20"/>
    </w:rPr>
  </w:style>
  <w:style w:type="character" w:customStyle="1" w:styleId="VoetnoottekstChar">
    <w:name w:val="Voetnoottekst Char"/>
    <w:basedOn w:val="Standaardalinea-lettertype"/>
    <w:link w:val="Voetnoottekst"/>
    <w:uiPriority w:val="99"/>
    <w:semiHidden/>
    <w:rsid w:val="00E45510"/>
    <w:rPr>
      <w:rFonts w:cs="Times New Roman"/>
      <w:sz w:val="20"/>
      <w:szCs w:val="20"/>
      <w:lang w:eastAsia="nl-NL"/>
    </w:rPr>
  </w:style>
  <w:style w:type="character" w:styleId="Voetnootmarkering">
    <w:name w:val="footnote reference"/>
    <w:basedOn w:val="Standaardalinea-lettertype"/>
    <w:uiPriority w:val="99"/>
    <w:semiHidden/>
    <w:unhideWhenUsed/>
    <w:rsid w:val="00DD5EC6"/>
    <w:rPr>
      <w:vertAlign w:val="superscript"/>
    </w:rPr>
  </w:style>
  <w:style w:type="paragraph" w:styleId="Bijschrift">
    <w:name w:val="caption"/>
    <w:basedOn w:val="Standaard"/>
    <w:next w:val="Standaard"/>
    <w:uiPriority w:val="35"/>
    <w:unhideWhenUsed/>
    <w:qFormat/>
    <w:rsid w:val="00E45510"/>
    <w:pPr>
      <w:spacing w:after="200" w:line="240" w:lineRule="auto"/>
    </w:pPr>
    <w:rPr>
      <w:i/>
      <w:iCs/>
      <w:color w:val="44546A" w:themeColor="text2"/>
      <w:sz w:val="20"/>
      <w:szCs w:val="18"/>
    </w:rPr>
  </w:style>
  <w:style w:type="table" w:styleId="Rastertabel4-Accent5">
    <w:name w:val="Grid Table 4 Accent 5"/>
    <w:basedOn w:val="Standaardtabel"/>
    <w:uiPriority w:val="49"/>
    <w:rsid w:val="0010417C"/>
    <w:pPr>
      <w:spacing w:after="0" w:line="240" w:lineRule="auto"/>
    </w:p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insideV w:val="nil"/>
        </w:tcBorders>
        <w:shd w:val="clear" w:color="auto" w:fill="4472C4" w:themeFill="accent5"/>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Rastertabel4-Accent2">
    <w:name w:val="Grid Table 4 Accent 2"/>
    <w:basedOn w:val="Standaardtabel"/>
    <w:uiPriority w:val="49"/>
    <w:rsid w:val="0010417C"/>
    <w:pPr>
      <w:spacing w:after="0" w:line="240" w:lineRule="auto"/>
    </w:p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insideV w:val="nil"/>
        </w:tcBorders>
        <w:shd w:val="clear" w:color="auto" w:fill="ED7D31" w:themeFill="accent2"/>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paragraph" w:styleId="Tekstopmerking">
    <w:name w:val="annotation text"/>
    <w:basedOn w:val="Standaard"/>
    <w:link w:val="TekstopmerkingChar"/>
    <w:uiPriority w:val="99"/>
    <w:rsid w:val="00EA47A5"/>
    <w:pPr>
      <w:tabs>
        <w:tab w:val="num" w:pos="1350"/>
      </w:tabs>
      <w:spacing w:after="0" w:line="240" w:lineRule="auto"/>
      <w:ind w:left="1350" w:hanging="360"/>
    </w:pPr>
    <w:rPr>
      <w:rFonts w:ascii="Arial" w:hAnsi="Arial"/>
      <w:sz w:val="20"/>
    </w:rPr>
  </w:style>
  <w:style w:type="character" w:customStyle="1" w:styleId="TekstopmerkingChar">
    <w:name w:val="Tekst opmerking Char"/>
    <w:basedOn w:val="Standaardalinea-lettertype"/>
    <w:link w:val="Tekstopmerking"/>
    <w:uiPriority w:val="99"/>
    <w:rsid w:val="00EA47A5"/>
    <w:rPr>
      <w:rFonts w:ascii="Arial" w:hAnsi="Arial" w:cs="Times New Roman"/>
      <w:sz w:val="20"/>
      <w:szCs w:val="20"/>
      <w:lang w:eastAsia="nl-NL"/>
    </w:rPr>
  </w:style>
  <w:style w:type="character" w:styleId="Verwijzingopmerking">
    <w:name w:val="annotation reference"/>
    <w:uiPriority w:val="99"/>
    <w:rsid w:val="00EA47A5"/>
    <w:rPr>
      <w:rFonts w:cs="Times New Roman"/>
      <w:sz w:val="16"/>
    </w:rPr>
  </w:style>
  <w:style w:type="paragraph" w:customStyle="1" w:styleId="opsommingbullit">
    <w:name w:val="opsomming bullit"/>
    <w:basedOn w:val="Standaard"/>
    <w:rsid w:val="00EA47A5"/>
    <w:pPr>
      <w:numPr>
        <w:numId w:val="18"/>
      </w:numPr>
      <w:spacing w:after="0" w:line="312" w:lineRule="auto"/>
    </w:pPr>
    <w:rPr>
      <w:rFonts w:ascii="Arial" w:hAnsi="Arial"/>
      <w:szCs w:val="18"/>
    </w:rPr>
  </w:style>
  <w:style w:type="paragraph" w:customStyle="1" w:styleId="contractkop">
    <w:name w:val="contract kop"/>
    <w:basedOn w:val="Standaard"/>
    <w:next w:val="contractartikel"/>
    <w:rsid w:val="00EA47A5"/>
    <w:pPr>
      <w:numPr>
        <w:numId w:val="19"/>
      </w:numPr>
      <w:spacing w:before="240" w:after="0" w:line="288" w:lineRule="auto"/>
    </w:pPr>
    <w:rPr>
      <w:rFonts w:ascii="Arial" w:hAnsi="Arial"/>
      <w:b/>
      <w:sz w:val="20"/>
    </w:rPr>
  </w:style>
  <w:style w:type="paragraph" w:customStyle="1" w:styleId="contractartikel">
    <w:name w:val="contract artikel"/>
    <w:basedOn w:val="contractkop"/>
    <w:rsid w:val="00EA47A5"/>
    <w:pPr>
      <w:numPr>
        <w:ilvl w:val="1"/>
      </w:numPr>
      <w:spacing w:before="0" w:after="120"/>
    </w:pPr>
    <w:rPr>
      <w:b w:val="0"/>
      <w:sz w:val="18"/>
    </w:rPr>
  </w:style>
  <w:style w:type="character" w:customStyle="1" w:styleId="LijstalineaChar">
    <w:name w:val="Lijstalinea Char"/>
    <w:basedOn w:val="Standaardalinea-lettertype"/>
    <w:link w:val="Lijstalinea"/>
    <w:uiPriority w:val="99"/>
    <w:rsid w:val="00EA47A5"/>
    <w:rPr>
      <w:rFonts w:cs="Times New Roman"/>
      <w:szCs w:val="20"/>
      <w:lang w:eastAsia="nl-NL"/>
    </w:rPr>
  </w:style>
  <w:style w:type="paragraph" w:styleId="Ballontekst">
    <w:name w:val="Balloon Text"/>
    <w:basedOn w:val="Standaard"/>
    <w:link w:val="BallontekstChar"/>
    <w:uiPriority w:val="99"/>
    <w:semiHidden/>
    <w:unhideWhenUsed/>
    <w:rsid w:val="00EA47A5"/>
    <w:pPr>
      <w:spacing w:after="0" w:line="240" w:lineRule="auto"/>
    </w:pPr>
    <w:rPr>
      <w:rFonts w:ascii="Segoe UI" w:hAnsi="Segoe UI" w:cs="Segoe UI"/>
      <w:szCs w:val="18"/>
    </w:rPr>
  </w:style>
  <w:style w:type="character" w:customStyle="1" w:styleId="BallontekstChar">
    <w:name w:val="Ballontekst Char"/>
    <w:basedOn w:val="Standaardalinea-lettertype"/>
    <w:link w:val="Ballontekst"/>
    <w:uiPriority w:val="99"/>
    <w:semiHidden/>
    <w:rsid w:val="00EA47A5"/>
    <w:rPr>
      <w:rFonts w:ascii="Segoe UI" w:hAnsi="Segoe UI" w:cs="Segoe UI"/>
      <w:sz w:val="18"/>
      <w:szCs w:val="18"/>
      <w:lang w:eastAsia="nl-NL"/>
    </w:rPr>
  </w:style>
  <w:style w:type="paragraph" w:styleId="Lijstopsomteken">
    <w:name w:val="List Bullet"/>
    <w:basedOn w:val="Standaard"/>
    <w:semiHidden/>
    <w:unhideWhenUsed/>
    <w:rsid w:val="00C90469"/>
    <w:pPr>
      <w:numPr>
        <w:numId w:val="41"/>
      </w:numPr>
      <w:tabs>
        <w:tab w:val="left" w:pos="397"/>
      </w:tabs>
      <w:spacing w:after="0" w:line="280" w:lineRule="atLeast"/>
    </w:pPr>
    <w:rPr>
      <w:rFonts w:ascii="Arial" w:hAnsi="Arial"/>
      <w:sz w:val="20"/>
    </w:rPr>
  </w:style>
  <w:style w:type="paragraph" w:styleId="Lijstopsomteken2">
    <w:name w:val="List Bullet 2"/>
    <w:basedOn w:val="Standaard"/>
    <w:semiHidden/>
    <w:unhideWhenUsed/>
    <w:rsid w:val="00C90469"/>
    <w:pPr>
      <w:numPr>
        <w:ilvl w:val="1"/>
        <w:numId w:val="41"/>
      </w:numPr>
      <w:tabs>
        <w:tab w:val="num" w:pos="360"/>
      </w:tabs>
      <w:spacing w:after="0" w:line="280" w:lineRule="atLeast"/>
      <w:ind w:left="0" w:firstLine="0"/>
      <w:contextualSpacing/>
    </w:pPr>
    <w:rPr>
      <w:rFonts w:ascii="Arial" w:hAnsi="Arial"/>
      <w:sz w:val="20"/>
    </w:rPr>
  </w:style>
  <w:style w:type="numbering" w:customStyle="1" w:styleId="Huisstijl-Opsomming">
    <w:name w:val="Huisstijl-Opsomming"/>
    <w:rsid w:val="00C90469"/>
    <w:pPr>
      <w:numPr>
        <w:numId w:val="41"/>
      </w:numPr>
    </w:pPr>
  </w:style>
  <w:style w:type="character" w:customStyle="1" w:styleId="Sjabloontekst">
    <w:name w:val="Sjabloontekst"/>
    <w:basedOn w:val="Standaardalinea-lettertype"/>
    <w:uiPriority w:val="1"/>
    <w:qFormat/>
    <w:rsid w:val="00B205E5"/>
    <w:rPr>
      <w:bdr w:val="none" w:sz="0" w:space="0" w:color="auto"/>
      <w:shd w:val="clear" w:color="auto" w:fill="CCCC00"/>
    </w:rPr>
  </w:style>
  <w:style w:type="paragraph" w:styleId="Revisie">
    <w:name w:val="Revision"/>
    <w:hidden/>
    <w:uiPriority w:val="99"/>
    <w:semiHidden/>
    <w:rsid w:val="005706B3"/>
    <w:pPr>
      <w:spacing w:after="0" w:line="240" w:lineRule="auto"/>
    </w:pPr>
    <w:rPr>
      <w:rFonts w:cs="Times New Roman"/>
      <w:szCs w:val="20"/>
      <w:lang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44339184">
      <w:bodyDiv w:val="1"/>
      <w:marLeft w:val="0"/>
      <w:marRight w:val="0"/>
      <w:marTop w:val="0"/>
      <w:marBottom w:val="0"/>
      <w:divBdr>
        <w:top w:val="none" w:sz="0" w:space="0" w:color="auto"/>
        <w:left w:val="none" w:sz="0" w:space="0" w:color="auto"/>
        <w:bottom w:val="none" w:sz="0" w:space="0" w:color="auto"/>
        <w:right w:val="none" w:sz="0" w:space="0" w:color="auto"/>
      </w:divBdr>
    </w:div>
    <w:div w:id="335151410">
      <w:bodyDiv w:val="1"/>
      <w:marLeft w:val="0"/>
      <w:marRight w:val="0"/>
      <w:marTop w:val="0"/>
      <w:marBottom w:val="0"/>
      <w:divBdr>
        <w:top w:val="none" w:sz="0" w:space="0" w:color="auto"/>
        <w:left w:val="none" w:sz="0" w:space="0" w:color="auto"/>
        <w:bottom w:val="none" w:sz="0" w:space="0" w:color="auto"/>
        <w:right w:val="none" w:sz="0" w:space="0" w:color="auto"/>
      </w:divBdr>
    </w:div>
    <w:div w:id="355431347">
      <w:bodyDiv w:val="1"/>
      <w:marLeft w:val="0"/>
      <w:marRight w:val="0"/>
      <w:marTop w:val="0"/>
      <w:marBottom w:val="0"/>
      <w:divBdr>
        <w:top w:val="none" w:sz="0" w:space="0" w:color="auto"/>
        <w:left w:val="none" w:sz="0" w:space="0" w:color="auto"/>
        <w:bottom w:val="none" w:sz="0" w:space="0" w:color="auto"/>
        <w:right w:val="none" w:sz="0" w:space="0" w:color="auto"/>
      </w:divBdr>
    </w:div>
    <w:div w:id="435633897">
      <w:bodyDiv w:val="1"/>
      <w:marLeft w:val="0"/>
      <w:marRight w:val="0"/>
      <w:marTop w:val="0"/>
      <w:marBottom w:val="0"/>
      <w:divBdr>
        <w:top w:val="none" w:sz="0" w:space="0" w:color="auto"/>
        <w:left w:val="none" w:sz="0" w:space="0" w:color="auto"/>
        <w:bottom w:val="none" w:sz="0" w:space="0" w:color="auto"/>
        <w:right w:val="none" w:sz="0" w:space="0" w:color="auto"/>
      </w:divBdr>
    </w:div>
    <w:div w:id="483089353">
      <w:bodyDiv w:val="1"/>
      <w:marLeft w:val="0"/>
      <w:marRight w:val="0"/>
      <w:marTop w:val="0"/>
      <w:marBottom w:val="0"/>
      <w:divBdr>
        <w:top w:val="none" w:sz="0" w:space="0" w:color="auto"/>
        <w:left w:val="none" w:sz="0" w:space="0" w:color="auto"/>
        <w:bottom w:val="none" w:sz="0" w:space="0" w:color="auto"/>
        <w:right w:val="none" w:sz="0" w:space="0" w:color="auto"/>
      </w:divBdr>
    </w:div>
    <w:div w:id="650518929">
      <w:bodyDiv w:val="1"/>
      <w:marLeft w:val="0"/>
      <w:marRight w:val="0"/>
      <w:marTop w:val="0"/>
      <w:marBottom w:val="0"/>
      <w:divBdr>
        <w:top w:val="none" w:sz="0" w:space="0" w:color="auto"/>
        <w:left w:val="none" w:sz="0" w:space="0" w:color="auto"/>
        <w:bottom w:val="none" w:sz="0" w:space="0" w:color="auto"/>
        <w:right w:val="none" w:sz="0" w:space="0" w:color="auto"/>
      </w:divBdr>
    </w:div>
    <w:div w:id="789979526">
      <w:bodyDiv w:val="1"/>
      <w:marLeft w:val="0"/>
      <w:marRight w:val="0"/>
      <w:marTop w:val="0"/>
      <w:marBottom w:val="0"/>
      <w:divBdr>
        <w:top w:val="none" w:sz="0" w:space="0" w:color="auto"/>
        <w:left w:val="none" w:sz="0" w:space="0" w:color="auto"/>
        <w:bottom w:val="none" w:sz="0" w:space="0" w:color="auto"/>
        <w:right w:val="none" w:sz="0" w:space="0" w:color="auto"/>
      </w:divBdr>
    </w:div>
    <w:div w:id="861012044">
      <w:bodyDiv w:val="1"/>
      <w:marLeft w:val="0"/>
      <w:marRight w:val="0"/>
      <w:marTop w:val="0"/>
      <w:marBottom w:val="0"/>
      <w:divBdr>
        <w:top w:val="none" w:sz="0" w:space="0" w:color="auto"/>
        <w:left w:val="none" w:sz="0" w:space="0" w:color="auto"/>
        <w:bottom w:val="none" w:sz="0" w:space="0" w:color="auto"/>
        <w:right w:val="none" w:sz="0" w:space="0" w:color="auto"/>
      </w:divBdr>
    </w:div>
    <w:div w:id="942029132">
      <w:bodyDiv w:val="1"/>
      <w:marLeft w:val="0"/>
      <w:marRight w:val="0"/>
      <w:marTop w:val="0"/>
      <w:marBottom w:val="0"/>
      <w:divBdr>
        <w:top w:val="none" w:sz="0" w:space="0" w:color="auto"/>
        <w:left w:val="none" w:sz="0" w:space="0" w:color="auto"/>
        <w:bottom w:val="none" w:sz="0" w:space="0" w:color="auto"/>
        <w:right w:val="none" w:sz="0" w:space="0" w:color="auto"/>
      </w:divBdr>
    </w:div>
    <w:div w:id="981469434">
      <w:bodyDiv w:val="1"/>
      <w:marLeft w:val="0"/>
      <w:marRight w:val="0"/>
      <w:marTop w:val="0"/>
      <w:marBottom w:val="0"/>
      <w:divBdr>
        <w:top w:val="none" w:sz="0" w:space="0" w:color="auto"/>
        <w:left w:val="none" w:sz="0" w:space="0" w:color="auto"/>
        <w:bottom w:val="none" w:sz="0" w:space="0" w:color="auto"/>
        <w:right w:val="none" w:sz="0" w:space="0" w:color="auto"/>
      </w:divBdr>
    </w:div>
    <w:div w:id="1143548035">
      <w:bodyDiv w:val="1"/>
      <w:marLeft w:val="0"/>
      <w:marRight w:val="0"/>
      <w:marTop w:val="0"/>
      <w:marBottom w:val="0"/>
      <w:divBdr>
        <w:top w:val="none" w:sz="0" w:space="0" w:color="auto"/>
        <w:left w:val="none" w:sz="0" w:space="0" w:color="auto"/>
        <w:bottom w:val="none" w:sz="0" w:space="0" w:color="auto"/>
        <w:right w:val="none" w:sz="0" w:space="0" w:color="auto"/>
      </w:divBdr>
    </w:div>
    <w:div w:id="1325352403">
      <w:bodyDiv w:val="1"/>
      <w:marLeft w:val="0"/>
      <w:marRight w:val="0"/>
      <w:marTop w:val="0"/>
      <w:marBottom w:val="0"/>
      <w:divBdr>
        <w:top w:val="none" w:sz="0" w:space="0" w:color="auto"/>
        <w:left w:val="none" w:sz="0" w:space="0" w:color="auto"/>
        <w:bottom w:val="none" w:sz="0" w:space="0" w:color="auto"/>
        <w:right w:val="none" w:sz="0" w:space="0" w:color="auto"/>
      </w:divBdr>
    </w:div>
    <w:div w:id="15353878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customXml" Target="../customXml/item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3.svg"/><Relationship Id="rId14" Type="http://schemas.openxmlformats.org/officeDocument/2006/relationships/customXml" Target="../customXml/item2.xml"/></Relationships>
</file>

<file path=word/_rels/numbering.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xDef>
      <a:spPr bwMode="auto">
        <a:noFill/>
        <a:ln w="9525">
          <a:noFill/>
          <a:miter lim="800000"/>
          <a:headEnd/>
          <a:tailEnd/>
        </a:ln>
      </a:spPr>
      <a:bodyPr rot="0" vert="horz" wrap="square" lIns="91440" tIns="45720" rIns="91440" bIns="45720" anchor="t" anchorCtr="0">
        <a:spAutoFit/>
      </a:bodyPr>
      <a:lstStyle/>
    </a:tx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DA4994D6F8869148B63DA5E50CBC0EC9" ma:contentTypeVersion="4" ma:contentTypeDescription="Een nieuw document maken." ma:contentTypeScope="" ma:versionID="8ae6d10ed1947097178adc69285cb959">
  <xsd:schema xmlns:xsd="http://www.w3.org/2001/XMLSchema" xmlns:xs="http://www.w3.org/2001/XMLSchema" xmlns:p="http://schemas.microsoft.com/office/2006/metadata/properties" xmlns:ns2="4c1502ee-5dfd-445a-9594-c5a21ad95088" targetNamespace="http://schemas.microsoft.com/office/2006/metadata/properties" ma:root="true" ma:fieldsID="a5027e1db0df70b9f9e9fe20c1a820e2" ns2:_="">
    <xsd:import namespace="4c1502ee-5dfd-445a-9594-c5a21ad95088"/>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c1502ee-5dfd-445a-9594-c5a21ad9508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7581CAC-F3F0-45D2-BDA5-D236BA51D033}">
  <ds:schemaRefs>
    <ds:schemaRef ds:uri="http://schemas.openxmlformats.org/officeDocument/2006/bibliography"/>
  </ds:schemaRefs>
</ds:datastoreItem>
</file>

<file path=customXml/itemProps2.xml><?xml version="1.0" encoding="utf-8"?>
<ds:datastoreItem xmlns:ds="http://schemas.openxmlformats.org/officeDocument/2006/customXml" ds:itemID="{AC9B8380-A726-4F1B-8F61-438036FEBD55}"/>
</file>

<file path=customXml/itemProps3.xml><?xml version="1.0" encoding="utf-8"?>
<ds:datastoreItem xmlns:ds="http://schemas.openxmlformats.org/officeDocument/2006/customXml" ds:itemID="{F62F0A07-260E-4B5A-B38A-0662D6C4B399}"/>
</file>

<file path=customXml/itemProps4.xml><?xml version="1.0" encoding="utf-8"?>
<ds:datastoreItem xmlns:ds="http://schemas.openxmlformats.org/officeDocument/2006/customXml" ds:itemID="{59BC01A2-606C-44CD-8972-78C8B35680F1}"/>
</file>

<file path=docProps/app.xml><?xml version="1.0" encoding="utf-8"?>
<Properties xmlns="http://schemas.openxmlformats.org/officeDocument/2006/extended-properties" xmlns:vt="http://schemas.openxmlformats.org/officeDocument/2006/docPropsVTypes">
  <Template>Normal</Template>
  <TotalTime>0</TotalTime>
  <Pages>4</Pages>
  <Words>981</Words>
  <Characters>5400</Characters>
  <Application>Microsoft Office Word</Application>
  <DocSecurity>0</DocSecurity>
  <Lines>45</Lines>
  <Paragraphs>12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6369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2024-07-10T08:38:00Z</dcterms:created>
  <dcterms:modified xsi:type="dcterms:W3CDTF">2024-07-10T08:38:00Z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rder">
    <vt:r8>213400</vt:r8>
  </property>
  <property fmtid="{D5CDD505-2E9C-101B-9397-08002B2CF9AE}" pid="3" name="MediaServiceImageTags">
    <vt:lpwstr/>
  </property>
  <property fmtid="{D5CDD505-2E9C-101B-9397-08002B2CF9AE}" pid="4" name="ContentTypeId">
    <vt:lpwstr>0x010100DA4994D6F8869148B63DA5E50CBC0EC9</vt:lpwstr>
  </property>
</Properties>
</file>