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F15" w:rsidRDefault="003A5F15" w:rsidP="003A5F15">
      <w:pPr>
        <w:pStyle w:val="BijlageGenummerdKop"/>
        <w:numPr>
          <w:ilvl w:val="0"/>
          <w:numId w:val="0"/>
        </w:numPr>
        <w:ind w:left="708"/>
      </w:pPr>
      <w:r>
        <w:t xml:space="preserve">BIJLAGE H  </w:t>
      </w:r>
      <w:bookmarkStart w:id="0" w:name="_Toc496111705"/>
      <w:bookmarkStart w:id="1" w:name="_Toc130905510"/>
      <w:r w:rsidRPr="00300406">
        <w:t>Uitwerking BPKV-criteria voor de beste prijs-kwaliteitverhouding</w:t>
      </w:r>
      <w:bookmarkEnd w:id="0"/>
      <w:bookmarkEnd w:id="1"/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pStyle w:val="RapportBijschrift"/>
        <w:rPr>
          <w:b w:val="0"/>
        </w:rPr>
      </w:pPr>
      <w:r>
        <w:tab/>
      </w:r>
      <w:r w:rsidRPr="00300406">
        <w:rPr>
          <w:b w:val="0"/>
        </w:rPr>
        <w:t>De uitwerking van de BPKV-criteria is opgenomen in de Tabel BPKV-criteria.</w:t>
      </w: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1578"/>
        <w:gridCol w:w="4820"/>
        <w:gridCol w:w="4252"/>
      </w:tblGrid>
      <w:tr w:rsidR="003A5F15" w:rsidRPr="00583E83" w:rsidTr="00F647ED">
        <w:tc>
          <w:tcPr>
            <w:tcW w:w="3846" w:type="dxa"/>
            <w:gridSpan w:val="2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spacing w:before="38" w:after="38"/>
              <w:jc w:val="center"/>
              <w:rPr>
                <w:rFonts w:cs="V&amp;W Syntax (Adobe)"/>
                <w:b/>
                <w:bCs/>
                <w:color w:val="000000"/>
              </w:rPr>
            </w:pPr>
            <w:bookmarkStart w:id="2" w:name="bwBV_uit_tabel2"/>
            <w:r w:rsidRPr="00583E83">
              <w:rPr>
                <w:rFonts w:cs="V&amp;W Syntax (Adobe)"/>
                <w:b/>
                <w:bCs/>
                <w:color w:val="000000"/>
              </w:rPr>
              <w:lastRenderedPageBreak/>
              <w:t>Criterium</w:t>
            </w:r>
          </w:p>
        </w:tc>
        <w:tc>
          <w:tcPr>
            <w:tcW w:w="482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spacing w:before="38" w:after="38"/>
              <w:jc w:val="center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Aandachtspunten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:rsidR="003A5F15" w:rsidRPr="00583E83" w:rsidRDefault="003A5F15" w:rsidP="00F647ED">
            <w:pPr>
              <w:spacing w:before="38" w:after="38"/>
              <w:ind w:left="-33" w:right="-59"/>
              <w:jc w:val="center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Doelstelling aanbesteder</w:t>
            </w:r>
          </w:p>
        </w:tc>
      </w:tr>
      <w:tr w:rsidR="003A5F15" w:rsidRPr="00583E83" w:rsidTr="00F647ED">
        <w:trPr>
          <w:cantSplit/>
          <w:trHeight w:val="1460"/>
        </w:trPr>
        <w:tc>
          <w:tcPr>
            <w:tcW w:w="3846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rPr>
                <w:rFonts w:cs="V&amp;W Syntax (Adobe)"/>
                <w:color w:val="000000"/>
              </w:rPr>
            </w:pPr>
            <w:r w:rsidRPr="00583E83">
              <w:rPr>
                <w:rFonts w:cs="V&amp;W Syntax (Adobe)"/>
                <w:color w:val="000000"/>
              </w:rPr>
              <w:t>1</w:t>
            </w:r>
            <w:r w:rsidRPr="00583E83">
              <w:rPr>
                <w:rFonts w:cs="V&amp;W Syntax (Adobe)"/>
                <w:color w:val="000000"/>
              </w:rPr>
              <w:tab/>
            </w:r>
            <w:r w:rsidRPr="007932AF">
              <w:rPr>
                <w:color w:val="000000"/>
              </w:rPr>
              <w:t>Kostenbeheersing</w:t>
            </w:r>
          </w:p>
        </w:tc>
        <w:tc>
          <w:tcPr>
            <w:tcW w:w="48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A5F15" w:rsidRPr="009429F0" w:rsidRDefault="003A5F15" w:rsidP="00F647ED">
            <w:pPr>
              <w:ind w:left="700" w:hanging="284"/>
              <w:jc w:val="center"/>
              <w:rPr>
                <w:bCs/>
                <w:color w:val="000000"/>
              </w:rPr>
            </w:pPr>
            <w:r w:rsidRPr="009429F0">
              <w:rPr>
                <w:bCs/>
                <w:color w:val="000000"/>
              </w:rPr>
              <w:t>•</w:t>
            </w:r>
            <w:r w:rsidRPr="009429F0">
              <w:rPr>
                <w:bCs/>
                <w:color w:val="000000"/>
              </w:rPr>
              <w:tab/>
              <w:t>De mate waarin de aangeboden maatregelen en resultaten (prestaties) bijdragen aan het bereiken van de doelstelling</w:t>
            </w:r>
          </w:p>
          <w:p w:rsidR="003A5F15" w:rsidRPr="009429F0" w:rsidRDefault="003A5F15" w:rsidP="00F647ED">
            <w:pPr>
              <w:ind w:left="700" w:hanging="284"/>
              <w:jc w:val="center"/>
              <w:rPr>
                <w:bCs/>
                <w:color w:val="000000"/>
              </w:rPr>
            </w:pPr>
          </w:p>
          <w:p w:rsidR="003A5F15" w:rsidRPr="009429F0" w:rsidRDefault="003A5F15" w:rsidP="00F647ED">
            <w:pPr>
              <w:ind w:left="700" w:hanging="284"/>
              <w:jc w:val="center"/>
              <w:rPr>
                <w:bCs/>
                <w:color w:val="000000"/>
              </w:rPr>
            </w:pPr>
            <w:r w:rsidRPr="009429F0">
              <w:rPr>
                <w:bCs/>
                <w:color w:val="000000"/>
              </w:rPr>
              <w:t>•</w:t>
            </w:r>
            <w:r w:rsidRPr="009429F0">
              <w:rPr>
                <w:bCs/>
                <w:color w:val="000000"/>
              </w:rPr>
              <w:tab/>
              <w:t>De mate waarin het aanbod SMART gemaakt is</w:t>
            </w:r>
          </w:p>
          <w:p w:rsidR="003A5F15" w:rsidRPr="00583E83" w:rsidRDefault="003A5F15" w:rsidP="00F647ED">
            <w:pPr>
              <w:rPr>
                <w:bCs/>
                <w:color w:val="00000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A5F15" w:rsidRDefault="003A5F15" w:rsidP="00F647ED">
            <w:pPr>
              <w:rPr>
                <w:color w:val="000000"/>
              </w:rPr>
            </w:pPr>
            <w:r w:rsidRPr="007932AF">
              <w:rPr>
                <w:color w:val="000000"/>
              </w:rPr>
              <w:t>Beheerste en transparantie wijze voor optimale prijs/</w:t>
            </w:r>
            <w:bookmarkStart w:id="3" w:name="_GoBack"/>
            <w:bookmarkEnd w:id="3"/>
            <w:r w:rsidRPr="007932AF">
              <w:rPr>
                <w:color w:val="000000"/>
              </w:rPr>
              <w:t>kwaliteitsverhouding, voor  aanbiedingen van variabel onderhoud.</w:t>
            </w:r>
          </w:p>
          <w:p w:rsidR="003A5F15" w:rsidRPr="00583E83" w:rsidRDefault="003A5F15" w:rsidP="00F647ED">
            <w:pPr>
              <w:rPr>
                <w:rFonts w:cs="V&amp;W Syntax (Adobe)"/>
                <w:color w:val="000000"/>
              </w:rPr>
            </w:pPr>
          </w:p>
        </w:tc>
      </w:tr>
      <w:tr w:rsidR="003A5F15" w:rsidRPr="00583E83" w:rsidTr="00F647ED">
        <w:trPr>
          <w:cantSplit/>
          <w:trHeight w:val="2220"/>
        </w:trPr>
        <w:tc>
          <w:tcPr>
            <w:tcW w:w="3846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rPr>
                <w:rFonts w:cs="V&amp;W Syntax (Adobe)"/>
                <w:color w:val="000000"/>
              </w:rPr>
            </w:pPr>
            <w:r>
              <w:rPr>
                <w:rFonts w:cs="V&amp;W Syntax (Adobe)"/>
                <w:color w:val="000000"/>
              </w:rPr>
              <w:t xml:space="preserve">2 </w:t>
            </w:r>
            <w:r w:rsidRPr="007932AF">
              <w:rPr>
                <w:color w:val="000000"/>
              </w:rPr>
              <w:t>Voorbereiding variabel onderhoud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rPr>
                <w:rFonts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A5F15" w:rsidRPr="00583E83" w:rsidRDefault="003A5F15" w:rsidP="00F647ED">
            <w:pPr>
              <w:rPr>
                <w:rFonts w:cs="V&amp;W Syntax (Adobe)"/>
                <w:color w:val="000000"/>
              </w:rPr>
            </w:pPr>
            <w:r w:rsidRPr="009429F0">
              <w:rPr>
                <w:color w:val="000000"/>
              </w:rPr>
              <w:t>Optimale samenwerking bij voorbereiding en planning  variabel onderhoud</w:t>
            </w:r>
          </w:p>
        </w:tc>
      </w:tr>
      <w:tr w:rsidR="003A5F15" w:rsidRPr="00583E83" w:rsidTr="00F647ED">
        <w:trPr>
          <w:cantSplit/>
          <w:trHeight w:val="730"/>
        </w:trPr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ind w:left="145" w:hanging="145"/>
              <w:rPr>
                <w:rFonts w:cs="V&amp;W Syntax (Adobe)"/>
                <w:color w:val="000000"/>
              </w:rPr>
            </w:pPr>
            <w:bookmarkStart w:id="4" w:name="bwBV_uit_tabel2b"/>
            <w:bookmarkEnd w:id="2"/>
            <w:r w:rsidRPr="00583E83">
              <w:rPr>
                <w:color w:val="000000"/>
              </w:rPr>
              <w:tab/>
              <w:t>CO</w:t>
            </w:r>
            <w:r w:rsidRPr="00583E83">
              <w:rPr>
                <w:color w:val="000000"/>
                <w:vertAlign w:val="subscript"/>
              </w:rPr>
              <w:t>2</w:t>
            </w:r>
            <w:r w:rsidRPr="00583E83">
              <w:rPr>
                <w:color w:val="000000"/>
              </w:rPr>
              <w:t>-ambitieniveau</w:t>
            </w:r>
          </w:p>
        </w:tc>
        <w:tc>
          <w:tcPr>
            <w:tcW w:w="639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rPr>
                <w:bCs/>
                <w:color w:val="000000"/>
              </w:rPr>
            </w:pPr>
            <w:r w:rsidRPr="00583E83">
              <w:rPr>
                <w:bCs/>
                <w:color w:val="000000"/>
              </w:rPr>
              <w:t>Voor nadere beschrijving van de CO</w:t>
            </w:r>
            <w:r w:rsidRPr="00583E83">
              <w:rPr>
                <w:bCs/>
                <w:color w:val="000000"/>
                <w:vertAlign w:val="subscript"/>
              </w:rPr>
              <w:t>2</w:t>
            </w:r>
            <w:r w:rsidRPr="00583E83">
              <w:rPr>
                <w:bCs/>
                <w:color w:val="000000"/>
              </w:rPr>
              <w:t xml:space="preserve">-ambitieniveaus zie bijlage </w:t>
            </w:r>
            <w:bookmarkStart w:id="5" w:name="bwBijlageLetterL7"/>
            <w:r>
              <w:rPr>
                <w:bCs/>
                <w:color w:val="000000"/>
              </w:rPr>
              <w:t>J</w:t>
            </w:r>
            <w:bookmarkEnd w:id="5"/>
            <w:r w:rsidRPr="00583E83">
              <w:rPr>
                <w:bCs/>
                <w:color w:val="000000"/>
              </w:rPr>
              <w:t>.</w:t>
            </w:r>
          </w:p>
          <w:p w:rsidR="003A5F15" w:rsidRPr="00583E83" w:rsidRDefault="003A5F15" w:rsidP="00F647ED">
            <w:pPr>
              <w:rPr>
                <w:bCs/>
                <w:color w:val="000000"/>
              </w:rPr>
            </w:pPr>
          </w:p>
          <w:p w:rsidR="003A5F15" w:rsidRPr="00583E83" w:rsidRDefault="003A5F15" w:rsidP="00F647ED">
            <w:pPr>
              <w:rPr>
                <w:color w:val="000000"/>
              </w:rPr>
            </w:pPr>
            <w:r w:rsidRPr="00583E83">
              <w:rPr>
                <w:bCs/>
                <w:color w:val="000000"/>
              </w:rPr>
              <w:t>CO</w:t>
            </w:r>
            <w:r w:rsidRPr="00583E83">
              <w:rPr>
                <w:bCs/>
                <w:color w:val="000000"/>
                <w:vertAlign w:val="subscript"/>
              </w:rPr>
              <w:t>2</w:t>
            </w:r>
            <w:r w:rsidRPr="00583E83">
              <w:rPr>
                <w:bCs/>
                <w:color w:val="000000"/>
              </w:rPr>
              <w:t>-ambitieniveau 1 respectievelijk 2, 3, 4, 5</w:t>
            </w:r>
            <w:r w:rsidRPr="00583E83">
              <w:rPr>
                <w:rFonts w:cs="V&amp;W Syntax (Adobe)"/>
                <w:color w:val="000000"/>
              </w:rPr>
              <w:t> </w:t>
            </w:r>
            <w:r w:rsidRPr="00583E83">
              <w:rPr>
                <w:color w:val="000000"/>
              </w:rPr>
              <w:t>leidt tot een fictieve vermindering van de inschrijvingssom van 1 respectievelijk 2, 3, 4, 5 %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:rsidR="003A5F15" w:rsidRPr="00583E83" w:rsidRDefault="003A5F15" w:rsidP="00F647ED">
            <w:pPr>
              <w:rPr>
                <w:rFonts w:cs="V&amp;W Syntax (Adobe)"/>
                <w:color w:val="000000"/>
              </w:rPr>
            </w:pPr>
            <w:r w:rsidRPr="00583E83">
              <w:rPr>
                <w:color w:val="000000"/>
              </w:rPr>
              <w:t>De aanbesteder heeft als doelstelling de CO</w:t>
            </w:r>
            <w:r w:rsidRPr="00583E83">
              <w:rPr>
                <w:color w:val="000000"/>
                <w:vertAlign w:val="subscript"/>
              </w:rPr>
              <w:t>2</w:t>
            </w:r>
            <w:r w:rsidRPr="00583E83">
              <w:rPr>
                <w:color w:val="000000"/>
              </w:rPr>
              <w:t>-emissie te reduceren bij de uitvoering van infrastructurele werken.</w:t>
            </w:r>
          </w:p>
        </w:tc>
      </w:tr>
      <w:bookmarkEnd w:id="4"/>
    </w:tbl>
    <w:p w:rsidR="003A5F15" w:rsidRPr="00583E83" w:rsidRDefault="003A5F15" w:rsidP="003A5F15">
      <w:pPr>
        <w:rPr>
          <w:rFonts w:cs="V&amp;W Syntax (Adobe)"/>
          <w:b/>
          <w:bCs/>
          <w:color w:val="000000"/>
        </w:rPr>
      </w:pPr>
    </w:p>
    <w:p w:rsidR="003A5F15" w:rsidRDefault="003A5F15" w:rsidP="003A5F15">
      <w:pPr>
        <w:rPr>
          <w:rFonts w:cs="V&amp;W Syntax (Adobe)"/>
          <w:b/>
          <w:bCs/>
          <w:color w:val="000000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Pr="00583E83" w:rsidRDefault="003A5F15" w:rsidP="003A5F15">
      <w:pPr>
        <w:rPr>
          <w:rFonts w:cs="V&amp;W Syntax (Adobe)"/>
          <w:b/>
          <w:bCs/>
          <w:color w:val="000000"/>
        </w:rPr>
      </w:pPr>
      <w:r w:rsidRPr="00583E83">
        <w:rPr>
          <w:rFonts w:cs="V&amp;W Syntax (Adobe)"/>
          <w:b/>
          <w:bCs/>
          <w:color w:val="000000"/>
        </w:rPr>
        <w:lastRenderedPageBreak/>
        <w:t>Toelichting:</w:t>
      </w:r>
    </w:p>
    <w:p w:rsidR="003A5F15" w:rsidRDefault="003A5F15" w:rsidP="003A5F15">
      <w:pPr>
        <w:rPr>
          <w:rFonts w:cs="V&amp;W Syntax (Adobe)"/>
          <w:b/>
          <w:bCs/>
          <w:color w:val="000000"/>
        </w:rPr>
      </w:pPr>
    </w:p>
    <w:p w:rsidR="003A5F15" w:rsidRDefault="003A5F15" w:rsidP="003A5F15">
      <w:pPr>
        <w:rPr>
          <w:rFonts w:cs="V&amp;W Syntax (Adobe)"/>
          <w:b/>
          <w:bCs/>
          <w:color w:val="000000"/>
        </w:rPr>
      </w:pPr>
      <w:r w:rsidRPr="009429F0">
        <w:rPr>
          <w:rFonts w:cs="V&amp;W Syntax (Adobe)"/>
          <w:b/>
          <w:bCs/>
          <w:color w:val="000000"/>
        </w:rPr>
        <w:t>1</w:t>
      </w:r>
      <w:r w:rsidRPr="009429F0">
        <w:rPr>
          <w:rFonts w:cs="V&amp;W Syntax (Adobe)"/>
          <w:b/>
          <w:bCs/>
          <w:color w:val="000000"/>
        </w:rPr>
        <w:tab/>
        <w:t>Kostenbeheersing</w:t>
      </w:r>
    </w:p>
    <w:p w:rsidR="003A5F15" w:rsidRPr="00D641B9" w:rsidRDefault="003A5F15" w:rsidP="003A5F15">
      <w:pPr>
        <w:rPr>
          <w:rFonts w:cs="V&amp;W Syntax (Adobe)"/>
          <w:bCs/>
          <w:color w:val="000000"/>
        </w:rPr>
      </w:pPr>
      <w:r w:rsidRPr="00D641B9">
        <w:rPr>
          <w:rFonts w:cs="V&amp;W Syntax (Adobe)"/>
          <w:bCs/>
          <w:color w:val="000000"/>
        </w:rPr>
        <w:t xml:space="preserve">Om er zorg </w:t>
      </w:r>
      <w:r>
        <w:rPr>
          <w:rFonts w:cs="V&amp;W Syntax (Adobe)"/>
          <w:bCs/>
          <w:color w:val="000000"/>
        </w:rPr>
        <w:t xml:space="preserve">voor </w:t>
      </w:r>
      <w:r w:rsidRPr="00D641B9">
        <w:rPr>
          <w:rFonts w:cs="V&amp;W Syntax (Adobe)"/>
          <w:bCs/>
          <w:color w:val="000000"/>
        </w:rPr>
        <w:t>te dragen dat het beschikbare budget op de meest efficiënte wijze wordt ingezet wenst opdrachtgever op een gestructureerde en transparante wijze</w:t>
      </w:r>
      <w:r>
        <w:rPr>
          <w:rFonts w:cs="V&amp;W Syntax (Adobe)"/>
          <w:bCs/>
          <w:color w:val="000000"/>
        </w:rPr>
        <w:t xml:space="preserve"> te komen voor aanbiedingen voor</w:t>
      </w:r>
      <w:r w:rsidRPr="00AB2213">
        <w:rPr>
          <w:rFonts w:cs="V&amp;W Syntax (Adobe)"/>
          <w:bCs/>
          <w:color w:val="000000"/>
        </w:rPr>
        <w:t xml:space="preserve"> Levensverlengend onderhoud</w:t>
      </w:r>
      <w:r>
        <w:rPr>
          <w:rFonts w:cs="V&amp;W Syntax (Adobe)"/>
          <w:bCs/>
          <w:color w:val="000000"/>
        </w:rPr>
        <w:t xml:space="preserve"> en Variabel Onderhoud. </w:t>
      </w:r>
      <w:r w:rsidRPr="006B198C">
        <w:rPr>
          <w:rFonts w:cs="V&amp;W Syntax (Adobe)"/>
          <w:bCs/>
          <w:color w:val="000000"/>
        </w:rPr>
        <w:t>M</w:t>
      </w:r>
      <w:r>
        <w:rPr>
          <w:rFonts w:cs="V&amp;W Syntax (Adobe)"/>
          <w:bCs/>
          <w:color w:val="000000"/>
        </w:rPr>
        <w:t>iddels een</w:t>
      </w:r>
      <w:r w:rsidRPr="006B198C">
        <w:rPr>
          <w:rFonts w:cs="V&amp;W Syntax (Adobe)"/>
          <w:bCs/>
          <w:color w:val="000000"/>
        </w:rPr>
        <w:t xml:space="preserve"> plan van aanpak dient inschrijver een project specifieke toelichting te geven op zijn aanpak van de kostenbeheersing en </w:t>
      </w:r>
      <w:r>
        <w:rPr>
          <w:rFonts w:cs="V&amp;W Syntax (Adobe)"/>
          <w:bCs/>
          <w:color w:val="000000"/>
        </w:rPr>
        <w:t xml:space="preserve">dient </w:t>
      </w:r>
      <w:r w:rsidRPr="006B198C">
        <w:rPr>
          <w:rFonts w:cs="V&amp;W Syntax (Adobe)"/>
          <w:bCs/>
          <w:color w:val="000000"/>
        </w:rPr>
        <w:t>daartoe de navolgende aspecten te beschrijven:</w:t>
      </w:r>
    </w:p>
    <w:p w:rsidR="003A5F15" w:rsidRPr="00C1278C" w:rsidRDefault="003A5F15" w:rsidP="003A5F15">
      <w:pPr>
        <w:tabs>
          <w:tab w:val="num" w:pos="426"/>
        </w:tabs>
        <w:ind w:left="426" w:hanging="426"/>
        <w:rPr>
          <w:rFonts w:cs="V&amp;W Syntax (Adobe)"/>
          <w:bCs/>
          <w:color w:val="000000"/>
        </w:rPr>
      </w:pPr>
      <w:r w:rsidRPr="00C1278C">
        <w:rPr>
          <w:rFonts w:cs="V&amp;W Syntax (Adobe)"/>
          <w:bCs/>
          <w:color w:val="000000"/>
        </w:rPr>
        <w:t>•</w:t>
      </w:r>
      <w:r w:rsidRPr="00C1278C">
        <w:rPr>
          <w:rFonts w:cs="V&amp;W Syntax (Adobe)"/>
          <w:bCs/>
          <w:color w:val="000000"/>
        </w:rPr>
        <w:tab/>
        <w:t xml:space="preserve">De wijze waarop transparant inzicht wordt gegeven in </w:t>
      </w:r>
      <w:r>
        <w:rPr>
          <w:rFonts w:cs="V&amp;W Syntax (Adobe)"/>
          <w:bCs/>
          <w:color w:val="000000"/>
        </w:rPr>
        <w:t xml:space="preserve">eenheidsprijzen/ tarieven, </w:t>
      </w:r>
      <w:r w:rsidRPr="00C1278C">
        <w:rPr>
          <w:rFonts w:cs="V&amp;W Syntax (Adobe)"/>
          <w:bCs/>
          <w:color w:val="000000"/>
        </w:rPr>
        <w:t>waarbij wordt ingegaan op:</w:t>
      </w:r>
    </w:p>
    <w:p w:rsidR="003A5F15" w:rsidRPr="00AD552B" w:rsidRDefault="003A5F15" w:rsidP="003A5F15">
      <w:pPr>
        <w:pStyle w:val="Lijstalinea"/>
        <w:numPr>
          <w:ilvl w:val="0"/>
          <w:numId w:val="35"/>
        </w:numPr>
        <w:tabs>
          <w:tab w:val="num" w:pos="851"/>
        </w:tabs>
        <w:ind w:hanging="720"/>
        <w:contextualSpacing/>
        <w:rPr>
          <w:rFonts w:cs="V&amp;W Syntax (Adobe)"/>
          <w:bCs/>
          <w:color w:val="000000"/>
        </w:rPr>
      </w:pPr>
      <w:r w:rsidRPr="00AD552B">
        <w:rPr>
          <w:rFonts w:cs="V&amp;W Syntax (Adobe)"/>
          <w:bCs/>
          <w:color w:val="000000"/>
        </w:rPr>
        <w:t>De wijze waarop (toekomstige) eenheidsprijzen / tarieven worden bepaald;</w:t>
      </w:r>
    </w:p>
    <w:p w:rsidR="003A5F15" w:rsidRPr="00AD552B" w:rsidRDefault="003A5F15" w:rsidP="003A5F15">
      <w:pPr>
        <w:pStyle w:val="Lijstalinea"/>
        <w:numPr>
          <w:ilvl w:val="0"/>
          <w:numId w:val="35"/>
        </w:numPr>
        <w:tabs>
          <w:tab w:val="num" w:pos="851"/>
        </w:tabs>
        <w:ind w:hanging="720"/>
        <w:contextualSpacing/>
        <w:rPr>
          <w:rFonts w:cs="V&amp;W Syntax (Adobe)"/>
          <w:bCs/>
          <w:color w:val="000000"/>
        </w:rPr>
      </w:pPr>
      <w:r w:rsidRPr="00AD552B">
        <w:rPr>
          <w:rFonts w:cs="V&amp;W Syntax (Adobe)"/>
          <w:bCs/>
          <w:color w:val="000000"/>
        </w:rPr>
        <w:t>De wijze waarop inzicht wordt gegeven in eenheidsprijzen/ opslagen van in te zetten leveranciers/ onderaannemers</w:t>
      </w:r>
    </w:p>
    <w:p w:rsidR="003A5F15" w:rsidRDefault="003A5F15" w:rsidP="003A5F15">
      <w:pPr>
        <w:ind w:left="426" w:hanging="426"/>
        <w:rPr>
          <w:rFonts w:cs="V&amp;W Syntax (Adobe)"/>
          <w:bCs/>
          <w:color w:val="000000"/>
        </w:rPr>
      </w:pPr>
      <w:r w:rsidRPr="006B198C">
        <w:rPr>
          <w:rFonts w:cs="V&amp;W Syntax (Adobe)"/>
          <w:bCs/>
          <w:color w:val="000000"/>
        </w:rPr>
        <w:t>•</w:t>
      </w:r>
      <w:r w:rsidRPr="006B198C">
        <w:rPr>
          <w:rFonts w:cs="V&amp;W Syntax (Adobe)"/>
          <w:bCs/>
          <w:color w:val="000000"/>
        </w:rPr>
        <w:tab/>
      </w:r>
      <w:r w:rsidRPr="00D83692">
        <w:rPr>
          <w:rFonts w:cs="V&amp;W Syntax (Adobe)"/>
          <w:bCs/>
          <w:color w:val="000000"/>
        </w:rPr>
        <w:t>De wijze waarop de inschrijver inspeelt op de onvoorziene omstandigheden gelet op de recente prijsontwikkelingen;</w:t>
      </w:r>
    </w:p>
    <w:p w:rsidR="003A5F15" w:rsidRDefault="003A5F15" w:rsidP="003A5F15">
      <w:pPr>
        <w:pStyle w:val="Lijstalinea"/>
        <w:numPr>
          <w:ilvl w:val="0"/>
          <w:numId w:val="34"/>
        </w:numPr>
        <w:tabs>
          <w:tab w:val="clear" w:pos="-540"/>
          <w:tab w:val="num" w:pos="426"/>
        </w:tabs>
        <w:ind w:firstLine="540"/>
        <w:contextualSpacing/>
        <w:rPr>
          <w:rFonts w:cs="V&amp;W Syntax (Adobe)"/>
          <w:bCs/>
          <w:color w:val="000000"/>
        </w:rPr>
      </w:pPr>
      <w:r w:rsidRPr="00D83692">
        <w:rPr>
          <w:rFonts w:cs="V&amp;W Syntax (Adobe)"/>
          <w:bCs/>
          <w:color w:val="000000"/>
        </w:rPr>
        <w:t>De wijze waarop het risico op financiële (negatieve) verassingen voor zowel opdrachtgever als</w:t>
      </w:r>
    </w:p>
    <w:p w:rsidR="003A5F15" w:rsidRPr="00D83692" w:rsidRDefault="003A5F15" w:rsidP="003A5F15">
      <w:pPr>
        <w:pStyle w:val="Lijstalinea"/>
        <w:numPr>
          <w:ilvl w:val="0"/>
          <w:numId w:val="0"/>
        </w:numPr>
        <w:tabs>
          <w:tab w:val="num" w:pos="426"/>
        </w:tabs>
        <w:contextualSpacing/>
        <w:rPr>
          <w:rFonts w:cs="V&amp;W Syntax (Adobe)"/>
          <w:bCs/>
          <w:color w:val="000000"/>
        </w:rPr>
      </w:pPr>
      <w:r>
        <w:rPr>
          <w:rFonts w:cs="V&amp;W Syntax (Adobe)"/>
          <w:bCs/>
          <w:color w:val="000000"/>
        </w:rPr>
        <w:t xml:space="preserve">      </w:t>
      </w:r>
      <w:r w:rsidRPr="00D83692">
        <w:rPr>
          <w:rFonts w:cs="V&amp;W Syntax (Adobe)"/>
          <w:bCs/>
          <w:color w:val="000000"/>
        </w:rPr>
        <w:t xml:space="preserve"> aannemer wordt geminimaliseerd </w:t>
      </w:r>
    </w:p>
    <w:p w:rsidR="003A5F15" w:rsidRDefault="003A5F15" w:rsidP="003A5F15">
      <w:pPr>
        <w:rPr>
          <w:rFonts w:cs="V&amp;W Syntax (Adobe)"/>
          <w:b/>
          <w:bCs/>
          <w:color w:val="000000"/>
        </w:rPr>
      </w:pPr>
    </w:p>
    <w:p w:rsidR="003A5F15" w:rsidRPr="009429F0" w:rsidRDefault="003A5F15" w:rsidP="003A5F15">
      <w:pPr>
        <w:rPr>
          <w:rFonts w:cs="V&amp;W Syntax (Adobe)"/>
          <w:b/>
          <w:bCs/>
          <w:color w:val="000000"/>
        </w:rPr>
      </w:pPr>
    </w:p>
    <w:p w:rsidR="003A5F15" w:rsidRDefault="003A5F15" w:rsidP="003A5F15">
      <w:pPr>
        <w:rPr>
          <w:rFonts w:cs="V&amp;W Syntax (Adobe)"/>
          <w:b/>
          <w:bCs/>
          <w:color w:val="000000"/>
        </w:rPr>
      </w:pPr>
      <w:r>
        <w:rPr>
          <w:rFonts w:cs="V&amp;W Syntax (Adobe)"/>
          <w:b/>
          <w:bCs/>
          <w:color w:val="000000"/>
        </w:rPr>
        <w:t>2</w:t>
      </w:r>
      <w:r w:rsidRPr="009429F0">
        <w:rPr>
          <w:rFonts w:cs="V&amp;W Syntax (Adobe)"/>
          <w:b/>
          <w:bCs/>
          <w:color w:val="000000"/>
        </w:rPr>
        <w:tab/>
        <w:t>Voorbereiding variabel onderhoud</w:t>
      </w:r>
    </w:p>
    <w:p w:rsidR="003A5F15" w:rsidRDefault="003A5F15" w:rsidP="003A5F15">
      <w:pPr>
        <w:rPr>
          <w:rFonts w:cs="V&amp;W Syntax (Adobe)"/>
          <w:bCs/>
          <w:color w:val="000000"/>
        </w:rPr>
      </w:pPr>
      <w:r>
        <w:rPr>
          <w:rFonts w:cs="V&amp;W Syntax (Adobe)"/>
          <w:bCs/>
          <w:color w:val="000000"/>
        </w:rPr>
        <w:t>H</w:t>
      </w:r>
      <w:r w:rsidRPr="005B5EB4">
        <w:rPr>
          <w:rFonts w:cs="V&amp;W Syntax (Adobe)"/>
          <w:bCs/>
          <w:color w:val="000000"/>
        </w:rPr>
        <w:t>e</w:t>
      </w:r>
      <w:r>
        <w:rPr>
          <w:rFonts w:cs="V&amp;W Syntax (Adobe)"/>
          <w:bCs/>
          <w:color w:val="000000"/>
        </w:rPr>
        <w:t>t onderhoud aan de vaartuigen bestaat voor e</w:t>
      </w:r>
      <w:r w:rsidRPr="005B5EB4">
        <w:rPr>
          <w:rFonts w:cs="V&amp;W Syntax (Adobe)"/>
          <w:bCs/>
          <w:color w:val="000000"/>
        </w:rPr>
        <w:t xml:space="preserve">en substantieel deel </w:t>
      </w:r>
      <w:r>
        <w:rPr>
          <w:rFonts w:cs="V&amp;W Syntax (Adobe)"/>
          <w:bCs/>
          <w:color w:val="000000"/>
        </w:rPr>
        <w:t xml:space="preserve">uit nader te verstrekken deelopdrachten voor variabel </w:t>
      </w:r>
      <w:proofErr w:type="spellStart"/>
      <w:r>
        <w:rPr>
          <w:rFonts w:cs="V&amp;W Syntax (Adobe)"/>
          <w:bCs/>
          <w:color w:val="000000"/>
        </w:rPr>
        <w:t>onderboud</w:t>
      </w:r>
      <w:proofErr w:type="spellEnd"/>
      <w:r>
        <w:rPr>
          <w:rFonts w:cs="V&amp;W Syntax (Adobe)"/>
          <w:bCs/>
          <w:color w:val="000000"/>
        </w:rPr>
        <w:t xml:space="preserve">. </w:t>
      </w:r>
      <w:r w:rsidRPr="005B5EB4">
        <w:rPr>
          <w:rFonts w:cs="V&amp;W Syntax (Adobe)"/>
          <w:bCs/>
          <w:color w:val="000000"/>
        </w:rPr>
        <w:t>De Opdrachtgever wenst in de voorbereiding van een variabele m</w:t>
      </w:r>
      <w:r>
        <w:rPr>
          <w:rFonts w:cs="V&amp;W Syntax (Adobe)"/>
          <w:bCs/>
          <w:color w:val="000000"/>
        </w:rPr>
        <w:t>aatregel samen te werken op gro</w:t>
      </w:r>
      <w:r w:rsidRPr="005B5EB4">
        <w:rPr>
          <w:rFonts w:cs="V&amp;W Syntax (Adobe)"/>
          <w:bCs/>
          <w:color w:val="000000"/>
        </w:rPr>
        <w:t>n</w:t>
      </w:r>
      <w:r>
        <w:rPr>
          <w:rFonts w:cs="V&amp;W Syntax (Adobe)"/>
          <w:bCs/>
          <w:color w:val="000000"/>
        </w:rPr>
        <w:t>d</w:t>
      </w:r>
      <w:r w:rsidRPr="005B5EB4">
        <w:rPr>
          <w:rFonts w:cs="V&amp;W Syntax (Adobe)"/>
          <w:bCs/>
          <w:color w:val="000000"/>
        </w:rPr>
        <w:t xml:space="preserve"> van een gestructureerd en beheerst proces om te komen tot een afgebakend werkpakket per variabele maatregel</w:t>
      </w:r>
      <w:r>
        <w:rPr>
          <w:rFonts w:cs="V&amp;W Syntax (Adobe)"/>
          <w:bCs/>
          <w:color w:val="000000"/>
        </w:rPr>
        <w:t xml:space="preserve">. </w:t>
      </w:r>
      <w:r w:rsidRPr="005B5EB4">
        <w:rPr>
          <w:rFonts w:cs="V&amp;W Syntax (Adobe)"/>
          <w:bCs/>
          <w:color w:val="000000"/>
        </w:rPr>
        <w:t xml:space="preserve">In het kader van samenwerking is de opdrachtgever op zoek naar een </w:t>
      </w:r>
      <w:r>
        <w:rPr>
          <w:rFonts w:cs="V&amp;W Syntax (Adobe)"/>
          <w:bCs/>
          <w:color w:val="000000"/>
        </w:rPr>
        <w:t>aannemer</w:t>
      </w:r>
      <w:r w:rsidRPr="005B5EB4">
        <w:rPr>
          <w:rFonts w:cs="V&amp;W Syntax (Adobe)"/>
          <w:bCs/>
          <w:color w:val="000000"/>
        </w:rPr>
        <w:t xml:space="preserve">, die </w:t>
      </w:r>
      <w:proofErr w:type="spellStart"/>
      <w:r w:rsidRPr="005B5EB4">
        <w:rPr>
          <w:rFonts w:cs="V&amp;W Syntax (Adobe)"/>
          <w:bCs/>
          <w:color w:val="000000"/>
        </w:rPr>
        <w:t>pro-actief</w:t>
      </w:r>
      <w:proofErr w:type="spellEnd"/>
      <w:r w:rsidRPr="005B5EB4">
        <w:rPr>
          <w:rFonts w:cs="V&amp;W Syntax (Adobe)"/>
          <w:bCs/>
          <w:color w:val="000000"/>
        </w:rPr>
        <w:t xml:space="preserve"> handelt, zich opstelt als e</w:t>
      </w:r>
      <w:r>
        <w:rPr>
          <w:rFonts w:cs="V&amp;W Syntax (Adobe)"/>
          <w:bCs/>
          <w:color w:val="000000"/>
        </w:rPr>
        <w:t>en resultaatgerichte adviseur,</w:t>
      </w:r>
      <w:r w:rsidRPr="005B5EB4">
        <w:rPr>
          <w:rFonts w:cs="V&amp;W Syntax (Adobe)"/>
          <w:bCs/>
          <w:color w:val="000000"/>
        </w:rPr>
        <w:t xml:space="preserve"> die risico’s met betrekking tot de samenwerking tussen opdrachtgever en </w:t>
      </w:r>
      <w:r>
        <w:rPr>
          <w:rFonts w:cs="V&amp;W Syntax (Adobe)"/>
          <w:bCs/>
          <w:color w:val="000000"/>
        </w:rPr>
        <w:t>aannemer</w:t>
      </w:r>
      <w:r w:rsidRPr="005B5EB4">
        <w:rPr>
          <w:rFonts w:cs="V&amp;W Syntax (Adobe)"/>
          <w:bCs/>
          <w:color w:val="000000"/>
        </w:rPr>
        <w:t xml:space="preserve"> goed weet te managen</w:t>
      </w:r>
    </w:p>
    <w:p w:rsidR="003A5F15" w:rsidRPr="00F0412B" w:rsidRDefault="003A5F15" w:rsidP="003A5F15">
      <w:pPr>
        <w:pStyle w:val="Lijstalinea"/>
        <w:numPr>
          <w:ilvl w:val="0"/>
          <w:numId w:val="34"/>
        </w:numPr>
        <w:tabs>
          <w:tab w:val="clear" w:pos="-540"/>
          <w:tab w:val="num" w:pos="426"/>
        </w:tabs>
        <w:ind w:left="426" w:hanging="426"/>
        <w:contextualSpacing/>
        <w:rPr>
          <w:rFonts w:cs="V&amp;W Syntax (Adobe)"/>
          <w:bCs/>
          <w:color w:val="000000"/>
        </w:rPr>
      </w:pPr>
      <w:r w:rsidRPr="00F0412B">
        <w:rPr>
          <w:rFonts w:cs="V&amp;W Syntax (Adobe)"/>
          <w:bCs/>
          <w:color w:val="000000"/>
        </w:rPr>
        <w:t>De wijze waarop inschrijver de samenwerking ziet met de opdrachtgever, aannemer en stakeholders;</w:t>
      </w:r>
    </w:p>
    <w:p w:rsidR="003A5F15" w:rsidRDefault="003A5F15" w:rsidP="003A5F15">
      <w:pPr>
        <w:ind w:left="426" w:hanging="426"/>
        <w:rPr>
          <w:rFonts w:cs="V&amp;W Syntax (Adobe)"/>
          <w:bCs/>
          <w:color w:val="000000"/>
        </w:rPr>
      </w:pPr>
      <w:r w:rsidRPr="006B198C">
        <w:rPr>
          <w:rFonts w:cs="V&amp;W Syntax (Adobe)"/>
          <w:bCs/>
          <w:color w:val="000000"/>
        </w:rPr>
        <w:t>•</w:t>
      </w:r>
      <w:r w:rsidRPr="006B198C">
        <w:rPr>
          <w:rFonts w:cs="V&amp;W Syntax (Adobe)"/>
          <w:bCs/>
          <w:color w:val="000000"/>
        </w:rPr>
        <w:tab/>
        <w:t>Welke (externe) drie belangrijkste risico</w:t>
      </w:r>
      <w:r>
        <w:rPr>
          <w:rFonts w:cs="V&amp;W Syntax (Adobe)"/>
          <w:bCs/>
          <w:color w:val="000000"/>
        </w:rPr>
        <w:t>’</w:t>
      </w:r>
      <w:r w:rsidRPr="006B198C">
        <w:rPr>
          <w:rFonts w:cs="V&amp;W Syntax (Adobe)"/>
          <w:bCs/>
          <w:color w:val="000000"/>
        </w:rPr>
        <w:t xml:space="preserve">s </w:t>
      </w:r>
      <w:r>
        <w:rPr>
          <w:rFonts w:cs="V&amp;W Syntax (Adobe)"/>
          <w:bCs/>
          <w:color w:val="000000"/>
        </w:rPr>
        <w:t xml:space="preserve">de </w:t>
      </w:r>
      <w:r w:rsidRPr="006B198C">
        <w:rPr>
          <w:rFonts w:cs="V&amp;W Syntax (Adobe)"/>
          <w:bCs/>
          <w:color w:val="000000"/>
        </w:rPr>
        <w:t>inschrijver, specifiek voor dit project, ziet en welke beheersmaatregelen hij daartegenover stelt. Licht toe waarom specifiek deze drie risico’s.</w:t>
      </w:r>
    </w:p>
    <w:p w:rsidR="003A5F15" w:rsidRPr="00BE581E" w:rsidRDefault="003A5F15" w:rsidP="003A5F15">
      <w:pPr>
        <w:pStyle w:val="Lijstalinea"/>
        <w:numPr>
          <w:ilvl w:val="0"/>
          <w:numId w:val="34"/>
        </w:numPr>
        <w:tabs>
          <w:tab w:val="clear" w:pos="-540"/>
          <w:tab w:val="num" w:pos="426"/>
        </w:tabs>
        <w:ind w:left="426" w:hanging="426"/>
        <w:contextualSpacing/>
        <w:rPr>
          <w:rFonts w:cs="V&amp;W Syntax (Adobe)"/>
          <w:bCs/>
          <w:color w:val="000000"/>
        </w:rPr>
      </w:pPr>
      <w:r w:rsidRPr="00BE581E">
        <w:rPr>
          <w:rFonts w:cs="V&amp;W Syntax (Adobe)"/>
          <w:bCs/>
          <w:color w:val="000000"/>
        </w:rPr>
        <w:t>Welke kansen de inschrijver ziet om het proces zoals dit in het Programma van Eisen is beschreven te verbeteren.</w:t>
      </w:r>
    </w:p>
    <w:p w:rsidR="003A5F15" w:rsidRDefault="003A5F15" w:rsidP="003A5F15">
      <w:pPr>
        <w:tabs>
          <w:tab w:val="num" w:pos="426"/>
        </w:tabs>
        <w:rPr>
          <w:rFonts w:cs="V&amp;W Syntax (Adobe)"/>
          <w:b/>
          <w:bCs/>
          <w:color w:val="000000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Pr="00583E83" w:rsidRDefault="003A5F15" w:rsidP="003A5F15">
      <w:pPr>
        <w:spacing w:after="120"/>
        <w:rPr>
          <w:rFonts w:cs="V&amp;W Syntax (Adobe)"/>
          <w:b/>
          <w:bCs/>
          <w:color w:val="000000"/>
          <w:sz w:val="16"/>
          <w:szCs w:val="16"/>
        </w:rPr>
      </w:pPr>
      <w:r>
        <w:rPr>
          <w:rFonts w:cs="V&amp;W Syntax (Adobe)"/>
          <w:b/>
          <w:bCs/>
          <w:color w:val="000000"/>
        </w:rPr>
        <w:t xml:space="preserve">  </w:t>
      </w:r>
      <w:r w:rsidRPr="00583E83">
        <w:rPr>
          <w:rFonts w:cs="V&amp;W Syntax (Adobe)"/>
          <w:b/>
          <w:bCs/>
          <w:color w:val="000000"/>
        </w:rPr>
        <w:t xml:space="preserve">Rekenblad BPKV </w:t>
      </w:r>
      <w:bookmarkStart w:id="6" w:name="bwBV_uit_HT9"/>
      <w:r w:rsidRPr="00583E83">
        <w:rPr>
          <w:rStyle w:val="Verborgentekst"/>
        </w:rPr>
        <w:t>Maximaal 3 criteria (kwaliteits- en prestatiecriteria) benoemen en de maximale kwaliteitswaarde toekennen op het niveau subcriterium</w:t>
      </w:r>
      <w:bookmarkEnd w:id="6"/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2"/>
        <w:gridCol w:w="4536"/>
        <w:gridCol w:w="1812"/>
        <w:gridCol w:w="1980"/>
        <w:gridCol w:w="1440"/>
      </w:tblGrid>
      <w:tr w:rsidR="003A5F15" w:rsidRPr="00583E83" w:rsidTr="00F647ED">
        <w:tc>
          <w:tcPr>
            <w:tcW w:w="4272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jc w:val="center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Criterium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ind w:left="-32" w:right="-32"/>
              <w:jc w:val="center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Maximale kwaliteitswaarde</w:t>
            </w:r>
          </w:p>
          <w:p w:rsidR="003A5F15" w:rsidRPr="00583E83" w:rsidRDefault="003A5F15" w:rsidP="00F647ED">
            <w:pPr>
              <w:ind w:left="-32" w:right="-69"/>
              <w:jc w:val="center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(€)</w:t>
            </w:r>
          </w:p>
        </w:tc>
        <w:tc>
          <w:tcPr>
            <w:tcW w:w="181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ind w:left="-41" w:right="-69"/>
              <w:jc w:val="center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Beoordelings-cijfer</w:t>
            </w:r>
          </w:p>
        </w:tc>
        <w:tc>
          <w:tcPr>
            <w:tcW w:w="198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ind w:left="-32" w:right="-62"/>
              <w:jc w:val="center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Behaalde kwaliteitswaarde</w:t>
            </w:r>
          </w:p>
          <w:p w:rsidR="003A5F15" w:rsidRPr="00583E83" w:rsidRDefault="003A5F15" w:rsidP="00F647ED">
            <w:pPr>
              <w:ind w:left="-32" w:right="-62"/>
              <w:jc w:val="center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(€)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:rsidR="003A5F15" w:rsidRPr="00583E83" w:rsidRDefault="003A5F15" w:rsidP="00F647ED">
            <w:pPr>
              <w:jc w:val="center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Totalen</w:t>
            </w:r>
          </w:p>
          <w:p w:rsidR="003A5F15" w:rsidRPr="00583E83" w:rsidRDefault="003A5F15" w:rsidP="00F647ED">
            <w:pPr>
              <w:jc w:val="center"/>
              <w:rPr>
                <w:rFonts w:cs="V&amp;W Syntax (Adobe)"/>
                <w:b/>
                <w:bCs/>
                <w:color w:val="000000"/>
              </w:rPr>
            </w:pPr>
          </w:p>
          <w:p w:rsidR="003A5F15" w:rsidRPr="00583E83" w:rsidRDefault="003A5F15" w:rsidP="00F647ED">
            <w:pPr>
              <w:jc w:val="center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(€)</w:t>
            </w:r>
          </w:p>
        </w:tc>
      </w:tr>
      <w:tr w:rsidR="003A5F15" w:rsidRPr="00583E83" w:rsidTr="00F647ED">
        <w:trPr>
          <w:cantSplit/>
        </w:trPr>
        <w:tc>
          <w:tcPr>
            <w:tcW w:w="427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spacing w:beforeLines="60" w:before="144" w:after="38"/>
              <w:ind w:left="-32" w:right="-69"/>
              <w:rPr>
                <w:rFonts w:cs="V&amp;W Syntax (Adobe)"/>
                <w:color w:val="000000"/>
              </w:rPr>
            </w:pPr>
            <w:r w:rsidRPr="00583E83">
              <w:rPr>
                <w:rFonts w:cs="V&amp;W Syntax (Adobe)"/>
                <w:color w:val="000000"/>
              </w:rPr>
              <w:t>1</w:t>
            </w:r>
            <w:r w:rsidRPr="00583E83">
              <w:rPr>
                <w:rFonts w:cs="V&amp;W Syntax (Adobe)"/>
                <w:color w:val="000000"/>
              </w:rPr>
              <w:tab/>
            </w:r>
            <w:r w:rsidRPr="00EE536A">
              <w:rPr>
                <w:color w:val="000000"/>
              </w:rPr>
              <w:t>Kostenbeheersing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spacing w:beforeLines="60" w:before="144" w:after="38"/>
              <w:ind w:right="112"/>
              <w:jc w:val="center"/>
              <w:rPr>
                <w:rFonts w:cs="V&amp;W Syntax (Adobe)"/>
                <w:color w:val="000000"/>
              </w:rPr>
            </w:pPr>
            <w:r>
              <w:rPr>
                <w:color w:val="000000"/>
              </w:rPr>
              <w:t>2.500.000,--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A5F15" w:rsidRPr="00583E83" w:rsidRDefault="003A5F15" w:rsidP="00F647ED">
            <w:pPr>
              <w:jc w:val="center"/>
              <w:rPr>
                <w:rFonts w:cs="V&amp;W Syntax (Adobe)"/>
                <w:color w:val="000000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A5F15" w:rsidRPr="00583E83" w:rsidRDefault="003A5F15" w:rsidP="00F647ED">
            <w:pPr>
              <w:ind w:right="159"/>
              <w:jc w:val="right"/>
              <w:rPr>
                <w:rFonts w:cs="V&amp;W Syntax (Adobe)"/>
                <w:color w:val="000000"/>
              </w:rPr>
            </w:pPr>
          </w:p>
        </w:tc>
        <w:tc>
          <w:tcPr>
            <w:tcW w:w="144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A5F15" w:rsidRPr="00583E83" w:rsidRDefault="003A5F15" w:rsidP="00F647ED">
            <w:pPr>
              <w:ind w:right="159"/>
              <w:jc w:val="right"/>
              <w:rPr>
                <w:rFonts w:cs="V&amp;W Syntax (Adobe)"/>
                <w:color w:val="000000"/>
              </w:rPr>
            </w:pPr>
          </w:p>
        </w:tc>
      </w:tr>
      <w:tr w:rsidR="003A5F15" w:rsidRPr="00583E83" w:rsidTr="00F647ED">
        <w:trPr>
          <w:cantSplit/>
        </w:trPr>
        <w:tc>
          <w:tcPr>
            <w:tcW w:w="427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spacing w:beforeLines="60" w:before="144" w:after="38"/>
              <w:ind w:left="-32" w:right="-69"/>
              <w:rPr>
                <w:rFonts w:cs="V&amp;W Syntax (Adobe)"/>
                <w:color w:val="000000"/>
              </w:rPr>
            </w:pPr>
            <w:r>
              <w:rPr>
                <w:rFonts w:cs="V&amp;W Syntax (Adobe)"/>
                <w:color w:val="000000"/>
              </w:rPr>
              <w:t>2</w:t>
            </w:r>
            <w:r w:rsidRPr="00583E83">
              <w:rPr>
                <w:rFonts w:cs="V&amp;W Syntax (Adobe)"/>
                <w:color w:val="000000"/>
              </w:rPr>
              <w:tab/>
            </w:r>
            <w:r w:rsidRPr="00AC35CB">
              <w:rPr>
                <w:color w:val="000000"/>
              </w:rPr>
              <w:t>Voorbereiding variabel onderhoud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spacing w:beforeLines="60" w:before="144" w:after="38"/>
              <w:ind w:right="112"/>
              <w:jc w:val="center"/>
              <w:rPr>
                <w:rFonts w:cs="V&amp;W Syntax (Adobe)"/>
                <w:color w:val="000000"/>
              </w:rPr>
            </w:pPr>
            <w:r>
              <w:rPr>
                <w:color w:val="000000"/>
              </w:rPr>
              <w:t>1.200.000,--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A5F15" w:rsidRPr="00583E83" w:rsidRDefault="003A5F15" w:rsidP="00F647ED">
            <w:pPr>
              <w:jc w:val="center"/>
              <w:rPr>
                <w:rFonts w:cs="V&amp;W Syntax (Adobe)"/>
                <w:color w:val="000000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A5F15" w:rsidRPr="00583E83" w:rsidRDefault="003A5F15" w:rsidP="00F647ED">
            <w:pPr>
              <w:ind w:right="159"/>
              <w:jc w:val="right"/>
              <w:rPr>
                <w:rFonts w:cs="V&amp;W Syntax (Adobe)"/>
                <w:color w:val="00000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A5F15" w:rsidRPr="00583E83" w:rsidRDefault="003A5F15" w:rsidP="00F647ED">
            <w:pPr>
              <w:ind w:right="159"/>
              <w:jc w:val="right"/>
              <w:rPr>
                <w:rFonts w:cs="V&amp;W Syntax (Adobe)"/>
                <w:color w:val="000000"/>
              </w:rPr>
            </w:pPr>
          </w:p>
        </w:tc>
      </w:tr>
      <w:tr w:rsidR="003A5F15" w:rsidRPr="00583E83" w:rsidTr="00F647ED">
        <w:trPr>
          <w:cantSplit/>
        </w:trPr>
        <w:tc>
          <w:tcPr>
            <w:tcW w:w="10620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spacing w:before="38" w:after="38"/>
              <w:ind w:left="-32"/>
              <w:rPr>
                <w:rFonts w:cs="V&amp;W Syntax (Adobe)"/>
                <w:color w:val="000000"/>
              </w:rPr>
            </w:pPr>
            <w:r w:rsidRPr="00583E83">
              <w:rPr>
                <w:rFonts w:cs="V&amp;W Syntax (Adobe)"/>
                <w:color w:val="000000"/>
              </w:rPr>
              <w:t>Kwaliteitswaarde kwaliteitscriterium 1 t/m 3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A5F15" w:rsidRPr="00583E83" w:rsidRDefault="003A5F15" w:rsidP="00F647ED">
            <w:pPr>
              <w:spacing w:before="38" w:after="38"/>
              <w:ind w:left="-32"/>
              <w:rPr>
                <w:rFonts w:cs="V&amp;W Syntax (Adobe)"/>
                <w:color w:val="00000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A5F15" w:rsidRPr="00583E83" w:rsidRDefault="003A5F15" w:rsidP="00F647ED">
            <w:pPr>
              <w:rPr>
                <w:rFonts w:cs="V&amp;W Syntax (Adobe)"/>
                <w:color w:val="000000"/>
              </w:rPr>
            </w:pPr>
          </w:p>
        </w:tc>
      </w:tr>
      <w:tr w:rsidR="003A5F15" w:rsidRPr="00583E83" w:rsidTr="00F647ED">
        <w:trPr>
          <w:cantSplit/>
        </w:trPr>
        <w:tc>
          <w:tcPr>
            <w:tcW w:w="10620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spacing w:before="38" w:after="38"/>
              <w:ind w:left="-32"/>
              <w:rPr>
                <w:rFonts w:cs="V&amp;W Syntax (Adobe)"/>
                <w:color w:val="000000"/>
              </w:rPr>
            </w:pPr>
            <w:r w:rsidRPr="00583E83">
              <w:rPr>
                <w:rFonts w:cs="V&amp;W Syntax (Adobe)"/>
                <w:color w:val="000000"/>
              </w:rPr>
              <w:t>Kwaliteitswaarde CO</w:t>
            </w:r>
            <w:r w:rsidRPr="00583E83">
              <w:rPr>
                <w:rFonts w:cs="V&amp;W Syntax (Adobe)"/>
                <w:color w:val="000000"/>
                <w:vertAlign w:val="subscript"/>
              </w:rPr>
              <w:t>2</w:t>
            </w:r>
            <w:r w:rsidRPr="00583E83">
              <w:rPr>
                <w:rFonts w:cs="V&amp;W Syntax (Adobe)"/>
                <w:color w:val="000000"/>
              </w:rPr>
              <w:t>-ambitie (1, 2, 3, 4 of 5 %) van de inschrijvingssom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A5F15" w:rsidRPr="00583E83" w:rsidRDefault="003A5F15" w:rsidP="00F647ED">
            <w:pPr>
              <w:spacing w:before="38" w:after="38"/>
              <w:ind w:left="-32"/>
              <w:rPr>
                <w:rFonts w:cs="V&amp;W Syntax (Adobe)"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A5F15" w:rsidRPr="00583E83" w:rsidRDefault="003A5F15" w:rsidP="00F647ED">
            <w:pPr>
              <w:rPr>
                <w:rFonts w:cs="V&amp;W Syntax (Adobe)"/>
                <w:color w:val="000000"/>
              </w:rPr>
            </w:pPr>
          </w:p>
        </w:tc>
      </w:tr>
      <w:tr w:rsidR="003A5F15" w:rsidRPr="00583E83" w:rsidTr="00F647ED">
        <w:tc>
          <w:tcPr>
            <w:tcW w:w="1260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spacing w:before="38" w:after="38"/>
              <w:ind w:left="-32"/>
              <w:rPr>
                <w:rFonts w:cs="V&amp;W Syntax (Adobe)"/>
                <w:color w:val="000000"/>
              </w:rPr>
            </w:pPr>
            <w:r w:rsidRPr="00583E83">
              <w:rPr>
                <w:rFonts w:cs="V&amp;W Syntax (Adobe)"/>
                <w:color w:val="000000"/>
              </w:rPr>
              <w:t>Totale kwaliteitswaarde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:rsidR="003A5F15" w:rsidRPr="00583E83" w:rsidRDefault="003A5F15" w:rsidP="00F647ED">
            <w:pPr>
              <w:rPr>
                <w:rFonts w:cs="V&amp;W Syntax (Adobe)"/>
                <w:color w:val="000000"/>
              </w:rPr>
            </w:pPr>
          </w:p>
        </w:tc>
      </w:tr>
      <w:tr w:rsidR="003A5F15" w:rsidRPr="00583E83" w:rsidTr="00F647ED">
        <w:tc>
          <w:tcPr>
            <w:tcW w:w="1260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F15" w:rsidRPr="00583E83" w:rsidRDefault="003A5F15" w:rsidP="00F647ED">
            <w:pPr>
              <w:spacing w:before="38" w:after="38"/>
              <w:ind w:left="-32"/>
              <w:rPr>
                <w:rFonts w:cs="V&amp;W Syntax (Adobe)"/>
                <w:color w:val="000000"/>
              </w:rPr>
            </w:pPr>
            <w:r w:rsidRPr="00583E83">
              <w:rPr>
                <w:rFonts w:cs="V&amp;W Syntax (Adobe)"/>
                <w:color w:val="000000"/>
              </w:rPr>
              <w:t>Inschrijvingssom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:rsidR="003A5F15" w:rsidRPr="00583E83" w:rsidRDefault="003A5F15" w:rsidP="00F647ED">
            <w:pPr>
              <w:rPr>
                <w:rFonts w:cs="V&amp;W Syntax (Adobe)"/>
                <w:color w:val="000000"/>
                <w:highlight w:val="yellow"/>
              </w:rPr>
            </w:pPr>
          </w:p>
        </w:tc>
      </w:tr>
      <w:tr w:rsidR="003A5F15" w:rsidRPr="00583E83" w:rsidTr="00F647ED">
        <w:trPr>
          <w:trHeight w:val="433"/>
        </w:trPr>
        <w:tc>
          <w:tcPr>
            <w:tcW w:w="12600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</w:tcPr>
          <w:p w:rsidR="003A5F15" w:rsidRPr="00583E83" w:rsidRDefault="003A5F15" w:rsidP="00F647ED">
            <w:pPr>
              <w:tabs>
                <w:tab w:val="left" w:pos="1774"/>
                <w:tab w:val="right" w:pos="7447"/>
              </w:tabs>
              <w:spacing w:before="38" w:after="38"/>
              <w:ind w:left="-32"/>
              <w:rPr>
                <w:rFonts w:cs="V&amp;W Syntax (Adobe)"/>
                <w:b/>
                <w:bCs/>
                <w:color w:val="000000"/>
              </w:rPr>
            </w:pPr>
            <w:r w:rsidRPr="00583E83">
              <w:rPr>
                <w:rFonts w:cs="V&amp;W Syntax (Adobe)"/>
                <w:b/>
                <w:bCs/>
                <w:color w:val="000000"/>
              </w:rPr>
              <w:t>Fictieve inschrijvingssom</w:t>
            </w:r>
            <w:r w:rsidRPr="00583E83">
              <w:rPr>
                <w:rFonts w:cs="V&amp;W Syntax (Adobe)"/>
                <w:color w:val="000000"/>
              </w:rPr>
              <w:tab/>
              <w:t>(Inschrijvingssom minus Totale kwaliteitswaarde)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808080"/>
          </w:tcPr>
          <w:p w:rsidR="003A5F15" w:rsidRPr="00583E83" w:rsidRDefault="003A5F15" w:rsidP="00F647ED">
            <w:pPr>
              <w:rPr>
                <w:rFonts w:cs="V&amp;W Syntax (Adobe)"/>
                <w:color w:val="000000"/>
              </w:rPr>
            </w:pPr>
          </w:p>
        </w:tc>
      </w:tr>
    </w:tbl>
    <w:p w:rsidR="003A5F15" w:rsidRPr="00583E83" w:rsidRDefault="003A5F15" w:rsidP="003A5F15">
      <w:pPr>
        <w:rPr>
          <w:rStyle w:val="Verborgentekst"/>
        </w:rPr>
      </w:pPr>
      <w:bookmarkStart w:id="7" w:name="bwBV_uit_HT10"/>
      <w:r w:rsidRPr="00583E83">
        <w:rPr>
          <w:rStyle w:val="Verborgentekst"/>
        </w:rPr>
        <w:t>Grijs gemarkeerde velden invullen nadat de beoordelingscijfers zijn vastgesteld</w:t>
      </w:r>
    </w:p>
    <w:bookmarkEnd w:id="7"/>
    <w:p w:rsidR="003A5F15" w:rsidRPr="00583E83" w:rsidRDefault="003A5F15" w:rsidP="003A5F15">
      <w:pPr>
        <w:rPr>
          <w:rStyle w:val="Verborgentekst"/>
          <w:b w:val="0"/>
          <w:i w:val="0"/>
          <w:vanish w:val="0"/>
          <w:color w:val="000000"/>
        </w:rPr>
      </w:pPr>
    </w:p>
    <w:p w:rsidR="003A5F15" w:rsidRPr="00583E83" w:rsidRDefault="003A5F15" w:rsidP="003A5F15">
      <w:pPr>
        <w:rPr>
          <w:rStyle w:val="Verborgentekst"/>
          <w:b w:val="0"/>
          <w:i w:val="0"/>
          <w:vanish w:val="0"/>
          <w:color w:val="000000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Default="003A5F15" w:rsidP="003A5F15">
      <w:pPr>
        <w:rPr>
          <w:lang w:eastAsia="nl-NL"/>
        </w:rPr>
      </w:pPr>
    </w:p>
    <w:p w:rsidR="003A5F15" w:rsidRPr="003A5F15" w:rsidRDefault="003A5F15" w:rsidP="003A5F15">
      <w:pPr>
        <w:rPr>
          <w:lang w:eastAsia="nl-NL"/>
        </w:rPr>
      </w:pPr>
    </w:p>
    <w:p w:rsidR="003A5F15" w:rsidRPr="003A5F15" w:rsidRDefault="003A5F15" w:rsidP="003A5F15">
      <w:pPr>
        <w:rPr>
          <w:lang w:eastAsia="nl-NL"/>
        </w:rPr>
      </w:pPr>
    </w:p>
    <w:p w:rsidR="003F5EB0" w:rsidRPr="003F5EB0" w:rsidRDefault="003F5EB0" w:rsidP="003F5EB0"/>
    <w:sectPr w:rsidR="003F5EB0" w:rsidRPr="003F5EB0" w:rsidSect="003A5F15">
      <w:headerReference w:type="default" r:id="rId7"/>
      <w:footerReference w:type="default" r:id="rId8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F15" w:rsidRDefault="003A5F15" w:rsidP="0088501B">
      <w:r>
        <w:separator/>
      </w:r>
    </w:p>
  </w:endnote>
  <w:endnote w:type="continuationSeparator" w:id="0">
    <w:p w:rsidR="003A5F15" w:rsidRDefault="003A5F1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V&amp;W Syntax (Adobe)">
    <w:altName w:val="Segoe U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F15" w:rsidRPr="00897C44" w:rsidRDefault="003A5F15" w:rsidP="003A5F15">
    <w:pPr>
      <w:pStyle w:val="Voettekst"/>
      <w:tabs>
        <w:tab w:val="clear" w:pos="9072"/>
      </w:tabs>
      <w:rPr>
        <w:szCs w:val="13"/>
      </w:rPr>
    </w:pPr>
    <w:r w:rsidRPr="00956738">
      <w:rPr>
        <w:szCs w:val="13"/>
      </w:rPr>
      <w:t>Vertrouwelijk</w:t>
    </w:r>
    <w:r>
      <w:rPr>
        <w:szCs w:val="13"/>
      </w:rPr>
      <w:t>heid: RWS BEDRIJFSVERTROUWELIJK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76EE114" wp14:editId="53BDA2EB">
              <wp:simplePos x="0" y="0"/>
              <wp:positionH relativeFrom="page">
                <wp:posOffset>5674360</wp:posOffset>
              </wp:positionH>
              <wp:positionV relativeFrom="page">
                <wp:posOffset>10163810</wp:posOffset>
              </wp:positionV>
              <wp:extent cx="1259840" cy="144145"/>
              <wp:effectExtent l="0" t="0" r="16510" b="2730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A5F15" w:rsidRDefault="003A5F15" w:rsidP="003A5F15">
                          <w:pPr>
                            <w:pStyle w:val="Huisstijl-Paginanummer"/>
                            <w:jc w:val="right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0102A1">
                            <w:t>3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r>
                            <w:fldChar w:fldCharType="begin"/>
                          </w:r>
                          <w:r>
                            <w:instrText xml:space="preserve"> NUMPAGES  \* Arabic  \* MERGEFORMAT </w:instrText>
                          </w:r>
                          <w:r>
                            <w:fldChar w:fldCharType="separate"/>
                          </w:r>
                          <w:r w:rsidR="000102A1">
                            <w:t>4</w:t>
                          </w:r>
                          <w:r>
                            <w:fldChar w:fldCharType="end"/>
                          </w:r>
                        </w:p>
                        <w:p w:rsidR="003A5F15" w:rsidRDefault="003A5F15" w:rsidP="003A5F15">
                          <w:pPr>
                            <w:pStyle w:val="Huisstijl-Paginanummer"/>
                          </w:pPr>
                        </w:p>
                        <w:p w:rsidR="003A5F15" w:rsidRDefault="003A5F15" w:rsidP="003A5F1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6EE1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446.8pt;margin-top:800.3pt;width:99.2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" strokecolor="white" strokeweight="0">
              <v:textbox inset="0,0,0,0">
                <w:txbxContent>
                  <w:p w:rsidR="003A5F15" w:rsidRDefault="003A5F15" w:rsidP="003A5F15">
                    <w:pPr>
                      <w:pStyle w:val="Huisstijl-Paginanummer"/>
                      <w:jc w:val="right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0102A1">
                      <w:t>3</w:t>
                    </w:r>
                    <w:r>
                      <w:fldChar w:fldCharType="end"/>
                    </w:r>
                    <w:r>
                      <w:t> van </w:t>
                    </w:r>
                    <w:r>
                      <w:fldChar w:fldCharType="begin"/>
                    </w:r>
                    <w:r>
                      <w:instrText xml:space="preserve"> NUMPAGES  \* Arabic  \* MERGEFORMAT </w:instrText>
                    </w:r>
                    <w:r>
                      <w:fldChar w:fldCharType="separate"/>
                    </w:r>
                    <w:r w:rsidR="000102A1">
                      <w:t>4</w:t>
                    </w:r>
                    <w:r>
                      <w:fldChar w:fldCharType="end"/>
                    </w:r>
                  </w:p>
                  <w:p w:rsidR="003A5F15" w:rsidRDefault="003A5F15" w:rsidP="003A5F15">
                    <w:pPr>
                      <w:pStyle w:val="Huisstijl-Paginanummer"/>
                    </w:pPr>
                  </w:p>
                  <w:p w:rsidR="003A5F15" w:rsidRDefault="003A5F15" w:rsidP="003A5F15"/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3A5F15" w:rsidRDefault="003A5F1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F15" w:rsidRDefault="003A5F15" w:rsidP="0088501B">
      <w:r>
        <w:separator/>
      </w:r>
    </w:p>
  </w:footnote>
  <w:footnote w:type="continuationSeparator" w:id="0">
    <w:p w:rsidR="003A5F15" w:rsidRDefault="003A5F1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F15" w:rsidRPr="00D512D2" w:rsidRDefault="003A5F15" w:rsidP="003A5F15">
    <w:pPr>
      <w:pStyle w:val="Huisstijl-KopregelRapport"/>
      <w:rPr>
        <w:rStyle w:val="Huisstijl-Rapportkoptekst"/>
        <w:b/>
      </w:rPr>
    </w:pPr>
    <w:r w:rsidRPr="00D512D2">
      <w:rPr>
        <w:b/>
      </w:rPr>
      <w:t>Aanbestedings</w:t>
    </w:r>
    <w:r>
      <w:rPr>
        <w:b/>
      </w:rPr>
      <w:t>leidraad</w:t>
    </w:r>
    <w:r w:rsidRPr="00D512D2">
      <w:rPr>
        <w:b/>
      </w:rPr>
      <w:t xml:space="preserve"> </w:t>
    </w:r>
    <w:r w:rsidRPr="00D512D2">
      <w:rPr>
        <w:rStyle w:val="Huisstijl-Rapportkoptekst"/>
        <w:b/>
      </w:rPr>
      <w:t>| Zaaknummer:</w:t>
    </w:r>
    <w:r>
      <w:rPr>
        <w:rStyle w:val="Huisstijl-Rapportkoptekst"/>
        <w:b/>
      </w:rPr>
      <w:t xml:space="preserve"> </w:t>
    </w:r>
    <w:r>
      <w:fldChar w:fldCharType="begin"/>
    </w:r>
    <w:r w:rsidRPr="00A12536">
      <w:instrText xml:space="preserve"> DOCPROPERTY  PS_REFERENCE  \* MERGEFORMAT </w:instrText>
    </w:r>
    <w:r>
      <w:fldChar w:fldCharType="separate"/>
    </w:r>
    <w:r>
      <w:t>[31182264]</w:t>
    </w:r>
    <w:r>
      <w:fldChar w:fldCharType="end"/>
    </w:r>
    <w:r>
      <w:rPr>
        <w:rStyle w:val="Huisstijl-Rapportkoptekst"/>
        <w:b/>
      </w:rPr>
      <w:t xml:space="preserve"> </w:t>
    </w:r>
    <w:r w:rsidRPr="00D512D2">
      <w:rPr>
        <w:rStyle w:val="Huisstijl-Rapportkoptekst"/>
        <w:b/>
      </w:rPr>
      <w:t>|</w:t>
    </w:r>
    <w:r>
      <w:rPr>
        <w:rStyle w:val="Huisstijl-Rapportkoptekst"/>
        <w:b/>
      </w:rPr>
      <w:t xml:space="preserve"> </w:t>
    </w:r>
    <w:r>
      <w:fldChar w:fldCharType="begin"/>
    </w:r>
    <w:r>
      <w:instrText xml:space="preserve"> DOCPROPERTY  VERSIEDATUM  \* MERGEFORMAT </w:instrText>
    </w:r>
    <w:r>
      <w:fldChar w:fldCharType="separate"/>
    </w:r>
    <w:r>
      <w:t>[21 augustus 2023]</w:t>
    </w:r>
    <w:r>
      <w:fldChar w:fldCharType="end"/>
    </w:r>
  </w:p>
  <w:p w:rsidR="003A5F15" w:rsidRDefault="003A5F15" w:rsidP="003A5F15">
    <w:pPr>
      <w:pStyle w:val="Huisstijl-KoptekstRapportvolgbladen"/>
    </w:pPr>
  </w:p>
  <w:p w:rsidR="003A5F15" w:rsidRDefault="003A5F1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CD0805"/>
    <w:multiLevelType w:val="hybridMultilevel"/>
    <w:tmpl w:val="49DA82D2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82B5137"/>
    <w:multiLevelType w:val="hybridMultilevel"/>
    <w:tmpl w:val="F6A80D40"/>
    <w:lvl w:ilvl="0" w:tplc="0413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1" w15:restartNumberingAfterBreak="0">
    <w:nsid w:val="5CAF5D0D"/>
    <w:multiLevelType w:val="multilevel"/>
    <w:tmpl w:val="06962652"/>
    <w:numStyleLink w:val="Lijststijl"/>
  </w:abstractNum>
  <w:abstractNum w:abstractNumId="32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31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2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3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9"/>
  </w:num>
  <w:num w:numId="25">
    <w:abstractNumId w:val="28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</w:num>
  <w:num w:numId="33">
    <w:abstractNumId w:val="30"/>
  </w:num>
  <w:num w:numId="34">
    <w:abstractNumId w:val="14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15"/>
    <w:rsid w:val="000102A1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A5F15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B1DCC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6893A"/>
  <w15:chartTrackingRefBased/>
  <w15:docId w15:val="{8618C560-866D-46B4-8B5A-A60820AB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qFormat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5F15"/>
    <w:pPr>
      <w:tabs>
        <w:tab w:val="num" w:pos="1152"/>
      </w:tabs>
      <w:spacing w:before="240" w:after="60" w:line="240" w:lineRule="atLeast"/>
      <w:ind w:left="1152" w:hanging="1152"/>
      <w:outlineLvl w:val="5"/>
    </w:pPr>
    <w:rPr>
      <w:rFonts w:ascii="Times New Roman" w:eastAsia="DejaVu Sans" w:hAnsi="Times New Roman" w:cs="Times New Roman"/>
      <w:b/>
      <w:bCs/>
      <w:sz w:val="22"/>
      <w:szCs w:val="22"/>
      <w:lang w:eastAsia="nl-NL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5F15"/>
    <w:pPr>
      <w:tabs>
        <w:tab w:val="num" w:pos="1296"/>
      </w:tabs>
      <w:spacing w:before="240" w:after="60" w:line="240" w:lineRule="atLeast"/>
      <w:ind w:left="1296" w:hanging="1296"/>
      <w:outlineLvl w:val="6"/>
    </w:pPr>
    <w:rPr>
      <w:rFonts w:ascii="Times New Roman" w:eastAsia="DejaVu Sans" w:hAnsi="Times New Roman" w:cs="Times New Roman"/>
      <w:sz w:val="24"/>
      <w:szCs w:val="24"/>
      <w:lang w:eastAsia="nl-NL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5F15"/>
    <w:pPr>
      <w:tabs>
        <w:tab w:val="num" w:pos="1440"/>
      </w:tabs>
      <w:spacing w:before="240" w:after="60" w:line="240" w:lineRule="atLeast"/>
      <w:ind w:left="1440" w:hanging="1440"/>
      <w:outlineLvl w:val="7"/>
    </w:pPr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5F15"/>
    <w:pPr>
      <w:tabs>
        <w:tab w:val="num" w:pos="1584"/>
      </w:tabs>
      <w:spacing w:before="240" w:after="60" w:line="240" w:lineRule="atLeast"/>
      <w:ind w:left="1584" w:hanging="1584"/>
      <w:outlineLvl w:val="8"/>
    </w:pPr>
    <w:rPr>
      <w:rFonts w:ascii="Arial" w:eastAsia="DejaVu Sans" w:hAnsi="Arial" w:cs="Arial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3A5F15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line="240" w:lineRule="atLeast"/>
      <w:outlineLvl w:val="1"/>
    </w:pPr>
    <w:rPr>
      <w:rFonts w:ascii="Verdana" w:eastAsia="DejaVu Sans" w:hAnsi="Verdana" w:cs="Times New Roman"/>
      <w:b/>
      <w:lang w:eastAsia="nl-NL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3A5F15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line="240" w:lineRule="atLeast"/>
      <w:outlineLvl w:val="2"/>
    </w:pPr>
    <w:rPr>
      <w:rFonts w:ascii="Verdana" w:eastAsia="DejaVu Sans" w:hAnsi="Verdana" w:cs="Times New Roman"/>
      <w:i/>
      <w:lang w:eastAsia="nl-NL"/>
    </w:rPr>
  </w:style>
  <w:style w:type="paragraph" w:customStyle="1" w:styleId="BijlageGenummerdKop">
    <w:name w:val="BijlageGenummerdKop"/>
    <w:next w:val="Standaard"/>
    <w:link w:val="BijlageGenummerdKopChar"/>
    <w:uiPriority w:val="12"/>
    <w:qFormat/>
    <w:rsid w:val="003A5F15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3A5F15"/>
    <w:rPr>
      <w:rFonts w:ascii="Verdana" w:eastAsia="DejaVu Sans" w:hAnsi="Verdana" w:cs="Times New Roman"/>
      <w:sz w:val="24"/>
      <w:lang w:eastAsia="nl-NL"/>
    </w:rPr>
  </w:style>
  <w:style w:type="paragraph" w:customStyle="1" w:styleId="RapportBijschrift">
    <w:name w:val="RapportBijschrift"/>
    <w:basedOn w:val="Standaard"/>
    <w:next w:val="Standaard"/>
    <w:rsid w:val="003A5F15"/>
    <w:pPr>
      <w:spacing w:line="240" w:lineRule="atLeast"/>
    </w:pPr>
    <w:rPr>
      <w:rFonts w:ascii="Verdana" w:eastAsia="Times New Roman" w:hAnsi="Verdana" w:cs="Times New Roman"/>
      <w:b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3A5F15"/>
    <w:rPr>
      <w:rFonts w:ascii="Times New Roman" w:eastAsia="DejaVu Sans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3A5F15"/>
    <w:rPr>
      <w:rFonts w:ascii="Times New Roman" w:eastAsia="DejaVu Sans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3A5F15"/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5F15"/>
    <w:rPr>
      <w:rFonts w:ascii="Arial" w:eastAsia="DejaVu Sans" w:hAnsi="Arial" w:cs="Arial"/>
      <w:sz w:val="22"/>
      <w:szCs w:val="22"/>
      <w:lang w:eastAsia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5F15"/>
    <w:pPr>
      <w:widowControl w:val="0"/>
      <w:suppressAutoHyphens/>
      <w:autoSpaceDN w:val="0"/>
      <w:textAlignment w:val="baseline"/>
    </w:pPr>
    <w:rPr>
      <w:rFonts w:ascii="Verdana" w:eastAsia="DejaVu Sans" w:hAnsi="Verdana" w:cs="Lohit Hindi"/>
      <w:b/>
      <w:kern w:val="3"/>
      <w:sz w:val="13"/>
      <w:szCs w:val="24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5F1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5F15"/>
    <w:pPr>
      <w:spacing w:line="240" w:lineRule="atLeast"/>
    </w:pPr>
    <w:rPr>
      <w:rFonts w:ascii="Verdana" w:eastAsia="DejaVu Sans" w:hAnsi="Verdana" w:cs="Times New Roman"/>
      <w:sz w:val="13"/>
      <w:szCs w:val="24"/>
      <w:lang w:eastAsia="nl-NL"/>
    </w:rPr>
  </w:style>
  <w:style w:type="character" w:customStyle="1" w:styleId="Verborgentekst">
    <w:name w:val="Verborgen tekst"/>
    <w:rsid w:val="003A5F1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Huisstijl-Paginanummer">
    <w:name w:val="Huisstijl - Paginanummer"/>
    <w:basedOn w:val="Standaard"/>
    <w:uiPriority w:val="99"/>
    <w:rsid w:val="003A5F15"/>
    <w:rPr>
      <w:rFonts w:ascii="Verdana" w:eastAsia="DejaVu Sans" w:hAnsi="Verdana" w:cs="Times New Roman"/>
      <w:noProof/>
      <w:sz w:val="13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575</Words>
  <Characters>3167</Characters>
  <Application>Microsoft Office Word</Application>
  <DocSecurity>0</DocSecurity>
  <Lines>26</Lines>
  <Paragraphs>7</Paragraphs>
  <ScaleCrop>false</ScaleCrop>
  <Company>Rijkswaterstaat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Lo-Kioeng-Shioe, Dina (GPO)</dc:creator>
  <cp:keywords/>
  <dc:description/>
  <cp:lastModifiedBy>Lo-Kioeng-Shioe, Dina (GPO)</cp:lastModifiedBy>
  <cp:revision>3</cp:revision>
  <dcterms:created xsi:type="dcterms:W3CDTF">2023-08-31T07:59:00Z</dcterms:created>
  <dcterms:modified xsi:type="dcterms:W3CDTF">2023-08-31T08:11:00Z</dcterms:modified>
</cp:coreProperties>
</file>