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0FC18" w14:textId="77777777" w:rsidR="00405E87" w:rsidRDefault="00405E87" w:rsidP="00405E87">
      <w:pPr>
        <w:spacing w:after="120"/>
        <w:jc w:val="center"/>
        <w:rPr>
          <w:rFonts w:asciiTheme="minorHAnsi" w:hAnsiTheme="minorHAnsi"/>
          <w:b/>
          <w:sz w:val="36"/>
          <w:szCs w:val="36"/>
        </w:rPr>
      </w:pPr>
    </w:p>
    <w:p w14:paraId="16C405C6" w14:textId="77777777" w:rsidR="001008D4" w:rsidRDefault="001008D4" w:rsidP="00405E87">
      <w:pPr>
        <w:spacing w:after="120"/>
        <w:jc w:val="center"/>
        <w:rPr>
          <w:rFonts w:asciiTheme="minorHAnsi" w:hAnsiTheme="minorHAnsi"/>
          <w:b/>
          <w:sz w:val="36"/>
          <w:szCs w:val="36"/>
        </w:rPr>
      </w:pPr>
    </w:p>
    <w:p w14:paraId="15C69C5F" w14:textId="77777777" w:rsidR="001008D4" w:rsidRDefault="001008D4" w:rsidP="00405E87">
      <w:pPr>
        <w:spacing w:after="120"/>
        <w:jc w:val="center"/>
        <w:rPr>
          <w:rFonts w:asciiTheme="minorHAnsi" w:hAnsiTheme="minorHAnsi"/>
          <w:b/>
          <w:sz w:val="36"/>
          <w:szCs w:val="36"/>
        </w:rPr>
      </w:pPr>
    </w:p>
    <w:p w14:paraId="120F3A5A" w14:textId="77777777" w:rsidR="001008D4" w:rsidRDefault="001008D4" w:rsidP="00405E87">
      <w:pPr>
        <w:spacing w:after="120"/>
        <w:jc w:val="center"/>
        <w:rPr>
          <w:rFonts w:asciiTheme="minorHAnsi" w:hAnsiTheme="minorHAnsi"/>
          <w:b/>
          <w:sz w:val="36"/>
          <w:szCs w:val="36"/>
        </w:rPr>
      </w:pPr>
    </w:p>
    <w:p w14:paraId="73EE4EFC" w14:textId="52F5B912" w:rsidR="00846C66" w:rsidRPr="00A64B80" w:rsidRDefault="00405E87" w:rsidP="002E58EF">
      <w:pPr>
        <w:spacing w:after="120"/>
        <w:jc w:val="center"/>
        <w:rPr>
          <w:rFonts w:ascii="Verdana" w:eastAsiaTheme="minorHAnsi" w:hAnsi="Verdana" w:cstheme="minorHAnsi"/>
          <w:b/>
          <w:sz w:val="28"/>
          <w:szCs w:val="28"/>
        </w:rPr>
      </w:pPr>
      <w:r w:rsidRPr="00A64B80">
        <w:rPr>
          <w:rFonts w:ascii="Verdana" w:hAnsi="Verdana"/>
          <w:b/>
          <w:sz w:val="28"/>
          <w:szCs w:val="28"/>
        </w:rPr>
        <w:t>Aanbestedingsleidraad</w:t>
      </w:r>
      <w:r w:rsidR="00846C66" w:rsidRPr="00A64B80">
        <w:rPr>
          <w:rFonts w:ascii="Verdana" w:hAnsi="Verdana"/>
          <w:b/>
          <w:sz w:val="28"/>
          <w:szCs w:val="28"/>
        </w:rPr>
        <w:t xml:space="preserve"> voor </w:t>
      </w:r>
      <w:r w:rsidR="00D070D0" w:rsidRPr="00A64B80">
        <w:rPr>
          <w:rFonts w:ascii="Verdana" w:eastAsiaTheme="minorHAnsi" w:hAnsi="Verdana" w:cstheme="minorHAnsi"/>
          <w:b/>
          <w:sz w:val="28"/>
          <w:szCs w:val="28"/>
        </w:rPr>
        <w:t xml:space="preserve">Raamovereenkomst </w:t>
      </w:r>
    </w:p>
    <w:p w14:paraId="2CDEDDF4" w14:textId="10B8C3D0" w:rsidR="004A643A" w:rsidRPr="00A64B80" w:rsidRDefault="00846C66" w:rsidP="002E58EF">
      <w:pPr>
        <w:spacing w:after="120"/>
        <w:jc w:val="center"/>
        <w:rPr>
          <w:rFonts w:ascii="Verdana" w:hAnsi="Verdana"/>
          <w:b/>
          <w:sz w:val="28"/>
          <w:szCs w:val="28"/>
        </w:rPr>
      </w:pPr>
      <w:r w:rsidRPr="00A64B80">
        <w:rPr>
          <w:rFonts w:ascii="Verdana" w:hAnsi="Verdana"/>
          <w:b/>
          <w:sz w:val="28"/>
          <w:szCs w:val="28"/>
        </w:rPr>
        <w:t>Inhuur Onderzoeksmanager Realisatie Heavy Duty Laadinfrastructuur</w:t>
      </w:r>
    </w:p>
    <w:p w14:paraId="74FF74E0" w14:textId="77777777" w:rsidR="004A643A" w:rsidRPr="00A64B80" w:rsidRDefault="004A643A" w:rsidP="00370AC2">
      <w:pPr>
        <w:spacing w:after="120"/>
        <w:jc w:val="center"/>
        <w:rPr>
          <w:rFonts w:ascii="Verdana" w:eastAsiaTheme="minorHAnsi" w:hAnsi="Verdana" w:cstheme="minorHAnsi"/>
          <w:b/>
          <w:bCs/>
          <w:sz w:val="32"/>
          <w:szCs w:val="32"/>
        </w:rPr>
      </w:pPr>
    </w:p>
    <w:p w14:paraId="2E91A3EE" w14:textId="77777777" w:rsidR="000924B0" w:rsidRPr="00A64B80" w:rsidRDefault="000924B0" w:rsidP="00370AC2">
      <w:pPr>
        <w:spacing w:after="120"/>
        <w:jc w:val="center"/>
        <w:rPr>
          <w:rFonts w:ascii="Verdana" w:eastAsiaTheme="minorHAnsi" w:hAnsi="Verdana" w:cstheme="minorHAnsi"/>
          <w:b/>
          <w:bCs/>
          <w:sz w:val="32"/>
          <w:szCs w:val="32"/>
        </w:rPr>
      </w:pPr>
    </w:p>
    <w:p w14:paraId="5F59E92A" w14:textId="77777777" w:rsidR="000924B0" w:rsidRPr="00A64B80" w:rsidRDefault="000924B0" w:rsidP="00370AC2">
      <w:pPr>
        <w:spacing w:after="120"/>
        <w:jc w:val="center"/>
        <w:rPr>
          <w:rFonts w:ascii="Verdana" w:eastAsiaTheme="minorHAnsi" w:hAnsi="Verdana" w:cstheme="minorHAnsi"/>
          <w:b/>
          <w:bCs/>
          <w:sz w:val="32"/>
          <w:szCs w:val="32"/>
        </w:rPr>
      </w:pPr>
    </w:p>
    <w:p w14:paraId="2CF0A3B0" w14:textId="77777777" w:rsidR="000924B0" w:rsidRPr="00A64B80" w:rsidRDefault="000924B0" w:rsidP="00370AC2">
      <w:pPr>
        <w:spacing w:after="120"/>
        <w:jc w:val="center"/>
        <w:rPr>
          <w:rFonts w:ascii="Verdana" w:eastAsiaTheme="minorHAnsi" w:hAnsi="Verdana" w:cstheme="minorHAnsi"/>
          <w:b/>
          <w:bCs/>
          <w:sz w:val="32"/>
          <w:szCs w:val="32"/>
        </w:rPr>
      </w:pPr>
    </w:p>
    <w:p w14:paraId="032F32CA" w14:textId="77777777" w:rsidR="000924B0" w:rsidRPr="00A64B80" w:rsidRDefault="000924B0" w:rsidP="00370AC2">
      <w:pPr>
        <w:spacing w:after="120"/>
        <w:jc w:val="center"/>
        <w:rPr>
          <w:rFonts w:ascii="Verdana" w:eastAsiaTheme="minorHAnsi" w:hAnsi="Verdana" w:cstheme="minorHAnsi"/>
          <w:b/>
          <w:bCs/>
          <w:sz w:val="32"/>
          <w:szCs w:val="32"/>
        </w:rPr>
      </w:pPr>
    </w:p>
    <w:p w14:paraId="1A76BAEA" w14:textId="77777777" w:rsidR="00846C66" w:rsidRPr="00A64B80" w:rsidRDefault="00846C66" w:rsidP="00846C66">
      <w:pPr>
        <w:spacing w:after="120"/>
        <w:jc w:val="both"/>
        <w:rPr>
          <w:rFonts w:ascii="Verdana" w:hAnsi="Verdana" w:cstheme="minorHAnsi"/>
          <w:b/>
          <w:bCs/>
          <w:sz w:val="24"/>
          <w:szCs w:val="24"/>
        </w:rPr>
      </w:pPr>
      <w:r w:rsidRPr="00A64B80">
        <w:rPr>
          <w:rFonts w:ascii="Verdana" w:hAnsi="Verdana" w:cstheme="minorHAnsi"/>
          <w:b/>
          <w:bCs/>
          <w:sz w:val="24"/>
          <w:szCs w:val="24"/>
        </w:rPr>
        <w:t>Openbare Europese Aanbesteding</w:t>
      </w:r>
    </w:p>
    <w:p w14:paraId="57ED5BE1" w14:textId="71A0607F" w:rsidR="00846C66" w:rsidRPr="00A64B80" w:rsidRDefault="00846C66" w:rsidP="00846C66">
      <w:pPr>
        <w:spacing w:after="120"/>
        <w:jc w:val="both"/>
        <w:rPr>
          <w:rFonts w:ascii="Verdana" w:hAnsi="Verdana"/>
          <w:bCs/>
          <w:sz w:val="24"/>
          <w:szCs w:val="24"/>
        </w:rPr>
      </w:pPr>
      <w:r w:rsidRPr="00A64B80">
        <w:rPr>
          <w:rFonts w:ascii="Verdana" w:hAnsi="Verdana"/>
          <w:bCs/>
          <w:sz w:val="24"/>
          <w:szCs w:val="24"/>
        </w:rPr>
        <w:t>Aanbestedende dienst</w:t>
      </w:r>
      <w:r w:rsidRPr="00A64B80">
        <w:rPr>
          <w:rFonts w:ascii="Verdana" w:hAnsi="Verdana"/>
          <w:bCs/>
          <w:sz w:val="24"/>
          <w:szCs w:val="24"/>
        </w:rPr>
        <w:tab/>
      </w:r>
      <w:r w:rsidRPr="00A64B80">
        <w:rPr>
          <w:rFonts w:ascii="Verdana" w:hAnsi="Verdana"/>
          <w:bCs/>
          <w:sz w:val="24"/>
          <w:szCs w:val="24"/>
        </w:rPr>
        <w:tab/>
      </w:r>
      <w:r w:rsidRPr="00A64B80">
        <w:rPr>
          <w:rFonts w:ascii="Verdana" w:hAnsi="Verdana"/>
          <w:bCs/>
          <w:sz w:val="24"/>
          <w:szCs w:val="24"/>
        </w:rPr>
        <w:tab/>
      </w:r>
      <w:r w:rsidRPr="00A64B80">
        <w:rPr>
          <w:rFonts w:ascii="Verdana" w:hAnsi="Verdana"/>
          <w:bCs/>
          <w:sz w:val="24"/>
          <w:szCs w:val="24"/>
        </w:rPr>
        <w:tab/>
        <w:t>: Stichting Connekt</w:t>
      </w:r>
    </w:p>
    <w:p w14:paraId="47EA9B68" w14:textId="1009C07A" w:rsidR="00846C66" w:rsidRPr="00A64B80" w:rsidRDefault="00846C66" w:rsidP="31C8343D">
      <w:pPr>
        <w:spacing w:after="120"/>
        <w:jc w:val="both"/>
        <w:rPr>
          <w:rFonts w:ascii="Verdana" w:hAnsi="Verdana"/>
          <w:sz w:val="24"/>
          <w:szCs w:val="24"/>
        </w:rPr>
      </w:pPr>
      <w:r w:rsidRPr="263DA60A">
        <w:rPr>
          <w:rFonts w:ascii="Verdana" w:hAnsi="Verdana"/>
          <w:sz w:val="24"/>
          <w:szCs w:val="24"/>
        </w:rPr>
        <w:t xml:space="preserve">Datum: </w:t>
      </w:r>
      <w:r>
        <w:tab/>
      </w:r>
      <w:r>
        <w:tab/>
      </w:r>
      <w:r>
        <w:tab/>
      </w:r>
      <w:r>
        <w:tab/>
      </w:r>
      <w:r>
        <w:tab/>
      </w:r>
      <w:r>
        <w:tab/>
      </w:r>
      <w:r w:rsidRPr="263DA60A">
        <w:rPr>
          <w:rFonts w:ascii="Verdana" w:hAnsi="Verdana"/>
          <w:sz w:val="24"/>
          <w:szCs w:val="24"/>
        </w:rPr>
        <w:t xml:space="preserve">: </w:t>
      </w:r>
      <w:r w:rsidR="355244BA" w:rsidRPr="263DA60A">
        <w:rPr>
          <w:rFonts w:ascii="Verdana" w:hAnsi="Verdana"/>
          <w:sz w:val="24"/>
          <w:szCs w:val="24"/>
        </w:rPr>
        <w:t>8</w:t>
      </w:r>
      <w:r w:rsidR="67C098DA" w:rsidRPr="263DA60A">
        <w:rPr>
          <w:rFonts w:ascii="Verdana" w:hAnsi="Verdana"/>
          <w:sz w:val="24"/>
          <w:szCs w:val="24"/>
        </w:rPr>
        <w:t xml:space="preserve"> april</w:t>
      </w:r>
      <w:r w:rsidRPr="263DA60A">
        <w:rPr>
          <w:rFonts w:ascii="Verdana" w:hAnsi="Verdana"/>
          <w:sz w:val="24"/>
          <w:szCs w:val="24"/>
        </w:rPr>
        <w:t xml:space="preserve"> 2024</w:t>
      </w:r>
    </w:p>
    <w:p w14:paraId="0E58C85D" w14:textId="77777777" w:rsidR="00846C66" w:rsidRPr="00A64B80" w:rsidRDefault="00846C66" w:rsidP="00846C66">
      <w:pPr>
        <w:spacing w:after="120"/>
        <w:jc w:val="both"/>
        <w:rPr>
          <w:rFonts w:ascii="Verdana" w:hAnsi="Verdana"/>
          <w:bCs/>
          <w:sz w:val="24"/>
          <w:szCs w:val="24"/>
        </w:rPr>
      </w:pPr>
      <w:r w:rsidRPr="00A64B80">
        <w:rPr>
          <w:rFonts w:ascii="Verdana" w:hAnsi="Verdana"/>
          <w:bCs/>
          <w:sz w:val="24"/>
          <w:szCs w:val="24"/>
        </w:rPr>
        <w:t>Met TenderNed Kenmerk</w:t>
      </w:r>
      <w:r w:rsidRPr="00A64B80">
        <w:rPr>
          <w:rFonts w:ascii="Verdana" w:hAnsi="Verdana"/>
          <w:bCs/>
          <w:sz w:val="24"/>
          <w:szCs w:val="24"/>
        </w:rPr>
        <w:tab/>
        <w:t xml:space="preserve"> </w:t>
      </w:r>
      <w:r w:rsidRPr="00A64B80">
        <w:rPr>
          <w:rFonts w:ascii="Verdana" w:hAnsi="Verdana"/>
          <w:bCs/>
          <w:sz w:val="24"/>
          <w:szCs w:val="24"/>
        </w:rPr>
        <w:tab/>
      </w:r>
      <w:r w:rsidRPr="00A64B80">
        <w:rPr>
          <w:rFonts w:ascii="Verdana" w:hAnsi="Verdana"/>
          <w:bCs/>
          <w:sz w:val="24"/>
          <w:szCs w:val="24"/>
        </w:rPr>
        <w:tab/>
        <w:t>:</w:t>
      </w:r>
    </w:p>
    <w:p w14:paraId="7F0B5A9E" w14:textId="77777777" w:rsidR="00846C66" w:rsidRPr="00A64B80" w:rsidRDefault="00846C66" w:rsidP="00846C66">
      <w:pPr>
        <w:spacing w:after="120"/>
        <w:jc w:val="both"/>
        <w:rPr>
          <w:rFonts w:ascii="Verdana" w:hAnsi="Verdana"/>
          <w:bCs/>
          <w:color w:val="8496B0" w:themeColor="text2" w:themeTint="99"/>
          <w:sz w:val="24"/>
        </w:rPr>
      </w:pPr>
      <w:r w:rsidRPr="00A64B80">
        <w:rPr>
          <w:rFonts w:ascii="Verdana" w:hAnsi="Verdana"/>
          <w:bCs/>
          <w:sz w:val="24"/>
          <w:szCs w:val="24"/>
        </w:rPr>
        <w:t>Versie</w:t>
      </w:r>
      <w:r w:rsidRPr="00A64B80">
        <w:rPr>
          <w:rFonts w:ascii="Verdana" w:hAnsi="Verdana"/>
          <w:bCs/>
          <w:sz w:val="24"/>
          <w:szCs w:val="24"/>
        </w:rPr>
        <w:tab/>
      </w:r>
      <w:r w:rsidRPr="00A64B80">
        <w:rPr>
          <w:rFonts w:ascii="Verdana" w:hAnsi="Verdana"/>
          <w:bCs/>
          <w:sz w:val="24"/>
          <w:szCs w:val="24"/>
        </w:rPr>
        <w:tab/>
      </w:r>
      <w:r w:rsidRPr="00A64B80">
        <w:rPr>
          <w:rFonts w:ascii="Verdana" w:hAnsi="Verdana"/>
          <w:bCs/>
          <w:sz w:val="24"/>
          <w:szCs w:val="24"/>
        </w:rPr>
        <w:tab/>
      </w:r>
      <w:r w:rsidRPr="00A64B80">
        <w:rPr>
          <w:rFonts w:ascii="Verdana" w:hAnsi="Verdana"/>
          <w:bCs/>
          <w:sz w:val="24"/>
          <w:szCs w:val="24"/>
        </w:rPr>
        <w:tab/>
      </w:r>
      <w:r w:rsidRPr="00A64B80">
        <w:rPr>
          <w:rFonts w:ascii="Verdana" w:hAnsi="Verdana"/>
          <w:bCs/>
          <w:sz w:val="24"/>
          <w:szCs w:val="24"/>
        </w:rPr>
        <w:tab/>
      </w:r>
      <w:r w:rsidRPr="00A64B80">
        <w:rPr>
          <w:rFonts w:ascii="Verdana" w:hAnsi="Verdana"/>
          <w:bCs/>
          <w:sz w:val="24"/>
          <w:szCs w:val="24"/>
        </w:rPr>
        <w:tab/>
        <w:t xml:space="preserve">: </w:t>
      </w:r>
      <w:r w:rsidRPr="00A64B80">
        <w:rPr>
          <w:rFonts w:ascii="Verdana" w:hAnsi="Verdana"/>
          <w:bCs/>
          <w:color w:val="8496B0" w:themeColor="text2" w:themeTint="99"/>
          <w:sz w:val="24"/>
        </w:rPr>
        <w:t>V1</w:t>
      </w:r>
    </w:p>
    <w:p w14:paraId="2279682B" w14:textId="77777777" w:rsidR="000924B0" w:rsidRPr="00A64B80" w:rsidRDefault="000924B0" w:rsidP="00405E87">
      <w:pPr>
        <w:spacing w:after="120"/>
        <w:jc w:val="both"/>
        <w:rPr>
          <w:rFonts w:ascii="Verdana" w:hAnsi="Verdana" w:cstheme="minorHAnsi"/>
          <w:b/>
          <w:bCs/>
          <w:sz w:val="24"/>
          <w:szCs w:val="24"/>
        </w:rPr>
      </w:pPr>
    </w:p>
    <w:p w14:paraId="14E27B25" w14:textId="77777777" w:rsidR="000924B0" w:rsidRPr="00A64B80" w:rsidRDefault="000924B0" w:rsidP="00405E87">
      <w:pPr>
        <w:spacing w:after="120"/>
        <w:jc w:val="both"/>
        <w:rPr>
          <w:rFonts w:ascii="Verdana" w:hAnsi="Verdana" w:cstheme="minorHAnsi"/>
          <w:b/>
          <w:bCs/>
          <w:sz w:val="24"/>
          <w:szCs w:val="24"/>
        </w:rPr>
      </w:pPr>
    </w:p>
    <w:p w14:paraId="04C8CC01" w14:textId="77777777" w:rsidR="000924B0" w:rsidRPr="00A64B80" w:rsidRDefault="000924B0" w:rsidP="00405E87">
      <w:pPr>
        <w:spacing w:after="120"/>
        <w:jc w:val="both"/>
        <w:rPr>
          <w:rFonts w:ascii="Verdana" w:hAnsi="Verdana" w:cstheme="minorHAnsi"/>
          <w:b/>
          <w:bCs/>
          <w:sz w:val="24"/>
          <w:szCs w:val="24"/>
        </w:rPr>
      </w:pPr>
    </w:p>
    <w:p w14:paraId="673C645B" w14:textId="77777777" w:rsidR="00405E87" w:rsidRDefault="00405E87" w:rsidP="00405E87">
      <w:pPr>
        <w:jc w:val="both"/>
        <w:rPr>
          <w:rFonts w:ascii="Verdana" w:hAnsi="Verdana"/>
          <w:b/>
          <w:color w:val="8496B0" w:themeColor="text2" w:themeTint="99"/>
          <w:sz w:val="32"/>
          <w:szCs w:val="28"/>
        </w:rPr>
      </w:pPr>
    </w:p>
    <w:p w14:paraId="6CE717EC" w14:textId="77777777" w:rsidR="001008D4" w:rsidRDefault="001008D4" w:rsidP="00DD4D54">
      <w:pPr>
        <w:spacing w:after="0"/>
        <w:jc w:val="both"/>
        <w:rPr>
          <w:rFonts w:ascii="Verdana" w:hAnsi="Verdana"/>
          <w:b/>
          <w:color w:val="8496B0" w:themeColor="text2" w:themeTint="99"/>
          <w:sz w:val="32"/>
          <w:szCs w:val="28"/>
        </w:rPr>
      </w:pPr>
    </w:p>
    <w:p w14:paraId="656F1048" w14:textId="77777777" w:rsidR="00DD4D54" w:rsidRPr="00A64B80" w:rsidRDefault="00DD4D54" w:rsidP="00DD4D54">
      <w:pPr>
        <w:spacing w:after="0"/>
        <w:jc w:val="both"/>
        <w:rPr>
          <w:rFonts w:ascii="Verdana" w:hAnsi="Verdana"/>
          <w:b/>
          <w:color w:val="8496B0" w:themeColor="text2" w:themeTint="99"/>
          <w:sz w:val="32"/>
          <w:szCs w:val="28"/>
        </w:rPr>
      </w:pPr>
    </w:p>
    <w:p w14:paraId="428AC0F0" w14:textId="77777777" w:rsidR="00405E87" w:rsidRPr="00A64B80" w:rsidRDefault="00405E87" w:rsidP="00C16EF4">
      <w:pPr>
        <w:pStyle w:val="Geenafstand"/>
        <w:rPr>
          <w:rFonts w:ascii="Verdana" w:hAnsi="Verdana"/>
          <w:sz w:val="18"/>
          <w:szCs w:val="18"/>
        </w:rPr>
      </w:pPr>
      <w:bookmarkStart w:id="0" w:name="_Toc511113057"/>
      <w:r w:rsidRPr="00A64B80">
        <w:rPr>
          <w:rFonts w:ascii="Verdana" w:hAnsi="Verdana"/>
          <w:sz w:val="18"/>
          <w:szCs w:val="18"/>
        </w:rPr>
        <w:t>Colofon</w:t>
      </w:r>
      <w:bookmarkEnd w:id="0"/>
    </w:p>
    <w:p w14:paraId="60188E1A" w14:textId="77777777" w:rsidR="00405E87" w:rsidRPr="00A64B80" w:rsidRDefault="00405E87" w:rsidP="00405E87">
      <w:pPr>
        <w:jc w:val="both"/>
        <w:rPr>
          <w:rFonts w:ascii="Verdana" w:hAnsi="Verdana"/>
          <w:noProof/>
          <w:color w:val="8496B0" w:themeColor="text2" w:themeTint="99"/>
          <w:sz w:val="18"/>
          <w:szCs w:val="18"/>
          <w:lang w:eastAsia="nl-NL"/>
        </w:rPr>
      </w:pPr>
    </w:p>
    <w:p w14:paraId="748A256B" w14:textId="77777777" w:rsidR="00846C66" w:rsidRPr="00A64B80" w:rsidRDefault="00405E87" w:rsidP="000924B0">
      <w:pPr>
        <w:tabs>
          <w:tab w:val="left" w:pos="3119"/>
        </w:tabs>
        <w:spacing w:after="0"/>
        <w:ind w:left="2840" w:hanging="2840"/>
        <w:jc w:val="both"/>
        <w:rPr>
          <w:rFonts w:ascii="Verdana" w:hAnsi="Verdana"/>
          <w:sz w:val="18"/>
          <w:szCs w:val="18"/>
        </w:rPr>
      </w:pPr>
      <w:r w:rsidRPr="31C8343D">
        <w:rPr>
          <w:rFonts w:ascii="Verdana" w:hAnsi="Verdana"/>
          <w:sz w:val="18"/>
          <w:szCs w:val="18"/>
        </w:rPr>
        <w:t>Uitgegeven door</w:t>
      </w:r>
      <w:r>
        <w:tab/>
      </w:r>
      <w:r w:rsidRPr="31C8343D">
        <w:rPr>
          <w:rFonts w:ascii="Verdana" w:hAnsi="Verdana"/>
          <w:sz w:val="18"/>
          <w:szCs w:val="18"/>
        </w:rPr>
        <w:t xml:space="preserve">: </w:t>
      </w:r>
      <w:r w:rsidR="00F404C5" w:rsidRPr="31C8343D">
        <w:rPr>
          <w:rFonts w:ascii="Verdana" w:hAnsi="Verdana"/>
          <w:sz w:val="18"/>
          <w:szCs w:val="18"/>
        </w:rPr>
        <w:t>Stichting Connekt</w:t>
      </w:r>
      <w:r w:rsidRPr="31C8343D">
        <w:rPr>
          <w:rFonts w:ascii="Verdana" w:hAnsi="Verdana"/>
          <w:sz w:val="18"/>
          <w:szCs w:val="18"/>
        </w:rPr>
        <w:t xml:space="preserve">, </w:t>
      </w:r>
      <w:r w:rsidR="00EB3E7B" w:rsidRPr="31C8343D">
        <w:rPr>
          <w:rFonts w:ascii="Verdana" w:hAnsi="Verdana"/>
          <w:sz w:val="18"/>
          <w:szCs w:val="18"/>
        </w:rPr>
        <w:t xml:space="preserve">op basis van de Raamovereenkomst </w:t>
      </w:r>
      <w:r w:rsidR="001B7180" w:rsidRPr="31C8343D">
        <w:rPr>
          <w:rFonts w:ascii="Verdana" w:hAnsi="Verdana"/>
          <w:sz w:val="18"/>
          <w:szCs w:val="18"/>
        </w:rPr>
        <w:t xml:space="preserve">met het </w:t>
      </w:r>
      <w:r w:rsidR="751D26AB" w:rsidRPr="31C8343D">
        <w:rPr>
          <w:rFonts w:ascii="Verdana" w:hAnsi="Verdana"/>
          <w:sz w:val="18"/>
          <w:szCs w:val="18"/>
        </w:rPr>
        <w:t xml:space="preserve">  </w:t>
      </w:r>
    </w:p>
    <w:p w14:paraId="716F6332" w14:textId="79C88450" w:rsidR="00846C66" w:rsidRPr="00A64B80" w:rsidRDefault="32445998" w:rsidP="31C8343D">
      <w:pPr>
        <w:tabs>
          <w:tab w:val="left" w:pos="3119"/>
        </w:tabs>
        <w:spacing w:after="0"/>
        <w:ind w:left="2840"/>
        <w:jc w:val="both"/>
        <w:rPr>
          <w:rFonts w:ascii="Verdana" w:hAnsi="Verdana"/>
          <w:sz w:val="18"/>
          <w:szCs w:val="18"/>
        </w:rPr>
      </w:pPr>
      <w:r w:rsidRPr="00A64B80">
        <w:rPr>
          <w:rFonts w:ascii="Verdana" w:hAnsi="Verdana"/>
          <w:sz w:val="18"/>
          <w:szCs w:val="18"/>
        </w:rPr>
        <w:t xml:space="preserve"> </w:t>
      </w:r>
      <w:r w:rsidR="245EF250" w:rsidRPr="00A64B80">
        <w:rPr>
          <w:rFonts w:ascii="Verdana" w:hAnsi="Verdana"/>
          <w:sz w:val="18"/>
          <w:szCs w:val="18"/>
        </w:rPr>
        <w:t xml:space="preserve"> </w:t>
      </w:r>
      <w:r w:rsidR="001B7180" w:rsidRPr="00A64B80">
        <w:rPr>
          <w:rFonts w:ascii="Verdana" w:hAnsi="Verdana"/>
          <w:sz w:val="18"/>
          <w:szCs w:val="18"/>
        </w:rPr>
        <w:t>Ministerie van Infrastructuur en Waterstaat (IenW) voor het</w:t>
      </w:r>
      <w:r w:rsidR="38A5A287" w:rsidRPr="00A64B80">
        <w:rPr>
          <w:rFonts w:ascii="Verdana" w:hAnsi="Verdana"/>
          <w:sz w:val="18"/>
          <w:szCs w:val="18"/>
        </w:rPr>
        <w:t xml:space="preserve"> </w:t>
      </w:r>
      <w:r w:rsidR="619666E5" w:rsidRPr="00A64B80">
        <w:rPr>
          <w:rFonts w:ascii="Verdana" w:hAnsi="Verdana"/>
          <w:sz w:val="18"/>
          <w:szCs w:val="18"/>
        </w:rPr>
        <w:t xml:space="preserve"> </w:t>
      </w:r>
      <w:r w:rsidR="00846C66" w:rsidRPr="00A64B80">
        <w:rPr>
          <w:rFonts w:ascii="Verdana" w:hAnsi="Verdana"/>
          <w:sz w:val="18"/>
          <w:szCs w:val="18"/>
        </w:rPr>
        <w:tab/>
      </w:r>
    </w:p>
    <w:p w14:paraId="29107043" w14:textId="1A3363EE" w:rsidR="00846C66" w:rsidRPr="00A64B80" w:rsidRDefault="619666E5" w:rsidP="31C8343D">
      <w:pPr>
        <w:tabs>
          <w:tab w:val="left" w:pos="3119"/>
        </w:tabs>
        <w:spacing w:after="0"/>
        <w:ind w:left="2840"/>
        <w:jc w:val="both"/>
        <w:rPr>
          <w:rFonts w:ascii="Verdana" w:hAnsi="Verdana"/>
          <w:sz w:val="18"/>
          <w:szCs w:val="18"/>
        </w:rPr>
      </w:pPr>
      <w:r w:rsidRPr="00A64B80">
        <w:rPr>
          <w:rFonts w:ascii="Verdana" w:hAnsi="Verdana"/>
          <w:sz w:val="18"/>
          <w:szCs w:val="18"/>
        </w:rPr>
        <w:t xml:space="preserve"> </w:t>
      </w:r>
      <w:r w:rsidR="067DCC2D" w:rsidRPr="00A64B80">
        <w:rPr>
          <w:rFonts w:ascii="Verdana" w:hAnsi="Verdana"/>
          <w:sz w:val="18"/>
          <w:szCs w:val="18"/>
        </w:rPr>
        <w:t xml:space="preserve"> </w:t>
      </w:r>
      <w:bookmarkStart w:id="1" w:name="_Int_Vk2Z3jqT"/>
      <w:r w:rsidR="001B7180" w:rsidRPr="00A64B80">
        <w:rPr>
          <w:rFonts w:ascii="Verdana" w:hAnsi="Verdana"/>
          <w:sz w:val="18"/>
          <w:szCs w:val="18"/>
        </w:rPr>
        <w:t>verrichten</w:t>
      </w:r>
      <w:bookmarkEnd w:id="1"/>
      <w:r w:rsidR="001B7180" w:rsidRPr="00A64B80">
        <w:rPr>
          <w:rFonts w:ascii="Verdana" w:hAnsi="Verdana"/>
          <w:sz w:val="18"/>
          <w:szCs w:val="18"/>
        </w:rPr>
        <w:t xml:space="preserve"> van intermediaire diensten.</w:t>
      </w:r>
      <w:r w:rsidR="00405E87" w:rsidRPr="00A64B80">
        <w:rPr>
          <w:rFonts w:ascii="Verdana" w:hAnsi="Verdana"/>
          <w:sz w:val="18"/>
          <w:szCs w:val="18"/>
        </w:rPr>
        <w:t xml:space="preserve"> </w:t>
      </w:r>
      <w:r w:rsidR="00405E87" w:rsidRPr="00A64B80">
        <w:rPr>
          <w:rFonts w:ascii="Verdana" w:hAnsi="Verdana"/>
        </w:rPr>
        <w:tab/>
      </w:r>
      <w:r w:rsidR="00405E87" w:rsidRPr="00A64B80">
        <w:rPr>
          <w:rFonts w:ascii="Verdana" w:hAnsi="Verdana"/>
        </w:rPr>
        <w:tab/>
      </w:r>
    </w:p>
    <w:p w14:paraId="76AF74A2" w14:textId="77777777" w:rsidR="00405E87" w:rsidRPr="00A64B80" w:rsidRDefault="00405E87" w:rsidP="00405E87">
      <w:pPr>
        <w:spacing w:after="0"/>
        <w:jc w:val="both"/>
        <w:rPr>
          <w:rFonts w:ascii="Verdana" w:hAnsi="Verdana"/>
          <w:sz w:val="18"/>
          <w:szCs w:val="18"/>
        </w:rPr>
      </w:pPr>
    </w:p>
    <w:p w14:paraId="441A50D4" w14:textId="77777777" w:rsidR="00405E87" w:rsidRPr="00A64B80" w:rsidRDefault="00405E87" w:rsidP="00405E87">
      <w:pPr>
        <w:spacing w:after="0"/>
        <w:jc w:val="both"/>
        <w:rPr>
          <w:rFonts w:ascii="Verdana" w:hAnsi="Verdana"/>
          <w:sz w:val="18"/>
          <w:szCs w:val="18"/>
        </w:rPr>
      </w:pPr>
      <w:r w:rsidRPr="00A64B80">
        <w:rPr>
          <w:rFonts w:ascii="Verdana" w:hAnsi="Verdana"/>
          <w:sz w:val="18"/>
          <w:szCs w:val="18"/>
        </w:rPr>
        <w:t>Adres</w:t>
      </w:r>
      <w:r w:rsidRPr="00A64B80">
        <w:rPr>
          <w:rFonts w:ascii="Verdana" w:hAnsi="Verdana"/>
          <w:sz w:val="18"/>
          <w:szCs w:val="18"/>
        </w:rPr>
        <w:tab/>
      </w:r>
      <w:r w:rsidRPr="00A64B80">
        <w:rPr>
          <w:rFonts w:ascii="Verdana" w:hAnsi="Verdana"/>
          <w:sz w:val="18"/>
          <w:szCs w:val="18"/>
        </w:rPr>
        <w:tab/>
      </w:r>
      <w:r w:rsidRPr="00A64B80">
        <w:rPr>
          <w:rFonts w:ascii="Verdana" w:hAnsi="Verdana"/>
          <w:sz w:val="18"/>
          <w:szCs w:val="18"/>
        </w:rPr>
        <w:tab/>
      </w:r>
      <w:r w:rsidRPr="00A64B80">
        <w:rPr>
          <w:rFonts w:ascii="Verdana" w:hAnsi="Verdana"/>
          <w:sz w:val="18"/>
          <w:szCs w:val="18"/>
        </w:rPr>
        <w:tab/>
        <w:t>: Ezelsveldlaan 59</w:t>
      </w:r>
      <w:r w:rsidRPr="00A64B80">
        <w:rPr>
          <w:rFonts w:ascii="Verdana" w:hAnsi="Verdana"/>
          <w:sz w:val="18"/>
          <w:szCs w:val="18"/>
        </w:rPr>
        <w:tab/>
      </w:r>
      <w:r w:rsidRPr="00A64B80">
        <w:rPr>
          <w:rFonts w:ascii="Verdana" w:hAnsi="Verdana"/>
          <w:sz w:val="18"/>
          <w:szCs w:val="18"/>
        </w:rPr>
        <w:tab/>
      </w:r>
      <w:r w:rsidRPr="00A64B80">
        <w:rPr>
          <w:rFonts w:ascii="Verdana" w:hAnsi="Verdana"/>
          <w:sz w:val="18"/>
          <w:szCs w:val="18"/>
        </w:rPr>
        <w:tab/>
      </w:r>
    </w:p>
    <w:p w14:paraId="409BB719" w14:textId="77777777" w:rsidR="00405E87" w:rsidRPr="00A64B80" w:rsidRDefault="00405E87" w:rsidP="00405E87">
      <w:pPr>
        <w:spacing w:after="0"/>
        <w:jc w:val="both"/>
        <w:rPr>
          <w:rFonts w:ascii="Verdana" w:hAnsi="Verdana"/>
          <w:sz w:val="18"/>
          <w:szCs w:val="18"/>
        </w:rPr>
      </w:pPr>
      <w:r w:rsidRPr="00A64B80">
        <w:rPr>
          <w:rFonts w:ascii="Verdana" w:hAnsi="Verdana"/>
          <w:sz w:val="18"/>
          <w:szCs w:val="18"/>
        </w:rPr>
        <w:t>Postcode</w:t>
      </w:r>
      <w:r w:rsidRPr="00A64B80">
        <w:rPr>
          <w:rFonts w:ascii="Verdana" w:hAnsi="Verdana"/>
          <w:sz w:val="18"/>
          <w:szCs w:val="18"/>
        </w:rPr>
        <w:tab/>
      </w:r>
      <w:r w:rsidRPr="00A64B80">
        <w:rPr>
          <w:rFonts w:ascii="Verdana" w:hAnsi="Verdana"/>
          <w:sz w:val="18"/>
          <w:szCs w:val="18"/>
        </w:rPr>
        <w:tab/>
      </w:r>
      <w:r w:rsidRPr="00A64B80">
        <w:rPr>
          <w:rFonts w:ascii="Verdana" w:hAnsi="Verdana"/>
          <w:sz w:val="18"/>
          <w:szCs w:val="18"/>
        </w:rPr>
        <w:tab/>
        <w:t>: 2611 RV Delft</w:t>
      </w:r>
    </w:p>
    <w:p w14:paraId="18CA4D12" w14:textId="60E70027" w:rsidR="001D2C53" w:rsidRPr="00A64B80" w:rsidRDefault="00405E87" w:rsidP="6AEA6754">
      <w:pPr>
        <w:spacing w:after="0"/>
        <w:jc w:val="both"/>
        <w:rPr>
          <w:rFonts w:ascii="Verdana" w:hAnsi="Verdana"/>
          <w:sz w:val="18"/>
          <w:szCs w:val="18"/>
        </w:rPr>
      </w:pPr>
      <w:r w:rsidRPr="6AEA6754">
        <w:rPr>
          <w:rFonts w:ascii="Verdana" w:hAnsi="Verdana"/>
          <w:sz w:val="18"/>
          <w:szCs w:val="18"/>
        </w:rPr>
        <w:t>E-mail</w:t>
      </w:r>
      <w:r w:rsidR="001D2C53">
        <w:tab/>
      </w:r>
      <w:r w:rsidR="001D2C53">
        <w:tab/>
      </w:r>
      <w:r w:rsidR="001D2C53">
        <w:tab/>
      </w:r>
      <w:r w:rsidR="001D2C53">
        <w:tab/>
      </w:r>
      <w:r w:rsidRPr="6AEA6754">
        <w:rPr>
          <w:rFonts w:ascii="Verdana" w:hAnsi="Verdana"/>
          <w:sz w:val="18"/>
          <w:szCs w:val="18"/>
        </w:rPr>
        <w:t>:</w:t>
      </w:r>
      <w:r w:rsidR="0020605F" w:rsidRPr="6AEA6754">
        <w:rPr>
          <w:rFonts w:ascii="Verdana" w:hAnsi="Verdana"/>
          <w:sz w:val="18"/>
          <w:szCs w:val="18"/>
        </w:rPr>
        <w:t xml:space="preserve"> </w:t>
      </w:r>
      <w:r w:rsidR="00513238" w:rsidRPr="6AEA6754">
        <w:rPr>
          <w:rFonts w:ascii="Verdana" w:hAnsi="Verdana"/>
          <w:sz w:val="18"/>
          <w:szCs w:val="18"/>
        </w:rPr>
        <w:t>procurement</w:t>
      </w:r>
      <w:r w:rsidRPr="6AEA6754">
        <w:rPr>
          <w:rFonts w:ascii="Verdana" w:hAnsi="Verdana"/>
          <w:sz w:val="18"/>
          <w:szCs w:val="18"/>
        </w:rPr>
        <w:t>@Connekt.nl</w:t>
      </w:r>
    </w:p>
    <w:p w14:paraId="0FC5BDB1" w14:textId="45B85FB3" w:rsidR="00405E87" w:rsidRPr="00A64B80" w:rsidRDefault="000E5A8E" w:rsidP="00EC4EAC">
      <w:pPr>
        <w:spacing w:after="160" w:line="259" w:lineRule="auto"/>
        <w:jc w:val="center"/>
        <w:rPr>
          <w:rFonts w:ascii="Verdana" w:hAnsi="Verdana"/>
          <w:b/>
          <w:bCs/>
          <w:sz w:val="44"/>
        </w:rPr>
      </w:pPr>
      <w:r w:rsidRPr="00A64B80">
        <w:rPr>
          <w:rFonts w:ascii="Verdana" w:hAnsi="Verdana"/>
          <w:b/>
          <w:bCs/>
          <w:sz w:val="44"/>
        </w:rPr>
        <w:br w:type="page"/>
      </w:r>
      <w:r w:rsidR="00405E87" w:rsidRPr="00A64B80">
        <w:rPr>
          <w:rFonts w:ascii="Verdana" w:hAnsi="Verdana"/>
          <w:b/>
          <w:bCs/>
          <w:sz w:val="40"/>
          <w:szCs w:val="20"/>
        </w:rPr>
        <w:lastRenderedPageBreak/>
        <w:t>Voorwoord</w:t>
      </w:r>
    </w:p>
    <w:p w14:paraId="69D9FFB1" w14:textId="77777777" w:rsidR="00EC4EAC" w:rsidRPr="00A64B80" w:rsidRDefault="00EC4EAC" w:rsidP="00405E87">
      <w:pPr>
        <w:pStyle w:val="Geenafstand"/>
        <w:pBdr>
          <w:bottom w:val="single" w:sz="4" w:space="1" w:color="auto"/>
        </w:pBdr>
        <w:jc w:val="both"/>
        <w:rPr>
          <w:rFonts w:ascii="Verdana" w:hAnsi="Verdana"/>
          <w:b/>
          <w:bCs/>
        </w:rPr>
      </w:pPr>
    </w:p>
    <w:p w14:paraId="505C5B04" w14:textId="2486FE64" w:rsidR="00405E87" w:rsidRPr="00A64B80" w:rsidRDefault="00405E87" w:rsidP="00405E87">
      <w:pPr>
        <w:pStyle w:val="Geenafstand"/>
        <w:pBdr>
          <w:bottom w:val="single" w:sz="4" w:space="1" w:color="auto"/>
        </w:pBdr>
        <w:jc w:val="both"/>
        <w:rPr>
          <w:rFonts w:ascii="Verdana" w:hAnsi="Verdana"/>
          <w:b/>
          <w:bCs/>
        </w:rPr>
      </w:pPr>
      <w:r w:rsidRPr="00A64B80">
        <w:rPr>
          <w:rFonts w:ascii="Verdana" w:hAnsi="Verdana"/>
          <w:b/>
          <w:bCs/>
        </w:rPr>
        <w:t>De weg vinden in deze Aanbestedingsleidraad: Lees dit gedeelte nauwkeurig door, en bekijk de video’s.</w:t>
      </w:r>
    </w:p>
    <w:p w14:paraId="021C98A0" w14:textId="77777777" w:rsidR="00405E87" w:rsidRPr="00A64B80" w:rsidRDefault="00405E87" w:rsidP="00405E87">
      <w:pPr>
        <w:spacing w:after="0"/>
        <w:rPr>
          <w:rFonts w:ascii="Verdana" w:hAnsi="Verdana"/>
        </w:rPr>
      </w:pPr>
    </w:p>
    <w:p w14:paraId="530F4FA5" w14:textId="6DA35475" w:rsidR="00701F70" w:rsidRPr="001A763B" w:rsidRDefault="00405E87" w:rsidP="00405E87">
      <w:pPr>
        <w:pStyle w:val="Geenafstand"/>
        <w:jc w:val="both"/>
        <w:rPr>
          <w:rFonts w:ascii="Verdana" w:hAnsi="Verdana"/>
          <w:sz w:val="18"/>
          <w:szCs w:val="18"/>
        </w:rPr>
      </w:pPr>
      <w:r w:rsidRPr="001A763B">
        <w:rPr>
          <w:rFonts w:ascii="Verdana" w:hAnsi="Verdana"/>
          <w:sz w:val="18"/>
          <w:szCs w:val="18"/>
        </w:rPr>
        <w:t>Voor u ligt de Aanbestedingsleidraad voor de Openbare Europese aanbesteding inzake “</w:t>
      </w:r>
      <w:r w:rsidR="00552719" w:rsidRPr="001A763B">
        <w:rPr>
          <w:rFonts w:ascii="Verdana" w:hAnsi="Verdana"/>
          <w:sz w:val="18"/>
          <w:szCs w:val="18"/>
        </w:rPr>
        <w:t xml:space="preserve">Inhuur </w:t>
      </w:r>
      <w:r w:rsidR="003625B6" w:rsidRPr="001A763B">
        <w:rPr>
          <w:rFonts w:ascii="Verdana" w:hAnsi="Verdana"/>
          <w:sz w:val="18"/>
          <w:szCs w:val="18"/>
        </w:rPr>
        <w:t>Onderzoek</w:t>
      </w:r>
      <w:r w:rsidR="00EB7A87" w:rsidRPr="001A763B">
        <w:rPr>
          <w:rFonts w:ascii="Verdana" w:hAnsi="Verdana"/>
          <w:sz w:val="18"/>
          <w:szCs w:val="18"/>
        </w:rPr>
        <w:t>sm</w:t>
      </w:r>
      <w:r w:rsidR="003625B6" w:rsidRPr="001A763B">
        <w:rPr>
          <w:rFonts w:ascii="Verdana" w:hAnsi="Verdana"/>
          <w:sz w:val="18"/>
          <w:szCs w:val="18"/>
        </w:rPr>
        <w:t>anager Realisatie Heavy Duty Laadinfrastructuur</w:t>
      </w:r>
      <w:r w:rsidRPr="001A763B">
        <w:rPr>
          <w:rFonts w:ascii="Verdana" w:hAnsi="Verdana"/>
          <w:sz w:val="18"/>
          <w:szCs w:val="18"/>
        </w:rPr>
        <w:t xml:space="preserve">”. </w:t>
      </w:r>
    </w:p>
    <w:p w14:paraId="032BBF1D" w14:textId="77777777" w:rsidR="00701F70" w:rsidRPr="001A763B" w:rsidRDefault="00701F70" w:rsidP="00405E87">
      <w:pPr>
        <w:pStyle w:val="Geenafstand"/>
        <w:jc w:val="both"/>
        <w:rPr>
          <w:rFonts w:ascii="Verdana" w:hAnsi="Verdana"/>
          <w:sz w:val="18"/>
          <w:szCs w:val="18"/>
        </w:rPr>
      </w:pPr>
    </w:p>
    <w:p w14:paraId="1E17E262" w14:textId="0D6F5565" w:rsidR="00405E87" w:rsidRPr="001A763B" w:rsidRDefault="00405E87" w:rsidP="00405E87">
      <w:pPr>
        <w:pStyle w:val="Geenafstand"/>
        <w:jc w:val="both"/>
        <w:rPr>
          <w:rFonts w:ascii="Verdana" w:hAnsi="Verdana"/>
          <w:sz w:val="18"/>
          <w:szCs w:val="18"/>
        </w:rPr>
      </w:pPr>
      <w:r w:rsidRPr="001A763B">
        <w:rPr>
          <w:rFonts w:ascii="Verdana" w:hAnsi="Verdana"/>
          <w:sz w:val="18"/>
          <w:szCs w:val="18"/>
        </w:rPr>
        <w:t>Dit voorwoord is puur bedoeld om u te helpen beoordelen of het voor u de moeite waard is om in te schrijven voor deze aanbesteding. Het voorwoord maakt geen deel uit van de officiële Aanbestedingsleidraad (zie hoofdstuk 1 e.v.) en er kunnen dan ook geen rechten aan worden ontleend.</w:t>
      </w:r>
    </w:p>
    <w:p w14:paraId="15547C2F" w14:textId="77777777" w:rsidR="00405E87" w:rsidRPr="001A763B" w:rsidRDefault="00405E87" w:rsidP="00405E87">
      <w:pPr>
        <w:pStyle w:val="Geenafstand"/>
        <w:jc w:val="both"/>
        <w:rPr>
          <w:rFonts w:ascii="Verdana" w:hAnsi="Verdana"/>
          <w:sz w:val="18"/>
          <w:szCs w:val="18"/>
        </w:rPr>
      </w:pPr>
    </w:p>
    <w:p w14:paraId="652CD27E" w14:textId="45B520BC" w:rsidR="00405E87" w:rsidRPr="001A763B" w:rsidRDefault="00405E87" w:rsidP="00405E87">
      <w:pPr>
        <w:pStyle w:val="Geenafstand"/>
        <w:jc w:val="both"/>
        <w:rPr>
          <w:rFonts w:ascii="Verdana" w:hAnsi="Verdana"/>
          <w:sz w:val="18"/>
          <w:szCs w:val="18"/>
        </w:rPr>
      </w:pPr>
      <w:r w:rsidRPr="777667E0">
        <w:rPr>
          <w:rFonts w:ascii="Verdana" w:hAnsi="Verdana"/>
          <w:sz w:val="18"/>
          <w:szCs w:val="18"/>
        </w:rPr>
        <w:t>Indien uw belangstelling is gewekt, neem dan nauwkeurig alle documenten door: de gehele Aanbestedingsleidraad alsook de Annexen die op zijn geplaatst. Let hierbij ook goed op de data en details die genoemd worden.</w:t>
      </w:r>
    </w:p>
    <w:p w14:paraId="33725474" w14:textId="32C30AF0" w:rsidR="00490419" w:rsidRPr="001A763B" w:rsidRDefault="00490419" w:rsidP="00490419">
      <w:pPr>
        <w:pStyle w:val="Normaalweb"/>
        <w:rPr>
          <w:rFonts w:ascii="Verdana" w:eastAsia="Calibri" w:hAnsi="Verdana" w:cs="Times New Roman"/>
          <w:b/>
          <w:bCs/>
          <w:i/>
          <w:iCs/>
          <w:sz w:val="18"/>
          <w:szCs w:val="18"/>
          <w:lang w:eastAsia="en-US"/>
        </w:rPr>
      </w:pPr>
      <w:r w:rsidRPr="777667E0">
        <w:rPr>
          <w:rFonts w:ascii="Verdana" w:eastAsia="Calibri" w:hAnsi="Verdana" w:cs="Times New Roman"/>
          <w:b/>
          <w:bCs/>
          <w:i/>
          <w:iCs/>
          <w:sz w:val="18"/>
          <w:szCs w:val="18"/>
          <w:lang w:eastAsia="en-US"/>
        </w:rPr>
        <w:t>Verduurzaming in Logistiek (</w:t>
      </w:r>
      <w:r w:rsidR="00C83679" w:rsidRPr="777667E0">
        <w:rPr>
          <w:rFonts w:ascii="Verdana" w:eastAsia="Calibri" w:hAnsi="Verdana" w:cs="Times New Roman"/>
          <w:b/>
          <w:bCs/>
          <w:i/>
          <w:iCs/>
          <w:sz w:val="18"/>
          <w:szCs w:val="18"/>
          <w:lang w:eastAsia="en-US"/>
        </w:rPr>
        <w:t xml:space="preserve">Ministerie van </w:t>
      </w:r>
      <w:r w:rsidRPr="777667E0">
        <w:rPr>
          <w:rFonts w:ascii="Verdana" w:eastAsia="Calibri" w:hAnsi="Verdana" w:cs="Times New Roman"/>
          <w:b/>
          <w:bCs/>
          <w:i/>
          <w:iCs/>
          <w:sz w:val="18"/>
          <w:szCs w:val="18"/>
          <w:lang w:eastAsia="en-US"/>
        </w:rPr>
        <w:t>I</w:t>
      </w:r>
      <w:r w:rsidR="00C83679" w:rsidRPr="777667E0">
        <w:rPr>
          <w:rFonts w:ascii="Verdana" w:eastAsia="Calibri" w:hAnsi="Verdana" w:cs="Times New Roman"/>
          <w:b/>
          <w:bCs/>
          <w:i/>
          <w:iCs/>
          <w:sz w:val="18"/>
          <w:szCs w:val="18"/>
          <w:lang w:eastAsia="en-US"/>
        </w:rPr>
        <w:t xml:space="preserve">nfrastructuur </w:t>
      </w:r>
      <w:r w:rsidRPr="777667E0">
        <w:rPr>
          <w:rFonts w:ascii="Verdana" w:eastAsia="Calibri" w:hAnsi="Verdana" w:cs="Times New Roman"/>
          <w:b/>
          <w:bCs/>
          <w:i/>
          <w:iCs/>
          <w:sz w:val="18"/>
          <w:szCs w:val="18"/>
          <w:lang w:eastAsia="en-US"/>
        </w:rPr>
        <w:t>en</w:t>
      </w:r>
      <w:r w:rsidR="00C83679" w:rsidRPr="777667E0">
        <w:rPr>
          <w:rFonts w:ascii="Verdana" w:eastAsia="Calibri" w:hAnsi="Verdana" w:cs="Times New Roman"/>
          <w:b/>
          <w:bCs/>
          <w:i/>
          <w:iCs/>
          <w:sz w:val="18"/>
          <w:szCs w:val="18"/>
          <w:lang w:eastAsia="en-US"/>
        </w:rPr>
        <w:t xml:space="preserve"> </w:t>
      </w:r>
      <w:r w:rsidRPr="777667E0">
        <w:rPr>
          <w:rFonts w:ascii="Verdana" w:eastAsia="Calibri" w:hAnsi="Verdana" w:cs="Times New Roman"/>
          <w:b/>
          <w:bCs/>
          <w:i/>
          <w:iCs/>
          <w:sz w:val="18"/>
          <w:szCs w:val="18"/>
          <w:lang w:eastAsia="en-US"/>
        </w:rPr>
        <w:t>W</w:t>
      </w:r>
      <w:r w:rsidR="00C83679" w:rsidRPr="777667E0">
        <w:rPr>
          <w:rFonts w:ascii="Verdana" w:eastAsia="Calibri" w:hAnsi="Verdana" w:cs="Times New Roman"/>
          <w:b/>
          <w:bCs/>
          <w:i/>
          <w:iCs/>
          <w:sz w:val="18"/>
          <w:szCs w:val="18"/>
          <w:lang w:eastAsia="en-US"/>
        </w:rPr>
        <w:t>aterstaat</w:t>
      </w:r>
      <w:r w:rsidR="00C85D64" w:rsidRPr="777667E0">
        <w:rPr>
          <w:rFonts w:ascii="Verdana" w:eastAsia="Calibri" w:hAnsi="Verdana" w:cs="Times New Roman"/>
          <w:b/>
          <w:bCs/>
          <w:i/>
          <w:iCs/>
          <w:sz w:val="18"/>
          <w:szCs w:val="18"/>
          <w:lang w:eastAsia="en-US"/>
        </w:rPr>
        <w:t xml:space="preserve"> (IenW)</w:t>
      </w:r>
      <w:r w:rsidRPr="777667E0">
        <w:rPr>
          <w:rFonts w:ascii="Verdana" w:eastAsia="Calibri" w:hAnsi="Verdana" w:cs="Times New Roman"/>
          <w:b/>
          <w:bCs/>
          <w:i/>
          <w:iCs/>
          <w:sz w:val="18"/>
          <w:szCs w:val="18"/>
          <w:lang w:eastAsia="en-US"/>
        </w:rPr>
        <w:t>)</w:t>
      </w:r>
    </w:p>
    <w:p w14:paraId="441EA920" w14:textId="53D1CAB4" w:rsidR="00490419" w:rsidRPr="001A763B" w:rsidRDefault="00490419" w:rsidP="00490419">
      <w:pPr>
        <w:pStyle w:val="Normaalweb"/>
        <w:rPr>
          <w:rFonts w:ascii="Verdana" w:eastAsia="Calibri" w:hAnsi="Verdana" w:cs="Times New Roman"/>
          <w:sz w:val="18"/>
          <w:szCs w:val="18"/>
          <w:lang w:eastAsia="en-US"/>
        </w:rPr>
      </w:pPr>
      <w:r w:rsidRPr="001A763B">
        <w:rPr>
          <w:rFonts w:ascii="Verdana" w:eastAsia="Calibri" w:hAnsi="Verdana" w:cs="Times New Roman"/>
          <w:sz w:val="18"/>
          <w:szCs w:val="18"/>
          <w:lang w:eastAsia="en-US"/>
        </w:rPr>
        <w:t xml:space="preserve">Het programma </w:t>
      </w:r>
      <w:r w:rsidR="00282763" w:rsidRPr="001A763B">
        <w:rPr>
          <w:rFonts w:ascii="Verdana" w:eastAsia="Calibri" w:hAnsi="Verdana" w:cs="Times New Roman"/>
          <w:sz w:val="18"/>
          <w:szCs w:val="18"/>
          <w:lang w:eastAsia="en-US"/>
        </w:rPr>
        <w:t>V</w:t>
      </w:r>
      <w:r w:rsidRPr="001A763B">
        <w:rPr>
          <w:rFonts w:ascii="Verdana" w:eastAsia="Calibri" w:hAnsi="Verdana" w:cs="Times New Roman"/>
          <w:sz w:val="18"/>
          <w:szCs w:val="18"/>
          <w:lang w:eastAsia="en-US"/>
        </w:rPr>
        <w:t xml:space="preserve">erduurzaming </w:t>
      </w:r>
      <w:r w:rsidR="00282763" w:rsidRPr="001A763B">
        <w:rPr>
          <w:rFonts w:ascii="Verdana" w:eastAsia="Calibri" w:hAnsi="Verdana" w:cs="Times New Roman"/>
          <w:sz w:val="18"/>
          <w:szCs w:val="18"/>
          <w:lang w:eastAsia="en-US"/>
        </w:rPr>
        <w:t>I</w:t>
      </w:r>
      <w:r w:rsidR="00C83679" w:rsidRPr="001A763B">
        <w:rPr>
          <w:rFonts w:ascii="Verdana" w:eastAsia="Calibri" w:hAnsi="Verdana" w:cs="Times New Roman"/>
          <w:sz w:val="18"/>
          <w:szCs w:val="18"/>
          <w:lang w:eastAsia="en-US"/>
        </w:rPr>
        <w:t xml:space="preserve">n </w:t>
      </w:r>
      <w:r w:rsidR="00282763" w:rsidRPr="001A763B">
        <w:rPr>
          <w:rFonts w:ascii="Verdana" w:eastAsia="Calibri" w:hAnsi="Verdana" w:cs="Times New Roman"/>
          <w:sz w:val="18"/>
          <w:szCs w:val="18"/>
          <w:lang w:eastAsia="en-US"/>
        </w:rPr>
        <w:t>L</w:t>
      </w:r>
      <w:r w:rsidRPr="001A763B">
        <w:rPr>
          <w:rFonts w:ascii="Verdana" w:eastAsia="Calibri" w:hAnsi="Verdana" w:cs="Times New Roman"/>
          <w:sz w:val="18"/>
          <w:szCs w:val="18"/>
          <w:lang w:eastAsia="en-US"/>
        </w:rPr>
        <w:t xml:space="preserve">ogistiek </w:t>
      </w:r>
      <w:r w:rsidR="00C83679" w:rsidRPr="001A763B">
        <w:rPr>
          <w:rFonts w:ascii="Verdana" w:eastAsia="Calibri" w:hAnsi="Verdana" w:cs="Times New Roman"/>
          <w:sz w:val="18"/>
          <w:szCs w:val="18"/>
          <w:lang w:eastAsia="en-US"/>
        </w:rPr>
        <w:t xml:space="preserve">(VIL) </w:t>
      </w:r>
      <w:r w:rsidRPr="001A763B">
        <w:rPr>
          <w:rFonts w:ascii="Verdana" w:eastAsia="Calibri" w:hAnsi="Verdana" w:cs="Times New Roman"/>
          <w:sz w:val="18"/>
          <w:szCs w:val="18"/>
          <w:lang w:eastAsia="en-US"/>
        </w:rPr>
        <w:t>kent de volgende aandachtgebieden:</w:t>
      </w:r>
    </w:p>
    <w:p w14:paraId="622A3276" w14:textId="00C6BDC5" w:rsidR="00EA68D9" w:rsidRPr="001A763B" w:rsidRDefault="00490419" w:rsidP="005168F4">
      <w:pPr>
        <w:pStyle w:val="Normaalweb"/>
        <w:numPr>
          <w:ilvl w:val="0"/>
          <w:numId w:val="14"/>
        </w:numPr>
        <w:spacing w:line="276" w:lineRule="auto"/>
        <w:rPr>
          <w:rFonts w:ascii="Verdana" w:eastAsia="Calibri" w:hAnsi="Verdana" w:cs="Times New Roman"/>
          <w:sz w:val="18"/>
          <w:szCs w:val="18"/>
          <w:lang w:eastAsia="en-US"/>
        </w:rPr>
      </w:pPr>
      <w:r w:rsidRPr="001A763B">
        <w:rPr>
          <w:rFonts w:ascii="Verdana" w:eastAsia="Calibri" w:hAnsi="Verdana" w:cs="Times New Roman"/>
          <w:sz w:val="18"/>
          <w:szCs w:val="18"/>
          <w:lang w:eastAsia="en-US"/>
        </w:rPr>
        <w:t>Zero-emissie stadslogistiek</w:t>
      </w:r>
    </w:p>
    <w:p w14:paraId="47166F4C" w14:textId="70F3951B" w:rsidR="00490419" w:rsidRPr="001A763B" w:rsidRDefault="00490419" w:rsidP="005168F4">
      <w:pPr>
        <w:pStyle w:val="Normaalweb"/>
        <w:numPr>
          <w:ilvl w:val="0"/>
          <w:numId w:val="14"/>
        </w:numPr>
        <w:spacing w:line="276" w:lineRule="auto"/>
        <w:rPr>
          <w:rFonts w:ascii="Verdana" w:eastAsia="Calibri" w:hAnsi="Verdana" w:cs="Times New Roman"/>
          <w:sz w:val="18"/>
          <w:szCs w:val="18"/>
          <w:lang w:eastAsia="en-US"/>
        </w:rPr>
      </w:pPr>
      <w:r w:rsidRPr="001A763B">
        <w:rPr>
          <w:rFonts w:ascii="Verdana" w:eastAsia="Calibri" w:hAnsi="Verdana" w:cs="Times New Roman"/>
          <w:sz w:val="18"/>
          <w:szCs w:val="18"/>
          <w:lang w:eastAsia="en-US"/>
        </w:rPr>
        <w:t>Verduurzaming collectief personenvervoer over de weg (bussen en taxi’s voor doelgroepen</w:t>
      </w:r>
      <w:r w:rsidR="00EC4EAC" w:rsidRPr="001A763B">
        <w:rPr>
          <w:rFonts w:ascii="Verdana" w:eastAsia="Calibri" w:hAnsi="Verdana" w:cs="Times New Roman"/>
          <w:sz w:val="18"/>
          <w:szCs w:val="18"/>
          <w:lang w:eastAsia="en-US"/>
        </w:rPr>
        <w:t>-</w:t>
      </w:r>
      <w:r w:rsidRPr="001A763B">
        <w:rPr>
          <w:rFonts w:ascii="Verdana" w:eastAsia="Calibri" w:hAnsi="Verdana" w:cs="Times New Roman"/>
          <w:sz w:val="18"/>
          <w:szCs w:val="18"/>
          <w:lang w:eastAsia="en-US"/>
        </w:rPr>
        <w:t>vervoer)</w:t>
      </w:r>
    </w:p>
    <w:p w14:paraId="42B885A9" w14:textId="4BAC16AF" w:rsidR="00490419" w:rsidRPr="001A763B" w:rsidRDefault="00490419" w:rsidP="005168F4">
      <w:pPr>
        <w:pStyle w:val="Normaalweb"/>
        <w:numPr>
          <w:ilvl w:val="0"/>
          <w:numId w:val="14"/>
        </w:numPr>
        <w:spacing w:line="276" w:lineRule="auto"/>
        <w:rPr>
          <w:rFonts w:ascii="Verdana" w:eastAsia="Calibri" w:hAnsi="Verdana" w:cs="Times New Roman"/>
          <w:sz w:val="18"/>
          <w:szCs w:val="18"/>
          <w:lang w:eastAsia="en-US"/>
        </w:rPr>
      </w:pPr>
      <w:r w:rsidRPr="001A763B">
        <w:rPr>
          <w:rFonts w:ascii="Verdana" w:eastAsia="Calibri" w:hAnsi="Verdana" w:cs="Times New Roman"/>
          <w:sz w:val="18"/>
          <w:szCs w:val="18"/>
          <w:lang w:eastAsia="en-US"/>
        </w:rPr>
        <w:t>Logistieke laadinfrastructuur</w:t>
      </w:r>
    </w:p>
    <w:p w14:paraId="3BEC7013" w14:textId="23EF0461" w:rsidR="00490419" w:rsidRPr="001A763B" w:rsidRDefault="00490419" w:rsidP="005168F4">
      <w:pPr>
        <w:pStyle w:val="Normaalweb"/>
        <w:numPr>
          <w:ilvl w:val="0"/>
          <w:numId w:val="14"/>
        </w:numPr>
        <w:spacing w:line="276" w:lineRule="auto"/>
        <w:rPr>
          <w:rFonts w:ascii="Verdana" w:eastAsia="Calibri" w:hAnsi="Verdana" w:cs="Times New Roman"/>
          <w:sz w:val="18"/>
          <w:szCs w:val="18"/>
          <w:lang w:eastAsia="en-US"/>
        </w:rPr>
      </w:pPr>
      <w:r w:rsidRPr="001A763B">
        <w:rPr>
          <w:rFonts w:ascii="Verdana" w:eastAsia="Calibri" w:hAnsi="Verdana" w:cs="Times New Roman"/>
          <w:sz w:val="18"/>
          <w:szCs w:val="18"/>
          <w:lang w:eastAsia="en-US"/>
        </w:rPr>
        <w:t xml:space="preserve">Verbeteren </w:t>
      </w:r>
      <w:r w:rsidR="00FC71C2" w:rsidRPr="001A763B">
        <w:rPr>
          <w:rFonts w:ascii="Verdana" w:eastAsia="Calibri" w:hAnsi="Verdana" w:cs="Times New Roman"/>
          <w:sz w:val="18"/>
          <w:szCs w:val="18"/>
          <w:lang w:eastAsia="en-US"/>
        </w:rPr>
        <w:t>CO2</w:t>
      </w:r>
      <w:r w:rsidRPr="001A763B">
        <w:rPr>
          <w:rFonts w:ascii="Verdana" w:eastAsia="Calibri" w:hAnsi="Verdana" w:cs="Times New Roman"/>
          <w:sz w:val="18"/>
          <w:szCs w:val="18"/>
          <w:lang w:eastAsia="en-US"/>
        </w:rPr>
        <w:t>-prestaties goederenvervoer</w:t>
      </w:r>
    </w:p>
    <w:p w14:paraId="78944DE8" w14:textId="2387B7AF" w:rsidR="00490419" w:rsidRPr="001A763B" w:rsidRDefault="00490419" w:rsidP="005168F4">
      <w:pPr>
        <w:pStyle w:val="Normaalweb"/>
        <w:numPr>
          <w:ilvl w:val="0"/>
          <w:numId w:val="14"/>
        </w:numPr>
        <w:spacing w:line="276" w:lineRule="auto"/>
        <w:rPr>
          <w:rFonts w:ascii="Verdana" w:eastAsia="Calibri" w:hAnsi="Verdana" w:cs="Times New Roman"/>
          <w:sz w:val="18"/>
          <w:szCs w:val="18"/>
          <w:lang w:eastAsia="en-US"/>
        </w:rPr>
      </w:pPr>
      <w:r w:rsidRPr="001A763B">
        <w:rPr>
          <w:rFonts w:ascii="Verdana" w:eastAsia="Calibri" w:hAnsi="Verdana" w:cs="Times New Roman"/>
          <w:sz w:val="18"/>
          <w:szCs w:val="18"/>
          <w:lang w:eastAsia="en-US"/>
        </w:rPr>
        <w:t xml:space="preserve">Schoon en emissieloos bouwen (bouwmaterieel, met name mobiele </w:t>
      </w:r>
      <w:r w:rsidR="00092E38" w:rsidRPr="001A763B">
        <w:rPr>
          <w:rFonts w:ascii="Verdana" w:eastAsia="Calibri" w:hAnsi="Verdana" w:cs="Times New Roman"/>
          <w:sz w:val="18"/>
          <w:szCs w:val="18"/>
          <w:lang w:eastAsia="en-US"/>
        </w:rPr>
        <w:t>werktuigen</w:t>
      </w:r>
      <w:r w:rsidRPr="001A763B">
        <w:rPr>
          <w:rFonts w:ascii="Verdana" w:eastAsia="Calibri" w:hAnsi="Verdana" w:cs="Times New Roman"/>
          <w:sz w:val="18"/>
          <w:szCs w:val="18"/>
          <w:lang w:eastAsia="en-US"/>
        </w:rPr>
        <w:t>)</w:t>
      </w:r>
    </w:p>
    <w:p w14:paraId="6C7DC8A5" w14:textId="289E8220" w:rsidR="00490419" w:rsidRPr="001A763B" w:rsidRDefault="00490419" w:rsidP="005168F4">
      <w:pPr>
        <w:pStyle w:val="Normaalweb"/>
        <w:numPr>
          <w:ilvl w:val="0"/>
          <w:numId w:val="14"/>
        </w:numPr>
        <w:spacing w:line="276" w:lineRule="auto"/>
        <w:rPr>
          <w:rFonts w:ascii="Verdana" w:eastAsia="Calibri" w:hAnsi="Verdana" w:cs="Times New Roman"/>
          <w:sz w:val="18"/>
          <w:szCs w:val="18"/>
          <w:lang w:eastAsia="en-US"/>
        </w:rPr>
      </w:pPr>
      <w:r w:rsidRPr="777667E0">
        <w:rPr>
          <w:rFonts w:ascii="Verdana" w:eastAsia="Calibri" w:hAnsi="Verdana" w:cs="Times New Roman"/>
          <w:sz w:val="18"/>
          <w:szCs w:val="18"/>
          <w:lang w:eastAsia="en-US"/>
        </w:rPr>
        <w:t>Europees/internationaal</w:t>
      </w:r>
    </w:p>
    <w:p w14:paraId="30875C73" w14:textId="77777777" w:rsidR="00490419" w:rsidRPr="001A763B" w:rsidRDefault="00490419" w:rsidP="00490419">
      <w:pPr>
        <w:pStyle w:val="Normaalweb"/>
        <w:rPr>
          <w:rFonts w:ascii="Verdana" w:eastAsia="Calibri" w:hAnsi="Verdana" w:cs="Times New Roman"/>
          <w:sz w:val="18"/>
          <w:szCs w:val="18"/>
          <w:lang w:eastAsia="en-US"/>
        </w:rPr>
      </w:pPr>
      <w:r w:rsidRPr="777667E0">
        <w:rPr>
          <w:rFonts w:ascii="Verdana" w:eastAsia="Calibri" w:hAnsi="Verdana" w:cs="Times New Roman"/>
          <w:sz w:val="18"/>
          <w:szCs w:val="18"/>
          <w:lang w:eastAsia="en-US"/>
        </w:rPr>
        <w:t xml:space="preserve">Elk aandachtsgebied heeft zijn eigen specifieke opgave. </w:t>
      </w:r>
    </w:p>
    <w:p w14:paraId="53DAFF2D" w14:textId="31A41964" w:rsidR="006E5FEF" w:rsidRPr="001A763B" w:rsidRDefault="006E5FEF" w:rsidP="00490419">
      <w:pPr>
        <w:pStyle w:val="Normaalweb"/>
        <w:rPr>
          <w:rFonts w:ascii="Verdana" w:eastAsia="Calibri" w:hAnsi="Verdana" w:cs="Times New Roman"/>
          <w:sz w:val="18"/>
          <w:szCs w:val="18"/>
          <w:lang w:eastAsia="en-US"/>
        </w:rPr>
      </w:pPr>
      <w:r w:rsidRPr="777667E0">
        <w:rPr>
          <w:rFonts w:ascii="Verdana" w:eastAsia="Calibri" w:hAnsi="Verdana" w:cs="Times New Roman"/>
          <w:sz w:val="18"/>
          <w:szCs w:val="18"/>
          <w:lang w:eastAsia="en-US"/>
        </w:rPr>
        <w:t xml:space="preserve">Deze rol is gericht op </w:t>
      </w:r>
      <w:r w:rsidR="000839F8" w:rsidRPr="777667E0">
        <w:rPr>
          <w:rFonts w:ascii="Verdana" w:eastAsia="Calibri" w:hAnsi="Verdana" w:cs="Times New Roman"/>
          <w:sz w:val="18"/>
          <w:szCs w:val="18"/>
          <w:lang w:eastAsia="en-US"/>
        </w:rPr>
        <w:t xml:space="preserve">aandachtsgebied </w:t>
      </w:r>
      <w:r w:rsidRPr="777667E0">
        <w:rPr>
          <w:rFonts w:ascii="Verdana" w:eastAsia="Calibri" w:hAnsi="Verdana" w:cs="Times New Roman"/>
          <w:i/>
          <w:iCs/>
          <w:sz w:val="18"/>
          <w:szCs w:val="18"/>
          <w:lang w:eastAsia="en-US"/>
        </w:rPr>
        <w:t>c)</w:t>
      </w:r>
      <w:r w:rsidR="00EB7A87" w:rsidRPr="777667E0">
        <w:rPr>
          <w:rFonts w:ascii="Verdana" w:eastAsia="Calibri" w:hAnsi="Verdana" w:cs="Times New Roman"/>
          <w:i/>
          <w:iCs/>
          <w:sz w:val="18"/>
          <w:szCs w:val="18"/>
          <w:lang w:eastAsia="en-US"/>
        </w:rPr>
        <w:t xml:space="preserve"> </w:t>
      </w:r>
      <w:r w:rsidRPr="777667E0">
        <w:rPr>
          <w:rFonts w:ascii="Verdana" w:eastAsia="Calibri" w:hAnsi="Verdana" w:cs="Times New Roman"/>
          <w:i/>
          <w:iCs/>
          <w:sz w:val="18"/>
          <w:szCs w:val="18"/>
          <w:lang w:eastAsia="en-US"/>
        </w:rPr>
        <w:t>Logistieke laadinfrastructuur</w:t>
      </w:r>
    </w:p>
    <w:p w14:paraId="4D7A5718" w14:textId="3DCD56FD" w:rsidR="004368A9" w:rsidRPr="001A763B" w:rsidRDefault="004368A9" w:rsidP="00144FBD">
      <w:pPr>
        <w:pStyle w:val="Normaalweb"/>
        <w:rPr>
          <w:rFonts w:ascii="Verdana" w:hAnsi="Verdana"/>
          <w:b/>
          <w:bCs/>
          <w:i/>
          <w:iCs/>
          <w:sz w:val="18"/>
          <w:szCs w:val="18"/>
        </w:rPr>
      </w:pPr>
      <w:r w:rsidRPr="001A763B">
        <w:rPr>
          <w:rFonts w:ascii="Verdana" w:hAnsi="Verdana"/>
          <w:b/>
          <w:bCs/>
          <w:i/>
          <w:iCs/>
          <w:sz w:val="18"/>
          <w:szCs w:val="18"/>
        </w:rPr>
        <w:t>Wat is de rol van</w:t>
      </w:r>
      <w:r w:rsidR="007E0B53" w:rsidRPr="001A763B">
        <w:rPr>
          <w:rFonts w:ascii="Verdana" w:hAnsi="Verdana"/>
          <w:b/>
          <w:bCs/>
          <w:i/>
          <w:iCs/>
          <w:sz w:val="18"/>
          <w:szCs w:val="18"/>
        </w:rPr>
        <w:t xml:space="preserve"> </w:t>
      </w:r>
      <w:r w:rsidR="00DD5A03" w:rsidRPr="001A763B">
        <w:rPr>
          <w:rFonts w:ascii="Verdana" w:hAnsi="Verdana"/>
          <w:b/>
          <w:bCs/>
          <w:i/>
          <w:iCs/>
          <w:sz w:val="18"/>
          <w:szCs w:val="18"/>
        </w:rPr>
        <w:t xml:space="preserve">de </w:t>
      </w:r>
      <w:r w:rsidR="000839F8" w:rsidRPr="001A763B">
        <w:rPr>
          <w:rFonts w:ascii="Verdana" w:hAnsi="Verdana"/>
          <w:b/>
          <w:bCs/>
          <w:i/>
          <w:iCs/>
          <w:sz w:val="18"/>
          <w:szCs w:val="18"/>
        </w:rPr>
        <w:t>Onderzoek</w:t>
      </w:r>
      <w:r w:rsidR="00EB7A87" w:rsidRPr="001A763B">
        <w:rPr>
          <w:rFonts w:ascii="Verdana" w:hAnsi="Verdana"/>
          <w:b/>
          <w:bCs/>
          <w:i/>
          <w:iCs/>
          <w:sz w:val="18"/>
          <w:szCs w:val="18"/>
        </w:rPr>
        <w:t>s</w:t>
      </w:r>
      <w:r w:rsidR="000839F8" w:rsidRPr="001A763B">
        <w:rPr>
          <w:rFonts w:ascii="Verdana" w:hAnsi="Verdana"/>
          <w:b/>
          <w:bCs/>
          <w:i/>
          <w:iCs/>
          <w:sz w:val="18"/>
          <w:szCs w:val="18"/>
        </w:rPr>
        <w:t>manager</w:t>
      </w:r>
      <w:r w:rsidR="00144FBD" w:rsidRPr="001A763B">
        <w:rPr>
          <w:rFonts w:ascii="Verdana" w:hAnsi="Verdana"/>
          <w:b/>
          <w:bCs/>
          <w:i/>
          <w:iCs/>
          <w:sz w:val="18"/>
          <w:szCs w:val="18"/>
        </w:rPr>
        <w:t xml:space="preserve"> Realisatie Heavy Duty Laadinfrastructuur</w:t>
      </w:r>
      <w:r w:rsidR="001525DA" w:rsidRPr="001A763B">
        <w:rPr>
          <w:rFonts w:ascii="Verdana" w:hAnsi="Verdana"/>
          <w:b/>
          <w:bCs/>
          <w:i/>
          <w:iCs/>
          <w:sz w:val="18"/>
          <w:szCs w:val="18"/>
        </w:rPr>
        <w:t>?</w:t>
      </w:r>
    </w:p>
    <w:p w14:paraId="12789FDE" w14:textId="13EE3F55" w:rsidR="005071F8" w:rsidRPr="001A763B" w:rsidRDefault="005071F8" w:rsidP="003625B6">
      <w:pPr>
        <w:jc w:val="both"/>
        <w:rPr>
          <w:rFonts w:ascii="Verdana" w:eastAsia="Times New Roman" w:hAnsi="Verdana"/>
          <w:sz w:val="18"/>
          <w:szCs w:val="18"/>
        </w:rPr>
      </w:pPr>
      <w:r w:rsidRPr="001A763B">
        <w:rPr>
          <w:rFonts w:ascii="Verdana" w:eastAsia="Times New Roman" w:hAnsi="Verdana"/>
          <w:sz w:val="18"/>
          <w:szCs w:val="18"/>
        </w:rPr>
        <w:t>De Nationale Agenda Laadinfrastructuur (NAL), als onderdeel van het Klimaatakkoord, vertaalt de opgave om op tijd voldoende en passende laadinfrastructuur voor elektrisch vervoer te realiseren naar een concrete aanpak per NAL-regio. De zes NAL-regio’s hebben concrete plannen ontwikkeld voor de uitrol van laadinfrastructuur in de Regionale Actieagenda Laadinfrastructuur (RAL).</w:t>
      </w:r>
    </w:p>
    <w:p w14:paraId="3014AD19" w14:textId="1BF1488A" w:rsidR="00C15469" w:rsidRPr="001A763B" w:rsidRDefault="00C15469" w:rsidP="003625B6">
      <w:pPr>
        <w:jc w:val="both"/>
        <w:rPr>
          <w:rFonts w:ascii="Verdana" w:eastAsia="Times New Roman" w:hAnsi="Verdana"/>
          <w:sz w:val="18"/>
          <w:szCs w:val="18"/>
        </w:rPr>
      </w:pPr>
      <w:r w:rsidRPr="777667E0">
        <w:rPr>
          <w:rFonts w:ascii="Verdana" w:eastAsia="Times New Roman" w:hAnsi="Verdana"/>
          <w:sz w:val="18"/>
          <w:szCs w:val="18"/>
        </w:rPr>
        <w:t>De afgelopen jaren heeft een ervaren onderzoekmanager in nauw overleg met het Ministerie en de werkgroep NAL Logistiek het onderzoeksprogramma Laden voor Logistiek succesvol vormgegeven.</w:t>
      </w:r>
    </w:p>
    <w:p w14:paraId="1EA9774E" w14:textId="5FF3163D" w:rsidR="003625B6" w:rsidRPr="001A763B" w:rsidRDefault="003625B6" w:rsidP="003625B6">
      <w:pPr>
        <w:jc w:val="both"/>
        <w:rPr>
          <w:rFonts w:ascii="Verdana" w:eastAsia="Times New Roman" w:hAnsi="Verdana"/>
          <w:sz w:val="18"/>
          <w:szCs w:val="18"/>
        </w:rPr>
      </w:pPr>
      <w:r w:rsidRPr="001A763B">
        <w:rPr>
          <w:rFonts w:ascii="Verdana" w:eastAsia="Times New Roman" w:hAnsi="Verdana"/>
          <w:sz w:val="18"/>
          <w:szCs w:val="18"/>
        </w:rPr>
        <w:t xml:space="preserve">Het onderzoeksprogramma Realisatie Heavy Duty Laadinfrastructuur </w:t>
      </w:r>
      <w:r w:rsidR="00DA33F8" w:rsidRPr="001A763B">
        <w:rPr>
          <w:rFonts w:ascii="Verdana" w:eastAsia="Times New Roman" w:hAnsi="Verdana"/>
          <w:sz w:val="18"/>
          <w:szCs w:val="18"/>
        </w:rPr>
        <w:t>heeft</w:t>
      </w:r>
      <w:r w:rsidR="00EA0815" w:rsidRPr="001A763B">
        <w:rPr>
          <w:rFonts w:ascii="Verdana" w:eastAsia="Times New Roman" w:hAnsi="Verdana"/>
          <w:sz w:val="18"/>
          <w:szCs w:val="18"/>
        </w:rPr>
        <w:t xml:space="preserve"> </w:t>
      </w:r>
      <w:r w:rsidRPr="001A763B">
        <w:rPr>
          <w:rFonts w:ascii="Verdana" w:eastAsia="Times New Roman" w:hAnsi="Verdana"/>
          <w:sz w:val="18"/>
          <w:szCs w:val="18"/>
        </w:rPr>
        <w:t xml:space="preserve">een meer op realisatie gericht karakter. Hiervoor heeft een kwartiermaker in het eerste halfjaar van 2024 voorbereidende werkzaamheden uitgevoerd. </w:t>
      </w:r>
    </w:p>
    <w:p w14:paraId="21A41053" w14:textId="5EDF2977" w:rsidR="003625B6" w:rsidRPr="001A763B" w:rsidRDefault="003625B6" w:rsidP="00A312B1">
      <w:pPr>
        <w:rPr>
          <w:rFonts w:ascii="Verdana" w:eastAsia="Times New Roman" w:hAnsi="Verdana"/>
          <w:sz w:val="18"/>
          <w:szCs w:val="18"/>
        </w:rPr>
      </w:pPr>
      <w:r w:rsidRPr="001A763B">
        <w:rPr>
          <w:rFonts w:ascii="Verdana" w:eastAsia="Times New Roman" w:hAnsi="Verdana"/>
          <w:sz w:val="18"/>
          <w:szCs w:val="18"/>
        </w:rPr>
        <w:t>Het onderzoeksprogramma wordt formeel gestart in juli 2024 en heeft een looptijd van</w:t>
      </w:r>
      <w:r w:rsidR="00A771AD">
        <w:rPr>
          <w:rFonts w:ascii="Verdana" w:eastAsia="Times New Roman" w:hAnsi="Verdana"/>
          <w:sz w:val="18"/>
          <w:szCs w:val="18"/>
        </w:rPr>
        <w:t xml:space="preserve"> maximaal</w:t>
      </w:r>
      <w:r w:rsidRPr="001A763B">
        <w:rPr>
          <w:rFonts w:ascii="Verdana" w:eastAsia="Times New Roman" w:hAnsi="Verdana"/>
          <w:sz w:val="18"/>
          <w:szCs w:val="18"/>
        </w:rPr>
        <w:t xml:space="preserve"> drie jaar.  </w:t>
      </w:r>
    </w:p>
    <w:p w14:paraId="369B52C1" w14:textId="2574F0FB" w:rsidR="00EC4EAC" w:rsidRPr="001A763B" w:rsidRDefault="00EC4EAC" w:rsidP="00EC4EAC">
      <w:pPr>
        <w:jc w:val="both"/>
        <w:rPr>
          <w:rFonts w:ascii="Verdana" w:eastAsia="Times New Roman" w:hAnsi="Verdana"/>
          <w:sz w:val="18"/>
          <w:szCs w:val="18"/>
        </w:rPr>
      </w:pPr>
      <w:r w:rsidRPr="001A763B">
        <w:rPr>
          <w:rFonts w:ascii="Verdana" w:eastAsia="Times New Roman" w:hAnsi="Verdana"/>
          <w:sz w:val="18"/>
          <w:szCs w:val="18"/>
        </w:rPr>
        <w:t>Er wordt verwacht dat de Onderzoek</w:t>
      </w:r>
      <w:r w:rsidR="00EB7A87" w:rsidRPr="001A763B">
        <w:rPr>
          <w:rFonts w:ascii="Verdana" w:eastAsia="Times New Roman" w:hAnsi="Verdana"/>
          <w:sz w:val="18"/>
          <w:szCs w:val="18"/>
        </w:rPr>
        <w:t>sm</w:t>
      </w:r>
      <w:r w:rsidRPr="001A763B">
        <w:rPr>
          <w:rFonts w:ascii="Verdana" w:eastAsia="Times New Roman" w:hAnsi="Verdana"/>
          <w:sz w:val="18"/>
          <w:szCs w:val="18"/>
        </w:rPr>
        <w:t xml:space="preserve">anager op basis van de opgaven voor de realisatie van logistieke laadinfrastructuur en bestaande kennis, een gedragen meerjarig strategisch onderzoeksplan met een sterke focus op de ontwikkeling en realisatie van logistieke laadinfrastructuur kan ontwikkelen. </w:t>
      </w:r>
    </w:p>
    <w:p w14:paraId="25690A6D" w14:textId="269EEF2E" w:rsidR="00EC4EAC" w:rsidRPr="001A763B" w:rsidRDefault="00EC4EAC" w:rsidP="00EC4EAC">
      <w:pPr>
        <w:jc w:val="both"/>
        <w:rPr>
          <w:rFonts w:ascii="Verdana" w:eastAsia="Times New Roman" w:hAnsi="Verdana"/>
          <w:sz w:val="18"/>
          <w:szCs w:val="18"/>
        </w:rPr>
      </w:pPr>
      <w:r w:rsidRPr="777667E0">
        <w:rPr>
          <w:rFonts w:ascii="Verdana" w:eastAsia="Times New Roman" w:hAnsi="Verdana"/>
          <w:sz w:val="18"/>
          <w:szCs w:val="18"/>
        </w:rPr>
        <w:lastRenderedPageBreak/>
        <w:t xml:space="preserve">Onderdeel hiervan, zijn een plan voor effectief stakeholdermanagement en een aanpak voor kennisdisseminatie en communicatie, dat in samenwerking met het programmateam van de </w:t>
      </w:r>
      <w:r w:rsidR="75F0593E" w:rsidRPr="777667E0">
        <w:rPr>
          <w:rFonts w:ascii="Verdana" w:eastAsia="Times New Roman" w:hAnsi="Verdana"/>
          <w:sz w:val="18"/>
          <w:szCs w:val="18"/>
        </w:rPr>
        <w:t>NAL-werkgroep</w:t>
      </w:r>
      <w:r w:rsidRPr="777667E0">
        <w:rPr>
          <w:rFonts w:ascii="Verdana" w:eastAsia="Times New Roman" w:hAnsi="Verdana"/>
          <w:sz w:val="18"/>
          <w:szCs w:val="18"/>
        </w:rPr>
        <w:t xml:space="preserve"> logistiek, de </w:t>
      </w:r>
      <w:r w:rsidR="7DC6CB42" w:rsidRPr="777667E0">
        <w:rPr>
          <w:rFonts w:ascii="Verdana" w:eastAsia="Times New Roman" w:hAnsi="Verdana"/>
          <w:sz w:val="18"/>
          <w:szCs w:val="18"/>
        </w:rPr>
        <w:t>NAL-samenwerkingsregio’s</w:t>
      </w:r>
      <w:r w:rsidRPr="777667E0">
        <w:rPr>
          <w:rFonts w:ascii="Verdana" w:eastAsia="Times New Roman" w:hAnsi="Verdana"/>
          <w:sz w:val="18"/>
          <w:szCs w:val="18"/>
        </w:rPr>
        <w:t xml:space="preserve"> en de drie taakgroepen die onderdeel uitmaken van de </w:t>
      </w:r>
      <w:r w:rsidR="23DE220D" w:rsidRPr="777667E0">
        <w:rPr>
          <w:rFonts w:ascii="Verdana" w:eastAsia="Times New Roman" w:hAnsi="Verdana"/>
          <w:sz w:val="18"/>
          <w:szCs w:val="18"/>
        </w:rPr>
        <w:t>NAL-werkgroep</w:t>
      </w:r>
      <w:r w:rsidRPr="777667E0">
        <w:rPr>
          <w:rFonts w:ascii="Verdana" w:eastAsia="Times New Roman" w:hAnsi="Verdana"/>
          <w:sz w:val="18"/>
          <w:szCs w:val="18"/>
        </w:rPr>
        <w:t xml:space="preserve"> logistiek zullen plaatsvinden.</w:t>
      </w:r>
    </w:p>
    <w:p w14:paraId="696C2190" w14:textId="707055D0" w:rsidR="004368A9" w:rsidRPr="001A763B" w:rsidRDefault="00B85447" w:rsidP="004368A9">
      <w:pPr>
        <w:rPr>
          <w:rFonts w:ascii="Verdana" w:hAnsi="Verdana"/>
          <w:sz w:val="18"/>
          <w:szCs w:val="18"/>
        </w:rPr>
      </w:pPr>
      <w:r w:rsidRPr="777667E0">
        <w:rPr>
          <w:rFonts w:ascii="Verdana" w:hAnsi="Verdana"/>
          <w:sz w:val="18"/>
          <w:szCs w:val="18"/>
        </w:rPr>
        <w:t xml:space="preserve">De coördinerende beleidsmedewerker van </w:t>
      </w:r>
      <w:r w:rsidR="00AE20DC" w:rsidRPr="777667E0">
        <w:rPr>
          <w:rFonts w:ascii="Verdana" w:hAnsi="Verdana"/>
          <w:sz w:val="18"/>
          <w:szCs w:val="18"/>
        </w:rPr>
        <w:t xml:space="preserve">IenW </w:t>
      </w:r>
      <w:r w:rsidR="00164448" w:rsidRPr="777667E0">
        <w:rPr>
          <w:rFonts w:ascii="Verdana" w:hAnsi="Verdana"/>
          <w:sz w:val="18"/>
          <w:szCs w:val="18"/>
        </w:rPr>
        <w:t>stuurt de rol qua doelstellingen aan en beoordeelt mede de prestaties.</w:t>
      </w:r>
    </w:p>
    <w:p w14:paraId="46511C42" w14:textId="307DEC8B" w:rsidR="00DE3767" w:rsidRPr="001A763B" w:rsidRDefault="00DE3767" w:rsidP="00DE3767">
      <w:pPr>
        <w:spacing w:after="160" w:line="259" w:lineRule="auto"/>
        <w:rPr>
          <w:rFonts w:ascii="Verdana" w:hAnsi="Verdana"/>
          <w:b/>
          <w:bCs/>
          <w:i/>
          <w:iCs/>
          <w:sz w:val="18"/>
          <w:szCs w:val="18"/>
        </w:rPr>
      </w:pPr>
      <w:r w:rsidRPr="001A763B">
        <w:rPr>
          <w:rFonts w:ascii="Verdana" w:hAnsi="Verdana"/>
          <w:b/>
          <w:bCs/>
          <w:i/>
          <w:iCs/>
          <w:sz w:val="18"/>
          <w:szCs w:val="18"/>
        </w:rPr>
        <w:t>Raamovereenkomst</w:t>
      </w:r>
    </w:p>
    <w:p w14:paraId="72E6E095" w14:textId="4101DD7C" w:rsidR="003E2503" w:rsidRPr="00A64B80" w:rsidRDefault="00DE3767" w:rsidP="00DE3767">
      <w:pPr>
        <w:spacing w:after="160" w:line="259" w:lineRule="auto"/>
        <w:rPr>
          <w:rFonts w:ascii="Verdana" w:hAnsi="Verdana"/>
          <w:sz w:val="18"/>
          <w:szCs w:val="18"/>
        </w:rPr>
      </w:pPr>
      <w:r w:rsidRPr="001A763B">
        <w:rPr>
          <w:rFonts w:ascii="Verdana" w:hAnsi="Verdana"/>
          <w:sz w:val="18"/>
          <w:szCs w:val="18"/>
        </w:rPr>
        <w:t xml:space="preserve">De </w:t>
      </w:r>
      <w:r w:rsidR="003E2503" w:rsidRPr="001A763B">
        <w:rPr>
          <w:rFonts w:ascii="Verdana" w:hAnsi="Verdana"/>
          <w:sz w:val="18"/>
          <w:szCs w:val="18"/>
        </w:rPr>
        <w:t xml:space="preserve">beoogde </w:t>
      </w:r>
      <w:r w:rsidRPr="001A763B">
        <w:rPr>
          <w:rFonts w:ascii="Verdana" w:hAnsi="Verdana"/>
          <w:sz w:val="18"/>
          <w:szCs w:val="18"/>
        </w:rPr>
        <w:t xml:space="preserve">Raamovereenkomst heeft een looptijd van </w:t>
      </w:r>
      <w:r w:rsidR="00444E7B" w:rsidRPr="001A763B">
        <w:rPr>
          <w:rFonts w:ascii="Verdana" w:hAnsi="Verdana"/>
          <w:sz w:val="18"/>
          <w:szCs w:val="18"/>
        </w:rPr>
        <w:t>1</w:t>
      </w:r>
      <w:r w:rsidRPr="001A763B">
        <w:rPr>
          <w:rFonts w:ascii="Verdana" w:hAnsi="Verdana"/>
          <w:sz w:val="18"/>
          <w:szCs w:val="18"/>
        </w:rPr>
        <w:t xml:space="preserve"> jaar, met</w:t>
      </w:r>
      <w:r w:rsidR="00A771AD">
        <w:rPr>
          <w:rFonts w:ascii="Verdana" w:hAnsi="Verdana"/>
          <w:sz w:val="18"/>
          <w:szCs w:val="18"/>
        </w:rPr>
        <w:t xml:space="preserve"> maximaal</w:t>
      </w:r>
      <w:r w:rsidRPr="001A763B">
        <w:rPr>
          <w:rFonts w:ascii="Verdana" w:hAnsi="Verdana"/>
          <w:sz w:val="18"/>
          <w:szCs w:val="18"/>
        </w:rPr>
        <w:t xml:space="preserve"> </w:t>
      </w:r>
      <w:r w:rsidR="00EC4EAC" w:rsidRPr="001A763B">
        <w:rPr>
          <w:rFonts w:ascii="Verdana" w:hAnsi="Verdana"/>
          <w:sz w:val="18"/>
          <w:szCs w:val="18"/>
        </w:rPr>
        <w:t>2</w:t>
      </w:r>
      <w:r w:rsidRPr="001A763B">
        <w:rPr>
          <w:rFonts w:ascii="Verdana" w:hAnsi="Verdana"/>
          <w:sz w:val="18"/>
          <w:szCs w:val="18"/>
        </w:rPr>
        <w:t xml:space="preserve"> keer een optie om 1 jaar te verlengen.</w:t>
      </w:r>
      <w:r w:rsidR="51CC3537" w:rsidRPr="001A763B">
        <w:rPr>
          <w:rFonts w:ascii="Verdana" w:hAnsi="Verdana"/>
          <w:sz w:val="18"/>
          <w:szCs w:val="18"/>
        </w:rPr>
        <w:t xml:space="preserve"> </w:t>
      </w:r>
      <w:r w:rsidR="003E2503" w:rsidRPr="001A763B">
        <w:rPr>
          <w:rFonts w:ascii="Verdana" w:hAnsi="Verdana"/>
          <w:sz w:val="18"/>
          <w:szCs w:val="18"/>
        </w:rPr>
        <w:t>De verwacht</w:t>
      </w:r>
      <w:r w:rsidR="513B85D2" w:rsidRPr="001A763B">
        <w:rPr>
          <w:rFonts w:ascii="Verdana" w:hAnsi="Verdana"/>
          <w:sz w:val="18"/>
          <w:szCs w:val="18"/>
        </w:rPr>
        <w:t>t</w:t>
      </w:r>
      <w:r w:rsidR="003E2503" w:rsidRPr="001A763B">
        <w:rPr>
          <w:rFonts w:ascii="Verdana" w:hAnsi="Verdana"/>
          <w:sz w:val="18"/>
          <w:szCs w:val="18"/>
        </w:rPr>
        <w:t>e inzet is ca.</w:t>
      </w:r>
      <w:r w:rsidR="000C0ECC" w:rsidRPr="001A763B">
        <w:rPr>
          <w:rFonts w:ascii="Verdana" w:hAnsi="Verdana"/>
          <w:sz w:val="18"/>
          <w:szCs w:val="18"/>
        </w:rPr>
        <w:t xml:space="preserve"> </w:t>
      </w:r>
      <w:r w:rsidR="00A312B1" w:rsidRPr="001A763B">
        <w:rPr>
          <w:rFonts w:ascii="Verdana" w:hAnsi="Verdana"/>
          <w:sz w:val="18"/>
          <w:szCs w:val="18"/>
        </w:rPr>
        <w:t>8</w:t>
      </w:r>
      <w:r w:rsidR="00EC4EAC" w:rsidRPr="001A763B">
        <w:rPr>
          <w:rFonts w:ascii="Verdana" w:hAnsi="Verdana"/>
          <w:sz w:val="18"/>
          <w:szCs w:val="18"/>
        </w:rPr>
        <w:t>4</w:t>
      </w:r>
      <w:r w:rsidR="000C0ECC" w:rsidRPr="001A763B">
        <w:rPr>
          <w:rFonts w:ascii="Verdana" w:hAnsi="Verdana"/>
          <w:sz w:val="18"/>
          <w:szCs w:val="18"/>
        </w:rPr>
        <w:t>0 uur per jaar.</w:t>
      </w:r>
      <w:r w:rsidR="00E70F32" w:rsidRPr="001A763B">
        <w:rPr>
          <w:rFonts w:ascii="Verdana" w:hAnsi="Verdana"/>
          <w:sz w:val="18"/>
          <w:szCs w:val="18"/>
        </w:rPr>
        <w:t xml:space="preserve"> Het maximale uurtarief (prijspeil 2024) is Euro 1</w:t>
      </w:r>
      <w:r w:rsidR="00EC4EAC" w:rsidRPr="001A763B">
        <w:rPr>
          <w:rFonts w:ascii="Verdana" w:hAnsi="Verdana"/>
          <w:sz w:val="18"/>
          <w:szCs w:val="18"/>
        </w:rPr>
        <w:t>35</w:t>
      </w:r>
      <w:r w:rsidR="00E70F32" w:rsidRPr="001A763B">
        <w:rPr>
          <w:rFonts w:ascii="Verdana" w:hAnsi="Verdana"/>
          <w:sz w:val="18"/>
          <w:szCs w:val="18"/>
        </w:rPr>
        <w:t>,-</w:t>
      </w:r>
      <w:r w:rsidR="00DC5876" w:rsidRPr="001A763B">
        <w:rPr>
          <w:rFonts w:ascii="Verdana" w:hAnsi="Verdana"/>
          <w:sz w:val="18"/>
          <w:szCs w:val="18"/>
        </w:rPr>
        <w:t xml:space="preserve"> per uur</w:t>
      </w:r>
      <w:r w:rsidR="00EC4EAC" w:rsidRPr="001A763B">
        <w:rPr>
          <w:rFonts w:ascii="Verdana" w:hAnsi="Verdana"/>
          <w:sz w:val="18"/>
          <w:szCs w:val="18"/>
        </w:rPr>
        <w:t xml:space="preserve"> excl. BTW</w:t>
      </w:r>
      <w:r w:rsidR="00DC5876" w:rsidRPr="001A763B">
        <w:rPr>
          <w:rFonts w:ascii="Verdana" w:hAnsi="Verdana"/>
          <w:sz w:val="18"/>
          <w:szCs w:val="18"/>
        </w:rPr>
        <w:t>.</w:t>
      </w:r>
    </w:p>
    <w:p w14:paraId="43EF0EF9" w14:textId="7CD45A04" w:rsidR="00444E7B" w:rsidRPr="00A64B80" w:rsidRDefault="007F4C20" w:rsidP="00DE3767">
      <w:pPr>
        <w:spacing w:after="160" w:line="259" w:lineRule="auto"/>
        <w:rPr>
          <w:rFonts w:ascii="Verdana" w:hAnsi="Verdana"/>
          <w:sz w:val="18"/>
          <w:szCs w:val="18"/>
        </w:rPr>
      </w:pPr>
      <w:r w:rsidRPr="00A64B80">
        <w:rPr>
          <w:rFonts w:ascii="Verdana" w:hAnsi="Verdana"/>
          <w:sz w:val="18"/>
          <w:szCs w:val="18"/>
        </w:rPr>
        <w:t>Een Raamovereenkomst is nog geen opdracht, maar een mantel om opdrachten te kunnen gunnen. Na afsluiten van de Raamovereenkomst</w:t>
      </w:r>
      <w:r w:rsidR="00536E67" w:rsidRPr="00A64B80">
        <w:rPr>
          <w:rFonts w:ascii="Verdana" w:hAnsi="Verdana"/>
          <w:sz w:val="18"/>
          <w:szCs w:val="18"/>
        </w:rPr>
        <w:t xml:space="preserve"> zullen achtereenvolgens specifieke offertes gevraagd worden die tot opdrachten kunnen leiden.</w:t>
      </w:r>
    </w:p>
    <w:p w14:paraId="02A85772" w14:textId="77777777" w:rsidR="00A8047A" w:rsidRPr="00A64B80" w:rsidRDefault="00A8047A" w:rsidP="00A8047A">
      <w:pPr>
        <w:jc w:val="both"/>
        <w:rPr>
          <w:rFonts w:ascii="Verdana" w:hAnsi="Verdana"/>
          <w:b/>
          <w:bCs/>
          <w:i/>
          <w:iCs/>
          <w:sz w:val="18"/>
          <w:szCs w:val="18"/>
        </w:rPr>
      </w:pPr>
      <w:r w:rsidRPr="00A64B80">
        <w:rPr>
          <w:rFonts w:ascii="Verdana" w:hAnsi="Verdana"/>
          <w:b/>
          <w:bCs/>
          <w:i/>
          <w:iCs/>
          <w:sz w:val="18"/>
          <w:szCs w:val="18"/>
        </w:rPr>
        <w:t>Juridische voucher</w:t>
      </w:r>
    </w:p>
    <w:p w14:paraId="74DEE93A" w14:textId="4EF766B9" w:rsidR="00A8047A" w:rsidRPr="00A64B80" w:rsidRDefault="00A8047A" w:rsidP="00A8047A">
      <w:pPr>
        <w:jc w:val="both"/>
        <w:rPr>
          <w:rFonts w:ascii="Verdana" w:hAnsi="Verdana"/>
          <w:sz w:val="18"/>
          <w:szCs w:val="18"/>
        </w:rPr>
      </w:pPr>
      <w:r w:rsidRPr="00A64B80">
        <w:rPr>
          <w:rFonts w:ascii="Verdana" w:hAnsi="Verdana"/>
          <w:sz w:val="18"/>
          <w:szCs w:val="18"/>
        </w:rPr>
        <w:t xml:space="preserve">De Aanbestedende dienst stelt voor deze aanbesteding voor Gegadigden een juridische voucher beschikbaar. </w:t>
      </w:r>
      <w:r w:rsidR="002F5BB8" w:rsidRPr="00A64B80">
        <w:rPr>
          <w:rFonts w:ascii="Verdana" w:hAnsi="Verdana"/>
          <w:sz w:val="18"/>
          <w:szCs w:val="18"/>
        </w:rPr>
        <w:t xml:space="preserve">Deze dient om enkel om een Inschrijver te helpen met het voorkomen van onnodige vormfouten door </w:t>
      </w:r>
      <w:r w:rsidR="00812D3C" w:rsidRPr="00A64B80">
        <w:rPr>
          <w:rFonts w:ascii="Verdana" w:hAnsi="Verdana"/>
          <w:sz w:val="18"/>
          <w:szCs w:val="18"/>
        </w:rPr>
        <w:t>onervarenheid</w:t>
      </w:r>
      <w:r w:rsidR="002F5BB8" w:rsidRPr="00A64B80">
        <w:rPr>
          <w:rFonts w:ascii="Verdana" w:hAnsi="Verdana"/>
          <w:sz w:val="18"/>
          <w:szCs w:val="18"/>
        </w:rPr>
        <w:t xml:space="preserve"> </w:t>
      </w:r>
      <w:r w:rsidR="008B08D1" w:rsidRPr="00A64B80">
        <w:rPr>
          <w:rFonts w:ascii="Verdana" w:hAnsi="Verdana"/>
          <w:sz w:val="18"/>
          <w:szCs w:val="18"/>
        </w:rPr>
        <w:t>rond</w:t>
      </w:r>
      <w:r w:rsidR="002F5BB8" w:rsidRPr="00A64B80">
        <w:rPr>
          <w:rFonts w:ascii="Verdana" w:hAnsi="Verdana"/>
          <w:sz w:val="18"/>
          <w:szCs w:val="18"/>
        </w:rPr>
        <w:t xml:space="preserve"> procedurele c.q. formele aanbestedingsrechtelijke aspecten van de inschrijving.</w:t>
      </w:r>
      <w:r w:rsidR="00DE3767" w:rsidRPr="00A64B80">
        <w:rPr>
          <w:rFonts w:ascii="Verdana" w:hAnsi="Verdana"/>
          <w:sz w:val="18"/>
          <w:szCs w:val="18"/>
        </w:rPr>
        <w:t xml:space="preserve"> </w:t>
      </w:r>
      <w:r w:rsidRPr="00A64B80">
        <w:rPr>
          <w:rFonts w:ascii="Verdana" w:hAnsi="Verdana"/>
          <w:sz w:val="18"/>
          <w:szCs w:val="18"/>
        </w:rPr>
        <w:t>U dient de juridische voucher voor de gestelde deadline aan te vragen</w:t>
      </w:r>
    </w:p>
    <w:p w14:paraId="07D7DF76" w14:textId="7C0818BA" w:rsidR="00405E87" w:rsidRPr="00A64B80" w:rsidRDefault="00405E87" w:rsidP="00405E87">
      <w:pPr>
        <w:jc w:val="both"/>
        <w:rPr>
          <w:rStyle w:val="Intensievebenadrukking"/>
          <w:rFonts w:ascii="Verdana" w:hAnsi="Verdana"/>
          <w:b/>
          <w:color w:val="auto"/>
          <w:sz w:val="18"/>
          <w:szCs w:val="18"/>
        </w:rPr>
      </w:pPr>
      <w:r w:rsidRPr="00A64B80">
        <w:rPr>
          <w:rStyle w:val="Intensievebenadrukking"/>
          <w:rFonts w:ascii="Verdana" w:hAnsi="Verdana"/>
          <w:b/>
          <w:color w:val="auto"/>
          <w:sz w:val="18"/>
          <w:szCs w:val="18"/>
        </w:rPr>
        <w:t xml:space="preserve">Waar kan ik de benodigde informatie </w:t>
      </w:r>
      <w:r w:rsidR="009A6367" w:rsidRPr="00A64B80">
        <w:rPr>
          <w:rStyle w:val="Intensievebenadrukking"/>
          <w:rFonts w:ascii="Verdana" w:hAnsi="Verdana"/>
          <w:b/>
          <w:color w:val="auto"/>
          <w:sz w:val="18"/>
          <w:szCs w:val="18"/>
        </w:rPr>
        <w:t xml:space="preserve">over de aanbesteding </w:t>
      </w:r>
      <w:r w:rsidRPr="00A64B80">
        <w:rPr>
          <w:rStyle w:val="Intensievebenadrukking"/>
          <w:rFonts w:ascii="Verdana" w:hAnsi="Verdana"/>
          <w:b/>
          <w:color w:val="auto"/>
          <w:sz w:val="18"/>
          <w:szCs w:val="18"/>
        </w:rPr>
        <w:t>vinden?</w:t>
      </w:r>
    </w:p>
    <w:p w14:paraId="7FA45441" w14:textId="77777777" w:rsidR="00405E87" w:rsidRPr="00A64B80" w:rsidRDefault="00405E87" w:rsidP="00405E87">
      <w:pPr>
        <w:jc w:val="both"/>
        <w:rPr>
          <w:rFonts w:ascii="Verdana" w:hAnsi="Verdana"/>
          <w:sz w:val="18"/>
          <w:szCs w:val="18"/>
        </w:rPr>
      </w:pPr>
      <w:r w:rsidRPr="00A64B80">
        <w:rPr>
          <w:rFonts w:ascii="Verdana" w:hAnsi="Verdana"/>
          <w:sz w:val="18"/>
          <w:szCs w:val="18"/>
        </w:rPr>
        <w:t xml:space="preserve">Alle formele communicatie gaat via de website </w:t>
      </w:r>
      <w:hyperlink r:id="rId11" w:history="1">
        <w:r w:rsidRPr="00A64B80">
          <w:rPr>
            <w:rFonts w:ascii="Verdana" w:hAnsi="Verdana"/>
            <w:sz w:val="18"/>
            <w:szCs w:val="18"/>
          </w:rPr>
          <w:t>www.tenderned.nl</w:t>
        </w:r>
      </w:hyperlink>
      <w:r w:rsidRPr="00A64B80">
        <w:rPr>
          <w:rFonts w:ascii="Verdana" w:hAnsi="Verdana"/>
          <w:sz w:val="18"/>
          <w:szCs w:val="18"/>
        </w:rPr>
        <w:t>. Alle Aanbestedingsdocumenten worden uitsluitend via deze website verspreid, en ook de Inschrijvingen moeten via deze website ingediend worden.</w:t>
      </w:r>
    </w:p>
    <w:p w14:paraId="7B2647D4" w14:textId="77777777" w:rsidR="00405E87" w:rsidRPr="00A64B80" w:rsidRDefault="00405E87" w:rsidP="00C16EF4">
      <w:pPr>
        <w:pStyle w:val="Geenafstand"/>
        <w:rPr>
          <w:rFonts w:ascii="Verdana" w:hAnsi="Verdana"/>
          <w:b/>
          <w:bCs/>
          <w:i/>
          <w:iCs/>
        </w:rPr>
      </w:pPr>
      <w:r w:rsidRPr="00A64B80">
        <w:rPr>
          <w:rFonts w:ascii="Verdana" w:hAnsi="Verdana"/>
          <w:b/>
          <w:bCs/>
          <w:i/>
          <w:iCs/>
        </w:rPr>
        <w:t xml:space="preserve">TenderNed en Video’s </w:t>
      </w:r>
    </w:p>
    <w:p w14:paraId="069E7732" w14:textId="77777777" w:rsidR="00405E87" w:rsidRPr="00A64B80" w:rsidRDefault="00405E87" w:rsidP="00405E87">
      <w:pPr>
        <w:pStyle w:val="Geenafstand"/>
        <w:jc w:val="both"/>
        <w:rPr>
          <w:rFonts w:ascii="Verdana" w:hAnsi="Verdana"/>
          <w:sz w:val="18"/>
          <w:szCs w:val="18"/>
        </w:rPr>
      </w:pPr>
    </w:p>
    <w:p w14:paraId="084F714A" w14:textId="77777777" w:rsidR="00405E87" w:rsidRPr="00A64B80" w:rsidRDefault="00405E87" w:rsidP="00405E87">
      <w:pPr>
        <w:pStyle w:val="Geenafstand"/>
        <w:spacing w:line="250" w:lineRule="exact"/>
        <w:jc w:val="both"/>
        <w:rPr>
          <w:rFonts w:ascii="Verdana" w:hAnsi="Verdana"/>
          <w:bCs/>
          <w:sz w:val="18"/>
          <w:szCs w:val="18"/>
        </w:rPr>
      </w:pPr>
      <w:r w:rsidRPr="00A64B80">
        <w:rPr>
          <w:rFonts w:ascii="Verdana" w:hAnsi="Verdana" w:cs="Arial"/>
          <w:sz w:val="18"/>
          <w:szCs w:val="18"/>
        </w:rPr>
        <w:t>Voor deze Aanbesteding dient u gebruik te maken van</w:t>
      </w:r>
      <w:r w:rsidRPr="00A64B80">
        <w:rPr>
          <w:rFonts w:ascii="Verdana" w:hAnsi="Verdana" w:cs="Arial"/>
          <w:sz w:val="16"/>
          <w:szCs w:val="16"/>
        </w:rPr>
        <w:t xml:space="preserve"> </w:t>
      </w:r>
      <w:hyperlink r:id="rId12" w:history="1">
        <w:r w:rsidRPr="00A64B80">
          <w:rPr>
            <w:rStyle w:val="Hyperlink"/>
            <w:rFonts w:ascii="Verdana" w:hAnsi="Verdana" w:cs="Arial"/>
            <w:sz w:val="18"/>
            <w:szCs w:val="18"/>
          </w:rPr>
          <w:t>www.TenderNed.nl</w:t>
        </w:r>
      </w:hyperlink>
      <w:r w:rsidRPr="00A64B80">
        <w:rPr>
          <w:rFonts w:ascii="Verdana" w:hAnsi="Verdana" w:cs="Arial"/>
          <w:sz w:val="18"/>
          <w:szCs w:val="18"/>
        </w:rPr>
        <w:t xml:space="preserve"> . Indien u nog niet eerder heeft gewerkt met TenderNed dient u zich vooraf bij TenderNed te registeren. Let op, de registratie kan enkele dagen in beslag nemen.</w:t>
      </w:r>
    </w:p>
    <w:p w14:paraId="6AB9D93B" w14:textId="77777777" w:rsidR="00405E87" w:rsidRPr="00A64B80" w:rsidRDefault="00405E87" w:rsidP="00405E87">
      <w:pPr>
        <w:pStyle w:val="Geenafstand"/>
        <w:spacing w:line="250" w:lineRule="exact"/>
        <w:jc w:val="both"/>
        <w:rPr>
          <w:rFonts w:ascii="Verdana" w:hAnsi="Verdana"/>
          <w:bCs/>
          <w:sz w:val="18"/>
          <w:szCs w:val="18"/>
        </w:rPr>
      </w:pPr>
    </w:p>
    <w:p w14:paraId="76CF92DC" w14:textId="77777777" w:rsidR="00405E87" w:rsidRPr="00A64B80" w:rsidRDefault="00405E87" w:rsidP="00405E87">
      <w:pPr>
        <w:pStyle w:val="Geenafstand"/>
        <w:spacing w:line="250" w:lineRule="exact"/>
        <w:jc w:val="both"/>
        <w:rPr>
          <w:rFonts w:ascii="Verdana" w:hAnsi="Verdana"/>
          <w:bCs/>
          <w:sz w:val="18"/>
          <w:szCs w:val="18"/>
        </w:rPr>
      </w:pPr>
      <w:r w:rsidRPr="00A64B80">
        <w:rPr>
          <w:rFonts w:ascii="Verdana" w:hAnsi="Verdana"/>
          <w:bCs/>
          <w:sz w:val="18"/>
          <w:szCs w:val="18"/>
        </w:rPr>
        <w:t>Connekt heeft een aantal video’s ontwikkeld met hulp voor omgaan met TenderNed, inschrijven enzovoorts. Het advies is om deze filmpjes voorafgaand aan het lezen van de Aanbestedingsleidraad te bekijken.</w:t>
      </w:r>
    </w:p>
    <w:p w14:paraId="1441E761" w14:textId="77777777" w:rsidR="00405E87" w:rsidRPr="00A64B80" w:rsidRDefault="00405E87" w:rsidP="00405E87">
      <w:pPr>
        <w:pStyle w:val="Geenafstand"/>
        <w:jc w:val="both"/>
        <w:rPr>
          <w:rFonts w:ascii="Verdana" w:hAnsi="Verdana"/>
          <w:sz w:val="18"/>
          <w:szCs w:val="18"/>
        </w:rPr>
      </w:pPr>
    </w:p>
    <w:p w14:paraId="3F56259E" w14:textId="77777777" w:rsidR="00405E87" w:rsidRPr="00A64B80" w:rsidRDefault="00405E87" w:rsidP="005168F4">
      <w:pPr>
        <w:pStyle w:val="Geenafstand"/>
        <w:numPr>
          <w:ilvl w:val="0"/>
          <w:numId w:val="1"/>
        </w:numPr>
        <w:jc w:val="both"/>
        <w:rPr>
          <w:rFonts w:ascii="Verdana" w:hAnsi="Verdana"/>
          <w:sz w:val="18"/>
          <w:szCs w:val="18"/>
        </w:rPr>
      </w:pPr>
      <w:r w:rsidRPr="00A64B80">
        <w:rPr>
          <w:rFonts w:ascii="Verdana" w:hAnsi="Verdana"/>
          <w:sz w:val="18"/>
          <w:szCs w:val="18"/>
        </w:rPr>
        <w:t xml:space="preserve">Inloggen in TenderNed: </w:t>
      </w:r>
    </w:p>
    <w:p w14:paraId="66EDECC5" w14:textId="77777777" w:rsidR="00405E87" w:rsidRPr="00A64B80" w:rsidRDefault="00CC10D5" w:rsidP="00405E87">
      <w:pPr>
        <w:pStyle w:val="Geenafstand"/>
        <w:ind w:firstLine="708"/>
        <w:jc w:val="both"/>
        <w:rPr>
          <w:rFonts w:ascii="Verdana" w:hAnsi="Verdana"/>
          <w:sz w:val="18"/>
          <w:szCs w:val="18"/>
        </w:rPr>
      </w:pPr>
      <w:hyperlink r:id="rId13" w:history="1">
        <w:r w:rsidR="00405E87" w:rsidRPr="00A64B80">
          <w:rPr>
            <w:rStyle w:val="Hyperlink"/>
            <w:rFonts w:ascii="Verdana" w:hAnsi="Verdana"/>
            <w:sz w:val="18"/>
            <w:szCs w:val="18"/>
          </w:rPr>
          <w:t>https://www.youtube.com/watch?v=1ltWq1CBzGs</w:t>
        </w:r>
      </w:hyperlink>
      <w:r w:rsidR="00405E87" w:rsidRPr="00A64B80">
        <w:rPr>
          <w:rFonts w:ascii="Verdana" w:hAnsi="Verdana"/>
          <w:sz w:val="18"/>
          <w:szCs w:val="18"/>
        </w:rPr>
        <w:t xml:space="preserve"> </w:t>
      </w:r>
    </w:p>
    <w:p w14:paraId="50A1419E" w14:textId="77777777" w:rsidR="00405E87" w:rsidRPr="00A64B80" w:rsidRDefault="00405E87" w:rsidP="00405E87">
      <w:pPr>
        <w:pStyle w:val="Geenafstand"/>
        <w:ind w:firstLine="708"/>
        <w:jc w:val="both"/>
        <w:rPr>
          <w:rFonts w:ascii="Verdana" w:hAnsi="Verdana"/>
          <w:sz w:val="18"/>
          <w:szCs w:val="18"/>
        </w:rPr>
      </w:pPr>
    </w:p>
    <w:p w14:paraId="555F347F" w14:textId="77777777" w:rsidR="00405E87" w:rsidRPr="00A64B80" w:rsidRDefault="00405E87" w:rsidP="005168F4">
      <w:pPr>
        <w:pStyle w:val="Geenafstand"/>
        <w:numPr>
          <w:ilvl w:val="0"/>
          <w:numId w:val="1"/>
        </w:numPr>
        <w:jc w:val="both"/>
        <w:rPr>
          <w:rFonts w:ascii="Verdana" w:hAnsi="Verdana"/>
          <w:sz w:val="18"/>
          <w:szCs w:val="18"/>
        </w:rPr>
      </w:pPr>
      <w:r w:rsidRPr="00A64B80">
        <w:rPr>
          <w:rFonts w:ascii="Verdana" w:hAnsi="Verdana"/>
          <w:sz w:val="18"/>
          <w:szCs w:val="18"/>
        </w:rPr>
        <w:t xml:space="preserve">Aanbestedingen van Connekt zoeken in TenderNed: </w:t>
      </w:r>
    </w:p>
    <w:p w14:paraId="406DCDC5" w14:textId="77777777" w:rsidR="00405E87" w:rsidRPr="00A64B80" w:rsidRDefault="00CC10D5" w:rsidP="00405E87">
      <w:pPr>
        <w:pStyle w:val="Geenafstand"/>
        <w:ind w:firstLine="708"/>
        <w:jc w:val="both"/>
        <w:rPr>
          <w:rFonts w:ascii="Verdana" w:hAnsi="Verdana"/>
          <w:sz w:val="18"/>
          <w:szCs w:val="18"/>
        </w:rPr>
      </w:pPr>
      <w:hyperlink r:id="rId14" w:history="1">
        <w:r w:rsidR="00405E87" w:rsidRPr="00A64B80">
          <w:rPr>
            <w:rStyle w:val="Hyperlink"/>
            <w:rFonts w:ascii="Verdana" w:hAnsi="Verdana"/>
            <w:sz w:val="18"/>
            <w:szCs w:val="18"/>
          </w:rPr>
          <w:t>https://www.youtube.com/watch?v=210T4J0epNk</w:t>
        </w:r>
      </w:hyperlink>
      <w:r w:rsidR="00405E87" w:rsidRPr="00A64B80">
        <w:rPr>
          <w:rFonts w:ascii="Verdana" w:hAnsi="Verdana"/>
          <w:sz w:val="18"/>
          <w:szCs w:val="18"/>
        </w:rPr>
        <w:t xml:space="preserve"> </w:t>
      </w:r>
    </w:p>
    <w:p w14:paraId="4F7BCC0B" w14:textId="77777777" w:rsidR="00405E87" w:rsidRPr="00A64B80" w:rsidRDefault="00405E87" w:rsidP="00405E87">
      <w:pPr>
        <w:pStyle w:val="Geenafstand"/>
        <w:ind w:firstLine="708"/>
        <w:jc w:val="both"/>
        <w:rPr>
          <w:rFonts w:ascii="Verdana" w:hAnsi="Verdana"/>
          <w:sz w:val="18"/>
          <w:szCs w:val="18"/>
        </w:rPr>
      </w:pPr>
    </w:p>
    <w:p w14:paraId="5B4F94CA" w14:textId="77777777" w:rsidR="00405E87" w:rsidRPr="00A64B80" w:rsidRDefault="00405E87" w:rsidP="005168F4">
      <w:pPr>
        <w:pStyle w:val="Geenafstand"/>
        <w:numPr>
          <w:ilvl w:val="0"/>
          <w:numId w:val="1"/>
        </w:numPr>
        <w:jc w:val="both"/>
        <w:rPr>
          <w:rFonts w:ascii="Verdana" w:hAnsi="Verdana"/>
          <w:sz w:val="18"/>
          <w:szCs w:val="18"/>
        </w:rPr>
      </w:pPr>
      <w:r w:rsidRPr="00A64B80">
        <w:rPr>
          <w:rFonts w:ascii="Verdana" w:hAnsi="Verdana"/>
          <w:sz w:val="18"/>
          <w:szCs w:val="18"/>
        </w:rPr>
        <w:t xml:space="preserve">Een interesseprofiel aanmaken om op de hoogte te blijven van aanbestedingen van Connekt: </w:t>
      </w:r>
    </w:p>
    <w:p w14:paraId="170BFE93" w14:textId="77777777" w:rsidR="00405E87" w:rsidRPr="00A64B80" w:rsidRDefault="00CC10D5" w:rsidP="00405E87">
      <w:pPr>
        <w:pStyle w:val="Geenafstand"/>
        <w:ind w:firstLine="708"/>
        <w:jc w:val="both"/>
        <w:rPr>
          <w:rFonts w:ascii="Verdana" w:hAnsi="Verdana"/>
          <w:sz w:val="18"/>
          <w:szCs w:val="18"/>
        </w:rPr>
      </w:pPr>
      <w:hyperlink r:id="rId15" w:history="1">
        <w:r w:rsidR="00405E87" w:rsidRPr="00A64B80">
          <w:rPr>
            <w:rStyle w:val="Hyperlink"/>
            <w:rFonts w:ascii="Verdana" w:hAnsi="Verdana"/>
            <w:sz w:val="18"/>
            <w:szCs w:val="18"/>
          </w:rPr>
          <w:t>https://www.youtube.com/watch?v=JuFvYO_SL6o</w:t>
        </w:r>
      </w:hyperlink>
      <w:r w:rsidR="00405E87" w:rsidRPr="00A64B80">
        <w:rPr>
          <w:rFonts w:ascii="Verdana" w:hAnsi="Verdana"/>
          <w:sz w:val="18"/>
          <w:szCs w:val="18"/>
        </w:rPr>
        <w:t xml:space="preserve"> </w:t>
      </w:r>
    </w:p>
    <w:p w14:paraId="4232042D" w14:textId="77777777" w:rsidR="00405E87" w:rsidRPr="00A64B80" w:rsidRDefault="00405E87" w:rsidP="00405E87">
      <w:pPr>
        <w:pStyle w:val="Geenafstand"/>
        <w:ind w:firstLine="708"/>
        <w:jc w:val="both"/>
        <w:rPr>
          <w:rFonts w:ascii="Verdana" w:hAnsi="Verdana"/>
          <w:sz w:val="18"/>
          <w:szCs w:val="18"/>
        </w:rPr>
      </w:pPr>
    </w:p>
    <w:p w14:paraId="13D703B9" w14:textId="77777777" w:rsidR="00405E87" w:rsidRPr="00A64B80" w:rsidRDefault="00405E87" w:rsidP="005168F4">
      <w:pPr>
        <w:pStyle w:val="Geenafstand"/>
        <w:numPr>
          <w:ilvl w:val="0"/>
          <w:numId w:val="1"/>
        </w:numPr>
        <w:jc w:val="both"/>
        <w:rPr>
          <w:rFonts w:ascii="Verdana" w:hAnsi="Verdana"/>
          <w:sz w:val="18"/>
          <w:szCs w:val="18"/>
        </w:rPr>
      </w:pPr>
      <w:r w:rsidRPr="00A64B80">
        <w:rPr>
          <w:rFonts w:ascii="Verdana" w:hAnsi="Verdana"/>
          <w:sz w:val="18"/>
          <w:szCs w:val="18"/>
        </w:rPr>
        <w:t xml:space="preserve">Het invullen van het Uniform Europees Aanbestedingsdocument: </w:t>
      </w:r>
    </w:p>
    <w:p w14:paraId="3AB68DB9" w14:textId="77777777" w:rsidR="00405E87" w:rsidRPr="00A64B80" w:rsidRDefault="00CC10D5" w:rsidP="00405E87">
      <w:pPr>
        <w:pStyle w:val="Geenafstand"/>
        <w:ind w:firstLine="708"/>
        <w:jc w:val="both"/>
        <w:rPr>
          <w:rFonts w:ascii="Verdana" w:hAnsi="Verdana"/>
          <w:sz w:val="18"/>
          <w:szCs w:val="18"/>
        </w:rPr>
      </w:pPr>
      <w:hyperlink r:id="rId16" w:history="1">
        <w:r w:rsidR="00405E87" w:rsidRPr="00A64B80">
          <w:rPr>
            <w:rStyle w:val="Hyperlink"/>
            <w:rFonts w:ascii="Verdana" w:hAnsi="Verdana"/>
            <w:sz w:val="18"/>
            <w:szCs w:val="18"/>
          </w:rPr>
          <w:t>https://www.youtube.com/watch?v=S4yXm7XD2yA</w:t>
        </w:r>
      </w:hyperlink>
    </w:p>
    <w:p w14:paraId="0867D0EC" w14:textId="77777777" w:rsidR="00405E87" w:rsidRPr="00A64B80" w:rsidRDefault="00405E87" w:rsidP="00405E87">
      <w:pPr>
        <w:pStyle w:val="Geenafstand"/>
        <w:spacing w:line="250" w:lineRule="exact"/>
        <w:rPr>
          <w:rFonts w:ascii="Verdana" w:eastAsiaTheme="minorEastAsia" w:hAnsi="Verdana" w:cstheme="minorBidi"/>
          <w:sz w:val="18"/>
          <w:szCs w:val="18"/>
          <w:lang w:eastAsia="nl-NL"/>
        </w:rPr>
      </w:pPr>
    </w:p>
    <w:p w14:paraId="11C691A1" w14:textId="77777777" w:rsidR="00405E87" w:rsidRPr="00A64B80" w:rsidRDefault="00405E87" w:rsidP="00405E87">
      <w:pPr>
        <w:pStyle w:val="Geenafstand"/>
        <w:spacing w:line="250" w:lineRule="exact"/>
        <w:rPr>
          <w:rFonts w:ascii="Verdana" w:eastAsiaTheme="minorEastAsia" w:hAnsi="Verdana" w:cstheme="minorBidi"/>
          <w:sz w:val="18"/>
          <w:szCs w:val="18"/>
          <w:lang w:eastAsia="nl-NL"/>
        </w:rPr>
      </w:pPr>
      <w:r w:rsidRPr="00A64B80">
        <w:rPr>
          <w:rFonts w:ascii="Verdana" w:eastAsiaTheme="minorEastAsia" w:hAnsi="Verdana" w:cstheme="minorBidi"/>
          <w:sz w:val="18"/>
          <w:szCs w:val="18"/>
          <w:lang w:eastAsia="nl-NL"/>
        </w:rPr>
        <w:t xml:space="preserve">Voor verdere hulp bij het gebruik van TenderNed kunt u ook altijd contact opnemen met de helpdesk van TenderNed. </w:t>
      </w:r>
    </w:p>
    <w:p w14:paraId="09CD8131" w14:textId="77777777" w:rsidR="00405E87" w:rsidRPr="00A64B80" w:rsidRDefault="00405E87" w:rsidP="00405E87">
      <w:pPr>
        <w:pStyle w:val="Geenafstand"/>
        <w:jc w:val="both"/>
        <w:rPr>
          <w:rFonts w:ascii="Verdana" w:hAnsi="Verdana"/>
          <w:sz w:val="18"/>
          <w:szCs w:val="18"/>
        </w:rPr>
      </w:pPr>
    </w:p>
    <w:p w14:paraId="6FB9230F" w14:textId="77777777" w:rsidR="00EC4EAC" w:rsidRPr="00A64B80" w:rsidRDefault="00405E87" w:rsidP="1444C0A0">
      <w:pPr>
        <w:rPr>
          <w:rFonts w:ascii="Verdana" w:hAnsi="Verdana"/>
          <w:sz w:val="18"/>
          <w:szCs w:val="18"/>
        </w:rPr>
      </w:pPr>
      <w:r w:rsidRPr="00A64B80">
        <w:rPr>
          <w:rFonts w:ascii="Verdana" w:hAnsi="Verdana"/>
          <w:sz w:val="18"/>
          <w:szCs w:val="18"/>
        </w:rPr>
        <w:t xml:space="preserve">Stichting Connekt treedt in </w:t>
      </w:r>
      <w:r w:rsidR="00063DEA" w:rsidRPr="00A64B80">
        <w:rPr>
          <w:rFonts w:ascii="Verdana" w:hAnsi="Verdana"/>
          <w:sz w:val="18"/>
          <w:szCs w:val="18"/>
        </w:rPr>
        <w:t xml:space="preserve">opdracht van IenW </w:t>
      </w:r>
      <w:r w:rsidR="00237D23" w:rsidRPr="00A64B80">
        <w:rPr>
          <w:rFonts w:ascii="Verdana" w:hAnsi="Verdana"/>
          <w:sz w:val="18"/>
          <w:szCs w:val="18"/>
        </w:rPr>
        <w:t xml:space="preserve">in </w:t>
      </w:r>
      <w:r w:rsidRPr="00A64B80">
        <w:rPr>
          <w:rFonts w:ascii="Verdana" w:hAnsi="Verdana"/>
          <w:sz w:val="18"/>
          <w:szCs w:val="18"/>
        </w:rPr>
        <w:t xml:space="preserve">deze procedure op als </w:t>
      </w:r>
      <w:r w:rsidR="2762540E" w:rsidRPr="00A64B80">
        <w:rPr>
          <w:rFonts w:ascii="Verdana" w:hAnsi="Verdana"/>
          <w:sz w:val="18"/>
          <w:szCs w:val="18"/>
        </w:rPr>
        <w:t xml:space="preserve">Aanbestedende </w:t>
      </w:r>
      <w:r w:rsidR="00F35338" w:rsidRPr="00A64B80">
        <w:rPr>
          <w:rFonts w:ascii="Verdana" w:hAnsi="Verdana"/>
          <w:sz w:val="18"/>
          <w:szCs w:val="18"/>
        </w:rPr>
        <w:t>D</w:t>
      </w:r>
      <w:r w:rsidR="2762540E" w:rsidRPr="00A64B80">
        <w:rPr>
          <w:rFonts w:ascii="Verdana" w:hAnsi="Verdana"/>
          <w:sz w:val="18"/>
          <w:szCs w:val="18"/>
        </w:rPr>
        <w:t>ienst</w:t>
      </w:r>
      <w:r w:rsidRPr="00A64B80">
        <w:rPr>
          <w:rFonts w:ascii="Verdana" w:hAnsi="Verdana"/>
          <w:sz w:val="18"/>
          <w:szCs w:val="18"/>
        </w:rPr>
        <w:t>.</w:t>
      </w:r>
    </w:p>
    <w:p w14:paraId="518F0BBF" w14:textId="7FFE9AB8" w:rsidR="00246223" w:rsidRPr="00A64B80" w:rsidRDefault="00246223" w:rsidP="1444C0A0">
      <w:pPr>
        <w:rPr>
          <w:rFonts w:ascii="Verdana" w:hAnsi="Verdana"/>
          <w:b/>
          <w:bCs/>
        </w:rPr>
      </w:pPr>
      <w:r w:rsidRPr="00A64B80">
        <w:rPr>
          <w:rFonts w:ascii="Verdana" w:hAnsi="Verdana"/>
          <w:b/>
          <w:bCs/>
        </w:rPr>
        <w:br w:type="page"/>
      </w:r>
    </w:p>
    <w:sdt>
      <w:sdtPr>
        <w:rPr>
          <w:rFonts w:ascii="Verdana" w:hAnsi="Verdana"/>
          <w:b/>
          <w:bCs/>
        </w:rPr>
        <w:id w:val="-664859556"/>
        <w:docPartObj>
          <w:docPartGallery w:val="Table of Contents"/>
          <w:docPartUnique/>
        </w:docPartObj>
      </w:sdtPr>
      <w:sdtEndPr>
        <w:rPr>
          <w:sz w:val="20"/>
          <w:szCs w:val="20"/>
        </w:rPr>
      </w:sdtEndPr>
      <w:sdtContent>
        <w:p w14:paraId="11C6ECB8" w14:textId="492D5C04" w:rsidR="00181F31" w:rsidRPr="008C20D2" w:rsidRDefault="00181F31" w:rsidP="001A763B">
          <w:pPr>
            <w:rPr>
              <w:rFonts w:ascii="Verdana" w:hAnsi="Verdana"/>
              <w:b/>
              <w:bCs/>
              <w:sz w:val="24"/>
              <w:szCs w:val="24"/>
            </w:rPr>
          </w:pPr>
          <w:r w:rsidRPr="008C20D2">
            <w:rPr>
              <w:rFonts w:ascii="Verdana" w:hAnsi="Verdana"/>
              <w:b/>
              <w:bCs/>
              <w:sz w:val="24"/>
              <w:szCs w:val="24"/>
            </w:rPr>
            <w:t>Inhoud</w:t>
          </w:r>
        </w:p>
        <w:p w14:paraId="6931A07A" w14:textId="77777777" w:rsidR="00D53F26" w:rsidRPr="00C179EF" w:rsidRDefault="00D53F26" w:rsidP="00D53F26">
          <w:pPr>
            <w:rPr>
              <w:rFonts w:ascii="Verdana" w:hAnsi="Verdana"/>
              <w:sz w:val="18"/>
              <w:szCs w:val="18"/>
              <w:lang w:eastAsia="nl-NL"/>
            </w:rPr>
          </w:pPr>
        </w:p>
        <w:p w14:paraId="59A10E06" w14:textId="796F4113" w:rsidR="00FB04A9" w:rsidRPr="00FB04A9" w:rsidRDefault="00181F31" w:rsidP="00FB04A9">
          <w:pPr>
            <w:pStyle w:val="Inhopg1"/>
            <w:tabs>
              <w:tab w:val="left" w:pos="440"/>
              <w:tab w:val="right" w:leader="dot" w:pos="9062"/>
            </w:tabs>
            <w:spacing w:after="0" w:line="360" w:lineRule="auto"/>
            <w:rPr>
              <w:rFonts w:ascii="Verdana" w:eastAsiaTheme="minorEastAsia" w:hAnsi="Verdana" w:cstheme="minorBidi"/>
              <w:noProof/>
              <w:kern w:val="2"/>
              <w:sz w:val="18"/>
              <w:szCs w:val="18"/>
              <w:lang w:eastAsia="nl-NL"/>
              <w14:ligatures w14:val="standardContextual"/>
            </w:rPr>
          </w:pPr>
          <w:r w:rsidRPr="00C179EF">
            <w:rPr>
              <w:rFonts w:ascii="Verdana" w:hAnsi="Verdana"/>
              <w:sz w:val="18"/>
              <w:szCs w:val="18"/>
            </w:rPr>
            <w:fldChar w:fldCharType="begin"/>
          </w:r>
          <w:r w:rsidRPr="00C179EF">
            <w:rPr>
              <w:rFonts w:ascii="Verdana" w:hAnsi="Verdana"/>
              <w:sz w:val="18"/>
              <w:szCs w:val="18"/>
            </w:rPr>
            <w:instrText xml:space="preserve"> TOC \o "1-3" \h \z \u </w:instrText>
          </w:r>
          <w:r w:rsidRPr="00C179EF">
            <w:rPr>
              <w:rFonts w:ascii="Verdana" w:hAnsi="Verdana"/>
              <w:sz w:val="18"/>
              <w:szCs w:val="18"/>
            </w:rPr>
            <w:fldChar w:fldCharType="separate"/>
          </w:r>
          <w:hyperlink w:anchor="_Toc162429740" w:history="1">
            <w:r w:rsidR="00FB04A9" w:rsidRPr="00FB04A9">
              <w:rPr>
                <w:rStyle w:val="Hyperlink"/>
                <w:rFonts w:ascii="Verdana" w:hAnsi="Verdana"/>
                <w:b/>
                <w:bCs/>
                <w:noProof/>
                <w:sz w:val="18"/>
                <w:szCs w:val="18"/>
              </w:rPr>
              <w:t>1</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b/>
                <w:bCs/>
                <w:noProof/>
                <w:sz w:val="18"/>
                <w:szCs w:val="18"/>
              </w:rPr>
              <w:t>Inhoudsopgave</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_Toc162429740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6</w:t>
            </w:r>
            <w:r w:rsidR="00FB04A9" w:rsidRPr="00FB04A9">
              <w:rPr>
                <w:rFonts w:ascii="Verdana" w:hAnsi="Verdana"/>
                <w:noProof/>
                <w:webHidden/>
                <w:sz w:val="18"/>
                <w:szCs w:val="18"/>
              </w:rPr>
              <w:fldChar w:fldCharType="end"/>
            </w:r>
          </w:hyperlink>
        </w:p>
        <w:p w14:paraId="12A3DD11" w14:textId="35B60208" w:rsidR="00FB04A9" w:rsidRPr="00FB04A9" w:rsidRDefault="00CC10D5" w:rsidP="00FB04A9">
          <w:pPr>
            <w:pStyle w:val="Inhopg1"/>
            <w:tabs>
              <w:tab w:val="left" w:pos="440"/>
              <w:tab w:val="right" w:leader="dot" w:pos="9062"/>
            </w:tabs>
            <w:spacing w:after="0" w:line="360" w:lineRule="auto"/>
            <w:rPr>
              <w:rFonts w:ascii="Verdana" w:eastAsiaTheme="minorEastAsia" w:hAnsi="Verdana" w:cstheme="minorBidi"/>
              <w:noProof/>
              <w:kern w:val="2"/>
              <w:sz w:val="18"/>
              <w:szCs w:val="18"/>
              <w:lang w:eastAsia="nl-NL"/>
              <w14:ligatures w14:val="standardContextual"/>
            </w:rPr>
          </w:pPr>
          <w:hyperlink w:anchor="_Toc162429741" w:history="1">
            <w:r w:rsidR="00FB04A9" w:rsidRPr="00FB04A9">
              <w:rPr>
                <w:rStyle w:val="Hyperlink"/>
                <w:rFonts w:ascii="Verdana" w:hAnsi="Verdana"/>
                <w:b/>
                <w:bCs/>
                <w:noProof/>
                <w:sz w:val="18"/>
                <w:szCs w:val="18"/>
              </w:rPr>
              <w:t>2</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b/>
                <w:bCs/>
                <w:noProof/>
                <w:sz w:val="18"/>
                <w:szCs w:val="18"/>
              </w:rPr>
              <w:t>Definities</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_Toc162429741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6</w:t>
            </w:r>
            <w:r w:rsidR="00FB04A9" w:rsidRPr="00FB04A9">
              <w:rPr>
                <w:rFonts w:ascii="Verdana" w:hAnsi="Verdana"/>
                <w:noProof/>
                <w:webHidden/>
                <w:sz w:val="18"/>
                <w:szCs w:val="18"/>
              </w:rPr>
              <w:fldChar w:fldCharType="end"/>
            </w:r>
          </w:hyperlink>
        </w:p>
        <w:p w14:paraId="33648355" w14:textId="7EFFE647" w:rsidR="00FB04A9" w:rsidRPr="00FB04A9" w:rsidRDefault="00CC10D5" w:rsidP="00FB04A9">
          <w:pPr>
            <w:pStyle w:val="Inhopg1"/>
            <w:tabs>
              <w:tab w:val="left" w:pos="440"/>
              <w:tab w:val="right" w:leader="dot" w:pos="9062"/>
            </w:tabs>
            <w:spacing w:after="0" w:line="360" w:lineRule="auto"/>
            <w:rPr>
              <w:rFonts w:ascii="Verdana" w:eastAsiaTheme="minorEastAsia" w:hAnsi="Verdana" w:cstheme="minorBidi"/>
              <w:noProof/>
              <w:kern w:val="2"/>
              <w:sz w:val="18"/>
              <w:szCs w:val="18"/>
              <w:lang w:eastAsia="nl-NL"/>
              <w14:ligatures w14:val="standardContextual"/>
            </w:rPr>
          </w:pPr>
          <w:hyperlink w:anchor="_Toc162429742" w:history="1">
            <w:r w:rsidR="00FB04A9" w:rsidRPr="00FB04A9">
              <w:rPr>
                <w:rStyle w:val="Hyperlink"/>
                <w:rFonts w:ascii="Verdana" w:hAnsi="Verdana"/>
                <w:b/>
                <w:bCs/>
                <w:noProof/>
                <w:sz w:val="18"/>
                <w:szCs w:val="18"/>
              </w:rPr>
              <w:t>3</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b/>
                <w:bCs/>
                <w:noProof/>
                <w:sz w:val="18"/>
                <w:szCs w:val="18"/>
              </w:rPr>
              <w:t>Opdrachtomschrijving en procedure</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_Toc162429742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8</w:t>
            </w:r>
            <w:r w:rsidR="00FB04A9" w:rsidRPr="00FB04A9">
              <w:rPr>
                <w:rFonts w:ascii="Verdana" w:hAnsi="Verdana"/>
                <w:noProof/>
                <w:webHidden/>
                <w:sz w:val="18"/>
                <w:szCs w:val="18"/>
              </w:rPr>
              <w:fldChar w:fldCharType="end"/>
            </w:r>
          </w:hyperlink>
        </w:p>
        <w:p w14:paraId="320F2986" w14:textId="1F7AA03B"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43" w:history="1">
            <w:r w:rsidR="00FB04A9" w:rsidRPr="00FB04A9">
              <w:rPr>
                <w:rStyle w:val="Hyperlink"/>
                <w:rFonts w:ascii="Verdana" w:hAnsi="Verdana"/>
                <w:noProof/>
                <w:sz w:val="18"/>
                <w:szCs w:val="18"/>
              </w:rPr>
              <w:t>3.1</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Aanleiding en achtergrond</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_Toc162429743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8</w:t>
            </w:r>
            <w:r w:rsidR="00FB04A9" w:rsidRPr="00FB04A9">
              <w:rPr>
                <w:rFonts w:ascii="Verdana" w:hAnsi="Verdana"/>
                <w:noProof/>
                <w:webHidden/>
                <w:sz w:val="18"/>
                <w:szCs w:val="18"/>
              </w:rPr>
              <w:fldChar w:fldCharType="end"/>
            </w:r>
          </w:hyperlink>
        </w:p>
        <w:p w14:paraId="0AB8C4C3" w14:textId="0A17397B"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44" w:history="1">
            <w:r w:rsidR="00FB04A9" w:rsidRPr="00FB04A9">
              <w:rPr>
                <w:rStyle w:val="Hyperlink"/>
                <w:rFonts w:ascii="Verdana" w:hAnsi="Verdana"/>
                <w:noProof/>
                <w:sz w:val="18"/>
                <w:szCs w:val="18"/>
              </w:rPr>
              <w:t>3.2</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Logistieke Laadinfrastructuur</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_Toc162429744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9</w:t>
            </w:r>
            <w:r w:rsidR="00FB04A9" w:rsidRPr="00FB04A9">
              <w:rPr>
                <w:rFonts w:ascii="Verdana" w:hAnsi="Verdana"/>
                <w:noProof/>
                <w:webHidden/>
                <w:sz w:val="18"/>
                <w:szCs w:val="18"/>
              </w:rPr>
              <w:fldChar w:fldCharType="end"/>
            </w:r>
          </w:hyperlink>
        </w:p>
        <w:p w14:paraId="6D612077" w14:textId="2B642D4D"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45" w:history="1">
            <w:r w:rsidR="00FB04A9" w:rsidRPr="00FB04A9">
              <w:rPr>
                <w:rStyle w:val="Hyperlink"/>
                <w:rFonts w:ascii="Verdana" w:hAnsi="Verdana"/>
                <w:noProof/>
                <w:sz w:val="18"/>
                <w:szCs w:val="18"/>
              </w:rPr>
              <w:t>3.3</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Onderzoeksmanager Realisatie Heavy Duty Laadinfrastructuur</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_Toc162429745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10</w:t>
            </w:r>
            <w:r w:rsidR="00FB04A9" w:rsidRPr="00FB04A9">
              <w:rPr>
                <w:rFonts w:ascii="Verdana" w:hAnsi="Verdana"/>
                <w:noProof/>
                <w:webHidden/>
                <w:sz w:val="18"/>
                <w:szCs w:val="18"/>
              </w:rPr>
              <w:fldChar w:fldCharType="end"/>
            </w:r>
          </w:hyperlink>
        </w:p>
        <w:p w14:paraId="422754D7" w14:textId="4FF25C4B"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46" w:history="1">
            <w:r w:rsidR="00FB04A9" w:rsidRPr="00FB04A9">
              <w:rPr>
                <w:rStyle w:val="Hyperlink"/>
                <w:rFonts w:ascii="Verdana" w:hAnsi="Verdana"/>
                <w:noProof/>
                <w:sz w:val="18"/>
                <w:szCs w:val="18"/>
              </w:rPr>
              <w:t>3.4</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Contractvorm, looptijd en maximale waarde</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_Toc162429746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11</w:t>
            </w:r>
            <w:r w:rsidR="00FB04A9" w:rsidRPr="00FB04A9">
              <w:rPr>
                <w:rFonts w:ascii="Verdana" w:hAnsi="Verdana"/>
                <w:noProof/>
                <w:webHidden/>
                <w:sz w:val="18"/>
                <w:szCs w:val="18"/>
              </w:rPr>
              <w:fldChar w:fldCharType="end"/>
            </w:r>
          </w:hyperlink>
        </w:p>
        <w:p w14:paraId="79EE8D40" w14:textId="163282BC" w:rsidR="00FB04A9" w:rsidRPr="00FB04A9" w:rsidRDefault="00CC10D5" w:rsidP="00FB04A9">
          <w:pPr>
            <w:pStyle w:val="Inhopg1"/>
            <w:tabs>
              <w:tab w:val="left" w:pos="440"/>
              <w:tab w:val="right" w:leader="dot" w:pos="9062"/>
            </w:tabs>
            <w:spacing w:after="0" w:line="360" w:lineRule="auto"/>
            <w:rPr>
              <w:rFonts w:ascii="Verdana" w:eastAsiaTheme="minorEastAsia" w:hAnsi="Verdana" w:cstheme="minorBidi"/>
              <w:noProof/>
              <w:kern w:val="2"/>
              <w:sz w:val="18"/>
              <w:szCs w:val="18"/>
              <w:lang w:eastAsia="nl-NL"/>
              <w14:ligatures w14:val="standardContextual"/>
            </w:rPr>
          </w:pPr>
          <w:hyperlink w:anchor="_Toc162429747" w:history="1">
            <w:r w:rsidR="00FB04A9" w:rsidRPr="00FB04A9">
              <w:rPr>
                <w:rStyle w:val="Hyperlink"/>
                <w:rFonts w:ascii="Verdana" w:hAnsi="Verdana"/>
                <w:b/>
                <w:bCs/>
                <w:noProof/>
                <w:sz w:val="18"/>
                <w:szCs w:val="18"/>
              </w:rPr>
              <w:t>4</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b/>
                <w:bCs/>
                <w:noProof/>
                <w:sz w:val="18"/>
                <w:szCs w:val="18"/>
              </w:rPr>
              <w:t>Algemene informatie over de procedure</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_Toc162429747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12</w:t>
            </w:r>
            <w:r w:rsidR="00FB04A9" w:rsidRPr="00FB04A9">
              <w:rPr>
                <w:rFonts w:ascii="Verdana" w:hAnsi="Verdana"/>
                <w:noProof/>
                <w:webHidden/>
                <w:sz w:val="18"/>
                <w:szCs w:val="18"/>
              </w:rPr>
              <w:fldChar w:fldCharType="end"/>
            </w:r>
          </w:hyperlink>
        </w:p>
        <w:p w14:paraId="4FADC596" w14:textId="69E00C31"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48" w:history="1">
            <w:r w:rsidR="00FB04A9" w:rsidRPr="00FB04A9">
              <w:rPr>
                <w:rStyle w:val="Hyperlink"/>
                <w:rFonts w:ascii="Verdana" w:hAnsi="Verdana"/>
                <w:noProof/>
                <w:sz w:val="18"/>
                <w:szCs w:val="18"/>
              </w:rPr>
              <w:t>4.1</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Procedure</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_Toc162429748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12</w:t>
            </w:r>
            <w:r w:rsidR="00FB04A9" w:rsidRPr="00FB04A9">
              <w:rPr>
                <w:rFonts w:ascii="Verdana" w:hAnsi="Verdana"/>
                <w:noProof/>
                <w:webHidden/>
                <w:sz w:val="18"/>
                <w:szCs w:val="18"/>
              </w:rPr>
              <w:fldChar w:fldCharType="end"/>
            </w:r>
          </w:hyperlink>
        </w:p>
        <w:p w14:paraId="5881F6B7" w14:textId="62ACC9D0"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49" w:history="1">
            <w:r w:rsidR="00FB04A9" w:rsidRPr="00FB04A9">
              <w:rPr>
                <w:rStyle w:val="Hyperlink"/>
                <w:rFonts w:ascii="Verdana" w:hAnsi="Verdana"/>
                <w:noProof/>
                <w:sz w:val="18"/>
                <w:szCs w:val="18"/>
              </w:rPr>
              <w:t>4.2</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Planning</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_Toc162429749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12</w:t>
            </w:r>
            <w:r w:rsidR="00FB04A9" w:rsidRPr="00FB04A9">
              <w:rPr>
                <w:rFonts w:ascii="Verdana" w:hAnsi="Verdana"/>
                <w:noProof/>
                <w:webHidden/>
                <w:sz w:val="18"/>
                <w:szCs w:val="18"/>
              </w:rPr>
              <w:fldChar w:fldCharType="end"/>
            </w:r>
          </w:hyperlink>
        </w:p>
        <w:p w14:paraId="0CE2A18D" w14:textId="41276592"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50" w:history="1">
            <w:r w:rsidR="00FB04A9" w:rsidRPr="00FB04A9">
              <w:rPr>
                <w:rStyle w:val="Hyperlink"/>
                <w:rFonts w:ascii="Verdana" w:hAnsi="Verdana"/>
                <w:noProof/>
                <w:sz w:val="18"/>
                <w:szCs w:val="18"/>
              </w:rPr>
              <w:t>4.3</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Vragen en andere communicatie</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_Toc162429750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12</w:t>
            </w:r>
            <w:r w:rsidR="00FB04A9" w:rsidRPr="00FB04A9">
              <w:rPr>
                <w:rFonts w:ascii="Verdana" w:hAnsi="Verdana"/>
                <w:noProof/>
                <w:webHidden/>
                <w:sz w:val="18"/>
                <w:szCs w:val="18"/>
              </w:rPr>
              <w:fldChar w:fldCharType="end"/>
            </w:r>
          </w:hyperlink>
        </w:p>
        <w:p w14:paraId="6D5C543E" w14:textId="4717168D" w:rsidR="00FB04A9" w:rsidRPr="00FB04A9" w:rsidRDefault="00CC10D5" w:rsidP="00FB04A9">
          <w:pPr>
            <w:pStyle w:val="Inhopg3"/>
            <w:tabs>
              <w:tab w:val="left" w:pos="1440"/>
              <w:tab w:val="right" w:leader="dot" w:pos="9062"/>
            </w:tabs>
            <w:spacing w:after="0" w:line="360" w:lineRule="auto"/>
            <w:rPr>
              <w:rFonts w:ascii="Verdana" w:eastAsiaTheme="minorEastAsia" w:hAnsi="Verdana" w:cstheme="minorBidi"/>
              <w:noProof/>
              <w:kern w:val="2"/>
              <w:sz w:val="18"/>
              <w:szCs w:val="18"/>
              <w:lang w:eastAsia="nl-NL"/>
              <w14:ligatures w14:val="standardContextual"/>
            </w:rPr>
          </w:pPr>
          <w:hyperlink w:anchor="_Toc162429751" w:history="1">
            <w:r w:rsidR="00FB04A9" w:rsidRPr="00FB04A9">
              <w:rPr>
                <w:rStyle w:val="Hyperlink"/>
                <w:rFonts w:ascii="Verdana" w:hAnsi="Verdana"/>
                <w:noProof/>
                <w:sz w:val="18"/>
                <w:szCs w:val="18"/>
              </w:rPr>
              <w:t>4.3.1</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Vertrouwelijke vragen</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_Toc162429751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13</w:t>
            </w:r>
            <w:r w:rsidR="00FB04A9" w:rsidRPr="00FB04A9">
              <w:rPr>
                <w:rFonts w:ascii="Verdana" w:hAnsi="Verdana"/>
                <w:noProof/>
                <w:webHidden/>
                <w:sz w:val="18"/>
                <w:szCs w:val="18"/>
              </w:rPr>
              <w:fldChar w:fldCharType="end"/>
            </w:r>
          </w:hyperlink>
        </w:p>
        <w:p w14:paraId="0A18CD4E" w14:textId="072F6A78" w:rsidR="00FB04A9" w:rsidRPr="00FB04A9" w:rsidRDefault="00CC10D5" w:rsidP="00FB04A9">
          <w:pPr>
            <w:pStyle w:val="Inhopg3"/>
            <w:tabs>
              <w:tab w:val="left" w:pos="1440"/>
              <w:tab w:val="right" w:leader="dot" w:pos="9062"/>
            </w:tabs>
            <w:spacing w:after="0" w:line="360" w:lineRule="auto"/>
            <w:rPr>
              <w:rFonts w:ascii="Verdana" w:eastAsiaTheme="minorEastAsia" w:hAnsi="Verdana" w:cstheme="minorBidi"/>
              <w:noProof/>
              <w:kern w:val="2"/>
              <w:sz w:val="18"/>
              <w:szCs w:val="18"/>
              <w:lang w:eastAsia="nl-NL"/>
              <w14:ligatures w14:val="standardContextual"/>
            </w:rPr>
          </w:pPr>
          <w:hyperlink w:anchor="_Toc162429752" w:history="1">
            <w:r w:rsidR="00FB04A9" w:rsidRPr="00FB04A9">
              <w:rPr>
                <w:rStyle w:val="Hyperlink"/>
                <w:rFonts w:ascii="Verdana" w:hAnsi="Verdana"/>
                <w:noProof/>
                <w:sz w:val="18"/>
                <w:szCs w:val="18"/>
              </w:rPr>
              <w:t>4.3.2</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Communicatie met de Aanbestedende dienst (e.a.)</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_Toc162429752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13</w:t>
            </w:r>
            <w:r w:rsidR="00FB04A9" w:rsidRPr="00FB04A9">
              <w:rPr>
                <w:rFonts w:ascii="Verdana" w:hAnsi="Verdana"/>
                <w:noProof/>
                <w:webHidden/>
                <w:sz w:val="18"/>
                <w:szCs w:val="18"/>
              </w:rPr>
              <w:fldChar w:fldCharType="end"/>
            </w:r>
          </w:hyperlink>
        </w:p>
        <w:p w14:paraId="7488E9B2" w14:textId="2A41891C" w:rsidR="00FB04A9" w:rsidRPr="00FB04A9" w:rsidRDefault="00CC10D5" w:rsidP="00FB04A9">
          <w:pPr>
            <w:pStyle w:val="Inhopg1"/>
            <w:tabs>
              <w:tab w:val="left" w:pos="440"/>
              <w:tab w:val="right" w:leader="dot" w:pos="9062"/>
            </w:tabs>
            <w:spacing w:after="0" w:line="360" w:lineRule="auto"/>
            <w:rPr>
              <w:rFonts w:ascii="Verdana" w:eastAsiaTheme="minorEastAsia" w:hAnsi="Verdana" w:cstheme="minorBidi"/>
              <w:noProof/>
              <w:kern w:val="2"/>
              <w:sz w:val="18"/>
              <w:szCs w:val="18"/>
              <w:lang w:eastAsia="nl-NL"/>
              <w14:ligatures w14:val="standardContextual"/>
            </w:rPr>
          </w:pPr>
          <w:hyperlink w:anchor="_Toc162429753" w:history="1">
            <w:r w:rsidR="00FB04A9" w:rsidRPr="00FB04A9">
              <w:rPr>
                <w:rStyle w:val="Hyperlink"/>
                <w:rFonts w:ascii="Verdana" w:hAnsi="Verdana"/>
                <w:b/>
                <w:bCs/>
                <w:noProof/>
                <w:sz w:val="18"/>
                <w:szCs w:val="18"/>
              </w:rPr>
              <w:t>5</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b/>
                <w:bCs/>
                <w:noProof/>
                <w:sz w:val="18"/>
                <w:szCs w:val="18"/>
              </w:rPr>
              <w:t>Wie kan een Inschrijving indienen/Eisen aan de Inschrijver</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_Toc162429753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13</w:t>
            </w:r>
            <w:r w:rsidR="00FB04A9" w:rsidRPr="00FB04A9">
              <w:rPr>
                <w:rFonts w:ascii="Verdana" w:hAnsi="Verdana"/>
                <w:noProof/>
                <w:webHidden/>
                <w:sz w:val="18"/>
                <w:szCs w:val="18"/>
              </w:rPr>
              <w:fldChar w:fldCharType="end"/>
            </w:r>
          </w:hyperlink>
        </w:p>
        <w:p w14:paraId="437A52FE" w14:textId="483A29BA"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54" w:history="1">
            <w:r w:rsidR="00FB04A9" w:rsidRPr="00FB04A9">
              <w:rPr>
                <w:rStyle w:val="Hyperlink"/>
                <w:rFonts w:ascii="Verdana" w:hAnsi="Verdana"/>
                <w:noProof/>
                <w:sz w:val="18"/>
                <w:szCs w:val="18"/>
              </w:rPr>
              <w:t>5.1</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Uitsluitingsgronden en geschiktheidseisen</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_Toc162429754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13</w:t>
            </w:r>
            <w:r w:rsidR="00FB04A9" w:rsidRPr="00FB04A9">
              <w:rPr>
                <w:rFonts w:ascii="Verdana" w:hAnsi="Verdana"/>
                <w:noProof/>
                <w:webHidden/>
                <w:sz w:val="18"/>
                <w:szCs w:val="18"/>
              </w:rPr>
              <w:fldChar w:fldCharType="end"/>
            </w:r>
          </w:hyperlink>
        </w:p>
        <w:p w14:paraId="46CEA188" w14:textId="445D91D7" w:rsidR="00FB04A9" w:rsidRPr="00FB04A9" w:rsidRDefault="00CC10D5" w:rsidP="00FB04A9">
          <w:pPr>
            <w:pStyle w:val="Inhopg3"/>
            <w:tabs>
              <w:tab w:val="left" w:pos="1440"/>
              <w:tab w:val="right" w:leader="dot" w:pos="9062"/>
            </w:tabs>
            <w:spacing w:after="0" w:line="360" w:lineRule="auto"/>
            <w:rPr>
              <w:rFonts w:ascii="Verdana" w:eastAsiaTheme="minorEastAsia" w:hAnsi="Verdana" w:cstheme="minorBidi"/>
              <w:noProof/>
              <w:kern w:val="2"/>
              <w:sz w:val="18"/>
              <w:szCs w:val="18"/>
              <w:lang w:eastAsia="nl-NL"/>
              <w14:ligatures w14:val="standardContextual"/>
            </w:rPr>
          </w:pPr>
          <w:hyperlink w:anchor="_Toc162429755" w:history="1">
            <w:r w:rsidR="00FB04A9" w:rsidRPr="00FB04A9">
              <w:rPr>
                <w:rStyle w:val="Hyperlink"/>
                <w:rFonts w:ascii="Verdana" w:hAnsi="Verdana"/>
                <w:noProof/>
                <w:sz w:val="18"/>
                <w:szCs w:val="18"/>
              </w:rPr>
              <w:t>5.1.1</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Dwingende uitsluitingsgronden</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_Toc162429755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14</w:t>
            </w:r>
            <w:r w:rsidR="00FB04A9" w:rsidRPr="00FB04A9">
              <w:rPr>
                <w:rFonts w:ascii="Verdana" w:hAnsi="Verdana"/>
                <w:noProof/>
                <w:webHidden/>
                <w:sz w:val="18"/>
                <w:szCs w:val="18"/>
              </w:rPr>
              <w:fldChar w:fldCharType="end"/>
            </w:r>
          </w:hyperlink>
        </w:p>
        <w:p w14:paraId="0017AE49" w14:textId="6EBEE2EB" w:rsidR="00FB04A9" w:rsidRPr="00FB04A9" w:rsidRDefault="00CC10D5" w:rsidP="00FB04A9">
          <w:pPr>
            <w:pStyle w:val="Inhopg3"/>
            <w:tabs>
              <w:tab w:val="left" w:pos="1440"/>
              <w:tab w:val="right" w:leader="dot" w:pos="9062"/>
            </w:tabs>
            <w:spacing w:after="0" w:line="360" w:lineRule="auto"/>
            <w:rPr>
              <w:rFonts w:ascii="Verdana" w:eastAsiaTheme="minorEastAsia" w:hAnsi="Verdana" w:cstheme="minorBidi"/>
              <w:noProof/>
              <w:kern w:val="2"/>
              <w:sz w:val="18"/>
              <w:szCs w:val="18"/>
              <w:lang w:eastAsia="nl-NL"/>
              <w14:ligatures w14:val="standardContextual"/>
            </w:rPr>
          </w:pPr>
          <w:hyperlink w:anchor="_Toc162429756" w:history="1">
            <w:r w:rsidR="00FB04A9" w:rsidRPr="00FB04A9">
              <w:rPr>
                <w:rStyle w:val="Hyperlink"/>
                <w:rFonts w:ascii="Verdana" w:hAnsi="Verdana"/>
                <w:noProof/>
                <w:sz w:val="18"/>
                <w:szCs w:val="18"/>
              </w:rPr>
              <w:t>5.1.2</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Facultatieve uitsluitingsgronden</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_Toc162429756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14</w:t>
            </w:r>
            <w:r w:rsidR="00FB04A9" w:rsidRPr="00FB04A9">
              <w:rPr>
                <w:rFonts w:ascii="Verdana" w:hAnsi="Verdana"/>
                <w:noProof/>
                <w:webHidden/>
                <w:sz w:val="18"/>
                <w:szCs w:val="18"/>
              </w:rPr>
              <w:fldChar w:fldCharType="end"/>
            </w:r>
          </w:hyperlink>
        </w:p>
        <w:p w14:paraId="2785CBC3" w14:textId="21CC335B" w:rsidR="00FB04A9" w:rsidRPr="00FB04A9" w:rsidRDefault="00CC10D5" w:rsidP="00FB04A9">
          <w:pPr>
            <w:pStyle w:val="Inhopg3"/>
            <w:tabs>
              <w:tab w:val="left" w:pos="1440"/>
              <w:tab w:val="right" w:leader="dot" w:pos="9062"/>
            </w:tabs>
            <w:spacing w:after="0" w:line="360" w:lineRule="auto"/>
            <w:rPr>
              <w:rFonts w:ascii="Verdana" w:eastAsiaTheme="minorEastAsia" w:hAnsi="Verdana" w:cstheme="minorBidi"/>
              <w:noProof/>
              <w:kern w:val="2"/>
              <w:sz w:val="18"/>
              <w:szCs w:val="18"/>
              <w:lang w:eastAsia="nl-NL"/>
              <w14:ligatures w14:val="standardContextual"/>
            </w:rPr>
          </w:pPr>
          <w:hyperlink w:anchor="_Toc162429757" w:history="1">
            <w:r w:rsidR="00FB04A9" w:rsidRPr="00FB04A9">
              <w:rPr>
                <w:rStyle w:val="Hyperlink"/>
                <w:rFonts w:ascii="Verdana" w:hAnsi="Verdana"/>
                <w:noProof/>
                <w:sz w:val="18"/>
                <w:szCs w:val="18"/>
              </w:rPr>
              <w:t>5.1.3</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Geschiktheidseisen</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_Toc162429757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15</w:t>
            </w:r>
            <w:r w:rsidR="00FB04A9" w:rsidRPr="00FB04A9">
              <w:rPr>
                <w:rFonts w:ascii="Verdana" w:hAnsi="Verdana"/>
                <w:noProof/>
                <w:webHidden/>
                <w:sz w:val="18"/>
                <w:szCs w:val="18"/>
              </w:rPr>
              <w:fldChar w:fldCharType="end"/>
            </w:r>
          </w:hyperlink>
        </w:p>
        <w:p w14:paraId="52E6B5E2" w14:textId="5531C559" w:rsidR="00FB04A9" w:rsidRPr="00FB04A9" w:rsidRDefault="00CC10D5" w:rsidP="00FB04A9">
          <w:pPr>
            <w:pStyle w:val="Inhopg3"/>
            <w:tabs>
              <w:tab w:val="left" w:pos="1440"/>
              <w:tab w:val="right" w:leader="dot" w:pos="9062"/>
            </w:tabs>
            <w:spacing w:after="0" w:line="360" w:lineRule="auto"/>
            <w:rPr>
              <w:rFonts w:ascii="Verdana" w:eastAsiaTheme="minorEastAsia" w:hAnsi="Verdana" w:cstheme="minorBidi"/>
              <w:noProof/>
              <w:kern w:val="2"/>
              <w:sz w:val="18"/>
              <w:szCs w:val="18"/>
              <w:lang w:eastAsia="nl-NL"/>
              <w14:ligatures w14:val="standardContextual"/>
            </w:rPr>
          </w:pPr>
          <w:hyperlink w:anchor="_Toc162429758" w:history="1">
            <w:r w:rsidR="00FB04A9" w:rsidRPr="00FB04A9">
              <w:rPr>
                <w:rStyle w:val="Hyperlink"/>
                <w:rFonts w:ascii="Verdana" w:hAnsi="Verdana"/>
                <w:noProof/>
                <w:sz w:val="18"/>
                <w:szCs w:val="18"/>
              </w:rPr>
              <w:t>5.1.4</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Financiële en economische draagkracht</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_Toc162429758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15</w:t>
            </w:r>
            <w:r w:rsidR="00FB04A9" w:rsidRPr="00FB04A9">
              <w:rPr>
                <w:rFonts w:ascii="Verdana" w:hAnsi="Verdana"/>
                <w:noProof/>
                <w:webHidden/>
                <w:sz w:val="18"/>
                <w:szCs w:val="18"/>
              </w:rPr>
              <w:fldChar w:fldCharType="end"/>
            </w:r>
          </w:hyperlink>
        </w:p>
        <w:p w14:paraId="77DC6F7F" w14:textId="6FC845F9" w:rsidR="00FB04A9" w:rsidRPr="00FB04A9" w:rsidRDefault="00CC10D5" w:rsidP="00FB04A9">
          <w:pPr>
            <w:pStyle w:val="Inhopg3"/>
            <w:tabs>
              <w:tab w:val="left" w:pos="1440"/>
              <w:tab w:val="right" w:leader="dot" w:pos="9062"/>
            </w:tabs>
            <w:spacing w:after="0" w:line="360" w:lineRule="auto"/>
            <w:rPr>
              <w:rFonts w:ascii="Verdana" w:eastAsiaTheme="minorEastAsia" w:hAnsi="Verdana" w:cstheme="minorBidi"/>
              <w:noProof/>
              <w:kern w:val="2"/>
              <w:sz w:val="18"/>
              <w:szCs w:val="18"/>
              <w:lang w:eastAsia="nl-NL"/>
              <w14:ligatures w14:val="standardContextual"/>
            </w:rPr>
          </w:pPr>
          <w:hyperlink w:anchor="_Toc162429759" w:history="1">
            <w:r w:rsidR="00FB04A9" w:rsidRPr="00FB04A9">
              <w:rPr>
                <w:rStyle w:val="Hyperlink"/>
                <w:rFonts w:ascii="Verdana" w:hAnsi="Verdana"/>
                <w:noProof/>
                <w:sz w:val="18"/>
                <w:szCs w:val="18"/>
              </w:rPr>
              <w:t>5.1.5</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Beroepsbekwaamheid</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_Toc162429759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15</w:t>
            </w:r>
            <w:r w:rsidR="00FB04A9" w:rsidRPr="00FB04A9">
              <w:rPr>
                <w:rFonts w:ascii="Verdana" w:hAnsi="Verdana"/>
                <w:noProof/>
                <w:webHidden/>
                <w:sz w:val="18"/>
                <w:szCs w:val="18"/>
              </w:rPr>
              <w:fldChar w:fldCharType="end"/>
            </w:r>
          </w:hyperlink>
        </w:p>
        <w:p w14:paraId="5EAE5784" w14:textId="74734399" w:rsidR="00FB04A9" w:rsidRPr="00FB04A9" w:rsidRDefault="00CC10D5" w:rsidP="00FB04A9">
          <w:pPr>
            <w:pStyle w:val="Inhopg3"/>
            <w:tabs>
              <w:tab w:val="left" w:pos="1440"/>
              <w:tab w:val="right" w:leader="dot" w:pos="9062"/>
            </w:tabs>
            <w:spacing w:after="0" w:line="360" w:lineRule="auto"/>
            <w:rPr>
              <w:rFonts w:ascii="Verdana" w:eastAsiaTheme="minorEastAsia" w:hAnsi="Verdana" w:cstheme="minorBidi"/>
              <w:noProof/>
              <w:kern w:val="2"/>
              <w:sz w:val="18"/>
              <w:szCs w:val="18"/>
              <w:lang w:eastAsia="nl-NL"/>
              <w14:ligatures w14:val="standardContextual"/>
            </w:rPr>
          </w:pPr>
          <w:hyperlink w:anchor="_Toc162429760" w:history="1">
            <w:r w:rsidR="00FB04A9" w:rsidRPr="00FB04A9">
              <w:rPr>
                <w:rStyle w:val="Hyperlink"/>
                <w:rFonts w:ascii="Verdana" w:hAnsi="Verdana"/>
                <w:noProof/>
                <w:sz w:val="18"/>
                <w:szCs w:val="18"/>
              </w:rPr>
              <w:t>5.1.6</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Kennis en ervaring</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_Toc162429760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15</w:t>
            </w:r>
            <w:r w:rsidR="00FB04A9" w:rsidRPr="00FB04A9">
              <w:rPr>
                <w:rFonts w:ascii="Verdana" w:hAnsi="Verdana"/>
                <w:noProof/>
                <w:webHidden/>
                <w:sz w:val="18"/>
                <w:szCs w:val="18"/>
              </w:rPr>
              <w:fldChar w:fldCharType="end"/>
            </w:r>
          </w:hyperlink>
        </w:p>
        <w:p w14:paraId="616050DF" w14:textId="52074AF5"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61" w:history="1">
            <w:r w:rsidR="00FB04A9" w:rsidRPr="00FB04A9">
              <w:rPr>
                <w:rStyle w:val="Hyperlink"/>
                <w:rFonts w:ascii="Verdana" w:hAnsi="Verdana"/>
                <w:noProof/>
                <w:sz w:val="18"/>
                <w:szCs w:val="18"/>
              </w:rPr>
              <w:t>5.2</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Blijven voldoen aan de gestelde eisen</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_Toc162429761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16</w:t>
            </w:r>
            <w:r w:rsidR="00FB04A9" w:rsidRPr="00FB04A9">
              <w:rPr>
                <w:rFonts w:ascii="Verdana" w:hAnsi="Verdana"/>
                <w:noProof/>
                <w:webHidden/>
                <w:sz w:val="18"/>
                <w:szCs w:val="18"/>
              </w:rPr>
              <w:fldChar w:fldCharType="end"/>
            </w:r>
          </w:hyperlink>
        </w:p>
        <w:p w14:paraId="470B66C2" w14:textId="6E8AC7BF"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62" w:history="1">
            <w:r w:rsidR="00FB04A9" w:rsidRPr="00FB04A9">
              <w:rPr>
                <w:rStyle w:val="Hyperlink"/>
                <w:rFonts w:ascii="Verdana" w:hAnsi="Verdana"/>
                <w:noProof/>
                <w:sz w:val="18"/>
                <w:szCs w:val="18"/>
              </w:rPr>
              <w:t>5.3</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Uniform Europees Aanbestedingsdocument</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_Toc162429762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16</w:t>
            </w:r>
            <w:r w:rsidR="00FB04A9" w:rsidRPr="00FB04A9">
              <w:rPr>
                <w:rFonts w:ascii="Verdana" w:hAnsi="Verdana"/>
                <w:noProof/>
                <w:webHidden/>
                <w:sz w:val="18"/>
                <w:szCs w:val="18"/>
              </w:rPr>
              <w:fldChar w:fldCharType="end"/>
            </w:r>
          </w:hyperlink>
        </w:p>
        <w:p w14:paraId="1B7201F6" w14:textId="204DCF86" w:rsidR="00FB04A9" w:rsidRPr="00FB04A9" w:rsidRDefault="00CC10D5" w:rsidP="00FB04A9">
          <w:pPr>
            <w:pStyle w:val="Inhopg1"/>
            <w:tabs>
              <w:tab w:val="left" w:pos="440"/>
              <w:tab w:val="right" w:leader="dot" w:pos="9062"/>
            </w:tabs>
            <w:spacing w:after="0" w:line="360" w:lineRule="auto"/>
            <w:rPr>
              <w:rFonts w:ascii="Verdana" w:eastAsiaTheme="minorEastAsia" w:hAnsi="Verdana" w:cstheme="minorBidi"/>
              <w:noProof/>
              <w:kern w:val="2"/>
              <w:sz w:val="18"/>
              <w:szCs w:val="18"/>
              <w:lang w:eastAsia="nl-NL"/>
              <w14:ligatures w14:val="standardContextual"/>
            </w:rPr>
          </w:pPr>
          <w:hyperlink w:anchor="_Toc162429763" w:history="1">
            <w:r w:rsidR="00FB04A9" w:rsidRPr="00FB04A9">
              <w:rPr>
                <w:rStyle w:val="Hyperlink"/>
                <w:rFonts w:ascii="Verdana" w:hAnsi="Verdana"/>
                <w:b/>
                <w:bCs/>
                <w:noProof/>
                <w:sz w:val="18"/>
                <w:szCs w:val="18"/>
              </w:rPr>
              <w:t>6</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b/>
                <w:bCs/>
                <w:noProof/>
                <w:sz w:val="18"/>
                <w:szCs w:val="18"/>
              </w:rPr>
              <w:t>Inschrijving</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_Toc162429763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16</w:t>
            </w:r>
            <w:r w:rsidR="00FB04A9" w:rsidRPr="00FB04A9">
              <w:rPr>
                <w:rFonts w:ascii="Verdana" w:hAnsi="Verdana"/>
                <w:noProof/>
                <w:webHidden/>
                <w:sz w:val="18"/>
                <w:szCs w:val="18"/>
              </w:rPr>
              <w:fldChar w:fldCharType="end"/>
            </w:r>
          </w:hyperlink>
        </w:p>
        <w:p w14:paraId="7FC1F9E7" w14:textId="1F62FF13"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64" w:history="1">
            <w:r w:rsidR="00FB04A9" w:rsidRPr="00FB04A9">
              <w:rPr>
                <w:rStyle w:val="Hyperlink"/>
                <w:rFonts w:ascii="Verdana" w:hAnsi="Verdana"/>
                <w:noProof/>
                <w:sz w:val="18"/>
                <w:szCs w:val="18"/>
              </w:rPr>
              <w:t>6.1</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Tijdstip indienen Inschrijving</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_Toc162429764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16</w:t>
            </w:r>
            <w:r w:rsidR="00FB04A9" w:rsidRPr="00FB04A9">
              <w:rPr>
                <w:rFonts w:ascii="Verdana" w:hAnsi="Verdana"/>
                <w:noProof/>
                <w:webHidden/>
                <w:sz w:val="18"/>
                <w:szCs w:val="18"/>
              </w:rPr>
              <w:fldChar w:fldCharType="end"/>
            </w:r>
          </w:hyperlink>
        </w:p>
        <w:p w14:paraId="4F9D1452" w14:textId="22BB46E6"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65" w:history="1">
            <w:r w:rsidR="00FB04A9" w:rsidRPr="00FB04A9">
              <w:rPr>
                <w:rStyle w:val="Hyperlink"/>
                <w:rFonts w:ascii="Verdana" w:hAnsi="Verdana"/>
                <w:noProof/>
                <w:sz w:val="18"/>
                <w:szCs w:val="18"/>
              </w:rPr>
              <w:t>6.2</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Aanvullende voorwaarden Inschrijving</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_Toc162429765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16</w:t>
            </w:r>
            <w:r w:rsidR="00FB04A9" w:rsidRPr="00FB04A9">
              <w:rPr>
                <w:rFonts w:ascii="Verdana" w:hAnsi="Verdana"/>
                <w:noProof/>
                <w:webHidden/>
                <w:sz w:val="18"/>
                <w:szCs w:val="18"/>
              </w:rPr>
              <w:fldChar w:fldCharType="end"/>
            </w:r>
          </w:hyperlink>
        </w:p>
        <w:p w14:paraId="58215BF0" w14:textId="3FF8106C"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66" w:history="1">
            <w:r w:rsidR="00FB04A9" w:rsidRPr="00FB04A9">
              <w:rPr>
                <w:rStyle w:val="Hyperlink"/>
                <w:rFonts w:ascii="Verdana" w:hAnsi="Verdana"/>
                <w:noProof/>
                <w:sz w:val="18"/>
                <w:szCs w:val="18"/>
              </w:rPr>
              <w:t>6.3</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Vormvereisten Inschrijving</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_Toc162429766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17</w:t>
            </w:r>
            <w:r w:rsidR="00FB04A9" w:rsidRPr="00FB04A9">
              <w:rPr>
                <w:rFonts w:ascii="Verdana" w:hAnsi="Verdana"/>
                <w:noProof/>
                <w:webHidden/>
                <w:sz w:val="18"/>
                <w:szCs w:val="18"/>
              </w:rPr>
              <w:fldChar w:fldCharType="end"/>
            </w:r>
          </w:hyperlink>
        </w:p>
        <w:p w14:paraId="12D0F157" w14:textId="7E030BFC" w:rsidR="00FB04A9" w:rsidRPr="00FB04A9" w:rsidRDefault="00CC10D5" w:rsidP="00FB04A9">
          <w:pPr>
            <w:pStyle w:val="Inhopg1"/>
            <w:tabs>
              <w:tab w:val="left" w:pos="440"/>
              <w:tab w:val="right" w:leader="dot" w:pos="9062"/>
            </w:tabs>
            <w:spacing w:after="0" w:line="360" w:lineRule="auto"/>
            <w:rPr>
              <w:rFonts w:ascii="Verdana" w:eastAsiaTheme="minorEastAsia" w:hAnsi="Verdana" w:cstheme="minorBidi"/>
              <w:noProof/>
              <w:kern w:val="2"/>
              <w:sz w:val="18"/>
              <w:szCs w:val="18"/>
              <w:lang w:eastAsia="nl-NL"/>
              <w14:ligatures w14:val="standardContextual"/>
            </w:rPr>
          </w:pPr>
          <w:hyperlink w:anchor="_Toc162429767" w:history="1">
            <w:r w:rsidR="00FB04A9" w:rsidRPr="00FB04A9">
              <w:rPr>
                <w:rStyle w:val="Hyperlink"/>
                <w:rFonts w:ascii="Verdana" w:hAnsi="Verdana"/>
                <w:b/>
                <w:bCs/>
                <w:noProof/>
                <w:sz w:val="18"/>
                <w:szCs w:val="18"/>
              </w:rPr>
              <w:t>7</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b/>
                <w:bCs/>
                <w:noProof/>
                <w:sz w:val="18"/>
                <w:szCs w:val="18"/>
              </w:rPr>
              <w:t>Beoordeling</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_Toc162429767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18</w:t>
            </w:r>
            <w:r w:rsidR="00FB04A9" w:rsidRPr="00FB04A9">
              <w:rPr>
                <w:rFonts w:ascii="Verdana" w:hAnsi="Verdana"/>
                <w:noProof/>
                <w:webHidden/>
                <w:sz w:val="18"/>
                <w:szCs w:val="18"/>
              </w:rPr>
              <w:fldChar w:fldCharType="end"/>
            </w:r>
          </w:hyperlink>
        </w:p>
        <w:p w14:paraId="74C74056" w14:textId="7AF6B174"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68" w:history="1">
            <w:r w:rsidR="00FB04A9" w:rsidRPr="00FB04A9">
              <w:rPr>
                <w:rStyle w:val="Hyperlink"/>
                <w:rFonts w:ascii="Verdana" w:hAnsi="Verdana"/>
                <w:noProof/>
                <w:sz w:val="18"/>
                <w:szCs w:val="18"/>
              </w:rPr>
              <w:t>7.1</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Beoordeling</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_Toc162429768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18</w:t>
            </w:r>
            <w:r w:rsidR="00FB04A9" w:rsidRPr="00FB04A9">
              <w:rPr>
                <w:rFonts w:ascii="Verdana" w:hAnsi="Verdana"/>
                <w:noProof/>
                <w:webHidden/>
                <w:sz w:val="18"/>
                <w:szCs w:val="18"/>
              </w:rPr>
              <w:fldChar w:fldCharType="end"/>
            </w:r>
          </w:hyperlink>
        </w:p>
        <w:p w14:paraId="1AFC2A1E" w14:textId="5A29CFA7"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69" w:history="1">
            <w:r w:rsidR="00FB04A9" w:rsidRPr="00FB04A9">
              <w:rPr>
                <w:rStyle w:val="Hyperlink"/>
                <w:rFonts w:ascii="Verdana" w:hAnsi="Verdana"/>
                <w:noProof/>
                <w:sz w:val="18"/>
                <w:szCs w:val="18"/>
              </w:rPr>
              <w:t>7.2</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Beoordelingssystematiek (toetsing en weging)</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_Toc162429769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19</w:t>
            </w:r>
            <w:r w:rsidR="00FB04A9" w:rsidRPr="00FB04A9">
              <w:rPr>
                <w:rFonts w:ascii="Verdana" w:hAnsi="Verdana"/>
                <w:noProof/>
                <w:webHidden/>
                <w:sz w:val="18"/>
                <w:szCs w:val="18"/>
              </w:rPr>
              <w:fldChar w:fldCharType="end"/>
            </w:r>
          </w:hyperlink>
        </w:p>
        <w:p w14:paraId="56E87293" w14:textId="279BB4FC"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70" w:history="1">
            <w:r w:rsidR="00FB04A9" w:rsidRPr="00FB04A9">
              <w:rPr>
                <w:rStyle w:val="Hyperlink"/>
                <w:rFonts w:ascii="Verdana" w:hAnsi="Verdana"/>
                <w:noProof/>
                <w:sz w:val="18"/>
                <w:szCs w:val="18"/>
              </w:rPr>
              <w:t>7.3</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Gunningssystematiek</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_Toc162429770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19</w:t>
            </w:r>
            <w:r w:rsidR="00FB04A9" w:rsidRPr="00FB04A9">
              <w:rPr>
                <w:rFonts w:ascii="Verdana" w:hAnsi="Verdana"/>
                <w:noProof/>
                <w:webHidden/>
                <w:sz w:val="18"/>
                <w:szCs w:val="18"/>
              </w:rPr>
              <w:fldChar w:fldCharType="end"/>
            </w:r>
          </w:hyperlink>
        </w:p>
        <w:p w14:paraId="2E805BA7" w14:textId="1FD05EB6" w:rsidR="00FB04A9" w:rsidRPr="00FB04A9" w:rsidRDefault="00CC10D5" w:rsidP="00FB04A9">
          <w:pPr>
            <w:pStyle w:val="Inhopg3"/>
            <w:tabs>
              <w:tab w:val="left" w:pos="1440"/>
              <w:tab w:val="right" w:leader="dot" w:pos="9062"/>
            </w:tabs>
            <w:spacing w:after="0" w:line="360" w:lineRule="auto"/>
            <w:rPr>
              <w:rFonts w:ascii="Verdana" w:eastAsiaTheme="minorEastAsia" w:hAnsi="Verdana" w:cstheme="minorBidi"/>
              <w:noProof/>
              <w:kern w:val="2"/>
              <w:sz w:val="18"/>
              <w:szCs w:val="18"/>
              <w:lang w:eastAsia="nl-NL"/>
              <w14:ligatures w14:val="standardContextual"/>
            </w:rPr>
          </w:pPr>
          <w:hyperlink w:anchor="_Toc162429771" w:history="1">
            <w:r w:rsidR="00FB04A9" w:rsidRPr="00FB04A9">
              <w:rPr>
                <w:rStyle w:val="Hyperlink"/>
                <w:rFonts w:ascii="Verdana" w:hAnsi="Verdana"/>
                <w:noProof/>
                <w:sz w:val="18"/>
                <w:szCs w:val="18"/>
              </w:rPr>
              <w:t>7.3.1</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Kwaliteit</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_Toc162429771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19</w:t>
            </w:r>
            <w:r w:rsidR="00FB04A9" w:rsidRPr="00FB04A9">
              <w:rPr>
                <w:rFonts w:ascii="Verdana" w:hAnsi="Verdana"/>
                <w:noProof/>
                <w:webHidden/>
                <w:sz w:val="18"/>
                <w:szCs w:val="18"/>
              </w:rPr>
              <w:fldChar w:fldCharType="end"/>
            </w:r>
          </w:hyperlink>
        </w:p>
        <w:p w14:paraId="0D48DEE0" w14:textId="3C033ABA" w:rsidR="00FB04A9" w:rsidRPr="00FB04A9" w:rsidRDefault="00CC10D5" w:rsidP="00FB04A9">
          <w:pPr>
            <w:pStyle w:val="Inhopg3"/>
            <w:tabs>
              <w:tab w:val="left" w:pos="1440"/>
              <w:tab w:val="right" w:leader="dot" w:pos="9062"/>
            </w:tabs>
            <w:spacing w:after="0" w:line="360" w:lineRule="auto"/>
            <w:rPr>
              <w:rFonts w:ascii="Verdana" w:eastAsiaTheme="minorEastAsia" w:hAnsi="Verdana" w:cstheme="minorBidi"/>
              <w:noProof/>
              <w:kern w:val="2"/>
              <w:sz w:val="18"/>
              <w:szCs w:val="18"/>
              <w:lang w:eastAsia="nl-NL"/>
              <w14:ligatures w14:val="standardContextual"/>
            </w:rPr>
          </w:pPr>
          <w:hyperlink w:anchor="_Toc162429772" w:history="1">
            <w:r w:rsidR="00FB04A9" w:rsidRPr="00FB04A9">
              <w:rPr>
                <w:rStyle w:val="Hyperlink"/>
                <w:rFonts w:ascii="Verdana" w:hAnsi="Verdana"/>
                <w:noProof/>
                <w:sz w:val="18"/>
                <w:szCs w:val="18"/>
              </w:rPr>
              <w:t>7.3.2</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Prijs</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_Toc162429772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20</w:t>
            </w:r>
            <w:r w:rsidR="00FB04A9" w:rsidRPr="00FB04A9">
              <w:rPr>
                <w:rFonts w:ascii="Verdana" w:hAnsi="Verdana"/>
                <w:noProof/>
                <w:webHidden/>
                <w:sz w:val="18"/>
                <w:szCs w:val="18"/>
              </w:rPr>
              <w:fldChar w:fldCharType="end"/>
            </w:r>
          </w:hyperlink>
        </w:p>
        <w:p w14:paraId="3F9AFC9C" w14:textId="312D5FC4"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73" w:history="1">
            <w:r w:rsidR="00FB04A9" w:rsidRPr="00FB04A9">
              <w:rPr>
                <w:rStyle w:val="Hyperlink"/>
                <w:rFonts w:ascii="Verdana" w:hAnsi="Verdana"/>
                <w:noProof/>
                <w:sz w:val="18"/>
                <w:szCs w:val="18"/>
              </w:rPr>
              <w:t>7.4</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Tussenbeoordeling en Interview</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_Toc162429773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21</w:t>
            </w:r>
            <w:r w:rsidR="00FB04A9" w:rsidRPr="00FB04A9">
              <w:rPr>
                <w:rFonts w:ascii="Verdana" w:hAnsi="Verdana"/>
                <w:noProof/>
                <w:webHidden/>
                <w:sz w:val="18"/>
                <w:szCs w:val="18"/>
              </w:rPr>
              <w:fldChar w:fldCharType="end"/>
            </w:r>
          </w:hyperlink>
        </w:p>
        <w:p w14:paraId="37D9C038" w14:textId="0675F5BC"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74" w:history="1">
            <w:r w:rsidR="00FB04A9" w:rsidRPr="00FB04A9">
              <w:rPr>
                <w:rStyle w:val="Hyperlink"/>
                <w:rFonts w:ascii="Verdana" w:hAnsi="Verdana"/>
                <w:noProof/>
                <w:sz w:val="18"/>
                <w:szCs w:val="18"/>
              </w:rPr>
              <w:t>7.5</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Eindbeoordeling</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_Toc162429774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21</w:t>
            </w:r>
            <w:r w:rsidR="00FB04A9" w:rsidRPr="00FB04A9">
              <w:rPr>
                <w:rFonts w:ascii="Verdana" w:hAnsi="Verdana"/>
                <w:noProof/>
                <w:webHidden/>
                <w:sz w:val="18"/>
                <w:szCs w:val="18"/>
              </w:rPr>
              <w:fldChar w:fldCharType="end"/>
            </w:r>
          </w:hyperlink>
        </w:p>
        <w:p w14:paraId="37AFEC20" w14:textId="24335377"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75" w:history="1">
            <w:r w:rsidR="00FB04A9" w:rsidRPr="00FB04A9">
              <w:rPr>
                <w:rStyle w:val="Hyperlink"/>
                <w:rFonts w:ascii="Verdana" w:hAnsi="Verdana"/>
                <w:noProof/>
                <w:sz w:val="18"/>
                <w:szCs w:val="18"/>
              </w:rPr>
              <w:t>7.6</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Gelijke stand</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_Toc162429775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21</w:t>
            </w:r>
            <w:r w:rsidR="00FB04A9" w:rsidRPr="00FB04A9">
              <w:rPr>
                <w:rFonts w:ascii="Verdana" w:hAnsi="Verdana"/>
                <w:noProof/>
                <w:webHidden/>
                <w:sz w:val="18"/>
                <w:szCs w:val="18"/>
              </w:rPr>
              <w:fldChar w:fldCharType="end"/>
            </w:r>
          </w:hyperlink>
        </w:p>
        <w:p w14:paraId="730261E9" w14:textId="6E2EB0E6"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76" w:history="1">
            <w:r w:rsidR="00FB04A9" w:rsidRPr="00FB04A9">
              <w:rPr>
                <w:rStyle w:val="Hyperlink"/>
                <w:rFonts w:ascii="Verdana" w:hAnsi="Verdana"/>
                <w:noProof/>
                <w:sz w:val="18"/>
                <w:szCs w:val="18"/>
              </w:rPr>
              <w:t>7.7</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Gunningsbeslissing</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_Toc162429776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22</w:t>
            </w:r>
            <w:r w:rsidR="00FB04A9" w:rsidRPr="00FB04A9">
              <w:rPr>
                <w:rFonts w:ascii="Verdana" w:hAnsi="Verdana"/>
                <w:noProof/>
                <w:webHidden/>
                <w:sz w:val="18"/>
                <w:szCs w:val="18"/>
              </w:rPr>
              <w:fldChar w:fldCharType="end"/>
            </w:r>
          </w:hyperlink>
        </w:p>
        <w:p w14:paraId="3D732320" w14:textId="4135166A"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77" w:history="1">
            <w:r w:rsidR="00FB04A9" w:rsidRPr="00FB04A9">
              <w:rPr>
                <w:rStyle w:val="Hyperlink"/>
                <w:rFonts w:ascii="Verdana" w:hAnsi="Verdana"/>
                <w:noProof/>
                <w:sz w:val="18"/>
                <w:szCs w:val="18"/>
              </w:rPr>
              <w:t>7.8</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Overleggen nadere bewijsstukken</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_Toc162429777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22</w:t>
            </w:r>
            <w:r w:rsidR="00FB04A9" w:rsidRPr="00FB04A9">
              <w:rPr>
                <w:rFonts w:ascii="Verdana" w:hAnsi="Verdana"/>
                <w:noProof/>
                <w:webHidden/>
                <w:sz w:val="18"/>
                <w:szCs w:val="18"/>
              </w:rPr>
              <w:fldChar w:fldCharType="end"/>
            </w:r>
          </w:hyperlink>
        </w:p>
        <w:p w14:paraId="051769A8" w14:textId="6F6AFF27"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78" w:history="1">
            <w:r w:rsidR="00FB04A9" w:rsidRPr="00FB04A9">
              <w:rPr>
                <w:rStyle w:val="Hyperlink"/>
                <w:rFonts w:ascii="Verdana" w:hAnsi="Verdana"/>
                <w:noProof/>
                <w:sz w:val="18"/>
                <w:szCs w:val="18"/>
              </w:rPr>
              <w:t>7.9</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Bekendmaken definitieve gunning</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_Toc162429778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22</w:t>
            </w:r>
            <w:r w:rsidR="00FB04A9" w:rsidRPr="00FB04A9">
              <w:rPr>
                <w:rFonts w:ascii="Verdana" w:hAnsi="Verdana"/>
                <w:noProof/>
                <w:webHidden/>
                <w:sz w:val="18"/>
                <w:szCs w:val="18"/>
              </w:rPr>
              <w:fldChar w:fldCharType="end"/>
            </w:r>
          </w:hyperlink>
        </w:p>
        <w:p w14:paraId="6E3CFC23" w14:textId="4A801B43" w:rsidR="00FB04A9" w:rsidRPr="00FB04A9" w:rsidRDefault="00CC10D5" w:rsidP="00FB04A9">
          <w:pPr>
            <w:pStyle w:val="Inhopg1"/>
            <w:tabs>
              <w:tab w:val="left" w:pos="440"/>
              <w:tab w:val="right" w:leader="dot" w:pos="9062"/>
            </w:tabs>
            <w:spacing w:after="0" w:line="360" w:lineRule="auto"/>
            <w:rPr>
              <w:rFonts w:ascii="Verdana" w:eastAsiaTheme="minorEastAsia" w:hAnsi="Verdana" w:cstheme="minorBidi"/>
              <w:noProof/>
              <w:kern w:val="2"/>
              <w:sz w:val="18"/>
              <w:szCs w:val="18"/>
              <w:lang w:eastAsia="nl-NL"/>
              <w14:ligatures w14:val="standardContextual"/>
            </w:rPr>
          </w:pPr>
          <w:hyperlink w:anchor="_Toc162429779" w:history="1">
            <w:r w:rsidR="00FB04A9" w:rsidRPr="00FB04A9">
              <w:rPr>
                <w:rStyle w:val="Hyperlink"/>
                <w:rFonts w:ascii="Verdana" w:hAnsi="Verdana"/>
                <w:b/>
                <w:bCs/>
                <w:noProof/>
                <w:sz w:val="18"/>
                <w:szCs w:val="18"/>
              </w:rPr>
              <w:t>8</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b/>
                <w:bCs/>
                <w:noProof/>
                <w:sz w:val="18"/>
                <w:szCs w:val="18"/>
              </w:rPr>
              <w:t>Algemene bepalingen</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_Toc162429779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23</w:t>
            </w:r>
            <w:r w:rsidR="00FB04A9" w:rsidRPr="00FB04A9">
              <w:rPr>
                <w:rFonts w:ascii="Verdana" w:hAnsi="Verdana"/>
                <w:noProof/>
                <w:webHidden/>
                <w:sz w:val="18"/>
                <w:szCs w:val="18"/>
              </w:rPr>
              <w:fldChar w:fldCharType="end"/>
            </w:r>
          </w:hyperlink>
        </w:p>
        <w:p w14:paraId="34A1CE11" w14:textId="1994449E"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80" w:history="1">
            <w:r w:rsidR="00FB04A9" w:rsidRPr="00FB04A9">
              <w:rPr>
                <w:rStyle w:val="Hyperlink"/>
                <w:rFonts w:ascii="Verdana" w:hAnsi="Verdana"/>
                <w:noProof/>
                <w:sz w:val="18"/>
                <w:szCs w:val="18"/>
              </w:rPr>
              <w:t>8.1</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Toepasselijke regelgeving</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_Toc162429780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23</w:t>
            </w:r>
            <w:r w:rsidR="00FB04A9" w:rsidRPr="00FB04A9">
              <w:rPr>
                <w:rFonts w:ascii="Verdana" w:hAnsi="Verdana"/>
                <w:noProof/>
                <w:webHidden/>
                <w:sz w:val="18"/>
                <w:szCs w:val="18"/>
              </w:rPr>
              <w:fldChar w:fldCharType="end"/>
            </w:r>
          </w:hyperlink>
        </w:p>
        <w:p w14:paraId="3E6B25B0" w14:textId="203F58D7"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81" w:history="1">
            <w:r w:rsidR="00FB04A9" w:rsidRPr="00FB04A9">
              <w:rPr>
                <w:rStyle w:val="Hyperlink"/>
                <w:rFonts w:ascii="Verdana" w:hAnsi="Verdana"/>
                <w:noProof/>
                <w:sz w:val="18"/>
                <w:szCs w:val="18"/>
              </w:rPr>
              <w:t>8.2</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Gestanddoening</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_Toc162429781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23</w:t>
            </w:r>
            <w:r w:rsidR="00FB04A9" w:rsidRPr="00FB04A9">
              <w:rPr>
                <w:rFonts w:ascii="Verdana" w:hAnsi="Verdana"/>
                <w:noProof/>
                <w:webHidden/>
                <w:sz w:val="18"/>
                <w:szCs w:val="18"/>
              </w:rPr>
              <w:fldChar w:fldCharType="end"/>
            </w:r>
          </w:hyperlink>
        </w:p>
        <w:p w14:paraId="2F919DAA" w14:textId="3ED4B935"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82" w:history="1">
            <w:r w:rsidR="00FB04A9" w:rsidRPr="00FB04A9">
              <w:rPr>
                <w:rStyle w:val="Hyperlink"/>
                <w:rFonts w:ascii="Verdana" w:hAnsi="Verdana"/>
                <w:noProof/>
                <w:sz w:val="18"/>
                <w:szCs w:val="18"/>
              </w:rPr>
              <w:t>8.3</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Akkoord met de Aanbestedingsleidraad</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_Toc162429782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23</w:t>
            </w:r>
            <w:r w:rsidR="00FB04A9" w:rsidRPr="00FB04A9">
              <w:rPr>
                <w:rFonts w:ascii="Verdana" w:hAnsi="Verdana"/>
                <w:noProof/>
                <w:webHidden/>
                <w:sz w:val="18"/>
                <w:szCs w:val="18"/>
              </w:rPr>
              <w:fldChar w:fldCharType="end"/>
            </w:r>
          </w:hyperlink>
        </w:p>
        <w:p w14:paraId="005A5C9A" w14:textId="7F4EA362"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83" w:history="1">
            <w:r w:rsidR="00FB04A9" w:rsidRPr="00FB04A9">
              <w:rPr>
                <w:rStyle w:val="Hyperlink"/>
                <w:rFonts w:ascii="Verdana" w:hAnsi="Verdana"/>
                <w:noProof/>
                <w:sz w:val="18"/>
                <w:szCs w:val="18"/>
              </w:rPr>
              <w:t>8.4</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Vertrouwelijkheid</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_Toc162429783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23</w:t>
            </w:r>
            <w:r w:rsidR="00FB04A9" w:rsidRPr="00FB04A9">
              <w:rPr>
                <w:rFonts w:ascii="Verdana" w:hAnsi="Verdana"/>
                <w:noProof/>
                <w:webHidden/>
                <w:sz w:val="18"/>
                <w:szCs w:val="18"/>
              </w:rPr>
              <w:fldChar w:fldCharType="end"/>
            </w:r>
          </w:hyperlink>
        </w:p>
        <w:p w14:paraId="259F2B41" w14:textId="3FF3461D"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84" w:history="1">
            <w:r w:rsidR="00FB04A9" w:rsidRPr="00FB04A9">
              <w:rPr>
                <w:rStyle w:val="Hyperlink"/>
                <w:rFonts w:ascii="Verdana" w:hAnsi="Verdana"/>
                <w:noProof/>
                <w:sz w:val="18"/>
                <w:szCs w:val="18"/>
              </w:rPr>
              <w:t>8.5</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Taal</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_Toc162429784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23</w:t>
            </w:r>
            <w:r w:rsidR="00FB04A9" w:rsidRPr="00FB04A9">
              <w:rPr>
                <w:rFonts w:ascii="Verdana" w:hAnsi="Verdana"/>
                <w:noProof/>
                <w:webHidden/>
                <w:sz w:val="18"/>
                <w:szCs w:val="18"/>
              </w:rPr>
              <w:fldChar w:fldCharType="end"/>
            </w:r>
          </w:hyperlink>
        </w:p>
        <w:p w14:paraId="664B3601" w14:textId="6FD63557"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85" w:history="1">
            <w:r w:rsidR="00FB04A9" w:rsidRPr="00FB04A9">
              <w:rPr>
                <w:rStyle w:val="Hyperlink"/>
                <w:rFonts w:ascii="Verdana" w:hAnsi="Verdana"/>
                <w:noProof/>
                <w:sz w:val="18"/>
                <w:szCs w:val="18"/>
              </w:rPr>
              <w:t>8.6</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Afbreken procedure</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_Toc162429785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23</w:t>
            </w:r>
            <w:r w:rsidR="00FB04A9" w:rsidRPr="00FB04A9">
              <w:rPr>
                <w:rFonts w:ascii="Verdana" w:hAnsi="Verdana"/>
                <w:noProof/>
                <w:webHidden/>
                <w:sz w:val="18"/>
                <w:szCs w:val="18"/>
              </w:rPr>
              <w:fldChar w:fldCharType="end"/>
            </w:r>
          </w:hyperlink>
        </w:p>
        <w:p w14:paraId="6E63A0F9" w14:textId="1C2F108F"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86" w:history="1">
            <w:r w:rsidR="00FB04A9" w:rsidRPr="00FB04A9">
              <w:rPr>
                <w:rStyle w:val="Hyperlink"/>
                <w:rFonts w:ascii="Verdana" w:hAnsi="Verdana"/>
                <w:noProof/>
                <w:sz w:val="18"/>
                <w:szCs w:val="18"/>
              </w:rPr>
              <w:t>8.7</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Tegenstrijdigheden tussen documenten</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_Toc162429786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24</w:t>
            </w:r>
            <w:r w:rsidR="00FB04A9" w:rsidRPr="00FB04A9">
              <w:rPr>
                <w:rFonts w:ascii="Verdana" w:hAnsi="Verdana"/>
                <w:noProof/>
                <w:webHidden/>
                <w:sz w:val="18"/>
                <w:szCs w:val="18"/>
              </w:rPr>
              <w:fldChar w:fldCharType="end"/>
            </w:r>
          </w:hyperlink>
        </w:p>
        <w:p w14:paraId="7F235DC6" w14:textId="60B6558F"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87" w:history="1">
            <w:r w:rsidR="00FB04A9" w:rsidRPr="00FB04A9">
              <w:rPr>
                <w:rStyle w:val="Hyperlink"/>
                <w:rFonts w:ascii="Verdana" w:hAnsi="Verdana"/>
                <w:noProof/>
                <w:sz w:val="18"/>
                <w:szCs w:val="18"/>
              </w:rPr>
              <w:t>8.8</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Aanvulling en/of verduidelijking</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_Toc162429787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24</w:t>
            </w:r>
            <w:r w:rsidR="00FB04A9" w:rsidRPr="00FB04A9">
              <w:rPr>
                <w:rFonts w:ascii="Verdana" w:hAnsi="Verdana"/>
                <w:noProof/>
                <w:webHidden/>
                <w:sz w:val="18"/>
                <w:szCs w:val="18"/>
              </w:rPr>
              <w:fldChar w:fldCharType="end"/>
            </w:r>
          </w:hyperlink>
        </w:p>
        <w:p w14:paraId="0AD175BC" w14:textId="5173CDE6"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88" w:history="1">
            <w:r w:rsidR="00FB04A9" w:rsidRPr="00FB04A9">
              <w:rPr>
                <w:rStyle w:val="Hyperlink"/>
                <w:rFonts w:ascii="Verdana" w:hAnsi="Verdana"/>
                <w:noProof/>
                <w:sz w:val="18"/>
                <w:szCs w:val="18"/>
              </w:rPr>
              <w:t>8.9</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Storing TenderNed</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_Toc162429788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24</w:t>
            </w:r>
            <w:r w:rsidR="00FB04A9" w:rsidRPr="00FB04A9">
              <w:rPr>
                <w:rFonts w:ascii="Verdana" w:hAnsi="Verdana"/>
                <w:noProof/>
                <w:webHidden/>
                <w:sz w:val="18"/>
                <w:szCs w:val="18"/>
              </w:rPr>
              <w:fldChar w:fldCharType="end"/>
            </w:r>
          </w:hyperlink>
        </w:p>
        <w:p w14:paraId="209E6A11" w14:textId="6A5A643D" w:rsidR="00FB04A9" w:rsidRPr="00FB04A9" w:rsidRDefault="00CC10D5" w:rsidP="00FB04A9">
          <w:pPr>
            <w:pStyle w:val="Inhopg2"/>
            <w:spacing w:after="0" w:line="360" w:lineRule="auto"/>
            <w:rPr>
              <w:rFonts w:ascii="Verdana" w:eastAsiaTheme="minorEastAsia" w:hAnsi="Verdana" w:cstheme="minorBidi"/>
              <w:noProof/>
              <w:kern w:val="2"/>
              <w:sz w:val="18"/>
              <w:szCs w:val="18"/>
              <w:lang w:eastAsia="nl-NL"/>
              <w14:ligatures w14:val="standardContextual"/>
            </w:rPr>
          </w:pPr>
          <w:hyperlink w:anchor="_Toc162429789" w:history="1">
            <w:r w:rsidR="00FB04A9" w:rsidRPr="00FB04A9">
              <w:rPr>
                <w:rStyle w:val="Hyperlink"/>
                <w:rFonts w:ascii="Verdana" w:hAnsi="Verdana"/>
                <w:noProof/>
                <w:sz w:val="18"/>
                <w:szCs w:val="18"/>
              </w:rPr>
              <w:t>8.10</w:t>
            </w:r>
            <w:r w:rsidR="00FB04A9" w:rsidRPr="00FB04A9">
              <w:rPr>
                <w:rFonts w:ascii="Verdana" w:eastAsiaTheme="minorEastAsia" w:hAnsi="Verdana" w:cstheme="minorBidi"/>
                <w:noProof/>
                <w:kern w:val="2"/>
                <w:sz w:val="18"/>
                <w:szCs w:val="18"/>
                <w:lang w:eastAsia="nl-NL"/>
                <w14:ligatures w14:val="standardContextual"/>
              </w:rPr>
              <w:tab/>
            </w:r>
            <w:r w:rsidR="00FB04A9" w:rsidRPr="00FB04A9">
              <w:rPr>
                <w:rStyle w:val="Hyperlink"/>
                <w:rFonts w:ascii="Verdana" w:hAnsi="Verdana"/>
                <w:noProof/>
                <w:sz w:val="18"/>
                <w:szCs w:val="18"/>
              </w:rPr>
              <w:t>Bezwaar</w:t>
            </w:r>
            <w:r w:rsidR="00FB04A9" w:rsidRPr="00FB04A9">
              <w:rPr>
                <w:rFonts w:ascii="Verdana" w:hAnsi="Verdana"/>
                <w:noProof/>
                <w:webHidden/>
                <w:sz w:val="18"/>
                <w:szCs w:val="18"/>
              </w:rPr>
              <w:tab/>
            </w:r>
            <w:r w:rsidR="00FB04A9" w:rsidRPr="00FB04A9">
              <w:rPr>
                <w:rFonts w:ascii="Verdana" w:hAnsi="Verdana"/>
                <w:noProof/>
                <w:webHidden/>
                <w:sz w:val="18"/>
                <w:szCs w:val="18"/>
              </w:rPr>
              <w:fldChar w:fldCharType="begin"/>
            </w:r>
            <w:r w:rsidR="00FB04A9" w:rsidRPr="00FB04A9">
              <w:rPr>
                <w:rFonts w:ascii="Verdana" w:hAnsi="Verdana"/>
                <w:noProof/>
                <w:webHidden/>
                <w:sz w:val="18"/>
                <w:szCs w:val="18"/>
              </w:rPr>
              <w:instrText xml:space="preserve"> PAGEREF _Toc162429789 \h </w:instrText>
            </w:r>
            <w:r w:rsidR="00FB04A9" w:rsidRPr="00FB04A9">
              <w:rPr>
                <w:rFonts w:ascii="Verdana" w:hAnsi="Verdana"/>
                <w:noProof/>
                <w:webHidden/>
                <w:sz w:val="18"/>
                <w:szCs w:val="18"/>
              </w:rPr>
            </w:r>
            <w:r w:rsidR="00FB04A9" w:rsidRPr="00FB04A9">
              <w:rPr>
                <w:rFonts w:ascii="Verdana" w:hAnsi="Verdana"/>
                <w:noProof/>
                <w:webHidden/>
                <w:sz w:val="18"/>
                <w:szCs w:val="18"/>
              </w:rPr>
              <w:fldChar w:fldCharType="separate"/>
            </w:r>
            <w:r w:rsidR="00FB04A9" w:rsidRPr="00FB04A9">
              <w:rPr>
                <w:rFonts w:ascii="Verdana" w:hAnsi="Verdana"/>
                <w:noProof/>
                <w:webHidden/>
                <w:sz w:val="18"/>
                <w:szCs w:val="18"/>
              </w:rPr>
              <w:t>24</w:t>
            </w:r>
            <w:r w:rsidR="00FB04A9" w:rsidRPr="00FB04A9">
              <w:rPr>
                <w:rFonts w:ascii="Verdana" w:hAnsi="Verdana"/>
                <w:noProof/>
                <w:webHidden/>
                <w:sz w:val="18"/>
                <w:szCs w:val="18"/>
              </w:rPr>
              <w:fldChar w:fldCharType="end"/>
            </w:r>
          </w:hyperlink>
        </w:p>
        <w:p w14:paraId="1773FD9A" w14:textId="7857CD90" w:rsidR="00181F31" w:rsidRPr="00C179EF" w:rsidRDefault="00181F31">
          <w:pPr>
            <w:rPr>
              <w:rFonts w:ascii="Verdana" w:hAnsi="Verdana"/>
              <w:sz w:val="20"/>
              <w:szCs w:val="20"/>
            </w:rPr>
          </w:pPr>
          <w:r w:rsidRPr="00C179EF">
            <w:rPr>
              <w:rFonts w:ascii="Verdana" w:hAnsi="Verdana"/>
              <w:b/>
              <w:bCs/>
              <w:sz w:val="18"/>
              <w:szCs w:val="18"/>
            </w:rPr>
            <w:fldChar w:fldCharType="end"/>
          </w:r>
        </w:p>
      </w:sdtContent>
    </w:sdt>
    <w:p w14:paraId="3B242AE6" w14:textId="7125EA1E" w:rsidR="00246223" w:rsidRPr="00A64B80" w:rsidRDefault="00181F31" w:rsidP="00EC4EAC">
      <w:pPr>
        <w:spacing w:after="160" w:line="259" w:lineRule="auto"/>
        <w:rPr>
          <w:rFonts w:ascii="Verdana" w:hAnsi="Verdana"/>
          <w:b/>
          <w:bCs/>
        </w:rPr>
      </w:pPr>
      <w:r w:rsidRPr="00A64B80">
        <w:rPr>
          <w:rFonts w:ascii="Verdana" w:hAnsi="Verdana"/>
          <w:b/>
          <w:bCs/>
        </w:rPr>
        <w:br w:type="page"/>
      </w:r>
    </w:p>
    <w:p w14:paraId="774D67DF" w14:textId="77C27A2C" w:rsidR="00070343" w:rsidRPr="00A64B80" w:rsidRDefault="00070343" w:rsidP="00A64B80">
      <w:pPr>
        <w:pStyle w:val="Kop1"/>
        <w:rPr>
          <w:rFonts w:ascii="Verdana" w:hAnsi="Verdana"/>
          <w:b/>
          <w:bCs/>
          <w:sz w:val="24"/>
          <w:szCs w:val="24"/>
        </w:rPr>
      </w:pPr>
      <w:bookmarkStart w:id="2" w:name="_Toc162429740"/>
      <w:r w:rsidRPr="00A64B80">
        <w:rPr>
          <w:rFonts w:ascii="Verdana" w:hAnsi="Verdana"/>
          <w:b/>
          <w:bCs/>
          <w:sz w:val="24"/>
          <w:szCs w:val="24"/>
        </w:rPr>
        <w:lastRenderedPageBreak/>
        <w:t>Inhoudsopgave</w:t>
      </w:r>
      <w:bookmarkEnd w:id="2"/>
      <w:r w:rsidRPr="00A64B80">
        <w:rPr>
          <w:rFonts w:ascii="Verdana" w:hAnsi="Verdana"/>
          <w:b/>
          <w:bCs/>
          <w:sz w:val="24"/>
          <w:szCs w:val="24"/>
        </w:rPr>
        <w:t xml:space="preserve"> </w:t>
      </w:r>
    </w:p>
    <w:p w14:paraId="367E51BB" w14:textId="77D0C9A4" w:rsidR="001525DA" w:rsidRPr="00A64B80" w:rsidRDefault="00070343" w:rsidP="001A763B">
      <w:pPr>
        <w:spacing w:after="120"/>
        <w:jc w:val="both"/>
        <w:rPr>
          <w:rFonts w:ascii="Verdana" w:hAnsi="Verdana"/>
          <w:sz w:val="18"/>
          <w:szCs w:val="18"/>
        </w:rPr>
      </w:pPr>
      <w:r w:rsidRPr="00A64B80">
        <w:rPr>
          <w:rFonts w:ascii="Verdana" w:hAnsi="Verdana" w:cs="Verdana"/>
          <w:color w:val="000000"/>
          <w:sz w:val="18"/>
          <w:szCs w:val="18"/>
        </w:rPr>
        <w:br/>
      </w:r>
      <w:r w:rsidRPr="001A763B">
        <w:rPr>
          <w:rFonts w:ascii="Verdana" w:hAnsi="Verdana" w:cs="Verdana"/>
          <w:color w:val="000000"/>
          <w:sz w:val="18"/>
          <w:szCs w:val="18"/>
        </w:rPr>
        <w:t>In deze Aanbestedingsleidraad vindt u alle informatie die u nodig heeft om in te schrijven voor de Europese openbare Aanbesteding</w:t>
      </w:r>
      <w:r w:rsidR="0090714A" w:rsidRPr="001A763B">
        <w:rPr>
          <w:rFonts w:ascii="Verdana" w:hAnsi="Verdana" w:cs="Verdana"/>
          <w:color w:val="000000"/>
          <w:sz w:val="18"/>
          <w:szCs w:val="18"/>
        </w:rPr>
        <w:t xml:space="preserve"> </w:t>
      </w:r>
      <w:r w:rsidR="001525DA" w:rsidRPr="001A763B">
        <w:rPr>
          <w:rFonts w:ascii="Verdana" w:hAnsi="Verdana"/>
          <w:sz w:val="18"/>
          <w:szCs w:val="18"/>
        </w:rPr>
        <w:t>“</w:t>
      </w:r>
      <w:r w:rsidR="006E5FEF" w:rsidRPr="001A763B">
        <w:rPr>
          <w:rFonts w:ascii="Verdana" w:hAnsi="Verdana"/>
          <w:sz w:val="18"/>
          <w:szCs w:val="18"/>
        </w:rPr>
        <w:t>Inhuur</w:t>
      </w:r>
      <w:r w:rsidR="00EB7A87" w:rsidRPr="001A763B">
        <w:rPr>
          <w:rFonts w:ascii="Verdana" w:hAnsi="Verdana"/>
          <w:sz w:val="18"/>
          <w:szCs w:val="18"/>
        </w:rPr>
        <w:t xml:space="preserve"> </w:t>
      </w:r>
      <w:r w:rsidR="006E5FEF" w:rsidRPr="001A763B">
        <w:rPr>
          <w:rFonts w:ascii="Verdana" w:hAnsi="Verdana"/>
          <w:sz w:val="18"/>
          <w:szCs w:val="18"/>
        </w:rPr>
        <w:t>Onderzoeksmanager Realisatie Heavy Duty Laadinfrastructuur</w:t>
      </w:r>
      <w:r w:rsidR="001525DA" w:rsidRPr="001A763B">
        <w:rPr>
          <w:rFonts w:ascii="Verdana" w:hAnsi="Verdana"/>
          <w:sz w:val="18"/>
          <w:szCs w:val="18"/>
        </w:rPr>
        <w:t>”</w:t>
      </w:r>
      <w:r w:rsidR="00007E50" w:rsidRPr="001A763B">
        <w:rPr>
          <w:rFonts w:ascii="Verdana" w:hAnsi="Verdana"/>
          <w:sz w:val="18"/>
          <w:szCs w:val="18"/>
        </w:rPr>
        <w:t>.</w:t>
      </w:r>
    </w:p>
    <w:p w14:paraId="6F96CB32" w14:textId="00C591FD" w:rsidR="00070343" w:rsidRPr="00A64B80" w:rsidRDefault="00070343" w:rsidP="001A763B">
      <w:pPr>
        <w:spacing w:after="120"/>
        <w:jc w:val="both"/>
        <w:rPr>
          <w:rFonts w:ascii="Verdana" w:hAnsi="Verdana" w:cs="Verdana"/>
          <w:color w:val="000000"/>
          <w:sz w:val="18"/>
          <w:szCs w:val="18"/>
        </w:rPr>
      </w:pPr>
      <w:r w:rsidRPr="00A64B80">
        <w:rPr>
          <w:rFonts w:ascii="Verdana" w:hAnsi="Verdana" w:cs="Verdana"/>
          <w:color w:val="000000"/>
          <w:sz w:val="18"/>
          <w:szCs w:val="18"/>
        </w:rPr>
        <w:t xml:space="preserve">De indeling van de Aanbestedingsleidraad is als volgt: </w:t>
      </w:r>
    </w:p>
    <w:p w14:paraId="23C33DC7" w14:textId="77777777" w:rsidR="00A467D8" w:rsidRPr="00A64B80" w:rsidRDefault="00A467D8" w:rsidP="001A763B">
      <w:pPr>
        <w:pStyle w:val="Koptekst"/>
        <w:tabs>
          <w:tab w:val="clear" w:pos="4536"/>
          <w:tab w:val="left" w:pos="0"/>
        </w:tabs>
        <w:jc w:val="both"/>
        <w:rPr>
          <w:rFonts w:ascii="Verdana" w:eastAsiaTheme="minorHAnsi" w:hAnsi="Verdana" w:cstheme="minorBidi"/>
          <w:sz w:val="18"/>
          <w:szCs w:val="18"/>
        </w:rPr>
      </w:pPr>
    </w:p>
    <w:p w14:paraId="1A136CA3" w14:textId="585BACC8" w:rsidR="00321AE6" w:rsidRPr="00A64B80" w:rsidRDefault="00321AE6" w:rsidP="001A763B">
      <w:pPr>
        <w:pStyle w:val="Geenafstand"/>
        <w:numPr>
          <w:ilvl w:val="0"/>
          <w:numId w:val="8"/>
        </w:numPr>
        <w:jc w:val="both"/>
        <w:rPr>
          <w:rFonts w:ascii="Verdana" w:hAnsi="Verdana"/>
          <w:sz w:val="18"/>
          <w:szCs w:val="18"/>
        </w:rPr>
      </w:pPr>
      <w:r w:rsidRPr="00A64B80">
        <w:rPr>
          <w:rFonts w:ascii="Verdana" w:hAnsi="Verdana"/>
          <w:sz w:val="18"/>
          <w:szCs w:val="18"/>
        </w:rPr>
        <w:t xml:space="preserve">In hoofdstuk 1 vindt u </w:t>
      </w:r>
      <w:r w:rsidR="003121DF" w:rsidRPr="00A64B80">
        <w:rPr>
          <w:rFonts w:ascii="Verdana" w:hAnsi="Verdana"/>
          <w:sz w:val="18"/>
          <w:szCs w:val="18"/>
        </w:rPr>
        <w:t>de definitielijst behorend bij deze Aanbestedingsleidraad</w:t>
      </w:r>
    </w:p>
    <w:p w14:paraId="763B5DA9" w14:textId="6AB5F0E5" w:rsidR="00321AE6" w:rsidRPr="00EB7A87" w:rsidRDefault="00321AE6" w:rsidP="001A763B">
      <w:pPr>
        <w:pStyle w:val="Geenafstand"/>
        <w:numPr>
          <w:ilvl w:val="0"/>
          <w:numId w:val="8"/>
        </w:numPr>
        <w:jc w:val="both"/>
        <w:rPr>
          <w:rFonts w:ascii="Verdana" w:hAnsi="Verdana"/>
          <w:sz w:val="18"/>
          <w:szCs w:val="18"/>
        </w:rPr>
      </w:pPr>
      <w:r w:rsidRPr="00A64B80">
        <w:rPr>
          <w:rFonts w:ascii="Verdana" w:hAnsi="Verdana"/>
          <w:sz w:val="18"/>
          <w:szCs w:val="18"/>
        </w:rPr>
        <w:t xml:space="preserve">In hoofdstuk 2 vindt u informatie over de </w:t>
      </w:r>
      <w:r w:rsidR="003121DF" w:rsidRPr="00A64B80">
        <w:rPr>
          <w:rFonts w:ascii="Verdana" w:hAnsi="Verdana" w:cs="Arial"/>
          <w:sz w:val="18"/>
          <w:szCs w:val="18"/>
        </w:rPr>
        <w:t>context van deze Aanbesteding</w:t>
      </w:r>
      <w:r w:rsidR="00EB7A87">
        <w:rPr>
          <w:rFonts w:ascii="Verdana" w:hAnsi="Verdana" w:cs="Arial"/>
          <w:sz w:val="18"/>
          <w:szCs w:val="18"/>
        </w:rPr>
        <w:t xml:space="preserve">, </w:t>
      </w:r>
      <w:r w:rsidR="003121DF" w:rsidRPr="00EB7A87">
        <w:rPr>
          <w:rFonts w:ascii="Verdana" w:hAnsi="Verdana" w:cs="Arial"/>
          <w:sz w:val="18"/>
          <w:szCs w:val="18"/>
        </w:rPr>
        <w:t xml:space="preserve">de achtergrond, </w:t>
      </w:r>
      <w:r w:rsidR="00EB7A87">
        <w:rPr>
          <w:rFonts w:ascii="Verdana" w:hAnsi="Verdana" w:cs="Arial"/>
          <w:sz w:val="18"/>
          <w:szCs w:val="18"/>
        </w:rPr>
        <w:t xml:space="preserve"> </w:t>
      </w:r>
      <w:r w:rsidR="003121DF" w:rsidRPr="00EB7A87">
        <w:rPr>
          <w:rFonts w:ascii="Verdana" w:hAnsi="Verdana" w:cs="Arial"/>
          <w:sz w:val="18"/>
          <w:szCs w:val="18"/>
        </w:rPr>
        <w:t xml:space="preserve">de scope en de doelstelling van de Aanbesteding. </w:t>
      </w:r>
    </w:p>
    <w:p w14:paraId="5E85224A" w14:textId="36B930D8" w:rsidR="00321AE6" w:rsidRPr="00A64B80" w:rsidRDefault="00321AE6" w:rsidP="001A763B">
      <w:pPr>
        <w:pStyle w:val="Geenafstand"/>
        <w:numPr>
          <w:ilvl w:val="0"/>
          <w:numId w:val="8"/>
        </w:numPr>
        <w:jc w:val="both"/>
        <w:rPr>
          <w:rFonts w:ascii="Verdana" w:hAnsi="Verdana"/>
          <w:sz w:val="18"/>
          <w:szCs w:val="18"/>
        </w:rPr>
      </w:pPr>
      <w:r w:rsidRPr="00A64B80">
        <w:rPr>
          <w:rFonts w:ascii="Verdana" w:hAnsi="Verdana"/>
          <w:sz w:val="18"/>
          <w:szCs w:val="18"/>
        </w:rPr>
        <w:t>In hoofdstuk 3 vindt u de</w:t>
      </w:r>
      <w:r w:rsidR="00B24DA5" w:rsidRPr="00A64B80">
        <w:rPr>
          <w:rFonts w:ascii="Verdana" w:hAnsi="Verdana"/>
          <w:sz w:val="18"/>
          <w:szCs w:val="18"/>
        </w:rPr>
        <w:t xml:space="preserve"> omschrijving van de aanbestedingsprocedure en </w:t>
      </w:r>
      <w:r w:rsidRPr="00A64B80">
        <w:rPr>
          <w:rFonts w:ascii="Verdana" w:hAnsi="Verdana"/>
          <w:sz w:val="18"/>
          <w:szCs w:val="18"/>
        </w:rPr>
        <w:t>planning.</w:t>
      </w:r>
    </w:p>
    <w:p w14:paraId="34816180" w14:textId="2FCC7A76" w:rsidR="00321AE6" w:rsidRPr="00A64B80" w:rsidRDefault="00321AE6" w:rsidP="001A763B">
      <w:pPr>
        <w:pStyle w:val="Geenafstand"/>
        <w:numPr>
          <w:ilvl w:val="0"/>
          <w:numId w:val="8"/>
        </w:numPr>
        <w:jc w:val="both"/>
        <w:rPr>
          <w:rFonts w:ascii="Verdana" w:hAnsi="Verdana"/>
          <w:sz w:val="18"/>
          <w:szCs w:val="18"/>
        </w:rPr>
      </w:pPr>
      <w:r w:rsidRPr="00A64B80">
        <w:rPr>
          <w:rFonts w:ascii="Verdana" w:hAnsi="Verdana"/>
          <w:sz w:val="18"/>
          <w:szCs w:val="18"/>
        </w:rPr>
        <w:t xml:space="preserve">In hoofdstuk 4 vindt u </w:t>
      </w:r>
      <w:r w:rsidR="00B24DA5" w:rsidRPr="00A64B80">
        <w:rPr>
          <w:rFonts w:ascii="Verdana" w:hAnsi="Verdana"/>
          <w:sz w:val="18"/>
          <w:szCs w:val="18"/>
        </w:rPr>
        <w:t>informatie over de minimale vereisten voor Inschrijvers</w:t>
      </w:r>
    </w:p>
    <w:p w14:paraId="62864590" w14:textId="5282C26E" w:rsidR="00321AE6" w:rsidRPr="00A64B80" w:rsidRDefault="00321AE6" w:rsidP="001A763B">
      <w:pPr>
        <w:pStyle w:val="Geenafstand"/>
        <w:numPr>
          <w:ilvl w:val="0"/>
          <w:numId w:val="8"/>
        </w:numPr>
        <w:jc w:val="both"/>
        <w:rPr>
          <w:rFonts w:ascii="Verdana" w:hAnsi="Verdana"/>
          <w:sz w:val="18"/>
          <w:szCs w:val="18"/>
        </w:rPr>
      </w:pPr>
      <w:r w:rsidRPr="00A64B80">
        <w:rPr>
          <w:rFonts w:ascii="Verdana" w:hAnsi="Verdana"/>
          <w:sz w:val="18"/>
          <w:szCs w:val="18"/>
        </w:rPr>
        <w:t xml:space="preserve">In hoofdstuk 5 vindt u </w:t>
      </w:r>
      <w:r w:rsidR="00B24DA5" w:rsidRPr="00A64B80">
        <w:rPr>
          <w:rFonts w:ascii="Verdana" w:hAnsi="Verdana"/>
          <w:sz w:val="18"/>
          <w:szCs w:val="18"/>
        </w:rPr>
        <w:t>informatie over de eisen en wensen voor de Inschrijvingen</w:t>
      </w:r>
    </w:p>
    <w:p w14:paraId="54278BE3" w14:textId="7D69CD53" w:rsidR="00321AE6" w:rsidRPr="00A64B80" w:rsidRDefault="00321AE6" w:rsidP="001A763B">
      <w:pPr>
        <w:pStyle w:val="Geenafstand"/>
        <w:numPr>
          <w:ilvl w:val="0"/>
          <w:numId w:val="8"/>
        </w:numPr>
        <w:jc w:val="both"/>
        <w:rPr>
          <w:rFonts w:ascii="Verdana" w:hAnsi="Verdana"/>
          <w:sz w:val="18"/>
          <w:szCs w:val="18"/>
        </w:rPr>
      </w:pPr>
      <w:r w:rsidRPr="00A64B80">
        <w:rPr>
          <w:rFonts w:ascii="Verdana" w:hAnsi="Verdana"/>
          <w:sz w:val="18"/>
          <w:szCs w:val="18"/>
        </w:rPr>
        <w:t xml:space="preserve">In hoofdstuk 6 vindt u </w:t>
      </w:r>
      <w:r w:rsidR="00B24DA5" w:rsidRPr="00A64B80">
        <w:rPr>
          <w:rFonts w:ascii="Verdana" w:hAnsi="Verdana"/>
          <w:sz w:val="18"/>
          <w:szCs w:val="18"/>
        </w:rPr>
        <w:t>hoe de beoordeling verloopt</w:t>
      </w:r>
      <w:r w:rsidRPr="00A64B80">
        <w:rPr>
          <w:rFonts w:ascii="Verdana" w:hAnsi="Verdana"/>
          <w:sz w:val="18"/>
          <w:szCs w:val="18"/>
        </w:rPr>
        <w:t>.</w:t>
      </w:r>
    </w:p>
    <w:p w14:paraId="2650B034" w14:textId="45AAF285" w:rsidR="00070343" w:rsidRPr="00A64B80" w:rsidRDefault="00070343" w:rsidP="001A763B">
      <w:pPr>
        <w:pStyle w:val="Geenafstand"/>
        <w:numPr>
          <w:ilvl w:val="0"/>
          <w:numId w:val="8"/>
        </w:numPr>
        <w:jc w:val="both"/>
        <w:rPr>
          <w:rFonts w:ascii="Verdana" w:hAnsi="Verdana"/>
          <w:sz w:val="18"/>
          <w:szCs w:val="18"/>
        </w:rPr>
      </w:pPr>
      <w:r w:rsidRPr="00A64B80">
        <w:rPr>
          <w:rFonts w:ascii="Verdana" w:hAnsi="Verdana"/>
          <w:sz w:val="18"/>
          <w:szCs w:val="18"/>
        </w:rPr>
        <w:t xml:space="preserve">In hoofdstuk 7 vindt u de algemene bepalingen die van belang zijn voor deze Aanbesteding. </w:t>
      </w:r>
    </w:p>
    <w:p w14:paraId="5C78A32B" w14:textId="77777777" w:rsidR="004901A9" w:rsidRPr="00A64B80" w:rsidRDefault="004901A9" w:rsidP="001A763B">
      <w:pPr>
        <w:autoSpaceDE w:val="0"/>
        <w:autoSpaceDN w:val="0"/>
        <w:adjustRightInd w:val="0"/>
        <w:jc w:val="both"/>
        <w:rPr>
          <w:rFonts w:ascii="Verdana" w:hAnsi="Verdana" w:cs="Verdana"/>
          <w:color w:val="000000"/>
          <w:sz w:val="18"/>
          <w:szCs w:val="18"/>
        </w:rPr>
      </w:pPr>
    </w:p>
    <w:p w14:paraId="008490C3" w14:textId="1E05B836" w:rsidR="00070343" w:rsidRPr="00A64B80" w:rsidRDefault="00070343" w:rsidP="001A763B">
      <w:pPr>
        <w:autoSpaceDE w:val="0"/>
        <w:autoSpaceDN w:val="0"/>
        <w:adjustRightInd w:val="0"/>
        <w:jc w:val="both"/>
        <w:rPr>
          <w:rFonts w:ascii="Verdana" w:hAnsi="Verdana" w:cs="Verdana"/>
          <w:color w:val="000000"/>
          <w:sz w:val="18"/>
          <w:szCs w:val="18"/>
        </w:rPr>
      </w:pPr>
      <w:r w:rsidRPr="00A64B80">
        <w:rPr>
          <w:rFonts w:ascii="Verdana" w:hAnsi="Verdana" w:cs="Verdana"/>
          <w:color w:val="000000"/>
          <w:sz w:val="18"/>
          <w:szCs w:val="18"/>
        </w:rPr>
        <w:t xml:space="preserve">De volgende Annexen zijn onderdeel van deze Aanbestedingsleidraad: </w:t>
      </w:r>
    </w:p>
    <w:p w14:paraId="77114296" w14:textId="77777777" w:rsidR="004378D0" w:rsidRPr="00A64B80" w:rsidRDefault="004378D0" w:rsidP="001A763B">
      <w:pPr>
        <w:pStyle w:val="Lijstalinea"/>
        <w:numPr>
          <w:ilvl w:val="0"/>
          <w:numId w:val="9"/>
        </w:numPr>
        <w:spacing w:before="100" w:after="0"/>
        <w:jc w:val="both"/>
        <w:rPr>
          <w:rFonts w:ascii="Verdana" w:eastAsiaTheme="minorEastAsia" w:hAnsi="Verdana" w:cstheme="minorBidi"/>
          <w:sz w:val="18"/>
          <w:szCs w:val="18"/>
        </w:rPr>
      </w:pPr>
      <w:r w:rsidRPr="00A64B80">
        <w:rPr>
          <w:rFonts w:ascii="Verdana" w:eastAsiaTheme="minorEastAsia" w:hAnsi="Verdana" w:cstheme="minorBidi"/>
          <w:sz w:val="18"/>
          <w:szCs w:val="18"/>
        </w:rPr>
        <w:t>Annex 1: Inschrijvingsformulier</w:t>
      </w:r>
    </w:p>
    <w:p w14:paraId="6C346FBF" w14:textId="56C41C57" w:rsidR="004378D0" w:rsidRPr="00A64B80" w:rsidRDefault="004378D0" w:rsidP="001A763B">
      <w:pPr>
        <w:pStyle w:val="Lijstalinea"/>
        <w:numPr>
          <w:ilvl w:val="0"/>
          <w:numId w:val="9"/>
        </w:numPr>
        <w:spacing w:before="100" w:after="0"/>
        <w:jc w:val="both"/>
        <w:rPr>
          <w:rFonts w:ascii="Verdana" w:eastAsiaTheme="minorEastAsia" w:hAnsi="Verdana" w:cstheme="minorBidi"/>
          <w:sz w:val="18"/>
          <w:szCs w:val="18"/>
        </w:rPr>
      </w:pPr>
      <w:r w:rsidRPr="00A64B80">
        <w:rPr>
          <w:rFonts w:ascii="Verdana" w:eastAsiaTheme="minorEastAsia" w:hAnsi="Verdana" w:cstheme="minorBidi"/>
          <w:sz w:val="18"/>
          <w:szCs w:val="18"/>
        </w:rPr>
        <w:t xml:space="preserve">Annex 2: </w:t>
      </w:r>
      <w:r w:rsidR="003121DF" w:rsidRPr="00A64B80">
        <w:rPr>
          <w:rFonts w:ascii="Verdana" w:eastAsiaTheme="minorEastAsia" w:hAnsi="Verdana" w:cstheme="minorBidi"/>
          <w:sz w:val="18"/>
          <w:szCs w:val="18"/>
        </w:rPr>
        <w:t>Uniform Europees Aanbestedingsdocument</w:t>
      </w:r>
    </w:p>
    <w:p w14:paraId="6B0FD035" w14:textId="277F12A6" w:rsidR="00F61FA2" w:rsidRPr="00A64B80" w:rsidRDefault="004378D0" w:rsidP="001A763B">
      <w:pPr>
        <w:pStyle w:val="Lijstalinea"/>
        <w:numPr>
          <w:ilvl w:val="0"/>
          <w:numId w:val="9"/>
        </w:numPr>
        <w:spacing w:before="100" w:after="0"/>
        <w:jc w:val="both"/>
        <w:rPr>
          <w:rFonts w:ascii="Verdana" w:eastAsiaTheme="minorEastAsia" w:hAnsi="Verdana" w:cstheme="minorBidi"/>
          <w:sz w:val="18"/>
          <w:szCs w:val="18"/>
        </w:rPr>
      </w:pPr>
      <w:r w:rsidRPr="00A64B80">
        <w:rPr>
          <w:rFonts w:ascii="Verdana" w:eastAsiaTheme="minorEastAsia" w:hAnsi="Verdana" w:cstheme="minorBidi"/>
          <w:sz w:val="18"/>
          <w:szCs w:val="18"/>
        </w:rPr>
        <w:t>Annex 3: Algemene voorwaarden</w:t>
      </w:r>
      <w:r w:rsidR="00101347" w:rsidRPr="00A64B80">
        <w:rPr>
          <w:rFonts w:ascii="Verdana" w:eastAsiaTheme="minorEastAsia" w:hAnsi="Verdana" w:cstheme="minorBidi"/>
          <w:sz w:val="18"/>
          <w:szCs w:val="18"/>
        </w:rPr>
        <w:t xml:space="preserve"> Stichting Connekt</w:t>
      </w:r>
    </w:p>
    <w:p w14:paraId="32AFEAF3" w14:textId="7337480F" w:rsidR="004378D0" w:rsidRPr="00A64B80" w:rsidRDefault="00F61FA2" w:rsidP="001A763B">
      <w:pPr>
        <w:pStyle w:val="Lijstalinea"/>
        <w:numPr>
          <w:ilvl w:val="0"/>
          <w:numId w:val="9"/>
        </w:numPr>
        <w:spacing w:before="100" w:after="0"/>
        <w:jc w:val="both"/>
        <w:rPr>
          <w:rFonts w:ascii="Verdana" w:eastAsiaTheme="minorEastAsia" w:hAnsi="Verdana" w:cstheme="minorBidi"/>
          <w:sz w:val="18"/>
          <w:szCs w:val="18"/>
        </w:rPr>
      </w:pPr>
      <w:r w:rsidRPr="00A64B80">
        <w:rPr>
          <w:rFonts w:ascii="Verdana" w:eastAsiaTheme="minorEastAsia" w:hAnsi="Verdana" w:cstheme="minorBidi"/>
          <w:sz w:val="18"/>
          <w:szCs w:val="18"/>
        </w:rPr>
        <w:t xml:space="preserve">Annex 4: </w:t>
      </w:r>
      <w:r w:rsidR="2B3C438E" w:rsidRPr="00A64B80">
        <w:rPr>
          <w:rFonts w:ascii="Verdana" w:eastAsiaTheme="minorEastAsia" w:hAnsi="Verdana" w:cstheme="minorBidi"/>
          <w:sz w:val="18"/>
          <w:szCs w:val="18"/>
        </w:rPr>
        <w:t>Conceptovereenkomst</w:t>
      </w:r>
      <w:r w:rsidR="005606E9" w:rsidRPr="00A64B80">
        <w:rPr>
          <w:rFonts w:ascii="Verdana" w:eastAsiaTheme="minorEastAsia" w:hAnsi="Verdana" w:cstheme="minorBidi"/>
          <w:sz w:val="18"/>
          <w:szCs w:val="18"/>
        </w:rPr>
        <w:t xml:space="preserve"> tot opdracht</w:t>
      </w:r>
    </w:p>
    <w:p w14:paraId="09B12F76" w14:textId="77777777" w:rsidR="004378D0" w:rsidRPr="00A64B80" w:rsidRDefault="004378D0" w:rsidP="001A763B">
      <w:pPr>
        <w:pStyle w:val="Lijstalinea"/>
        <w:numPr>
          <w:ilvl w:val="0"/>
          <w:numId w:val="9"/>
        </w:numPr>
        <w:spacing w:before="100" w:after="0"/>
        <w:jc w:val="both"/>
        <w:rPr>
          <w:rFonts w:ascii="Verdana" w:eastAsiaTheme="minorEastAsia" w:hAnsi="Verdana" w:cstheme="minorBidi"/>
          <w:sz w:val="18"/>
          <w:szCs w:val="18"/>
        </w:rPr>
      </w:pPr>
      <w:r w:rsidRPr="00A64B80">
        <w:rPr>
          <w:rFonts w:ascii="Verdana" w:eastAsiaTheme="minorEastAsia" w:hAnsi="Verdana" w:cstheme="minorBidi"/>
          <w:sz w:val="18"/>
          <w:szCs w:val="18"/>
        </w:rPr>
        <w:t>Annex 5: Format referenties</w:t>
      </w:r>
    </w:p>
    <w:p w14:paraId="6D7665C1" w14:textId="77777777" w:rsidR="004378D0" w:rsidRPr="00A64B80" w:rsidRDefault="004378D0" w:rsidP="001A763B">
      <w:pPr>
        <w:pStyle w:val="Lijstalinea"/>
        <w:numPr>
          <w:ilvl w:val="0"/>
          <w:numId w:val="9"/>
        </w:numPr>
        <w:spacing w:before="100" w:after="0"/>
        <w:jc w:val="both"/>
        <w:rPr>
          <w:rFonts w:ascii="Verdana" w:eastAsiaTheme="minorEastAsia" w:hAnsi="Verdana" w:cstheme="minorBidi"/>
          <w:sz w:val="18"/>
          <w:szCs w:val="18"/>
        </w:rPr>
      </w:pPr>
      <w:r w:rsidRPr="00A64B80">
        <w:rPr>
          <w:rFonts w:ascii="Verdana" w:eastAsiaTheme="minorEastAsia" w:hAnsi="Verdana" w:cstheme="minorBidi"/>
          <w:sz w:val="18"/>
          <w:szCs w:val="18"/>
        </w:rPr>
        <w:t>Annex 6: Beoordelingsreglement</w:t>
      </w:r>
    </w:p>
    <w:p w14:paraId="45B47E49" w14:textId="356E8E3B" w:rsidR="007477C2" w:rsidRPr="00A64B80" w:rsidRDefault="004378D0" w:rsidP="001A763B">
      <w:pPr>
        <w:pStyle w:val="Lijstalinea"/>
        <w:numPr>
          <w:ilvl w:val="0"/>
          <w:numId w:val="9"/>
        </w:numPr>
        <w:spacing w:before="100" w:after="0"/>
        <w:jc w:val="both"/>
        <w:rPr>
          <w:rFonts w:ascii="Verdana" w:eastAsiaTheme="minorEastAsia" w:hAnsi="Verdana" w:cstheme="minorBidi"/>
          <w:sz w:val="18"/>
          <w:szCs w:val="18"/>
        </w:rPr>
      </w:pPr>
      <w:r w:rsidRPr="00A64B80">
        <w:rPr>
          <w:rFonts w:ascii="Verdana" w:eastAsiaTheme="minorEastAsia" w:hAnsi="Verdana" w:cstheme="minorBidi"/>
          <w:sz w:val="18"/>
          <w:szCs w:val="18"/>
        </w:rPr>
        <w:t xml:space="preserve">Annex 7: </w:t>
      </w:r>
      <w:r w:rsidR="282B5249" w:rsidRPr="00A64B80">
        <w:rPr>
          <w:rFonts w:ascii="Verdana" w:eastAsiaTheme="minorEastAsia" w:hAnsi="Verdana" w:cstheme="minorBidi"/>
          <w:sz w:val="18"/>
          <w:szCs w:val="18"/>
        </w:rPr>
        <w:t>n.v.t.</w:t>
      </w:r>
    </w:p>
    <w:p w14:paraId="2EB6DBF6" w14:textId="13A7B9B7" w:rsidR="004378D0" w:rsidRPr="00A64B80" w:rsidRDefault="004378D0" w:rsidP="001A763B">
      <w:pPr>
        <w:pStyle w:val="Lijstalinea"/>
        <w:numPr>
          <w:ilvl w:val="0"/>
          <w:numId w:val="9"/>
        </w:numPr>
        <w:spacing w:before="100" w:after="0"/>
        <w:jc w:val="both"/>
        <w:rPr>
          <w:rFonts w:ascii="Verdana" w:eastAsiaTheme="minorEastAsia" w:hAnsi="Verdana" w:cstheme="minorBidi"/>
          <w:sz w:val="18"/>
          <w:szCs w:val="18"/>
        </w:rPr>
      </w:pPr>
      <w:r w:rsidRPr="00A64B80">
        <w:rPr>
          <w:rFonts w:ascii="Verdana" w:eastAsiaTheme="minorEastAsia" w:hAnsi="Verdana" w:cstheme="minorBidi"/>
          <w:sz w:val="18"/>
          <w:szCs w:val="18"/>
        </w:rPr>
        <w:t xml:space="preserve">Annex </w:t>
      </w:r>
      <w:r w:rsidR="005606E9" w:rsidRPr="00A64B80">
        <w:rPr>
          <w:rFonts w:ascii="Verdana" w:eastAsiaTheme="minorEastAsia" w:hAnsi="Verdana" w:cstheme="minorBidi"/>
          <w:sz w:val="18"/>
          <w:szCs w:val="18"/>
        </w:rPr>
        <w:t>8</w:t>
      </w:r>
      <w:r w:rsidRPr="00A64B80">
        <w:rPr>
          <w:rFonts w:ascii="Verdana" w:eastAsiaTheme="minorEastAsia" w:hAnsi="Verdana" w:cstheme="minorBidi"/>
          <w:sz w:val="18"/>
          <w:szCs w:val="18"/>
        </w:rPr>
        <w:t xml:space="preserve">: </w:t>
      </w:r>
      <w:r w:rsidR="00EB1DEE">
        <w:rPr>
          <w:rFonts w:ascii="Verdana" w:eastAsiaTheme="minorEastAsia" w:hAnsi="Verdana" w:cstheme="minorBidi"/>
          <w:sz w:val="18"/>
          <w:szCs w:val="18"/>
        </w:rPr>
        <w:t>format plan van aanpak</w:t>
      </w:r>
      <w:r w:rsidRPr="00A64B80">
        <w:rPr>
          <w:rFonts w:ascii="Verdana" w:eastAsiaTheme="minorEastAsia" w:hAnsi="Verdana" w:cstheme="minorBidi"/>
          <w:sz w:val="18"/>
          <w:szCs w:val="18"/>
        </w:rPr>
        <w:t xml:space="preserve"> </w:t>
      </w:r>
    </w:p>
    <w:p w14:paraId="60A817B1" w14:textId="2540C5FA" w:rsidR="00D02A0A" w:rsidRPr="00A64B80" w:rsidRDefault="00D02A0A" w:rsidP="001A763B">
      <w:pPr>
        <w:pStyle w:val="Lijstalinea"/>
        <w:numPr>
          <w:ilvl w:val="0"/>
          <w:numId w:val="9"/>
        </w:numPr>
        <w:spacing w:before="100" w:after="0"/>
        <w:jc w:val="both"/>
        <w:rPr>
          <w:rFonts w:ascii="Verdana" w:eastAsiaTheme="minorEastAsia" w:hAnsi="Verdana" w:cstheme="minorBidi"/>
          <w:sz w:val="18"/>
          <w:szCs w:val="18"/>
        </w:rPr>
      </w:pPr>
      <w:r w:rsidRPr="00A64B80">
        <w:rPr>
          <w:rFonts w:ascii="Verdana" w:eastAsiaTheme="minorEastAsia" w:hAnsi="Verdana" w:cstheme="minorBidi"/>
          <w:sz w:val="18"/>
          <w:szCs w:val="18"/>
        </w:rPr>
        <w:t xml:space="preserve">Annex </w:t>
      </w:r>
      <w:r w:rsidR="007477C2" w:rsidRPr="00A64B80">
        <w:rPr>
          <w:rFonts w:ascii="Verdana" w:eastAsiaTheme="minorEastAsia" w:hAnsi="Verdana" w:cstheme="minorBidi"/>
          <w:sz w:val="18"/>
          <w:szCs w:val="18"/>
        </w:rPr>
        <w:t>9</w:t>
      </w:r>
      <w:r w:rsidRPr="00A64B80">
        <w:rPr>
          <w:rFonts w:ascii="Verdana" w:eastAsiaTheme="minorEastAsia" w:hAnsi="Verdana" w:cstheme="minorBidi"/>
          <w:sz w:val="18"/>
          <w:szCs w:val="18"/>
        </w:rPr>
        <w:t xml:space="preserve">: </w:t>
      </w:r>
      <w:r w:rsidR="6924AC0F" w:rsidRPr="00A64B80">
        <w:rPr>
          <w:rFonts w:ascii="Verdana" w:hAnsi="Verdana"/>
          <w:sz w:val="18"/>
          <w:szCs w:val="18"/>
        </w:rPr>
        <w:t>Aanvraagformulier</w:t>
      </w:r>
      <w:r w:rsidRPr="00A64B80">
        <w:rPr>
          <w:rFonts w:ascii="Verdana" w:hAnsi="Verdana"/>
          <w:sz w:val="18"/>
          <w:szCs w:val="18"/>
        </w:rPr>
        <w:t xml:space="preserve"> juridische voucher</w:t>
      </w:r>
    </w:p>
    <w:p w14:paraId="4F85B21C" w14:textId="72BACA63" w:rsidR="00115752" w:rsidRPr="00A64B80" w:rsidRDefault="00115752" w:rsidP="001A763B">
      <w:pPr>
        <w:pStyle w:val="Lijstalinea"/>
        <w:numPr>
          <w:ilvl w:val="0"/>
          <w:numId w:val="9"/>
        </w:numPr>
        <w:spacing w:before="100" w:after="0"/>
        <w:jc w:val="both"/>
        <w:rPr>
          <w:rFonts w:ascii="Verdana" w:eastAsiaTheme="minorEastAsia" w:hAnsi="Verdana" w:cstheme="minorBidi"/>
          <w:sz w:val="18"/>
          <w:szCs w:val="18"/>
        </w:rPr>
      </w:pPr>
      <w:r w:rsidRPr="00A64B80">
        <w:rPr>
          <w:rFonts w:ascii="Verdana" w:hAnsi="Verdana"/>
          <w:sz w:val="18"/>
          <w:szCs w:val="18"/>
        </w:rPr>
        <w:t xml:space="preserve">Annex 10: </w:t>
      </w:r>
      <w:r w:rsidR="009B27EC" w:rsidRPr="00A64B80">
        <w:rPr>
          <w:rFonts w:ascii="Verdana" w:hAnsi="Verdana"/>
          <w:sz w:val="18"/>
          <w:szCs w:val="18"/>
        </w:rPr>
        <w:t xml:space="preserve">Model </w:t>
      </w:r>
      <w:r w:rsidR="003D5C8C" w:rsidRPr="00A64B80">
        <w:rPr>
          <w:rFonts w:ascii="Verdana" w:hAnsi="Verdana"/>
          <w:sz w:val="18"/>
          <w:szCs w:val="18"/>
        </w:rPr>
        <w:t>Raamovereenkomst</w:t>
      </w:r>
    </w:p>
    <w:p w14:paraId="6FCAB109" w14:textId="19B8C57C" w:rsidR="00DA1813" w:rsidRPr="00A64B80" w:rsidRDefault="00DA1813" w:rsidP="001A763B">
      <w:pPr>
        <w:spacing w:before="100" w:after="0"/>
        <w:ind w:left="360"/>
        <w:jc w:val="both"/>
        <w:rPr>
          <w:rFonts w:ascii="Verdana" w:eastAsiaTheme="minorEastAsia" w:hAnsi="Verdana" w:cstheme="minorBidi"/>
          <w:sz w:val="18"/>
          <w:szCs w:val="18"/>
        </w:rPr>
      </w:pPr>
    </w:p>
    <w:p w14:paraId="0B1DFF0A" w14:textId="50451A29" w:rsidR="00985E20" w:rsidRPr="00A64B80" w:rsidRDefault="00985E20" w:rsidP="001A763B">
      <w:pPr>
        <w:pStyle w:val="Kop1"/>
        <w:jc w:val="both"/>
        <w:rPr>
          <w:rFonts w:ascii="Verdana" w:hAnsi="Verdana"/>
          <w:b/>
          <w:bCs/>
          <w:sz w:val="24"/>
          <w:szCs w:val="24"/>
        </w:rPr>
      </w:pPr>
      <w:bookmarkStart w:id="3" w:name="_Toc511113054"/>
      <w:bookmarkStart w:id="4" w:name="_Toc511113070"/>
      <w:bookmarkStart w:id="5" w:name="_Toc511113071"/>
      <w:bookmarkStart w:id="6" w:name="_Toc162429741"/>
      <w:bookmarkEnd w:id="3"/>
      <w:bookmarkEnd w:id="4"/>
      <w:r w:rsidRPr="00A64B80">
        <w:rPr>
          <w:rFonts w:ascii="Verdana" w:hAnsi="Verdana"/>
          <w:b/>
          <w:bCs/>
          <w:sz w:val="24"/>
          <w:szCs w:val="24"/>
        </w:rPr>
        <w:t>Definities</w:t>
      </w:r>
      <w:bookmarkEnd w:id="5"/>
      <w:bookmarkEnd w:id="6"/>
    </w:p>
    <w:p w14:paraId="18CDE4B9" w14:textId="77777777" w:rsidR="00985E20" w:rsidRPr="00A64B80" w:rsidRDefault="00985E20" w:rsidP="001A763B">
      <w:pPr>
        <w:spacing w:after="0"/>
        <w:jc w:val="both"/>
        <w:rPr>
          <w:rFonts w:ascii="Verdana" w:hAnsi="Verdana"/>
          <w:sz w:val="18"/>
          <w:szCs w:val="18"/>
        </w:rPr>
      </w:pPr>
    </w:p>
    <w:p w14:paraId="2DCC48A0" w14:textId="77777777" w:rsidR="00985E20" w:rsidRPr="00A64B80" w:rsidRDefault="00985E20" w:rsidP="001A763B">
      <w:pPr>
        <w:spacing w:after="0"/>
        <w:jc w:val="both"/>
        <w:rPr>
          <w:rFonts w:ascii="Verdana" w:hAnsi="Verdana"/>
          <w:sz w:val="18"/>
          <w:szCs w:val="18"/>
        </w:rPr>
      </w:pPr>
      <w:r w:rsidRPr="00A64B80">
        <w:rPr>
          <w:rFonts w:ascii="Verdana" w:hAnsi="Verdana"/>
          <w:sz w:val="18"/>
          <w:szCs w:val="18"/>
        </w:rPr>
        <w:t>In deze Aanbestedingsleidraad wordt in aanvulling op en in afwijking van de Aanbestedingswet 2012 gebruik gemaakt van de navolgende definities. Deze definities kunnen in de Leidraad in het enkelvoud en in het meervoud worden gebruikt.</w:t>
      </w:r>
    </w:p>
    <w:p w14:paraId="110AFD8A" w14:textId="77777777" w:rsidR="00985E20" w:rsidRPr="00A64B80" w:rsidRDefault="00985E20" w:rsidP="001A763B">
      <w:pPr>
        <w:spacing w:after="0"/>
        <w:jc w:val="both"/>
        <w:rPr>
          <w:rFonts w:ascii="Verdana" w:hAnsi="Verdana"/>
          <w:sz w:val="18"/>
          <w:szCs w:val="18"/>
        </w:rPr>
      </w:pPr>
    </w:p>
    <w:p w14:paraId="6DAD61AF" w14:textId="534F43C0" w:rsidR="00985E20" w:rsidRPr="00A64B80" w:rsidRDefault="00985E20" w:rsidP="001A763B">
      <w:pPr>
        <w:jc w:val="both"/>
        <w:rPr>
          <w:rFonts w:ascii="Verdana" w:hAnsi="Verdana"/>
          <w:sz w:val="18"/>
          <w:szCs w:val="18"/>
        </w:rPr>
      </w:pPr>
      <w:r w:rsidRPr="00A64B80">
        <w:rPr>
          <w:rFonts w:ascii="Verdana" w:hAnsi="Verdana"/>
          <w:sz w:val="18"/>
          <w:szCs w:val="18"/>
        </w:rPr>
        <w:t xml:space="preserve">Aanbestedende dienst </w:t>
      </w:r>
      <w:r w:rsidRPr="00A64B80">
        <w:rPr>
          <w:rFonts w:ascii="Verdana" w:hAnsi="Verdana"/>
          <w:sz w:val="18"/>
          <w:szCs w:val="18"/>
        </w:rPr>
        <w:tab/>
      </w:r>
      <w:r w:rsidRPr="00A64B80">
        <w:rPr>
          <w:rFonts w:ascii="Verdana" w:hAnsi="Verdana"/>
          <w:sz w:val="18"/>
          <w:szCs w:val="18"/>
        </w:rPr>
        <w:tab/>
      </w:r>
      <w:r w:rsidR="00B235DC" w:rsidRPr="00A64B80">
        <w:rPr>
          <w:rFonts w:ascii="Verdana" w:hAnsi="Verdana"/>
          <w:sz w:val="18"/>
          <w:szCs w:val="18"/>
        </w:rPr>
        <w:t xml:space="preserve">Stichting </w:t>
      </w:r>
      <w:r w:rsidRPr="00A64B80">
        <w:rPr>
          <w:rFonts w:ascii="Verdana" w:hAnsi="Verdana"/>
          <w:sz w:val="18"/>
          <w:szCs w:val="18"/>
        </w:rPr>
        <w:t xml:space="preserve">Connekt namens </w:t>
      </w:r>
      <w:r w:rsidR="001E1635">
        <w:rPr>
          <w:rFonts w:ascii="Verdana" w:hAnsi="Verdana"/>
          <w:sz w:val="18"/>
          <w:szCs w:val="18"/>
        </w:rPr>
        <w:t xml:space="preserve">het ministerie van </w:t>
      </w:r>
      <w:r w:rsidR="00B235DC" w:rsidRPr="00A64B80">
        <w:rPr>
          <w:rFonts w:ascii="Verdana" w:hAnsi="Verdana"/>
          <w:sz w:val="18"/>
          <w:szCs w:val="18"/>
        </w:rPr>
        <w:t>I</w:t>
      </w:r>
      <w:r w:rsidR="001E1635">
        <w:rPr>
          <w:rFonts w:ascii="Verdana" w:hAnsi="Verdana"/>
          <w:sz w:val="18"/>
          <w:szCs w:val="18"/>
        </w:rPr>
        <w:t xml:space="preserve"> </w:t>
      </w:r>
      <w:r w:rsidR="00B235DC" w:rsidRPr="00A64B80">
        <w:rPr>
          <w:rFonts w:ascii="Verdana" w:hAnsi="Verdana"/>
          <w:sz w:val="18"/>
          <w:szCs w:val="18"/>
        </w:rPr>
        <w:t>en</w:t>
      </w:r>
      <w:r w:rsidR="001E1635">
        <w:rPr>
          <w:rFonts w:ascii="Verdana" w:hAnsi="Verdana"/>
          <w:sz w:val="18"/>
          <w:szCs w:val="18"/>
        </w:rPr>
        <w:t xml:space="preserve"> </w:t>
      </w:r>
      <w:r w:rsidR="00B235DC" w:rsidRPr="00A64B80">
        <w:rPr>
          <w:rFonts w:ascii="Verdana" w:hAnsi="Verdana"/>
          <w:sz w:val="18"/>
          <w:szCs w:val="18"/>
        </w:rPr>
        <w:t>W</w:t>
      </w:r>
    </w:p>
    <w:p w14:paraId="2F896C83" w14:textId="77777777" w:rsidR="00985E20" w:rsidRPr="00A64B80" w:rsidRDefault="00985E20" w:rsidP="001A763B">
      <w:pPr>
        <w:ind w:left="2832" w:hanging="2832"/>
        <w:jc w:val="both"/>
        <w:rPr>
          <w:rFonts w:ascii="Verdana" w:hAnsi="Verdana"/>
          <w:sz w:val="18"/>
          <w:szCs w:val="18"/>
        </w:rPr>
      </w:pPr>
      <w:r w:rsidRPr="00A64B80">
        <w:rPr>
          <w:rFonts w:ascii="Verdana" w:hAnsi="Verdana"/>
          <w:sz w:val="18"/>
          <w:szCs w:val="18"/>
        </w:rPr>
        <w:t xml:space="preserve">Aanbestedingsdocumenten </w:t>
      </w:r>
      <w:r w:rsidRPr="00A64B80">
        <w:rPr>
          <w:rFonts w:ascii="Verdana" w:hAnsi="Verdana"/>
          <w:sz w:val="18"/>
          <w:szCs w:val="18"/>
        </w:rPr>
        <w:tab/>
        <w:t>Deze Aanbestedingsleidraad inclusief Annexen, nota’s van inlichtingen en overige door de Aanbestedende dienst gedeelde documenten in het kader van deze aanbesteding.</w:t>
      </w:r>
    </w:p>
    <w:p w14:paraId="4614B3D5" w14:textId="2314E929" w:rsidR="00985E20" w:rsidRPr="00A64B80" w:rsidRDefault="00985E20" w:rsidP="001A763B">
      <w:pPr>
        <w:ind w:left="2832" w:hanging="2832"/>
        <w:jc w:val="both"/>
        <w:rPr>
          <w:rFonts w:ascii="Verdana" w:hAnsi="Verdana"/>
          <w:sz w:val="18"/>
          <w:szCs w:val="18"/>
        </w:rPr>
      </w:pPr>
      <w:r w:rsidRPr="00A64B80">
        <w:rPr>
          <w:rFonts w:ascii="Verdana" w:hAnsi="Verdana"/>
          <w:sz w:val="18"/>
          <w:szCs w:val="18"/>
        </w:rPr>
        <w:t xml:space="preserve">Aanbestedingsleidraad </w:t>
      </w:r>
      <w:r w:rsidRPr="00A64B80">
        <w:rPr>
          <w:rFonts w:ascii="Verdana" w:hAnsi="Verdana"/>
          <w:sz w:val="18"/>
          <w:szCs w:val="18"/>
        </w:rPr>
        <w:tab/>
        <w:t xml:space="preserve">De onderhavige </w:t>
      </w:r>
      <w:r w:rsidR="00EE7B54" w:rsidRPr="00A64B80">
        <w:rPr>
          <w:rFonts w:ascii="Verdana" w:hAnsi="Verdana"/>
          <w:sz w:val="18"/>
          <w:szCs w:val="18"/>
        </w:rPr>
        <w:t>A</w:t>
      </w:r>
      <w:r w:rsidRPr="00A64B80">
        <w:rPr>
          <w:rFonts w:ascii="Verdana" w:hAnsi="Verdana"/>
          <w:sz w:val="18"/>
          <w:szCs w:val="18"/>
        </w:rPr>
        <w:t>anbestedingsleidraad waarin de specifieke informatie met betrekking tot het object van de aanbesteding en de informatie met betrekking tot de inschrijvings- en gunningsprocedure te vinden is.</w:t>
      </w:r>
    </w:p>
    <w:p w14:paraId="2343CED8" w14:textId="0B3668F2" w:rsidR="00985E20" w:rsidRPr="00A64B80" w:rsidRDefault="00985E20" w:rsidP="001A763B">
      <w:pPr>
        <w:ind w:left="2830" w:hanging="2830"/>
        <w:jc w:val="both"/>
        <w:rPr>
          <w:rFonts w:ascii="Verdana" w:hAnsi="Verdana"/>
          <w:sz w:val="18"/>
          <w:szCs w:val="18"/>
        </w:rPr>
      </w:pPr>
      <w:r w:rsidRPr="00A64B80">
        <w:rPr>
          <w:rFonts w:ascii="Verdana" w:hAnsi="Verdana"/>
          <w:sz w:val="18"/>
          <w:szCs w:val="18"/>
        </w:rPr>
        <w:t xml:space="preserve">Algemene voorwaarden </w:t>
      </w:r>
      <w:r w:rsidRPr="00A64B80">
        <w:rPr>
          <w:rFonts w:ascii="Verdana" w:hAnsi="Verdana"/>
          <w:sz w:val="18"/>
          <w:szCs w:val="18"/>
        </w:rPr>
        <w:tab/>
        <w:t>Algemene voorwaarden overeenkomst van opdracht</w:t>
      </w:r>
      <w:r w:rsidR="003D5C8C" w:rsidRPr="00A64B80">
        <w:rPr>
          <w:rFonts w:ascii="Verdana" w:hAnsi="Verdana"/>
          <w:sz w:val="18"/>
          <w:szCs w:val="18"/>
        </w:rPr>
        <w:t xml:space="preserve"> </w:t>
      </w:r>
    </w:p>
    <w:p w14:paraId="7B62ED7C" w14:textId="33DFED50" w:rsidR="00985E20" w:rsidRPr="00A64B80" w:rsidRDefault="00985E20" w:rsidP="001A763B">
      <w:pPr>
        <w:jc w:val="both"/>
        <w:rPr>
          <w:rFonts w:ascii="Verdana" w:hAnsi="Verdana"/>
          <w:sz w:val="18"/>
          <w:szCs w:val="18"/>
        </w:rPr>
      </w:pPr>
      <w:r w:rsidRPr="00A64B80">
        <w:rPr>
          <w:rFonts w:ascii="Verdana" w:hAnsi="Verdana"/>
          <w:sz w:val="18"/>
          <w:szCs w:val="18"/>
        </w:rPr>
        <w:t xml:space="preserve">Annex </w:t>
      </w:r>
      <w:r w:rsidRPr="00A64B80">
        <w:rPr>
          <w:rFonts w:ascii="Verdana" w:hAnsi="Verdana"/>
          <w:sz w:val="18"/>
          <w:szCs w:val="18"/>
        </w:rPr>
        <w:tab/>
      </w:r>
      <w:r w:rsidRPr="00A64B80">
        <w:rPr>
          <w:rFonts w:ascii="Verdana" w:hAnsi="Verdana"/>
          <w:sz w:val="18"/>
          <w:szCs w:val="18"/>
        </w:rPr>
        <w:tab/>
      </w:r>
      <w:r w:rsidRPr="00A64B80">
        <w:rPr>
          <w:rFonts w:ascii="Verdana" w:hAnsi="Verdana"/>
          <w:sz w:val="18"/>
          <w:szCs w:val="18"/>
        </w:rPr>
        <w:tab/>
      </w:r>
      <w:r w:rsidR="00F079C4" w:rsidRPr="00A64B80">
        <w:rPr>
          <w:rFonts w:ascii="Verdana" w:hAnsi="Verdana"/>
          <w:sz w:val="18"/>
          <w:szCs w:val="18"/>
        </w:rPr>
        <w:tab/>
      </w:r>
      <w:r w:rsidRPr="00A64B80">
        <w:rPr>
          <w:rFonts w:ascii="Verdana" w:hAnsi="Verdana"/>
          <w:sz w:val="18"/>
          <w:szCs w:val="18"/>
        </w:rPr>
        <w:t>Een bijlage bij deze Aanbestedingsleidraad.</w:t>
      </w:r>
    </w:p>
    <w:p w14:paraId="1D3DB705" w14:textId="77777777" w:rsidR="00985E20" w:rsidRPr="00A64B80" w:rsidRDefault="00985E20" w:rsidP="001A763B">
      <w:pPr>
        <w:ind w:left="2832" w:hanging="2832"/>
        <w:jc w:val="both"/>
        <w:rPr>
          <w:rFonts w:ascii="Verdana" w:hAnsi="Verdana"/>
          <w:sz w:val="18"/>
          <w:szCs w:val="18"/>
        </w:rPr>
      </w:pPr>
      <w:r w:rsidRPr="00A64B80">
        <w:rPr>
          <w:rFonts w:ascii="Verdana" w:hAnsi="Verdana"/>
          <w:sz w:val="18"/>
          <w:szCs w:val="18"/>
        </w:rPr>
        <w:t xml:space="preserve">Gegadigde </w:t>
      </w:r>
      <w:r w:rsidRPr="00A64B80">
        <w:rPr>
          <w:rFonts w:ascii="Verdana" w:hAnsi="Verdana"/>
          <w:sz w:val="18"/>
          <w:szCs w:val="18"/>
        </w:rPr>
        <w:tab/>
        <w:t>Een leverancier of dienstverlener die interesse heeft in deelname aan de aanbestedingsprocedure.</w:t>
      </w:r>
    </w:p>
    <w:p w14:paraId="63A2EFCA" w14:textId="3A07308F" w:rsidR="00985E20" w:rsidRPr="00A64B80" w:rsidRDefault="00985E20" w:rsidP="001A763B">
      <w:pPr>
        <w:ind w:left="2832" w:hanging="2832"/>
        <w:jc w:val="both"/>
        <w:rPr>
          <w:rFonts w:ascii="Verdana" w:hAnsi="Verdana"/>
          <w:sz w:val="18"/>
          <w:szCs w:val="18"/>
        </w:rPr>
      </w:pPr>
      <w:r w:rsidRPr="00A64B80">
        <w:rPr>
          <w:rFonts w:ascii="Verdana" w:hAnsi="Verdana"/>
          <w:sz w:val="18"/>
          <w:szCs w:val="18"/>
        </w:rPr>
        <w:t xml:space="preserve">Inschrijver </w:t>
      </w:r>
      <w:r w:rsidRPr="00A64B80">
        <w:rPr>
          <w:rFonts w:ascii="Verdana" w:hAnsi="Verdana"/>
          <w:sz w:val="18"/>
          <w:szCs w:val="18"/>
        </w:rPr>
        <w:tab/>
        <w:t>Een Gegadigde die conform de in deze Aanbestedingsleidraad opgenomen procedure en een Inschrijving heeft ingediend.</w:t>
      </w:r>
    </w:p>
    <w:p w14:paraId="7CD60254" w14:textId="77777777" w:rsidR="00985E20" w:rsidRPr="00A64B80" w:rsidRDefault="00985E20" w:rsidP="001A763B">
      <w:pPr>
        <w:ind w:left="2832" w:hanging="2832"/>
        <w:jc w:val="both"/>
        <w:rPr>
          <w:rFonts w:ascii="Verdana" w:hAnsi="Verdana"/>
          <w:sz w:val="18"/>
          <w:szCs w:val="18"/>
        </w:rPr>
      </w:pPr>
      <w:r w:rsidRPr="00A64B80">
        <w:rPr>
          <w:rFonts w:ascii="Verdana" w:hAnsi="Verdana"/>
          <w:sz w:val="18"/>
          <w:szCs w:val="18"/>
        </w:rPr>
        <w:lastRenderedPageBreak/>
        <w:t xml:space="preserve">Inschrijving </w:t>
      </w:r>
      <w:r w:rsidRPr="00A64B80">
        <w:rPr>
          <w:rFonts w:ascii="Verdana" w:hAnsi="Verdana"/>
          <w:sz w:val="18"/>
          <w:szCs w:val="18"/>
        </w:rPr>
        <w:tab/>
        <w:t>Het voorstel dat de Inschrijver indient ten behoeve van deze aanbesteding.</w:t>
      </w:r>
    </w:p>
    <w:p w14:paraId="39244A93" w14:textId="77777777" w:rsidR="00985E20" w:rsidRPr="00A64B80" w:rsidRDefault="00985E20" w:rsidP="001A763B">
      <w:pPr>
        <w:ind w:left="2832" w:hanging="2832"/>
        <w:jc w:val="both"/>
        <w:rPr>
          <w:rFonts w:ascii="Verdana" w:hAnsi="Verdana"/>
          <w:sz w:val="18"/>
          <w:szCs w:val="18"/>
        </w:rPr>
      </w:pPr>
      <w:r w:rsidRPr="00A64B80">
        <w:rPr>
          <w:rFonts w:ascii="Verdana" w:hAnsi="Verdana"/>
          <w:sz w:val="18"/>
          <w:szCs w:val="18"/>
        </w:rPr>
        <w:t xml:space="preserve">Opdracht </w:t>
      </w:r>
      <w:r w:rsidRPr="00A64B80">
        <w:rPr>
          <w:rFonts w:ascii="Verdana" w:hAnsi="Verdana"/>
          <w:sz w:val="18"/>
          <w:szCs w:val="18"/>
        </w:rPr>
        <w:tab/>
        <w:t>Het object van de aanbesteding zoals omschreven in deze Aanbestedingsleidraad.</w:t>
      </w:r>
    </w:p>
    <w:p w14:paraId="404DBF32" w14:textId="69679A7F" w:rsidR="00985E20" w:rsidRPr="00A64B80" w:rsidRDefault="00985E20" w:rsidP="001A763B">
      <w:pPr>
        <w:ind w:left="2832" w:hanging="2832"/>
        <w:jc w:val="both"/>
        <w:rPr>
          <w:rFonts w:ascii="Verdana" w:hAnsi="Verdana"/>
          <w:sz w:val="18"/>
          <w:szCs w:val="18"/>
        </w:rPr>
      </w:pPr>
      <w:r w:rsidRPr="00A64B80">
        <w:rPr>
          <w:rFonts w:ascii="Verdana" w:hAnsi="Verdana"/>
          <w:sz w:val="18"/>
          <w:szCs w:val="18"/>
        </w:rPr>
        <w:t>Opdrachtnemer</w:t>
      </w:r>
      <w:r w:rsidRPr="00A64B80">
        <w:rPr>
          <w:rFonts w:ascii="Verdana" w:hAnsi="Verdana"/>
          <w:sz w:val="18"/>
          <w:szCs w:val="18"/>
        </w:rPr>
        <w:tab/>
        <w:t xml:space="preserve">De ‘winnende’ Inschrijver met wie op basis van de gunning van deze Aanbesteding een </w:t>
      </w:r>
      <w:r w:rsidR="00802CCF" w:rsidRPr="00A64B80">
        <w:rPr>
          <w:rFonts w:ascii="Verdana" w:hAnsi="Verdana"/>
          <w:sz w:val="18"/>
          <w:szCs w:val="18"/>
        </w:rPr>
        <w:t xml:space="preserve">Raamovereenkomst </w:t>
      </w:r>
      <w:r w:rsidRPr="00A64B80">
        <w:rPr>
          <w:rFonts w:ascii="Verdana" w:hAnsi="Verdana"/>
          <w:sz w:val="18"/>
          <w:szCs w:val="18"/>
        </w:rPr>
        <w:t>is gesloten.</w:t>
      </w:r>
    </w:p>
    <w:p w14:paraId="01ACBA2F" w14:textId="0B0FA87B" w:rsidR="00985E20" w:rsidRPr="00A64B80" w:rsidRDefault="00FC1E86" w:rsidP="001A763B">
      <w:pPr>
        <w:ind w:left="2832" w:hanging="2832"/>
        <w:jc w:val="both"/>
        <w:rPr>
          <w:rFonts w:ascii="Verdana" w:hAnsi="Verdana"/>
          <w:sz w:val="18"/>
          <w:szCs w:val="18"/>
        </w:rPr>
      </w:pPr>
      <w:r w:rsidRPr="00A64B80">
        <w:rPr>
          <w:rFonts w:ascii="Verdana" w:hAnsi="Verdana"/>
          <w:sz w:val="18"/>
          <w:szCs w:val="18"/>
        </w:rPr>
        <w:t>Nadere o</w:t>
      </w:r>
      <w:r w:rsidR="00985E20" w:rsidRPr="00A64B80">
        <w:rPr>
          <w:rFonts w:ascii="Verdana" w:hAnsi="Verdana"/>
          <w:sz w:val="18"/>
          <w:szCs w:val="18"/>
        </w:rPr>
        <w:t>vereenkomst</w:t>
      </w:r>
      <w:r w:rsidR="00AF3314" w:rsidRPr="00A64B80">
        <w:rPr>
          <w:rFonts w:ascii="Verdana" w:hAnsi="Verdana"/>
          <w:sz w:val="18"/>
          <w:szCs w:val="18"/>
        </w:rPr>
        <w:t xml:space="preserve"> </w:t>
      </w:r>
      <w:r w:rsidR="00985E20" w:rsidRPr="00A64B80">
        <w:rPr>
          <w:rFonts w:ascii="Verdana" w:hAnsi="Verdana"/>
          <w:sz w:val="18"/>
          <w:szCs w:val="18"/>
        </w:rPr>
        <w:tab/>
        <w:t>De overeenkomst</w:t>
      </w:r>
      <w:r w:rsidR="00802CCF" w:rsidRPr="00A64B80">
        <w:rPr>
          <w:rFonts w:ascii="Verdana" w:hAnsi="Verdana"/>
          <w:sz w:val="18"/>
          <w:szCs w:val="18"/>
        </w:rPr>
        <w:t>(</w:t>
      </w:r>
      <w:r w:rsidR="000F0E3B" w:rsidRPr="00A64B80">
        <w:rPr>
          <w:rFonts w:ascii="Verdana" w:hAnsi="Verdana"/>
          <w:sz w:val="18"/>
          <w:szCs w:val="18"/>
        </w:rPr>
        <w:t>en</w:t>
      </w:r>
      <w:r w:rsidR="00802CCF" w:rsidRPr="00A64B80">
        <w:rPr>
          <w:rFonts w:ascii="Verdana" w:hAnsi="Verdana"/>
          <w:sz w:val="18"/>
          <w:szCs w:val="18"/>
        </w:rPr>
        <w:t>)</w:t>
      </w:r>
      <w:r w:rsidR="00985E20" w:rsidRPr="00A64B80">
        <w:rPr>
          <w:rFonts w:ascii="Verdana" w:hAnsi="Verdana"/>
          <w:sz w:val="18"/>
          <w:szCs w:val="18"/>
        </w:rPr>
        <w:t xml:space="preserve"> die Connekt </w:t>
      </w:r>
      <w:r w:rsidR="000F0E3B" w:rsidRPr="00A64B80">
        <w:rPr>
          <w:rFonts w:ascii="Verdana" w:hAnsi="Verdana"/>
          <w:sz w:val="18"/>
          <w:szCs w:val="18"/>
        </w:rPr>
        <w:t xml:space="preserve">zal </w:t>
      </w:r>
      <w:r w:rsidR="00985E20" w:rsidRPr="00A64B80">
        <w:rPr>
          <w:rFonts w:ascii="Verdana" w:hAnsi="Verdana"/>
          <w:sz w:val="18"/>
          <w:szCs w:val="18"/>
        </w:rPr>
        <w:t>sluit</w:t>
      </w:r>
      <w:r w:rsidR="000F0E3B" w:rsidRPr="00A64B80">
        <w:rPr>
          <w:rFonts w:ascii="Verdana" w:hAnsi="Verdana"/>
          <w:sz w:val="18"/>
          <w:szCs w:val="18"/>
        </w:rPr>
        <w:t>en</w:t>
      </w:r>
      <w:r w:rsidR="00985E20" w:rsidRPr="00A64B80">
        <w:rPr>
          <w:rFonts w:ascii="Verdana" w:hAnsi="Verdana"/>
          <w:sz w:val="18"/>
          <w:szCs w:val="18"/>
        </w:rPr>
        <w:t xml:space="preserve"> met de</w:t>
      </w:r>
      <w:r w:rsidR="00802CCF" w:rsidRPr="00A64B80">
        <w:rPr>
          <w:rFonts w:ascii="Verdana" w:hAnsi="Verdana"/>
          <w:sz w:val="18"/>
          <w:szCs w:val="18"/>
        </w:rPr>
        <w:t xml:space="preserve"> Opdrachtnemer</w:t>
      </w:r>
      <w:r w:rsidR="00C22369" w:rsidRPr="00A64B80">
        <w:rPr>
          <w:rFonts w:ascii="Verdana" w:hAnsi="Verdana"/>
          <w:sz w:val="18"/>
          <w:szCs w:val="18"/>
        </w:rPr>
        <w:t xml:space="preserve"> op basis van offertes voor werkzaamheden</w:t>
      </w:r>
    </w:p>
    <w:p w14:paraId="189BB0B0" w14:textId="559E167A" w:rsidR="007B6196" w:rsidRPr="00A64B80" w:rsidRDefault="007B6196" w:rsidP="001A763B">
      <w:pPr>
        <w:ind w:left="2832" w:hanging="2832"/>
        <w:jc w:val="both"/>
        <w:rPr>
          <w:rFonts w:ascii="Verdana" w:hAnsi="Verdana"/>
          <w:sz w:val="18"/>
          <w:szCs w:val="18"/>
        </w:rPr>
      </w:pPr>
      <w:r w:rsidRPr="00A64B80">
        <w:rPr>
          <w:rFonts w:ascii="Verdana" w:hAnsi="Verdana"/>
          <w:sz w:val="18"/>
          <w:szCs w:val="18"/>
        </w:rPr>
        <w:t>Raamovereenkomst</w:t>
      </w:r>
      <w:r w:rsidRPr="00A64B80">
        <w:rPr>
          <w:rFonts w:ascii="Verdana" w:hAnsi="Verdana"/>
          <w:sz w:val="18"/>
          <w:szCs w:val="18"/>
        </w:rPr>
        <w:tab/>
      </w:r>
      <w:r w:rsidR="00FE2FFC" w:rsidRPr="00A64B80">
        <w:rPr>
          <w:rFonts w:ascii="Verdana" w:hAnsi="Verdana"/>
          <w:sz w:val="18"/>
          <w:szCs w:val="18"/>
        </w:rPr>
        <w:t>De beoogde</w:t>
      </w:r>
      <w:r w:rsidR="00D866C3" w:rsidRPr="00A64B80">
        <w:rPr>
          <w:rFonts w:ascii="Verdana" w:hAnsi="Verdana"/>
          <w:sz w:val="18"/>
          <w:szCs w:val="18"/>
        </w:rPr>
        <w:t xml:space="preserve"> te sluiten Raamovereenkomst met de Inschrijver met de Economisch Meest Voordelige Inschrijving</w:t>
      </w:r>
    </w:p>
    <w:p w14:paraId="7B159C37" w14:textId="54BB2AEB" w:rsidR="00D76786" w:rsidRPr="00A64B80" w:rsidRDefault="00D35A33">
      <w:pPr>
        <w:spacing w:after="160" w:line="259" w:lineRule="auto"/>
        <w:rPr>
          <w:rFonts w:ascii="Verdana" w:hAnsi="Verdana"/>
          <w:sz w:val="18"/>
          <w:szCs w:val="18"/>
        </w:rPr>
      </w:pPr>
      <w:r w:rsidRPr="00A64B80">
        <w:rPr>
          <w:rFonts w:ascii="Verdana" w:hAnsi="Verdana"/>
          <w:sz w:val="18"/>
          <w:szCs w:val="18"/>
        </w:rPr>
        <w:br w:type="page"/>
      </w:r>
    </w:p>
    <w:p w14:paraId="12554F50" w14:textId="32363ED7" w:rsidR="00B1024D" w:rsidRPr="00A64B80" w:rsidRDefault="00811EF0" w:rsidP="001A763B">
      <w:pPr>
        <w:pStyle w:val="Kop1"/>
        <w:ind w:hanging="148"/>
        <w:rPr>
          <w:rFonts w:ascii="Verdana" w:hAnsi="Verdana"/>
          <w:b/>
          <w:bCs/>
          <w:sz w:val="24"/>
          <w:szCs w:val="24"/>
        </w:rPr>
      </w:pPr>
      <w:bookmarkStart w:id="7" w:name="_Toc511113072"/>
      <w:bookmarkStart w:id="8" w:name="_Toc162429742"/>
      <w:r w:rsidRPr="00A64B80">
        <w:rPr>
          <w:rFonts w:ascii="Verdana" w:hAnsi="Verdana"/>
          <w:b/>
          <w:bCs/>
          <w:sz w:val="24"/>
          <w:szCs w:val="24"/>
        </w:rPr>
        <w:lastRenderedPageBreak/>
        <w:t xml:space="preserve">Opdrachtomschrijving en </w:t>
      </w:r>
      <w:r w:rsidR="00D35A33" w:rsidRPr="00A64B80">
        <w:rPr>
          <w:rFonts w:ascii="Verdana" w:hAnsi="Verdana"/>
          <w:b/>
          <w:bCs/>
          <w:sz w:val="24"/>
          <w:szCs w:val="24"/>
        </w:rPr>
        <w:t>proce</w:t>
      </w:r>
      <w:r w:rsidRPr="00A64B80">
        <w:rPr>
          <w:rFonts w:ascii="Verdana" w:hAnsi="Verdana"/>
          <w:b/>
          <w:bCs/>
          <w:sz w:val="24"/>
          <w:szCs w:val="24"/>
        </w:rPr>
        <w:t>dure</w:t>
      </w:r>
      <w:bookmarkEnd w:id="7"/>
      <w:bookmarkEnd w:id="8"/>
    </w:p>
    <w:p w14:paraId="2F5B3D54" w14:textId="79BE4BAC" w:rsidR="003525AE" w:rsidRPr="00A64B80" w:rsidRDefault="003525AE" w:rsidP="00A64B80">
      <w:pPr>
        <w:pStyle w:val="Kop2"/>
        <w:spacing w:after="240"/>
        <w:rPr>
          <w:rStyle w:val="Intensievebenadrukking"/>
          <w:rFonts w:ascii="Verdana" w:hAnsi="Verdana"/>
          <w:i w:val="0"/>
          <w:iCs/>
          <w:color w:val="2F5496" w:themeColor="accent1" w:themeShade="BF"/>
          <w:sz w:val="22"/>
          <w:szCs w:val="28"/>
        </w:rPr>
      </w:pPr>
      <w:bookmarkStart w:id="9" w:name="_Toc162429743"/>
      <w:r w:rsidRPr="00A64B80">
        <w:rPr>
          <w:rFonts w:ascii="Verdana" w:hAnsi="Verdana"/>
          <w:sz w:val="22"/>
          <w:szCs w:val="28"/>
        </w:rPr>
        <w:t>Aanleiding en achtergrond</w:t>
      </w:r>
      <w:bookmarkEnd w:id="9"/>
    </w:p>
    <w:p w14:paraId="00655FC1" w14:textId="784C7CD4" w:rsidR="00FC71C2" w:rsidRPr="00A64B80" w:rsidRDefault="00FC71C2" w:rsidP="00EB7A87">
      <w:pPr>
        <w:pStyle w:val="Normaalweb"/>
        <w:ind w:firstLine="284"/>
        <w:rPr>
          <w:rFonts w:ascii="Verdana" w:eastAsia="Calibri" w:hAnsi="Verdana" w:cs="Times New Roman"/>
          <w:b/>
          <w:bCs/>
          <w:i/>
          <w:iCs/>
          <w:sz w:val="18"/>
          <w:szCs w:val="18"/>
          <w:lang w:eastAsia="en-US"/>
        </w:rPr>
      </w:pPr>
      <w:r w:rsidRPr="00A64B80">
        <w:rPr>
          <w:rFonts w:ascii="Verdana" w:eastAsia="Calibri" w:hAnsi="Verdana" w:cs="Times New Roman"/>
          <w:b/>
          <w:bCs/>
          <w:i/>
          <w:iCs/>
          <w:sz w:val="18"/>
          <w:szCs w:val="18"/>
          <w:lang w:eastAsia="en-US"/>
        </w:rPr>
        <w:t>Verduurzaming in Logistiek (Ministerie van Infrastructuur en Waterstaat (IenW))</w:t>
      </w:r>
    </w:p>
    <w:p w14:paraId="5F7C62FE" w14:textId="7FD80392" w:rsidR="0029345A" w:rsidRPr="00A64B80" w:rsidRDefault="0029345A" w:rsidP="001A763B">
      <w:pPr>
        <w:pStyle w:val="Normaalweb"/>
        <w:ind w:left="284"/>
        <w:jc w:val="both"/>
        <w:rPr>
          <w:rFonts w:ascii="Verdana" w:eastAsia="Calibri" w:hAnsi="Verdana" w:cs="Times New Roman"/>
          <w:sz w:val="18"/>
          <w:szCs w:val="18"/>
          <w:lang w:eastAsia="en-US"/>
        </w:rPr>
      </w:pPr>
      <w:r w:rsidRPr="777667E0">
        <w:rPr>
          <w:rFonts w:ascii="Verdana" w:eastAsia="Calibri" w:hAnsi="Verdana" w:cs="Times New Roman"/>
          <w:sz w:val="18"/>
          <w:szCs w:val="18"/>
          <w:lang w:eastAsia="en-US"/>
        </w:rPr>
        <w:t xml:space="preserve">(Bouw)logistiek is een belangrijke motor van onze economie en daarmee van onze samenleving (Nederland Distributieland). Tegelijkertijd zijn logistieke activiteiten een belangrijke bron van </w:t>
      </w:r>
      <w:r w:rsidR="00FC71C2" w:rsidRPr="777667E0">
        <w:rPr>
          <w:rFonts w:ascii="Verdana" w:eastAsia="Calibri" w:hAnsi="Verdana" w:cs="Times New Roman"/>
          <w:sz w:val="18"/>
          <w:szCs w:val="18"/>
          <w:lang w:eastAsia="en-US"/>
        </w:rPr>
        <w:t>CO2</w:t>
      </w:r>
      <w:r w:rsidRPr="777667E0">
        <w:rPr>
          <w:rFonts w:ascii="Verdana" w:eastAsia="Calibri" w:hAnsi="Verdana" w:cs="Times New Roman"/>
          <w:sz w:val="18"/>
          <w:szCs w:val="18"/>
          <w:lang w:eastAsia="en-US"/>
        </w:rPr>
        <w:t>-uitstoot en andere emissies. Ongeveer</w:t>
      </w:r>
      <w:r w:rsidR="00A771AD" w:rsidRPr="777667E0">
        <w:rPr>
          <w:rFonts w:ascii="Verdana" w:eastAsia="Calibri" w:hAnsi="Verdana" w:cs="Times New Roman"/>
          <w:sz w:val="18"/>
          <w:szCs w:val="18"/>
          <w:lang w:eastAsia="en-US"/>
        </w:rPr>
        <w:t xml:space="preserve"> één</w:t>
      </w:r>
      <w:r w:rsidR="00981D83">
        <w:rPr>
          <w:rFonts w:ascii="Verdana" w:eastAsia="Calibri" w:hAnsi="Verdana" w:cs="Times New Roman"/>
          <w:sz w:val="18"/>
          <w:szCs w:val="18"/>
          <w:lang w:eastAsia="en-US"/>
        </w:rPr>
        <w:t xml:space="preserve"> </w:t>
      </w:r>
      <w:r w:rsidR="00A771AD" w:rsidRPr="777667E0">
        <w:rPr>
          <w:rFonts w:ascii="Verdana" w:eastAsia="Calibri" w:hAnsi="Verdana" w:cs="Times New Roman"/>
          <w:sz w:val="18"/>
          <w:szCs w:val="18"/>
          <w:lang w:eastAsia="en-US"/>
        </w:rPr>
        <w:t xml:space="preserve">derde (33%) </w:t>
      </w:r>
      <w:r w:rsidRPr="777667E0">
        <w:rPr>
          <w:rFonts w:ascii="Verdana" w:eastAsia="Calibri" w:hAnsi="Verdana" w:cs="Times New Roman"/>
          <w:sz w:val="18"/>
          <w:szCs w:val="18"/>
          <w:lang w:eastAsia="en-US"/>
        </w:rPr>
        <w:t xml:space="preserve">van de </w:t>
      </w:r>
      <w:r w:rsidR="00FC71C2" w:rsidRPr="777667E0">
        <w:rPr>
          <w:rFonts w:ascii="Verdana" w:eastAsia="Calibri" w:hAnsi="Verdana" w:cs="Times New Roman"/>
          <w:sz w:val="18"/>
          <w:szCs w:val="18"/>
          <w:lang w:eastAsia="en-US"/>
        </w:rPr>
        <w:t>CO2</w:t>
      </w:r>
      <w:r w:rsidRPr="777667E0">
        <w:rPr>
          <w:rFonts w:ascii="Verdana" w:eastAsia="Calibri" w:hAnsi="Verdana" w:cs="Times New Roman"/>
          <w:sz w:val="18"/>
          <w:szCs w:val="18"/>
          <w:lang w:eastAsia="en-US"/>
        </w:rPr>
        <w:t xml:space="preserve">-uitstoot in de mobiliteitssector is afkomstig van bestel- en vrachtauto’s. Van alle wegvoertuigen in Nederland is 1-2% een vrachtwagens, terwijl de vrachtwagens verantwoordelijk zijn voor ongeveer 25% van de </w:t>
      </w:r>
      <w:r w:rsidR="00FC71C2" w:rsidRPr="777667E0">
        <w:rPr>
          <w:rFonts w:ascii="Verdana" w:eastAsia="Calibri" w:hAnsi="Verdana" w:cs="Times New Roman"/>
          <w:sz w:val="18"/>
          <w:szCs w:val="18"/>
          <w:lang w:eastAsia="en-US"/>
        </w:rPr>
        <w:t>CO2</w:t>
      </w:r>
      <w:r w:rsidRPr="777667E0">
        <w:rPr>
          <w:rFonts w:ascii="Verdana" w:eastAsia="Calibri" w:hAnsi="Verdana" w:cs="Times New Roman"/>
          <w:sz w:val="18"/>
          <w:szCs w:val="18"/>
          <w:lang w:eastAsia="en-US"/>
        </w:rPr>
        <w:t>-uitstoot in de mobiliteitssector. Daarom zijn in het Klimaatakkoord en het Coalitieakkoord Rutte IV diverse maatregelen overeengekomen om de logistieke (bouw)sector te verduurzamen. Binnen de directie Duurzame Mobiliteit (onderdeel van het ministerie van Infrastructuur en Waterstaat) staat het team Verduurzaming in Logistiek aan de lat om ervoor te zorgen dat de afspraken worden uitgevoerd.</w:t>
      </w:r>
    </w:p>
    <w:p w14:paraId="3E6298E3" w14:textId="14CCCDE9" w:rsidR="005517D3" w:rsidRPr="00A64B80" w:rsidRDefault="0029345A" w:rsidP="001A763B">
      <w:pPr>
        <w:pStyle w:val="Normaalweb"/>
        <w:ind w:left="284"/>
        <w:jc w:val="both"/>
        <w:rPr>
          <w:rFonts w:ascii="Verdana" w:eastAsia="Calibri" w:hAnsi="Verdana" w:cs="Times New Roman"/>
          <w:sz w:val="18"/>
          <w:szCs w:val="18"/>
          <w:lang w:eastAsia="en-US"/>
        </w:rPr>
      </w:pPr>
      <w:r w:rsidRPr="777667E0">
        <w:rPr>
          <w:rFonts w:ascii="Verdana" w:eastAsia="Calibri" w:hAnsi="Verdana" w:cs="Times New Roman"/>
          <w:sz w:val="18"/>
          <w:szCs w:val="18"/>
          <w:lang w:eastAsia="en-US"/>
        </w:rPr>
        <w:t xml:space="preserve">Bij de sturingsfilosofie wordt aangesloten bij de ‘trias mobilica’. In de kern gaat het om de </w:t>
      </w:r>
      <w:r w:rsidR="00FC71C2" w:rsidRPr="777667E0">
        <w:rPr>
          <w:rFonts w:ascii="Verdana" w:eastAsia="Calibri" w:hAnsi="Verdana" w:cs="Times New Roman"/>
          <w:sz w:val="18"/>
          <w:szCs w:val="18"/>
          <w:lang w:eastAsia="en-US"/>
        </w:rPr>
        <w:t>CO2</w:t>
      </w:r>
      <w:r w:rsidRPr="777667E0">
        <w:rPr>
          <w:rFonts w:ascii="Verdana" w:eastAsia="Calibri" w:hAnsi="Verdana" w:cs="Times New Roman"/>
          <w:sz w:val="18"/>
          <w:szCs w:val="18"/>
          <w:lang w:eastAsia="en-US"/>
        </w:rPr>
        <w:t>-uitstoot van de verschillende voertuigcategorieën te verminderen</w:t>
      </w:r>
      <w:r w:rsidR="00DD4D54">
        <w:rPr>
          <w:rFonts w:ascii="Verdana" w:eastAsia="Calibri" w:hAnsi="Verdana" w:cs="Times New Roman"/>
          <w:sz w:val="18"/>
          <w:szCs w:val="18"/>
          <w:lang w:eastAsia="en-US"/>
        </w:rPr>
        <w:t xml:space="preserve">. </w:t>
      </w:r>
      <w:r w:rsidRPr="777667E0">
        <w:rPr>
          <w:rFonts w:ascii="Verdana" w:eastAsia="Calibri" w:hAnsi="Verdana" w:cs="Times New Roman"/>
          <w:sz w:val="18"/>
          <w:szCs w:val="18"/>
          <w:lang w:eastAsia="en-US"/>
        </w:rPr>
        <w:t xml:space="preserve">Er zijn drie manieren om die </w:t>
      </w:r>
      <w:r w:rsidR="00FC71C2" w:rsidRPr="777667E0">
        <w:rPr>
          <w:rFonts w:ascii="Verdana" w:eastAsia="Calibri" w:hAnsi="Verdana" w:cs="Times New Roman"/>
          <w:sz w:val="18"/>
          <w:szCs w:val="18"/>
          <w:lang w:eastAsia="en-US"/>
        </w:rPr>
        <w:t>CO2</w:t>
      </w:r>
      <w:r w:rsidRPr="777667E0">
        <w:rPr>
          <w:rFonts w:ascii="Verdana" w:eastAsia="Calibri" w:hAnsi="Verdana" w:cs="Times New Roman"/>
          <w:sz w:val="18"/>
          <w:szCs w:val="18"/>
          <w:lang w:eastAsia="en-US"/>
        </w:rPr>
        <w:t>-uitstoot te verlagen, namelijk door het vervoer te verminderen</w:t>
      </w:r>
      <w:r w:rsidR="005517D3" w:rsidRPr="777667E0">
        <w:rPr>
          <w:rFonts w:ascii="Verdana" w:eastAsia="Calibri" w:hAnsi="Verdana" w:cs="Times New Roman"/>
          <w:sz w:val="18"/>
          <w:szCs w:val="18"/>
          <w:lang w:eastAsia="en-US"/>
        </w:rPr>
        <w:t>, te veranderen en te verschonen</w:t>
      </w:r>
      <w:r w:rsidR="007B7657" w:rsidRPr="777667E0">
        <w:rPr>
          <w:rFonts w:ascii="Verdana" w:eastAsia="Calibri" w:hAnsi="Verdana" w:cs="Times New Roman"/>
          <w:sz w:val="18"/>
          <w:szCs w:val="18"/>
          <w:lang w:eastAsia="en-US"/>
        </w:rPr>
        <w:t>.</w:t>
      </w:r>
      <w:r w:rsidRPr="777667E0">
        <w:rPr>
          <w:rFonts w:ascii="Verdana" w:eastAsia="Calibri" w:hAnsi="Verdana" w:cs="Times New Roman"/>
          <w:sz w:val="18"/>
          <w:szCs w:val="18"/>
          <w:lang w:eastAsia="en-US"/>
        </w:rPr>
        <w:t xml:space="preserve"> </w:t>
      </w:r>
    </w:p>
    <w:p w14:paraId="2EE09525" w14:textId="77777777" w:rsidR="005517D3" w:rsidRPr="00A64B80" w:rsidRDefault="005517D3" w:rsidP="001A763B">
      <w:pPr>
        <w:pStyle w:val="Normaalweb"/>
        <w:ind w:left="284"/>
        <w:jc w:val="both"/>
        <w:rPr>
          <w:rFonts w:ascii="Verdana" w:eastAsia="Calibri" w:hAnsi="Verdana" w:cs="Times New Roman"/>
          <w:sz w:val="18"/>
          <w:szCs w:val="18"/>
          <w:lang w:eastAsia="en-US"/>
        </w:rPr>
      </w:pPr>
      <w:r w:rsidRPr="00A64B80">
        <w:rPr>
          <w:rFonts w:ascii="Verdana" w:eastAsia="Calibri" w:hAnsi="Verdana" w:cs="Times New Roman"/>
          <w:sz w:val="18"/>
          <w:szCs w:val="18"/>
          <w:lang w:eastAsia="en-US"/>
        </w:rPr>
        <w:t>Bij verminderen</w:t>
      </w:r>
      <w:r w:rsidR="0029345A" w:rsidRPr="00A64B80">
        <w:rPr>
          <w:rFonts w:ascii="Verdana" w:eastAsia="Calibri" w:hAnsi="Verdana" w:cs="Times New Roman"/>
          <w:sz w:val="18"/>
          <w:szCs w:val="18"/>
          <w:lang w:eastAsia="en-US"/>
        </w:rPr>
        <w:t xml:space="preserve"> gaat het bijvoorbeeld om verhoging van de beladingsgraad van voertuigen, kortere supply chains en de inzet van langere en zwaardere voertuigen (LZV’s). </w:t>
      </w:r>
    </w:p>
    <w:p w14:paraId="713A3F6C" w14:textId="77777777" w:rsidR="005517D3" w:rsidRPr="00A64B80" w:rsidRDefault="0029345A" w:rsidP="001A763B">
      <w:pPr>
        <w:pStyle w:val="Normaalweb"/>
        <w:ind w:firstLine="284"/>
        <w:jc w:val="both"/>
        <w:rPr>
          <w:rFonts w:ascii="Verdana" w:eastAsia="Calibri" w:hAnsi="Verdana" w:cs="Times New Roman"/>
          <w:sz w:val="18"/>
          <w:szCs w:val="18"/>
          <w:lang w:eastAsia="en-US"/>
        </w:rPr>
      </w:pPr>
      <w:r w:rsidRPr="00A64B80">
        <w:rPr>
          <w:rFonts w:ascii="Verdana" w:eastAsia="Calibri" w:hAnsi="Verdana" w:cs="Times New Roman"/>
          <w:sz w:val="18"/>
          <w:szCs w:val="18"/>
          <w:lang w:eastAsia="en-US"/>
        </w:rPr>
        <w:t xml:space="preserve">Bij het veranderen gaat het om de keuze voor een andere modaliteit, zoals water en spoor. </w:t>
      </w:r>
    </w:p>
    <w:p w14:paraId="3188A917" w14:textId="6D85BE25" w:rsidR="005517D3" w:rsidRPr="00A64B80" w:rsidRDefault="0029345A" w:rsidP="001A763B">
      <w:pPr>
        <w:pStyle w:val="Normaalweb"/>
        <w:ind w:left="284"/>
        <w:jc w:val="both"/>
        <w:rPr>
          <w:rFonts w:ascii="Verdana" w:eastAsia="Calibri" w:hAnsi="Verdana" w:cs="Times New Roman"/>
          <w:sz w:val="18"/>
          <w:szCs w:val="18"/>
          <w:lang w:eastAsia="en-US"/>
        </w:rPr>
      </w:pPr>
      <w:r w:rsidRPr="777667E0">
        <w:rPr>
          <w:rFonts w:ascii="Verdana" w:eastAsia="Calibri" w:hAnsi="Verdana" w:cs="Times New Roman"/>
          <w:sz w:val="18"/>
          <w:szCs w:val="18"/>
          <w:lang w:eastAsia="en-US"/>
        </w:rPr>
        <w:t xml:space="preserve">Bij het verschonen gaat om de verduurzaming van het voertuig. Dat bestaat uit zuinigere voertuigen met verbrandingsmotor of emissievrije voertuigen. Daarom is er veel aandacht binnen het programma verduurzaming logistiek voor de ingroei van emissievrije </w:t>
      </w:r>
      <w:r w:rsidR="003510B9" w:rsidRPr="777667E0">
        <w:rPr>
          <w:rFonts w:ascii="Verdana" w:eastAsia="Calibri" w:hAnsi="Verdana" w:cs="Times New Roman"/>
          <w:sz w:val="18"/>
          <w:szCs w:val="18"/>
          <w:lang w:eastAsia="en-US"/>
        </w:rPr>
        <w:t>mob</w:t>
      </w:r>
      <w:r w:rsidR="00F31E0F" w:rsidRPr="777667E0">
        <w:rPr>
          <w:rFonts w:ascii="Verdana" w:eastAsia="Calibri" w:hAnsi="Verdana" w:cs="Times New Roman"/>
          <w:sz w:val="18"/>
          <w:szCs w:val="18"/>
          <w:lang w:eastAsia="en-US"/>
        </w:rPr>
        <w:t>i</w:t>
      </w:r>
      <w:r w:rsidR="003510B9" w:rsidRPr="777667E0">
        <w:rPr>
          <w:rFonts w:ascii="Verdana" w:eastAsia="Calibri" w:hAnsi="Verdana" w:cs="Times New Roman"/>
          <w:sz w:val="18"/>
          <w:szCs w:val="18"/>
          <w:lang w:eastAsia="en-US"/>
        </w:rPr>
        <w:t xml:space="preserve">ele werktuigen en </w:t>
      </w:r>
      <w:r w:rsidRPr="777667E0">
        <w:rPr>
          <w:rFonts w:ascii="Verdana" w:eastAsia="Calibri" w:hAnsi="Verdana" w:cs="Times New Roman"/>
          <w:sz w:val="18"/>
          <w:szCs w:val="18"/>
          <w:lang w:eastAsia="en-US"/>
        </w:rPr>
        <w:t xml:space="preserve">bestel- en vrachtauto’s. </w:t>
      </w:r>
    </w:p>
    <w:p w14:paraId="41EE9918" w14:textId="62A00FBD" w:rsidR="0029345A" w:rsidRPr="00A64B80" w:rsidRDefault="0029345A" w:rsidP="001A763B">
      <w:pPr>
        <w:pStyle w:val="Normaalweb"/>
        <w:ind w:left="284"/>
        <w:jc w:val="both"/>
        <w:rPr>
          <w:rFonts w:ascii="Verdana" w:eastAsia="Calibri" w:hAnsi="Verdana" w:cs="Times New Roman"/>
          <w:sz w:val="18"/>
          <w:szCs w:val="18"/>
          <w:lang w:eastAsia="en-US"/>
        </w:rPr>
      </w:pPr>
      <w:r w:rsidRPr="00A64B80">
        <w:rPr>
          <w:rFonts w:ascii="Verdana" w:eastAsia="Calibri" w:hAnsi="Verdana" w:cs="Times New Roman"/>
          <w:sz w:val="18"/>
          <w:szCs w:val="18"/>
          <w:lang w:eastAsia="en-US"/>
        </w:rPr>
        <w:t>Het is van belang dat de uitrol van laadinfrastructuur of waterstoftankinfrastructuur geen belemmering vormt. In het beleidsprogramma zijn hierover de volgende ambities vastgelegd:</w:t>
      </w:r>
    </w:p>
    <w:p w14:paraId="7973F9FE" w14:textId="515823E4" w:rsidR="0029345A" w:rsidRPr="00A64B80" w:rsidRDefault="0029345A" w:rsidP="001A763B">
      <w:pPr>
        <w:pStyle w:val="Normaalweb"/>
        <w:numPr>
          <w:ilvl w:val="0"/>
          <w:numId w:val="9"/>
        </w:numPr>
        <w:spacing w:line="276" w:lineRule="auto"/>
        <w:jc w:val="both"/>
        <w:rPr>
          <w:rFonts w:ascii="Verdana" w:eastAsia="Calibri" w:hAnsi="Verdana" w:cs="Times New Roman"/>
          <w:sz w:val="18"/>
          <w:szCs w:val="18"/>
          <w:lang w:eastAsia="en-US"/>
        </w:rPr>
      </w:pPr>
      <w:r w:rsidRPr="00A64B80">
        <w:rPr>
          <w:rFonts w:ascii="Verdana" w:eastAsia="Calibri" w:hAnsi="Verdana" w:cs="Times New Roman"/>
          <w:sz w:val="18"/>
          <w:szCs w:val="18"/>
          <w:lang w:eastAsia="en-US"/>
        </w:rPr>
        <w:t>Een emissievrije transportsector in 2050.</w:t>
      </w:r>
    </w:p>
    <w:p w14:paraId="714A8207" w14:textId="3D65B84C" w:rsidR="0029345A" w:rsidRPr="00A64B80" w:rsidRDefault="0029345A" w:rsidP="001A763B">
      <w:pPr>
        <w:pStyle w:val="Normaalweb"/>
        <w:numPr>
          <w:ilvl w:val="0"/>
          <w:numId w:val="9"/>
        </w:numPr>
        <w:spacing w:line="276" w:lineRule="auto"/>
        <w:jc w:val="both"/>
        <w:rPr>
          <w:rFonts w:ascii="Verdana" w:eastAsia="Calibri" w:hAnsi="Verdana" w:cs="Times New Roman"/>
          <w:sz w:val="18"/>
          <w:szCs w:val="18"/>
          <w:lang w:eastAsia="en-US"/>
        </w:rPr>
      </w:pPr>
      <w:r w:rsidRPr="00A64B80">
        <w:rPr>
          <w:rFonts w:ascii="Verdana" w:eastAsia="Calibri" w:hAnsi="Verdana" w:cs="Times New Roman"/>
          <w:sz w:val="18"/>
          <w:szCs w:val="18"/>
          <w:lang w:eastAsia="en-US"/>
        </w:rPr>
        <w:t>Dit betekent verduurzaming van ongeveer 1 miljoen bestelauto’s en 160.000 vrachtauto’s.</w:t>
      </w:r>
    </w:p>
    <w:p w14:paraId="526B3104" w14:textId="025C069E" w:rsidR="0029345A" w:rsidRPr="00A64B80" w:rsidRDefault="0029345A" w:rsidP="001A763B">
      <w:pPr>
        <w:pStyle w:val="Normaalweb"/>
        <w:numPr>
          <w:ilvl w:val="0"/>
          <w:numId w:val="9"/>
        </w:numPr>
        <w:spacing w:line="276" w:lineRule="auto"/>
        <w:jc w:val="both"/>
        <w:rPr>
          <w:rFonts w:ascii="Verdana" w:eastAsia="Calibri" w:hAnsi="Verdana" w:cs="Times New Roman"/>
          <w:sz w:val="18"/>
          <w:szCs w:val="18"/>
          <w:lang w:eastAsia="en-US"/>
        </w:rPr>
      </w:pPr>
      <w:r w:rsidRPr="00A64B80">
        <w:rPr>
          <w:rFonts w:ascii="Verdana" w:eastAsia="Calibri" w:hAnsi="Verdana" w:cs="Times New Roman"/>
          <w:sz w:val="18"/>
          <w:szCs w:val="18"/>
          <w:lang w:eastAsia="en-US"/>
        </w:rPr>
        <w:t>De ambitie is dat in 2030 tenminste 250.000 bestelauto’s zero-emissie zijn en 16.000 vrachtauto’s.</w:t>
      </w:r>
    </w:p>
    <w:p w14:paraId="754444A3" w14:textId="1F76880F" w:rsidR="0029345A" w:rsidRPr="00A64B80" w:rsidRDefault="0029345A" w:rsidP="001A763B">
      <w:pPr>
        <w:pStyle w:val="Normaalweb"/>
        <w:numPr>
          <w:ilvl w:val="0"/>
          <w:numId w:val="9"/>
        </w:numPr>
        <w:spacing w:line="276" w:lineRule="auto"/>
        <w:jc w:val="both"/>
        <w:rPr>
          <w:rFonts w:ascii="Verdana" w:eastAsia="Calibri" w:hAnsi="Verdana" w:cs="Times New Roman"/>
          <w:sz w:val="18"/>
          <w:szCs w:val="18"/>
          <w:lang w:eastAsia="en-US"/>
        </w:rPr>
      </w:pPr>
      <w:r w:rsidRPr="00A64B80">
        <w:rPr>
          <w:rFonts w:ascii="Verdana" w:eastAsia="Calibri" w:hAnsi="Verdana" w:cs="Times New Roman"/>
          <w:sz w:val="18"/>
          <w:szCs w:val="18"/>
          <w:lang w:eastAsia="en-US"/>
        </w:rPr>
        <w:t>Als ijkpunt in 2025 geldt dat 50.000 bestelauto’s en 1.000 vrachtauto’s zero-emissie zijn.</w:t>
      </w:r>
    </w:p>
    <w:p w14:paraId="570A076A" w14:textId="214E64D2" w:rsidR="0029345A" w:rsidRPr="00A64B80" w:rsidRDefault="0029345A" w:rsidP="001A763B">
      <w:pPr>
        <w:pStyle w:val="Normaalweb"/>
        <w:numPr>
          <w:ilvl w:val="0"/>
          <w:numId w:val="9"/>
        </w:numPr>
        <w:spacing w:line="276" w:lineRule="auto"/>
        <w:jc w:val="both"/>
        <w:rPr>
          <w:rFonts w:ascii="Verdana" w:eastAsia="Calibri" w:hAnsi="Verdana" w:cs="Times New Roman"/>
          <w:sz w:val="18"/>
          <w:szCs w:val="18"/>
          <w:lang w:eastAsia="en-US"/>
        </w:rPr>
      </w:pPr>
      <w:r w:rsidRPr="777667E0">
        <w:rPr>
          <w:rFonts w:ascii="Verdana" w:eastAsia="Calibri" w:hAnsi="Verdana" w:cs="Times New Roman"/>
          <w:sz w:val="18"/>
          <w:szCs w:val="18"/>
          <w:lang w:eastAsia="en-US"/>
        </w:rPr>
        <w:t>In 30 tot 40 grotere steden worden vanaf 2025 zero-emissiezones voor stadslogistiek ingevoerd.</w:t>
      </w:r>
    </w:p>
    <w:p w14:paraId="5E756A92" w14:textId="481F7452" w:rsidR="00234661" w:rsidRPr="00A64B80" w:rsidRDefault="00D6126D" w:rsidP="001A763B">
      <w:pPr>
        <w:pStyle w:val="Normaalweb"/>
        <w:ind w:firstLine="284"/>
        <w:rPr>
          <w:rFonts w:ascii="Verdana" w:eastAsia="Calibri" w:hAnsi="Verdana" w:cs="Times New Roman"/>
          <w:b/>
          <w:bCs/>
          <w:i/>
          <w:iCs/>
          <w:sz w:val="18"/>
          <w:szCs w:val="18"/>
          <w:lang w:eastAsia="en-US"/>
        </w:rPr>
      </w:pPr>
      <w:r w:rsidRPr="00A64B80">
        <w:rPr>
          <w:rFonts w:ascii="Verdana" w:eastAsia="Calibri" w:hAnsi="Verdana" w:cs="Times New Roman"/>
          <w:b/>
          <w:bCs/>
          <w:i/>
          <w:iCs/>
          <w:sz w:val="18"/>
          <w:szCs w:val="18"/>
          <w:lang w:eastAsia="en-US"/>
        </w:rPr>
        <w:t>Programma verduurzaming in logistiek</w:t>
      </w:r>
    </w:p>
    <w:p w14:paraId="4CC2C28F" w14:textId="77777777" w:rsidR="00F35338" w:rsidRPr="00A64B80" w:rsidRDefault="00F35338" w:rsidP="001A763B">
      <w:pPr>
        <w:pStyle w:val="Normaalweb"/>
        <w:ind w:firstLine="284"/>
        <w:rPr>
          <w:rFonts w:ascii="Verdana" w:eastAsia="Calibri" w:hAnsi="Verdana" w:cs="Times New Roman"/>
          <w:sz w:val="18"/>
          <w:szCs w:val="18"/>
          <w:lang w:eastAsia="en-US"/>
        </w:rPr>
      </w:pPr>
      <w:r w:rsidRPr="00A64B80">
        <w:rPr>
          <w:rFonts w:ascii="Verdana" w:eastAsia="Calibri" w:hAnsi="Verdana" w:cs="Times New Roman"/>
          <w:sz w:val="18"/>
          <w:szCs w:val="18"/>
          <w:lang w:eastAsia="en-US"/>
        </w:rPr>
        <w:t>Het programma verduurzaming in logistiek (VIL) kent de volgende aandachtgebieden:</w:t>
      </w:r>
    </w:p>
    <w:p w14:paraId="66AEB7BF" w14:textId="5B15823F" w:rsidR="00F35338" w:rsidRPr="00A64B80" w:rsidRDefault="00F35338" w:rsidP="00363320">
      <w:pPr>
        <w:pStyle w:val="Normaalweb"/>
        <w:numPr>
          <w:ilvl w:val="0"/>
          <w:numId w:val="17"/>
        </w:numPr>
        <w:spacing w:line="276" w:lineRule="auto"/>
        <w:rPr>
          <w:rFonts w:ascii="Verdana" w:eastAsia="Calibri" w:hAnsi="Verdana" w:cs="Times New Roman"/>
          <w:sz w:val="18"/>
          <w:szCs w:val="18"/>
          <w:lang w:eastAsia="en-US"/>
        </w:rPr>
      </w:pPr>
      <w:r w:rsidRPr="00A64B80">
        <w:rPr>
          <w:rFonts w:ascii="Verdana" w:eastAsia="Calibri" w:hAnsi="Verdana" w:cs="Times New Roman"/>
          <w:sz w:val="18"/>
          <w:szCs w:val="18"/>
          <w:lang w:eastAsia="en-US"/>
        </w:rPr>
        <w:t>Zero-emissie stadslogistiek</w:t>
      </w:r>
    </w:p>
    <w:p w14:paraId="57CC0562" w14:textId="0DB0C23E" w:rsidR="00F35338" w:rsidRPr="00A64B80" w:rsidRDefault="00F35338" w:rsidP="00363320">
      <w:pPr>
        <w:pStyle w:val="Normaalweb"/>
        <w:numPr>
          <w:ilvl w:val="0"/>
          <w:numId w:val="17"/>
        </w:numPr>
        <w:spacing w:line="276" w:lineRule="auto"/>
        <w:rPr>
          <w:rFonts w:ascii="Verdana" w:eastAsia="Calibri" w:hAnsi="Verdana" w:cs="Times New Roman"/>
          <w:sz w:val="18"/>
          <w:szCs w:val="18"/>
          <w:lang w:eastAsia="en-US"/>
        </w:rPr>
      </w:pPr>
      <w:r w:rsidRPr="00A64B80">
        <w:rPr>
          <w:rFonts w:ascii="Verdana" w:eastAsia="Calibri" w:hAnsi="Verdana" w:cs="Times New Roman"/>
          <w:sz w:val="18"/>
          <w:szCs w:val="18"/>
          <w:lang w:eastAsia="en-US"/>
        </w:rPr>
        <w:t>Verduurzaming collectief personenvervoer over de weg (bussen en taxi’s voor doelgroepenvervoer)</w:t>
      </w:r>
    </w:p>
    <w:p w14:paraId="48F76920" w14:textId="511874ED" w:rsidR="00F35338" w:rsidRPr="00A64B80" w:rsidRDefault="00F35338" w:rsidP="00363320">
      <w:pPr>
        <w:pStyle w:val="Normaalweb"/>
        <w:numPr>
          <w:ilvl w:val="0"/>
          <w:numId w:val="17"/>
        </w:numPr>
        <w:spacing w:line="276" w:lineRule="auto"/>
        <w:rPr>
          <w:rFonts w:ascii="Verdana" w:eastAsia="Calibri" w:hAnsi="Verdana" w:cs="Times New Roman"/>
          <w:sz w:val="18"/>
          <w:szCs w:val="18"/>
          <w:lang w:eastAsia="en-US"/>
        </w:rPr>
      </w:pPr>
      <w:r w:rsidRPr="00A64B80">
        <w:rPr>
          <w:rFonts w:ascii="Verdana" w:eastAsia="Calibri" w:hAnsi="Verdana" w:cs="Times New Roman"/>
          <w:sz w:val="18"/>
          <w:szCs w:val="18"/>
          <w:lang w:eastAsia="en-US"/>
        </w:rPr>
        <w:t>Logistieke laadinfrastructuur</w:t>
      </w:r>
    </w:p>
    <w:p w14:paraId="5688D960" w14:textId="324A8EFA" w:rsidR="00F35338" w:rsidRPr="00A64B80" w:rsidRDefault="00F35338" w:rsidP="00363320">
      <w:pPr>
        <w:pStyle w:val="Normaalweb"/>
        <w:numPr>
          <w:ilvl w:val="0"/>
          <w:numId w:val="17"/>
        </w:numPr>
        <w:spacing w:line="276" w:lineRule="auto"/>
        <w:rPr>
          <w:rFonts w:ascii="Verdana" w:eastAsia="Calibri" w:hAnsi="Verdana" w:cs="Times New Roman"/>
          <w:sz w:val="18"/>
          <w:szCs w:val="18"/>
          <w:lang w:eastAsia="en-US"/>
        </w:rPr>
      </w:pPr>
      <w:r w:rsidRPr="00A64B80">
        <w:rPr>
          <w:rFonts w:ascii="Verdana" w:eastAsia="Calibri" w:hAnsi="Verdana" w:cs="Times New Roman"/>
          <w:sz w:val="18"/>
          <w:szCs w:val="18"/>
          <w:lang w:eastAsia="en-US"/>
        </w:rPr>
        <w:t xml:space="preserve">Verbeteren </w:t>
      </w:r>
      <w:r w:rsidR="00FC71C2" w:rsidRPr="00A64B80">
        <w:rPr>
          <w:rFonts w:ascii="Verdana" w:eastAsia="Calibri" w:hAnsi="Verdana" w:cs="Times New Roman"/>
          <w:sz w:val="18"/>
          <w:szCs w:val="18"/>
          <w:lang w:eastAsia="en-US"/>
        </w:rPr>
        <w:t>CO2</w:t>
      </w:r>
      <w:r w:rsidRPr="00A64B80">
        <w:rPr>
          <w:rFonts w:ascii="Verdana" w:eastAsia="Calibri" w:hAnsi="Verdana" w:cs="Times New Roman"/>
          <w:sz w:val="18"/>
          <w:szCs w:val="18"/>
          <w:lang w:eastAsia="en-US"/>
        </w:rPr>
        <w:t>-prestaties goederenvervoer</w:t>
      </w:r>
    </w:p>
    <w:p w14:paraId="5B080F2A" w14:textId="715BCF5B" w:rsidR="00F35338" w:rsidRPr="00A64B80" w:rsidRDefault="00F35338" w:rsidP="00363320">
      <w:pPr>
        <w:pStyle w:val="Normaalweb"/>
        <w:numPr>
          <w:ilvl w:val="0"/>
          <w:numId w:val="17"/>
        </w:numPr>
        <w:spacing w:line="276" w:lineRule="auto"/>
        <w:rPr>
          <w:rFonts w:ascii="Verdana" w:eastAsia="Calibri" w:hAnsi="Verdana" w:cs="Times New Roman"/>
          <w:sz w:val="18"/>
          <w:szCs w:val="18"/>
          <w:lang w:eastAsia="en-US"/>
        </w:rPr>
      </w:pPr>
      <w:r w:rsidRPr="00A64B80">
        <w:rPr>
          <w:rFonts w:ascii="Verdana" w:eastAsia="Calibri" w:hAnsi="Verdana" w:cs="Times New Roman"/>
          <w:sz w:val="18"/>
          <w:szCs w:val="18"/>
          <w:lang w:eastAsia="en-US"/>
        </w:rPr>
        <w:t>Schoon en emissieloos bouwen (bouwmaterieel, met name mobiele werktuigen)</w:t>
      </w:r>
    </w:p>
    <w:p w14:paraId="5F3AAF8C" w14:textId="6A2EBB49" w:rsidR="00F35338" w:rsidRPr="00A64B80" w:rsidRDefault="00F35338" w:rsidP="00363320">
      <w:pPr>
        <w:pStyle w:val="Normaalweb"/>
        <w:numPr>
          <w:ilvl w:val="0"/>
          <w:numId w:val="17"/>
        </w:numPr>
        <w:spacing w:line="276" w:lineRule="auto"/>
        <w:rPr>
          <w:rFonts w:ascii="Verdana" w:eastAsia="Calibri" w:hAnsi="Verdana" w:cs="Times New Roman"/>
          <w:sz w:val="18"/>
          <w:szCs w:val="18"/>
          <w:lang w:eastAsia="en-US"/>
        </w:rPr>
      </w:pPr>
      <w:r w:rsidRPr="777667E0">
        <w:rPr>
          <w:rFonts w:ascii="Verdana" w:eastAsia="Calibri" w:hAnsi="Verdana" w:cs="Times New Roman"/>
          <w:sz w:val="18"/>
          <w:szCs w:val="18"/>
          <w:lang w:eastAsia="en-US"/>
        </w:rPr>
        <w:t>Europees/internationaal</w:t>
      </w:r>
    </w:p>
    <w:p w14:paraId="1AAF5C88" w14:textId="5E65C676" w:rsidR="777667E0" w:rsidRDefault="777667E0" w:rsidP="777667E0">
      <w:pPr>
        <w:pStyle w:val="Normaalweb"/>
        <w:ind w:left="284"/>
        <w:jc w:val="both"/>
        <w:rPr>
          <w:rFonts w:ascii="Verdana" w:eastAsia="Calibri" w:hAnsi="Verdana" w:cs="Times New Roman"/>
          <w:sz w:val="18"/>
          <w:szCs w:val="18"/>
          <w:lang w:eastAsia="en-US"/>
        </w:rPr>
      </w:pPr>
    </w:p>
    <w:p w14:paraId="066488B3" w14:textId="77777777" w:rsidR="006E5FEF" w:rsidRPr="001A763B" w:rsidRDefault="006E5FEF" w:rsidP="001A763B">
      <w:pPr>
        <w:pStyle w:val="Normaalweb"/>
        <w:ind w:left="284"/>
        <w:jc w:val="both"/>
        <w:rPr>
          <w:rFonts w:ascii="Verdana" w:eastAsia="Calibri" w:hAnsi="Verdana" w:cs="Times New Roman"/>
          <w:sz w:val="18"/>
          <w:szCs w:val="18"/>
          <w:lang w:eastAsia="en-US"/>
        </w:rPr>
      </w:pPr>
      <w:r w:rsidRPr="001A763B">
        <w:rPr>
          <w:rFonts w:ascii="Verdana" w:eastAsia="Calibri" w:hAnsi="Verdana" w:cs="Times New Roman"/>
          <w:sz w:val="18"/>
          <w:szCs w:val="18"/>
          <w:lang w:eastAsia="en-US"/>
        </w:rPr>
        <w:lastRenderedPageBreak/>
        <w:t xml:space="preserve">Logistieke laadinfrastructuur is een onderwerp waarover de afgelopen jaren veel kennis is vergaard. Niet in de laatste plaats door het onderzoeksprogramma Laden voor Logistiek waarin een breed scala aan onderzoeken is uitgevoerd, variërend van de fysieke inrichting van laadlocaties tot handreikingen voor gemeentelijk laadbeleid of depotladen tot mitigerende maatregelen in het geval van beperkte netcapaciteit. </w:t>
      </w:r>
    </w:p>
    <w:p w14:paraId="59DCEA02" w14:textId="77777777" w:rsidR="006E5FEF" w:rsidRPr="001A763B" w:rsidRDefault="006E5FEF" w:rsidP="001A763B">
      <w:pPr>
        <w:pStyle w:val="Normaalweb"/>
        <w:ind w:left="284"/>
        <w:jc w:val="both"/>
        <w:rPr>
          <w:rFonts w:ascii="Verdana" w:eastAsia="Calibri" w:hAnsi="Verdana" w:cs="Times New Roman"/>
          <w:sz w:val="18"/>
          <w:szCs w:val="18"/>
          <w:lang w:eastAsia="en-US"/>
        </w:rPr>
      </w:pPr>
      <w:r w:rsidRPr="777667E0">
        <w:rPr>
          <w:rFonts w:ascii="Verdana" w:eastAsia="Calibri" w:hAnsi="Verdana" w:cs="Times New Roman"/>
          <w:sz w:val="18"/>
          <w:szCs w:val="18"/>
          <w:lang w:eastAsia="en-US"/>
        </w:rPr>
        <w:t xml:space="preserve">Ook de komende jaren is er veel te onderzoeken, alleen zal dat onderzoek sterker gericht zijn op aspecten met betrekking tot de realisatie en operatie van de laadinfrastructuur zelf. Daarmee verandert het karakter van het onderzoeksprogramma van het opdoen van fundamentele kennis naar toegepast onderzoek met een sterke focus op de uitrol van logistieke laadinfrastructuur, in de publieke ruimte en bij bedrijven, en laden op de bouwplaats.  </w:t>
      </w:r>
    </w:p>
    <w:p w14:paraId="0B0A244C" w14:textId="343D3E1C" w:rsidR="006E5FEF" w:rsidRPr="001A763B" w:rsidRDefault="006E5FEF" w:rsidP="00EB7A87">
      <w:pPr>
        <w:pStyle w:val="Normaalweb"/>
        <w:ind w:left="284"/>
        <w:jc w:val="both"/>
        <w:rPr>
          <w:rFonts w:ascii="Verdana" w:eastAsia="Calibri" w:hAnsi="Verdana" w:cs="Times New Roman"/>
          <w:sz w:val="18"/>
          <w:szCs w:val="18"/>
          <w:lang w:eastAsia="en-US"/>
        </w:rPr>
      </w:pPr>
      <w:r w:rsidRPr="777667E0">
        <w:rPr>
          <w:rFonts w:ascii="Verdana" w:eastAsia="Calibri" w:hAnsi="Verdana" w:cs="Times New Roman"/>
          <w:sz w:val="18"/>
          <w:szCs w:val="18"/>
          <w:lang w:eastAsia="en-US"/>
        </w:rPr>
        <w:t xml:space="preserve">Daarom wil het Ministerie van Infrastructuur en Waterstaat een nieuw onderzoeksprogramma opzetten dat voortbouwt op de resultaten van het onderzoeksprogramma Laden voor Logistiek, maar met een andere scope en onder een andere naam: Onderzoeksprogramma Realisatie Heavy Duty Laadinfrastructuur. Het ministerie zoekt voor dit programma een </w:t>
      </w:r>
      <w:r w:rsidR="00F45AE4" w:rsidRPr="777667E0">
        <w:rPr>
          <w:rFonts w:ascii="Verdana" w:eastAsia="Calibri" w:hAnsi="Verdana" w:cs="Times New Roman"/>
          <w:sz w:val="18"/>
          <w:szCs w:val="18"/>
          <w:lang w:eastAsia="en-US"/>
        </w:rPr>
        <w:t>onderzoekmanager</w:t>
      </w:r>
      <w:r w:rsidRPr="777667E0">
        <w:rPr>
          <w:rFonts w:ascii="Verdana" w:eastAsia="Calibri" w:hAnsi="Verdana" w:cs="Times New Roman"/>
          <w:sz w:val="18"/>
          <w:szCs w:val="18"/>
          <w:lang w:eastAsia="en-US"/>
        </w:rPr>
        <w:t>.</w:t>
      </w:r>
    </w:p>
    <w:p w14:paraId="27ACF98B" w14:textId="1F1F3BB9" w:rsidR="003625B6" w:rsidRPr="001A763B" w:rsidRDefault="006E5FEF" w:rsidP="001A763B">
      <w:pPr>
        <w:pStyle w:val="Normaalweb"/>
        <w:ind w:left="284"/>
        <w:jc w:val="both"/>
        <w:rPr>
          <w:rFonts w:ascii="Verdana" w:eastAsia="Calibri" w:hAnsi="Verdana" w:cs="Times New Roman"/>
          <w:sz w:val="18"/>
          <w:szCs w:val="18"/>
          <w:lang w:eastAsia="en-US"/>
        </w:rPr>
      </w:pPr>
      <w:r w:rsidRPr="001A763B">
        <w:rPr>
          <w:rFonts w:ascii="Verdana" w:eastAsia="Calibri" w:hAnsi="Verdana" w:cs="Times New Roman"/>
          <w:sz w:val="18"/>
          <w:szCs w:val="18"/>
          <w:lang w:eastAsia="en-US"/>
        </w:rPr>
        <w:t>Het bestaande en nieuwe onderzoeksprogramma wordt, zoals ook in de afgelopen jaren het geval was, elk overleg van de werkgroep NAL Logistiek besproken, waarbij deelnemers input en feedback kunnen leveren.</w:t>
      </w:r>
    </w:p>
    <w:p w14:paraId="3F8243EE" w14:textId="36CB8F53" w:rsidR="0028191F" w:rsidRPr="001A763B" w:rsidRDefault="006E5FEF" w:rsidP="001A763B">
      <w:pPr>
        <w:pStyle w:val="Kop2"/>
        <w:spacing w:after="240"/>
        <w:jc w:val="both"/>
        <w:rPr>
          <w:rFonts w:ascii="Verdana" w:hAnsi="Verdana"/>
          <w:sz w:val="22"/>
          <w:szCs w:val="28"/>
        </w:rPr>
      </w:pPr>
      <w:bookmarkStart w:id="10" w:name="_Toc162429744"/>
      <w:r w:rsidRPr="001A763B">
        <w:rPr>
          <w:rFonts w:ascii="Verdana" w:hAnsi="Verdana"/>
          <w:sz w:val="22"/>
          <w:szCs w:val="28"/>
        </w:rPr>
        <w:t>Logistieke Laadinfrastructuur</w:t>
      </w:r>
      <w:bookmarkEnd w:id="10"/>
    </w:p>
    <w:p w14:paraId="3A3AB112" w14:textId="77777777" w:rsidR="006E5FEF" w:rsidRPr="001A763B" w:rsidRDefault="006E5FEF" w:rsidP="001A763B">
      <w:pPr>
        <w:spacing w:before="100" w:beforeAutospacing="1" w:after="100" w:afterAutospacing="1"/>
        <w:ind w:left="284"/>
        <w:jc w:val="both"/>
        <w:rPr>
          <w:rFonts w:ascii="Verdana" w:hAnsi="Verdana"/>
          <w:sz w:val="18"/>
          <w:szCs w:val="18"/>
        </w:rPr>
      </w:pPr>
      <w:r w:rsidRPr="777667E0">
        <w:rPr>
          <w:rFonts w:ascii="Verdana" w:hAnsi="Verdana"/>
          <w:sz w:val="18"/>
          <w:szCs w:val="18"/>
        </w:rPr>
        <w:t xml:space="preserve">De Nationale Agenda Laadinfrastructuur (NAL), als onderdeel van het Klimaatakkoord, vertaalt de opgave om op tijd voldoende en passende laadinfrastructuur voor elektrisch vervoer te realiseren naar een concrete aanpak per NAL-regio. De zes NAL-regio’s hebben concrete plannen ontwikkeld voor de uitrol van laadinfrastructuur in de Regionale Actieagenda Laadinfrastructuur (RAL). </w:t>
      </w:r>
    </w:p>
    <w:p w14:paraId="78A7D9E6" w14:textId="3AC9823A" w:rsidR="006E5FEF" w:rsidRPr="001A763B" w:rsidRDefault="006E5FEF" w:rsidP="777667E0">
      <w:pPr>
        <w:spacing w:before="100" w:beforeAutospacing="1" w:after="100" w:afterAutospacing="1"/>
        <w:ind w:left="284"/>
        <w:jc w:val="both"/>
        <w:rPr>
          <w:rFonts w:ascii="Verdana" w:hAnsi="Verdana"/>
          <w:sz w:val="18"/>
          <w:szCs w:val="18"/>
        </w:rPr>
      </w:pPr>
      <w:r w:rsidRPr="31C8343D">
        <w:rPr>
          <w:rFonts w:ascii="Verdana" w:hAnsi="Verdana"/>
          <w:sz w:val="18"/>
          <w:szCs w:val="18"/>
        </w:rPr>
        <w:t>Logistiek is in de opgave van de NAL een op zichzelf staand onderwerp met een eigen NAL</w:t>
      </w:r>
      <w:r w:rsidR="00EB7A87" w:rsidRPr="31C8343D">
        <w:rPr>
          <w:rFonts w:ascii="Verdana" w:hAnsi="Verdana"/>
          <w:sz w:val="18"/>
          <w:szCs w:val="18"/>
        </w:rPr>
        <w:t>-</w:t>
      </w:r>
      <w:r w:rsidRPr="31C8343D">
        <w:rPr>
          <w:rFonts w:ascii="Verdana" w:hAnsi="Verdana"/>
          <w:sz w:val="18"/>
          <w:szCs w:val="18"/>
        </w:rPr>
        <w:t xml:space="preserve">werkgroep. Deze werkgroep NAL Logistiek bestaat uit een brede groep stakeholders (o.a.  branche, kennisinstituten en overheden) die met elkaar nadenken over logistieke laadinfrastructuur en alle vraagstukken en opgaven die daaraan verbonden zijn. </w:t>
      </w:r>
    </w:p>
    <w:p w14:paraId="5A5F4F01" w14:textId="77777777" w:rsidR="006E5FEF" w:rsidRPr="001A763B" w:rsidRDefault="006E5FEF" w:rsidP="001A763B">
      <w:pPr>
        <w:spacing w:before="100" w:beforeAutospacing="1" w:after="100" w:afterAutospacing="1"/>
        <w:ind w:left="284"/>
        <w:jc w:val="both"/>
        <w:rPr>
          <w:rFonts w:ascii="Verdana" w:hAnsi="Verdana"/>
          <w:sz w:val="18"/>
          <w:szCs w:val="18"/>
        </w:rPr>
      </w:pPr>
      <w:r w:rsidRPr="777667E0">
        <w:rPr>
          <w:rFonts w:ascii="Verdana" w:hAnsi="Verdana"/>
          <w:sz w:val="18"/>
          <w:szCs w:val="18"/>
        </w:rPr>
        <w:t xml:space="preserve">Logistieke voertuigen (N1, N2 en N3) stellen vaak andere randvoorwaarden en eisen aan laadinfrastructuur dan personenauto’s. Die randvoorwaarden en eisen komen soms overeen met die van andere voertuigen zoals busvervoer en mobiele werktuigen. </w:t>
      </w:r>
    </w:p>
    <w:p w14:paraId="1566BC59" w14:textId="54CB2EFE" w:rsidR="006E5FEF" w:rsidRPr="001A763B" w:rsidRDefault="006E5FEF" w:rsidP="777667E0">
      <w:pPr>
        <w:spacing w:before="100" w:beforeAutospacing="1" w:after="100" w:afterAutospacing="1"/>
        <w:ind w:left="284"/>
        <w:jc w:val="both"/>
        <w:rPr>
          <w:rFonts w:ascii="Verdana" w:hAnsi="Verdana"/>
          <w:sz w:val="18"/>
          <w:szCs w:val="18"/>
        </w:rPr>
      </w:pPr>
      <w:r w:rsidRPr="777667E0">
        <w:rPr>
          <w:rFonts w:ascii="Verdana" w:hAnsi="Verdana"/>
          <w:sz w:val="18"/>
          <w:szCs w:val="18"/>
        </w:rPr>
        <w:t xml:space="preserve">Om te zorgen dat er meer inzicht komt in de kennisvragen die de introductie en groei van de benodigde logistieke laadinfrastructuur met zich meebrengt is er door de </w:t>
      </w:r>
      <w:r w:rsidR="43946EB3" w:rsidRPr="777667E0">
        <w:rPr>
          <w:rFonts w:ascii="Verdana" w:hAnsi="Verdana"/>
          <w:sz w:val="18"/>
          <w:szCs w:val="18"/>
        </w:rPr>
        <w:t>NAL-werkgroep</w:t>
      </w:r>
      <w:r w:rsidRPr="777667E0">
        <w:rPr>
          <w:rFonts w:ascii="Verdana" w:hAnsi="Verdana"/>
          <w:sz w:val="18"/>
          <w:szCs w:val="18"/>
        </w:rPr>
        <w:t xml:space="preserve"> in 2021 een Kennis- en Actie-agenda Logistiek Laden opgezet in opdracht van het ministerie IenW. Hierbij zijn onderzoeksvragen verdeeld over een drietal taakgroepen: publiek basisnetwerk, private logistieke laadinfrastructuur en laden op de bouwplaats. Voor elk van deze thema’s worden prioriteiten vastgesteld als het gaat nieuwe onderzoeken en initiatieven. </w:t>
      </w:r>
    </w:p>
    <w:p w14:paraId="3369945B" w14:textId="68D30A3E" w:rsidR="006E5FEF" w:rsidRPr="001A763B" w:rsidRDefault="006E5FEF" w:rsidP="777667E0">
      <w:pPr>
        <w:spacing w:before="100" w:beforeAutospacing="1" w:after="100" w:afterAutospacing="1"/>
        <w:ind w:left="284"/>
        <w:jc w:val="both"/>
        <w:rPr>
          <w:rFonts w:ascii="Verdana" w:hAnsi="Verdana"/>
          <w:sz w:val="18"/>
          <w:szCs w:val="18"/>
        </w:rPr>
      </w:pPr>
      <w:r w:rsidRPr="777667E0">
        <w:rPr>
          <w:rFonts w:ascii="Verdana" w:hAnsi="Verdana"/>
          <w:sz w:val="18"/>
          <w:szCs w:val="18"/>
        </w:rPr>
        <w:t xml:space="preserve">Verschillende beleidsdossiers vragen om tijdig handelen om voldoende en coherente logistieke laadinfrastructuur uit te rollen. Zo wordt er met ingang van 2025 in een groot aantal grote steden ZE-zones voor stadslogistiek ingesteld. De beschikbaarheid van voldoende laadinfrastructuur voor logistieke gebruikers is een belangrijke randvoorwaarde voor deze ZE-zones. Ook zijn er concrete </w:t>
      </w:r>
      <w:r w:rsidR="169DE6A6" w:rsidRPr="777667E0">
        <w:rPr>
          <w:rFonts w:ascii="Verdana" w:hAnsi="Verdana"/>
          <w:sz w:val="18"/>
          <w:szCs w:val="18"/>
        </w:rPr>
        <w:t>CO2-emissie</w:t>
      </w:r>
      <w:r w:rsidRPr="777667E0">
        <w:rPr>
          <w:rFonts w:ascii="Verdana" w:hAnsi="Verdana"/>
          <w:sz w:val="18"/>
          <w:szCs w:val="18"/>
        </w:rPr>
        <w:t xml:space="preserve"> reductiedoelen voor achterland- en continentaal vervoer. </w:t>
      </w:r>
    </w:p>
    <w:p w14:paraId="73CA38EC" w14:textId="18C840A7" w:rsidR="00A64B80" w:rsidRPr="001A763B" w:rsidRDefault="00A64B80" w:rsidP="001A763B">
      <w:pPr>
        <w:spacing w:before="100" w:beforeAutospacing="1" w:after="100" w:afterAutospacing="1"/>
        <w:ind w:left="284"/>
        <w:jc w:val="both"/>
        <w:rPr>
          <w:rFonts w:ascii="Verdana" w:hAnsi="Verdana"/>
          <w:sz w:val="18"/>
          <w:szCs w:val="18"/>
        </w:rPr>
      </w:pPr>
      <w:r w:rsidRPr="777667E0">
        <w:rPr>
          <w:rFonts w:ascii="Verdana" w:hAnsi="Verdana"/>
          <w:sz w:val="18"/>
          <w:szCs w:val="18"/>
        </w:rPr>
        <w:t>Team VIL en team EV werken samen aan het dossier logistieke laadinfrastructuur. Vanuit VIL ligt de focus op de realisatie van private logistieke laadinfrastructuur: het laden op eigen terrein of bij de klant of leverancier, vaak op of bij bedrijventerreinen.</w:t>
      </w:r>
    </w:p>
    <w:p w14:paraId="3D39718C" w14:textId="7A3F91D3" w:rsidR="00A312B1" w:rsidRPr="001A763B" w:rsidRDefault="00A312B1" w:rsidP="001A763B">
      <w:pPr>
        <w:spacing w:before="100" w:beforeAutospacing="1" w:after="100" w:afterAutospacing="1"/>
        <w:ind w:left="284"/>
        <w:jc w:val="both"/>
        <w:rPr>
          <w:rFonts w:ascii="Verdana" w:hAnsi="Verdana"/>
          <w:sz w:val="18"/>
          <w:szCs w:val="18"/>
        </w:rPr>
      </w:pPr>
      <w:r w:rsidRPr="001A763B">
        <w:rPr>
          <w:rFonts w:ascii="Verdana" w:hAnsi="Verdana"/>
          <w:sz w:val="18"/>
          <w:szCs w:val="18"/>
        </w:rPr>
        <w:t xml:space="preserve">Voor 2024 </w:t>
      </w:r>
      <w:r w:rsidR="003A2BDB" w:rsidRPr="001A763B">
        <w:rPr>
          <w:rFonts w:ascii="Verdana" w:hAnsi="Verdana"/>
          <w:sz w:val="18"/>
          <w:szCs w:val="18"/>
        </w:rPr>
        <w:t>zijn enkele van de beoogde</w:t>
      </w:r>
      <w:r w:rsidRPr="001A763B">
        <w:rPr>
          <w:rFonts w:ascii="Verdana" w:hAnsi="Verdana"/>
          <w:sz w:val="18"/>
          <w:szCs w:val="18"/>
        </w:rPr>
        <w:t xml:space="preserve"> concrete resultaten:</w:t>
      </w:r>
    </w:p>
    <w:p w14:paraId="01D0FA4C" w14:textId="55651604" w:rsidR="00A64B80" w:rsidRPr="001A763B" w:rsidRDefault="00A64B80" w:rsidP="00EB7A87">
      <w:pPr>
        <w:numPr>
          <w:ilvl w:val="0"/>
          <w:numId w:val="15"/>
        </w:numPr>
        <w:spacing w:after="0" w:line="276" w:lineRule="auto"/>
        <w:ind w:left="1134" w:hanging="567"/>
        <w:jc w:val="both"/>
        <w:rPr>
          <w:rFonts w:ascii="Verdana" w:hAnsi="Verdana"/>
          <w:sz w:val="18"/>
          <w:szCs w:val="18"/>
        </w:rPr>
      </w:pPr>
      <w:r w:rsidRPr="777667E0">
        <w:rPr>
          <w:rFonts w:ascii="Verdana" w:hAnsi="Verdana"/>
          <w:sz w:val="18"/>
          <w:szCs w:val="18"/>
        </w:rPr>
        <w:t>Ontwikkelen van een subsidieregeling voor private logistieke laadinfrastructuur, zowel voor zakelijk bestelvervoer als logistiek (openstelling Q2);</w:t>
      </w:r>
    </w:p>
    <w:p w14:paraId="491EEA6F" w14:textId="220A7F02" w:rsidR="00A64B80" w:rsidRPr="001A763B" w:rsidRDefault="00A64B80" w:rsidP="001A763B">
      <w:pPr>
        <w:numPr>
          <w:ilvl w:val="0"/>
          <w:numId w:val="15"/>
        </w:numPr>
        <w:spacing w:after="0" w:line="276" w:lineRule="auto"/>
        <w:ind w:left="1134" w:hanging="567"/>
        <w:jc w:val="both"/>
        <w:rPr>
          <w:rFonts w:ascii="Verdana" w:hAnsi="Verdana"/>
          <w:sz w:val="18"/>
          <w:szCs w:val="18"/>
        </w:rPr>
      </w:pPr>
      <w:r w:rsidRPr="001A763B">
        <w:rPr>
          <w:rFonts w:ascii="Verdana" w:hAnsi="Verdana"/>
          <w:sz w:val="18"/>
          <w:szCs w:val="18"/>
        </w:rPr>
        <w:lastRenderedPageBreak/>
        <w:t>Op- en vaststellen van de uitvoeringsagenda logistiek laden, die zich richt op de ontwikkeling van zowel publieke als private laadinfrastructuur voor het wegtransport (doorlopend);</w:t>
      </w:r>
    </w:p>
    <w:p w14:paraId="42148057" w14:textId="07B72441" w:rsidR="00A64B80" w:rsidRPr="001A763B" w:rsidRDefault="00A64B80" w:rsidP="001A763B">
      <w:pPr>
        <w:numPr>
          <w:ilvl w:val="0"/>
          <w:numId w:val="15"/>
        </w:numPr>
        <w:spacing w:after="0" w:line="276" w:lineRule="auto"/>
        <w:ind w:left="1134" w:hanging="567"/>
        <w:jc w:val="both"/>
        <w:rPr>
          <w:rFonts w:ascii="Verdana" w:hAnsi="Verdana"/>
          <w:sz w:val="18"/>
          <w:szCs w:val="18"/>
        </w:rPr>
      </w:pPr>
      <w:r w:rsidRPr="001A763B">
        <w:rPr>
          <w:rFonts w:ascii="Verdana" w:hAnsi="Verdana"/>
          <w:sz w:val="18"/>
          <w:szCs w:val="18"/>
        </w:rPr>
        <w:t>Organiseren van kennisontwikkeling en -disseminatie en een effectief stakeholder netwerk voor de realisatie van private logistieke laadinfrastructuur. Dit gebeurt via de Nationale Agenda Laadinfrastructuur (NAL) werkgroep Logistiek en de relevante taakgroepen met betrokken stakeholders die daaronder vallen (doorlopend);</w:t>
      </w:r>
    </w:p>
    <w:p w14:paraId="278C562F" w14:textId="77777777" w:rsidR="00A64B80" w:rsidRPr="001A763B" w:rsidRDefault="00A64B80" w:rsidP="00EB7A87">
      <w:pPr>
        <w:numPr>
          <w:ilvl w:val="0"/>
          <w:numId w:val="15"/>
        </w:numPr>
        <w:spacing w:after="0" w:line="276" w:lineRule="auto"/>
        <w:ind w:left="1134" w:hanging="567"/>
        <w:jc w:val="both"/>
        <w:rPr>
          <w:rFonts w:ascii="Verdana" w:hAnsi="Verdana"/>
          <w:sz w:val="18"/>
          <w:szCs w:val="18"/>
        </w:rPr>
      </w:pPr>
      <w:r w:rsidRPr="777667E0">
        <w:rPr>
          <w:rFonts w:ascii="Verdana" w:hAnsi="Verdana"/>
          <w:sz w:val="18"/>
          <w:szCs w:val="18"/>
        </w:rPr>
        <w:t>Opleveren van kennisproducten over o.a. private logistieke laadinfrastructuur door het voortzetten van kennis- en onderzoeksprogramma ‘Laden voor Logistiek’ (doorlopend)</w:t>
      </w:r>
    </w:p>
    <w:p w14:paraId="4DD314FA" w14:textId="17F691C1" w:rsidR="00A64B80" w:rsidRPr="001A763B" w:rsidRDefault="00A64B80" w:rsidP="001A763B">
      <w:pPr>
        <w:numPr>
          <w:ilvl w:val="0"/>
          <w:numId w:val="15"/>
        </w:numPr>
        <w:spacing w:after="0" w:line="276" w:lineRule="auto"/>
        <w:ind w:left="1134" w:hanging="567"/>
        <w:jc w:val="both"/>
        <w:rPr>
          <w:rFonts w:ascii="Verdana" w:hAnsi="Verdana"/>
          <w:sz w:val="18"/>
          <w:szCs w:val="18"/>
        </w:rPr>
      </w:pPr>
      <w:r w:rsidRPr="001A763B">
        <w:rPr>
          <w:rFonts w:ascii="Verdana" w:hAnsi="Verdana"/>
          <w:sz w:val="18"/>
          <w:szCs w:val="18"/>
        </w:rPr>
        <w:t>(Laten) organiseren van kennissessies over private logistieke laadinfrastructuur voor gemeenten, bedrijven, NAL-regio’s, etc. (doorlopend);</w:t>
      </w:r>
    </w:p>
    <w:p w14:paraId="35D894BC" w14:textId="69425F2B" w:rsidR="00A64B80" w:rsidRPr="001A763B" w:rsidRDefault="00A64B80" w:rsidP="001A763B">
      <w:pPr>
        <w:numPr>
          <w:ilvl w:val="0"/>
          <w:numId w:val="15"/>
        </w:numPr>
        <w:spacing w:after="0" w:line="276" w:lineRule="auto"/>
        <w:ind w:left="1134" w:hanging="567"/>
        <w:jc w:val="both"/>
        <w:rPr>
          <w:rFonts w:ascii="Verdana" w:hAnsi="Verdana"/>
          <w:sz w:val="18"/>
          <w:szCs w:val="18"/>
        </w:rPr>
      </w:pPr>
      <w:r w:rsidRPr="001A763B">
        <w:rPr>
          <w:rFonts w:ascii="Verdana" w:hAnsi="Verdana"/>
          <w:sz w:val="18"/>
          <w:szCs w:val="18"/>
        </w:rPr>
        <w:t>Aansturen NAL Vliegende Brigade logistieke laadinfrastructuur (doorlopend);</w:t>
      </w:r>
    </w:p>
    <w:p w14:paraId="50CEC8F0" w14:textId="3249EE75" w:rsidR="00A64B80" w:rsidRPr="001A763B" w:rsidRDefault="00A64B80" w:rsidP="001A763B">
      <w:pPr>
        <w:numPr>
          <w:ilvl w:val="0"/>
          <w:numId w:val="15"/>
        </w:numPr>
        <w:spacing w:after="0" w:line="276" w:lineRule="auto"/>
        <w:ind w:left="1134" w:hanging="567"/>
        <w:jc w:val="both"/>
        <w:rPr>
          <w:rFonts w:ascii="Verdana" w:hAnsi="Verdana"/>
          <w:sz w:val="18"/>
          <w:szCs w:val="18"/>
        </w:rPr>
      </w:pPr>
      <w:r w:rsidRPr="001A763B">
        <w:rPr>
          <w:rFonts w:ascii="Verdana" w:hAnsi="Verdana"/>
          <w:sz w:val="18"/>
          <w:szCs w:val="18"/>
        </w:rPr>
        <w:t>Opstellen aanpak bedrijventerreinen, in samenwerking met de NAL Vliegende Brigade (Q3);</w:t>
      </w:r>
    </w:p>
    <w:p w14:paraId="10960286" w14:textId="2164921B" w:rsidR="00BC09DF" w:rsidRPr="001A763B" w:rsidRDefault="00C8536E" w:rsidP="001A763B">
      <w:pPr>
        <w:pStyle w:val="Kop2"/>
        <w:spacing w:after="240"/>
        <w:jc w:val="both"/>
        <w:rPr>
          <w:rFonts w:ascii="Verdana" w:hAnsi="Verdana"/>
          <w:sz w:val="22"/>
          <w:szCs w:val="28"/>
        </w:rPr>
      </w:pPr>
      <w:bookmarkStart w:id="11" w:name="_Toc162429745"/>
      <w:r w:rsidRPr="001A763B">
        <w:rPr>
          <w:rFonts w:ascii="Verdana" w:hAnsi="Verdana"/>
          <w:sz w:val="22"/>
          <w:szCs w:val="28"/>
        </w:rPr>
        <w:t>Onderzoeksmanager Realisatie Heavy Duty Laadinfrastructuur</w:t>
      </w:r>
      <w:bookmarkEnd w:id="11"/>
    </w:p>
    <w:p w14:paraId="68623772" w14:textId="77777777" w:rsidR="00B00046" w:rsidRPr="001A763B" w:rsidRDefault="00B00046" w:rsidP="001A763B">
      <w:pPr>
        <w:spacing w:after="0"/>
        <w:ind w:left="284"/>
        <w:jc w:val="both"/>
        <w:rPr>
          <w:rFonts w:ascii="Verdana" w:eastAsia="Times New Roman" w:hAnsi="Verdana"/>
          <w:sz w:val="18"/>
          <w:szCs w:val="18"/>
        </w:rPr>
      </w:pPr>
      <w:r w:rsidRPr="001A763B">
        <w:rPr>
          <w:rFonts w:ascii="Verdana" w:eastAsia="Times New Roman" w:hAnsi="Verdana"/>
          <w:sz w:val="18"/>
          <w:szCs w:val="18"/>
        </w:rPr>
        <w:t xml:space="preserve">Het is de bedoeling dat het onderzoeksprogramma Realisatie Heavy Duty Laadinfrastructuur een meer op realisatie gericht karakter krijgt. Hiervoor heeft een kwartiermaker in het eerste halfjaar van 2024 voorbereidende werkzaamheden uitgevoerd. </w:t>
      </w:r>
    </w:p>
    <w:p w14:paraId="5A78EB8F" w14:textId="77777777" w:rsidR="00B00046" w:rsidRPr="001A763B" w:rsidRDefault="00B00046" w:rsidP="001A763B">
      <w:pPr>
        <w:spacing w:after="0"/>
        <w:jc w:val="both"/>
        <w:rPr>
          <w:rFonts w:ascii="Verdana" w:eastAsia="Times New Roman" w:hAnsi="Verdana"/>
          <w:sz w:val="18"/>
          <w:szCs w:val="18"/>
        </w:rPr>
      </w:pPr>
    </w:p>
    <w:p w14:paraId="1AF6006F" w14:textId="2C6F4019" w:rsidR="00B00046" w:rsidRPr="001A763B" w:rsidRDefault="00B00046" w:rsidP="001A763B">
      <w:pPr>
        <w:spacing w:after="0"/>
        <w:ind w:left="284" w:firstLine="1"/>
        <w:jc w:val="both"/>
        <w:rPr>
          <w:rFonts w:ascii="Verdana" w:eastAsia="Times New Roman" w:hAnsi="Verdana"/>
          <w:sz w:val="18"/>
          <w:szCs w:val="18"/>
        </w:rPr>
      </w:pPr>
      <w:r w:rsidRPr="001A763B">
        <w:rPr>
          <w:rFonts w:ascii="Verdana" w:eastAsia="Times New Roman" w:hAnsi="Verdana"/>
          <w:sz w:val="18"/>
          <w:szCs w:val="18"/>
        </w:rPr>
        <w:t>Het onderzoeksprogramma wordt formeel gestart in juli 2024 en heeft een looptijd van</w:t>
      </w:r>
      <w:r w:rsidR="00A771AD">
        <w:rPr>
          <w:rFonts w:ascii="Verdana" w:eastAsia="Times New Roman" w:hAnsi="Verdana"/>
          <w:sz w:val="18"/>
          <w:szCs w:val="18"/>
        </w:rPr>
        <w:t xml:space="preserve"> maximaal</w:t>
      </w:r>
      <w:r w:rsidRPr="001A763B">
        <w:rPr>
          <w:rFonts w:ascii="Verdana" w:eastAsia="Times New Roman" w:hAnsi="Verdana"/>
          <w:sz w:val="18"/>
          <w:szCs w:val="18"/>
        </w:rPr>
        <w:t xml:space="preserve"> drie jaar</w:t>
      </w:r>
      <w:r w:rsidR="00A771AD">
        <w:rPr>
          <w:rFonts w:ascii="Verdana" w:eastAsia="Times New Roman" w:hAnsi="Verdana"/>
          <w:sz w:val="18"/>
          <w:szCs w:val="18"/>
        </w:rPr>
        <w:t xml:space="preserve"> tot en met 31 december 2026</w:t>
      </w:r>
      <w:r w:rsidRPr="001A763B">
        <w:rPr>
          <w:rFonts w:ascii="Verdana" w:eastAsia="Times New Roman" w:hAnsi="Verdana"/>
          <w:sz w:val="18"/>
          <w:szCs w:val="18"/>
        </w:rPr>
        <w:t xml:space="preserve">.  </w:t>
      </w:r>
    </w:p>
    <w:p w14:paraId="6A9C4DDB" w14:textId="77777777" w:rsidR="00145077" w:rsidRPr="001A763B" w:rsidRDefault="00145077" w:rsidP="001A763B">
      <w:pPr>
        <w:spacing w:after="0"/>
        <w:ind w:left="284" w:firstLine="1"/>
        <w:jc w:val="both"/>
        <w:rPr>
          <w:rFonts w:ascii="Verdana" w:eastAsia="Times New Roman" w:hAnsi="Verdana"/>
          <w:sz w:val="18"/>
          <w:szCs w:val="18"/>
        </w:rPr>
      </w:pPr>
    </w:p>
    <w:p w14:paraId="6A7B6B01" w14:textId="77777777" w:rsidR="00B00046" w:rsidRPr="001A763B" w:rsidRDefault="00B00046" w:rsidP="001A763B">
      <w:pPr>
        <w:spacing w:after="0"/>
        <w:ind w:left="284"/>
        <w:jc w:val="both"/>
        <w:rPr>
          <w:rFonts w:ascii="Verdana" w:eastAsia="Times New Roman" w:hAnsi="Verdana"/>
          <w:sz w:val="18"/>
          <w:szCs w:val="18"/>
        </w:rPr>
      </w:pPr>
      <w:r w:rsidRPr="001A763B">
        <w:rPr>
          <w:rFonts w:ascii="Verdana" w:eastAsia="Times New Roman" w:hAnsi="Verdana"/>
          <w:sz w:val="18"/>
          <w:szCs w:val="18"/>
        </w:rPr>
        <w:t xml:space="preserve">Er wordt verwacht dat de Onderzoeksmanager op basis van de opgaven voor de realisatie van logistieke laadinfrastructuur en bestaande kennis, een gedragen meerjarig strategisch onderzoeksplan met een sterke focus op de ontwikkeling en realisatie van logistieke laadinfrastructuur kan ontwikkelen. </w:t>
      </w:r>
    </w:p>
    <w:p w14:paraId="354CCEDE" w14:textId="77777777" w:rsidR="00B00046" w:rsidRPr="001A763B" w:rsidRDefault="00B00046" w:rsidP="001A763B">
      <w:pPr>
        <w:spacing w:after="0"/>
        <w:ind w:left="567"/>
        <w:jc w:val="both"/>
        <w:rPr>
          <w:rFonts w:ascii="Verdana" w:eastAsia="Times New Roman" w:hAnsi="Verdana"/>
          <w:sz w:val="18"/>
          <w:szCs w:val="18"/>
        </w:rPr>
      </w:pPr>
    </w:p>
    <w:p w14:paraId="1BC4E68C" w14:textId="4647204B" w:rsidR="00B00046" w:rsidRPr="001A763B" w:rsidRDefault="00B00046" w:rsidP="001A763B">
      <w:pPr>
        <w:spacing w:after="0"/>
        <w:ind w:left="284"/>
        <w:jc w:val="both"/>
        <w:rPr>
          <w:rFonts w:ascii="Verdana" w:eastAsia="Times New Roman" w:hAnsi="Verdana"/>
          <w:sz w:val="18"/>
          <w:szCs w:val="18"/>
        </w:rPr>
      </w:pPr>
      <w:r w:rsidRPr="777667E0">
        <w:rPr>
          <w:rFonts w:ascii="Verdana" w:eastAsia="Times New Roman" w:hAnsi="Verdana"/>
          <w:sz w:val="18"/>
          <w:szCs w:val="18"/>
        </w:rPr>
        <w:t xml:space="preserve">Onderdeel hiervan, zijn een plan voor effectief stakeholdermanagement en een aanpak voor kennisdisseminatie en communicatie, dat in samenwerking met het programmateam van de </w:t>
      </w:r>
      <w:r w:rsidR="4E56A10A" w:rsidRPr="777667E0">
        <w:rPr>
          <w:rFonts w:ascii="Verdana" w:eastAsia="Times New Roman" w:hAnsi="Verdana"/>
          <w:sz w:val="18"/>
          <w:szCs w:val="18"/>
        </w:rPr>
        <w:t>NAL-werkgroep</w:t>
      </w:r>
      <w:r w:rsidRPr="777667E0">
        <w:rPr>
          <w:rFonts w:ascii="Verdana" w:eastAsia="Times New Roman" w:hAnsi="Verdana"/>
          <w:sz w:val="18"/>
          <w:szCs w:val="18"/>
        </w:rPr>
        <w:t xml:space="preserve"> logistiek, de </w:t>
      </w:r>
      <w:r w:rsidR="3B33372D" w:rsidRPr="777667E0">
        <w:rPr>
          <w:rFonts w:ascii="Verdana" w:eastAsia="Times New Roman" w:hAnsi="Verdana"/>
          <w:sz w:val="18"/>
          <w:szCs w:val="18"/>
        </w:rPr>
        <w:t>NAL-samenwerkingsregio’s</w:t>
      </w:r>
      <w:r w:rsidRPr="777667E0">
        <w:rPr>
          <w:rFonts w:ascii="Verdana" w:eastAsia="Times New Roman" w:hAnsi="Verdana"/>
          <w:sz w:val="18"/>
          <w:szCs w:val="18"/>
        </w:rPr>
        <w:t xml:space="preserve"> en de drie taakgroepen die onderdeel uitmaken van de </w:t>
      </w:r>
      <w:r w:rsidR="64AD12B7" w:rsidRPr="777667E0">
        <w:rPr>
          <w:rFonts w:ascii="Verdana" w:eastAsia="Times New Roman" w:hAnsi="Verdana"/>
          <w:sz w:val="18"/>
          <w:szCs w:val="18"/>
        </w:rPr>
        <w:t>NAL-werkgroep</w:t>
      </w:r>
      <w:r w:rsidRPr="777667E0">
        <w:rPr>
          <w:rFonts w:ascii="Verdana" w:eastAsia="Times New Roman" w:hAnsi="Verdana"/>
          <w:sz w:val="18"/>
          <w:szCs w:val="18"/>
        </w:rPr>
        <w:t xml:space="preserve"> logistiek zullen plaatsvinden.</w:t>
      </w:r>
    </w:p>
    <w:p w14:paraId="129B7261" w14:textId="77777777" w:rsidR="00B00046" w:rsidRPr="001A763B" w:rsidRDefault="00B00046" w:rsidP="001A763B">
      <w:pPr>
        <w:spacing w:after="0"/>
        <w:ind w:left="567"/>
        <w:jc w:val="both"/>
        <w:rPr>
          <w:rFonts w:ascii="Verdana" w:eastAsia="Times New Roman" w:hAnsi="Verdana"/>
          <w:sz w:val="18"/>
          <w:szCs w:val="18"/>
        </w:rPr>
      </w:pPr>
    </w:p>
    <w:p w14:paraId="1E8FCA79" w14:textId="6BCD52E3" w:rsidR="005F23D4" w:rsidRPr="001A763B" w:rsidRDefault="00B00046" w:rsidP="001A763B">
      <w:pPr>
        <w:spacing w:after="0"/>
        <w:ind w:left="284"/>
        <w:jc w:val="both"/>
        <w:rPr>
          <w:rFonts w:ascii="Verdana" w:eastAsiaTheme="minorHAnsi" w:hAnsi="Verdana" w:cstheme="minorBidi"/>
          <w:sz w:val="18"/>
          <w:szCs w:val="18"/>
        </w:rPr>
      </w:pPr>
      <w:r w:rsidRPr="001A763B">
        <w:rPr>
          <w:rFonts w:ascii="Verdana" w:eastAsia="Times New Roman" w:hAnsi="Verdana"/>
          <w:sz w:val="18"/>
          <w:szCs w:val="18"/>
        </w:rPr>
        <w:t>De coördinerende beleidsmedewerker van IenW stuurt de rol qua doelstellingen aan en beoordeelt mede de prestaties.</w:t>
      </w:r>
    </w:p>
    <w:p w14:paraId="6C878803" w14:textId="77777777" w:rsidR="00B00046" w:rsidRPr="001A763B" w:rsidRDefault="00B00046" w:rsidP="001A763B">
      <w:pPr>
        <w:spacing w:after="0"/>
        <w:jc w:val="both"/>
        <w:rPr>
          <w:rFonts w:ascii="Verdana" w:eastAsiaTheme="minorEastAsia" w:hAnsi="Verdana" w:cstheme="minorBidi"/>
          <w:sz w:val="18"/>
          <w:szCs w:val="18"/>
        </w:rPr>
      </w:pPr>
    </w:p>
    <w:p w14:paraId="01AF5658" w14:textId="673E00DC" w:rsidR="00AA66BC" w:rsidRPr="001A763B" w:rsidRDefault="005F23D4" w:rsidP="001A763B">
      <w:pPr>
        <w:spacing w:after="0"/>
        <w:ind w:left="284"/>
        <w:jc w:val="both"/>
        <w:rPr>
          <w:rFonts w:ascii="Verdana" w:eastAsiaTheme="minorEastAsia" w:hAnsi="Verdana" w:cstheme="minorBidi"/>
          <w:sz w:val="18"/>
          <w:szCs w:val="18"/>
        </w:rPr>
      </w:pPr>
      <w:r w:rsidRPr="001A763B">
        <w:rPr>
          <w:rFonts w:ascii="Verdana" w:eastAsiaTheme="minorEastAsia" w:hAnsi="Verdana" w:cstheme="minorBidi"/>
          <w:sz w:val="18"/>
          <w:szCs w:val="18"/>
        </w:rPr>
        <w:t xml:space="preserve">De </w:t>
      </w:r>
      <w:r w:rsidR="0090714A" w:rsidRPr="001A763B">
        <w:rPr>
          <w:rFonts w:ascii="Verdana" w:eastAsiaTheme="minorEastAsia" w:hAnsi="Verdana" w:cstheme="minorBidi"/>
          <w:sz w:val="18"/>
          <w:szCs w:val="18"/>
        </w:rPr>
        <w:t>onderzoeksmanager</w:t>
      </w:r>
      <w:r w:rsidR="29E44D09" w:rsidRPr="001A763B">
        <w:rPr>
          <w:rFonts w:ascii="Verdana" w:eastAsiaTheme="minorEastAsia" w:hAnsi="Verdana" w:cstheme="minorBidi"/>
          <w:sz w:val="18"/>
          <w:szCs w:val="18"/>
        </w:rPr>
        <w:t>:</w:t>
      </w:r>
    </w:p>
    <w:p w14:paraId="2FB1A881" w14:textId="77777777" w:rsidR="007D4A42" w:rsidRPr="001A763B" w:rsidRDefault="007D4A42" w:rsidP="001A763B">
      <w:pPr>
        <w:spacing w:after="0"/>
        <w:jc w:val="both"/>
        <w:rPr>
          <w:rFonts w:ascii="Verdana" w:eastAsiaTheme="minorEastAsia" w:hAnsi="Verdana" w:cstheme="minorBidi"/>
          <w:sz w:val="18"/>
          <w:szCs w:val="18"/>
        </w:rPr>
      </w:pPr>
    </w:p>
    <w:p w14:paraId="3E3B4CE1" w14:textId="50DFB774" w:rsidR="00AA66BC" w:rsidRPr="001A763B" w:rsidRDefault="4200494D" w:rsidP="001A763B">
      <w:pPr>
        <w:pStyle w:val="Lijstalinea"/>
        <w:numPr>
          <w:ilvl w:val="0"/>
          <w:numId w:val="13"/>
        </w:numPr>
        <w:spacing w:after="0"/>
        <w:jc w:val="both"/>
        <w:rPr>
          <w:rFonts w:ascii="Verdana" w:eastAsia="Times New Roman" w:hAnsi="Verdana"/>
          <w:sz w:val="18"/>
          <w:szCs w:val="18"/>
        </w:rPr>
      </w:pPr>
      <w:r w:rsidRPr="001A763B">
        <w:rPr>
          <w:rFonts w:ascii="Verdana" w:eastAsiaTheme="minorEastAsia" w:hAnsi="Verdana" w:cstheme="minorBidi"/>
          <w:sz w:val="18"/>
          <w:szCs w:val="18"/>
        </w:rPr>
        <w:t>H</w:t>
      </w:r>
      <w:r w:rsidR="005F23D4" w:rsidRPr="001A763B">
        <w:rPr>
          <w:rFonts w:ascii="Verdana" w:eastAsiaTheme="minorEastAsia" w:hAnsi="Verdana" w:cstheme="minorBidi"/>
          <w:sz w:val="18"/>
          <w:szCs w:val="18"/>
        </w:rPr>
        <w:t>eeft v</w:t>
      </w:r>
      <w:r w:rsidR="005F23D4" w:rsidRPr="001A763B">
        <w:rPr>
          <w:rFonts w:ascii="Verdana" w:eastAsia="Times New Roman" w:hAnsi="Verdana"/>
          <w:sz w:val="18"/>
          <w:szCs w:val="18"/>
        </w:rPr>
        <w:t xml:space="preserve">eel afstemming met </w:t>
      </w:r>
      <w:r w:rsidR="00B00046" w:rsidRPr="001A763B">
        <w:rPr>
          <w:rFonts w:ascii="Verdana" w:eastAsia="Times New Roman" w:hAnsi="Verdana"/>
          <w:sz w:val="18"/>
          <w:szCs w:val="18"/>
        </w:rPr>
        <w:t>partijen</w:t>
      </w:r>
      <w:r w:rsidR="005F23D4" w:rsidRPr="001A763B">
        <w:rPr>
          <w:rFonts w:ascii="Verdana" w:eastAsia="Times New Roman" w:hAnsi="Verdana"/>
          <w:sz w:val="18"/>
          <w:szCs w:val="18"/>
        </w:rPr>
        <w:t xml:space="preserve">, legt </w:t>
      </w:r>
      <w:r w:rsidR="00FE0975" w:rsidRPr="001A763B">
        <w:rPr>
          <w:rFonts w:ascii="Verdana" w:eastAsia="Times New Roman" w:hAnsi="Verdana"/>
          <w:sz w:val="18"/>
          <w:szCs w:val="18"/>
        </w:rPr>
        <w:t>pro</w:t>
      </w:r>
      <w:r w:rsidR="005F23D4" w:rsidRPr="001A763B">
        <w:rPr>
          <w:rFonts w:ascii="Verdana" w:eastAsia="Times New Roman" w:hAnsi="Verdana"/>
          <w:sz w:val="18"/>
          <w:szCs w:val="18"/>
        </w:rPr>
        <w:t>actief contacten</w:t>
      </w:r>
      <w:r w:rsidR="00B00046" w:rsidRPr="001A763B">
        <w:rPr>
          <w:rFonts w:ascii="Verdana" w:eastAsia="Times New Roman" w:hAnsi="Verdana"/>
          <w:sz w:val="18"/>
          <w:szCs w:val="18"/>
        </w:rPr>
        <w:t xml:space="preserve"> en onderhoud het netwerk</w:t>
      </w:r>
      <w:r w:rsidR="005F23D4" w:rsidRPr="001A763B">
        <w:rPr>
          <w:rFonts w:ascii="Verdana" w:eastAsia="Times New Roman" w:hAnsi="Verdana"/>
          <w:sz w:val="18"/>
          <w:szCs w:val="18"/>
        </w:rPr>
        <w:t>, is extern gericht</w:t>
      </w:r>
      <w:r w:rsidR="515CCBB2" w:rsidRPr="001A763B">
        <w:rPr>
          <w:rFonts w:ascii="Verdana" w:eastAsia="Times New Roman" w:hAnsi="Verdana"/>
          <w:sz w:val="18"/>
          <w:szCs w:val="18"/>
        </w:rPr>
        <w:t>.</w:t>
      </w:r>
    </w:p>
    <w:p w14:paraId="2EF8A6E2" w14:textId="4B187887" w:rsidR="00FE0975" w:rsidRPr="001A763B" w:rsidRDefault="00FE0975" w:rsidP="001A763B">
      <w:pPr>
        <w:pStyle w:val="Lijstalinea"/>
        <w:numPr>
          <w:ilvl w:val="0"/>
          <w:numId w:val="13"/>
        </w:numPr>
        <w:jc w:val="both"/>
        <w:rPr>
          <w:rFonts w:ascii="Verdana" w:eastAsia="Times New Roman" w:hAnsi="Verdana"/>
          <w:sz w:val="18"/>
          <w:szCs w:val="18"/>
        </w:rPr>
      </w:pPr>
      <w:r w:rsidRPr="001A763B">
        <w:rPr>
          <w:rFonts w:ascii="Verdana" w:eastAsia="Times New Roman" w:hAnsi="Verdana"/>
          <w:sz w:val="18"/>
          <w:szCs w:val="18"/>
        </w:rPr>
        <w:t xml:space="preserve">Vertaalt (latente) behoeftes van </w:t>
      </w:r>
      <w:r w:rsidR="00B00046" w:rsidRPr="001A763B">
        <w:rPr>
          <w:rFonts w:ascii="Verdana" w:eastAsia="Times New Roman" w:hAnsi="Verdana"/>
          <w:sz w:val="18"/>
          <w:szCs w:val="18"/>
        </w:rPr>
        <w:t>andere partijen</w:t>
      </w:r>
      <w:r w:rsidRPr="001A763B">
        <w:rPr>
          <w:rFonts w:ascii="Verdana" w:eastAsia="Times New Roman" w:hAnsi="Verdana"/>
          <w:sz w:val="18"/>
          <w:szCs w:val="18"/>
        </w:rPr>
        <w:t xml:space="preserve"> naar adviezen aan IenW</w:t>
      </w:r>
    </w:p>
    <w:p w14:paraId="201B3800" w14:textId="2B9D36BA" w:rsidR="00B50F04" w:rsidRPr="001A763B" w:rsidRDefault="005D1674" w:rsidP="777667E0">
      <w:pPr>
        <w:pStyle w:val="Lijstalinea"/>
        <w:numPr>
          <w:ilvl w:val="0"/>
          <w:numId w:val="13"/>
        </w:numPr>
        <w:spacing w:after="0" w:line="240" w:lineRule="auto"/>
        <w:jc w:val="both"/>
        <w:rPr>
          <w:rFonts w:ascii="Verdana" w:hAnsi="Verdana"/>
          <w:sz w:val="18"/>
          <w:szCs w:val="18"/>
        </w:rPr>
      </w:pPr>
      <w:r w:rsidRPr="777667E0">
        <w:rPr>
          <w:rFonts w:ascii="Verdana" w:hAnsi="Verdana"/>
          <w:sz w:val="18"/>
          <w:szCs w:val="18"/>
        </w:rPr>
        <w:t>Het b</w:t>
      </w:r>
      <w:r w:rsidR="00B50F04" w:rsidRPr="777667E0">
        <w:rPr>
          <w:rFonts w:ascii="Verdana" w:hAnsi="Verdana"/>
          <w:sz w:val="18"/>
          <w:szCs w:val="18"/>
        </w:rPr>
        <w:t xml:space="preserve">eheren </w:t>
      </w:r>
      <w:r w:rsidRPr="777667E0">
        <w:rPr>
          <w:rFonts w:ascii="Verdana" w:hAnsi="Verdana"/>
          <w:sz w:val="18"/>
          <w:szCs w:val="18"/>
        </w:rPr>
        <w:t xml:space="preserve">van </w:t>
      </w:r>
      <w:r w:rsidR="00B50F04" w:rsidRPr="777667E0">
        <w:rPr>
          <w:rFonts w:ascii="Verdana" w:hAnsi="Verdana"/>
          <w:sz w:val="18"/>
          <w:szCs w:val="18"/>
        </w:rPr>
        <w:t xml:space="preserve">bestaande </w:t>
      </w:r>
      <w:r w:rsidR="00FE7DEC" w:rsidRPr="777667E0">
        <w:rPr>
          <w:rFonts w:ascii="Verdana" w:hAnsi="Verdana"/>
          <w:sz w:val="18"/>
          <w:szCs w:val="18"/>
        </w:rPr>
        <w:t>k</w:t>
      </w:r>
      <w:r w:rsidR="00B50F04" w:rsidRPr="777667E0">
        <w:rPr>
          <w:rFonts w:ascii="Verdana" w:hAnsi="Verdana"/>
          <w:sz w:val="18"/>
          <w:szCs w:val="18"/>
        </w:rPr>
        <w:t xml:space="preserve">ennis- en actieagenda van de </w:t>
      </w:r>
      <w:r w:rsidR="647F2DA3" w:rsidRPr="777667E0">
        <w:rPr>
          <w:rFonts w:ascii="Verdana" w:hAnsi="Verdana"/>
          <w:sz w:val="18"/>
          <w:szCs w:val="18"/>
        </w:rPr>
        <w:t>NAL-werkgroep</w:t>
      </w:r>
      <w:r w:rsidR="00B50F04" w:rsidRPr="777667E0">
        <w:rPr>
          <w:rFonts w:ascii="Verdana" w:hAnsi="Verdana"/>
          <w:sz w:val="18"/>
          <w:szCs w:val="18"/>
        </w:rPr>
        <w:t xml:space="preserve"> Logistiek en uitzetten van onderzoek</w:t>
      </w:r>
      <w:r w:rsidR="00FE7DEC" w:rsidRPr="777667E0">
        <w:rPr>
          <w:rFonts w:ascii="Verdana" w:hAnsi="Verdana"/>
          <w:sz w:val="18"/>
          <w:szCs w:val="18"/>
        </w:rPr>
        <w:t>;</w:t>
      </w:r>
    </w:p>
    <w:p w14:paraId="1AE59677" w14:textId="413818C6" w:rsidR="00C8536E" w:rsidRPr="001A763B" w:rsidRDefault="00C8536E" w:rsidP="001A763B">
      <w:pPr>
        <w:pStyle w:val="Lijstalinea"/>
        <w:numPr>
          <w:ilvl w:val="0"/>
          <w:numId w:val="13"/>
        </w:numPr>
        <w:spacing w:after="0" w:line="240" w:lineRule="auto"/>
        <w:contextualSpacing w:val="0"/>
        <w:jc w:val="both"/>
        <w:rPr>
          <w:rFonts w:ascii="Verdana" w:hAnsi="Verdana"/>
          <w:sz w:val="18"/>
          <w:szCs w:val="18"/>
        </w:rPr>
      </w:pPr>
      <w:r w:rsidRPr="001A763B">
        <w:rPr>
          <w:rFonts w:ascii="Verdana" w:hAnsi="Verdana"/>
          <w:sz w:val="18"/>
          <w:szCs w:val="18"/>
        </w:rPr>
        <w:t>Komt proactief met voorstellen om de uitvoering van het onderzoeksprogramma zo efficiënt mogelijk op te pakken en doet voorstellen voor verdere aanscherpingen van het onderzoeksprogramma.</w:t>
      </w:r>
    </w:p>
    <w:p w14:paraId="26796A09" w14:textId="062D1345" w:rsidR="00C8536E" w:rsidRPr="001A763B" w:rsidRDefault="00BE3CA5" w:rsidP="001A763B">
      <w:pPr>
        <w:pStyle w:val="Lijstalinea"/>
        <w:numPr>
          <w:ilvl w:val="0"/>
          <w:numId w:val="13"/>
        </w:numPr>
        <w:jc w:val="both"/>
        <w:rPr>
          <w:rFonts w:ascii="Verdana" w:eastAsia="Times New Roman" w:hAnsi="Verdana"/>
          <w:sz w:val="18"/>
          <w:szCs w:val="18"/>
        </w:rPr>
      </w:pPr>
      <w:r w:rsidRPr="001A763B">
        <w:rPr>
          <w:rFonts w:ascii="Verdana" w:eastAsia="Times New Roman" w:hAnsi="Verdana"/>
          <w:sz w:val="18"/>
          <w:szCs w:val="18"/>
        </w:rPr>
        <w:t>Heeft d</w:t>
      </w:r>
      <w:r w:rsidR="00FC7DEA" w:rsidRPr="001A763B">
        <w:rPr>
          <w:rFonts w:ascii="Verdana" w:eastAsia="Times New Roman" w:hAnsi="Verdana"/>
          <w:sz w:val="18"/>
          <w:szCs w:val="18"/>
        </w:rPr>
        <w:t xml:space="preserve">eelname </w:t>
      </w:r>
      <w:r w:rsidR="00A261AD" w:rsidRPr="001A763B">
        <w:rPr>
          <w:rFonts w:ascii="Verdana" w:eastAsia="Times New Roman" w:hAnsi="Verdana"/>
          <w:sz w:val="18"/>
          <w:szCs w:val="18"/>
        </w:rPr>
        <w:t xml:space="preserve">aan het </w:t>
      </w:r>
      <w:r w:rsidR="00FC7DEA" w:rsidRPr="001A763B">
        <w:rPr>
          <w:rFonts w:ascii="Verdana" w:eastAsia="Times New Roman" w:hAnsi="Verdana"/>
          <w:sz w:val="18"/>
          <w:szCs w:val="18"/>
        </w:rPr>
        <w:t>NAL Programmateam</w:t>
      </w:r>
      <w:r w:rsidR="00C9587C" w:rsidRPr="001A763B">
        <w:rPr>
          <w:rFonts w:ascii="Verdana" w:eastAsia="Times New Roman" w:hAnsi="Verdana"/>
          <w:sz w:val="18"/>
          <w:szCs w:val="18"/>
        </w:rPr>
        <w:t>, wo</w:t>
      </w:r>
      <w:r w:rsidR="00A15A22" w:rsidRPr="001A763B">
        <w:rPr>
          <w:rFonts w:ascii="Verdana" w:eastAsia="Times New Roman" w:hAnsi="Verdana"/>
          <w:sz w:val="18"/>
          <w:szCs w:val="18"/>
        </w:rPr>
        <w:t>o</w:t>
      </w:r>
      <w:r w:rsidR="00C9587C" w:rsidRPr="001A763B">
        <w:rPr>
          <w:rFonts w:ascii="Verdana" w:eastAsia="Times New Roman" w:hAnsi="Verdana"/>
          <w:sz w:val="18"/>
          <w:szCs w:val="18"/>
        </w:rPr>
        <w:t>n</w:t>
      </w:r>
      <w:r w:rsidR="00A15A22" w:rsidRPr="001A763B">
        <w:rPr>
          <w:rFonts w:ascii="Verdana" w:eastAsia="Times New Roman" w:hAnsi="Verdana"/>
          <w:sz w:val="18"/>
          <w:szCs w:val="18"/>
        </w:rPr>
        <w:t xml:space="preserve">t </w:t>
      </w:r>
      <w:r w:rsidR="003953BA" w:rsidRPr="001A763B">
        <w:rPr>
          <w:rFonts w:ascii="Verdana" w:eastAsia="Times New Roman" w:hAnsi="Verdana"/>
          <w:sz w:val="18"/>
          <w:szCs w:val="18"/>
        </w:rPr>
        <w:t>NAL Taakgroepen bij of i</w:t>
      </w:r>
      <w:r w:rsidR="00C9587C" w:rsidRPr="001A763B">
        <w:rPr>
          <w:rFonts w:ascii="Verdana" w:eastAsia="Times New Roman" w:hAnsi="Verdana"/>
          <w:sz w:val="18"/>
          <w:szCs w:val="18"/>
        </w:rPr>
        <w:t>nforme</w:t>
      </w:r>
      <w:r w:rsidR="003953BA" w:rsidRPr="001A763B">
        <w:rPr>
          <w:rFonts w:ascii="Verdana" w:eastAsia="Times New Roman" w:hAnsi="Verdana"/>
          <w:sz w:val="18"/>
          <w:szCs w:val="18"/>
        </w:rPr>
        <w:t>e</w:t>
      </w:r>
      <w:r w:rsidR="00C9587C" w:rsidRPr="001A763B">
        <w:rPr>
          <w:rFonts w:ascii="Verdana" w:eastAsia="Times New Roman" w:hAnsi="Verdana"/>
          <w:sz w:val="18"/>
          <w:szCs w:val="18"/>
        </w:rPr>
        <w:t>r</w:t>
      </w:r>
      <w:r w:rsidR="003953BA" w:rsidRPr="001A763B">
        <w:rPr>
          <w:rFonts w:ascii="Verdana" w:eastAsia="Times New Roman" w:hAnsi="Verdana"/>
          <w:sz w:val="18"/>
          <w:szCs w:val="18"/>
        </w:rPr>
        <w:t>t</w:t>
      </w:r>
      <w:r w:rsidR="00011294" w:rsidRPr="001A763B">
        <w:rPr>
          <w:rFonts w:ascii="Verdana" w:eastAsia="Times New Roman" w:hAnsi="Verdana"/>
          <w:sz w:val="18"/>
          <w:szCs w:val="18"/>
        </w:rPr>
        <w:t xml:space="preserve"> h</w:t>
      </w:r>
      <w:r w:rsidR="00C9587C" w:rsidRPr="001A763B">
        <w:rPr>
          <w:rFonts w:ascii="Verdana" w:eastAsia="Times New Roman" w:hAnsi="Verdana"/>
          <w:sz w:val="18"/>
          <w:szCs w:val="18"/>
        </w:rPr>
        <w:t>en</w:t>
      </w:r>
      <w:r w:rsidR="00011294" w:rsidRPr="001A763B">
        <w:rPr>
          <w:rFonts w:ascii="Verdana" w:eastAsia="Times New Roman" w:hAnsi="Verdana"/>
          <w:sz w:val="18"/>
          <w:szCs w:val="18"/>
        </w:rPr>
        <w:t xml:space="preserve"> over actuele zaken</w:t>
      </w:r>
      <w:r w:rsidR="001F3C7F" w:rsidRPr="001A763B">
        <w:rPr>
          <w:rFonts w:ascii="Verdana" w:eastAsia="Times New Roman" w:hAnsi="Verdana"/>
          <w:sz w:val="18"/>
          <w:szCs w:val="18"/>
        </w:rPr>
        <w:t>, woont</w:t>
      </w:r>
      <w:r w:rsidRPr="001A763B">
        <w:rPr>
          <w:rFonts w:ascii="Verdana" w:eastAsia="Times New Roman" w:hAnsi="Verdana"/>
          <w:sz w:val="18"/>
          <w:szCs w:val="18"/>
        </w:rPr>
        <w:t xml:space="preserve"> Stakeholdermeeting(s)</w:t>
      </w:r>
      <w:r w:rsidR="001F3C7F" w:rsidRPr="001A763B">
        <w:rPr>
          <w:rFonts w:ascii="Verdana" w:eastAsia="Times New Roman" w:hAnsi="Verdana"/>
          <w:sz w:val="18"/>
          <w:szCs w:val="18"/>
        </w:rPr>
        <w:t xml:space="preserve"> bij,</w:t>
      </w:r>
    </w:p>
    <w:p w14:paraId="16C16E49" w14:textId="0CC63855" w:rsidR="00B00046" w:rsidRPr="001A763B" w:rsidRDefault="00B00046" w:rsidP="001A763B">
      <w:pPr>
        <w:pStyle w:val="Lijstalinea"/>
        <w:numPr>
          <w:ilvl w:val="0"/>
          <w:numId w:val="13"/>
        </w:numPr>
        <w:jc w:val="both"/>
        <w:rPr>
          <w:rFonts w:ascii="Verdana" w:eastAsia="Times New Roman" w:hAnsi="Verdana"/>
          <w:sz w:val="18"/>
          <w:szCs w:val="18"/>
        </w:rPr>
      </w:pPr>
      <w:r w:rsidRPr="001A763B">
        <w:rPr>
          <w:rFonts w:ascii="Verdana" w:eastAsia="Times New Roman" w:hAnsi="Verdana"/>
          <w:sz w:val="18"/>
          <w:szCs w:val="18"/>
        </w:rPr>
        <w:t>Weet kennisbehoeften te vertalen naar concrete onderzoeksopdrachten en nuttige producten;</w:t>
      </w:r>
    </w:p>
    <w:p w14:paraId="23C2F797" w14:textId="3806F0F1" w:rsidR="00B00046" w:rsidRPr="001A763B" w:rsidRDefault="00B00046" w:rsidP="001A763B">
      <w:pPr>
        <w:pStyle w:val="Lijstalinea"/>
        <w:numPr>
          <w:ilvl w:val="0"/>
          <w:numId w:val="13"/>
        </w:numPr>
        <w:jc w:val="both"/>
        <w:rPr>
          <w:rFonts w:ascii="Verdana" w:eastAsia="Times New Roman" w:hAnsi="Verdana"/>
          <w:sz w:val="18"/>
          <w:szCs w:val="18"/>
        </w:rPr>
      </w:pPr>
      <w:r w:rsidRPr="001A763B">
        <w:rPr>
          <w:rFonts w:ascii="Verdana" w:eastAsia="Times New Roman" w:hAnsi="Verdana"/>
          <w:sz w:val="18"/>
          <w:szCs w:val="18"/>
        </w:rPr>
        <w:t>Kan in een multidisciplinair team werken</w:t>
      </w:r>
    </w:p>
    <w:p w14:paraId="6CF7F09C" w14:textId="25CA5E49" w:rsidR="00FE0975" w:rsidRPr="001A763B" w:rsidRDefault="00FE0975" w:rsidP="001A763B">
      <w:pPr>
        <w:pStyle w:val="Lijstalinea"/>
        <w:numPr>
          <w:ilvl w:val="0"/>
          <w:numId w:val="13"/>
        </w:numPr>
        <w:jc w:val="both"/>
        <w:rPr>
          <w:rFonts w:ascii="Verdana" w:eastAsia="Times New Roman" w:hAnsi="Verdana"/>
          <w:sz w:val="18"/>
          <w:szCs w:val="18"/>
        </w:rPr>
      </w:pPr>
      <w:r w:rsidRPr="001A763B">
        <w:rPr>
          <w:rFonts w:ascii="Verdana" w:eastAsia="Times New Roman" w:hAnsi="Verdana"/>
          <w:sz w:val="18"/>
          <w:szCs w:val="18"/>
        </w:rPr>
        <w:t xml:space="preserve">Houdt de ontwikkelingen op het gebied van </w:t>
      </w:r>
      <w:r w:rsidR="00B00046" w:rsidRPr="001A763B">
        <w:rPr>
          <w:rFonts w:ascii="Verdana" w:eastAsia="Times New Roman" w:hAnsi="Verdana"/>
          <w:sz w:val="18"/>
          <w:szCs w:val="18"/>
        </w:rPr>
        <w:t>logistieke laadinfrastructuur</w:t>
      </w:r>
      <w:r w:rsidRPr="001A763B">
        <w:rPr>
          <w:rFonts w:ascii="Verdana" w:eastAsia="Times New Roman" w:hAnsi="Verdana"/>
          <w:sz w:val="18"/>
          <w:szCs w:val="18"/>
        </w:rPr>
        <w:t xml:space="preserve"> (beleid, technologie, markt) bij, om als vraagbaak op te kunnen treden</w:t>
      </w:r>
      <w:r w:rsidR="00B00046" w:rsidRPr="001A763B">
        <w:rPr>
          <w:rFonts w:ascii="Verdana" w:eastAsia="Times New Roman" w:hAnsi="Verdana"/>
          <w:sz w:val="18"/>
          <w:szCs w:val="18"/>
        </w:rPr>
        <w:t>;</w:t>
      </w:r>
    </w:p>
    <w:p w14:paraId="14B98310" w14:textId="77777777" w:rsidR="001E1635" w:rsidRDefault="001E1635" w:rsidP="00145077">
      <w:pPr>
        <w:ind w:left="284"/>
        <w:rPr>
          <w:rFonts w:ascii="Verdana" w:hAnsi="Verdana"/>
          <w:sz w:val="18"/>
          <w:szCs w:val="18"/>
        </w:rPr>
      </w:pPr>
    </w:p>
    <w:p w14:paraId="284C5A2A" w14:textId="77777777" w:rsidR="001E1635" w:rsidRDefault="001E1635" w:rsidP="00145077">
      <w:pPr>
        <w:ind w:left="284"/>
        <w:rPr>
          <w:rFonts w:ascii="Verdana" w:hAnsi="Verdana"/>
          <w:sz w:val="18"/>
          <w:szCs w:val="18"/>
        </w:rPr>
      </w:pPr>
    </w:p>
    <w:p w14:paraId="6F6F1CB1" w14:textId="77777777" w:rsidR="001E1635" w:rsidRDefault="001E1635" w:rsidP="00145077">
      <w:pPr>
        <w:ind w:left="284"/>
        <w:rPr>
          <w:rFonts w:ascii="Verdana" w:hAnsi="Verdana"/>
          <w:sz w:val="18"/>
          <w:szCs w:val="18"/>
        </w:rPr>
      </w:pPr>
    </w:p>
    <w:p w14:paraId="0FF34405" w14:textId="142BCD49" w:rsidR="00737185" w:rsidRPr="001A763B" w:rsidRDefault="00737185" w:rsidP="00145077">
      <w:pPr>
        <w:ind w:left="284"/>
        <w:rPr>
          <w:rFonts w:ascii="Verdana" w:hAnsi="Verdana"/>
          <w:sz w:val="18"/>
          <w:szCs w:val="18"/>
        </w:rPr>
      </w:pPr>
      <w:r w:rsidRPr="001A763B">
        <w:rPr>
          <w:rFonts w:ascii="Verdana" w:hAnsi="Verdana"/>
          <w:sz w:val="18"/>
          <w:szCs w:val="18"/>
        </w:rPr>
        <w:t>Deze functie vraagt om een aantal competenties:</w:t>
      </w:r>
    </w:p>
    <w:p w14:paraId="196B78D0" w14:textId="56F77A57" w:rsidR="00A3097F" w:rsidRPr="001A763B" w:rsidRDefault="002549C6" w:rsidP="001A763B">
      <w:pPr>
        <w:ind w:firstLine="284"/>
        <w:jc w:val="both"/>
        <w:rPr>
          <w:rFonts w:ascii="Verdana" w:hAnsi="Verdana"/>
          <w:sz w:val="18"/>
          <w:szCs w:val="18"/>
        </w:rPr>
      </w:pPr>
      <w:r w:rsidRPr="001A763B">
        <w:rPr>
          <w:rFonts w:ascii="Verdana" w:hAnsi="Verdana"/>
          <w:sz w:val="18"/>
          <w:szCs w:val="18"/>
        </w:rPr>
        <w:t>De belangrijkste zijn</w:t>
      </w:r>
      <w:r w:rsidR="00FE0975" w:rsidRPr="001A763B">
        <w:rPr>
          <w:rFonts w:ascii="Verdana" w:hAnsi="Verdana"/>
          <w:sz w:val="18"/>
          <w:szCs w:val="18"/>
        </w:rPr>
        <w:t>:</w:t>
      </w:r>
    </w:p>
    <w:p w14:paraId="752FCFF0" w14:textId="74C27716" w:rsidR="00FE0975" w:rsidRPr="001A763B" w:rsidRDefault="00FE0975" w:rsidP="001A763B">
      <w:pPr>
        <w:pStyle w:val="Lijstalinea"/>
        <w:numPr>
          <w:ilvl w:val="0"/>
          <w:numId w:val="13"/>
        </w:numPr>
        <w:spacing w:after="0"/>
        <w:jc w:val="both"/>
        <w:rPr>
          <w:rFonts w:ascii="Verdana" w:eastAsia="Times New Roman" w:hAnsi="Verdana"/>
          <w:sz w:val="18"/>
          <w:szCs w:val="18"/>
        </w:rPr>
      </w:pPr>
      <w:r w:rsidRPr="001A763B">
        <w:rPr>
          <w:rFonts w:ascii="Verdana" w:eastAsia="Times New Roman" w:hAnsi="Verdana"/>
          <w:sz w:val="18"/>
          <w:szCs w:val="18"/>
        </w:rPr>
        <w:t>Proactief netwerken kunnen opbouwen en onderhouden</w:t>
      </w:r>
    </w:p>
    <w:p w14:paraId="6F019476" w14:textId="0FC91B0A" w:rsidR="00FE0975" w:rsidRPr="001A763B" w:rsidRDefault="00FE0975" w:rsidP="001A763B">
      <w:pPr>
        <w:pStyle w:val="Lijstalinea"/>
        <w:numPr>
          <w:ilvl w:val="1"/>
          <w:numId w:val="13"/>
        </w:numPr>
        <w:jc w:val="both"/>
        <w:rPr>
          <w:rFonts w:ascii="Verdana" w:eastAsia="Times New Roman" w:hAnsi="Verdana"/>
          <w:sz w:val="18"/>
          <w:szCs w:val="18"/>
        </w:rPr>
      </w:pPr>
      <w:r w:rsidRPr="001A763B">
        <w:rPr>
          <w:rFonts w:ascii="Verdana" w:eastAsia="Times New Roman" w:hAnsi="Verdana"/>
          <w:sz w:val="18"/>
          <w:szCs w:val="18"/>
        </w:rPr>
        <w:t xml:space="preserve">Goed contact kunnen leggen en onderhouden met en het actief betrekken van medeoverheden. </w:t>
      </w:r>
    </w:p>
    <w:p w14:paraId="19E26CC5" w14:textId="355CC746" w:rsidR="00FE0975" w:rsidRPr="001A763B" w:rsidRDefault="00FE0975" w:rsidP="001A763B">
      <w:pPr>
        <w:pStyle w:val="Lijstalinea"/>
        <w:numPr>
          <w:ilvl w:val="0"/>
          <w:numId w:val="13"/>
        </w:numPr>
        <w:jc w:val="both"/>
        <w:rPr>
          <w:rFonts w:ascii="Verdana" w:eastAsia="Times New Roman" w:hAnsi="Verdana"/>
          <w:sz w:val="18"/>
          <w:szCs w:val="18"/>
        </w:rPr>
      </w:pPr>
      <w:r w:rsidRPr="001A763B">
        <w:rPr>
          <w:rFonts w:ascii="Verdana" w:eastAsia="Times New Roman" w:hAnsi="Verdana"/>
          <w:sz w:val="18"/>
          <w:szCs w:val="18"/>
        </w:rPr>
        <w:t xml:space="preserve">Goed kunnen luisteren naar commentaar en vragen, kunnen inleven in de context van de </w:t>
      </w:r>
      <w:r w:rsidR="00B00046" w:rsidRPr="001A763B">
        <w:rPr>
          <w:rFonts w:ascii="Verdana" w:eastAsia="Times New Roman" w:hAnsi="Verdana"/>
          <w:sz w:val="18"/>
          <w:szCs w:val="18"/>
        </w:rPr>
        <w:t>partijen</w:t>
      </w:r>
    </w:p>
    <w:p w14:paraId="1FAF103F" w14:textId="6B2EC824" w:rsidR="00DB380D" w:rsidRPr="001A763B" w:rsidRDefault="00FE0975" w:rsidP="001A763B">
      <w:pPr>
        <w:pStyle w:val="Lijstalinea"/>
        <w:numPr>
          <w:ilvl w:val="0"/>
          <w:numId w:val="13"/>
        </w:numPr>
        <w:jc w:val="both"/>
        <w:rPr>
          <w:rFonts w:ascii="Verdana" w:eastAsia="Times New Roman" w:hAnsi="Verdana"/>
          <w:sz w:val="18"/>
          <w:szCs w:val="18"/>
        </w:rPr>
      </w:pPr>
      <w:r w:rsidRPr="001A763B">
        <w:rPr>
          <w:rFonts w:ascii="Verdana" w:eastAsia="Times New Roman" w:hAnsi="Verdana"/>
          <w:sz w:val="18"/>
          <w:szCs w:val="18"/>
        </w:rPr>
        <w:t>Goed kunnen omzetten van beleid en kennis naar geschriften, infographic en andere middelen die geschikt zijn voor de doelgroep</w:t>
      </w:r>
    </w:p>
    <w:p w14:paraId="6FF71FDD" w14:textId="5B0FB0BF" w:rsidR="002549C6" w:rsidRPr="001A763B" w:rsidRDefault="002549C6" w:rsidP="00145077">
      <w:pPr>
        <w:ind w:firstLine="284"/>
        <w:rPr>
          <w:rFonts w:ascii="Verdana" w:hAnsi="Verdana"/>
          <w:sz w:val="18"/>
          <w:szCs w:val="18"/>
        </w:rPr>
      </w:pPr>
      <w:r w:rsidRPr="001A763B">
        <w:rPr>
          <w:rFonts w:ascii="Verdana" w:hAnsi="Verdana"/>
          <w:sz w:val="18"/>
          <w:szCs w:val="18"/>
        </w:rPr>
        <w:t xml:space="preserve">Daarbij </w:t>
      </w:r>
      <w:r w:rsidR="00C41413" w:rsidRPr="001A763B">
        <w:rPr>
          <w:rFonts w:ascii="Verdana" w:hAnsi="Verdana"/>
          <w:sz w:val="18"/>
          <w:szCs w:val="18"/>
        </w:rPr>
        <w:t>zijn de volgende aspecten van belang:</w:t>
      </w:r>
    </w:p>
    <w:p w14:paraId="2BB058C6" w14:textId="2B6673BF" w:rsidR="001B1446" w:rsidRPr="001A763B" w:rsidRDefault="2C58723F" w:rsidP="001A763B">
      <w:pPr>
        <w:pStyle w:val="Lijstalinea"/>
        <w:numPr>
          <w:ilvl w:val="0"/>
          <w:numId w:val="12"/>
        </w:numPr>
        <w:spacing w:after="0" w:line="240" w:lineRule="auto"/>
        <w:jc w:val="both"/>
        <w:rPr>
          <w:rFonts w:ascii="Verdana" w:eastAsia="Times New Roman" w:hAnsi="Verdana"/>
          <w:sz w:val="18"/>
          <w:szCs w:val="18"/>
        </w:rPr>
      </w:pPr>
      <w:r w:rsidRPr="001A763B">
        <w:rPr>
          <w:rFonts w:ascii="Verdana" w:eastAsia="Times New Roman" w:hAnsi="Verdana"/>
          <w:sz w:val="18"/>
          <w:szCs w:val="18"/>
        </w:rPr>
        <w:t>Zel</w:t>
      </w:r>
      <w:r w:rsidR="00B00046" w:rsidRPr="001A763B">
        <w:rPr>
          <w:rFonts w:ascii="Verdana" w:eastAsia="Times New Roman" w:hAnsi="Verdana"/>
          <w:sz w:val="18"/>
          <w:szCs w:val="18"/>
        </w:rPr>
        <w:t>fstandig en</w:t>
      </w:r>
      <w:r w:rsidR="00C75F01" w:rsidRPr="001A763B">
        <w:rPr>
          <w:rFonts w:ascii="Verdana" w:eastAsia="Times New Roman" w:hAnsi="Verdana"/>
          <w:sz w:val="18"/>
          <w:szCs w:val="18"/>
        </w:rPr>
        <w:t xml:space="preserve"> zelfsturend</w:t>
      </w:r>
    </w:p>
    <w:p w14:paraId="73B2E820" w14:textId="77777777" w:rsidR="00630CF1" w:rsidRPr="001A763B" w:rsidRDefault="00630CF1" w:rsidP="001A763B">
      <w:pPr>
        <w:pStyle w:val="Lijstalinea"/>
        <w:numPr>
          <w:ilvl w:val="0"/>
          <w:numId w:val="12"/>
        </w:numPr>
        <w:jc w:val="both"/>
        <w:rPr>
          <w:rFonts w:ascii="Verdana" w:eastAsia="Times New Roman" w:hAnsi="Verdana"/>
          <w:sz w:val="18"/>
          <w:szCs w:val="18"/>
        </w:rPr>
      </w:pPr>
      <w:r w:rsidRPr="001A763B">
        <w:rPr>
          <w:rFonts w:ascii="Verdana" w:eastAsia="Times New Roman" w:hAnsi="Verdana"/>
          <w:sz w:val="18"/>
          <w:szCs w:val="18"/>
        </w:rPr>
        <w:t>Weet kennisbehoeften te vertalen naar concrete onderzoeksopdrachten en nuttige producten;</w:t>
      </w:r>
    </w:p>
    <w:p w14:paraId="1C826962" w14:textId="4A03DE91" w:rsidR="006F4B5B" w:rsidRPr="001A763B" w:rsidRDefault="001B1446" w:rsidP="001A763B">
      <w:pPr>
        <w:pStyle w:val="Lijstalinea"/>
        <w:numPr>
          <w:ilvl w:val="0"/>
          <w:numId w:val="12"/>
        </w:numPr>
        <w:spacing w:after="0" w:line="240" w:lineRule="auto"/>
        <w:jc w:val="both"/>
        <w:rPr>
          <w:rFonts w:ascii="Verdana" w:eastAsia="Times New Roman" w:hAnsi="Verdana"/>
          <w:sz w:val="18"/>
          <w:szCs w:val="18"/>
        </w:rPr>
      </w:pPr>
      <w:r w:rsidRPr="001A763B">
        <w:rPr>
          <w:rFonts w:ascii="Verdana" w:eastAsia="Times New Roman" w:hAnsi="Verdana"/>
          <w:sz w:val="18"/>
          <w:szCs w:val="18"/>
        </w:rPr>
        <w:t xml:space="preserve">Kan </w:t>
      </w:r>
      <w:r w:rsidR="008538D7" w:rsidRPr="001A763B">
        <w:rPr>
          <w:rFonts w:ascii="Verdana" w:eastAsia="Times New Roman" w:hAnsi="Verdana"/>
          <w:sz w:val="18"/>
          <w:szCs w:val="18"/>
        </w:rPr>
        <w:t xml:space="preserve">namens </w:t>
      </w:r>
      <w:r w:rsidR="00A22860" w:rsidRPr="001A763B">
        <w:rPr>
          <w:rFonts w:ascii="Verdana" w:eastAsia="Times New Roman" w:hAnsi="Verdana"/>
          <w:sz w:val="18"/>
          <w:szCs w:val="18"/>
        </w:rPr>
        <w:t xml:space="preserve">IenW </w:t>
      </w:r>
      <w:r w:rsidRPr="001A763B">
        <w:rPr>
          <w:rFonts w:ascii="Verdana" w:eastAsia="Times New Roman" w:hAnsi="Verdana"/>
          <w:sz w:val="18"/>
          <w:szCs w:val="18"/>
        </w:rPr>
        <w:t>zel</w:t>
      </w:r>
      <w:r w:rsidR="00C75F01" w:rsidRPr="001A763B">
        <w:rPr>
          <w:rFonts w:ascii="Verdana" w:eastAsia="Times New Roman" w:hAnsi="Verdana"/>
          <w:sz w:val="18"/>
          <w:szCs w:val="18"/>
        </w:rPr>
        <w:t>f</w:t>
      </w:r>
      <w:r w:rsidRPr="001A763B">
        <w:rPr>
          <w:rFonts w:ascii="Verdana" w:eastAsia="Times New Roman" w:hAnsi="Verdana"/>
          <w:sz w:val="18"/>
          <w:szCs w:val="18"/>
        </w:rPr>
        <w:t xml:space="preserve">standig optreden op als gesprekspartner met </w:t>
      </w:r>
      <w:r w:rsidR="006F4B5B" w:rsidRPr="001A763B">
        <w:rPr>
          <w:rFonts w:ascii="Verdana" w:eastAsia="Times New Roman" w:hAnsi="Verdana"/>
          <w:sz w:val="18"/>
          <w:szCs w:val="18"/>
        </w:rPr>
        <w:t>(mede-)</w:t>
      </w:r>
      <w:r w:rsidRPr="001A763B">
        <w:rPr>
          <w:rFonts w:ascii="Verdana" w:eastAsia="Times New Roman" w:hAnsi="Verdana"/>
          <w:sz w:val="18"/>
          <w:szCs w:val="18"/>
        </w:rPr>
        <w:t>overheden</w:t>
      </w:r>
      <w:r w:rsidR="00FE0975" w:rsidRPr="001A763B">
        <w:rPr>
          <w:rFonts w:ascii="Verdana" w:eastAsia="Times New Roman" w:hAnsi="Verdana"/>
          <w:sz w:val="18"/>
          <w:szCs w:val="18"/>
        </w:rPr>
        <w:t xml:space="preserve"> en bedrijven</w:t>
      </w:r>
      <w:r w:rsidR="00630CF1" w:rsidRPr="001A763B">
        <w:rPr>
          <w:rFonts w:ascii="Verdana" w:eastAsia="Times New Roman" w:hAnsi="Verdana"/>
          <w:sz w:val="18"/>
          <w:szCs w:val="18"/>
        </w:rPr>
        <w:t xml:space="preserve"> </w:t>
      </w:r>
    </w:p>
    <w:p w14:paraId="13AD7096" w14:textId="6ECF37E8" w:rsidR="00A2406E" w:rsidRPr="001A763B" w:rsidRDefault="00DE2296" w:rsidP="001A763B">
      <w:pPr>
        <w:pStyle w:val="Lijstalinea"/>
        <w:numPr>
          <w:ilvl w:val="0"/>
          <w:numId w:val="12"/>
        </w:numPr>
        <w:spacing w:after="0" w:line="240" w:lineRule="auto"/>
        <w:contextualSpacing w:val="0"/>
        <w:jc w:val="both"/>
        <w:rPr>
          <w:rFonts w:ascii="Verdana" w:eastAsia="Times New Roman" w:hAnsi="Verdana"/>
          <w:sz w:val="18"/>
          <w:szCs w:val="18"/>
        </w:rPr>
      </w:pPr>
      <w:r w:rsidRPr="001A763B">
        <w:rPr>
          <w:rFonts w:ascii="Verdana" w:eastAsia="Times New Roman" w:hAnsi="Verdana"/>
          <w:sz w:val="18"/>
          <w:szCs w:val="18"/>
        </w:rPr>
        <w:t xml:space="preserve">Kan makkelijk contacten leggen met de doelgroep </w:t>
      </w:r>
      <w:r w:rsidR="00C8536E" w:rsidRPr="001A763B">
        <w:rPr>
          <w:rFonts w:ascii="Verdana" w:eastAsia="Times New Roman" w:hAnsi="Verdana"/>
          <w:sz w:val="18"/>
          <w:szCs w:val="18"/>
        </w:rPr>
        <w:t xml:space="preserve">en heeft een breed </w:t>
      </w:r>
      <w:r w:rsidR="00C8536E" w:rsidRPr="001A763B">
        <w:rPr>
          <w:rFonts w:ascii="Verdana" w:hAnsi="Verdana"/>
          <w:sz w:val="18"/>
          <w:szCs w:val="18"/>
        </w:rPr>
        <w:t>netwerk op het vlak van (duurzame) logistiek en laadinfrastructuur</w:t>
      </w:r>
    </w:p>
    <w:p w14:paraId="7FC4DF63" w14:textId="6B170C5D" w:rsidR="00A2406E" w:rsidRPr="001A763B" w:rsidRDefault="00F6591B" w:rsidP="001A763B">
      <w:pPr>
        <w:pStyle w:val="Lijstalinea"/>
        <w:numPr>
          <w:ilvl w:val="0"/>
          <w:numId w:val="12"/>
        </w:numPr>
        <w:spacing w:after="0" w:line="240" w:lineRule="auto"/>
        <w:contextualSpacing w:val="0"/>
        <w:jc w:val="both"/>
        <w:rPr>
          <w:rFonts w:ascii="Verdana" w:eastAsia="Times New Roman" w:hAnsi="Verdana"/>
          <w:sz w:val="18"/>
          <w:szCs w:val="18"/>
        </w:rPr>
      </w:pPr>
      <w:r w:rsidRPr="001A763B">
        <w:rPr>
          <w:rFonts w:ascii="Verdana" w:eastAsia="Times New Roman" w:hAnsi="Verdana"/>
          <w:sz w:val="18"/>
          <w:szCs w:val="18"/>
        </w:rPr>
        <w:t xml:space="preserve">Is </w:t>
      </w:r>
      <w:r w:rsidR="00A2406E" w:rsidRPr="001A763B">
        <w:rPr>
          <w:rFonts w:ascii="Verdana" w:eastAsia="Times New Roman" w:hAnsi="Verdana"/>
          <w:sz w:val="18"/>
          <w:szCs w:val="18"/>
        </w:rPr>
        <w:t xml:space="preserve">politiek </w:t>
      </w:r>
      <w:r w:rsidRPr="001A763B">
        <w:rPr>
          <w:rFonts w:ascii="Verdana" w:eastAsia="Times New Roman" w:hAnsi="Verdana"/>
          <w:sz w:val="18"/>
          <w:szCs w:val="18"/>
        </w:rPr>
        <w:t>sensitief en kan dat omzetten in teksten</w:t>
      </w:r>
    </w:p>
    <w:p w14:paraId="203044E1" w14:textId="33EE1A48" w:rsidR="00C269C1" w:rsidRPr="001A763B" w:rsidRDefault="007F4089" w:rsidP="00A64B80">
      <w:pPr>
        <w:pStyle w:val="Kop2"/>
        <w:spacing w:after="240"/>
        <w:rPr>
          <w:rFonts w:ascii="Verdana" w:hAnsi="Verdana"/>
          <w:sz w:val="22"/>
          <w:szCs w:val="28"/>
        </w:rPr>
      </w:pPr>
      <w:bookmarkStart w:id="12" w:name="_Toc162429746"/>
      <w:r w:rsidRPr="001A763B">
        <w:rPr>
          <w:rFonts w:ascii="Verdana" w:hAnsi="Verdana"/>
          <w:sz w:val="22"/>
          <w:szCs w:val="28"/>
        </w:rPr>
        <w:t>C</w:t>
      </w:r>
      <w:r w:rsidR="00DF1E78" w:rsidRPr="001A763B">
        <w:rPr>
          <w:rFonts w:ascii="Verdana" w:hAnsi="Verdana"/>
          <w:sz w:val="22"/>
          <w:szCs w:val="28"/>
        </w:rPr>
        <w:t>ontractvorm</w:t>
      </w:r>
      <w:r w:rsidR="006946BD" w:rsidRPr="001A763B">
        <w:rPr>
          <w:rFonts w:ascii="Verdana" w:hAnsi="Verdana"/>
          <w:sz w:val="22"/>
          <w:szCs w:val="28"/>
        </w:rPr>
        <w:t>,</w:t>
      </w:r>
      <w:r w:rsidR="00DF1E78" w:rsidRPr="001A763B">
        <w:rPr>
          <w:rFonts w:ascii="Verdana" w:hAnsi="Verdana"/>
          <w:sz w:val="22"/>
          <w:szCs w:val="28"/>
        </w:rPr>
        <w:t xml:space="preserve"> looptijd</w:t>
      </w:r>
      <w:r w:rsidR="006946BD" w:rsidRPr="001A763B">
        <w:rPr>
          <w:rFonts w:ascii="Verdana" w:hAnsi="Verdana"/>
          <w:sz w:val="22"/>
          <w:szCs w:val="28"/>
        </w:rPr>
        <w:t xml:space="preserve"> en maximale waarde</w:t>
      </w:r>
      <w:bookmarkEnd w:id="12"/>
    </w:p>
    <w:p w14:paraId="3444A951" w14:textId="5E6B1CD1" w:rsidR="00D23B58" w:rsidRPr="001A763B" w:rsidRDefault="003133D5" w:rsidP="001A763B">
      <w:pPr>
        <w:autoSpaceDE w:val="0"/>
        <w:autoSpaceDN w:val="0"/>
        <w:adjustRightInd w:val="0"/>
        <w:spacing w:after="0"/>
        <w:ind w:left="284"/>
        <w:jc w:val="both"/>
        <w:rPr>
          <w:rFonts w:ascii="Verdana" w:hAnsi="Verdana" w:cstheme="minorHAnsi"/>
          <w:sz w:val="18"/>
          <w:szCs w:val="18"/>
        </w:rPr>
      </w:pPr>
      <w:r w:rsidRPr="001A763B">
        <w:rPr>
          <w:rFonts w:ascii="Verdana" w:hAnsi="Verdana" w:cstheme="minorHAnsi"/>
          <w:sz w:val="18"/>
          <w:szCs w:val="18"/>
        </w:rPr>
        <w:t xml:space="preserve">Deze aanbesteding heeft als doelstelling </w:t>
      </w:r>
      <w:r w:rsidR="00E91E9C" w:rsidRPr="001A763B">
        <w:rPr>
          <w:rFonts w:ascii="Verdana" w:hAnsi="Verdana" w:cstheme="minorHAnsi"/>
          <w:sz w:val="18"/>
          <w:szCs w:val="18"/>
        </w:rPr>
        <w:t>één</w:t>
      </w:r>
      <w:r w:rsidRPr="001A763B">
        <w:rPr>
          <w:rFonts w:ascii="Verdana" w:hAnsi="Verdana" w:cstheme="minorHAnsi"/>
          <w:sz w:val="18"/>
          <w:szCs w:val="18"/>
        </w:rPr>
        <w:t xml:space="preserve"> Raamovereenkomst</w:t>
      </w:r>
      <w:r w:rsidR="00E91E9C" w:rsidRPr="001A763B">
        <w:rPr>
          <w:rFonts w:ascii="Verdana" w:hAnsi="Verdana" w:cstheme="minorHAnsi"/>
          <w:sz w:val="18"/>
          <w:szCs w:val="18"/>
        </w:rPr>
        <w:t xml:space="preserve"> af</w:t>
      </w:r>
      <w:r w:rsidRPr="001A763B">
        <w:rPr>
          <w:rFonts w:ascii="Verdana" w:hAnsi="Verdana" w:cstheme="minorHAnsi"/>
          <w:sz w:val="18"/>
          <w:szCs w:val="18"/>
        </w:rPr>
        <w:t xml:space="preserve"> te sluiten</w:t>
      </w:r>
      <w:r w:rsidR="00A5560B" w:rsidRPr="001A763B">
        <w:rPr>
          <w:rFonts w:ascii="Verdana" w:hAnsi="Verdana" w:cstheme="minorHAnsi"/>
          <w:sz w:val="18"/>
          <w:szCs w:val="18"/>
        </w:rPr>
        <w:t xml:space="preserve">, </w:t>
      </w:r>
      <w:r w:rsidR="00084587" w:rsidRPr="001A763B">
        <w:rPr>
          <w:rFonts w:ascii="Verdana" w:hAnsi="Verdana" w:cstheme="minorHAnsi"/>
          <w:sz w:val="18"/>
          <w:szCs w:val="18"/>
        </w:rPr>
        <w:t>met</w:t>
      </w:r>
      <w:r w:rsidR="00A5560B" w:rsidRPr="001A763B">
        <w:rPr>
          <w:rFonts w:ascii="Verdana" w:hAnsi="Verdana" w:cstheme="minorHAnsi"/>
          <w:sz w:val="18"/>
          <w:szCs w:val="18"/>
        </w:rPr>
        <w:t xml:space="preserve"> </w:t>
      </w:r>
      <w:r w:rsidRPr="001A763B">
        <w:rPr>
          <w:rFonts w:ascii="Verdana" w:hAnsi="Verdana" w:cstheme="minorHAnsi"/>
          <w:sz w:val="18"/>
          <w:szCs w:val="18"/>
        </w:rPr>
        <w:t xml:space="preserve">één Inschrijver voor het invullen van </w:t>
      </w:r>
      <w:r w:rsidR="00764C0F" w:rsidRPr="001A763B">
        <w:rPr>
          <w:rFonts w:ascii="Verdana" w:hAnsi="Verdana" w:cstheme="minorHAnsi"/>
          <w:sz w:val="18"/>
          <w:szCs w:val="18"/>
        </w:rPr>
        <w:t xml:space="preserve">de </w:t>
      </w:r>
      <w:r w:rsidR="003752FC" w:rsidRPr="001A763B">
        <w:rPr>
          <w:rFonts w:ascii="Verdana" w:hAnsi="Verdana" w:cstheme="minorHAnsi"/>
          <w:sz w:val="18"/>
          <w:szCs w:val="18"/>
        </w:rPr>
        <w:t>functie</w:t>
      </w:r>
      <w:r w:rsidRPr="001A763B">
        <w:rPr>
          <w:rFonts w:ascii="Verdana" w:hAnsi="Verdana" w:cstheme="minorHAnsi"/>
          <w:sz w:val="18"/>
          <w:szCs w:val="18"/>
        </w:rPr>
        <w:t xml:space="preserve"> door</w:t>
      </w:r>
      <w:r w:rsidR="00450A67" w:rsidRPr="001A763B">
        <w:rPr>
          <w:rFonts w:ascii="Verdana" w:hAnsi="Verdana" w:cstheme="minorHAnsi"/>
          <w:sz w:val="18"/>
          <w:szCs w:val="18"/>
        </w:rPr>
        <w:t xml:space="preserve"> </w:t>
      </w:r>
      <w:r w:rsidR="00927B2C" w:rsidRPr="001A763B">
        <w:rPr>
          <w:rFonts w:ascii="Verdana" w:hAnsi="Verdana" w:cstheme="minorHAnsi"/>
          <w:sz w:val="18"/>
          <w:szCs w:val="18"/>
        </w:rPr>
        <w:t>één natuurlijk persoon</w:t>
      </w:r>
      <w:r w:rsidR="002E1AAB" w:rsidRPr="001A763B">
        <w:rPr>
          <w:rFonts w:ascii="Verdana" w:hAnsi="Verdana" w:cstheme="minorHAnsi"/>
          <w:sz w:val="18"/>
          <w:szCs w:val="18"/>
        </w:rPr>
        <w:t>.</w:t>
      </w:r>
    </w:p>
    <w:p w14:paraId="772501E0" w14:textId="77777777" w:rsidR="00D23B58" w:rsidRPr="001A763B" w:rsidRDefault="00D23B58" w:rsidP="00927B2C">
      <w:pPr>
        <w:autoSpaceDE w:val="0"/>
        <w:autoSpaceDN w:val="0"/>
        <w:adjustRightInd w:val="0"/>
        <w:spacing w:after="0"/>
        <w:jc w:val="both"/>
        <w:rPr>
          <w:rFonts w:ascii="Verdana" w:hAnsi="Verdana" w:cstheme="minorHAnsi"/>
          <w:sz w:val="18"/>
          <w:szCs w:val="18"/>
        </w:rPr>
      </w:pPr>
    </w:p>
    <w:p w14:paraId="209DDFF7" w14:textId="4E3D5584" w:rsidR="008B450F" w:rsidRPr="001A763B" w:rsidRDefault="00362065" w:rsidP="00145077">
      <w:pPr>
        <w:autoSpaceDE w:val="0"/>
        <w:autoSpaceDN w:val="0"/>
        <w:adjustRightInd w:val="0"/>
        <w:spacing w:after="0"/>
        <w:ind w:left="284"/>
        <w:jc w:val="both"/>
        <w:rPr>
          <w:rFonts w:ascii="Verdana" w:hAnsi="Verdana" w:cstheme="minorHAnsi"/>
          <w:sz w:val="18"/>
          <w:szCs w:val="18"/>
        </w:rPr>
      </w:pPr>
      <w:r w:rsidRPr="001A763B">
        <w:rPr>
          <w:rFonts w:ascii="Verdana" w:hAnsi="Verdana" w:cstheme="minorHAnsi"/>
          <w:sz w:val="18"/>
          <w:szCs w:val="18"/>
        </w:rPr>
        <w:t>Het streven is dat dezelfde persoon</w:t>
      </w:r>
      <w:r w:rsidR="00AC2B44" w:rsidRPr="001A763B">
        <w:rPr>
          <w:rFonts w:ascii="Verdana" w:hAnsi="Verdana" w:cstheme="minorHAnsi"/>
          <w:sz w:val="18"/>
          <w:szCs w:val="18"/>
        </w:rPr>
        <w:t xml:space="preserve"> </w:t>
      </w:r>
      <w:r w:rsidRPr="001A763B">
        <w:rPr>
          <w:rFonts w:ascii="Verdana" w:hAnsi="Verdana" w:cstheme="minorHAnsi"/>
          <w:sz w:val="18"/>
          <w:szCs w:val="18"/>
        </w:rPr>
        <w:t>gedurende de looptijd van</w:t>
      </w:r>
      <w:r w:rsidR="00927B2C" w:rsidRPr="001A763B">
        <w:rPr>
          <w:rFonts w:ascii="Verdana" w:hAnsi="Verdana" w:cstheme="minorHAnsi"/>
          <w:sz w:val="18"/>
          <w:szCs w:val="18"/>
        </w:rPr>
        <w:t xml:space="preserve"> </w:t>
      </w:r>
      <w:r w:rsidRPr="001A763B">
        <w:rPr>
          <w:rFonts w:ascii="Verdana" w:hAnsi="Verdana" w:cstheme="minorHAnsi"/>
          <w:sz w:val="18"/>
          <w:szCs w:val="18"/>
        </w:rPr>
        <w:t>het programma en de ontwikkeling de</w:t>
      </w:r>
      <w:r w:rsidR="00A5560B" w:rsidRPr="001A763B">
        <w:rPr>
          <w:rFonts w:ascii="Verdana" w:hAnsi="Verdana" w:cstheme="minorHAnsi"/>
          <w:sz w:val="18"/>
          <w:szCs w:val="18"/>
        </w:rPr>
        <w:t xml:space="preserve"> </w:t>
      </w:r>
      <w:r w:rsidRPr="001A763B">
        <w:rPr>
          <w:rFonts w:ascii="Verdana" w:hAnsi="Verdana" w:cstheme="minorHAnsi"/>
          <w:sz w:val="18"/>
          <w:szCs w:val="18"/>
        </w:rPr>
        <w:t>functie ver</w:t>
      </w:r>
      <w:r w:rsidR="00AC2B44" w:rsidRPr="001A763B">
        <w:rPr>
          <w:rFonts w:ascii="Verdana" w:hAnsi="Verdana" w:cstheme="minorHAnsi"/>
          <w:sz w:val="18"/>
          <w:szCs w:val="18"/>
        </w:rPr>
        <w:t>v</w:t>
      </w:r>
      <w:r w:rsidRPr="001A763B">
        <w:rPr>
          <w:rFonts w:ascii="Verdana" w:hAnsi="Verdana" w:cstheme="minorHAnsi"/>
          <w:sz w:val="18"/>
          <w:szCs w:val="18"/>
        </w:rPr>
        <w:t>ult</w:t>
      </w:r>
      <w:r w:rsidR="00AC2B44" w:rsidRPr="001A763B">
        <w:rPr>
          <w:rFonts w:ascii="Verdana" w:hAnsi="Verdana" w:cstheme="minorHAnsi"/>
          <w:sz w:val="18"/>
          <w:szCs w:val="18"/>
        </w:rPr>
        <w:t>.</w:t>
      </w:r>
      <w:r w:rsidR="00301FED" w:rsidRPr="001A763B">
        <w:rPr>
          <w:rFonts w:ascii="Verdana" w:hAnsi="Verdana" w:cstheme="minorHAnsi"/>
          <w:sz w:val="18"/>
          <w:szCs w:val="18"/>
        </w:rPr>
        <w:t xml:space="preserve"> </w:t>
      </w:r>
      <w:r w:rsidR="00D23B58" w:rsidRPr="001A763B">
        <w:rPr>
          <w:rFonts w:ascii="Verdana" w:hAnsi="Verdana" w:cstheme="minorHAnsi"/>
          <w:sz w:val="18"/>
          <w:szCs w:val="18"/>
        </w:rPr>
        <w:t xml:space="preserve">Mocht de persoon niet meer in staat zijn om de functie naar behoren (inhoud en omvang) te vervullen is geen vervanging toegestaan en wordt de </w:t>
      </w:r>
      <w:r w:rsidR="002E1AAB" w:rsidRPr="001A763B">
        <w:rPr>
          <w:rFonts w:ascii="Verdana" w:hAnsi="Verdana" w:cstheme="minorHAnsi"/>
          <w:sz w:val="18"/>
          <w:szCs w:val="18"/>
        </w:rPr>
        <w:t xml:space="preserve">betreffende </w:t>
      </w:r>
      <w:r w:rsidR="00D23B58" w:rsidRPr="001A763B">
        <w:rPr>
          <w:rFonts w:ascii="Verdana" w:hAnsi="Verdana" w:cstheme="minorHAnsi"/>
          <w:sz w:val="18"/>
          <w:szCs w:val="18"/>
        </w:rPr>
        <w:t xml:space="preserve">Raamovereenkomst </w:t>
      </w:r>
      <w:r w:rsidR="006E5E1E" w:rsidRPr="001A763B">
        <w:rPr>
          <w:rFonts w:ascii="Verdana" w:hAnsi="Verdana" w:cstheme="minorHAnsi"/>
          <w:sz w:val="18"/>
          <w:szCs w:val="18"/>
        </w:rPr>
        <w:t>beëindigd</w:t>
      </w:r>
      <w:r w:rsidR="00D23B58" w:rsidRPr="001A763B">
        <w:rPr>
          <w:rFonts w:ascii="Verdana" w:hAnsi="Verdana" w:cstheme="minorHAnsi"/>
          <w:sz w:val="18"/>
          <w:szCs w:val="18"/>
        </w:rPr>
        <w:t>.</w:t>
      </w:r>
    </w:p>
    <w:p w14:paraId="6D5A2E3F" w14:textId="77777777" w:rsidR="0070443C" w:rsidRPr="001A763B" w:rsidRDefault="0070443C" w:rsidP="00927B2C">
      <w:pPr>
        <w:autoSpaceDE w:val="0"/>
        <w:autoSpaceDN w:val="0"/>
        <w:adjustRightInd w:val="0"/>
        <w:spacing w:after="0"/>
        <w:jc w:val="both"/>
        <w:rPr>
          <w:rFonts w:ascii="Verdana" w:hAnsi="Verdana" w:cstheme="minorHAnsi"/>
          <w:sz w:val="18"/>
          <w:szCs w:val="18"/>
        </w:rPr>
      </w:pPr>
    </w:p>
    <w:p w14:paraId="63EF4C71" w14:textId="1735F610" w:rsidR="00DA47AC" w:rsidRPr="001A763B" w:rsidRDefault="00DA47AC" w:rsidP="00145077">
      <w:pPr>
        <w:ind w:left="284"/>
        <w:jc w:val="both"/>
        <w:rPr>
          <w:rFonts w:ascii="Verdana" w:hAnsi="Verdana"/>
          <w:sz w:val="18"/>
          <w:szCs w:val="18"/>
        </w:rPr>
      </w:pPr>
      <w:r w:rsidRPr="001A763B">
        <w:rPr>
          <w:rFonts w:ascii="Verdana" w:hAnsi="Verdana"/>
          <w:sz w:val="18"/>
          <w:szCs w:val="18"/>
        </w:rPr>
        <w:t>Op de te sluiten Raamovereenkomst is de Algemene Voorwaarden van opdracht in Annex 3 van toepassing. De Inschrijver stemt in met deze voorwaarden door het indienen van een Inschrijving. De algemene-/verkoop- en leveringsvoorwaarden van de Inschrijver worden nadrukkelijk van de hand gewezen.</w:t>
      </w:r>
    </w:p>
    <w:p w14:paraId="03D667C0" w14:textId="3432B922" w:rsidR="0070443C" w:rsidRPr="001A763B" w:rsidRDefault="0070443C" w:rsidP="001A763B">
      <w:pPr>
        <w:autoSpaceDE w:val="0"/>
        <w:autoSpaceDN w:val="0"/>
        <w:adjustRightInd w:val="0"/>
        <w:spacing w:after="0"/>
        <w:ind w:left="284"/>
        <w:jc w:val="both"/>
        <w:rPr>
          <w:rFonts w:ascii="Verdana" w:hAnsi="Verdana" w:cstheme="minorBidi"/>
          <w:sz w:val="18"/>
          <w:szCs w:val="18"/>
        </w:rPr>
      </w:pPr>
      <w:r w:rsidRPr="001A763B">
        <w:rPr>
          <w:rFonts w:ascii="Verdana" w:hAnsi="Verdana" w:cstheme="minorBidi"/>
          <w:sz w:val="18"/>
          <w:szCs w:val="18"/>
        </w:rPr>
        <w:t xml:space="preserve">De Raamovereenkomst met de Opdrachtnemer is de basis om specifieke </w:t>
      </w:r>
      <w:r w:rsidR="00E174E6" w:rsidRPr="001A763B">
        <w:rPr>
          <w:rFonts w:ascii="Verdana" w:hAnsi="Verdana" w:cstheme="minorBidi"/>
          <w:sz w:val="18"/>
          <w:szCs w:val="18"/>
        </w:rPr>
        <w:t xml:space="preserve">Nadere Overeenkomsten aan te gaan tijdens de looptijd. </w:t>
      </w:r>
      <w:r w:rsidR="007650B1" w:rsidRPr="001A763B">
        <w:rPr>
          <w:rFonts w:ascii="Verdana" w:hAnsi="Verdana" w:cstheme="minorBidi"/>
          <w:sz w:val="18"/>
          <w:szCs w:val="18"/>
        </w:rPr>
        <w:t xml:space="preserve">De inzet en focus van de functie </w:t>
      </w:r>
      <w:r w:rsidR="000B5EC1" w:rsidRPr="001A763B">
        <w:rPr>
          <w:rFonts w:ascii="Verdana" w:hAnsi="Verdana" w:cstheme="minorBidi"/>
          <w:sz w:val="18"/>
          <w:szCs w:val="18"/>
        </w:rPr>
        <w:t xml:space="preserve">op de diverse taken </w:t>
      </w:r>
      <w:r w:rsidR="007650B1" w:rsidRPr="001A763B">
        <w:rPr>
          <w:rFonts w:ascii="Verdana" w:hAnsi="Verdana" w:cstheme="minorBidi"/>
          <w:sz w:val="18"/>
          <w:szCs w:val="18"/>
        </w:rPr>
        <w:t>zal namelijk tijdens de looptijd wijzigen</w:t>
      </w:r>
      <w:r w:rsidR="00785C4A" w:rsidRPr="001A763B">
        <w:rPr>
          <w:rFonts w:ascii="Verdana" w:hAnsi="Verdana" w:cstheme="minorBidi"/>
          <w:sz w:val="18"/>
          <w:szCs w:val="18"/>
        </w:rPr>
        <w:t xml:space="preserve">, bovendien zullen de middelen </w:t>
      </w:r>
      <w:r w:rsidR="006012D1" w:rsidRPr="001A763B">
        <w:rPr>
          <w:rFonts w:ascii="Verdana" w:hAnsi="Verdana" w:cstheme="minorBidi"/>
          <w:sz w:val="18"/>
          <w:szCs w:val="18"/>
        </w:rPr>
        <w:t>in fases ter beschikking komen waarbij er nog geen garantie is op een vervolg na 202</w:t>
      </w:r>
      <w:r w:rsidR="00630CF1" w:rsidRPr="001A763B">
        <w:rPr>
          <w:rFonts w:ascii="Verdana" w:hAnsi="Verdana" w:cstheme="minorBidi"/>
          <w:sz w:val="18"/>
          <w:szCs w:val="18"/>
        </w:rPr>
        <w:t>5</w:t>
      </w:r>
      <w:r w:rsidR="006012D1" w:rsidRPr="001A763B">
        <w:rPr>
          <w:rFonts w:ascii="Verdana" w:hAnsi="Verdana" w:cstheme="minorBidi"/>
          <w:sz w:val="18"/>
          <w:szCs w:val="18"/>
        </w:rPr>
        <w:t>.</w:t>
      </w:r>
    </w:p>
    <w:p w14:paraId="594C2B1B" w14:textId="77777777" w:rsidR="006012D1" w:rsidRPr="001A763B" w:rsidRDefault="006012D1" w:rsidP="0AB5F5CD">
      <w:pPr>
        <w:autoSpaceDE w:val="0"/>
        <w:autoSpaceDN w:val="0"/>
        <w:adjustRightInd w:val="0"/>
        <w:spacing w:after="0"/>
        <w:jc w:val="both"/>
        <w:rPr>
          <w:rFonts w:ascii="Verdana" w:hAnsi="Verdana" w:cstheme="minorBidi"/>
          <w:sz w:val="18"/>
          <w:szCs w:val="18"/>
        </w:rPr>
      </w:pPr>
    </w:p>
    <w:p w14:paraId="60AF4283" w14:textId="40A1EC87" w:rsidR="00785C4A" w:rsidRPr="00A771AD" w:rsidRDefault="00785C4A" w:rsidP="00A771AD">
      <w:pPr>
        <w:ind w:left="284"/>
        <w:jc w:val="both"/>
        <w:rPr>
          <w:rFonts w:ascii="Verdana" w:hAnsi="Verdana"/>
          <w:sz w:val="18"/>
          <w:szCs w:val="18"/>
        </w:rPr>
      </w:pPr>
      <w:r w:rsidRPr="777667E0">
        <w:rPr>
          <w:rFonts w:ascii="Verdana" w:hAnsi="Verdana"/>
          <w:sz w:val="18"/>
          <w:szCs w:val="18"/>
        </w:rPr>
        <w:t xml:space="preserve">De waarde van </w:t>
      </w:r>
      <w:r w:rsidR="006012D1" w:rsidRPr="777667E0">
        <w:rPr>
          <w:rFonts w:ascii="Verdana" w:hAnsi="Verdana"/>
          <w:sz w:val="18"/>
          <w:szCs w:val="18"/>
        </w:rPr>
        <w:t xml:space="preserve">de nadere overeenkomsten </w:t>
      </w:r>
      <w:r w:rsidRPr="777667E0">
        <w:rPr>
          <w:rFonts w:ascii="Verdana" w:hAnsi="Verdana"/>
          <w:sz w:val="18"/>
          <w:szCs w:val="18"/>
        </w:rPr>
        <w:t xml:space="preserve">bij volledige lengte van de looptijd (inclusief verlenging) wordt geschat op maximaal </w:t>
      </w:r>
      <w:r w:rsidR="00630CF1" w:rsidRPr="777667E0">
        <w:rPr>
          <w:rFonts w:ascii="Verdana" w:hAnsi="Verdana"/>
          <w:sz w:val="18"/>
          <w:szCs w:val="18"/>
        </w:rPr>
        <w:t>34</w:t>
      </w:r>
      <w:r w:rsidRPr="777667E0">
        <w:rPr>
          <w:rFonts w:ascii="Verdana" w:hAnsi="Verdana"/>
          <w:sz w:val="18"/>
          <w:szCs w:val="18"/>
        </w:rPr>
        <w:t>0.</w:t>
      </w:r>
      <w:r w:rsidR="001E1635">
        <w:rPr>
          <w:rFonts w:ascii="Verdana" w:hAnsi="Verdana"/>
          <w:sz w:val="18"/>
          <w:szCs w:val="18"/>
        </w:rPr>
        <w:t>2</w:t>
      </w:r>
      <w:r w:rsidRPr="777667E0">
        <w:rPr>
          <w:rFonts w:ascii="Verdana" w:hAnsi="Verdana"/>
          <w:sz w:val="18"/>
          <w:szCs w:val="18"/>
        </w:rPr>
        <w:t>00 Euro exclusief BTW. De maximale waarde is geen garantie maar een indicatie van een maximum.</w:t>
      </w:r>
    </w:p>
    <w:p w14:paraId="44612281" w14:textId="2DA535E1" w:rsidR="000D1B0B" w:rsidRPr="00A771AD" w:rsidRDefault="000D1B0B" w:rsidP="00A771AD">
      <w:pPr>
        <w:pStyle w:val="Geenafstand"/>
        <w:ind w:left="284"/>
        <w:jc w:val="both"/>
        <w:rPr>
          <w:rFonts w:ascii="Verdana" w:hAnsi="Verdana"/>
          <w:sz w:val="18"/>
          <w:szCs w:val="18"/>
        </w:rPr>
      </w:pPr>
      <w:r w:rsidRPr="00A771AD">
        <w:rPr>
          <w:rFonts w:ascii="Verdana" w:hAnsi="Verdana"/>
          <w:sz w:val="18"/>
          <w:szCs w:val="18"/>
        </w:rPr>
        <w:t xml:space="preserve">De beoogde ingangsdatum van een Raamovereenkomst per perceel is </w:t>
      </w:r>
      <w:r w:rsidR="004755BB" w:rsidRPr="00A771AD">
        <w:rPr>
          <w:rFonts w:ascii="Verdana" w:hAnsi="Verdana"/>
          <w:sz w:val="18"/>
          <w:szCs w:val="18"/>
        </w:rPr>
        <w:t>1</w:t>
      </w:r>
      <w:r w:rsidR="00AE73E4" w:rsidRPr="00A771AD">
        <w:rPr>
          <w:rFonts w:ascii="Verdana" w:hAnsi="Verdana"/>
          <w:sz w:val="18"/>
          <w:szCs w:val="18"/>
        </w:rPr>
        <w:t xml:space="preserve"> </w:t>
      </w:r>
      <w:r w:rsidR="00630CF1" w:rsidRPr="00A771AD">
        <w:rPr>
          <w:rFonts w:ascii="Verdana" w:hAnsi="Verdana"/>
          <w:sz w:val="18"/>
          <w:szCs w:val="18"/>
        </w:rPr>
        <w:t>juli</w:t>
      </w:r>
      <w:r w:rsidRPr="00A771AD">
        <w:rPr>
          <w:rFonts w:ascii="Verdana" w:hAnsi="Verdana"/>
          <w:sz w:val="18"/>
          <w:szCs w:val="18"/>
        </w:rPr>
        <w:t xml:space="preserve"> 202</w:t>
      </w:r>
      <w:r w:rsidR="004755BB" w:rsidRPr="00A771AD">
        <w:rPr>
          <w:rFonts w:ascii="Verdana" w:hAnsi="Verdana"/>
          <w:sz w:val="18"/>
          <w:szCs w:val="18"/>
        </w:rPr>
        <w:t>4</w:t>
      </w:r>
      <w:r w:rsidRPr="00A771AD">
        <w:rPr>
          <w:rFonts w:ascii="Verdana" w:hAnsi="Verdana"/>
          <w:sz w:val="18"/>
          <w:szCs w:val="18"/>
        </w:rPr>
        <w:t xml:space="preserve">. Connekt heeft de intentie een Raamovereenkomst aan te gaan tot en met </w:t>
      </w:r>
      <w:r w:rsidR="00630CF1" w:rsidRPr="00A771AD">
        <w:rPr>
          <w:rFonts w:ascii="Verdana" w:hAnsi="Verdana"/>
          <w:sz w:val="18"/>
          <w:szCs w:val="18"/>
        </w:rPr>
        <w:t>30 juni</w:t>
      </w:r>
      <w:r w:rsidR="005D1590" w:rsidRPr="00A771AD">
        <w:rPr>
          <w:rFonts w:ascii="Verdana" w:hAnsi="Verdana"/>
          <w:sz w:val="18"/>
          <w:szCs w:val="18"/>
        </w:rPr>
        <w:t xml:space="preserve"> </w:t>
      </w:r>
      <w:r w:rsidRPr="00A771AD">
        <w:rPr>
          <w:rFonts w:ascii="Verdana" w:hAnsi="Verdana"/>
          <w:sz w:val="18"/>
          <w:szCs w:val="18"/>
        </w:rPr>
        <w:t>202</w:t>
      </w:r>
      <w:r w:rsidR="00CF1CA2" w:rsidRPr="00A771AD">
        <w:rPr>
          <w:rFonts w:ascii="Verdana" w:hAnsi="Verdana"/>
          <w:sz w:val="18"/>
          <w:szCs w:val="18"/>
        </w:rPr>
        <w:t>5</w:t>
      </w:r>
      <w:r w:rsidR="00120145" w:rsidRPr="00A771AD">
        <w:rPr>
          <w:rFonts w:ascii="Verdana" w:hAnsi="Verdana"/>
          <w:sz w:val="18"/>
          <w:szCs w:val="18"/>
        </w:rPr>
        <w:t xml:space="preserve">, met de mogelijkheid tot </w:t>
      </w:r>
      <w:r w:rsidR="00A771AD" w:rsidRPr="00A771AD">
        <w:rPr>
          <w:rFonts w:ascii="Verdana" w:hAnsi="Verdana"/>
          <w:sz w:val="18"/>
          <w:szCs w:val="18"/>
        </w:rPr>
        <w:t>maximaal</w:t>
      </w:r>
      <w:r w:rsidR="00120145" w:rsidRPr="00A771AD">
        <w:rPr>
          <w:rFonts w:ascii="Verdana" w:hAnsi="Verdana"/>
          <w:sz w:val="18"/>
          <w:szCs w:val="18"/>
        </w:rPr>
        <w:t xml:space="preserve"> </w:t>
      </w:r>
      <w:r w:rsidR="00630CF1" w:rsidRPr="00A771AD">
        <w:rPr>
          <w:rFonts w:ascii="Verdana" w:hAnsi="Verdana"/>
          <w:sz w:val="18"/>
          <w:szCs w:val="18"/>
        </w:rPr>
        <w:t xml:space="preserve">tweemaal een </w:t>
      </w:r>
      <w:r w:rsidR="00120145" w:rsidRPr="00A771AD">
        <w:rPr>
          <w:rFonts w:ascii="Verdana" w:hAnsi="Verdana"/>
          <w:sz w:val="18"/>
          <w:szCs w:val="18"/>
        </w:rPr>
        <w:t xml:space="preserve">verlenging </w:t>
      </w:r>
      <w:r w:rsidRPr="00A771AD">
        <w:rPr>
          <w:rFonts w:ascii="Verdana" w:hAnsi="Verdana"/>
          <w:sz w:val="18"/>
          <w:szCs w:val="18"/>
        </w:rPr>
        <w:t>met 1 jaar</w:t>
      </w:r>
      <w:r w:rsidR="00120145" w:rsidRPr="00A771AD">
        <w:rPr>
          <w:rFonts w:ascii="Verdana" w:hAnsi="Verdana"/>
          <w:sz w:val="18"/>
          <w:szCs w:val="18"/>
        </w:rPr>
        <w:t>, w</w:t>
      </w:r>
      <w:r w:rsidRPr="00A771AD">
        <w:rPr>
          <w:rFonts w:ascii="Verdana" w:hAnsi="Verdana"/>
          <w:sz w:val="18"/>
          <w:szCs w:val="18"/>
        </w:rPr>
        <w:t xml:space="preserve">aarna </w:t>
      </w:r>
      <w:r w:rsidR="00120145" w:rsidRPr="00A771AD">
        <w:rPr>
          <w:rFonts w:ascii="Verdana" w:hAnsi="Verdana"/>
          <w:sz w:val="18"/>
          <w:szCs w:val="18"/>
        </w:rPr>
        <w:t xml:space="preserve">de overeenkomst </w:t>
      </w:r>
      <w:r w:rsidRPr="00A771AD">
        <w:rPr>
          <w:rFonts w:ascii="Verdana" w:hAnsi="Verdana"/>
          <w:sz w:val="18"/>
          <w:szCs w:val="18"/>
        </w:rPr>
        <w:t xml:space="preserve">zonder opzegging van Connekt van rechtswege op </w:t>
      </w:r>
      <w:r w:rsidR="00A771AD" w:rsidRPr="00A771AD">
        <w:rPr>
          <w:rFonts w:ascii="Verdana" w:hAnsi="Verdana"/>
          <w:sz w:val="18"/>
          <w:szCs w:val="18"/>
        </w:rPr>
        <w:t>31 december 2026</w:t>
      </w:r>
      <w:r w:rsidRPr="00A771AD">
        <w:rPr>
          <w:rFonts w:ascii="Verdana" w:hAnsi="Verdana"/>
          <w:sz w:val="18"/>
          <w:szCs w:val="18"/>
        </w:rPr>
        <w:t xml:space="preserve"> eindig</w:t>
      </w:r>
      <w:r w:rsidR="00120145" w:rsidRPr="00A771AD">
        <w:rPr>
          <w:rFonts w:ascii="Verdana" w:hAnsi="Verdana"/>
          <w:sz w:val="18"/>
          <w:szCs w:val="18"/>
        </w:rPr>
        <w:t>t</w:t>
      </w:r>
      <w:r w:rsidRPr="00A771AD">
        <w:rPr>
          <w:rFonts w:ascii="Verdana" w:hAnsi="Verdana"/>
          <w:sz w:val="18"/>
          <w:szCs w:val="18"/>
        </w:rPr>
        <w:t>.</w:t>
      </w:r>
    </w:p>
    <w:p w14:paraId="5D759776" w14:textId="77777777" w:rsidR="000D1B0B" w:rsidRPr="00A64B80" w:rsidRDefault="000D1B0B" w:rsidP="000D1B0B">
      <w:pPr>
        <w:pStyle w:val="Geenafstand"/>
        <w:jc w:val="both"/>
        <w:rPr>
          <w:rFonts w:ascii="Verdana" w:hAnsi="Verdana"/>
          <w:sz w:val="18"/>
          <w:szCs w:val="18"/>
        </w:rPr>
      </w:pPr>
    </w:p>
    <w:p w14:paraId="03407997" w14:textId="7F2E13DA" w:rsidR="000D1B0B" w:rsidRPr="00A64B80" w:rsidRDefault="000D1B0B" w:rsidP="001A763B">
      <w:pPr>
        <w:pStyle w:val="Geenafstand"/>
        <w:ind w:left="284"/>
        <w:jc w:val="both"/>
        <w:rPr>
          <w:rFonts w:ascii="Verdana" w:hAnsi="Verdana"/>
          <w:sz w:val="18"/>
          <w:szCs w:val="18"/>
        </w:rPr>
      </w:pPr>
      <w:r w:rsidRPr="00A64B80">
        <w:rPr>
          <w:rFonts w:ascii="Verdana" w:hAnsi="Verdana"/>
          <w:sz w:val="18"/>
          <w:szCs w:val="18"/>
        </w:rPr>
        <w:t xml:space="preserve">Het is de intentie van </w:t>
      </w:r>
      <w:r w:rsidRPr="00A64B80">
        <w:rPr>
          <w:rFonts w:ascii="Verdana" w:hAnsi="Verdana" w:cs="Calibri"/>
          <w:color w:val="000000"/>
          <w:sz w:val="18"/>
          <w:szCs w:val="18"/>
        </w:rPr>
        <w:t xml:space="preserve">Connekt </w:t>
      </w:r>
      <w:r w:rsidRPr="00A64B80">
        <w:rPr>
          <w:rFonts w:ascii="Verdana" w:hAnsi="Verdana"/>
          <w:sz w:val="18"/>
          <w:szCs w:val="18"/>
        </w:rPr>
        <w:t xml:space="preserve">tot genoemde einddatum te komen wanneer er geen tekortkomingen in de dienstverlening zijn geconstateerd, of wanneer tekortkomingen naar tevredenheid van </w:t>
      </w:r>
      <w:r w:rsidRPr="00A64B80">
        <w:rPr>
          <w:rFonts w:ascii="Verdana" w:hAnsi="Verdana" w:cs="Calibri"/>
          <w:color w:val="000000"/>
          <w:sz w:val="18"/>
          <w:szCs w:val="18"/>
        </w:rPr>
        <w:t xml:space="preserve">Connekt </w:t>
      </w:r>
      <w:r w:rsidRPr="00A64B80">
        <w:rPr>
          <w:rFonts w:ascii="Verdana" w:hAnsi="Verdana"/>
          <w:sz w:val="18"/>
          <w:szCs w:val="18"/>
        </w:rPr>
        <w:t xml:space="preserve">binnen de overeengekomen termijn zijn hersteld en er voldoende passende maatregelen zijn genomen om herhaling te voorkomen. </w:t>
      </w:r>
    </w:p>
    <w:p w14:paraId="5B8542A9" w14:textId="77777777" w:rsidR="000D1B0B" w:rsidRPr="00A64B80" w:rsidRDefault="000D1B0B" w:rsidP="000D1B0B">
      <w:pPr>
        <w:pStyle w:val="Geenafstand"/>
        <w:jc w:val="both"/>
        <w:rPr>
          <w:rFonts w:ascii="Verdana" w:hAnsi="Verdana"/>
          <w:sz w:val="18"/>
          <w:szCs w:val="18"/>
        </w:rPr>
      </w:pPr>
    </w:p>
    <w:p w14:paraId="7B4E906F" w14:textId="17221896" w:rsidR="003510B9" w:rsidRDefault="000D1B0B" w:rsidP="00931D62">
      <w:pPr>
        <w:spacing w:after="0"/>
        <w:ind w:left="284"/>
        <w:jc w:val="both"/>
        <w:rPr>
          <w:rFonts w:ascii="Verdana" w:hAnsi="Verdana"/>
          <w:sz w:val="18"/>
          <w:szCs w:val="18"/>
        </w:rPr>
      </w:pPr>
      <w:r w:rsidRPr="00A64B80">
        <w:rPr>
          <w:rFonts w:ascii="Verdana" w:hAnsi="Verdana"/>
          <w:sz w:val="18"/>
          <w:szCs w:val="18"/>
        </w:rPr>
        <w:t>Connekt heeft als intermediair dienstverlener het recht om de gegunde raamovereenkomsten aan een derde partij</w:t>
      </w:r>
      <w:r w:rsidR="00834348" w:rsidRPr="00A64B80">
        <w:rPr>
          <w:rFonts w:ascii="Verdana" w:hAnsi="Verdana"/>
          <w:sz w:val="18"/>
          <w:szCs w:val="18"/>
        </w:rPr>
        <w:t xml:space="preserve"> aan te wijzen door het Ministerie van IenW </w:t>
      </w:r>
      <w:r w:rsidRPr="00A64B80">
        <w:rPr>
          <w:rFonts w:ascii="Verdana" w:hAnsi="Verdana"/>
          <w:sz w:val="18"/>
          <w:szCs w:val="18"/>
        </w:rPr>
        <w:t xml:space="preserve">over te dragen onder gelijke </w:t>
      </w:r>
      <w:r w:rsidRPr="00A64B80">
        <w:rPr>
          <w:rFonts w:ascii="Verdana" w:hAnsi="Verdana"/>
          <w:sz w:val="18"/>
          <w:szCs w:val="18"/>
        </w:rPr>
        <w:lastRenderedPageBreak/>
        <w:t xml:space="preserve">voorwaarden. Dit recht wordt expliciet opgenomen voor het geval </w:t>
      </w:r>
      <w:r w:rsidR="00834348" w:rsidRPr="00A64B80">
        <w:rPr>
          <w:rFonts w:ascii="Verdana" w:hAnsi="Verdana"/>
          <w:sz w:val="18"/>
          <w:szCs w:val="18"/>
        </w:rPr>
        <w:t xml:space="preserve">de opdracht van </w:t>
      </w:r>
      <w:r w:rsidRPr="00A64B80">
        <w:rPr>
          <w:rFonts w:ascii="Verdana" w:hAnsi="Verdana"/>
          <w:sz w:val="18"/>
          <w:szCs w:val="18"/>
        </w:rPr>
        <w:t xml:space="preserve">IenW </w:t>
      </w:r>
      <w:r w:rsidR="00834348" w:rsidRPr="00A64B80">
        <w:rPr>
          <w:rFonts w:ascii="Verdana" w:hAnsi="Verdana"/>
          <w:sz w:val="18"/>
          <w:szCs w:val="18"/>
        </w:rPr>
        <w:t>aan</w:t>
      </w:r>
      <w:r w:rsidRPr="00A64B80">
        <w:rPr>
          <w:rFonts w:ascii="Verdana" w:hAnsi="Verdana"/>
          <w:sz w:val="18"/>
          <w:szCs w:val="18"/>
        </w:rPr>
        <w:t xml:space="preserve"> Stichting Connekt </w:t>
      </w:r>
      <w:r w:rsidR="00834348" w:rsidRPr="00A64B80">
        <w:rPr>
          <w:rFonts w:ascii="Verdana" w:hAnsi="Verdana"/>
          <w:sz w:val="18"/>
          <w:szCs w:val="18"/>
        </w:rPr>
        <w:t xml:space="preserve">voor het projectbureau </w:t>
      </w:r>
      <w:r w:rsidRPr="00A64B80">
        <w:rPr>
          <w:rFonts w:ascii="Verdana" w:hAnsi="Verdana"/>
          <w:sz w:val="18"/>
          <w:szCs w:val="18"/>
        </w:rPr>
        <w:t xml:space="preserve">niet verlengd </w:t>
      </w:r>
      <w:r w:rsidR="00834348" w:rsidRPr="00A64B80">
        <w:rPr>
          <w:rFonts w:ascii="Verdana" w:hAnsi="Verdana"/>
          <w:sz w:val="18"/>
          <w:szCs w:val="18"/>
        </w:rPr>
        <w:t>wordt gedurende de looptijd van de Raamovereenkomst. He</w:t>
      </w:r>
      <w:r w:rsidR="00D83E62" w:rsidRPr="00A64B80">
        <w:rPr>
          <w:rFonts w:ascii="Verdana" w:hAnsi="Verdana"/>
          <w:sz w:val="18"/>
          <w:szCs w:val="18"/>
        </w:rPr>
        <w:t>t Ministerie van IenW neemt in dat geval de verantwoordelijkheid als Aanbestedende Dienst over</w:t>
      </w:r>
      <w:r w:rsidR="006946BD" w:rsidRPr="00A64B80">
        <w:rPr>
          <w:rFonts w:ascii="Verdana" w:hAnsi="Verdana"/>
          <w:sz w:val="18"/>
          <w:szCs w:val="18"/>
        </w:rPr>
        <w:t>.</w:t>
      </w:r>
    </w:p>
    <w:p w14:paraId="1902D6BF" w14:textId="471B0533" w:rsidR="00AC6529" w:rsidRPr="00630CF1" w:rsidRDefault="00AC6529" w:rsidP="001A763B">
      <w:pPr>
        <w:pStyle w:val="Kop1"/>
        <w:ind w:hanging="148"/>
        <w:rPr>
          <w:rFonts w:ascii="Verdana" w:hAnsi="Verdana"/>
          <w:b/>
          <w:bCs/>
          <w:sz w:val="24"/>
          <w:szCs w:val="24"/>
        </w:rPr>
      </w:pPr>
      <w:bookmarkStart w:id="13" w:name="_Toc162429747"/>
      <w:r w:rsidRPr="00630CF1">
        <w:rPr>
          <w:rFonts w:ascii="Verdana" w:hAnsi="Verdana"/>
          <w:b/>
          <w:bCs/>
          <w:sz w:val="24"/>
          <w:szCs w:val="24"/>
        </w:rPr>
        <w:t xml:space="preserve">Algemene informatie </w:t>
      </w:r>
      <w:r w:rsidR="00024581" w:rsidRPr="00630CF1">
        <w:rPr>
          <w:rFonts w:ascii="Verdana" w:hAnsi="Verdana"/>
          <w:b/>
          <w:bCs/>
          <w:sz w:val="24"/>
          <w:szCs w:val="24"/>
        </w:rPr>
        <w:t xml:space="preserve">over de </w:t>
      </w:r>
      <w:r w:rsidRPr="00630CF1">
        <w:rPr>
          <w:rFonts w:ascii="Verdana" w:hAnsi="Verdana"/>
          <w:b/>
          <w:bCs/>
          <w:sz w:val="24"/>
          <w:szCs w:val="24"/>
        </w:rPr>
        <w:t>procedure</w:t>
      </w:r>
      <w:bookmarkEnd w:id="13"/>
    </w:p>
    <w:p w14:paraId="3B04D457" w14:textId="30DC73D2" w:rsidR="00D273E8" w:rsidRPr="00B00046" w:rsidRDefault="00D273E8" w:rsidP="00B00046">
      <w:pPr>
        <w:pStyle w:val="Kop2"/>
        <w:spacing w:after="240"/>
        <w:rPr>
          <w:rFonts w:ascii="Verdana" w:hAnsi="Verdana"/>
          <w:sz w:val="22"/>
          <w:szCs w:val="28"/>
        </w:rPr>
      </w:pPr>
      <w:bookmarkStart w:id="14" w:name="_Toc162429748"/>
      <w:r w:rsidRPr="00B00046">
        <w:rPr>
          <w:rFonts w:ascii="Verdana" w:hAnsi="Verdana"/>
          <w:sz w:val="22"/>
          <w:szCs w:val="28"/>
        </w:rPr>
        <w:t>Procedure</w:t>
      </w:r>
      <w:bookmarkEnd w:id="14"/>
    </w:p>
    <w:p w14:paraId="598DE33B" w14:textId="5C694879" w:rsidR="00207074" w:rsidRPr="00A64B80" w:rsidRDefault="00207074" w:rsidP="001A763B">
      <w:pPr>
        <w:ind w:left="284"/>
        <w:jc w:val="both"/>
        <w:rPr>
          <w:rFonts w:ascii="Verdana" w:hAnsi="Verdana"/>
          <w:sz w:val="18"/>
          <w:szCs w:val="18"/>
        </w:rPr>
      </w:pPr>
      <w:r w:rsidRPr="00A64B80">
        <w:rPr>
          <w:rFonts w:ascii="Verdana" w:hAnsi="Verdana"/>
          <w:sz w:val="18"/>
          <w:szCs w:val="18"/>
        </w:rPr>
        <w:t xml:space="preserve">De aanbesteding vindt plaats volgens de procedure van de Europese openbare Aanbesteding conform de Aanbestedingswet 2012. In dit hoofdstuk wordt de aanbestedingsprocedure uiteengezet. De aanbestedingsprocedure zal digitaal plaatsvinden door middel van TenderNed. </w:t>
      </w:r>
    </w:p>
    <w:p w14:paraId="294D4D37" w14:textId="0F870E1F" w:rsidR="00D76786" w:rsidRPr="00A64B80" w:rsidRDefault="00207074" w:rsidP="001A763B">
      <w:pPr>
        <w:ind w:left="284"/>
        <w:rPr>
          <w:rFonts w:ascii="Verdana" w:hAnsi="Verdana" w:cs="Arial"/>
          <w:sz w:val="16"/>
          <w:szCs w:val="16"/>
        </w:rPr>
      </w:pPr>
      <w:r w:rsidRPr="00A64B80">
        <w:rPr>
          <w:rFonts w:ascii="Verdana" w:hAnsi="Verdana" w:cs="Arial"/>
          <w:sz w:val="18"/>
          <w:szCs w:val="18"/>
        </w:rPr>
        <w:t xml:space="preserve">Gegadigden en Inschrijvers worden voor alle informatie over deze aanbestedingsprocedure verwezen naar de website </w:t>
      </w:r>
      <w:hyperlink r:id="rId17">
        <w:r w:rsidRPr="00A64B80">
          <w:rPr>
            <w:rFonts w:ascii="Verdana" w:hAnsi="Verdana" w:cs="Arial"/>
            <w:sz w:val="18"/>
            <w:szCs w:val="18"/>
          </w:rPr>
          <w:t>www.tenderned.nl</w:t>
        </w:r>
      </w:hyperlink>
      <w:r w:rsidRPr="00A64B80">
        <w:rPr>
          <w:rFonts w:ascii="Verdana" w:hAnsi="Verdana" w:cs="Arial"/>
          <w:sz w:val="18"/>
          <w:szCs w:val="18"/>
        </w:rPr>
        <w:t xml:space="preserve">. De Aanbestedingsdocumenten worden uitsluitend via deze website verspreid. Deze aanbesteding is gepubliceerd via TenderNed (www.tenderned.nl) in het Supplement op het Publicatieblad van de Europese Unie </w:t>
      </w:r>
      <w:r w:rsidRPr="00A64B80">
        <w:rPr>
          <w:rFonts w:ascii="Verdana" w:hAnsi="Verdana" w:cs="Arial"/>
          <w:sz w:val="16"/>
          <w:szCs w:val="16"/>
        </w:rPr>
        <w:t>(</w:t>
      </w:r>
      <w:hyperlink r:id="rId18">
        <w:r w:rsidRPr="00A64B80">
          <w:rPr>
            <w:rStyle w:val="Hyperlink"/>
            <w:rFonts w:ascii="Verdana" w:hAnsi="Verdana" w:cs="Arial"/>
            <w:sz w:val="18"/>
            <w:szCs w:val="18"/>
          </w:rPr>
          <w:t>http://ted.europa.eu/TED</w:t>
        </w:r>
      </w:hyperlink>
      <w:r w:rsidRPr="00A64B80">
        <w:rPr>
          <w:rFonts w:ascii="Verdana" w:hAnsi="Verdana" w:cs="Arial"/>
          <w:sz w:val="14"/>
          <w:szCs w:val="14"/>
        </w:rPr>
        <w:t>)</w:t>
      </w:r>
      <w:r w:rsidR="00977D3D" w:rsidRPr="00A64B80">
        <w:rPr>
          <w:rFonts w:ascii="Verdana" w:hAnsi="Verdana" w:cs="Arial"/>
          <w:sz w:val="16"/>
          <w:szCs w:val="16"/>
        </w:rPr>
        <w:t>.</w:t>
      </w:r>
    </w:p>
    <w:p w14:paraId="11923422" w14:textId="7069F642" w:rsidR="00A0546A" w:rsidRPr="00B00046" w:rsidRDefault="00A0546A" w:rsidP="00B00046">
      <w:pPr>
        <w:pStyle w:val="Kop2"/>
        <w:spacing w:after="240"/>
        <w:rPr>
          <w:rFonts w:ascii="Verdana" w:hAnsi="Verdana"/>
          <w:sz w:val="22"/>
          <w:szCs w:val="28"/>
        </w:rPr>
      </w:pPr>
      <w:bookmarkStart w:id="15" w:name="_Toc162429749"/>
      <w:r w:rsidRPr="00B00046">
        <w:rPr>
          <w:rFonts w:ascii="Verdana" w:hAnsi="Verdana"/>
          <w:sz w:val="22"/>
          <w:szCs w:val="28"/>
        </w:rPr>
        <w:t>Planning</w:t>
      </w:r>
      <w:bookmarkEnd w:id="15"/>
    </w:p>
    <w:tbl>
      <w:tblPr>
        <w:tblW w:w="8933" w:type="dxa"/>
        <w:tblInd w:w="274" w:type="dxa"/>
        <w:tblCellMar>
          <w:left w:w="0" w:type="dxa"/>
          <w:right w:w="0" w:type="dxa"/>
        </w:tblCellMar>
        <w:tblLook w:val="04A0" w:firstRow="1" w:lastRow="0" w:firstColumn="1" w:lastColumn="0" w:noHBand="0" w:noVBand="1"/>
      </w:tblPr>
      <w:tblGrid>
        <w:gridCol w:w="406"/>
        <w:gridCol w:w="6259"/>
        <w:gridCol w:w="2268"/>
      </w:tblGrid>
      <w:tr w:rsidR="00145077" w:rsidRPr="00A64B80" w14:paraId="3914F904" w14:textId="77777777" w:rsidTr="6828E3FD">
        <w:tc>
          <w:tcPr>
            <w:tcW w:w="406" w:type="dxa"/>
            <w:tcBorders>
              <w:top w:val="single" w:sz="8" w:space="0" w:color="auto"/>
              <w:left w:val="single" w:sz="8" w:space="0" w:color="auto"/>
              <w:bottom w:val="single" w:sz="8" w:space="0" w:color="auto"/>
              <w:right w:val="single" w:sz="8" w:space="0" w:color="auto"/>
            </w:tcBorders>
            <w:shd w:val="clear" w:color="auto" w:fill="FF0000"/>
            <w:hideMark/>
          </w:tcPr>
          <w:p w14:paraId="7E6ACBA8" w14:textId="77777777" w:rsidR="00267EDF" w:rsidRPr="00A64B80" w:rsidRDefault="00267EDF">
            <w:pPr>
              <w:autoSpaceDE w:val="0"/>
              <w:autoSpaceDN w:val="0"/>
              <w:spacing w:after="0" w:line="252" w:lineRule="auto"/>
              <w:rPr>
                <w:rFonts w:ascii="Verdana" w:hAnsi="Verdana" w:cs="Calibri"/>
                <w:color w:val="FFFFFF"/>
                <w:sz w:val="18"/>
                <w:szCs w:val="18"/>
              </w:rPr>
            </w:pPr>
            <w:r w:rsidRPr="00A64B80">
              <w:rPr>
                <w:rFonts w:ascii="Verdana" w:hAnsi="Verdana" w:cs="Calibri"/>
                <w:color w:val="FFFFFF"/>
                <w:sz w:val="18"/>
                <w:szCs w:val="18"/>
              </w:rPr>
              <w:t>Nr.</w:t>
            </w:r>
          </w:p>
        </w:tc>
        <w:tc>
          <w:tcPr>
            <w:tcW w:w="6259" w:type="dxa"/>
            <w:tcBorders>
              <w:top w:val="single" w:sz="8" w:space="0" w:color="auto"/>
              <w:left w:val="nil"/>
              <w:bottom w:val="single" w:sz="8" w:space="0" w:color="auto"/>
              <w:right w:val="single" w:sz="8" w:space="0" w:color="auto"/>
            </w:tcBorders>
            <w:shd w:val="clear" w:color="auto" w:fill="FF0000"/>
            <w:tcMar>
              <w:top w:w="0" w:type="dxa"/>
              <w:left w:w="108" w:type="dxa"/>
              <w:bottom w:w="0" w:type="dxa"/>
              <w:right w:w="108" w:type="dxa"/>
            </w:tcMar>
            <w:hideMark/>
          </w:tcPr>
          <w:p w14:paraId="6213DC46" w14:textId="77777777" w:rsidR="00267EDF" w:rsidRPr="00630CF1" w:rsidRDefault="00267EDF" w:rsidP="00630CF1">
            <w:pPr>
              <w:autoSpaceDE w:val="0"/>
              <w:autoSpaceDN w:val="0"/>
              <w:spacing w:after="0" w:line="360" w:lineRule="auto"/>
              <w:rPr>
                <w:rFonts w:ascii="Verdana" w:hAnsi="Verdana" w:cs="Calibri"/>
                <w:color w:val="FFFFFF"/>
                <w:sz w:val="18"/>
                <w:szCs w:val="18"/>
              </w:rPr>
            </w:pPr>
            <w:r w:rsidRPr="00630CF1">
              <w:rPr>
                <w:rFonts w:ascii="Verdana" w:hAnsi="Verdana" w:cs="Calibri"/>
                <w:color w:val="FFFFFF"/>
                <w:sz w:val="18"/>
                <w:szCs w:val="18"/>
              </w:rPr>
              <w:t>Inschrijvingsfase</w:t>
            </w:r>
          </w:p>
        </w:tc>
        <w:tc>
          <w:tcPr>
            <w:tcW w:w="2268" w:type="dxa"/>
            <w:tcBorders>
              <w:top w:val="single" w:sz="8" w:space="0" w:color="auto"/>
              <w:left w:val="nil"/>
              <w:bottom w:val="single" w:sz="8" w:space="0" w:color="auto"/>
              <w:right w:val="single" w:sz="8" w:space="0" w:color="auto"/>
            </w:tcBorders>
            <w:shd w:val="clear" w:color="auto" w:fill="FF0000"/>
          </w:tcPr>
          <w:p w14:paraId="3FC9B577" w14:textId="31EAB2CD" w:rsidR="00267EDF" w:rsidRPr="00630CF1" w:rsidRDefault="00267EDF" w:rsidP="00630CF1">
            <w:pPr>
              <w:autoSpaceDE w:val="0"/>
              <w:autoSpaceDN w:val="0"/>
              <w:spacing w:after="0" w:line="360" w:lineRule="auto"/>
              <w:rPr>
                <w:rFonts w:ascii="Verdana" w:hAnsi="Verdana" w:cs="Calibri"/>
                <w:color w:val="FFFFFF"/>
                <w:sz w:val="18"/>
                <w:szCs w:val="18"/>
              </w:rPr>
            </w:pPr>
            <w:r w:rsidRPr="00630CF1">
              <w:rPr>
                <w:rFonts w:ascii="Verdana" w:hAnsi="Verdana" w:cs="Calibri"/>
                <w:color w:val="FFFFFF"/>
                <w:sz w:val="18"/>
                <w:szCs w:val="18"/>
              </w:rPr>
              <w:t>Datum</w:t>
            </w:r>
          </w:p>
        </w:tc>
      </w:tr>
      <w:tr w:rsidR="00145077" w:rsidRPr="00A64B80" w14:paraId="236A7F18" w14:textId="77777777" w:rsidTr="6828E3FD">
        <w:tc>
          <w:tcPr>
            <w:tcW w:w="406" w:type="dxa"/>
            <w:tcBorders>
              <w:top w:val="nil"/>
              <w:left w:val="single" w:sz="8" w:space="0" w:color="auto"/>
              <w:bottom w:val="single" w:sz="8" w:space="0" w:color="auto"/>
              <w:right w:val="single" w:sz="8" w:space="0" w:color="auto"/>
            </w:tcBorders>
            <w:shd w:val="clear" w:color="auto" w:fill="FFFFFF" w:themeFill="background1"/>
            <w:hideMark/>
          </w:tcPr>
          <w:p w14:paraId="74A1D15C" w14:textId="77777777" w:rsidR="00267EDF" w:rsidRPr="00A64B80" w:rsidRDefault="00267EDF">
            <w:pPr>
              <w:autoSpaceDE w:val="0"/>
              <w:autoSpaceDN w:val="0"/>
              <w:spacing w:after="0" w:line="252" w:lineRule="auto"/>
              <w:rPr>
                <w:rFonts w:ascii="Verdana" w:hAnsi="Verdana" w:cs="Calibri"/>
                <w:sz w:val="18"/>
                <w:szCs w:val="18"/>
              </w:rPr>
            </w:pPr>
            <w:r w:rsidRPr="00A64B80">
              <w:rPr>
                <w:rFonts w:ascii="Verdana" w:hAnsi="Verdana" w:cs="Calibri"/>
                <w:color w:val="000000"/>
                <w:sz w:val="18"/>
                <w:szCs w:val="18"/>
              </w:rPr>
              <w:t>1</w:t>
            </w:r>
          </w:p>
        </w:tc>
        <w:tc>
          <w:tcPr>
            <w:tcW w:w="625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EE9BE7D" w14:textId="77777777" w:rsidR="00267EDF" w:rsidRPr="00630CF1" w:rsidRDefault="00267EDF" w:rsidP="00630CF1">
            <w:pPr>
              <w:autoSpaceDE w:val="0"/>
              <w:autoSpaceDN w:val="0"/>
              <w:spacing w:after="0" w:line="360" w:lineRule="auto"/>
              <w:rPr>
                <w:rFonts w:ascii="Verdana" w:hAnsi="Verdana" w:cs="Calibri"/>
                <w:sz w:val="18"/>
                <w:szCs w:val="18"/>
              </w:rPr>
            </w:pPr>
            <w:r w:rsidRPr="00630CF1">
              <w:rPr>
                <w:rFonts w:ascii="Verdana" w:hAnsi="Verdana" w:cs="Calibri"/>
                <w:color w:val="000000"/>
                <w:sz w:val="18"/>
                <w:szCs w:val="18"/>
              </w:rPr>
              <w:t>Publicatie van de aanbesteding</w:t>
            </w:r>
          </w:p>
        </w:tc>
        <w:tc>
          <w:tcPr>
            <w:tcW w:w="2268" w:type="dxa"/>
            <w:tcBorders>
              <w:top w:val="single" w:sz="8" w:space="0" w:color="auto"/>
              <w:left w:val="nil"/>
              <w:bottom w:val="single" w:sz="8" w:space="0" w:color="auto"/>
              <w:right w:val="single" w:sz="8" w:space="0" w:color="auto"/>
            </w:tcBorders>
            <w:shd w:val="clear" w:color="auto" w:fill="FFFFFF" w:themeFill="background1"/>
          </w:tcPr>
          <w:p w14:paraId="7C17BC68" w14:textId="62E41A97" w:rsidR="00267EDF" w:rsidRPr="001A763B" w:rsidRDefault="4E1DE8D2" w:rsidP="00630CF1">
            <w:pPr>
              <w:autoSpaceDE w:val="0"/>
              <w:autoSpaceDN w:val="0"/>
              <w:spacing w:after="0" w:line="360" w:lineRule="auto"/>
              <w:rPr>
                <w:rFonts w:ascii="Verdana" w:hAnsi="Verdana" w:cs="Calibri"/>
                <w:color w:val="000000" w:themeColor="text1"/>
                <w:sz w:val="18"/>
                <w:szCs w:val="18"/>
              </w:rPr>
            </w:pPr>
            <w:r w:rsidRPr="6828E3FD">
              <w:rPr>
                <w:rFonts w:ascii="Verdana" w:hAnsi="Verdana" w:cs="Calibri"/>
                <w:color w:val="000000" w:themeColor="text1"/>
                <w:sz w:val="18"/>
                <w:szCs w:val="18"/>
              </w:rPr>
              <w:t xml:space="preserve"> </w:t>
            </w:r>
            <w:r w:rsidR="400C2758" w:rsidRPr="6828E3FD">
              <w:rPr>
                <w:rFonts w:ascii="Verdana" w:hAnsi="Verdana" w:cs="Calibri"/>
                <w:color w:val="000000" w:themeColor="text1"/>
                <w:sz w:val="18"/>
                <w:szCs w:val="18"/>
              </w:rPr>
              <w:t>8</w:t>
            </w:r>
            <w:r w:rsidRPr="6828E3FD">
              <w:rPr>
                <w:rFonts w:ascii="Verdana" w:hAnsi="Verdana" w:cs="Calibri"/>
                <w:color w:val="000000" w:themeColor="text1"/>
                <w:sz w:val="18"/>
                <w:szCs w:val="18"/>
              </w:rPr>
              <w:t xml:space="preserve"> april </w:t>
            </w:r>
            <w:r w:rsidR="17F060DD" w:rsidRPr="6828E3FD">
              <w:rPr>
                <w:rFonts w:ascii="Verdana" w:hAnsi="Verdana" w:cs="Calibri"/>
                <w:color w:val="000000" w:themeColor="text1"/>
                <w:sz w:val="18"/>
                <w:szCs w:val="18"/>
              </w:rPr>
              <w:t>202</w:t>
            </w:r>
            <w:r w:rsidR="00AE73E4" w:rsidRPr="6828E3FD">
              <w:rPr>
                <w:rFonts w:ascii="Verdana" w:hAnsi="Verdana" w:cs="Calibri"/>
                <w:color w:val="000000" w:themeColor="text1"/>
                <w:sz w:val="18"/>
                <w:szCs w:val="18"/>
              </w:rPr>
              <w:t>4</w:t>
            </w:r>
          </w:p>
        </w:tc>
      </w:tr>
      <w:tr w:rsidR="00145077" w:rsidRPr="00A64B80" w14:paraId="584B8575" w14:textId="77777777" w:rsidTr="6828E3FD">
        <w:tc>
          <w:tcPr>
            <w:tcW w:w="406" w:type="dxa"/>
            <w:tcBorders>
              <w:top w:val="nil"/>
              <w:left w:val="single" w:sz="8" w:space="0" w:color="auto"/>
              <w:bottom w:val="single" w:sz="8" w:space="0" w:color="auto"/>
              <w:right w:val="single" w:sz="8" w:space="0" w:color="auto"/>
            </w:tcBorders>
            <w:hideMark/>
          </w:tcPr>
          <w:p w14:paraId="479A91E3" w14:textId="7041EA3C" w:rsidR="00267EDF" w:rsidRPr="00A64B80" w:rsidRDefault="00267EDF">
            <w:pPr>
              <w:autoSpaceDE w:val="0"/>
              <w:autoSpaceDN w:val="0"/>
              <w:spacing w:after="0" w:line="252" w:lineRule="auto"/>
              <w:rPr>
                <w:rFonts w:ascii="Verdana" w:hAnsi="Verdana" w:cs="Calibri"/>
                <w:sz w:val="18"/>
                <w:szCs w:val="18"/>
              </w:rPr>
            </w:pPr>
            <w:r w:rsidRPr="00A64B80">
              <w:rPr>
                <w:rFonts w:ascii="Verdana" w:hAnsi="Verdana" w:cs="Calibri"/>
                <w:sz w:val="18"/>
                <w:szCs w:val="18"/>
              </w:rPr>
              <w:t>2</w:t>
            </w:r>
          </w:p>
        </w:tc>
        <w:tc>
          <w:tcPr>
            <w:tcW w:w="6259" w:type="dxa"/>
            <w:tcBorders>
              <w:top w:val="nil"/>
              <w:left w:val="nil"/>
              <w:bottom w:val="single" w:sz="8" w:space="0" w:color="auto"/>
              <w:right w:val="single" w:sz="8" w:space="0" w:color="auto"/>
            </w:tcBorders>
            <w:tcMar>
              <w:top w:w="0" w:type="dxa"/>
              <w:left w:w="108" w:type="dxa"/>
              <w:bottom w:w="0" w:type="dxa"/>
              <w:right w:w="108" w:type="dxa"/>
            </w:tcMar>
            <w:hideMark/>
          </w:tcPr>
          <w:p w14:paraId="0FDB86F6" w14:textId="77777777" w:rsidR="00267EDF" w:rsidRPr="00630CF1" w:rsidRDefault="00267EDF" w:rsidP="00630CF1">
            <w:pPr>
              <w:autoSpaceDE w:val="0"/>
              <w:autoSpaceDN w:val="0"/>
              <w:spacing w:after="0" w:line="360" w:lineRule="auto"/>
              <w:rPr>
                <w:rFonts w:ascii="Verdana" w:hAnsi="Verdana" w:cs="Calibri"/>
                <w:sz w:val="18"/>
                <w:szCs w:val="18"/>
              </w:rPr>
            </w:pPr>
            <w:r w:rsidRPr="00630CF1">
              <w:rPr>
                <w:rFonts w:ascii="Verdana" w:hAnsi="Verdana" w:cs="Calibri"/>
                <w:sz w:val="18"/>
                <w:szCs w:val="18"/>
              </w:rPr>
              <w:t>Sluiting termijn indienen vragen Nota van Inlichtingen, 17:00 uur</w:t>
            </w:r>
          </w:p>
        </w:tc>
        <w:tc>
          <w:tcPr>
            <w:tcW w:w="2268" w:type="dxa"/>
            <w:tcBorders>
              <w:top w:val="single" w:sz="8" w:space="0" w:color="auto"/>
              <w:left w:val="nil"/>
              <w:bottom w:val="single" w:sz="8" w:space="0" w:color="auto"/>
              <w:right w:val="single" w:sz="8" w:space="0" w:color="auto"/>
            </w:tcBorders>
          </w:tcPr>
          <w:p w14:paraId="39F5D268" w14:textId="77E4F738" w:rsidR="00267EDF" w:rsidRPr="001A763B" w:rsidRDefault="686A6EEE" w:rsidP="00630CF1">
            <w:pPr>
              <w:autoSpaceDE w:val="0"/>
              <w:autoSpaceDN w:val="0"/>
              <w:spacing w:after="0" w:line="360" w:lineRule="auto"/>
              <w:rPr>
                <w:rFonts w:ascii="Verdana" w:eastAsia="Verdana" w:hAnsi="Verdana" w:cs="Verdana"/>
                <w:sz w:val="18"/>
                <w:szCs w:val="18"/>
              </w:rPr>
            </w:pPr>
            <w:r w:rsidRPr="777667E0">
              <w:rPr>
                <w:rFonts w:ascii="Verdana" w:eastAsia="Verdana" w:hAnsi="Verdana" w:cs="Verdana"/>
                <w:sz w:val="18"/>
                <w:szCs w:val="18"/>
              </w:rPr>
              <w:t xml:space="preserve"> </w:t>
            </w:r>
            <w:r w:rsidR="0DFD5375" w:rsidRPr="777667E0">
              <w:rPr>
                <w:rFonts w:ascii="Verdana" w:eastAsia="Verdana" w:hAnsi="Verdana" w:cs="Verdana"/>
                <w:sz w:val="18"/>
                <w:szCs w:val="18"/>
              </w:rPr>
              <w:t>19</w:t>
            </w:r>
            <w:r w:rsidR="3C7E6B49" w:rsidRPr="777667E0">
              <w:rPr>
                <w:rFonts w:ascii="Verdana" w:eastAsia="Verdana" w:hAnsi="Verdana" w:cs="Verdana"/>
                <w:sz w:val="18"/>
                <w:szCs w:val="18"/>
              </w:rPr>
              <w:t xml:space="preserve"> </w:t>
            </w:r>
            <w:r w:rsidR="40A5E3AA" w:rsidRPr="777667E0">
              <w:rPr>
                <w:rFonts w:ascii="Verdana" w:eastAsia="Verdana" w:hAnsi="Verdana" w:cs="Verdana"/>
                <w:sz w:val="18"/>
                <w:szCs w:val="18"/>
              </w:rPr>
              <w:t xml:space="preserve">april </w:t>
            </w:r>
            <w:r w:rsidR="3C7E6B49" w:rsidRPr="777667E0">
              <w:rPr>
                <w:rFonts w:ascii="Verdana" w:eastAsia="Verdana" w:hAnsi="Verdana" w:cs="Verdana"/>
                <w:sz w:val="18"/>
                <w:szCs w:val="18"/>
              </w:rPr>
              <w:t>202</w:t>
            </w:r>
            <w:r w:rsidR="490D662B" w:rsidRPr="777667E0">
              <w:rPr>
                <w:rFonts w:ascii="Verdana" w:eastAsia="Verdana" w:hAnsi="Verdana" w:cs="Verdana"/>
                <w:sz w:val="18"/>
                <w:szCs w:val="18"/>
              </w:rPr>
              <w:t>4</w:t>
            </w:r>
          </w:p>
        </w:tc>
      </w:tr>
      <w:tr w:rsidR="00145077" w:rsidRPr="00A64B80" w14:paraId="4191CA1B" w14:textId="77777777" w:rsidTr="6828E3FD">
        <w:tc>
          <w:tcPr>
            <w:tcW w:w="406" w:type="dxa"/>
            <w:tcBorders>
              <w:top w:val="nil"/>
              <w:left w:val="single" w:sz="8" w:space="0" w:color="auto"/>
              <w:bottom w:val="single" w:sz="8" w:space="0" w:color="auto"/>
              <w:right w:val="single" w:sz="8" w:space="0" w:color="auto"/>
            </w:tcBorders>
            <w:hideMark/>
          </w:tcPr>
          <w:p w14:paraId="644BB870" w14:textId="77777777" w:rsidR="00267EDF" w:rsidRPr="00A64B80" w:rsidRDefault="00267EDF">
            <w:pPr>
              <w:autoSpaceDE w:val="0"/>
              <w:autoSpaceDN w:val="0"/>
              <w:spacing w:after="0" w:line="252" w:lineRule="auto"/>
              <w:rPr>
                <w:rFonts w:ascii="Verdana" w:hAnsi="Verdana" w:cs="Calibri"/>
                <w:sz w:val="18"/>
                <w:szCs w:val="18"/>
              </w:rPr>
            </w:pPr>
            <w:r w:rsidRPr="00A64B80">
              <w:rPr>
                <w:rFonts w:ascii="Verdana" w:hAnsi="Verdana" w:cs="Calibri"/>
                <w:sz w:val="18"/>
                <w:szCs w:val="18"/>
              </w:rPr>
              <w:t>3</w:t>
            </w:r>
          </w:p>
        </w:tc>
        <w:tc>
          <w:tcPr>
            <w:tcW w:w="6259" w:type="dxa"/>
            <w:tcBorders>
              <w:top w:val="nil"/>
              <w:left w:val="nil"/>
              <w:bottom w:val="single" w:sz="8" w:space="0" w:color="auto"/>
              <w:right w:val="single" w:sz="8" w:space="0" w:color="auto"/>
            </w:tcBorders>
            <w:tcMar>
              <w:top w:w="0" w:type="dxa"/>
              <w:left w:w="108" w:type="dxa"/>
              <w:bottom w:w="0" w:type="dxa"/>
              <w:right w:w="108" w:type="dxa"/>
            </w:tcMar>
            <w:hideMark/>
          </w:tcPr>
          <w:p w14:paraId="47EF7FD9" w14:textId="77777777" w:rsidR="00267EDF" w:rsidRPr="00630CF1" w:rsidRDefault="00267EDF" w:rsidP="00630CF1">
            <w:pPr>
              <w:autoSpaceDE w:val="0"/>
              <w:autoSpaceDN w:val="0"/>
              <w:spacing w:after="0" w:line="360" w:lineRule="auto"/>
              <w:rPr>
                <w:rFonts w:ascii="Verdana" w:hAnsi="Verdana" w:cs="Calibri"/>
                <w:sz w:val="18"/>
                <w:szCs w:val="18"/>
              </w:rPr>
            </w:pPr>
            <w:r w:rsidRPr="00630CF1">
              <w:rPr>
                <w:rFonts w:ascii="Verdana" w:hAnsi="Verdana" w:cs="Calibri"/>
                <w:sz w:val="18"/>
                <w:szCs w:val="18"/>
              </w:rPr>
              <w:t>Beantwoorden vragen</w:t>
            </w:r>
          </w:p>
        </w:tc>
        <w:tc>
          <w:tcPr>
            <w:tcW w:w="2268" w:type="dxa"/>
            <w:tcBorders>
              <w:top w:val="single" w:sz="8" w:space="0" w:color="auto"/>
              <w:left w:val="nil"/>
              <w:bottom w:val="single" w:sz="8" w:space="0" w:color="auto"/>
              <w:right w:val="single" w:sz="8" w:space="0" w:color="auto"/>
            </w:tcBorders>
          </w:tcPr>
          <w:p w14:paraId="1FD9E588" w14:textId="41EA0918" w:rsidR="00267EDF" w:rsidRPr="001A763B" w:rsidRDefault="7FD69569" w:rsidP="00630CF1">
            <w:pPr>
              <w:autoSpaceDE w:val="0"/>
              <w:autoSpaceDN w:val="0"/>
              <w:spacing w:after="0" w:line="360" w:lineRule="auto"/>
              <w:rPr>
                <w:rFonts w:ascii="Verdana" w:hAnsi="Verdana" w:cs="Calibri"/>
                <w:sz w:val="18"/>
                <w:szCs w:val="18"/>
              </w:rPr>
            </w:pPr>
            <w:r w:rsidRPr="777667E0">
              <w:rPr>
                <w:rFonts w:ascii="Verdana" w:hAnsi="Verdana" w:cs="Calibri"/>
                <w:sz w:val="18"/>
                <w:szCs w:val="18"/>
              </w:rPr>
              <w:t xml:space="preserve"> </w:t>
            </w:r>
            <w:r w:rsidR="2BE102F6" w:rsidRPr="777667E0">
              <w:rPr>
                <w:rFonts w:ascii="Verdana" w:hAnsi="Verdana" w:cs="Calibri"/>
                <w:sz w:val="18"/>
                <w:szCs w:val="18"/>
              </w:rPr>
              <w:t>2</w:t>
            </w:r>
            <w:r w:rsidR="5F524F80" w:rsidRPr="777667E0">
              <w:rPr>
                <w:rFonts w:ascii="Verdana" w:hAnsi="Verdana" w:cs="Calibri"/>
                <w:sz w:val="18"/>
                <w:szCs w:val="18"/>
              </w:rPr>
              <w:t>6</w:t>
            </w:r>
            <w:r w:rsidR="2BE102F6" w:rsidRPr="777667E0">
              <w:rPr>
                <w:rFonts w:ascii="Verdana" w:hAnsi="Verdana" w:cs="Calibri"/>
                <w:sz w:val="18"/>
                <w:szCs w:val="18"/>
              </w:rPr>
              <w:t xml:space="preserve"> </w:t>
            </w:r>
            <w:r w:rsidR="281D1221" w:rsidRPr="777667E0">
              <w:rPr>
                <w:rFonts w:ascii="Verdana" w:hAnsi="Verdana" w:cs="Calibri"/>
                <w:sz w:val="18"/>
                <w:szCs w:val="18"/>
              </w:rPr>
              <w:t>april</w:t>
            </w:r>
            <w:r w:rsidR="1C608103" w:rsidRPr="777667E0">
              <w:rPr>
                <w:rFonts w:ascii="Verdana" w:hAnsi="Verdana" w:cs="Calibri"/>
                <w:sz w:val="18"/>
                <w:szCs w:val="18"/>
              </w:rPr>
              <w:t xml:space="preserve"> 20</w:t>
            </w:r>
            <w:r w:rsidR="735C4FEB" w:rsidRPr="777667E0">
              <w:rPr>
                <w:rFonts w:ascii="Verdana" w:hAnsi="Verdana" w:cs="Calibri"/>
                <w:sz w:val="18"/>
                <w:szCs w:val="18"/>
              </w:rPr>
              <w:t>24</w:t>
            </w:r>
            <w:r w:rsidR="3C7E6B49" w:rsidRPr="777667E0">
              <w:rPr>
                <w:rFonts w:ascii="Verdana" w:hAnsi="Verdana" w:cs="Calibri"/>
                <w:sz w:val="18"/>
                <w:szCs w:val="18"/>
              </w:rPr>
              <w:t xml:space="preserve"> (17:00)</w:t>
            </w:r>
          </w:p>
        </w:tc>
      </w:tr>
      <w:tr w:rsidR="00145077" w:rsidRPr="00A64B80" w14:paraId="24A7FA66" w14:textId="77777777" w:rsidTr="6828E3FD">
        <w:tc>
          <w:tcPr>
            <w:tcW w:w="406" w:type="dxa"/>
            <w:tcBorders>
              <w:top w:val="nil"/>
              <w:left w:val="single" w:sz="8" w:space="0" w:color="auto"/>
              <w:bottom w:val="single" w:sz="8" w:space="0" w:color="auto"/>
              <w:right w:val="single" w:sz="8" w:space="0" w:color="auto"/>
            </w:tcBorders>
            <w:hideMark/>
          </w:tcPr>
          <w:p w14:paraId="110356A3" w14:textId="77777777" w:rsidR="00267EDF" w:rsidRPr="00A64B80" w:rsidRDefault="00267EDF">
            <w:pPr>
              <w:autoSpaceDE w:val="0"/>
              <w:autoSpaceDN w:val="0"/>
              <w:spacing w:after="0" w:line="252" w:lineRule="auto"/>
              <w:rPr>
                <w:rFonts w:ascii="Verdana" w:hAnsi="Verdana" w:cs="Calibri"/>
                <w:sz w:val="18"/>
                <w:szCs w:val="18"/>
              </w:rPr>
            </w:pPr>
            <w:r w:rsidRPr="00A64B80">
              <w:rPr>
                <w:rFonts w:ascii="Verdana" w:hAnsi="Verdana" w:cs="Calibri"/>
                <w:sz w:val="18"/>
                <w:szCs w:val="18"/>
              </w:rPr>
              <w:t>4</w:t>
            </w:r>
          </w:p>
        </w:tc>
        <w:tc>
          <w:tcPr>
            <w:tcW w:w="6259" w:type="dxa"/>
            <w:tcBorders>
              <w:top w:val="nil"/>
              <w:left w:val="nil"/>
              <w:bottom w:val="single" w:sz="8" w:space="0" w:color="auto"/>
              <w:right w:val="single" w:sz="8" w:space="0" w:color="auto"/>
            </w:tcBorders>
            <w:tcMar>
              <w:top w:w="0" w:type="dxa"/>
              <w:left w:w="108" w:type="dxa"/>
              <w:bottom w:w="0" w:type="dxa"/>
              <w:right w:w="108" w:type="dxa"/>
            </w:tcMar>
            <w:hideMark/>
          </w:tcPr>
          <w:p w14:paraId="481F631C" w14:textId="77777777" w:rsidR="00267EDF" w:rsidRPr="00630CF1" w:rsidRDefault="00267EDF" w:rsidP="00630CF1">
            <w:pPr>
              <w:autoSpaceDE w:val="0"/>
              <w:autoSpaceDN w:val="0"/>
              <w:spacing w:after="0" w:line="360" w:lineRule="auto"/>
              <w:rPr>
                <w:rFonts w:ascii="Verdana" w:hAnsi="Verdana" w:cs="Calibri"/>
                <w:sz w:val="18"/>
                <w:szCs w:val="18"/>
              </w:rPr>
            </w:pPr>
            <w:r w:rsidRPr="00630CF1">
              <w:rPr>
                <w:rFonts w:ascii="Verdana" w:hAnsi="Verdana" w:cs="Calibri"/>
                <w:sz w:val="18"/>
                <w:szCs w:val="18"/>
              </w:rPr>
              <w:t>Sluiting termijn indienen juridische voucher, 10:00 uur</w:t>
            </w:r>
          </w:p>
        </w:tc>
        <w:tc>
          <w:tcPr>
            <w:tcW w:w="2268" w:type="dxa"/>
            <w:tcBorders>
              <w:top w:val="single" w:sz="8" w:space="0" w:color="auto"/>
              <w:left w:val="nil"/>
              <w:bottom w:val="single" w:sz="8" w:space="0" w:color="auto"/>
              <w:right w:val="single" w:sz="8" w:space="0" w:color="auto"/>
            </w:tcBorders>
          </w:tcPr>
          <w:p w14:paraId="228D8CC2" w14:textId="7B737DE5" w:rsidR="00267EDF" w:rsidRPr="001A763B" w:rsidRDefault="47BCE187" w:rsidP="00630CF1">
            <w:pPr>
              <w:autoSpaceDE w:val="0"/>
              <w:autoSpaceDN w:val="0"/>
              <w:spacing w:after="0" w:line="360" w:lineRule="auto"/>
              <w:rPr>
                <w:rFonts w:ascii="Verdana" w:hAnsi="Verdana" w:cs="Calibri"/>
                <w:sz w:val="18"/>
                <w:szCs w:val="18"/>
              </w:rPr>
            </w:pPr>
            <w:r w:rsidRPr="777667E0">
              <w:rPr>
                <w:rFonts w:ascii="Verdana" w:hAnsi="Verdana" w:cs="Calibri"/>
                <w:sz w:val="18"/>
                <w:szCs w:val="18"/>
              </w:rPr>
              <w:t xml:space="preserve"> </w:t>
            </w:r>
            <w:r w:rsidR="5A6C7291" w:rsidRPr="777667E0">
              <w:rPr>
                <w:rFonts w:ascii="Verdana" w:hAnsi="Verdana" w:cs="Calibri"/>
                <w:sz w:val="18"/>
                <w:szCs w:val="18"/>
              </w:rPr>
              <w:t>3</w:t>
            </w:r>
            <w:r w:rsidRPr="777667E0">
              <w:rPr>
                <w:rFonts w:ascii="Verdana" w:hAnsi="Verdana" w:cs="Calibri"/>
                <w:sz w:val="18"/>
                <w:szCs w:val="18"/>
              </w:rPr>
              <w:t xml:space="preserve"> mei</w:t>
            </w:r>
            <w:r w:rsidR="3C7E6B49" w:rsidRPr="777667E0">
              <w:rPr>
                <w:rFonts w:ascii="Verdana" w:hAnsi="Verdana" w:cs="Calibri"/>
                <w:sz w:val="18"/>
                <w:szCs w:val="18"/>
              </w:rPr>
              <w:t xml:space="preserve"> 2024 (10.00)</w:t>
            </w:r>
          </w:p>
        </w:tc>
      </w:tr>
      <w:tr w:rsidR="00145077" w:rsidRPr="00A64B80" w14:paraId="4F9060B8" w14:textId="77777777" w:rsidTr="6828E3FD">
        <w:tc>
          <w:tcPr>
            <w:tcW w:w="406" w:type="dxa"/>
            <w:tcBorders>
              <w:top w:val="nil"/>
              <w:left w:val="single" w:sz="8" w:space="0" w:color="auto"/>
              <w:bottom w:val="single" w:sz="8" w:space="0" w:color="auto"/>
              <w:right w:val="single" w:sz="8" w:space="0" w:color="auto"/>
            </w:tcBorders>
            <w:hideMark/>
          </w:tcPr>
          <w:p w14:paraId="5B3DD905" w14:textId="77777777" w:rsidR="00267EDF" w:rsidRPr="00A64B80" w:rsidRDefault="00267EDF">
            <w:pPr>
              <w:autoSpaceDE w:val="0"/>
              <w:autoSpaceDN w:val="0"/>
              <w:spacing w:after="0" w:line="252" w:lineRule="auto"/>
              <w:rPr>
                <w:rFonts w:ascii="Verdana" w:hAnsi="Verdana" w:cs="Calibri"/>
                <w:sz w:val="18"/>
                <w:szCs w:val="18"/>
              </w:rPr>
            </w:pPr>
            <w:r w:rsidRPr="00A64B80">
              <w:rPr>
                <w:rFonts w:ascii="Verdana" w:hAnsi="Verdana" w:cs="Calibri"/>
                <w:sz w:val="18"/>
                <w:szCs w:val="18"/>
              </w:rPr>
              <w:t>5</w:t>
            </w:r>
          </w:p>
        </w:tc>
        <w:tc>
          <w:tcPr>
            <w:tcW w:w="6259" w:type="dxa"/>
            <w:tcBorders>
              <w:top w:val="nil"/>
              <w:left w:val="nil"/>
              <w:bottom w:val="single" w:sz="8" w:space="0" w:color="auto"/>
              <w:right w:val="single" w:sz="8" w:space="0" w:color="auto"/>
            </w:tcBorders>
            <w:tcMar>
              <w:top w:w="0" w:type="dxa"/>
              <w:left w:w="108" w:type="dxa"/>
              <w:bottom w:w="0" w:type="dxa"/>
              <w:right w:w="108" w:type="dxa"/>
            </w:tcMar>
            <w:hideMark/>
          </w:tcPr>
          <w:p w14:paraId="6EBB76F8" w14:textId="77777777" w:rsidR="00267EDF" w:rsidRPr="00630CF1" w:rsidRDefault="00267EDF" w:rsidP="00630CF1">
            <w:pPr>
              <w:autoSpaceDE w:val="0"/>
              <w:autoSpaceDN w:val="0"/>
              <w:spacing w:after="0" w:line="360" w:lineRule="auto"/>
              <w:rPr>
                <w:rFonts w:ascii="Verdana" w:hAnsi="Verdana" w:cs="Calibri"/>
                <w:sz w:val="18"/>
                <w:szCs w:val="18"/>
              </w:rPr>
            </w:pPr>
            <w:r w:rsidRPr="00630CF1">
              <w:rPr>
                <w:rFonts w:ascii="Verdana" w:hAnsi="Verdana" w:cs="Calibri"/>
                <w:sz w:val="18"/>
                <w:szCs w:val="18"/>
              </w:rPr>
              <w:t>Sluiting termijn indienen Inschrijvingen, 12:00 uur</w:t>
            </w:r>
          </w:p>
        </w:tc>
        <w:tc>
          <w:tcPr>
            <w:tcW w:w="2268" w:type="dxa"/>
            <w:tcBorders>
              <w:top w:val="single" w:sz="8" w:space="0" w:color="auto"/>
              <w:left w:val="nil"/>
              <w:bottom w:val="single" w:sz="8" w:space="0" w:color="auto"/>
              <w:right w:val="single" w:sz="8" w:space="0" w:color="auto"/>
            </w:tcBorders>
          </w:tcPr>
          <w:p w14:paraId="02A3A031" w14:textId="5B5F658C" w:rsidR="00267EDF" w:rsidRPr="001A763B" w:rsidRDefault="5111A91F" w:rsidP="00630CF1">
            <w:pPr>
              <w:autoSpaceDE w:val="0"/>
              <w:autoSpaceDN w:val="0"/>
              <w:spacing w:after="0" w:line="360" w:lineRule="auto"/>
              <w:rPr>
                <w:rFonts w:ascii="Verdana" w:hAnsi="Verdana" w:cs="Calibri"/>
                <w:sz w:val="18"/>
                <w:szCs w:val="18"/>
              </w:rPr>
            </w:pPr>
            <w:r w:rsidRPr="777667E0">
              <w:rPr>
                <w:rFonts w:ascii="Verdana" w:hAnsi="Verdana" w:cs="Calibri"/>
                <w:sz w:val="18"/>
                <w:szCs w:val="18"/>
              </w:rPr>
              <w:t xml:space="preserve"> </w:t>
            </w:r>
            <w:r w:rsidR="77DF9839" w:rsidRPr="777667E0">
              <w:rPr>
                <w:rFonts w:ascii="Verdana" w:hAnsi="Verdana" w:cs="Calibri"/>
                <w:sz w:val="18"/>
                <w:szCs w:val="18"/>
              </w:rPr>
              <w:t>1</w:t>
            </w:r>
            <w:r w:rsidRPr="777667E0">
              <w:rPr>
                <w:rFonts w:ascii="Verdana" w:hAnsi="Verdana" w:cs="Calibri"/>
                <w:sz w:val="18"/>
                <w:szCs w:val="18"/>
              </w:rPr>
              <w:t>0 mei</w:t>
            </w:r>
            <w:r w:rsidR="3C7E6B49" w:rsidRPr="777667E0">
              <w:rPr>
                <w:rFonts w:ascii="Verdana" w:hAnsi="Verdana" w:cs="Calibri"/>
                <w:sz w:val="18"/>
                <w:szCs w:val="18"/>
              </w:rPr>
              <w:t xml:space="preserve"> 2024</w:t>
            </w:r>
          </w:p>
        </w:tc>
      </w:tr>
      <w:tr w:rsidR="00145077" w:rsidRPr="00A64B80" w14:paraId="07F45F0A" w14:textId="77777777" w:rsidTr="6828E3FD">
        <w:tc>
          <w:tcPr>
            <w:tcW w:w="406" w:type="dxa"/>
            <w:tcBorders>
              <w:top w:val="nil"/>
              <w:left w:val="single" w:sz="8" w:space="0" w:color="auto"/>
              <w:bottom w:val="single" w:sz="8" w:space="0" w:color="auto"/>
              <w:right w:val="single" w:sz="8" w:space="0" w:color="auto"/>
            </w:tcBorders>
            <w:hideMark/>
          </w:tcPr>
          <w:p w14:paraId="70DB4B42" w14:textId="77777777" w:rsidR="00267EDF" w:rsidRPr="00A64B80" w:rsidRDefault="00267EDF">
            <w:pPr>
              <w:autoSpaceDE w:val="0"/>
              <w:autoSpaceDN w:val="0"/>
              <w:spacing w:after="0" w:line="252" w:lineRule="auto"/>
              <w:rPr>
                <w:rFonts w:ascii="Verdana" w:hAnsi="Verdana" w:cs="Calibri"/>
                <w:sz w:val="18"/>
                <w:szCs w:val="18"/>
              </w:rPr>
            </w:pPr>
            <w:r w:rsidRPr="00A64B80">
              <w:rPr>
                <w:rFonts w:ascii="Verdana" w:hAnsi="Verdana" w:cs="Calibri"/>
                <w:sz w:val="18"/>
                <w:szCs w:val="18"/>
              </w:rPr>
              <w:t>6</w:t>
            </w:r>
          </w:p>
        </w:tc>
        <w:tc>
          <w:tcPr>
            <w:tcW w:w="6259" w:type="dxa"/>
            <w:tcBorders>
              <w:top w:val="nil"/>
              <w:left w:val="nil"/>
              <w:bottom w:val="single" w:sz="8" w:space="0" w:color="auto"/>
              <w:right w:val="single" w:sz="8" w:space="0" w:color="auto"/>
            </w:tcBorders>
            <w:tcMar>
              <w:top w:w="0" w:type="dxa"/>
              <w:left w:w="108" w:type="dxa"/>
              <w:bottom w:w="0" w:type="dxa"/>
              <w:right w:w="108" w:type="dxa"/>
            </w:tcMar>
            <w:hideMark/>
          </w:tcPr>
          <w:p w14:paraId="27E309B4" w14:textId="77777777" w:rsidR="00267EDF" w:rsidRPr="00630CF1" w:rsidRDefault="00267EDF" w:rsidP="00630CF1">
            <w:pPr>
              <w:autoSpaceDE w:val="0"/>
              <w:autoSpaceDN w:val="0"/>
              <w:spacing w:after="0" w:line="360" w:lineRule="auto"/>
              <w:rPr>
                <w:rFonts w:ascii="Verdana" w:hAnsi="Verdana" w:cs="Calibri"/>
                <w:sz w:val="18"/>
                <w:szCs w:val="18"/>
              </w:rPr>
            </w:pPr>
            <w:r w:rsidRPr="00630CF1">
              <w:rPr>
                <w:rFonts w:ascii="Verdana" w:hAnsi="Verdana" w:cs="Calibri"/>
                <w:sz w:val="18"/>
                <w:szCs w:val="18"/>
              </w:rPr>
              <w:t xml:space="preserve">Beoordeling Inschrijvingen </w:t>
            </w:r>
          </w:p>
        </w:tc>
        <w:tc>
          <w:tcPr>
            <w:tcW w:w="2268" w:type="dxa"/>
            <w:tcBorders>
              <w:top w:val="single" w:sz="8" w:space="0" w:color="auto"/>
              <w:left w:val="nil"/>
              <w:bottom w:val="single" w:sz="8" w:space="0" w:color="auto"/>
              <w:right w:val="single" w:sz="8" w:space="0" w:color="auto"/>
            </w:tcBorders>
          </w:tcPr>
          <w:p w14:paraId="10A37B59" w14:textId="7D7FB3AD" w:rsidR="00267EDF" w:rsidRPr="001A763B" w:rsidRDefault="183829BE" w:rsidP="00630CF1">
            <w:pPr>
              <w:autoSpaceDE w:val="0"/>
              <w:autoSpaceDN w:val="0"/>
              <w:spacing w:after="0" w:line="360" w:lineRule="auto"/>
              <w:rPr>
                <w:rFonts w:ascii="Verdana" w:hAnsi="Verdana" w:cs="Calibri"/>
                <w:sz w:val="18"/>
                <w:szCs w:val="18"/>
              </w:rPr>
            </w:pPr>
            <w:r w:rsidRPr="6828E3FD">
              <w:rPr>
                <w:rFonts w:ascii="Verdana" w:hAnsi="Verdana" w:cs="Calibri"/>
                <w:sz w:val="18"/>
                <w:szCs w:val="18"/>
              </w:rPr>
              <w:t xml:space="preserve"> </w:t>
            </w:r>
            <w:r w:rsidR="57320AD2" w:rsidRPr="6828E3FD">
              <w:rPr>
                <w:rFonts w:ascii="Verdana" w:hAnsi="Verdana" w:cs="Calibri"/>
                <w:sz w:val="18"/>
                <w:szCs w:val="18"/>
              </w:rPr>
              <w:t>2</w:t>
            </w:r>
            <w:r w:rsidR="1842EAB2" w:rsidRPr="6828E3FD">
              <w:rPr>
                <w:rFonts w:ascii="Verdana" w:hAnsi="Verdana" w:cs="Calibri"/>
                <w:sz w:val="18"/>
                <w:szCs w:val="18"/>
              </w:rPr>
              <w:t>4</w:t>
            </w:r>
            <w:r w:rsidR="57320AD2" w:rsidRPr="6828E3FD">
              <w:rPr>
                <w:rFonts w:ascii="Verdana" w:hAnsi="Verdana" w:cs="Calibri"/>
                <w:sz w:val="18"/>
                <w:szCs w:val="18"/>
              </w:rPr>
              <w:t xml:space="preserve"> mei</w:t>
            </w:r>
            <w:r w:rsidR="22EBFD71" w:rsidRPr="6828E3FD">
              <w:rPr>
                <w:rFonts w:ascii="Verdana" w:hAnsi="Verdana" w:cs="Calibri"/>
                <w:sz w:val="18"/>
                <w:szCs w:val="18"/>
              </w:rPr>
              <w:t xml:space="preserve"> </w:t>
            </w:r>
            <w:r w:rsidR="3C7E6B49" w:rsidRPr="6828E3FD">
              <w:rPr>
                <w:rFonts w:ascii="Verdana" w:hAnsi="Verdana" w:cs="Calibri"/>
                <w:sz w:val="18"/>
                <w:szCs w:val="18"/>
              </w:rPr>
              <w:t>2024</w:t>
            </w:r>
          </w:p>
        </w:tc>
      </w:tr>
      <w:tr w:rsidR="00145077" w:rsidRPr="00A64B80" w14:paraId="5D53E621" w14:textId="77777777" w:rsidTr="6828E3FD">
        <w:tc>
          <w:tcPr>
            <w:tcW w:w="406" w:type="dxa"/>
            <w:tcBorders>
              <w:top w:val="nil"/>
              <w:left w:val="single" w:sz="8" w:space="0" w:color="auto"/>
              <w:bottom w:val="single" w:sz="8" w:space="0" w:color="auto"/>
              <w:right w:val="single" w:sz="8" w:space="0" w:color="auto"/>
            </w:tcBorders>
            <w:hideMark/>
          </w:tcPr>
          <w:p w14:paraId="44EEC073" w14:textId="77777777" w:rsidR="00267EDF" w:rsidRPr="00A64B80" w:rsidRDefault="00267EDF">
            <w:pPr>
              <w:autoSpaceDE w:val="0"/>
              <w:autoSpaceDN w:val="0"/>
              <w:spacing w:after="0" w:line="252" w:lineRule="auto"/>
              <w:rPr>
                <w:rFonts w:ascii="Verdana" w:hAnsi="Verdana" w:cs="Calibri"/>
                <w:sz w:val="18"/>
                <w:szCs w:val="18"/>
              </w:rPr>
            </w:pPr>
            <w:r w:rsidRPr="00A64B80">
              <w:rPr>
                <w:rFonts w:ascii="Verdana" w:hAnsi="Verdana" w:cs="Calibri"/>
                <w:sz w:val="18"/>
                <w:szCs w:val="18"/>
              </w:rPr>
              <w:t>7</w:t>
            </w:r>
          </w:p>
        </w:tc>
        <w:tc>
          <w:tcPr>
            <w:tcW w:w="6259" w:type="dxa"/>
            <w:tcBorders>
              <w:top w:val="nil"/>
              <w:left w:val="nil"/>
              <w:bottom w:val="single" w:sz="8" w:space="0" w:color="auto"/>
              <w:right w:val="single" w:sz="8" w:space="0" w:color="auto"/>
            </w:tcBorders>
            <w:tcMar>
              <w:top w:w="0" w:type="dxa"/>
              <w:left w:w="108" w:type="dxa"/>
              <w:bottom w:w="0" w:type="dxa"/>
              <w:right w:w="108" w:type="dxa"/>
            </w:tcMar>
            <w:hideMark/>
          </w:tcPr>
          <w:p w14:paraId="1659D000" w14:textId="77777777" w:rsidR="00267EDF" w:rsidRPr="00630CF1" w:rsidRDefault="00267EDF" w:rsidP="00630CF1">
            <w:pPr>
              <w:autoSpaceDE w:val="0"/>
              <w:autoSpaceDN w:val="0"/>
              <w:spacing w:after="0" w:line="360" w:lineRule="auto"/>
              <w:rPr>
                <w:rFonts w:ascii="Verdana" w:hAnsi="Verdana" w:cs="Calibri"/>
                <w:sz w:val="18"/>
                <w:szCs w:val="18"/>
              </w:rPr>
            </w:pPr>
            <w:r w:rsidRPr="00630CF1">
              <w:rPr>
                <w:rFonts w:ascii="Verdana" w:hAnsi="Verdana" w:cs="Calibri"/>
                <w:sz w:val="18"/>
                <w:szCs w:val="18"/>
              </w:rPr>
              <w:t xml:space="preserve">Interviews </w:t>
            </w:r>
          </w:p>
        </w:tc>
        <w:tc>
          <w:tcPr>
            <w:tcW w:w="2268" w:type="dxa"/>
            <w:tcBorders>
              <w:top w:val="single" w:sz="8" w:space="0" w:color="auto"/>
              <w:left w:val="nil"/>
              <w:bottom w:val="single" w:sz="8" w:space="0" w:color="auto"/>
              <w:right w:val="single" w:sz="8" w:space="0" w:color="auto"/>
            </w:tcBorders>
          </w:tcPr>
          <w:p w14:paraId="5E91C9F7" w14:textId="18EFA596" w:rsidR="00267EDF" w:rsidRPr="001A763B" w:rsidRDefault="514FA690" w:rsidP="00630CF1">
            <w:pPr>
              <w:autoSpaceDE w:val="0"/>
              <w:autoSpaceDN w:val="0"/>
              <w:spacing w:after="0" w:line="360" w:lineRule="auto"/>
              <w:rPr>
                <w:rFonts w:ascii="Verdana" w:hAnsi="Verdana" w:cs="Calibri"/>
                <w:sz w:val="18"/>
                <w:szCs w:val="18"/>
              </w:rPr>
            </w:pPr>
            <w:r w:rsidRPr="777667E0">
              <w:rPr>
                <w:rFonts w:ascii="Verdana" w:hAnsi="Verdana" w:cs="Calibri"/>
                <w:sz w:val="18"/>
                <w:szCs w:val="18"/>
              </w:rPr>
              <w:t xml:space="preserve"> </w:t>
            </w:r>
            <w:r w:rsidR="30214FFB" w:rsidRPr="777667E0">
              <w:rPr>
                <w:rFonts w:ascii="Verdana" w:hAnsi="Verdana" w:cs="Calibri"/>
                <w:sz w:val="18"/>
                <w:szCs w:val="18"/>
              </w:rPr>
              <w:t>5</w:t>
            </w:r>
            <w:r w:rsidR="3C7E6B49" w:rsidRPr="777667E0">
              <w:rPr>
                <w:rFonts w:ascii="Verdana" w:hAnsi="Verdana" w:cs="Calibri"/>
                <w:sz w:val="18"/>
                <w:szCs w:val="18"/>
              </w:rPr>
              <w:t>-</w:t>
            </w:r>
            <w:r w:rsidR="4832DA8F" w:rsidRPr="777667E0">
              <w:rPr>
                <w:rFonts w:ascii="Verdana" w:hAnsi="Verdana" w:cs="Calibri"/>
                <w:sz w:val="18"/>
                <w:szCs w:val="18"/>
              </w:rPr>
              <w:t>6</w:t>
            </w:r>
            <w:r w:rsidR="3C7E6B49" w:rsidRPr="777667E0">
              <w:rPr>
                <w:rFonts w:ascii="Verdana" w:hAnsi="Verdana" w:cs="Calibri"/>
                <w:sz w:val="18"/>
                <w:szCs w:val="18"/>
              </w:rPr>
              <w:t xml:space="preserve"> </w:t>
            </w:r>
            <w:r w:rsidR="5314D7AE" w:rsidRPr="777667E0">
              <w:rPr>
                <w:rFonts w:ascii="Verdana" w:hAnsi="Verdana" w:cs="Calibri"/>
                <w:sz w:val="18"/>
                <w:szCs w:val="18"/>
              </w:rPr>
              <w:t>juni</w:t>
            </w:r>
            <w:r w:rsidR="3C7E6B49" w:rsidRPr="777667E0">
              <w:rPr>
                <w:rFonts w:ascii="Verdana" w:hAnsi="Verdana" w:cs="Calibri"/>
                <w:sz w:val="18"/>
                <w:szCs w:val="18"/>
              </w:rPr>
              <w:t xml:space="preserve"> 2024</w:t>
            </w:r>
          </w:p>
        </w:tc>
      </w:tr>
      <w:tr w:rsidR="00145077" w:rsidRPr="00A64B80" w14:paraId="2C2AF918" w14:textId="77777777" w:rsidTr="6828E3FD">
        <w:tc>
          <w:tcPr>
            <w:tcW w:w="406" w:type="dxa"/>
            <w:tcBorders>
              <w:top w:val="nil"/>
              <w:left w:val="single" w:sz="8" w:space="0" w:color="auto"/>
              <w:bottom w:val="single" w:sz="8" w:space="0" w:color="auto"/>
              <w:right w:val="single" w:sz="8" w:space="0" w:color="auto"/>
            </w:tcBorders>
            <w:shd w:val="clear" w:color="auto" w:fill="FF0000"/>
          </w:tcPr>
          <w:p w14:paraId="76B0587A" w14:textId="77777777" w:rsidR="00267EDF" w:rsidRPr="00A64B80" w:rsidRDefault="00267EDF">
            <w:pPr>
              <w:autoSpaceDE w:val="0"/>
              <w:autoSpaceDN w:val="0"/>
              <w:spacing w:after="0" w:line="252" w:lineRule="auto"/>
              <w:rPr>
                <w:rFonts w:ascii="Verdana" w:hAnsi="Verdana" w:cs="Calibri"/>
                <w:sz w:val="18"/>
                <w:szCs w:val="18"/>
              </w:rPr>
            </w:pPr>
          </w:p>
        </w:tc>
        <w:tc>
          <w:tcPr>
            <w:tcW w:w="6259"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663F2E03" w14:textId="77777777" w:rsidR="00267EDF" w:rsidRPr="00630CF1" w:rsidRDefault="00267EDF" w:rsidP="00630CF1">
            <w:pPr>
              <w:autoSpaceDE w:val="0"/>
              <w:autoSpaceDN w:val="0"/>
              <w:spacing w:after="0" w:line="360" w:lineRule="auto"/>
              <w:rPr>
                <w:rFonts w:ascii="Verdana" w:hAnsi="Verdana" w:cs="Calibri"/>
                <w:color w:val="FFFFFF"/>
                <w:sz w:val="18"/>
                <w:szCs w:val="18"/>
              </w:rPr>
            </w:pPr>
            <w:r w:rsidRPr="00630CF1">
              <w:rPr>
                <w:rFonts w:ascii="Verdana" w:hAnsi="Verdana" w:cs="Calibri"/>
                <w:color w:val="FFFFFF"/>
                <w:sz w:val="18"/>
                <w:szCs w:val="18"/>
              </w:rPr>
              <w:t>Gunningsfase</w:t>
            </w:r>
          </w:p>
        </w:tc>
        <w:tc>
          <w:tcPr>
            <w:tcW w:w="2268" w:type="dxa"/>
            <w:tcBorders>
              <w:top w:val="single" w:sz="8" w:space="0" w:color="auto"/>
              <w:left w:val="nil"/>
              <w:bottom w:val="single" w:sz="8" w:space="0" w:color="auto"/>
              <w:right w:val="single" w:sz="8" w:space="0" w:color="auto"/>
            </w:tcBorders>
            <w:shd w:val="clear" w:color="auto" w:fill="FF0000"/>
          </w:tcPr>
          <w:p w14:paraId="1E7B4D8B" w14:textId="77777777" w:rsidR="00267EDF" w:rsidRPr="001A763B" w:rsidRDefault="00267EDF" w:rsidP="00630CF1">
            <w:pPr>
              <w:autoSpaceDE w:val="0"/>
              <w:autoSpaceDN w:val="0"/>
              <w:spacing w:after="0" w:line="360" w:lineRule="auto"/>
              <w:rPr>
                <w:rFonts w:ascii="Verdana" w:hAnsi="Verdana" w:cs="Calibri"/>
                <w:sz w:val="18"/>
                <w:szCs w:val="18"/>
              </w:rPr>
            </w:pPr>
          </w:p>
        </w:tc>
      </w:tr>
      <w:tr w:rsidR="00145077" w:rsidRPr="00A64B80" w14:paraId="1905CF2F" w14:textId="77777777" w:rsidTr="6828E3FD">
        <w:tc>
          <w:tcPr>
            <w:tcW w:w="406" w:type="dxa"/>
            <w:tcBorders>
              <w:top w:val="nil"/>
              <w:left w:val="single" w:sz="8" w:space="0" w:color="auto"/>
              <w:bottom w:val="single" w:sz="8" w:space="0" w:color="auto"/>
              <w:right w:val="single" w:sz="8" w:space="0" w:color="auto"/>
            </w:tcBorders>
            <w:hideMark/>
          </w:tcPr>
          <w:p w14:paraId="07A2CC23" w14:textId="77777777" w:rsidR="00267EDF" w:rsidRPr="00A64B80" w:rsidRDefault="00267EDF">
            <w:pPr>
              <w:autoSpaceDE w:val="0"/>
              <w:autoSpaceDN w:val="0"/>
              <w:spacing w:after="0" w:line="252" w:lineRule="auto"/>
              <w:rPr>
                <w:rFonts w:ascii="Verdana" w:hAnsi="Verdana" w:cs="Calibri"/>
                <w:sz w:val="18"/>
                <w:szCs w:val="18"/>
              </w:rPr>
            </w:pPr>
            <w:r w:rsidRPr="00A64B80">
              <w:rPr>
                <w:rFonts w:ascii="Verdana" w:hAnsi="Verdana" w:cs="Calibri"/>
                <w:sz w:val="18"/>
                <w:szCs w:val="18"/>
              </w:rPr>
              <w:t>8</w:t>
            </w:r>
          </w:p>
        </w:tc>
        <w:tc>
          <w:tcPr>
            <w:tcW w:w="6259" w:type="dxa"/>
            <w:tcBorders>
              <w:top w:val="nil"/>
              <w:left w:val="nil"/>
              <w:bottom w:val="single" w:sz="8" w:space="0" w:color="auto"/>
              <w:right w:val="single" w:sz="8" w:space="0" w:color="auto"/>
            </w:tcBorders>
            <w:tcMar>
              <w:top w:w="0" w:type="dxa"/>
              <w:left w:w="108" w:type="dxa"/>
              <w:bottom w:w="0" w:type="dxa"/>
              <w:right w:w="108" w:type="dxa"/>
            </w:tcMar>
            <w:hideMark/>
          </w:tcPr>
          <w:p w14:paraId="0B7E19F5" w14:textId="77777777" w:rsidR="00267EDF" w:rsidRPr="00630CF1" w:rsidRDefault="00267EDF" w:rsidP="00630CF1">
            <w:pPr>
              <w:autoSpaceDE w:val="0"/>
              <w:autoSpaceDN w:val="0"/>
              <w:spacing w:after="0" w:line="360" w:lineRule="auto"/>
              <w:rPr>
                <w:rFonts w:ascii="Verdana" w:hAnsi="Verdana" w:cs="Calibri"/>
                <w:sz w:val="18"/>
                <w:szCs w:val="18"/>
              </w:rPr>
            </w:pPr>
            <w:r w:rsidRPr="00630CF1">
              <w:rPr>
                <w:rFonts w:ascii="Verdana" w:hAnsi="Verdana" w:cs="Calibri"/>
                <w:sz w:val="18"/>
                <w:szCs w:val="18"/>
              </w:rPr>
              <w:t>Gunningsbesluit</w:t>
            </w:r>
          </w:p>
        </w:tc>
        <w:tc>
          <w:tcPr>
            <w:tcW w:w="2268" w:type="dxa"/>
            <w:tcBorders>
              <w:top w:val="single" w:sz="8" w:space="0" w:color="auto"/>
              <w:left w:val="nil"/>
              <w:bottom w:val="single" w:sz="8" w:space="0" w:color="auto"/>
              <w:right w:val="single" w:sz="8" w:space="0" w:color="auto"/>
            </w:tcBorders>
          </w:tcPr>
          <w:p w14:paraId="7E12D11F" w14:textId="1992A2BC" w:rsidR="00267EDF" w:rsidRPr="001A763B" w:rsidRDefault="1C87A841" w:rsidP="00630CF1">
            <w:pPr>
              <w:autoSpaceDE w:val="0"/>
              <w:autoSpaceDN w:val="0"/>
              <w:spacing w:after="0" w:line="360" w:lineRule="auto"/>
              <w:rPr>
                <w:rFonts w:ascii="Verdana" w:hAnsi="Verdana" w:cs="Calibri"/>
                <w:sz w:val="18"/>
                <w:szCs w:val="18"/>
              </w:rPr>
            </w:pPr>
            <w:r w:rsidRPr="777667E0">
              <w:rPr>
                <w:rFonts w:ascii="Verdana" w:hAnsi="Verdana" w:cs="Calibri"/>
                <w:sz w:val="18"/>
                <w:szCs w:val="18"/>
              </w:rPr>
              <w:t xml:space="preserve"> 1</w:t>
            </w:r>
            <w:r w:rsidR="0F30F6E3" w:rsidRPr="777667E0">
              <w:rPr>
                <w:rFonts w:ascii="Verdana" w:hAnsi="Verdana" w:cs="Calibri"/>
                <w:sz w:val="18"/>
                <w:szCs w:val="18"/>
              </w:rPr>
              <w:t>1</w:t>
            </w:r>
            <w:r w:rsidRPr="777667E0">
              <w:rPr>
                <w:rFonts w:ascii="Verdana" w:hAnsi="Verdana" w:cs="Calibri"/>
                <w:sz w:val="18"/>
                <w:szCs w:val="18"/>
              </w:rPr>
              <w:t xml:space="preserve"> juni</w:t>
            </w:r>
            <w:r w:rsidR="3C7E6B49" w:rsidRPr="777667E0">
              <w:rPr>
                <w:rFonts w:ascii="Verdana" w:hAnsi="Verdana" w:cs="Calibri"/>
                <w:sz w:val="18"/>
                <w:szCs w:val="18"/>
              </w:rPr>
              <w:t xml:space="preserve"> 2024</w:t>
            </w:r>
          </w:p>
        </w:tc>
      </w:tr>
      <w:tr w:rsidR="00145077" w:rsidRPr="00A64B80" w14:paraId="2471B3B0" w14:textId="77777777" w:rsidTr="6828E3FD">
        <w:tc>
          <w:tcPr>
            <w:tcW w:w="406" w:type="dxa"/>
            <w:tcBorders>
              <w:top w:val="nil"/>
              <w:left w:val="single" w:sz="8" w:space="0" w:color="auto"/>
              <w:bottom w:val="single" w:sz="8" w:space="0" w:color="auto"/>
              <w:right w:val="single" w:sz="8" w:space="0" w:color="auto"/>
            </w:tcBorders>
            <w:hideMark/>
          </w:tcPr>
          <w:p w14:paraId="0EE9FA8B" w14:textId="77777777" w:rsidR="00267EDF" w:rsidRPr="00A64B80" w:rsidRDefault="00267EDF">
            <w:pPr>
              <w:autoSpaceDE w:val="0"/>
              <w:autoSpaceDN w:val="0"/>
              <w:spacing w:after="0" w:line="252" w:lineRule="auto"/>
              <w:rPr>
                <w:rFonts w:ascii="Verdana" w:hAnsi="Verdana" w:cs="Calibri"/>
                <w:sz w:val="18"/>
                <w:szCs w:val="18"/>
              </w:rPr>
            </w:pPr>
            <w:r w:rsidRPr="00A64B80">
              <w:rPr>
                <w:rFonts w:ascii="Verdana" w:hAnsi="Verdana" w:cs="Calibri"/>
                <w:sz w:val="18"/>
                <w:szCs w:val="18"/>
              </w:rPr>
              <w:t>9</w:t>
            </w:r>
          </w:p>
        </w:tc>
        <w:tc>
          <w:tcPr>
            <w:tcW w:w="6259" w:type="dxa"/>
            <w:tcBorders>
              <w:top w:val="nil"/>
              <w:left w:val="nil"/>
              <w:bottom w:val="single" w:sz="8" w:space="0" w:color="auto"/>
              <w:right w:val="single" w:sz="8" w:space="0" w:color="auto"/>
            </w:tcBorders>
            <w:tcMar>
              <w:top w:w="0" w:type="dxa"/>
              <w:left w:w="108" w:type="dxa"/>
              <w:bottom w:w="0" w:type="dxa"/>
              <w:right w:w="108" w:type="dxa"/>
            </w:tcMar>
            <w:hideMark/>
          </w:tcPr>
          <w:p w14:paraId="413D7060" w14:textId="77777777" w:rsidR="00267EDF" w:rsidRPr="00630CF1" w:rsidRDefault="00267EDF" w:rsidP="00630CF1">
            <w:pPr>
              <w:autoSpaceDE w:val="0"/>
              <w:autoSpaceDN w:val="0"/>
              <w:spacing w:after="0" w:line="360" w:lineRule="auto"/>
              <w:rPr>
                <w:rFonts w:ascii="Verdana" w:hAnsi="Verdana" w:cs="Calibri"/>
                <w:sz w:val="18"/>
                <w:szCs w:val="18"/>
              </w:rPr>
            </w:pPr>
            <w:r w:rsidRPr="00630CF1">
              <w:rPr>
                <w:rFonts w:ascii="Verdana" w:hAnsi="Verdana" w:cs="Calibri"/>
                <w:sz w:val="18"/>
                <w:szCs w:val="18"/>
              </w:rPr>
              <w:t>Einde bezwaartermijn</w:t>
            </w:r>
          </w:p>
        </w:tc>
        <w:tc>
          <w:tcPr>
            <w:tcW w:w="2268" w:type="dxa"/>
            <w:tcBorders>
              <w:top w:val="single" w:sz="8" w:space="0" w:color="auto"/>
              <w:left w:val="nil"/>
              <w:bottom w:val="single" w:sz="8" w:space="0" w:color="auto"/>
              <w:right w:val="single" w:sz="8" w:space="0" w:color="auto"/>
            </w:tcBorders>
          </w:tcPr>
          <w:p w14:paraId="296E4127" w14:textId="2F251CE4" w:rsidR="00267EDF" w:rsidRPr="001A763B" w:rsidRDefault="1F00D69E" w:rsidP="00630CF1">
            <w:pPr>
              <w:autoSpaceDE w:val="0"/>
              <w:autoSpaceDN w:val="0"/>
              <w:spacing w:after="0" w:line="360" w:lineRule="auto"/>
              <w:rPr>
                <w:rFonts w:ascii="Verdana" w:hAnsi="Verdana" w:cs="Calibri"/>
                <w:sz w:val="18"/>
                <w:szCs w:val="18"/>
              </w:rPr>
            </w:pPr>
            <w:r w:rsidRPr="777667E0">
              <w:rPr>
                <w:rFonts w:ascii="Verdana" w:hAnsi="Verdana" w:cs="Calibri"/>
                <w:sz w:val="18"/>
                <w:szCs w:val="18"/>
              </w:rPr>
              <w:t xml:space="preserve"> </w:t>
            </w:r>
            <w:r w:rsidR="75C28EE4" w:rsidRPr="777667E0">
              <w:rPr>
                <w:rFonts w:ascii="Verdana" w:hAnsi="Verdana" w:cs="Calibri"/>
                <w:sz w:val="18"/>
                <w:szCs w:val="18"/>
              </w:rPr>
              <w:t>9 juli</w:t>
            </w:r>
            <w:r w:rsidR="3C7E6B49" w:rsidRPr="777667E0">
              <w:rPr>
                <w:rFonts w:ascii="Verdana" w:hAnsi="Verdana" w:cs="Calibri"/>
                <w:sz w:val="18"/>
                <w:szCs w:val="18"/>
              </w:rPr>
              <w:t xml:space="preserve"> 2024</w:t>
            </w:r>
          </w:p>
        </w:tc>
      </w:tr>
      <w:tr w:rsidR="00145077" w:rsidRPr="00A64B80" w14:paraId="4F848FBE" w14:textId="77777777" w:rsidTr="6828E3FD">
        <w:tc>
          <w:tcPr>
            <w:tcW w:w="406" w:type="dxa"/>
            <w:tcBorders>
              <w:top w:val="nil"/>
              <w:left w:val="single" w:sz="8" w:space="0" w:color="auto"/>
              <w:bottom w:val="nil"/>
              <w:right w:val="single" w:sz="8" w:space="0" w:color="auto"/>
            </w:tcBorders>
            <w:hideMark/>
          </w:tcPr>
          <w:p w14:paraId="39073217" w14:textId="77777777" w:rsidR="00267EDF" w:rsidRPr="00A64B80" w:rsidRDefault="00267EDF">
            <w:pPr>
              <w:autoSpaceDE w:val="0"/>
              <w:autoSpaceDN w:val="0"/>
              <w:spacing w:after="0" w:line="252" w:lineRule="auto"/>
              <w:rPr>
                <w:rFonts w:ascii="Verdana" w:hAnsi="Verdana" w:cs="Calibri"/>
                <w:sz w:val="18"/>
                <w:szCs w:val="18"/>
              </w:rPr>
            </w:pPr>
            <w:r w:rsidRPr="00A64B80">
              <w:rPr>
                <w:rFonts w:ascii="Verdana" w:hAnsi="Verdana" w:cs="Calibri"/>
                <w:sz w:val="18"/>
                <w:szCs w:val="18"/>
              </w:rPr>
              <w:t>10</w:t>
            </w:r>
          </w:p>
        </w:tc>
        <w:tc>
          <w:tcPr>
            <w:tcW w:w="6259" w:type="dxa"/>
            <w:tcBorders>
              <w:top w:val="nil"/>
              <w:left w:val="nil"/>
              <w:bottom w:val="nil"/>
              <w:right w:val="single" w:sz="8" w:space="0" w:color="auto"/>
            </w:tcBorders>
            <w:tcMar>
              <w:top w:w="0" w:type="dxa"/>
              <w:left w:w="108" w:type="dxa"/>
              <w:bottom w:w="0" w:type="dxa"/>
              <w:right w:w="108" w:type="dxa"/>
            </w:tcMar>
            <w:hideMark/>
          </w:tcPr>
          <w:p w14:paraId="64197D50" w14:textId="77777777" w:rsidR="00267EDF" w:rsidRPr="00630CF1" w:rsidRDefault="00267EDF" w:rsidP="00630CF1">
            <w:pPr>
              <w:autoSpaceDE w:val="0"/>
              <w:autoSpaceDN w:val="0"/>
              <w:spacing w:after="0" w:line="360" w:lineRule="auto"/>
              <w:rPr>
                <w:rFonts w:ascii="Verdana" w:hAnsi="Verdana" w:cs="Calibri"/>
                <w:sz w:val="18"/>
                <w:szCs w:val="18"/>
              </w:rPr>
            </w:pPr>
            <w:r w:rsidRPr="00630CF1">
              <w:rPr>
                <w:rFonts w:ascii="Verdana" w:hAnsi="Verdana" w:cs="Calibri"/>
                <w:sz w:val="18"/>
                <w:szCs w:val="18"/>
              </w:rPr>
              <w:t xml:space="preserve">Definitieve gunning </w:t>
            </w:r>
          </w:p>
        </w:tc>
        <w:tc>
          <w:tcPr>
            <w:tcW w:w="2268" w:type="dxa"/>
            <w:tcBorders>
              <w:top w:val="single" w:sz="8" w:space="0" w:color="auto"/>
              <w:left w:val="nil"/>
              <w:bottom w:val="single" w:sz="8" w:space="0" w:color="auto"/>
              <w:right w:val="single" w:sz="8" w:space="0" w:color="auto"/>
            </w:tcBorders>
          </w:tcPr>
          <w:p w14:paraId="7F15B567" w14:textId="5273C834" w:rsidR="00267EDF" w:rsidRPr="001A763B" w:rsidRDefault="2E0741BB" w:rsidP="00630CF1">
            <w:pPr>
              <w:autoSpaceDE w:val="0"/>
              <w:autoSpaceDN w:val="0"/>
              <w:spacing w:after="0" w:line="360" w:lineRule="auto"/>
              <w:rPr>
                <w:rFonts w:ascii="Verdana" w:hAnsi="Verdana" w:cs="Calibri"/>
                <w:sz w:val="18"/>
                <w:szCs w:val="18"/>
              </w:rPr>
            </w:pPr>
            <w:r w:rsidRPr="001A763B">
              <w:rPr>
                <w:rFonts w:ascii="Verdana" w:hAnsi="Verdana" w:cs="Calibri"/>
                <w:sz w:val="18"/>
                <w:szCs w:val="18"/>
              </w:rPr>
              <w:t>1</w:t>
            </w:r>
            <w:r w:rsidR="17AA5B34" w:rsidRPr="001A763B">
              <w:rPr>
                <w:rFonts w:ascii="Verdana" w:hAnsi="Verdana" w:cs="Calibri"/>
                <w:sz w:val="18"/>
                <w:szCs w:val="18"/>
              </w:rPr>
              <w:t>0</w:t>
            </w:r>
            <w:r w:rsidR="4F780164" w:rsidRPr="001A763B">
              <w:rPr>
                <w:rFonts w:ascii="Verdana" w:hAnsi="Verdana" w:cs="Calibri"/>
                <w:sz w:val="18"/>
                <w:szCs w:val="18"/>
              </w:rPr>
              <w:t xml:space="preserve"> </w:t>
            </w:r>
            <w:r w:rsidR="2AE0623B" w:rsidRPr="001A763B">
              <w:rPr>
                <w:rFonts w:ascii="Verdana" w:hAnsi="Verdana" w:cs="Calibri"/>
                <w:sz w:val="18"/>
                <w:szCs w:val="18"/>
              </w:rPr>
              <w:t>juli</w:t>
            </w:r>
            <w:r w:rsidR="17F060DD" w:rsidRPr="001A763B">
              <w:rPr>
                <w:rFonts w:ascii="Verdana" w:hAnsi="Verdana" w:cs="Calibri"/>
                <w:sz w:val="18"/>
                <w:szCs w:val="18"/>
              </w:rPr>
              <w:t xml:space="preserve"> 2024</w:t>
            </w:r>
          </w:p>
        </w:tc>
      </w:tr>
      <w:tr w:rsidR="00145077" w:rsidRPr="00A64B80" w14:paraId="0F0581CE" w14:textId="77777777" w:rsidTr="6828E3FD">
        <w:trPr>
          <w:trHeight w:val="80"/>
        </w:trPr>
        <w:tc>
          <w:tcPr>
            <w:tcW w:w="406" w:type="dxa"/>
            <w:tcBorders>
              <w:top w:val="nil"/>
              <w:left w:val="single" w:sz="8" w:space="0" w:color="auto"/>
              <w:bottom w:val="single" w:sz="8" w:space="0" w:color="auto"/>
              <w:right w:val="single" w:sz="8" w:space="0" w:color="auto"/>
            </w:tcBorders>
          </w:tcPr>
          <w:p w14:paraId="2B8B5DD7" w14:textId="77777777" w:rsidR="00267EDF" w:rsidRPr="00A64B80" w:rsidRDefault="00267EDF">
            <w:pPr>
              <w:autoSpaceDE w:val="0"/>
              <w:autoSpaceDN w:val="0"/>
              <w:spacing w:after="0" w:line="252" w:lineRule="auto"/>
              <w:rPr>
                <w:rFonts w:ascii="Verdana" w:hAnsi="Verdana" w:cs="Calibri"/>
                <w:sz w:val="18"/>
                <w:szCs w:val="18"/>
              </w:rPr>
            </w:pPr>
          </w:p>
        </w:tc>
        <w:tc>
          <w:tcPr>
            <w:tcW w:w="6259" w:type="dxa"/>
            <w:tcBorders>
              <w:top w:val="nil"/>
              <w:left w:val="nil"/>
              <w:bottom w:val="single" w:sz="8" w:space="0" w:color="auto"/>
              <w:right w:val="single" w:sz="8" w:space="0" w:color="auto"/>
            </w:tcBorders>
            <w:tcMar>
              <w:top w:w="0" w:type="dxa"/>
              <w:left w:w="108" w:type="dxa"/>
              <w:bottom w:w="0" w:type="dxa"/>
              <w:right w:w="108" w:type="dxa"/>
            </w:tcMar>
          </w:tcPr>
          <w:p w14:paraId="1C9BD793" w14:textId="77777777" w:rsidR="00267EDF" w:rsidRPr="00630CF1" w:rsidRDefault="00267EDF" w:rsidP="00630CF1">
            <w:pPr>
              <w:autoSpaceDE w:val="0"/>
              <w:autoSpaceDN w:val="0"/>
              <w:spacing w:after="0" w:line="360" w:lineRule="auto"/>
              <w:rPr>
                <w:rFonts w:ascii="Verdana" w:hAnsi="Verdana" w:cs="Calibri"/>
                <w:sz w:val="18"/>
                <w:szCs w:val="18"/>
              </w:rPr>
            </w:pPr>
          </w:p>
        </w:tc>
        <w:tc>
          <w:tcPr>
            <w:tcW w:w="2268" w:type="dxa"/>
            <w:tcBorders>
              <w:top w:val="single" w:sz="8" w:space="0" w:color="auto"/>
              <w:left w:val="nil"/>
              <w:bottom w:val="single" w:sz="8" w:space="0" w:color="auto"/>
              <w:right w:val="single" w:sz="8" w:space="0" w:color="auto"/>
            </w:tcBorders>
          </w:tcPr>
          <w:p w14:paraId="48F18FC2" w14:textId="77777777" w:rsidR="00267EDF" w:rsidRPr="00630CF1" w:rsidRDefault="00267EDF" w:rsidP="00630CF1">
            <w:pPr>
              <w:autoSpaceDE w:val="0"/>
              <w:autoSpaceDN w:val="0"/>
              <w:spacing w:after="0" w:line="360" w:lineRule="auto"/>
              <w:rPr>
                <w:rFonts w:ascii="Verdana" w:hAnsi="Verdana" w:cs="Calibri"/>
                <w:sz w:val="18"/>
                <w:szCs w:val="18"/>
              </w:rPr>
            </w:pPr>
          </w:p>
        </w:tc>
      </w:tr>
    </w:tbl>
    <w:p w14:paraId="2D63283E" w14:textId="77777777" w:rsidR="00812DA5" w:rsidRPr="00A64B80" w:rsidRDefault="00812DA5" w:rsidP="00434985">
      <w:pPr>
        <w:spacing w:after="0"/>
        <w:jc w:val="both"/>
        <w:rPr>
          <w:rFonts w:ascii="Verdana" w:hAnsi="Verdana" w:cs="Verdana"/>
          <w:sz w:val="18"/>
          <w:szCs w:val="18"/>
        </w:rPr>
      </w:pPr>
    </w:p>
    <w:p w14:paraId="03DADB0A" w14:textId="77777777" w:rsidR="0021025E" w:rsidRPr="00A64B80" w:rsidRDefault="0021025E" w:rsidP="00434985">
      <w:pPr>
        <w:spacing w:after="0"/>
        <w:jc w:val="both"/>
        <w:rPr>
          <w:rFonts w:ascii="Verdana" w:hAnsi="Verdana" w:cs="Verdana"/>
          <w:sz w:val="18"/>
          <w:szCs w:val="18"/>
        </w:rPr>
      </w:pPr>
    </w:p>
    <w:p w14:paraId="55DDF69C" w14:textId="76F3D90E" w:rsidR="00434985" w:rsidRPr="00A64B80" w:rsidRDefault="00434985" w:rsidP="00145077">
      <w:pPr>
        <w:spacing w:after="0"/>
        <w:ind w:left="284"/>
        <w:jc w:val="both"/>
        <w:rPr>
          <w:rFonts w:ascii="Verdana" w:hAnsi="Verdana" w:cs="Verdana"/>
          <w:sz w:val="18"/>
          <w:szCs w:val="18"/>
        </w:rPr>
      </w:pPr>
      <w:r w:rsidRPr="00A64B80">
        <w:rPr>
          <w:rFonts w:ascii="Verdana" w:hAnsi="Verdana" w:cs="Verdana"/>
          <w:sz w:val="18"/>
          <w:szCs w:val="18"/>
        </w:rPr>
        <w:t>Deze planning is indicatief en bindt de Aanbestedende dienst niet. De Aanbestedende dienst behoudt zich het recht voor om van de planning af te wijken.</w:t>
      </w:r>
    </w:p>
    <w:p w14:paraId="3F4A9870" w14:textId="77777777" w:rsidR="00434985" w:rsidRPr="00A64B80" w:rsidRDefault="00434985" w:rsidP="00434985">
      <w:pPr>
        <w:spacing w:after="0"/>
        <w:jc w:val="both"/>
        <w:rPr>
          <w:rFonts w:ascii="Verdana" w:hAnsi="Verdana" w:cs="Verdana"/>
          <w:sz w:val="18"/>
          <w:szCs w:val="18"/>
        </w:rPr>
      </w:pPr>
    </w:p>
    <w:p w14:paraId="6B1DED53" w14:textId="61901B1F" w:rsidR="00D86C3D" w:rsidRDefault="00434985" w:rsidP="00145077">
      <w:pPr>
        <w:spacing w:after="0"/>
        <w:ind w:left="284"/>
        <w:jc w:val="both"/>
        <w:rPr>
          <w:rFonts w:ascii="Verdana" w:hAnsi="Verdana" w:cs="Verdana"/>
          <w:sz w:val="18"/>
          <w:szCs w:val="18"/>
        </w:rPr>
      </w:pPr>
      <w:r w:rsidRPr="00A64B80">
        <w:rPr>
          <w:rFonts w:ascii="Verdana" w:hAnsi="Verdana" w:cs="Verdana"/>
          <w:sz w:val="18"/>
          <w:szCs w:val="18"/>
        </w:rPr>
        <w:t>De termijnen genoemd onder 2</w:t>
      </w:r>
      <w:r w:rsidR="00824667" w:rsidRPr="00A64B80">
        <w:rPr>
          <w:rFonts w:ascii="Verdana" w:hAnsi="Verdana" w:cs="Verdana"/>
          <w:sz w:val="18"/>
          <w:szCs w:val="18"/>
        </w:rPr>
        <w:t>, 4 en 5</w:t>
      </w:r>
      <w:r w:rsidR="00DD7881" w:rsidRPr="00A64B80">
        <w:rPr>
          <w:rFonts w:ascii="Verdana" w:hAnsi="Verdana" w:cs="Verdana"/>
          <w:sz w:val="18"/>
          <w:szCs w:val="18"/>
        </w:rPr>
        <w:t xml:space="preserve"> </w:t>
      </w:r>
      <w:r w:rsidRPr="00A64B80">
        <w:rPr>
          <w:rFonts w:ascii="Verdana" w:hAnsi="Verdana" w:cs="Verdana"/>
          <w:sz w:val="18"/>
          <w:szCs w:val="18"/>
        </w:rPr>
        <w:t xml:space="preserve">zijn fatale termijnen. </w:t>
      </w:r>
      <w:r w:rsidR="00D86C3D" w:rsidRPr="00A64B80">
        <w:rPr>
          <w:rFonts w:ascii="Verdana" w:hAnsi="Verdana" w:cs="Verdana"/>
          <w:sz w:val="18"/>
          <w:szCs w:val="18"/>
        </w:rPr>
        <w:t xml:space="preserve">Dat houdt met betrekking tot het stellen van vragen in dat niet tijdig ingediende vragen niet worden beantwoord in de Nota van Inlichtingen. </w:t>
      </w:r>
    </w:p>
    <w:p w14:paraId="0486148A" w14:textId="77777777" w:rsidR="00145077" w:rsidRPr="00A64B80" w:rsidRDefault="00145077" w:rsidP="00145077">
      <w:pPr>
        <w:spacing w:after="0"/>
        <w:ind w:left="284"/>
        <w:jc w:val="both"/>
        <w:rPr>
          <w:rFonts w:ascii="Verdana" w:hAnsi="Verdana" w:cs="Verdana"/>
          <w:sz w:val="18"/>
          <w:szCs w:val="18"/>
        </w:rPr>
      </w:pPr>
    </w:p>
    <w:p w14:paraId="2BC6CB64" w14:textId="76267F03" w:rsidR="00434985" w:rsidRPr="00A64B80" w:rsidRDefault="00D86C3D" w:rsidP="001A763B">
      <w:pPr>
        <w:spacing w:after="0"/>
        <w:ind w:left="284"/>
        <w:jc w:val="both"/>
        <w:rPr>
          <w:rFonts w:ascii="Verdana" w:hAnsi="Verdana" w:cs="Verdana"/>
          <w:sz w:val="18"/>
          <w:szCs w:val="18"/>
        </w:rPr>
      </w:pPr>
      <w:r w:rsidRPr="00A64B80">
        <w:rPr>
          <w:rFonts w:ascii="Verdana" w:hAnsi="Verdana" w:cs="Verdana"/>
          <w:sz w:val="18"/>
          <w:szCs w:val="18"/>
        </w:rPr>
        <w:t>Met betrekking tot de Inschrijving houdt de fatale termijn in dat Inschrijvingen die te laat zijn ontvangen niet in aanmerking komen voor de beoordeling en de Opdracht niet gegund kunnen krijgen. Het risico van eventuele vertraging of onvolledigheid van aflevering berust bij de Inschrijver.</w:t>
      </w:r>
    </w:p>
    <w:p w14:paraId="3FA46C6D" w14:textId="51D48F6C" w:rsidR="1444C0A0" w:rsidRPr="00B00046" w:rsidRDefault="00BF19EA" w:rsidP="00B00046">
      <w:pPr>
        <w:pStyle w:val="Kop2"/>
        <w:spacing w:after="240"/>
        <w:rPr>
          <w:rFonts w:ascii="Verdana" w:hAnsi="Verdana"/>
          <w:sz w:val="22"/>
          <w:szCs w:val="28"/>
        </w:rPr>
      </w:pPr>
      <w:bookmarkStart w:id="16" w:name="_Toc162429750"/>
      <w:r w:rsidRPr="00B00046">
        <w:rPr>
          <w:rFonts w:ascii="Verdana" w:hAnsi="Verdana"/>
          <w:sz w:val="22"/>
          <w:szCs w:val="28"/>
        </w:rPr>
        <w:t>Vragen en andere communicatie</w:t>
      </w:r>
      <w:bookmarkEnd w:id="16"/>
    </w:p>
    <w:p w14:paraId="661D7DAE" w14:textId="77777777" w:rsidR="00F00149" w:rsidRPr="00A64B80" w:rsidRDefault="00F00149" w:rsidP="001A763B">
      <w:pPr>
        <w:pStyle w:val="Default"/>
        <w:ind w:left="284"/>
        <w:jc w:val="both"/>
        <w:rPr>
          <w:rFonts w:eastAsiaTheme="minorEastAsia"/>
          <w:color w:val="auto"/>
          <w:sz w:val="18"/>
          <w:szCs w:val="18"/>
        </w:rPr>
      </w:pPr>
      <w:r w:rsidRPr="00A64B80">
        <w:rPr>
          <w:rFonts w:eastAsiaTheme="minorEastAsia"/>
          <w:color w:val="auto"/>
          <w:sz w:val="18"/>
          <w:szCs w:val="18"/>
        </w:rPr>
        <w:t xml:space="preserve">Nadere inlichtingen over de aanbestedingsprocedure en de Aanbestedingsdocumenten kunnen worden ingediend door middel van uw dashboard van onderhavige aanbestedingsprocedure in TenderNed. Vragen dienen in de Nederlandse taal ingediend te worden. </w:t>
      </w:r>
    </w:p>
    <w:p w14:paraId="146B596D" w14:textId="77777777" w:rsidR="00F00149" w:rsidRPr="00A64B80" w:rsidRDefault="00F00149" w:rsidP="001A763B">
      <w:pPr>
        <w:pStyle w:val="Default"/>
        <w:ind w:left="284"/>
        <w:jc w:val="both"/>
        <w:rPr>
          <w:rFonts w:eastAsiaTheme="minorEastAsia"/>
          <w:color w:val="auto"/>
          <w:sz w:val="18"/>
          <w:szCs w:val="18"/>
        </w:rPr>
      </w:pPr>
    </w:p>
    <w:p w14:paraId="75525C92" w14:textId="77777777" w:rsidR="00F00149" w:rsidRPr="00A64B80" w:rsidRDefault="00F00149" w:rsidP="001A763B">
      <w:pPr>
        <w:pStyle w:val="Default"/>
        <w:ind w:left="284"/>
        <w:jc w:val="both"/>
        <w:rPr>
          <w:rFonts w:eastAsiaTheme="minorEastAsia"/>
          <w:color w:val="auto"/>
          <w:sz w:val="18"/>
          <w:szCs w:val="18"/>
        </w:rPr>
      </w:pPr>
      <w:r w:rsidRPr="777667E0">
        <w:rPr>
          <w:rFonts w:eastAsiaTheme="minorEastAsia"/>
          <w:color w:val="auto"/>
          <w:sz w:val="18"/>
          <w:szCs w:val="18"/>
        </w:rPr>
        <w:t xml:space="preserve">Bij het stellen van de vraag dient duidelijk aangegeven te worden op welk onderdeel van de Aanbestedingsleidraad of Annexen de vraag betrekking heeft. Vragen die niet tijdig worden ingediend zullen in beginsel niet worden beantwoord, tenzij de Aanbestedende dienst van mening is dat beantwoording van de vragen voor een juist verloop van de aanbestedingsprocedure noodzakelijk is. </w:t>
      </w:r>
    </w:p>
    <w:p w14:paraId="2D2D66D3" w14:textId="7D8EE283" w:rsidR="777667E0" w:rsidRDefault="777667E0" w:rsidP="777667E0">
      <w:pPr>
        <w:pStyle w:val="Default"/>
        <w:ind w:left="284"/>
        <w:jc w:val="both"/>
        <w:rPr>
          <w:rFonts w:eastAsiaTheme="minorEastAsia"/>
          <w:color w:val="auto"/>
          <w:sz w:val="18"/>
          <w:szCs w:val="18"/>
        </w:rPr>
      </w:pPr>
    </w:p>
    <w:p w14:paraId="73B65328" w14:textId="77777777" w:rsidR="00F00149" w:rsidRPr="00A64B80" w:rsidRDefault="00F00149" w:rsidP="31C8343D">
      <w:pPr>
        <w:pStyle w:val="Default"/>
        <w:ind w:left="284"/>
        <w:jc w:val="both"/>
        <w:rPr>
          <w:rFonts w:eastAsiaTheme="minorEastAsia"/>
          <w:color w:val="auto"/>
          <w:sz w:val="18"/>
          <w:szCs w:val="18"/>
        </w:rPr>
      </w:pPr>
      <w:r w:rsidRPr="31C8343D">
        <w:rPr>
          <w:rFonts w:eastAsiaTheme="minorEastAsia"/>
          <w:color w:val="auto"/>
          <w:sz w:val="18"/>
          <w:szCs w:val="18"/>
        </w:rPr>
        <w:t xml:space="preserve">Het is aan de Aanbestedende dienst om dit te bepalen. Zie de planning in paragraaf 3.2. voor het tijdig indienen van vragen. Vragen die tijdig zijn ingediend worden door Connekt beantwoord in een nota van inlichtingen, die op TenderNed wordt gepubliceerd. </w:t>
      </w:r>
    </w:p>
    <w:p w14:paraId="34A12B21" w14:textId="77777777" w:rsidR="00F00149" w:rsidRPr="00A64B80" w:rsidRDefault="00F00149" w:rsidP="001A763B">
      <w:pPr>
        <w:pStyle w:val="Default"/>
        <w:ind w:left="284"/>
        <w:jc w:val="both"/>
        <w:rPr>
          <w:rFonts w:eastAsiaTheme="minorEastAsia"/>
          <w:color w:val="auto"/>
          <w:sz w:val="18"/>
          <w:szCs w:val="18"/>
        </w:rPr>
      </w:pPr>
    </w:p>
    <w:p w14:paraId="512BEDD1" w14:textId="38068F18" w:rsidR="00E43EA1" w:rsidRDefault="00F00149" w:rsidP="00931D62">
      <w:pPr>
        <w:spacing w:after="0"/>
        <w:ind w:left="284"/>
        <w:rPr>
          <w:rFonts w:ascii="Verdana" w:hAnsi="Verdana" w:cs="Verdana"/>
          <w:sz w:val="18"/>
          <w:szCs w:val="18"/>
        </w:rPr>
      </w:pPr>
      <w:r w:rsidRPr="00A64B80">
        <w:rPr>
          <w:rFonts w:ascii="Verdana" w:hAnsi="Verdana" w:cs="Verdana"/>
          <w:sz w:val="18"/>
          <w:szCs w:val="18"/>
        </w:rPr>
        <w:t>Eventuele onvolkomenheden en/of tegenstrijdigheden in en/of bezwaren tegen de inhoud van de Aanbestedingsleidraad met Annexen en/of de aanbestedingsprocedure dienen bij deze vragenronde aan de orde te worden gesteld, bij gebreke waarvan de Aanbestedende dienst er gerechtvaardigd van mag uitgaan dat Gegadigden c.q. Inschrijvers tegen de inhoud van deze Aanbestedingsleidraad inclusief Annexen en/of de aanbestedingsprocedure geen bezwaren hebben en waardoor hun recht om daar later tegen te ageren vervalt.</w:t>
      </w:r>
    </w:p>
    <w:p w14:paraId="2CB867BF" w14:textId="77777777" w:rsidR="00FB04A9" w:rsidRPr="00A64B80" w:rsidRDefault="00FB04A9" w:rsidP="00FB04A9">
      <w:pPr>
        <w:spacing w:after="0"/>
        <w:rPr>
          <w:rFonts w:ascii="Verdana" w:hAnsi="Verdana" w:cs="Verdana"/>
          <w:sz w:val="18"/>
          <w:szCs w:val="18"/>
        </w:rPr>
      </w:pPr>
    </w:p>
    <w:p w14:paraId="793CE616" w14:textId="2A5E3AD5" w:rsidR="00EA4287" w:rsidRPr="00630CF1" w:rsidRDefault="00EA4287" w:rsidP="00630CF1">
      <w:pPr>
        <w:pStyle w:val="Kop3"/>
        <w:ind w:left="851" w:hanging="567"/>
        <w:rPr>
          <w:rFonts w:ascii="Verdana" w:hAnsi="Verdana"/>
          <w:sz w:val="22"/>
          <w:szCs w:val="22"/>
        </w:rPr>
      </w:pPr>
      <w:bookmarkStart w:id="17" w:name="_Toc162429751"/>
      <w:r w:rsidRPr="00630CF1">
        <w:rPr>
          <w:rFonts w:ascii="Verdana" w:hAnsi="Verdana"/>
          <w:sz w:val="22"/>
          <w:szCs w:val="22"/>
        </w:rPr>
        <w:t>Vertrouwelijke vragen</w:t>
      </w:r>
      <w:bookmarkEnd w:id="17"/>
      <w:r w:rsidRPr="00630CF1">
        <w:rPr>
          <w:rFonts w:ascii="Verdana" w:hAnsi="Verdana"/>
          <w:sz w:val="22"/>
          <w:szCs w:val="22"/>
        </w:rPr>
        <w:t xml:space="preserve"> </w:t>
      </w:r>
    </w:p>
    <w:p w14:paraId="29F5D170" w14:textId="77777777" w:rsidR="005E341B" w:rsidRPr="00A64B80" w:rsidRDefault="005E341B" w:rsidP="00FB04A9">
      <w:pPr>
        <w:widowControl w:val="0"/>
        <w:autoSpaceDE w:val="0"/>
        <w:autoSpaceDN w:val="0"/>
        <w:adjustRightInd w:val="0"/>
        <w:spacing w:after="0"/>
        <w:jc w:val="both"/>
        <w:rPr>
          <w:rFonts w:ascii="Verdana" w:hAnsi="Verdana" w:cs="Verdana"/>
          <w:sz w:val="18"/>
          <w:szCs w:val="18"/>
        </w:rPr>
      </w:pPr>
    </w:p>
    <w:p w14:paraId="3053E343" w14:textId="48359672" w:rsidR="00EA4287" w:rsidRPr="00A64B80" w:rsidRDefault="00EA4287" w:rsidP="00EB1DEE">
      <w:pPr>
        <w:widowControl w:val="0"/>
        <w:autoSpaceDE w:val="0"/>
        <w:autoSpaceDN w:val="0"/>
        <w:adjustRightInd w:val="0"/>
        <w:ind w:left="284"/>
        <w:jc w:val="both"/>
        <w:rPr>
          <w:rFonts w:ascii="Verdana" w:hAnsi="Verdana" w:cs="Verdana"/>
          <w:sz w:val="18"/>
          <w:szCs w:val="18"/>
        </w:rPr>
      </w:pPr>
      <w:r w:rsidRPr="00A64B80">
        <w:rPr>
          <w:rFonts w:ascii="Verdana" w:hAnsi="Verdana" w:cs="Verdana"/>
          <w:sz w:val="18"/>
          <w:szCs w:val="18"/>
        </w:rPr>
        <w:t xml:space="preserve">Een Gegadigde kan de Aanbestedende dienst gemotiveerd verzoeken om op bepaalde vragen niet door middel van TenderNed maar door middel van een vertrouwelijke reactie te beantwoorden, indien openbaarmaking van de gevraagde </w:t>
      </w:r>
      <w:r w:rsidR="2A614ECD" w:rsidRPr="00A64B80">
        <w:rPr>
          <w:rFonts w:ascii="Verdana" w:hAnsi="Verdana" w:cs="Verdana"/>
          <w:sz w:val="18"/>
          <w:szCs w:val="18"/>
        </w:rPr>
        <w:t>informatieschade</w:t>
      </w:r>
      <w:r w:rsidRPr="00A64B80">
        <w:rPr>
          <w:rFonts w:ascii="Verdana" w:hAnsi="Verdana" w:cs="Verdana"/>
          <w:sz w:val="18"/>
          <w:szCs w:val="18"/>
        </w:rPr>
        <w:t xml:space="preserve"> zou toebrengen aan de gerechtvaardigde economische belangen van de Gegadigde. Dit is mogelijk door middel van uw dashboard van onderhavige aanbesteding in TenderNed. De Aanbestedende dienst beslist op een dergelijk verzoek. </w:t>
      </w:r>
    </w:p>
    <w:p w14:paraId="076DF08A" w14:textId="57E1C1CE" w:rsidR="00267EDF" w:rsidRDefault="00EA4287" w:rsidP="00931D62">
      <w:pPr>
        <w:widowControl w:val="0"/>
        <w:autoSpaceDE w:val="0"/>
        <w:autoSpaceDN w:val="0"/>
        <w:adjustRightInd w:val="0"/>
        <w:spacing w:after="0"/>
        <w:ind w:left="284"/>
        <w:jc w:val="both"/>
        <w:rPr>
          <w:rFonts w:ascii="Verdana" w:hAnsi="Verdana" w:cs="Verdana"/>
          <w:sz w:val="18"/>
          <w:szCs w:val="18"/>
        </w:rPr>
      </w:pPr>
      <w:r w:rsidRPr="00A64B80">
        <w:rPr>
          <w:rFonts w:ascii="Verdana" w:hAnsi="Verdana" w:cs="Verdana"/>
          <w:sz w:val="18"/>
          <w:szCs w:val="18"/>
        </w:rPr>
        <w:t>Indien de Aanbestedende dienst dit verzoek inwilligt zal hij de beantwoording uitsluitend ter kennis brengen van de betreffende Gegadigde. Indien de Aanbestedende dienst dit verzoek afwijst, zal de Aanbestedende dienst dit mededelen en geen vertrouwelijke inlichtingen verstrekken naar aanleiding van dit verzoek alsmede geen algemene inlichtingen waarbij bedrijfsvertrouwelijke informatie wordt prijsgegeven.</w:t>
      </w:r>
    </w:p>
    <w:p w14:paraId="309859F8" w14:textId="77777777" w:rsidR="00FB04A9" w:rsidRPr="00A64B80" w:rsidRDefault="00FB04A9" w:rsidP="00FB04A9">
      <w:pPr>
        <w:widowControl w:val="0"/>
        <w:autoSpaceDE w:val="0"/>
        <w:autoSpaceDN w:val="0"/>
        <w:adjustRightInd w:val="0"/>
        <w:spacing w:after="0"/>
        <w:jc w:val="both"/>
        <w:rPr>
          <w:rFonts w:ascii="Verdana" w:hAnsi="Verdana" w:cs="Verdana"/>
          <w:sz w:val="18"/>
          <w:szCs w:val="18"/>
        </w:rPr>
      </w:pPr>
    </w:p>
    <w:p w14:paraId="510C3012" w14:textId="51D48052" w:rsidR="00BC2423" w:rsidRPr="00630CF1" w:rsidRDefault="00EA4287" w:rsidP="00C8536E">
      <w:pPr>
        <w:pStyle w:val="Kop3"/>
        <w:spacing w:before="0" w:after="240"/>
        <w:ind w:left="851" w:hanging="567"/>
        <w:rPr>
          <w:rFonts w:ascii="Verdana" w:hAnsi="Verdana"/>
          <w:sz w:val="22"/>
          <w:szCs w:val="22"/>
        </w:rPr>
      </w:pPr>
      <w:bookmarkStart w:id="18" w:name="_Toc162429752"/>
      <w:r w:rsidRPr="00630CF1">
        <w:rPr>
          <w:rFonts w:ascii="Verdana" w:hAnsi="Verdana"/>
          <w:sz w:val="22"/>
          <w:szCs w:val="22"/>
        </w:rPr>
        <w:t>Communicatie met de Aanbestedende dienst (e.a.)</w:t>
      </w:r>
      <w:bookmarkEnd w:id="18"/>
    </w:p>
    <w:p w14:paraId="088F771D" w14:textId="18E98125" w:rsidR="00EA4287" w:rsidRDefault="00EA4287" w:rsidP="001A763B">
      <w:pPr>
        <w:ind w:left="284"/>
        <w:jc w:val="both"/>
        <w:rPr>
          <w:rFonts w:ascii="Verdana" w:hAnsi="Verdana"/>
          <w:sz w:val="18"/>
          <w:szCs w:val="18"/>
        </w:rPr>
      </w:pPr>
      <w:r w:rsidRPr="00A64B80">
        <w:rPr>
          <w:rFonts w:ascii="Verdana" w:hAnsi="Verdana"/>
          <w:sz w:val="18"/>
          <w:szCs w:val="18"/>
        </w:rPr>
        <w:t>Het is Gegadigden en Inschrijvers niet toegestaan over de onderhavige aanbestedingsprocedure en de Opdracht te communiceren op andere dan de in onderhavige Aanbestedingsleidraad beschreven wijze met medewerkers van de Aanbestedende dienst, adviseurs van de Aanbestedende dienst en andere (rechts)personen die aan de zijde van de Aanbestedende dienst bij de aanbesteding en de voorbereiding van de Opdracht betrokken zijn. Gegadigden en Inschrijvers die handelen in strijd met het bepaalde in deze paragraaf kunnen worden uitgesloten van (verdere) deelname aan de aanbestedingsprocedure.</w:t>
      </w:r>
    </w:p>
    <w:p w14:paraId="2BB0F57C" w14:textId="70206C9A" w:rsidR="001A763B" w:rsidRDefault="001A763B" w:rsidP="00931D62">
      <w:pPr>
        <w:spacing w:after="0" w:line="259" w:lineRule="auto"/>
        <w:rPr>
          <w:rFonts w:ascii="Verdana" w:hAnsi="Verdana"/>
          <w:sz w:val="18"/>
          <w:szCs w:val="18"/>
        </w:rPr>
      </w:pPr>
    </w:p>
    <w:p w14:paraId="7CF8498B" w14:textId="3D83A54B" w:rsidR="008A268E" w:rsidRPr="00630CF1" w:rsidRDefault="008A268E" w:rsidP="001A763B">
      <w:pPr>
        <w:pStyle w:val="Kop1"/>
        <w:ind w:hanging="148"/>
        <w:rPr>
          <w:rFonts w:ascii="Verdana" w:hAnsi="Verdana"/>
          <w:b/>
          <w:bCs/>
          <w:sz w:val="24"/>
          <w:szCs w:val="24"/>
        </w:rPr>
      </w:pPr>
      <w:bookmarkStart w:id="19" w:name="_Toc162429753"/>
      <w:r w:rsidRPr="00630CF1">
        <w:rPr>
          <w:rFonts w:ascii="Verdana" w:hAnsi="Verdana"/>
          <w:b/>
          <w:bCs/>
          <w:sz w:val="24"/>
          <w:szCs w:val="24"/>
        </w:rPr>
        <w:t>Wie kan een Inschrijving indienen/Eisen aan de Inschrijver</w:t>
      </w:r>
      <w:bookmarkEnd w:id="19"/>
    </w:p>
    <w:p w14:paraId="5C2A5846" w14:textId="77777777" w:rsidR="008A268E" w:rsidRPr="00A64B80" w:rsidRDefault="008A268E" w:rsidP="008A268E">
      <w:pPr>
        <w:autoSpaceDE w:val="0"/>
        <w:autoSpaceDN w:val="0"/>
        <w:adjustRightInd w:val="0"/>
        <w:spacing w:after="0"/>
        <w:jc w:val="both"/>
        <w:rPr>
          <w:rFonts w:ascii="Verdana" w:eastAsiaTheme="minorHAnsi" w:hAnsi="Verdana" w:cs="Verdana"/>
          <w:color w:val="000000"/>
          <w:sz w:val="18"/>
          <w:szCs w:val="18"/>
        </w:rPr>
      </w:pPr>
    </w:p>
    <w:p w14:paraId="5F895C28" w14:textId="77777777" w:rsidR="008A268E" w:rsidRPr="00A64B80" w:rsidRDefault="008A268E" w:rsidP="00EB1DEE">
      <w:pPr>
        <w:autoSpaceDE w:val="0"/>
        <w:autoSpaceDN w:val="0"/>
        <w:adjustRightInd w:val="0"/>
        <w:spacing w:after="0"/>
        <w:ind w:left="284"/>
        <w:jc w:val="both"/>
        <w:rPr>
          <w:rFonts w:ascii="Verdana" w:eastAsiaTheme="minorHAnsi" w:hAnsi="Verdana" w:cs="Verdana"/>
          <w:color w:val="000000"/>
          <w:sz w:val="18"/>
          <w:szCs w:val="18"/>
        </w:rPr>
      </w:pPr>
      <w:r w:rsidRPr="00A64B80">
        <w:rPr>
          <w:rFonts w:ascii="Verdana" w:eastAsiaTheme="minorHAnsi" w:hAnsi="Verdana" w:cs="Verdana"/>
          <w:color w:val="000000"/>
          <w:sz w:val="18"/>
          <w:szCs w:val="18"/>
        </w:rPr>
        <w:t xml:space="preserve">Voor deze Aanbesteding worden uitsluitingsgronden en geschiktheidseisen gehanteerd. Deze worden in dit hoofdstuk beschreven. </w:t>
      </w:r>
    </w:p>
    <w:p w14:paraId="4CF3E03E" w14:textId="77777777" w:rsidR="008A268E" w:rsidRPr="00630CF1" w:rsidRDefault="008A268E" w:rsidP="00630CF1">
      <w:pPr>
        <w:pStyle w:val="Kop2"/>
        <w:spacing w:after="240"/>
        <w:rPr>
          <w:rFonts w:ascii="Verdana" w:hAnsi="Verdana"/>
          <w:sz w:val="22"/>
          <w:szCs w:val="28"/>
        </w:rPr>
      </w:pPr>
      <w:bookmarkStart w:id="20" w:name="_Toc162429754"/>
      <w:r w:rsidRPr="00630CF1">
        <w:rPr>
          <w:rFonts w:ascii="Verdana" w:hAnsi="Verdana"/>
          <w:sz w:val="22"/>
          <w:szCs w:val="28"/>
        </w:rPr>
        <w:t>Uitsluitingsgronden en geschiktheidseisen</w:t>
      </w:r>
      <w:bookmarkEnd w:id="20"/>
    </w:p>
    <w:p w14:paraId="55837C7F" w14:textId="2F8B305C" w:rsidR="008A268E" w:rsidRPr="00A64B80" w:rsidRDefault="008A268E" w:rsidP="001A763B">
      <w:pPr>
        <w:widowControl w:val="0"/>
        <w:autoSpaceDE w:val="0"/>
        <w:autoSpaceDN w:val="0"/>
        <w:adjustRightInd w:val="0"/>
        <w:spacing w:line="250" w:lineRule="exact"/>
        <w:ind w:left="284"/>
        <w:jc w:val="both"/>
        <w:rPr>
          <w:rFonts w:ascii="Verdana" w:hAnsi="Verdana" w:cs="Verdana"/>
          <w:sz w:val="18"/>
          <w:szCs w:val="18"/>
        </w:rPr>
      </w:pPr>
      <w:r w:rsidRPr="00A64B80">
        <w:rPr>
          <w:rFonts w:ascii="Verdana" w:hAnsi="Verdana" w:cs="Verdana"/>
          <w:sz w:val="18"/>
          <w:szCs w:val="18"/>
        </w:rPr>
        <w:t xml:space="preserve">Ter beoordeling van de Inschrijvingen op de uitsluitingsgronden en de geschiktheidseisen, zal de Aanbestedende dienst eerst een beoordeling onder voorbehoud maken op basis van het Uniform Europees Aanbestedingsdocument (UEA) en de daarbij behorende gegevens. Het voorbehoud heeft betrekking op de beoordeling van de door de Inschrijvers nog in te dienen bewijsstukken. De Inschrijver die in aanmerking komt voor gunning van de </w:t>
      </w:r>
      <w:r w:rsidR="004E77C1" w:rsidRPr="00A64B80">
        <w:rPr>
          <w:rFonts w:ascii="Verdana" w:hAnsi="Verdana" w:cs="Verdana"/>
          <w:sz w:val="18"/>
          <w:szCs w:val="18"/>
        </w:rPr>
        <w:t>O</w:t>
      </w:r>
      <w:r w:rsidRPr="00A64B80">
        <w:rPr>
          <w:rFonts w:ascii="Verdana" w:hAnsi="Verdana" w:cs="Verdana"/>
          <w:sz w:val="18"/>
          <w:szCs w:val="18"/>
        </w:rPr>
        <w:t xml:space="preserve">pdracht dient deze bewijsstukken op eerste verzoek van de Aanbestedende dienst </w:t>
      </w:r>
      <w:r w:rsidRPr="00A64B80">
        <w:rPr>
          <w:rFonts w:ascii="Verdana" w:hAnsi="Verdana" w:cs="Verdana"/>
          <w:sz w:val="18"/>
          <w:szCs w:val="18"/>
          <w:u w:val="single"/>
        </w:rPr>
        <w:t>binnen zeven (7) kalenderdagen</w:t>
      </w:r>
      <w:r w:rsidRPr="00A64B80">
        <w:rPr>
          <w:rFonts w:ascii="Verdana" w:hAnsi="Verdana" w:cs="Verdana"/>
          <w:sz w:val="18"/>
          <w:szCs w:val="18"/>
        </w:rPr>
        <w:t xml:space="preserve"> aan te leveren. Indien deze bewijsstukken te laat worden ontvangen, kan dit leiden tot het terzijde leggen van </w:t>
      </w:r>
      <w:r w:rsidRPr="00A64B80">
        <w:rPr>
          <w:rFonts w:ascii="Verdana" w:hAnsi="Verdana" w:cs="Verdana"/>
          <w:sz w:val="18"/>
          <w:szCs w:val="18"/>
        </w:rPr>
        <w:lastRenderedPageBreak/>
        <w:t>de Inschrijving.</w:t>
      </w:r>
    </w:p>
    <w:p w14:paraId="20710BBB" w14:textId="475AFD92" w:rsidR="000851E0" w:rsidRPr="00DD4D04" w:rsidRDefault="008A268E" w:rsidP="001A763B">
      <w:pPr>
        <w:widowControl w:val="0"/>
        <w:autoSpaceDE w:val="0"/>
        <w:autoSpaceDN w:val="0"/>
        <w:adjustRightInd w:val="0"/>
        <w:spacing w:line="250" w:lineRule="exact"/>
        <w:ind w:left="284"/>
        <w:jc w:val="both"/>
        <w:rPr>
          <w:rFonts w:ascii="Verdana" w:hAnsi="Verdana" w:cs="Verdana"/>
          <w:sz w:val="18"/>
          <w:szCs w:val="18"/>
        </w:rPr>
      </w:pPr>
      <w:r w:rsidRPr="00DD4D04">
        <w:rPr>
          <w:rFonts w:ascii="Verdana" w:hAnsi="Verdana" w:cs="Verdana"/>
          <w:sz w:val="18"/>
          <w:szCs w:val="18"/>
        </w:rPr>
        <w:t>Er wordt met klem op gewezen dat verklaringen, die achteraf (al dan niet na verificatie) onjuistheden blijken te bevatten of toezeggingen die niet (kunnen) worden waargemaakt, door de Aanbestedende dienst kunnen worden opgevat als ‘valse’ verklaringen.</w:t>
      </w:r>
      <w:r w:rsidR="002C55E2" w:rsidRPr="00DD4D04">
        <w:rPr>
          <w:rFonts w:ascii="Verdana" w:hAnsi="Verdana"/>
          <w:sz w:val="18"/>
          <w:szCs w:val="18"/>
        </w:rPr>
        <w:t xml:space="preserve"> </w:t>
      </w:r>
      <w:r w:rsidR="00007BCD" w:rsidRPr="00DD4D04">
        <w:rPr>
          <w:rFonts w:ascii="Verdana" w:hAnsi="Verdana"/>
          <w:sz w:val="18"/>
          <w:szCs w:val="18"/>
        </w:rPr>
        <w:t>D</w:t>
      </w:r>
      <w:r w:rsidR="002C55E2" w:rsidRPr="00DD4D04">
        <w:rPr>
          <w:rFonts w:ascii="Verdana" w:hAnsi="Verdana"/>
          <w:sz w:val="18"/>
          <w:szCs w:val="18"/>
        </w:rPr>
        <w:t>it leidt tot uitsluiting van de aanbestedingsprocedure</w:t>
      </w:r>
      <w:r w:rsidRPr="00DD4D04">
        <w:rPr>
          <w:rFonts w:ascii="Verdana" w:hAnsi="Verdana" w:cs="Verdana"/>
          <w:sz w:val="18"/>
          <w:szCs w:val="18"/>
        </w:rPr>
        <w:t>. Gegadigden respectievelijk Inschrijvers worden dan ook verzocht het Uniform Europees Aanbestedingsdocument zeer zorgvuldig in te vullen.</w:t>
      </w:r>
    </w:p>
    <w:p w14:paraId="3E9F028F" w14:textId="77777777" w:rsidR="00351DBC" w:rsidRPr="00630CF1" w:rsidRDefault="00351DBC" w:rsidP="00630CF1">
      <w:pPr>
        <w:pStyle w:val="Kop3"/>
        <w:ind w:left="851" w:hanging="567"/>
        <w:rPr>
          <w:rFonts w:ascii="Verdana" w:hAnsi="Verdana"/>
          <w:sz w:val="22"/>
          <w:szCs w:val="22"/>
        </w:rPr>
      </w:pPr>
      <w:bookmarkStart w:id="21" w:name="_Toc162429755"/>
      <w:r w:rsidRPr="00630CF1">
        <w:rPr>
          <w:rFonts w:ascii="Verdana" w:hAnsi="Verdana"/>
          <w:sz w:val="22"/>
          <w:szCs w:val="22"/>
        </w:rPr>
        <w:t>Dwingende uitsluitingsgronden</w:t>
      </w:r>
      <w:bookmarkEnd w:id="21"/>
    </w:p>
    <w:p w14:paraId="7531ED08" w14:textId="77777777" w:rsidR="00351DBC" w:rsidRPr="00A64B80" w:rsidRDefault="00351DBC" w:rsidP="00351DBC">
      <w:pPr>
        <w:widowControl w:val="0"/>
        <w:autoSpaceDE w:val="0"/>
        <w:autoSpaceDN w:val="0"/>
        <w:adjustRightInd w:val="0"/>
        <w:spacing w:after="0" w:line="250" w:lineRule="exact"/>
        <w:jc w:val="both"/>
        <w:rPr>
          <w:rFonts w:ascii="Verdana" w:hAnsi="Verdana" w:cs="Verdana"/>
          <w:sz w:val="20"/>
          <w:szCs w:val="20"/>
        </w:rPr>
      </w:pPr>
    </w:p>
    <w:p w14:paraId="175F37E1" w14:textId="77777777" w:rsidR="00351DBC" w:rsidRPr="00A64B80" w:rsidRDefault="00351DBC" w:rsidP="00EB1DEE">
      <w:pPr>
        <w:widowControl w:val="0"/>
        <w:autoSpaceDE w:val="0"/>
        <w:autoSpaceDN w:val="0"/>
        <w:adjustRightInd w:val="0"/>
        <w:spacing w:after="0" w:line="250" w:lineRule="exact"/>
        <w:ind w:left="284"/>
        <w:jc w:val="both"/>
        <w:rPr>
          <w:rFonts w:ascii="Verdana" w:hAnsi="Verdana" w:cs="Verdana"/>
          <w:sz w:val="18"/>
          <w:szCs w:val="18"/>
        </w:rPr>
      </w:pPr>
      <w:r w:rsidRPr="00A64B80">
        <w:rPr>
          <w:rFonts w:ascii="Verdana" w:hAnsi="Verdana" w:cs="Verdana"/>
          <w:sz w:val="18"/>
          <w:szCs w:val="18"/>
        </w:rPr>
        <w:t>Bij het toepassen van de Europese aanbestedingsprocedures dienen de dwingende uitsluitingsgronden uit artikel 2.86 Aanbestedingswet (AW 2012) verplicht toegepast te worden.</w:t>
      </w:r>
    </w:p>
    <w:p w14:paraId="3AEF82D6" w14:textId="77777777" w:rsidR="00351DBC" w:rsidRPr="00A64B80" w:rsidRDefault="00351DBC" w:rsidP="001A763B">
      <w:pPr>
        <w:widowControl w:val="0"/>
        <w:autoSpaceDE w:val="0"/>
        <w:autoSpaceDN w:val="0"/>
        <w:adjustRightInd w:val="0"/>
        <w:spacing w:line="250" w:lineRule="exact"/>
        <w:ind w:left="284"/>
        <w:jc w:val="both"/>
        <w:rPr>
          <w:rFonts w:ascii="Verdana" w:hAnsi="Verdana" w:cs="Verdana"/>
          <w:sz w:val="18"/>
          <w:szCs w:val="18"/>
        </w:rPr>
      </w:pPr>
      <w:r w:rsidRPr="00A64B80">
        <w:rPr>
          <w:rFonts w:ascii="Verdana" w:hAnsi="Verdana" w:cs="Verdana"/>
          <w:sz w:val="18"/>
          <w:szCs w:val="18"/>
        </w:rPr>
        <w:t>Deze uitsluitingsgronden omvatten zeer ernstige vormen van economische delicten. Op grond van deze bepaling dient Connekt Inschrijvers tegen wie bij een onherroepelijk vonnis een veroordeling om één of meer van de in artikel 2.86 lid 2 AW 2012 genoemde redenen is uitgesproken uit te sluiten van deelname aan de aanbestedingsprocedure, en indien Inschrijver nalatig is geweest bij het betalen van belastingen en sociale verzekeringspremies.</w:t>
      </w:r>
    </w:p>
    <w:p w14:paraId="117B2C41" w14:textId="127F345D" w:rsidR="00351DBC" w:rsidRPr="00A64B80" w:rsidRDefault="00351DBC" w:rsidP="001A763B">
      <w:pPr>
        <w:widowControl w:val="0"/>
        <w:autoSpaceDE w:val="0"/>
        <w:autoSpaceDN w:val="0"/>
        <w:adjustRightInd w:val="0"/>
        <w:spacing w:line="250" w:lineRule="exact"/>
        <w:ind w:left="284"/>
        <w:jc w:val="both"/>
        <w:rPr>
          <w:rFonts w:ascii="Verdana" w:hAnsi="Verdana" w:cs="Verdana"/>
          <w:sz w:val="18"/>
          <w:szCs w:val="18"/>
        </w:rPr>
      </w:pPr>
      <w:r w:rsidRPr="00A64B80">
        <w:rPr>
          <w:rFonts w:ascii="Verdana" w:hAnsi="Verdana" w:cs="Verdana"/>
          <w:sz w:val="18"/>
          <w:szCs w:val="18"/>
        </w:rPr>
        <w:t>Iedere Gegadigde c.q. Inschrijver dient bij haar Inschrijving door middel van het Uniform Europees Aanbestedingsdocument (</w:t>
      </w:r>
      <w:r w:rsidR="00A51C6E" w:rsidRPr="00A64B80">
        <w:rPr>
          <w:rFonts w:ascii="Verdana" w:hAnsi="Verdana" w:cs="Verdana"/>
          <w:bCs/>
          <w:iCs/>
          <w:sz w:val="18"/>
          <w:szCs w:val="18"/>
        </w:rPr>
        <w:t>Annex 2</w:t>
      </w:r>
      <w:r w:rsidRPr="00A64B80">
        <w:rPr>
          <w:rFonts w:ascii="Verdana" w:hAnsi="Verdana" w:cs="Verdana"/>
          <w:sz w:val="18"/>
          <w:szCs w:val="18"/>
        </w:rPr>
        <w:t>) te verklaren dat deze dwingende uitsluitingsgronden niet op Inschrijver van toepassing zijn.</w:t>
      </w:r>
      <w:r w:rsidR="0093393A" w:rsidRPr="00A64B80">
        <w:rPr>
          <w:rFonts w:ascii="Verdana" w:hAnsi="Verdana" w:cs="Verdana"/>
          <w:sz w:val="18"/>
          <w:szCs w:val="18"/>
        </w:rPr>
        <w:t xml:space="preserve"> De uitsluitingsgronden zijn opgenomen in deel III van dit formulier. </w:t>
      </w:r>
    </w:p>
    <w:p w14:paraId="4B2A088C" w14:textId="5A76ADEF" w:rsidR="00B56D98" w:rsidRPr="00A64B80" w:rsidRDefault="00351DBC" w:rsidP="00EB1DEE">
      <w:pPr>
        <w:autoSpaceDE w:val="0"/>
        <w:autoSpaceDN w:val="0"/>
        <w:adjustRightInd w:val="0"/>
        <w:ind w:left="284"/>
        <w:rPr>
          <w:rFonts w:ascii="Verdana" w:hAnsi="Verdana"/>
          <w:sz w:val="18"/>
          <w:szCs w:val="18"/>
        </w:rPr>
      </w:pPr>
      <w:r w:rsidRPr="00A64B80">
        <w:rPr>
          <w:rFonts w:ascii="Verdana" w:hAnsi="Verdana"/>
          <w:sz w:val="18"/>
          <w:szCs w:val="18"/>
        </w:rPr>
        <w:t xml:space="preserve">Ter verificatie van deze </w:t>
      </w:r>
      <w:r w:rsidR="00335203" w:rsidRPr="00A64B80">
        <w:rPr>
          <w:rFonts w:ascii="Verdana" w:hAnsi="Verdana"/>
          <w:sz w:val="18"/>
          <w:szCs w:val="18"/>
        </w:rPr>
        <w:t xml:space="preserve">uitsluitingsgronden </w:t>
      </w:r>
      <w:r w:rsidR="00FE53F3" w:rsidRPr="00A64B80">
        <w:rPr>
          <w:rFonts w:ascii="Verdana" w:hAnsi="Verdana"/>
          <w:sz w:val="18"/>
          <w:szCs w:val="18"/>
        </w:rPr>
        <w:t xml:space="preserve">heeft </w:t>
      </w:r>
      <w:r w:rsidR="00B4308A" w:rsidRPr="00A64B80">
        <w:rPr>
          <w:rFonts w:ascii="Verdana" w:hAnsi="Verdana"/>
          <w:sz w:val="18"/>
          <w:szCs w:val="18"/>
        </w:rPr>
        <w:t>A</w:t>
      </w:r>
      <w:r w:rsidR="00FE53F3" w:rsidRPr="00A64B80">
        <w:rPr>
          <w:rFonts w:ascii="Verdana" w:hAnsi="Verdana"/>
          <w:sz w:val="18"/>
          <w:szCs w:val="18"/>
        </w:rPr>
        <w:t xml:space="preserve">anbestedende dienst de </w:t>
      </w:r>
      <w:r w:rsidR="00335203" w:rsidRPr="00A64B80">
        <w:rPr>
          <w:rFonts w:ascii="Verdana" w:hAnsi="Verdana"/>
          <w:sz w:val="18"/>
          <w:szCs w:val="18"/>
        </w:rPr>
        <w:t xml:space="preserve">mogelijkheid om de volgende bewijsmiddelen op te vragen conform artikel 2.89 </w:t>
      </w:r>
      <w:r w:rsidR="00B56D98" w:rsidRPr="00A64B80">
        <w:rPr>
          <w:rFonts w:ascii="Verdana" w:hAnsi="Verdana"/>
          <w:sz w:val="18"/>
          <w:szCs w:val="18"/>
        </w:rPr>
        <w:t>AW 2012:</w:t>
      </w:r>
    </w:p>
    <w:p w14:paraId="420EBA30" w14:textId="4288DB82" w:rsidR="001E0C47" w:rsidRPr="00C179EF" w:rsidRDefault="001E0C47" w:rsidP="001A763B">
      <w:pPr>
        <w:pStyle w:val="Lijstalinea"/>
        <w:numPr>
          <w:ilvl w:val="0"/>
          <w:numId w:val="10"/>
        </w:numPr>
        <w:autoSpaceDE w:val="0"/>
        <w:autoSpaceDN w:val="0"/>
        <w:adjustRightInd w:val="0"/>
        <w:ind w:left="709" w:hanging="425"/>
        <w:rPr>
          <w:rFonts w:ascii="Verdana" w:hAnsi="Verdana"/>
          <w:sz w:val="18"/>
          <w:szCs w:val="18"/>
        </w:rPr>
      </w:pPr>
      <w:r w:rsidRPr="00C179EF">
        <w:rPr>
          <w:rFonts w:ascii="Verdana" w:hAnsi="Verdana"/>
          <w:sz w:val="18"/>
          <w:szCs w:val="18"/>
        </w:rPr>
        <w:t>Een gedragsverklaring aanbesteden (GVA), die op het tijdstip van het indienen van de inschrijving niet ouder is dan 2 jaar.</w:t>
      </w:r>
      <w:r w:rsidR="00CB053A" w:rsidRPr="00C179EF">
        <w:rPr>
          <w:rFonts w:ascii="Verdana" w:hAnsi="Verdana"/>
          <w:sz w:val="18"/>
          <w:szCs w:val="18"/>
        </w:rPr>
        <w:t xml:space="preserve"> Deze is </w:t>
      </w:r>
      <w:r w:rsidR="00D56613" w:rsidRPr="00C179EF">
        <w:rPr>
          <w:rFonts w:ascii="Verdana" w:hAnsi="Verdana"/>
          <w:sz w:val="18"/>
          <w:szCs w:val="18"/>
        </w:rPr>
        <w:t>zowel digitaal als per post op te vragen</w:t>
      </w:r>
      <w:r w:rsidR="00CB053A" w:rsidRPr="00C179EF">
        <w:rPr>
          <w:rFonts w:ascii="Verdana" w:hAnsi="Verdana"/>
          <w:sz w:val="18"/>
          <w:szCs w:val="18"/>
        </w:rPr>
        <w:t xml:space="preserve"> via</w:t>
      </w:r>
      <w:r w:rsidR="00D56613" w:rsidRPr="00C179EF">
        <w:rPr>
          <w:rFonts w:ascii="Verdana" w:hAnsi="Verdana"/>
          <w:sz w:val="18"/>
          <w:szCs w:val="18"/>
        </w:rPr>
        <w:t xml:space="preserve">: </w:t>
      </w:r>
      <w:hyperlink r:id="rId19" w:history="1">
        <w:r w:rsidR="00D56613" w:rsidRPr="00C179EF">
          <w:rPr>
            <w:rStyle w:val="Hyperlink"/>
            <w:rFonts w:ascii="Verdana" w:hAnsi="Verdana"/>
            <w:sz w:val="18"/>
            <w:szCs w:val="18"/>
          </w:rPr>
          <w:t>Gedragsverklaring aanbesteden aanvragen | Justis</w:t>
        </w:r>
      </w:hyperlink>
      <w:r w:rsidR="005D72C4" w:rsidRPr="00C179EF">
        <w:rPr>
          <w:rStyle w:val="Voetnootmarkering"/>
          <w:rFonts w:ascii="Verdana" w:hAnsi="Verdana"/>
          <w:sz w:val="18"/>
          <w:szCs w:val="18"/>
        </w:rPr>
        <w:footnoteReference w:id="2"/>
      </w:r>
    </w:p>
    <w:p w14:paraId="4A09891F" w14:textId="0FB461AD" w:rsidR="001E0C47" w:rsidRPr="00C179EF" w:rsidRDefault="001E0C47" w:rsidP="001A763B">
      <w:pPr>
        <w:pStyle w:val="Lijstalinea"/>
        <w:numPr>
          <w:ilvl w:val="0"/>
          <w:numId w:val="10"/>
        </w:numPr>
        <w:autoSpaceDE w:val="0"/>
        <w:autoSpaceDN w:val="0"/>
        <w:adjustRightInd w:val="0"/>
        <w:ind w:left="709" w:hanging="425"/>
        <w:rPr>
          <w:rFonts w:ascii="Verdana" w:hAnsi="Verdana"/>
          <w:sz w:val="18"/>
          <w:szCs w:val="18"/>
        </w:rPr>
      </w:pPr>
      <w:r w:rsidRPr="00C179EF">
        <w:rPr>
          <w:rFonts w:ascii="Verdana" w:hAnsi="Verdana"/>
          <w:sz w:val="18"/>
          <w:szCs w:val="18"/>
        </w:rPr>
        <w:t>Een verklaring van de Belastingdienst, die op het tijdstip van het indienen van de inschrijving niet ouder is dan 6 maanden.</w:t>
      </w:r>
      <w:r w:rsidR="00374B29" w:rsidRPr="00C179EF">
        <w:rPr>
          <w:rFonts w:ascii="Verdana" w:hAnsi="Verdana"/>
          <w:sz w:val="18"/>
          <w:szCs w:val="18"/>
        </w:rPr>
        <w:t xml:space="preserve"> Deze kunt u aanvragen via </w:t>
      </w:r>
      <w:hyperlink r:id="rId20" w:history="1">
        <w:r w:rsidR="00374B29" w:rsidRPr="00C179EF">
          <w:rPr>
            <w:rStyle w:val="Hyperlink"/>
            <w:rFonts w:ascii="Verdana" w:hAnsi="Verdana"/>
            <w:sz w:val="18"/>
            <w:szCs w:val="18"/>
          </w:rPr>
          <w:t>Aanvraag: Verklaring betalingsgedrag nakoming fiscale verplichtingen (belastingdienst.nl)</w:t>
        </w:r>
      </w:hyperlink>
      <w:r w:rsidR="00D8166D" w:rsidRPr="00C179EF">
        <w:rPr>
          <w:rStyle w:val="Voetnootmarkering"/>
          <w:rFonts w:ascii="Verdana" w:hAnsi="Verdana"/>
          <w:sz w:val="18"/>
          <w:szCs w:val="18"/>
        </w:rPr>
        <w:footnoteReference w:id="3"/>
      </w:r>
    </w:p>
    <w:p w14:paraId="43E9E022" w14:textId="2E9C0694" w:rsidR="00351DBC" w:rsidRPr="00A64B80" w:rsidRDefault="00351DBC" w:rsidP="00EB1DEE">
      <w:pPr>
        <w:autoSpaceDE w:val="0"/>
        <w:autoSpaceDN w:val="0"/>
        <w:adjustRightInd w:val="0"/>
        <w:ind w:left="284"/>
        <w:rPr>
          <w:rFonts w:ascii="Verdana" w:hAnsi="Verdana"/>
          <w:sz w:val="18"/>
          <w:szCs w:val="18"/>
        </w:rPr>
      </w:pPr>
      <w:r w:rsidRPr="00A64B80">
        <w:rPr>
          <w:rFonts w:ascii="Verdana" w:hAnsi="Verdana"/>
          <w:sz w:val="18"/>
          <w:szCs w:val="18"/>
        </w:rPr>
        <w:t xml:space="preserve">Op verzoek van de Aanbestedende dienst, dient Inschrijver deze bewijsstukken </w:t>
      </w:r>
      <w:r w:rsidR="0013603A" w:rsidRPr="00A64B80">
        <w:rPr>
          <w:rFonts w:ascii="Verdana" w:hAnsi="Verdana"/>
          <w:sz w:val="18"/>
          <w:szCs w:val="18"/>
        </w:rPr>
        <w:t xml:space="preserve">binnen 7 kalenderdagen </w:t>
      </w:r>
      <w:r w:rsidRPr="00A64B80">
        <w:rPr>
          <w:rFonts w:ascii="Verdana" w:hAnsi="Verdana"/>
          <w:sz w:val="18"/>
          <w:szCs w:val="18"/>
        </w:rPr>
        <w:t>te overleggen.</w:t>
      </w:r>
      <w:r w:rsidR="007813EF" w:rsidRPr="00A64B80">
        <w:rPr>
          <w:rFonts w:ascii="Verdana" w:hAnsi="Verdana"/>
          <w:sz w:val="18"/>
          <w:szCs w:val="18"/>
        </w:rPr>
        <w:t xml:space="preserve"> Wij willen er u op wijzen dat deze verklaringen geldig moeten zijn op het moment van inschrijven en niet pas </w:t>
      </w:r>
      <w:r w:rsidR="00A613CD" w:rsidRPr="00A64B80">
        <w:rPr>
          <w:rFonts w:ascii="Verdana" w:hAnsi="Verdana"/>
          <w:sz w:val="18"/>
          <w:szCs w:val="18"/>
        </w:rPr>
        <w:t>worden aangevraagd na eventuele gunning van de opdracht.</w:t>
      </w:r>
    </w:p>
    <w:p w14:paraId="7E48418E" w14:textId="77777777" w:rsidR="00351DBC" w:rsidRPr="00A64B80" w:rsidRDefault="00351DBC" w:rsidP="001A763B">
      <w:pPr>
        <w:autoSpaceDE w:val="0"/>
        <w:autoSpaceDN w:val="0"/>
        <w:adjustRightInd w:val="0"/>
        <w:spacing w:after="0"/>
        <w:ind w:left="284"/>
        <w:rPr>
          <w:rFonts w:ascii="Verdana" w:hAnsi="Verdana"/>
          <w:sz w:val="18"/>
          <w:szCs w:val="18"/>
        </w:rPr>
      </w:pPr>
      <w:r w:rsidRPr="00A64B80">
        <w:rPr>
          <w:rFonts w:ascii="Verdana" w:hAnsi="Verdana"/>
          <w:sz w:val="18"/>
          <w:szCs w:val="18"/>
        </w:rPr>
        <w:t>Is één van de dwingende uitsluitingsgronden van toepassing op de Inschrijver, dan wordt deze Inschrijver conform de Aanbestedingswet 2012 onherroepelijk uitgesloten van deelname aan de aanbestedingsprocedure.</w:t>
      </w:r>
    </w:p>
    <w:p w14:paraId="204AF579" w14:textId="77777777" w:rsidR="00DA1813" w:rsidRPr="00A64B80" w:rsidRDefault="00DA1813" w:rsidP="00351DBC">
      <w:pPr>
        <w:autoSpaceDE w:val="0"/>
        <w:autoSpaceDN w:val="0"/>
        <w:adjustRightInd w:val="0"/>
        <w:spacing w:after="0"/>
        <w:rPr>
          <w:rFonts w:ascii="Verdana" w:hAnsi="Verdana"/>
          <w:sz w:val="18"/>
          <w:szCs w:val="18"/>
        </w:rPr>
      </w:pPr>
    </w:p>
    <w:p w14:paraId="07CA6E9F" w14:textId="77777777" w:rsidR="00351DBC" w:rsidRPr="00630CF1" w:rsidRDefault="00351DBC" w:rsidP="00630CF1">
      <w:pPr>
        <w:pStyle w:val="Kop3"/>
        <w:ind w:left="851" w:hanging="567"/>
        <w:rPr>
          <w:rFonts w:ascii="Verdana" w:hAnsi="Verdana"/>
          <w:sz w:val="22"/>
          <w:szCs w:val="22"/>
        </w:rPr>
      </w:pPr>
      <w:bookmarkStart w:id="22" w:name="_Toc162429756"/>
      <w:r w:rsidRPr="00630CF1">
        <w:rPr>
          <w:rFonts w:ascii="Verdana" w:hAnsi="Verdana"/>
          <w:sz w:val="22"/>
          <w:szCs w:val="22"/>
        </w:rPr>
        <w:t>Facultatieve uitsluitingsgronden</w:t>
      </w:r>
      <w:bookmarkEnd w:id="22"/>
    </w:p>
    <w:p w14:paraId="09965BCA" w14:textId="3132FF41" w:rsidR="00351DBC" w:rsidRPr="00A64B80" w:rsidRDefault="00351DBC" w:rsidP="00EB1DEE">
      <w:pPr>
        <w:widowControl w:val="0"/>
        <w:autoSpaceDE w:val="0"/>
        <w:autoSpaceDN w:val="0"/>
        <w:adjustRightInd w:val="0"/>
        <w:spacing w:after="0" w:line="250" w:lineRule="exact"/>
        <w:ind w:left="284"/>
        <w:jc w:val="both"/>
        <w:rPr>
          <w:rFonts w:ascii="Verdana" w:hAnsi="Verdana" w:cs="Verdana"/>
          <w:sz w:val="18"/>
          <w:szCs w:val="18"/>
        </w:rPr>
      </w:pPr>
      <w:r w:rsidRPr="00A64B80">
        <w:rPr>
          <w:rFonts w:ascii="Verdana" w:hAnsi="Verdana"/>
        </w:rPr>
        <w:br/>
      </w:r>
      <w:r w:rsidRPr="00A64B80">
        <w:rPr>
          <w:rFonts w:ascii="Verdana" w:hAnsi="Verdana" w:cs="Verdana"/>
          <w:sz w:val="18"/>
          <w:szCs w:val="18"/>
        </w:rPr>
        <w:t>Op deze aanbesteding zijn de volgende facultatieve uitsluitingsgronden van toepassing verklaard. Inschrijver dient op het Uniform Europees Aanbestedingsdocument (</w:t>
      </w:r>
      <w:r w:rsidRPr="00A64B80">
        <w:rPr>
          <w:rFonts w:ascii="Verdana" w:hAnsi="Verdana" w:cs="Verdana"/>
          <w:b/>
          <w:bCs/>
          <w:i/>
          <w:iCs/>
          <w:sz w:val="18"/>
          <w:szCs w:val="18"/>
        </w:rPr>
        <w:t>Deel III</w:t>
      </w:r>
      <w:r w:rsidRPr="00A64B80">
        <w:rPr>
          <w:rFonts w:ascii="Verdana" w:hAnsi="Verdana" w:cs="Verdana"/>
          <w:sz w:val="18"/>
          <w:szCs w:val="18"/>
        </w:rPr>
        <w:t>) te verklaren dat deze facultatieve uitsluitingsgronden niet op haar van toepassing zijn.</w:t>
      </w:r>
    </w:p>
    <w:p w14:paraId="684C0336" w14:textId="77777777" w:rsidR="00351DBC" w:rsidRPr="00A64B80" w:rsidRDefault="00351DBC" w:rsidP="00EB1DEE">
      <w:pPr>
        <w:widowControl w:val="0"/>
        <w:autoSpaceDE w:val="0"/>
        <w:autoSpaceDN w:val="0"/>
        <w:adjustRightInd w:val="0"/>
        <w:spacing w:after="0" w:line="250" w:lineRule="exact"/>
        <w:ind w:left="284"/>
        <w:jc w:val="both"/>
        <w:rPr>
          <w:rFonts w:ascii="Verdana" w:hAnsi="Verdana" w:cs="Verdana"/>
          <w:sz w:val="18"/>
          <w:szCs w:val="18"/>
        </w:rPr>
      </w:pPr>
    </w:p>
    <w:p w14:paraId="47241C9D" w14:textId="77777777" w:rsidR="00351DBC" w:rsidRPr="00A64B80" w:rsidRDefault="00351DBC" w:rsidP="001A763B">
      <w:pPr>
        <w:pStyle w:val="Lijstalinea"/>
        <w:widowControl w:val="0"/>
        <w:numPr>
          <w:ilvl w:val="0"/>
          <w:numId w:val="2"/>
        </w:numPr>
        <w:autoSpaceDE w:val="0"/>
        <w:autoSpaceDN w:val="0"/>
        <w:adjustRightInd w:val="0"/>
        <w:spacing w:after="0" w:line="250" w:lineRule="exact"/>
        <w:ind w:left="567" w:hanging="283"/>
        <w:jc w:val="both"/>
        <w:rPr>
          <w:rFonts w:ascii="Verdana" w:hAnsi="Verdana" w:cs="Verdana"/>
          <w:sz w:val="18"/>
          <w:szCs w:val="18"/>
        </w:rPr>
      </w:pPr>
      <w:r w:rsidRPr="00A64B80">
        <w:rPr>
          <w:rFonts w:ascii="Verdana" w:hAnsi="Verdana" w:cs="Verdana"/>
          <w:sz w:val="18"/>
          <w:szCs w:val="18"/>
        </w:rPr>
        <w:t>Inschrijver verkeert in staat van faillissement/liquidatie of jegens hem geldt een surseance van betaling of een andere vergelijkbare toestand;</w:t>
      </w:r>
    </w:p>
    <w:p w14:paraId="4F6A7F63" w14:textId="32B52486" w:rsidR="00351DBC" w:rsidRPr="00A64B80" w:rsidRDefault="00351DBC" w:rsidP="001A763B">
      <w:pPr>
        <w:pStyle w:val="Lijstalinea"/>
        <w:widowControl w:val="0"/>
        <w:numPr>
          <w:ilvl w:val="1"/>
          <w:numId w:val="3"/>
        </w:numPr>
        <w:autoSpaceDE w:val="0"/>
        <w:autoSpaceDN w:val="0"/>
        <w:adjustRightInd w:val="0"/>
        <w:spacing w:after="0" w:line="250" w:lineRule="exact"/>
        <w:ind w:left="567" w:hanging="283"/>
        <w:jc w:val="both"/>
        <w:rPr>
          <w:rFonts w:ascii="Verdana" w:hAnsi="Verdana" w:cs="Verdana"/>
          <w:sz w:val="18"/>
          <w:szCs w:val="18"/>
        </w:rPr>
      </w:pPr>
      <w:r w:rsidRPr="00A64B80">
        <w:rPr>
          <w:rFonts w:ascii="Verdana" w:hAnsi="Verdana" w:cs="Verdana"/>
          <w:sz w:val="18"/>
          <w:szCs w:val="18"/>
        </w:rPr>
        <w:t xml:space="preserve">Inschrijver heeft zich in ernstige mate schuldig gemaakt aan valse verklaringen bij het verstrekken van inlichtingen die door een </w:t>
      </w:r>
      <w:r w:rsidR="00B4308A" w:rsidRPr="00A64B80">
        <w:rPr>
          <w:rFonts w:ascii="Verdana" w:hAnsi="Verdana" w:cs="Verdana"/>
          <w:sz w:val="18"/>
          <w:szCs w:val="18"/>
        </w:rPr>
        <w:t>A</w:t>
      </w:r>
      <w:r w:rsidRPr="00A64B80">
        <w:rPr>
          <w:rFonts w:ascii="Verdana" w:hAnsi="Verdana" w:cs="Verdana"/>
          <w:sz w:val="18"/>
          <w:szCs w:val="18"/>
        </w:rPr>
        <w:t xml:space="preserve">anbestedende dienst van hem waren verlangd of </w:t>
      </w:r>
      <w:r w:rsidRPr="00A64B80">
        <w:rPr>
          <w:rFonts w:ascii="Verdana" w:hAnsi="Verdana" w:cs="Verdana"/>
          <w:sz w:val="18"/>
          <w:szCs w:val="18"/>
        </w:rPr>
        <w:lastRenderedPageBreak/>
        <w:t>hij heeft die inlichtingen niet verstrekt.</w:t>
      </w:r>
    </w:p>
    <w:p w14:paraId="14A7FACA" w14:textId="1DBDD825" w:rsidR="0089582D" w:rsidRDefault="0089582D" w:rsidP="777667E0">
      <w:pPr>
        <w:pStyle w:val="Lijstalinea"/>
        <w:widowControl w:val="0"/>
        <w:numPr>
          <w:ilvl w:val="1"/>
          <w:numId w:val="3"/>
        </w:numPr>
        <w:spacing w:after="0" w:line="250" w:lineRule="exact"/>
        <w:ind w:left="567" w:hanging="283"/>
        <w:jc w:val="both"/>
        <w:rPr>
          <w:rFonts w:ascii="Verdana" w:hAnsi="Verdana" w:cs="Verdana"/>
          <w:sz w:val="18"/>
          <w:szCs w:val="18"/>
        </w:rPr>
      </w:pPr>
      <w:r w:rsidRPr="777667E0">
        <w:rPr>
          <w:rFonts w:ascii="Verdana" w:hAnsi="Verdana" w:cs="Verdana"/>
          <w:sz w:val="18"/>
          <w:szCs w:val="18"/>
        </w:rPr>
        <w:t xml:space="preserve">Het </w:t>
      </w:r>
      <w:r w:rsidR="005969FB" w:rsidRPr="777667E0">
        <w:rPr>
          <w:rFonts w:ascii="Verdana" w:hAnsi="Verdana" w:cs="Verdana"/>
          <w:sz w:val="18"/>
          <w:szCs w:val="18"/>
        </w:rPr>
        <w:t>aangeboden all-in uurtarief (zie paragraaf</w:t>
      </w:r>
      <w:r w:rsidR="00B77566" w:rsidRPr="777667E0">
        <w:rPr>
          <w:rFonts w:ascii="Verdana" w:hAnsi="Verdana" w:cs="Verdana"/>
          <w:sz w:val="18"/>
          <w:szCs w:val="18"/>
        </w:rPr>
        <w:t xml:space="preserve"> 6.3</w:t>
      </w:r>
      <w:r w:rsidR="005969FB" w:rsidRPr="777667E0">
        <w:rPr>
          <w:rFonts w:ascii="Verdana" w:hAnsi="Verdana" w:cs="Verdana"/>
          <w:sz w:val="18"/>
          <w:szCs w:val="18"/>
        </w:rPr>
        <w:t>) is hoger dan Euro 1</w:t>
      </w:r>
      <w:r w:rsidR="00DD4D04" w:rsidRPr="777667E0">
        <w:rPr>
          <w:rFonts w:ascii="Verdana" w:hAnsi="Verdana" w:cs="Verdana"/>
          <w:sz w:val="18"/>
          <w:szCs w:val="18"/>
        </w:rPr>
        <w:t>3</w:t>
      </w:r>
      <w:r w:rsidR="00F577A0" w:rsidRPr="777667E0">
        <w:rPr>
          <w:rFonts w:ascii="Verdana" w:hAnsi="Verdana" w:cs="Verdana"/>
          <w:sz w:val="18"/>
          <w:szCs w:val="18"/>
        </w:rPr>
        <w:t>5</w:t>
      </w:r>
      <w:r w:rsidR="005969FB" w:rsidRPr="777667E0">
        <w:rPr>
          <w:rFonts w:ascii="Verdana" w:hAnsi="Verdana" w:cs="Verdana"/>
          <w:sz w:val="18"/>
          <w:szCs w:val="18"/>
        </w:rPr>
        <w:t>,- per uur, prijspeil 2024, exclusief BTW.</w:t>
      </w:r>
    </w:p>
    <w:p w14:paraId="26CFE33C" w14:textId="77777777" w:rsidR="004C4779" w:rsidRDefault="004C4779" w:rsidP="004C4779">
      <w:pPr>
        <w:pStyle w:val="Lijstalinea"/>
        <w:widowControl w:val="0"/>
        <w:spacing w:after="0" w:line="250" w:lineRule="exact"/>
        <w:ind w:left="567"/>
        <w:jc w:val="both"/>
        <w:rPr>
          <w:rFonts w:ascii="Verdana" w:hAnsi="Verdana" w:cs="Verdana"/>
          <w:sz w:val="18"/>
          <w:szCs w:val="18"/>
        </w:rPr>
      </w:pPr>
    </w:p>
    <w:p w14:paraId="45DA154B" w14:textId="77777777" w:rsidR="004C4779" w:rsidRDefault="004C4779" w:rsidP="004C4779">
      <w:pPr>
        <w:pStyle w:val="Lijstalinea"/>
        <w:widowControl w:val="0"/>
        <w:spacing w:after="0" w:line="250" w:lineRule="exact"/>
        <w:ind w:left="567"/>
        <w:jc w:val="both"/>
        <w:rPr>
          <w:rFonts w:ascii="Verdana" w:hAnsi="Verdana" w:cs="Verdana"/>
          <w:sz w:val="18"/>
          <w:szCs w:val="18"/>
        </w:rPr>
      </w:pPr>
    </w:p>
    <w:p w14:paraId="652C2A39" w14:textId="77777777" w:rsidR="00003215" w:rsidRPr="00630CF1" w:rsidRDefault="00003215" w:rsidP="00630CF1">
      <w:pPr>
        <w:pStyle w:val="Kop3"/>
        <w:ind w:left="851" w:hanging="567"/>
        <w:rPr>
          <w:rFonts w:ascii="Verdana" w:hAnsi="Verdana"/>
          <w:sz w:val="22"/>
          <w:szCs w:val="22"/>
        </w:rPr>
      </w:pPr>
      <w:bookmarkStart w:id="23" w:name="_Toc162429757"/>
      <w:r w:rsidRPr="00630CF1">
        <w:rPr>
          <w:rFonts w:ascii="Verdana" w:hAnsi="Verdana"/>
          <w:sz w:val="22"/>
          <w:szCs w:val="22"/>
        </w:rPr>
        <w:t>Geschiktheidseisen</w:t>
      </w:r>
      <w:bookmarkEnd w:id="23"/>
    </w:p>
    <w:p w14:paraId="6A5CB72E" w14:textId="77777777" w:rsidR="00003215" w:rsidRPr="00A64B80" w:rsidRDefault="00003215" w:rsidP="00003215">
      <w:pPr>
        <w:widowControl w:val="0"/>
        <w:autoSpaceDE w:val="0"/>
        <w:autoSpaceDN w:val="0"/>
        <w:adjustRightInd w:val="0"/>
        <w:spacing w:after="0" w:line="250" w:lineRule="exact"/>
        <w:jc w:val="both"/>
        <w:rPr>
          <w:rFonts w:ascii="Verdana" w:hAnsi="Verdana"/>
          <w:sz w:val="20"/>
          <w:szCs w:val="20"/>
        </w:rPr>
      </w:pPr>
    </w:p>
    <w:p w14:paraId="01EC3DD3" w14:textId="22B9480A" w:rsidR="00003215" w:rsidRPr="00A64B80" w:rsidRDefault="00003215" w:rsidP="00EB1DEE">
      <w:pPr>
        <w:autoSpaceDE w:val="0"/>
        <w:autoSpaceDN w:val="0"/>
        <w:adjustRightInd w:val="0"/>
        <w:spacing w:after="0"/>
        <w:ind w:left="284"/>
        <w:rPr>
          <w:rFonts w:ascii="Verdana" w:hAnsi="Verdana" w:cs="Trebuchet MS"/>
          <w:color w:val="000000"/>
          <w:sz w:val="18"/>
          <w:szCs w:val="18"/>
          <w:lang w:eastAsia="nl-NL"/>
        </w:rPr>
      </w:pPr>
      <w:r w:rsidRPr="00A64B80">
        <w:rPr>
          <w:rFonts w:ascii="Verdana" w:hAnsi="Verdana" w:cs="Trebuchet MS"/>
          <w:color w:val="000000"/>
          <w:sz w:val="18"/>
          <w:szCs w:val="18"/>
          <w:lang w:eastAsia="nl-NL"/>
        </w:rPr>
        <w:t xml:space="preserve">De Aanbestedende dienst vraagt de Inschrijvers ten tijde van de Inschrijving om aan te geven of zij voldoen aan de gestelde geschiktheidseisen in deze paragraaf door het invullen van het Uniform Europees Aanbestedingsdocument. </w:t>
      </w:r>
    </w:p>
    <w:p w14:paraId="390D6633" w14:textId="77777777" w:rsidR="00406D08" w:rsidRPr="00A64B80" w:rsidRDefault="00406D08" w:rsidP="001A763B">
      <w:pPr>
        <w:autoSpaceDE w:val="0"/>
        <w:autoSpaceDN w:val="0"/>
        <w:adjustRightInd w:val="0"/>
        <w:spacing w:after="0"/>
        <w:ind w:left="284"/>
        <w:rPr>
          <w:rFonts w:ascii="Verdana" w:hAnsi="Verdana" w:cs="Trebuchet MS"/>
          <w:color w:val="000000"/>
          <w:sz w:val="18"/>
          <w:szCs w:val="18"/>
          <w:lang w:eastAsia="nl-NL"/>
        </w:rPr>
      </w:pPr>
    </w:p>
    <w:p w14:paraId="5F0C8085" w14:textId="58977D91" w:rsidR="00003215" w:rsidRPr="00A64B80" w:rsidRDefault="00003215" w:rsidP="001A763B">
      <w:pPr>
        <w:widowControl w:val="0"/>
        <w:autoSpaceDE w:val="0"/>
        <w:autoSpaceDN w:val="0"/>
        <w:adjustRightInd w:val="0"/>
        <w:spacing w:after="0" w:line="250" w:lineRule="exact"/>
        <w:ind w:left="284"/>
        <w:jc w:val="both"/>
        <w:rPr>
          <w:rFonts w:ascii="Verdana" w:hAnsi="Verdana" w:cs="Trebuchet MS"/>
          <w:color w:val="000000"/>
          <w:sz w:val="18"/>
          <w:szCs w:val="18"/>
          <w:lang w:eastAsia="nl-NL"/>
        </w:rPr>
      </w:pPr>
      <w:r w:rsidRPr="00A64B80">
        <w:rPr>
          <w:rFonts w:ascii="Verdana" w:hAnsi="Verdana" w:cs="Trebuchet MS"/>
          <w:color w:val="000000"/>
          <w:sz w:val="18"/>
          <w:szCs w:val="18"/>
          <w:lang w:eastAsia="nl-NL"/>
        </w:rPr>
        <w:t>De Aanbestedende dienst stelt geschiktheidseisen ten aanzien van</w:t>
      </w:r>
      <w:r w:rsidR="00004BC5" w:rsidRPr="00A64B80">
        <w:rPr>
          <w:rFonts w:ascii="Verdana" w:hAnsi="Verdana"/>
        </w:rPr>
        <w:t xml:space="preserve"> </w:t>
      </w:r>
      <w:r w:rsidR="00004BC5" w:rsidRPr="00A64B80">
        <w:rPr>
          <w:rFonts w:ascii="Verdana" w:hAnsi="Verdana" w:cs="Trebuchet MS"/>
          <w:color w:val="000000"/>
          <w:sz w:val="18"/>
          <w:szCs w:val="18"/>
          <w:lang w:eastAsia="nl-NL"/>
        </w:rPr>
        <w:t xml:space="preserve">(i) financiële en economische draagkracht en (ii) beroepsbevoegdheid, (iii) technische bekwaamheid. </w:t>
      </w:r>
      <w:r w:rsidRPr="00A64B80">
        <w:rPr>
          <w:rFonts w:ascii="Verdana" w:hAnsi="Verdana" w:cs="Trebuchet MS"/>
          <w:color w:val="000000"/>
          <w:sz w:val="18"/>
          <w:szCs w:val="18"/>
          <w:lang w:eastAsia="nl-NL"/>
        </w:rPr>
        <w:t>Indien de Inschrijver niet aan alle geschiktheidseisen voldoet kan de Inschrijving terzijde worden gelegd.</w:t>
      </w:r>
    </w:p>
    <w:p w14:paraId="63DF76E0" w14:textId="0EE0550E" w:rsidR="00CA3034" w:rsidRPr="00A64B80" w:rsidRDefault="00CA3034" w:rsidP="00003215">
      <w:pPr>
        <w:widowControl w:val="0"/>
        <w:autoSpaceDE w:val="0"/>
        <w:autoSpaceDN w:val="0"/>
        <w:adjustRightInd w:val="0"/>
        <w:spacing w:after="0" w:line="250" w:lineRule="exact"/>
        <w:jc w:val="both"/>
        <w:rPr>
          <w:rFonts w:ascii="Verdana" w:hAnsi="Verdana" w:cs="Trebuchet MS"/>
          <w:color w:val="000000"/>
          <w:sz w:val="18"/>
          <w:szCs w:val="18"/>
          <w:lang w:eastAsia="nl-NL"/>
        </w:rPr>
      </w:pPr>
    </w:p>
    <w:p w14:paraId="789C8425" w14:textId="1018ADA6" w:rsidR="00462D03" w:rsidRPr="00630CF1" w:rsidRDefault="00462D03" w:rsidP="00630CF1">
      <w:pPr>
        <w:pStyle w:val="Kop3"/>
        <w:ind w:left="851" w:hanging="567"/>
        <w:rPr>
          <w:rFonts w:ascii="Verdana" w:hAnsi="Verdana"/>
          <w:sz w:val="22"/>
          <w:szCs w:val="22"/>
        </w:rPr>
      </w:pPr>
      <w:bookmarkStart w:id="24" w:name="_Toc162429758"/>
      <w:r w:rsidRPr="00630CF1">
        <w:rPr>
          <w:rFonts w:ascii="Verdana" w:hAnsi="Verdana"/>
          <w:sz w:val="22"/>
          <w:szCs w:val="22"/>
        </w:rPr>
        <w:t>Financiële en economische draagkracht</w:t>
      </w:r>
      <w:bookmarkEnd w:id="24"/>
    </w:p>
    <w:p w14:paraId="14D4C531" w14:textId="77777777" w:rsidR="00462D03" w:rsidRPr="00A64B80" w:rsidRDefault="00462D03" w:rsidP="001A763B">
      <w:pPr>
        <w:autoSpaceDE w:val="0"/>
        <w:autoSpaceDN w:val="0"/>
        <w:adjustRightInd w:val="0"/>
        <w:spacing w:after="0"/>
        <w:jc w:val="both"/>
        <w:rPr>
          <w:rFonts w:ascii="Verdana" w:hAnsi="Verdana" w:cstheme="minorHAnsi"/>
          <w:sz w:val="18"/>
          <w:szCs w:val="18"/>
        </w:rPr>
      </w:pPr>
    </w:p>
    <w:p w14:paraId="31F1EF9E" w14:textId="500B56AC" w:rsidR="00F46659" w:rsidRPr="00A64B80" w:rsidRDefault="00F46659" w:rsidP="001A763B">
      <w:pPr>
        <w:autoSpaceDE w:val="0"/>
        <w:autoSpaceDN w:val="0"/>
        <w:adjustRightInd w:val="0"/>
        <w:spacing w:after="0"/>
        <w:ind w:left="284"/>
        <w:jc w:val="both"/>
        <w:rPr>
          <w:rFonts w:ascii="Verdana" w:hAnsi="Verdana" w:cstheme="minorHAnsi"/>
          <w:sz w:val="18"/>
          <w:szCs w:val="18"/>
        </w:rPr>
      </w:pPr>
      <w:r w:rsidRPr="00A64B80">
        <w:rPr>
          <w:rFonts w:ascii="Verdana" w:hAnsi="Verdana" w:cstheme="minorHAnsi"/>
          <w:sz w:val="18"/>
          <w:szCs w:val="18"/>
        </w:rPr>
        <w:t xml:space="preserve">Inschrijver dient te beschikken over een </w:t>
      </w:r>
      <w:r w:rsidR="00024581" w:rsidRPr="00A64B80">
        <w:rPr>
          <w:rFonts w:ascii="Verdana" w:hAnsi="Verdana" w:cstheme="minorHAnsi"/>
          <w:sz w:val="18"/>
          <w:szCs w:val="18"/>
        </w:rPr>
        <w:t>bedrijfs</w:t>
      </w:r>
      <w:r w:rsidRPr="00A64B80">
        <w:rPr>
          <w:rFonts w:ascii="Verdana" w:hAnsi="Verdana" w:cstheme="minorHAnsi"/>
          <w:sz w:val="18"/>
          <w:szCs w:val="18"/>
        </w:rPr>
        <w:t xml:space="preserve">aansprakelijkheidsverzekering, met een dekking van ten minste € </w:t>
      </w:r>
      <w:r w:rsidR="00FE2C41" w:rsidRPr="00A64B80">
        <w:rPr>
          <w:rFonts w:ascii="Verdana" w:hAnsi="Verdana" w:cstheme="minorHAnsi"/>
          <w:sz w:val="18"/>
          <w:szCs w:val="18"/>
        </w:rPr>
        <w:t>25</w:t>
      </w:r>
      <w:r w:rsidRPr="00A64B80">
        <w:rPr>
          <w:rFonts w:ascii="Verdana" w:hAnsi="Verdana" w:cstheme="minorHAnsi"/>
          <w:sz w:val="18"/>
          <w:szCs w:val="18"/>
        </w:rPr>
        <w:t xml:space="preserve">0.000, - per schadeveroorzakende gebeurtenis. </w:t>
      </w:r>
    </w:p>
    <w:p w14:paraId="29825FB5" w14:textId="77777777" w:rsidR="00F46659" w:rsidRPr="00A64B80" w:rsidRDefault="00F46659" w:rsidP="001A763B">
      <w:pPr>
        <w:autoSpaceDE w:val="0"/>
        <w:autoSpaceDN w:val="0"/>
        <w:adjustRightInd w:val="0"/>
        <w:spacing w:after="0"/>
        <w:ind w:left="284"/>
        <w:jc w:val="both"/>
        <w:rPr>
          <w:rFonts w:ascii="Verdana" w:hAnsi="Verdana" w:cstheme="minorHAnsi"/>
          <w:sz w:val="18"/>
          <w:szCs w:val="18"/>
        </w:rPr>
      </w:pPr>
    </w:p>
    <w:p w14:paraId="099E7E65" w14:textId="793500BD" w:rsidR="00F46659" w:rsidRPr="00A64B80" w:rsidRDefault="00F46659" w:rsidP="001A763B">
      <w:pPr>
        <w:autoSpaceDE w:val="0"/>
        <w:autoSpaceDN w:val="0"/>
        <w:adjustRightInd w:val="0"/>
        <w:spacing w:after="0"/>
        <w:ind w:left="284"/>
        <w:jc w:val="both"/>
        <w:rPr>
          <w:rFonts w:ascii="Verdana" w:hAnsi="Verdana" w:cs="Calibri"/>
          <w:sz w:val="18"/>
          <w:szCs w:val="18"/>
        </w:rPr>
      </w:pPr>
      <w:r w:rsidRPr="00A64B80">
        <w:rPr>
          <w:rFonts w:ascii="Verdana" w:hAnsi="Verdana" w:cstheme="minorBidi"/>
          <w:sz w:val="18"/>
          <w:szCs w:val="18"/>
        </w:rPr>
        <w:t xml:space="preserve">Een bewijs van verzekering, zoals voornoemd wordt enkel bij de winnende Inschrijver middels een schriftelijk verzoek daartoe opgevraagd. </w:t>
      </w:r>
      <w:r w:rsidRPr="00A64B80">
        <w:rPr>
          <w:rFonts w:ascii="Verdana" w:hAnsi="Verdana" w:cs="Calibri"/>
          <w:sz w:val="18"/>
          <w:szCs w:val="18"/>
        </w:rPr>
        <w:t xml:space="preserve">De winnende Inschrijver staat ervoor in dat deze verklaringen, op het moment van indiening, overeenstemmen met de werkelijke situatie waarin de Inschrijver zich op dat moment bevindt.  </w:t>
      </w:r>
    </w:p>
    <w:p w14:paraId="4F2BC038" w14:textId="12BDC41C" w:rsidR="00755372" w:rsidRPr="00A64B80" w:rsidRDefault="00755372" w:rsidP="001A763B">
      <w:pPr>
        <w:spacing w:after="0" w:line="259" w:lineRule="auto"/>
        <w:jc w:val="both"/>
        <w:rPr>
          <w:rFonts w:ascii="Verdana" w:hAnsi="Verdana"/>
          <w:sz w:val="18"/>
          <w:szCs w:val="18"/>
        </w:rPr>
      </w:pPr>
    </w:p>
    <w:p w14:paraId="5A82B2C0" w14:textId="1D40AA2C" w:rsidR="00B004E9" w:rsidRPr="00630CF1" w:rsidRDefault="00B004E9" w:rsidP="001A763B">
      <w:pPr>
        <w:pStyle w:val="Kop3"/>
        <w:ind w:left="851" w:hanging="567"/>
        <w:jc w:val="both"/>
        <w:rPr>
          <w:rFonts w:ascii="Verdana" w:hAnsi="Verdana"/>
          <w:sz w:val="22"/>
          <w:szCs w:val="22"/>
        </w:rPr>
      </w:pPr>
      <w:bookmarkStart w:id="25" w:name="_Toc162429759"/>
      <w:r w:rsidRPr="00630CF1">
        <w:rPr>
          <w:rFonts w:ascii="Verdana" w:hAnsi="Verdana"/>
          <w:sz w:val="22"/>
          <w:szCs w:val="22"/>
        </w:rPr>
        <w:t>Beroepsbekwaamheid</w:t>
      </w:r>
      <w:bookmarkEnd w:id="25"/>
    </w:p>
    <w:p w14:paraId="54CD219D" w14:textId="76845739" w:rsidR="00B004E9" w:rsidRPr="00A64B80" w:rsidRDefault="00B004E9" w:rsidP="001A763B">
      <w:pPr>
        <w:autoSpaceDE w:val="0"/>
        <w:autoSpaceDN w:val="0"/>
        <w:adjustRightInd w:val="0"/>
        <w:spacing w:after="0"/>
        <w:jc w:val="both"/>
        <w:rPr>
          <w:rFonts w:ascii="Verdana" w:hAnsi="Verdana" w:cstheme="minorHAnsi"/>
          <w:i/>
          <w:sz w:val="18"/>
          <w:szCs w:val="18"/>
        </w:rPr>
      </w:pPr>
    </w:p>
    <w:p w14:paraId="6557FB88" w14:textId="77777777" w:rsidR="007C3195" w:rsidRPr="00A64B80" w:rsidRDefault="007C3195" w:rsidP="001A763B">
      <w:pPr>
        <w:autoSpaceDE w:val="0"/>
        <w:autoSpaceDN w:val="0"/>
        <w:adjustRightInd w:val="0"/>
        <w:spacing w:after="0"/>
        <w:ind w:left="284"/>
        <w:jc w:val="both"/>
        <w:rPr>
          <w:rFonts w:ascii="Verdana" w:hAnsi="Verdana" w:cs="Trebuchet MS"/>
          <w:color w:val="000000"/>
          <w:sz w:val="18"/>
          <w:szCs w:val="18"/>
          <w:lang w:eastAsia="nl-NL"/>
        </w:rPr>
      </w:pPr>
      <w:r w:rsidRPr="00A64B80">
        <w:rPr>
          <w:rFonts w:ascii="Verdana" w:hAnsi="Verdana" w:cs="Trebuchet MS"/>
          <w:color w:val="000000"/>
          <w:sz w:val="18"/>
          <w:szCs w:val="18"/>
          <w:lang w:eastAsia="nl-NL"/>
        </w:rPr>
        <w:t xml:space="preserve">Inschrijver dient ingeschreven te zijn in het Beroepsregister (in Nederland is dit het Handelsregister bij de Kamer van Koophandel) of in een vergelijkbaar register in het land van herkomst van de inschrijver. Inschrijver dient in dit kader te beschikken over een bewijs van inschrijving in het beroepsregister. </w:t>
      </w:r>
    </w:p>
    <w:p w14:paraId="7B598E22" w14:textId="77777777" w:rsidR="007C3195" w:rsidRPr="00A64B80" w:rsidRDefault="007C3195" w:rsidP="001A763B">
      <w:pPr>
        <w:autoSpaceDE w:val="0"/>
        <w:autoSpaceDN w:val="0"/>
        <w:adjustRightInd w:val="0"/>
        <w:spacing w:after="0"/>
        <w:ind w:left="284"/>
        <w:jc w:val="both"/>
        <w:rPr>
          <w:rFonts w:ascii="Verdana" w:hAnsi="Verdana" w:cs="Trebuchet MS"/>
          <w:color w:val="000000"/>
          <w:sz w:val="18"/>
          <w:szCs w:val="18"/>
          <w:lang w:eastAsia="nl-NL"/>
        </w:rPr>
      </w:pPr>
    </w:p>
    <w:p w14:paraId="35AEA69D" w14:textId="0AEAD28B" w:rsidR="007C3195" w:rsidRDefault="007C3195" w:rsidP="001A763B">
      <w:pPr>
        <w:autoSpaceDE w:val="0"/>
        <w:autoSpaceDN w:val="0"/>
        <w:adjustRightInd w:val="0"/>
        <w:spacing w:after="0"/>
        <w:ind w:left="284"/>
        <w:jc w:val="both"/>
        <w:rPr>
          <w:rFonts w:ascii="Verdana" w:hAnsi="Verdana" w:cs="Trebuchet MS"/>
          <w:color w:val="000000"/>
          <w:sz w:val="18"/>
          <w:szCs w:val="18"/>
          <w:lang w:eastAsia="nl-NL"/>
        </w:rPr>
      </w:pPr>
      <w:r w:rsidRPr="00A64B80">
        <w:rPr>
          <w:rFonts w:ascii="Verdana" w:hAnsi="Verdana" w:cs="Trebuchet MS"/>
          <w:color w:val="000000"/>
          <w:sz w:val="18"/>
          <w:szCs w:val="18"/>
          <w:lang w:eastAsia="nl-NL"/>
        </w:rPr>
        <w:t xml:space="preserve">Inschrijver dient bij Inschrijving te verklaren dat hij over een dergelijk bewijs van inschrijving beschikt middels het UEA. Ter verificatie dient Inschrijver bij Inschrijving tevens een uittreksel in van de inschrijving in het handelsregister of een vergelijkbaar register uit het land van herkomst. Dit bewijs dient de actuele stand van zaken met betrekking tot de onderneming weer te geven en dient op het tijdstip van indienen niet ouder te zijn dan zes maanden. </w:t>
      </w:r>
      <w:r w:rsidR="002A5A2B" w:rsidRPr="00A64B80">
        <w:rPr>
          <w:rFonts w:ascii="Verdana" w:hAnsi="Verdana" w:cs="Trebuchet MS"/>
          <w:color w:val="000000"/>
          <w:sz w:val="18"/>
          <w:szCs w:val="18"/>
          <w:lang w:eastAsia="nl-NL"/>
        </w:rPr>
        <w:t xml:space="preserve">Ook dient uit dit bewijs de rechtsgeldige ondertekening van het Inschrijvingsformulier en het Uniform Europees Aanbestedingsdocument </w:t>
      </w:r>
      <w:r w:rsidR="00C205D1" w:rsidRPr="00A64B80">
        <w:rPr>
          <w:rFonts w:ascii="Verdana" w:hAnsi="Verdana" w:cs="Trebuchet MS"/>
          <w:color w:val="000000"/>
          <w:sz w:val="18"/>
          <w:szCs w:val="18"/>
          <w:lang w:eastAsia="nl-NL"/>
        </w:rPr>
        <w:t xml:space="preserve">te blijken. </w:t>
      </w:r>
    </w:p>
    <w:p w14:paraId="79BDA3E0" w14:textId="77777777" w:rsidR="00931D62" w:rsidRPr="00A64B80" w:rsidRDefault="00931D62" w:rsidP="001A763B">
      <w:pPr>
        <w:autoSpaceDE w:val="0"/>
        <w:autoSpaceDN w:val="0"/>
        <w:adjustRightInd w:val="0"/>
        <w:spacing w:after="0"/>
        <w:ind w:left="284"/>
        <w:jc w:val="both"/>
        <w:rPr>
          <w:rFonts w:ascii="Verdana" w:hAnsi="Verdana" w:cs="Trebuchet MS"/>
          <w:color w:val="000000"/>
          <w:sz w:val="18"/>
          <w:szCs w:val="18"/>
          <w:lang w:eastAsia="nl-NL"/>
        </w:rPr>
      </w:pPr>
    </w:p>
    <w:p w14:paraId="06448803" w14:textId="7DC57828" w:rsidR="008020CB" w:rsidRPr="00630CF1" w:rsidRDefault="008020CB" w:rsidP="00630CF1">
      <w:pPr>
        <w:pStyle w:val="Kop3"/>
        <w:ind w:left="851" w:hanging="567"/>
        <w:rPr>
          <w:rFonts w:ascii="Verdana" w:hAnsi="Verdana"/>
          <w:sz w:val="22"/>
          <w:szCs w:val="22"/>
        </w:rPr>
      </w:pPr>
      <w:bookmarkStart w:id="26" w:name="_Toc162429760"/>
      <w:r w:rsidRPr="00630CF1">
        <w:rPr>
          <w:rFonts w:ascii="Verdana" w:hAnsi="Verdana"/>
          <w:sz w:val="22"/>
          <w:szCs w:val="22"/>
        </w:rPr>
        <w:t>Kennis en ervaring</w:t>
      </w:r>
      <w:bookmarkEnd w:id="26"/>
    </w:p>
    <w:p w14:paraId="1B9F946A" w14:textId="77777777" w:rsidR="008020CB" w:rsidRPr="00A64B80" w:rsidRDefault="008020CB" w:rsidP="008020CB">
      <w:pPr>
        <w:pStyle w:val="Lijstalinea"/>
        <w:autoSpaceDE w:val="0"/>
        <w:autoSpaceDN w:val="0"/>
        <w:adjustRightInd w:val="0"/>
        <w:spacing w:after="0"/>
        <w:jc w:val="both"/>
        <w:rPr>
          <w:rFonts w:ascii="Verdana" w:hAnsi="Verdana" w:cstheme="minorHAnsi"/>
          <w:i/>
          <w:sz w:val="18"/>
          <w:szCs w:val="18"/>
        </w:rPr>
      </w:pPr>
    </w:p>
    <w:p w14:paraId="751F1674" w14:textId="0A8073FC" w:rsidR="00DA1813" w:rsidRPr="00A64B80" w:rsidRDefault="008020CB" w:rsidP="001A763B">
      <w:pPr>
        <w:autoSpaceDE w:val="0"/>
        <w:autoSpaceDN w:val="0"/>
        <w:adjustRightInd w:val="0"/>
        <w:spacing w:after="0"/>
        <w:ind w:left="284"/>
        <w:jc w:val="both"/>
        <w:rPr>
          <w:rFonts w:ascii="Verdana" w:hAnsi="Verdana" w:cstheme="minorBidi"/>
          <w:sz w:val="18"/>
          <w:szCs w:val="18"/>
        </w:rPr>
      </w:pPr>
      <w:r w:rsidRPr="00A64B80">
        <w:rPr>
          <w:rFonts w:ascii="Verdana" w:hAnsi="Verdana" w:cstheme="minorBidi"/>
          <w:sz w:val="18"/>
          <w:szCs w:val="18"/>
        </w:rPr>
        <w:t>Inschrijver dient te beschikken over voldoende kennis en ervaring om de Opdracht uit te kunnen voeren. Deze kennis en ervaring in het kader van de geschiktheidseisen dient te blijken uit minimaal één en maximaal</w:t>
      </w:r>
      <w:r w:rsidR="002F0131" w:rsidRPr="00A64B80">
        <w:rPr>
          <w:rFonts w:ascii="Verdana" w:hAnsi="Verdana" w:cstheme="minorBidi"/>
          <w:sz w:val="18"/>
          <w:szCs w:val="18"/>
        </w:rPr>
        <w:t xml:space="preserve"> </w:t>
      </w:r>
      <w:r w:rsidR="006017AE" w:rsidRPr="00A64B80">
        <w:rPr>
          <w:rFonts w:ascii="Verdana" w:hAnsi="Verdana" w:cstheme="minorBidi"/>
          <w:sz w:val="18"/>
          <w:szCs w:val="18"/>
        </w:rPr>
        <w:t>drie</w:t>
      </w:r>
      <w:r w:rsidR="002243FA" w:rsidRPr="00A64B80">
        <w:rPr>
          <w:rFonts w:ascii="Verdana" w:hAnsi="Verdana" w:cstheme="minorBidi"/>
          <w:sz w:val="18"/>
          <w:szCs w:val="18"/>
        </w:rPr>
        <w:t xml:space="preserve"> </w:t>
      </w:r>
      <w:r w:rsidRPr="00A64B80">
        <w:rPr>
          <w:rFonts w:ascii="Verdana" w:hAnsi="Verdana" w:cstheme="minorBidi"/>
          <w:sz w:val="18"/>
          <w:szCs w:val="18"/>
        </w:rPr>
        <w:t>referenties</w:t>
      </w:r>
      <w:r w:rsidR="00004BC5" w:rsidRPr="00A64B80">
        <w:rPr>
          <w:rFonts w:ascii="Verdana" w:hAnsi="Verdana" w:cstheme="minorBidi"/>
          <w:sz w:val="18"/>
          <w:szCs w:val="18"/>
        </w:rPr>
        <w:t>.</w:t>
      </w:r>
      <w:r w:rsidRPr="00A64B80">
        <w:rPr>
          <w:rFonts w:ascii="Verdana" w:hAnsi="Verdana" w:cstheme="minorBidi"/>
          <w:sz w:val="18"/>
          <w:szCs w:val="18"/>
        </w:rPr>
        <w:t xml:space="preserve"> </w:t>
      </w:r>
      <w:r w:rsidRPr="00A64B80">
        <w:rPr>
          <w:rFonts w:ascii="Verdana" w:hAnsi="Verdana" w:cs="Calibri"/>
          <w:sz w:val="18"/>
          <w:szCs w:val="18"/>
        </w:rPr>
        <w:t xml:space="preserve">Zie voor de vormvereisten die gesteld zijn aan de in te dienen referenties paragraaf </w:t>
      </w:r>
      <w:r w:rsidR="00185AC3" w:rsidRPr="00A64B80">
        <w:rPr>
          <w:rFonts w:ascii="Verdana" w:hAnsi="Verdana" w:cs="Calibri"/>
          <w:sz w:val="18"/>
          <w:szCs w:val="18"/>
        </w:rPr>
        <w:t>6</w:t>
      </w:r>
      <w:r w:rsidRPr="00A64B80">
        <w:rPr>
          <w:rFonts w:ascii="Verdana" w:hAnsi="Verdana" w:cs="Calibri"/>
          <w:sz w:val="18"/>
          <w:szCs w:val="18"/>
        </w:rPr>
        <w:t xml:space="preserve">.3 van deze </w:t>
      </w:r>
      <w:r w:rsidR="006E6058" w:rsidRPr="00A64B80">
        <w:rPr>
          <w:rFonts w:ascii="Verdana" w:hAnsi="Verdana" w:cs="Calibri"/>
          <w:sz w:val="18"/>
          <w:szCs w:val="18"/>
        </w:rPr>
        <w:t>Aanbestedingsl</w:t>
      </w:r>
      <w:r w:rsidRPr="00A64B80">
        <w:rPr>
          <w:rFonts w:ascii="Verdana" w:hAnsi="Verdana" w:cs="Calibri"/>
          <w:sz w:val="18"/>
          <w:szCs w:val="18"/>
        </w:rPr>
        <w:t xml:space="preserve">eidraad. </w:t>
      </w:r>
      <w:r w:rsidRPr="00A64B80">
        <w:rPr>
          <w:rFonts w:ascii="Verdana" w:hAnsi="Verdana" w:cstheme="minorBidi"/>
          <w:sz w:val="18"/>
          <w:szCs w:val="18"/>
        </w:rPr>
        <w:t xml:space="preserve">De referenties dienen te voldoen aan de volgende cumulatieve minimumvereisten c.q. kerncompetenties weergegeven per perceel. </w:t>
      </w:r>
    </w:p>
    <w:p w14:paraId="3F191312" w14:textId="77777777" w:rsidR="007B5FAF" w:rsidRPr="00A64B80" w:rsidRDefault="007B5FAF" w:rsidP="00182870">
      <w:pPr>
        <w:pStyle w:val="Lijstalinea"/>
        <w:autoSpaceDE w:val="0"/>
        <w:autoSpaceDN w:val="0"/>
        <w:adjustRightInd w:val="0"/>
        <w:spacing w:after="57"/>
        <w:ind w:left="2160"/>
        <w:jc w:val="both"/>
        <w:rPr>
          <w:rFonts w:ascii="Verdana" w:hAnsi="Verdana" w:cstheme="minorHAnsi"/>
          <w:sz w:val="18"/>
          <w:szCs w:val="18"/>
        </w:rPr>
      </w:pPr>
    </w:p>
    <w:p w14:paraId="2BD4C910" w14:textId="6BD296C3" w:rsidR="00F96307" w:rsidRPr="001A763B" w:rsidRDefault="00F96307" w:rsidP="005168F4">
      <w:pPr>
        <w:pStyle w:val="Lijstalinea"/>
        <w:numPr>
          <w:ilvl w:val="0"/>
          <w:numId w:val="4"/>
        </w:numPr>
        <w:spacing w:after="0"/>
        <w:rPr>
          <w:rFonts w:ascii="Verdana" w:eastAsia="Times New Roman" w:hAnsi="Verdana"/>
          <w:sz w:val="18"/>
          <w:szCs w:val="18"/>
        </w:rPr>
      </w:pPr>
      <w:r w:rsidRPr="777667E0">
        <w:rPr>
          <w:rFonts w:ascii="Verdana" w:hAnsi="Verdana" w:cstheme="minorBidi"/>
          <w:sz w:val="18"/>
          <w:szCs w:val="18"/>
        </w:rPr>
        <w:t xml:space="preserve">Minimaal </w:t>
      </w:r>
      <w:r w:rsidR="694D4610" w:rsidRPr="777667E0">
        <w:rPr>
          <w:rFonts w:ascii="Verdana" w:hAnsi="Verdana" w:cstheme="minorBidi"/>
          <w:sz w:val="18"/>
          <w:szCs w:val="18"/>
        </w:rPr>
        <w:t>3</w:t>
      </w:r>
      <w:r w:rsidRPr="777667E0">
        <w:rPr>
          <w:rFonts w:ascii="Verdana" w:hAnsi="Verdana" w:cstheme="minorBidi"/>
          <w:sz w:val="18"/>
          <w:szCs w:val="18"/>
        </w:rPr>
        <w:t xml:space="preserve"> jaar ervaring in</w:t>
      </w:r>
      <w:r w:rsidRPr="777667E0">
        <w:rPr>
          <w:rFonts w:ascii="Verdana" w:eastAsia="Times New Roman" w:hAnsi="Verdana"/>
          <w:sz w:val="18"/>
          <w:szCs w:val="18"/>
        </w:rPr>
        <w:t xml:space="preserve"> </w:t>
      </w:r>
      <w:r w:rsidR="00630CF1" w:rsidRPr="777667E0">
        <w:rPr>
          <w:rFonts w:ascii="Verdana" w:eastAsia="Times New Roman" w:hAnsi="Verdana"/>
          <w:sz w:val="18"/>
          <w:szCs w:val="18"/>
        </w:rPr>
        <w:t>(logistieke) laadinfrastructuur</w:t>
      </w:r>
    </w:p>
    <w:p w14:paraId="1CD48AD6" w14:textId="55C619B3" w:rsidR="006A6E43" w:rsidRPr="001A763B" w:rsidRDefault="006A6E43" w:rsidP="005168F4">
      <w:pPr>
        <w:pStyle w:val="Lijstalinea"/>
        <w:numPr>
          <w:ilvl w:val="0"/>
          <w:numId w:val="4"/>
        </w:numPr>
        <w:autoSpaceDE w:val="0"/>
        <w:autoSpaceDN w:val="0"/>
        <w:adjustRightInd w:val="0"/>
        <w:spacing w:after="57"/>
        <w:jc w:val="both"/>
        <w:rPr>
          <w:rFonts w:ascii="Verdana" w:eastAsia="Times New Roman" w:hAnsi="Verdana"/>
          <w:color w:val="000000"/>
          <w:sz w:val="18"/>
          <w:szCs w:val="18"/>
        </w:rPr>
      </w:pPr>
      <w:r w:rsidRPr="777667E0">
        <w:rPr>
          <w:rFonts w:ascii="Verdana" w:eastAsia="Times New Roman" w:hAnsi="Verdana"/>
          <w:color w:val="000000" w:themeColor="text1"/>
          <w:sz w:val="18"/>
          <w:szCs w:val="18"/>
        </w:rPr>
        <w:t>De Nederlandse en Engelse taal goed machtig in woord en schrift.</w:t>
      </w:r>
    </w:p>
    <w:p w14:paraId="4EC434E8" w14:textId="7C0DA695" w:rsidR="008020CB" w:rsidRPr="00A64B80" w:rsidRDefault="008020CB" w:rsidP="00980043">
      <w:pPr>
        <w:pStyle w:val="Default"/>
        <w:widowControl w:val="0"/>
        <w:rPr>
          <w:rFonts w:cs="Times New Roman"/>
          <w:color w:val="auto"/>
          <w:sz w:val="18"/>
          <w:szCs w:val="18"/>
        </w:rPr>
      </w:pPr>
    </w:p>
    <w:p w14:paraId="02738705" w14:textId="3508810B" w:rsidR="008020CB" w:rsidRPr="00A64B80" w:rsidRDefault="008020CB" w:rsidP="00EB1DEE">
      <w:pPr>
        <w:autoSpaceDE w:val="0"/>
        <w:autoSpaceDN w:val="0"/>
        <w:adjustRightInd w:val="0"/>
        <w:spacing w:after="0"/>
        <w:ind w:left="284"/>
        <w:jc w:val="both"/>
        <w:rPr>
          <w:rFonts w:ascii="Verdana" w:hAnsi="Verdana" w:cstheme="minorHAnsi"/>
          <w:sz w:val="18"/>
          <w:szCs w:val="18"/>
        </w:rPr>
      </w:pPr>
      <w:r w:rsidRPr="00A64B80">
        <w:rPr>
          <w:rFonts w:ascii="Verdana" w:hAnsi="Verdana" w:cstheme="minorHAnsi"/>
          <w:sz w:val="18"/>
          <w:szCs w:val="18"/>
        </w:rPr>
        <w:t xml:space="preserve">Connekt behoudt zich het recht voor om zonder tussenkomst van Inschrijver de opdrachtgever van het opgegeven referentieproject te benaderen om de inhoud van de referentie te verifiëren. </w:t>
      </w:r>
    </w:p>
    <w:p w14:paraId="09863517" w14:textId="6C946D73" w:rsidR="002A2ED3" w:rsidRPr="00630CF1" w:rsidRDefault="002A2ED3" w:rsidP="00630CF1">
      <w:pPr>
        <w:pStyle w:val="Kop2"/>
        <w:spacing w:after="240"/>
        <w:rPr>
          <w:rFonts w:ascii="Verdana" w:hAnsi="Verdana"/>
          <w:sz w:val="22"/>
          <w:szCs w:val="28"/>
        </w:rPr>
      </w:pPr>
      <w:bookmarkStart w:id="27" w:name="_Toc162429761"/>
      <w:r w:rsidRPr="00630CF1">
        <w:rPr>
          <w:rFonts w:ascii="Verdana" w:hAnsi="Verdana"/>
          <w:sz w:val="22"/>
          <w:szCs w:val="28"/>
        </w:rPr>
        <w:lastRenderedPageBreak/>
        <w:t>Blijven voldoen aan de gestelde eisen</w:t>
      </w:r>
      <w:bookmarkEnd w:id="27"/>
    </w:p>
    <w:p w14:paraId="72954DB1" w14:textId="413CAF88" w:rsidR="002A2ED3" w:rsidRPr="00A64B80" w:rsidRDefault="002A2ED3" w:rsidP="001A763B">
      <w:pPr>
        <w:pStyle w:val="Geenafstand"/>
        <w:ind w:left="284"/>
        <w:jc w:val="both"/>
        <w:rPr>
          <w:rFonts w:ascii="Verdana" w:hAnsi="Verdana" w:cs="Trebuchet MS"/>
          <w:sz w:val="18"/>
          <w:szCs w:val="18"/>
          <w:lang w:eastAsia="nl-NL"/>
        </w:rPr>
      </w:pPr>
      <w:r w:rsidRPr="00A64B80">
        <w:rPr>
          <w:rFonts w:ascii="Verdana" w:hAnsi="Verdana" w:cs="Trebuchet MS"/>
          <w:sz w:val="18"/>
          <w:szCs w:val="18"/>
          <w:lang w:eastAsia="nl-NL"/>
        </w:rPr>
        <w:t>Indien gedurende het verloop van de aanbestedingsprocedure blijkt dat een Gegadigde c.q. Inschrijver wegens welke omstandigheid dan ook niet meer voldoet aan de eisen als gesteld in hoofdstuk 4, behoudt Aanbestedende dienst zich het recht voor deze Inschrijver uit te sluiten van verdere deelname aan de aanbestedingsprocedure.</w:t>
      </w:r>
    </w:p>
    <w:p w14:paraId="06959BBF" w14:textId="77777777" w:rsidR="00BC2423" w:rsidRPr="00A64B80" w:rsidRDefault="00BC2423" w:rsidP="002A2ED3">
      <w:pPr>
        <w:pStyle w:val="Geenafstand"/>
        <w:jc w:val="both"/>
        <w:rPr>
          <w:rFonts w:ascii="Verdana" w:hAnsi="Verdana" w:cs="Trebuchet MS"/>
          <w:sz w:val="18"/>
          <w:szCs w:val="18"/>
          <w:lang w:eastAsia="nl-NL"/>
        </w:rPr>
      </w:pPr>
    </w:p>
    <w:p w14:paraId="2B4A2B04" w14:textId="60E71DF5" w:rsidR="005E17B8" w:rsidRPr="00630CF1" w:rsidRDefault="005E17B8" w:rsidP="00630CF1">
      <w:pPr>
        <w:pStyle w:val="Kop2"/>
        <w:spacing w:after="240"/>
        <w:rPr>
          <w:rFonts w:ascii="Verdana" w:hAnsi="Verdana"/>
          <w:sz w:val="22"/>
          <w:szCs w:val="28"/>
        </w:rPr>
      </w:pPr>
      <w:bookmarkStart w:id="28" w:name="_Toc162429762"/>
      <w:r w:rsidRPr="00630CF1">
        <w:rPr>
          <w:rFonts w:ascii="Verdana" w:hAnsi="Verdana"/>
          <w:sz w:val="22"/>
          <w:szCs w:val="28"/>
        </w:rPr>
        <w:t>Uniform Europees Aanbestedingsdocument</w:t>
      </w:r>
      <w:bookmarkEnd w:id="28"/>
    </w:p>
    <w:p w14:paraId="5760F658" w14:textId="5790DFC9" w:rsidR="005E17B8" w:rsidRPr="00A64B80" w:rsidRDefault="005E17B8" w:rsidP="001A763B">
      <w:pPr>
        <w:ind w:left="284"/>
        <w:jc w:val="both"/>
        <w:rPr>
          <w:rFonts w:ascii="Verdana" w:hAnsi="Verdana" w:cs="Arial"/>
          <w:sz w:val="18"/>
          <w:szCs w:val="18"/>
        </w:rPr>
      </w:pPr>
      <w:r w:rsidRPr="00A64B80">
        <w:rPr>
          <w:rFonts w:ascii="Verdana" w:hAnsi="Verdana" w:cs="Arial"/>
          <w:sz w:val="18"/>
          <w:szCs w:val="18"/>
        </w:rPr>
        <w:t xml:space="preserve">Vanaf 1 juli 2016 is de Eigen Verklaring vervangen door het Uniform Europees Aanbestedingsdocument. Houdt er rekening mee dat het invullen van dit document meer tijd kan kosten dan de oorspronkelijke Eigen Verklaring. Wij raden u aan om het document goed door te nemen en/of eventueel een specialist te raadplegen. Aanbestedende dienst heeft namelijk juridisch beperkte mogelijkheden om omissies te laten herstellen. </w:t>
      </w:r>
    </w:p>
    <w:p w14:paraId="1BAA89BA" w14:textId="48E5C5C5" w:rsidR="00B77566" w:rsidRDefault="005E17B8" w:rsidP="001A763B">
      <w:pPr>
        <w:spacing w:after="0"/>
        <w:ind w:left="284"/>
        <w:jc w:val="both"/>
        <w:rPr>
          <w:rFonts w:ascii="Verdana" w:hAnsi="Verdana" w:cs="Arial"/>
          <w:sz w:val="18"/>
          <w:szCs w:val="18"/>
        </w:rPr>
      </w:pPr>
      <w:r w:rsidRPr="00A64B80">
        <w:rPr>
          <w:rFonts w:ascii="Verdana" w:hAnsi="Verdana" w:cs="Arial"/>
          <w:sz w:val="18"/>
          <w:szCs w:val="18"/>
        </w:rPr>
        <w:t>Het Uniform Europees Aanbestedingsdocument dient volledig ingevuld en ondertekend te zijn door een rechtsgeldige vertegenwoordiger. De rechtsgeldigheid dient te blijken uit het ingediende Kamer van Koophan</w:t>
      </w:r>
      <w:r w:rsidR="007B5FAF" w:rsidRPr="00A64B80">
        <w:rPr>
          <w:rFonts w:ascii="Verdana" w:hAnsi="Verdana" w:cs="Arial"/>
          <w:sz w:val="18"/>
          <w:szCs w:val="18"/>
        </w:rPr>
        <w:t>d</w:t>
      </w:r>
      <w:r w:rsidRPr="00A64B80">
        <w:rPr>
          <w:rFonts w:ascii="Verdana" w:hAnsi="Verdana" w:cs="Arial"/>
          <w:sz w:val="18"/>
          <w:szCs w:val="18"/>
        </w:rPr>
        <w:t>el uittreksel.</w:t>
      </w:r>
    </w:p>
    <w:p w14:paraId="15534070" w14:textId="77777777" w:rsidR="00FB04A9" w:rsidRPr="00A64B80" w:rsidRDefault="00FB04A9" w:rsidP="00FB04A9">
      <w:pPr>
        <w:spacing w:after="0"/>
        <w:rPr>
          <w:rFonts w:ascii="Verdana" w:hAnsi="Verdana" w:cs="Arial"/>
          <w:sz w:val="18"/>
          <w:szCs w:val="18"/>
        </w:rPr>
      </w:pPr>
    </w:p>
    <w:p w14:paraId="787D963D" w14:textId="77777777" w:rsidR="00A90D08" w:rsidRPr="00C179EF" w:rsidRDefault="00A90D08" w:rsidP="001A763B">
      <w:pPr>
        <w:pStyle w:val="Kop1"/>
        <w:ind w:hanging="148"/>
        <w:rPr>
          <w:rFonts w:ascii="Verdana" w:hAnsi="Verdana"/>
          <w:b/>
          <w:bCs/>
          <w:sz w:val="24"/>
          <w:szCs w:val="24"/>
        </w:rPr>
      </w:pPr>
      <w:bookmarkStart w:id="29" w:name="_Toc162429763"/>
      <w:r w:rsidRPr="00C179EF">
        <w:rPr>
          <w:rFonts w:ascii="Verdana" w:hAnsi="Verdana"/>
          <w:b/>
          <w:bCs/>
          <w:sz w:val="24"/>
          <w:szCs w:val="24"/>
        </w:rPr>
        <w:t>Inschrijving</w:t>
      </w:r>
      <w:bookmarkEnd w:id="29"/>
    </w:p>
    <w:p w14:paraId="04F9A7FD" w14:textId="77777777" w:rsidR="00A90D08" w:rsidRPr="00A64B80" w:rsidRDefault="00A90D08" w:rsidP="00A90D08">
      <w:pPr>
        <w:pStyle w:val="Geenafstand"/>
        <w:jc w:val="both"/>
        <w:rPr>
          <w:rFonts w:ascii="Verdana" w:hAnsi="Verdana"/>
          <w:sz w:val="18"/>
          <w:szCs w:val="18"/>
        </w:rPr>
      </w:pPr>
    </w:p>
    <w:p w14:paraId="78AE3D4B" w14:textId="77777777" w:rsidR="00A90D08" w:rsidRDefault="00A90D08" w:rsidP="001A763B">
      <w:pPr>
        <w:pStyle w:val="Geenafstand"/>
        <w:ind w:left="284"/>
        <w:jc w:val="both"/>
        <w:rPr>
          <w:rFonts w:ascii="Verdana" w:hAnsi="Verdana"/>
          <w:sz w:val="18"/>
          <w:szCs w:val="18"/>
        </w:rPr>
      </w:pPr>
      <w:r w:rsidRPr="00A64B80">
        <w:rPr>
          <w:rFonts w:ascii="Verdana" w:hAnsi="Verdana"/>
          <w:sz w:val="18"/>
          <w:szCs w:val="18"/>
        </w:rPr>
        <w:t>In dit hoofdstuk is vermeld welke gegevens bij de Inschrijving ingediend moeten worden en welk gunningscriterium wordt gesteld.</w:t>
      </w:r>
    </w:p>
    <w:p w14:paraId="724441EF" w14:textId="77777777" w:rsidR="00A90D08" w:rsidRPr="00FB04A9" w:rsidRDefault="00A90D08" w:rsidP="00FB04A9">
      <w:pPr>
        <w:pStyle w:val="Kop2"/>
        <w:spacing w:after="240"/>
        <w:rPr>
          <w:rFonts w:ascii="Verdana" w:hAnsi="Verdana"/>
          <w:sz w:val="22"/>
          <w:szCs w:val="28"/>
        </w:rPr>
      </w:pPr>
      <w:bookmarkStart w:id="30" w:name="_Toc162429764"/>
      <w:r w:rsidRPr="00FB04A9">
        <w:rPr>
          <w:rFonts w:ascii="Verdana" w:hAnsi="Verdana"/>
          <w:sz w:val="22"/>
          <w:szCs w:val="28"/>
        </w:rPr>
        <w:t>Tijdstip indienen Inschrijving</w:t>
      </w:r>
      <w:bookmarkEnd w:id="30"/>
    </w:p>
    <w:p w14:paraId="532D8DD7" w14:textId="45CF41CC" w:rsidR="00A90D08" w:rsidRDefault="00A90D08" w:rsidP="00EB1DEE">
      <w:pPr>
        <w:pStyle w:val="Geenafstand"/>
        <w:ind w:left="284"/>
        <w:jc w:val="both"/>
        <w:rPr>
          <w:rFonts w:ascii="Verdana" w:hAnsi="Verdana"/>
          <w:sz w:val="18"/>
          <w:szCs w:val="18"/>
        </w:rPr>
      </w:pPr>
      <w:r w:rsidRPr="00A64B80">
        <w:rPr>
          <w:rFonts w:ascii="Verdana" w:hAnsi="Verdana"/>
          <w:sz w:val="18"/>
          <w:szCs w:val="18"/>
        </w:rPr>
        <w:t xml:space="preserve">Inschrijvingen dienen door de Aanbestedende dienst uiterlijk op de in de planning aangegeven termijn (zie paragraaf </w:t>
      </w:r>
      <w:r w:rsidR="0082600D" w:rsidRPr="00A64B80">
        <w:rPr>
          <w:rFonts w:ascii="Verdana" w:hAnsi="Verdana"/>
          <w:sz w:val="18"/>
          <w:szCs w:val="18"/>
        </w:rPr>
        <w:t>4</w:t>
      </w:r>
      <w:r w:rsidRPr="00A64B80">
        <w:rPr>
          <w:rFonts w:ascii="Verdana" w:hAnsi="Verdana"/>
          <w:sz w:val="18"/>
          <w:szCs w:val="18"/>
        </w:rPr>
        <w:t>.2) te zijn ontvangen. De Inschrijving dient digitaal in de kluis van TenderNed te worden ingediend.</w:t>
      </w:r>
    </w:p>
    <w:p w14:paraId="42F017B0" w14:textId="77777777" w:rsidR="00285151" w:rsidRPr="00FB04A9" w:rsidRDefault="00285151" w:rsidP="00FB04A9">
      <w:pPr>
        <w:pStyle w:val="Kop2"/>
        <w:spacing w:after="240"/>
        <w:rPr>
          <w:rFonts w:ascii="Verdana" w:hAnsi="Verdana"/>
          <w:sz w:val="22"/>
          <w:szCs w:val="28"/>
        </w:rPr>
      </w:pPr>
      <w:bookmarkStart w:id="31" w:name="_Toc162429765"/>
      <w:r w:rsidRPr="00FB04A9">
        <w:rPr>
          <w:rFonts w:ascii="Verdana" w:hAnsi="Verdana"/>
          <w:sz w:val="22"/>
          <w:szCs w:val="28"/>
        </w:rPr>
        <w:t>Aanvullende voorwaarden Inschrijving</w:t>
      </w:r>
      <w:bookmarkEnd w:id="31"/>
    </w:p>
    <w:p w14:paraId="41A2BBE2" w14:textId="77777777" w:rsidR="00285151" w:rsidRPr="00A64B80" w:rsidRDefault="00285151" w:rsidP="001A763B">
      <w:pPr>
        <w:autoSpaceDE w:val="0"/>
        <w:autoSpaceDN w:val="0"/>
        <w:adjustRightInd w:val="0"/>
        <w:spacing w:after="0"/>
        <w:ind w:left="284"/>
        <w:rPr>
          <w:rFonts w:ascii="Verdana" w:hAnsi="Verdana" w:cs="Trebuchet MS"/>
          <w:color w:val="000000"/>
          <w:sz w:val="18"/>
          <w:szCs w:val="18"/>
          <w:lang w:eastAsia="nl-NL"/>
        </w:rPr>
      </w:pPr>
      <w:r w:rsidRPr="00A64B80">
        <w:rPr>
          <w:rFonts w:ascii="Verdana" w:hAnsi="Verdana" w:cs="Trebuchet MS"/>
          <w:color w:val="000000"/>
          <w:sz w:val="18"/>
          <w:szCs w:val="18"/>
          <w:lang w:eastAsia="nl-NL"/>
        </w:rPr>
        <w:t xml:space="preserve">In aanvulling op de algemene bepalingen zoals opgenomen in Hoofdstuk 7 gelden de volgende voorwaarden: </w:t>
      </w:r>
    </w:p>
    <w:p w14:paraId="2650A13D" w14:textId="77777777" w:rsidR="001D3EEA" w:rsidRPr="00A64B80" w:rsidRDefault="001D3EEA" w:rsidP="001A763B">
      <w:pPr>
        <w:autoSpaceDE w:val="0"/>
        <w:autoSpaceDN w:val="0"/>
        <w:adjustRightInd w:val="0"/>
        <w:spacing w:after="0"/>
        <w:ind w:left="284"/>
        <w:rPr>
          <w:rFonts w:ascii="Verdana" w:hAnsi="Verdana" w:cs="Trebuchet MS"/>
          <w:color w:val="000000"/>
          <w:sz w:val="18"/>
          <w:szCs w:val="18"/>
          <w:lang w:eastAsia="nl-NL"/>
        </w:rPr>
      </w:pPr>
    </w:p>
    <w:p w14:paraId="19755C43" w14:textId="77777777" w:rsidR="00285151" w:rsidRPr="00A64B80" w:rsidRDefault="00285151" w:rsidP="001A763B">
      <w:pPr>
        <w:pStyle w:val="Lijstalinea"/>
        <w:widowControl w:val="0"/>
        <w:numPr>
          <w:ilvl w:val="0"/>
          <w:numId w:val="2"/>
        </w:numPr>
        <w:autoSpaceDE w:val="0"/>
        <w:autoSpaceDN w:val="0"/>
        <w:adjustRightInd w:val="0"/>
        <w:spacing w:after="0" w:line="250" w:lineRule="exact"/>
        <w:ind w:left="284" w:firstLine="0"/>
        <w:jc w:val="both"/>
        <w:rPr>
          <w:rFonts w:ascii="Verdana" w:hAnsi="Verdana" w:cs="Verdana"/>
          <w:sz w:val="18"/>
          <w:szCs w:val="18"/>
        </w:rPr>
      </w:pPr>
      <w:r w:rsidRPr="00A64B80">
        <w:rPr>
          <w:rFonts w:ascii="Verdana" w:hAnsi="Verdana" w:cs="Verdana"/>
          <w:sz w:val="18"/>
          <w:szCs w:val="18"/>
        </w:rPr>
        <w:t xml:space="preserve">Het tijdstip van de Inschrijving geldt als fatale termijn. Te laat ontvangen Inschrijvingen worden niet in behandeling genomen. Inschrijvers blijven te allen tijde verantwoordelijk voor het tijdig indienen van de Inschrijving; </w:t>
      </w:r>
    </w:p>
    <w:p w14:paraId="46614756" w14:textId="257C13E3" w:rsidR="00285151" w:rsidRPr="00A64B80" w:rsidRDefault="00285151" w:rsidP="001A763B">
      <w:pPr>
        <w:pStyle w:val="Lijstalinea"/>
        <w:widowControl w:val="0"/>
        <w:numPr>
          <w:ilvl w:val="0"/>
          <w:numId w:val="2"/>
        </w:numPr>
        <w:autoSpaceDE w:val="0"/>
        <w:autoSpaceDN w:val="0"/>
        <w:adjustRightInd w:val="0"/>
        <w:spacing w:after="0" w:line="250" w:lineRule="exact"/>
        <w:ind w:left="284" w:firstLine="0"/>
        <w:jc w:val="both"/>
        <w:rPr>
          <w:rFonts w:ascii="Verdana" w:hAnsi="Verdana" w:cs="Verdana"/>
          <w:sz w:val="18"/>
          <w:szCs w:val="18"/>
        </w:rPr>
      </w:pPr>
      <w:r w:rsidRPr="00A64B80">
        <w:rPr>
          <w:rFonts w:ascii="Verdana" w:hAnsi="Verdana" w:cs="Verdana"/>
          <w:sz w:val="18"/>
          <w:szCs w:val="18"/>
        </w:rPr>
        <w:t>Voor het indienen van een Inschrijving is vereist dat de documenten in de kluis van TenderNed zijn geplaatst.</w:t>
      </w:r>
      <w:r w:rsidR="00EF2995" w:rsidRPr="00A64B80">
        <w:rPr>
          <w:rFonts w:ascii="Verdana" w:hAnsi="Verdana" w:cs="Verdana"/>
          <w:sz w:val="18"/>
          <w:szCs w:val="18"/>
        </w:rPr>
        <w:t xml:space="preserve"> </w:t>
      </w:r>
      <w:r w:rsidR="006D272B" w:rsidRPr="00A64B80">
        <w:rPr>
          <w:rFonts w:ascii="Verdana" w:hAnsi="Verdana" w:cs="Verdana"/>
          <w:sz w:val="18"/>
          <w:szCs w:val="18"/>
        </w:rPr>
        <w:t>Indien er een overmachtssituatie ontstaat</w:t>
      </w:r>
      <w:r w:rsidR="00587D65" w:rsidRPr="00A64B80">
        <w:rPr>
          <w:rFonts w:ascii="Verdana" w:hAnsi="Verdana" w:cs="Verdana"/>
          <w:sz w:val="18"/>
          <w:szCs w:val="18"/>
        </w:rPr>
        <w:t xml:space="preserve"> omdat de kluis van TenderNed niet beschikbaar is</w:t>
      </w:r>
      <w:r w:rsidR="6EE89840" w:rsidRPr="00A64B80">
        <w:rPr>
          <w:rFonts w:ascii="Verdana" w:hAnsi="Verdana" w:cs="Verdana"/>
          <w:sz w:val="18"/>
          <w:szCs w:val="18"/>
        </w:rPr>
        <w:t>,</w:t>
      </w:r>
      <w:r w:rsidR="006D272B" w:rsidRPr="00A64B80">
        <w:rPr>
          <w:rFonts w:ascii="Verdana" w:hAnsi="Verdana" w:cs="Verdana"/>
          <w:sz w:val="18"/>
          <w:szCs w:val="18"/>
        </w:rPr>
        <w:t xml:space="preserve"> dient de </w:t>
      </w:r>
      <w:r w:rsidR="00587D65" w:rsidRPr="00A64B80">
        <w:rPr>
          <w:rFonts w:ascii="Verdana" w:hAnsi="Verdana" w:cs="Verdana"/>
          <w:sz w:val="18"/>
          <w:szCs w:val="18"/>
        </w:rPr>
        <w:t>I</w:t>
      </w:r>
      <w:r w:rsidR="006D272B" w:rsidRPr="00A64B80">
        <w:rPr>
          <w:rFonts w:ascii="Verdana" w:hAnsi="Verdana" w:cs="Verdana"/>
          <w:sz w:val="18"/>
          <w:szCs w:val="18"/>
        </w:rPr>
        <w:t>nschrijver direct cont</w:t>
      </w:r>
      <w:r w:rsidR="00587D65" w:rsidRPr="00A64B80">
        <w:rPr>
          <w:rFonts w:ascii="Verdana" w:hAnsi="Verdana" w:cs="Verdana"/>
          <w:sz w:val="18"/>
          <w:szCs w:val="18"/>
        </w:rPr>
        <w:t>a</w:t>
      </w:r>
      <w:r w:rsidR="006D272B" w:rsidRPr="00A64B80">
        <w:rPr>
          <w:rFonts w:ascii="Verdana" w:hAnsi="Verdana" w:cs="Verdana"/>
          <w:sz w:val="18"/>
          <w:szCs w:val="18"/>
        </w:rPr>
        <w:t xml:space="preserve">ct op te nemen met Connekt over </w:t>
      </w:r>
      <w:r w:rsidR="00587D65" w:rsidRPr="00A64B80">
        <w:rPr>
          <w:rFonts w:ascii="Verdana" w:hAnsi="Verdana" w:cs="Verdana"/>
          <w:sz w:val="18"/>
          <w:szCs w:val="18"/>
        </w:rPr>
        <w:t>de beoogde Inschrijving.</w:t>
      </w:r>
    </w:p>
    <w:p w14:paraId="1CFA95A5" w14:textId="77777777" w:rsidR="00285151" w:rsidRPr="00A64B80" w:rsidRDefault="00285151" w:rsidP="001A763B">
      <w:pPr>
        <w:pStyle w:val="Lijstalinea"/>
        <w:widowControl w:val="0"/>
        <w:numPr>
          <w:ilvl w:val="0"/>
          <w:numId w:val="2"/>
        </w:numPr>
        <w:autoSpaceDE w:val="0"/>
        <w:autoSpaceDN w:val="0"/>
        <w:adjustRightInd w:val="0"/>
        <w:spacing w:after="0" w:line="250" w:lineRule="exact"/>
        <w:ind w:left="284" w:firstLine="0"/>
        <w:jc w:val="both"/>
        <w:rPr>
          <w:rFonts w:ascii="Verdana" w:hAnsi="Verdana" w:cs="Verdana"/>
          <w:sz w:val="18"/>
          <w:szCs w:val="18"/>
        </w:rPr>
      </w:pPr>
      <w:r w:rsidRPr="00A64B80">
        <w:rPr>
          <w:rFonts w:ascii="Verdana" w:hAnsi="Verdana" w:cs="Verdana"/>
          <w:sz w:val="18"/>
          <w:szCs w:val="18"/>
        </w:rPr>
        <w:t xml:space="preserve">Door het indienen van een Inschrijving verklaart de Inschrijver volledig kennis te hebben genomen van en akkoord te zijn met de voorschriften en voorwaarden uit de Aanbestedingsleidraad inclusief Annexen en tevens bereid en in staat te zijn om de Opdracht uit te voeren zoals aangegeven in deze Aanbestedingsleidraad; </w:t>
      </w:r>
    </w:p>
    <w:p w14:paraId="66C6BE7C" w14:textId="117FE9F1" w:rsidR="00755372" w:rsidRPr="00A64B80" w:rsidRDefault="00285151" w:rsidP="001A763B">
      <w:pPr>
        <w:pStyle w:val="Lijstalinea"/>
        <w:widowControl w:val="0"/>
        <w:numPr>
          <w:ilvl w:val="0"/>
          <w:numId w:val="2"/>
        </w:numPr>
        <w:autoSpaceDE w:val="0"/>
        <w:autoSpaceDN w:val="0"/>
        <w:adjustRightInd w:val="0"/>
        <w:spacing w:after="160" w:line="259" w:lineRule="auto"/>
        <w:ind w:left="284" w:firstLine="0"/>
        <w:jc w:val="both"/>
        <w:rPr>
          <w:rFonts w:ascii="Verdana" w:hAnsi="Verdana" w:cs="Verdana"/>
          <w:sz w:val="18"/>
          <w:szCs w:val="18"/>
        </w:rPr>
      </w:pPr>
      <w:r w:rsidRPr="00A64B80">
        <w:rPr>
          <w:rFonts w:ascii="Verdana" w:hAnsi="Verdana" w:cs="Verdana"/>
          <w:sz w:val="18"/>
          <w:szCs w:val="18"/>
        </w:rPr>
        <w:t xml:space="preserve">Indien blijkt dat Inschrijver een manipulatieve Inschrijving doet, wordt deze terzijde gelegd. Hiervan zal bijvoorbeeld sprake zijn bij een Inschrijving die weliswaar aan de gestelde vereisten voldoet, maar een resultaat bewerkstelligt dat niet door de beoordelingssystematiek wordt beoogd. </w:t>
      </w:r>
    </w:p>
    <w:p w14:paraId="14484ACB" w14:textId="57FB94ED" w:rsidR="00144804" w:rsidRPr="00FB04A9" w:rsidRDefault="00A96D5A" w:rsidP="001A763B">
      <w:pPr>
        <w:pStyle w:val="Kop2"/>
        <w:spacing w:after="240"/>
        <w:ind w:left="284" w:firstLine="0"/>
        <w:rPr>
          <w:rFonts w:ascii="Verdana" w:hAnsi="Verdana"/>
          <w:sz w:val="22"/>
          <w:szCs w:val="28"/>
        </w:rPr>
      </w:pPr>
      <w:bookmarkStart w:id="32" w:name="_Toc162429766"/>
      <w:r w:rsidRPr="00FB04A9">
        <w:rPr>
          <w:rFonts w:ascii="Verdana" w:hAnsi="Verdana"/>
          <w:sz w:val="22"/>
          <w:szCs w:val="28"/>
        </w:rPr>
        <w:t>Vormvereisten I</w:t>
      </w:r>
      <w:r w:rsidR="00774D38" w:rsidRPr="00FB04A9">
        <w:rPr>
          <w:rFonts w:ascii="Verdana" w:hAnsi="Verdana"/>
          <w:sz w:val="22"/>
          <w:szCs w:val="28"/>
        </w:rPr>
        <w:t>n</w:t>
      </w:r>
      <w:r w:rsidRPr="00FB04A9">
        <w:rPr>
          <w:rFonts w:ascii="Verdana" w:hAnsi="Verdana"/>
          <w:sz w:val="22"/>
          <w:szCs w:val="28"/>
        </w:rPr>
        <w:t>schrijvi</w:t>
      </w:r>
      <w:r w:rsidR="00774D38" w:rsidRPr="00FB04A9">
        <w:rPr>
          <w:rFonts w:ascii="Verdana" w:hAnsi="Verdana"/>
          <w:sz w:val="22"/>
          <w:szCs w:val="28"/>
        </w:rPr>
        <w:t>ng</w:t>
      </w:r>
      <w:bookmarkEnd w:id="32"/>
    </w:p>
    <w:p w14:paraId="1E7496D3" w14:textId="754530C5" w:rsidR="002C2564" w:rsidRPr="00A64B80" w:rsidRDefault="002C2564" w:rsidP="001A763B">
      <w:pPr>
        <w:ind w:left="284"/>
        <w:jc w:val="both"/>
        <w:rPr>
          <w:rFonts w:ascii="Verdana" w:eastAsiaTheme="minorHAnsi" w:hAnsi="Verdana" w:cstheme="minorHAnsi"/>
          <w:sz w:val="18"/>
          <w:szCs w:val="18"/>
        </w:rPr>
      </w:pPr>
      <w:r w:rsidRPr="00A64B80">
        <w:rPr>
          <w:rFonts w:ascii="Verdana" w:hAnsi="Verdana" w:cstheme="minorHAnsi"/>
          <w:sz w:val="18"/>
          <w:szCs w:val="18"/>
        </w:rPr>
        <w:t xml:space="preserve">De Inschrijving dient te voldoen aan de voorschriften en voorwaarden zoals opgenomen in de </w:t>
      </w:r>
      <w:r w:rsidR="00E62A54" w:rsidRPr="00A64B80">
        <w:rPr>
          <w:rFonts w:ascii="Verdana" w:hAnsi="Verdana" w:cstheme="minorHAnsi"/>
          <w:sz w:val="18"/>
          <w:szCs w:val="18"/>
        </w:rPr>
        <w:t>Aanbestedingsl</w:t>
      </w:r>
      <w:r w:rsidRPr="00A64B80">
        <w:rPr>
          <w:rFonts w:ascii="Verdana" w:hAnsi="Verdana" w:cstheme="minorHAnsi"/>
          <w:sz w:val="18"/>
          <w:szCs w:val="18"/>
        </w:rPr>
        <w:t xml:space="preserve">eidraad en Annexen. Wanneer de Inschrijving niet voldoet aan de vormvereisten kan dit tot uitsluiting van verdere deelname aan de aanbestedingsprocedure tot gevolg hebben. </w:t>
      </w:r>
      <w:r w:rsidRPr="00A64B80">
        <w:rPr>
          <w:rFonts w:ascii="Verdana" w:hAnsi="Verdana" w:cstheme="minorHAnsi"/>
          <w:sz w:val="18"/>
          <w:szCs w:val="18"/>
        </w:rPr>
        <w:lastRenderedPageBreak/>
        <w:t xml:space="preserve">Dit is uitdrukkelijk de verantwoordelijkheid van Inschrijver. </w:t>
      </w:r>
      <w:r w:rsidRPr="00A64B80">
        <w:rPr>
          <w:rFonts w:ascii="Verdana" w:eastAsiaTheme="minorHAnsi" w:hAnsi="Verdana" w:cstheme="minorHAnsi"/>
          <w:sz w:val="18"/>
          <w:szCs w:val="18"/>
        </w:rPr>
        <w:t xml:space="preserve">De Inschrijvingen dienen compleet en overzichtelijk te zijn. </w:t>
      </w:r>
    </w:p>
    <w:p w14:paraId="73598135" w14:textId="5AE346B7" w:rsidR="00DE70DD" w:rsidRPr="00A64B80" w:rsidRDefault="002C2564" w:rsidP="001A763B">
      <w:pPr>
        <w:ind w:left="284"/>
        <w:rPr>
          <w:rFonts w:ascii="Verdana" w:hAnsi="Verdana" w:cs="Trebuchet MS"/>
          <w:b/>
          <w:color w:val="000000"/>
          <w:sz w:val="18"/>
          <w:szCs w:val="18"/>
          <w:lang w:eastAsia="nl-NL"/>
        </w:rPr>
      </w:pPr>
      <w:r w:rsidRPr="000768C9">
        <w:rPr>
          <w:rFonts w:ascii="Verdana" w:hAnsi="Verdana" w:cstheme="minorHAnsi"/>
          <w:sz w:val="18"/>
          <w:szCs w:val="18"/>
        </w:rPr>
        <w:t>Een Inschrijving dient de volgende documenten te bevatten:</w:t>
      </w:r>
    </w:p>
    <w:p w14:paraId="15C4FA3D" w14:textId="77777777" w:rsidR="00B12F27" w:rsidRPr="00A64B80" w:rsidRDefault="00B12F27" w:rsidP="001A763B">
      <w:pPr>
        <w:pStyle w:val="Lijstalinea"/>
        <w:numPr>
          <w:ilvl w:val="0"/>
          <w:numId w:val="7"/>
        </w:numPr>
        <w:ind w:left="709" w:hanging="425"/>
        <w:jc w:val="both"/>
        <w:rPr>
          <w:rFonts w:ascii="Verdana" w:hAnsi="Verdana" w:cstheme="minorHAnsi"/>
          <w:sz w:val="18"/>
          <w:szCs w:val="18"/>
        </w:rPr>
      </w:pPr>
      <w:r w:rsidRPr="00A64B80">
        <w:rPr>
          <w:rFonts w:ascii="Verdana" w:hAnsi="Verdana" w:cstheme="minorHAnsi"/>
          <w:sz w:val="18"/>
          <w:szCs w:val="18"/>
        </w:rPr>
        <w:t>Het Inschrijfformulier (Annex 1)</w:t>
      </w:r>
    </w:p>
    <w:p w14:paraId="11D0A443" w14:textId="200F43C2" w:rsidR="000E4917" w:rsidRPr="00A64B80" w:rsidRDefault="00E62A54" w:rsidP="001A763B">
      <w:pPr>
        <w:pStyle w:val="Lijstalinea"/>
        <w:numPr>
          <w:ilvl w:val="0"/>
          <w:numId w:val="7"/>
        </w:numPr>
        <w:ind w:left="709" w:hanging="425"/>
        <w:jc w:val="both"/>
        <w:rPr>
          <w:rFonts w:ascii="Verdana" w:hAnsi="Verdana" w:cstheme="minorHAnsi"/>
          <w:sz w:val="18"/>
          <w:szCs w:val="18"/>
        </w:rPr>
      </w:pPr>
      <w:r w:rsidRPr="00A64B80">
        <w:rPr>
          <w:rFonts w:ascii="Verdana" w:hAnsi="Verdana" w:cstheme="minorHAnsi"/>
          <w:sz w:val="18"/>
          <w:szCs w:val="18"/>
        </w:rPr>
        <w:t>Het Uniform Europees Aanbestedingsdocument</w:t>
      </w:r>
      <w:r w:rsidR="00B12F27" w:rsidRPr="00A64B80">
        <w:rPr>
          <w:rFonts w:ascii="Verdana" w:hAnsi="Verdana" w:cstheme="minorHAnsi"/>
          <w:sz w:val="18"/>
          <w:szCs w:val="18"/>
        </w:rPr>
        <w:t xml:space="preserve"> (Annex 2) ten behoeve van de uitsluitingsgronden en geschiktheids-eisen zoals gesteld in paragraaf </w:t>
      </w:r>
      <w:r w:rsidR="00FE1621" w:rsidRPr="00A64B80">
        <w:rPr>
          <w:rFonts w:ascii="Verdana" w:hAnsi="Verdana" w:cstheme="minorHAnsi"/>
          <w:sz w:val="18"/>
          <w:szCs w:val="18"/>
        </w:rPr>
        <w:t>5</w:t>
      </w:r>
      <w:r w:rsidR="00B12F27" w:rsidRPr="00A64B80">
        <w:rPr>
          <w:rFonts w:ascii="Verdana" w:hAnsi="Verdana" w:cstheme="minorHAnsi"/>
          <w:sz w:val="18"/>
          <w:szCs w:val="18"/>
        </w:rPr>
        <w:t xml:space="preserve">.1 en </w:t>
      </w:r>
      <w:r w:rsidR="00FE1621" w:rsidRPr="00A64B80">
        <w:rPr>
          <w:rFonts w:ascii="Verdana" w:hAnsi="Verdana" w:cstheme="minorHAnsi"/>
          <w:sz w:val="18"/>
          <w:szCs w:val="18"/>
        </w:rPr>
        <w:t>2</w:t>
      </w:r>
      <w:r w:rsidR="00B12F27" w:rsidRPr="00A64B80">
        <w:rPr>
          <w:rFonts w:ascii="Verdana" w:hAnsi="Verdana" w:cstheme="minorHAnsi"/>
          <w:sz w:val="18"/>
          <w:szCs w:val="18"/>
        </w:rPr>
        <w:t xml:space="preserve">.2 van deze </w:t>
      </w:r>
      <w:r w:rsidRPr="00A64B80">
        <w:rPr>
          <w:rFonts w:ascii="Verdana" w:hAnsi="Verdana" w:cstheme="minorHAnsi"/>
          <w:sz w:val="18"/>
          <w:szCs w:val="18"/>
        </w:rPr>
        <w:t>Aanbestedings</w:t>
      </w:r>
      <w:r w:rsidR="00185AC3" w:rsidRPr="00A64B80">
        <w:rPr>
          <w:rFonts w:ascii="Verdana" w:hAnsi="Verdana" w:cstheme="minorHAnsi"/>
          <w:sz w:val="18"/>
          <w:szCs w:val="18"/>
        </w:rPr>
        <w:t>l</w:t>
      </w:r>
      <w:r w:rsidR="00B12F27" w:rsidRPr="00A64B80">
        <w:rPr>
          <w:rFonts w:ascii="Verdana" w:hAnsi="Verdana" w:cstheme="minorHAnsi"/>
          <w:sz w:val="18"/>
          <w:szCs w:val="18"/>
        </w:rPr>
        <w:t>eidraad.</w:t>
      </w:r>
    </w:p>
    <w:p w14:paraId="3AD0FD08" w14:textId="1C0597AF" w:rsidR="00B12F27" w:rsidRPr="00A64B80" w:rsidRDefault="00B12F27" w:rsidP="001A763B">
      <w:pPr>
        <w:pStyle w:val="Lijstalinea"/>
        <w:numPr>
          <w:ilvl w:val="0"/>
          <w:numId w:val="7"/>
        </w:numPr>
        <w:ind w:left="709" w:hanging="425"/>
        <w:jc w:val="both"/>
        <w:rPr>
          <w:rFonts w:ascii="Verdana" w:hAnsi="Verdana" w:cstheme="minorHAnsi"/>
          <w:sz w:val="18"/>
          <w:szCs w:val="18"/>
        </w:rPr>
      </w:pPr>
      <w:r w:rsidRPr="00A64B80">
        <w:rPr>
          <w:rFonts w:ascii="Verdana" w:hAnsi="Verdana" w:cstheme="minorHAnsi"/>
          <w:sz w:val="18"/>
          <w:szCs w:val="18"/>
        </w:rPr>
        <w:t xml:space="preserve">Referenties ten behoeve van de geschiktheidseisen in paragraaf </w:t>
      </w:r>
      <w:r w:rsidR="00FE1621" w:rsidRPr="00A64B80">
        <w:rPr>
          <w:rFonts w:ascii="Verdana" w:hAnsi="Verdana" w:cstheme="minorHAnsi"/>
          <w:sz w:val="18"/>
          <w:szCs w:val="18"/>
        </w:rPr>
        <w:t>5</w:t>
      </w:r>
      <w:r w:rsidRPr="00A64B80">
        <w:rPr>
          <w:rFonts w:ascii="Verdana" w:hAnsi="Verdana" w:cstheme="minorHAnsi"/>
          <w:sz w:val="18"/>
          <w:szCs w:val="18"/>
        </w:rPr>
        <w:t>.2 van deze Leidraad (Annex 5)</w:t>
      </w:r>
    </w:p>
    <w:p w14:paraId="73C5A7B9" w14:textId="77777777" w:rsidR="000E4917" w:rsidRPr="00A64B80" w:rsidRDefault="00B12F27" w:rsidP="001A763B">
      <w:pPr>
        <w:pStyle w:val="Lijstalinea"/>
        <w:numPr>
          <w:ilvl w:val="0"/>
          <w:numId w:val="7"/>
        </w:numPr>
        <w:ind w:left="709" w:hanging="425"/>
        <w:jc w:val="both"/>
        <w:rPr>
          <w:rFonts w:ascii="Verdana" w:hAnsi="Verdana" w:cstheme="minorHAnsi"/>
          <w:sz w:val="18"/>
          <w:szCs w:val="18"/>
        </w:rPr>
      </w:pPr>
      <w:r w:rsidRPr="00A64B80">
        <w:rPr>
          <w:rFonts w:ascii="Verdana" w:hAnsi="Verdana" w:cstheme="minorHAnsi"/>
          <w:sz w:val="18"/>
          <w:szCs w:val="18"/>
        </w:rPr>
        <w:t>Een bewijs van inschrijving in het beroepsregister c.q. uittreksel Kamer van Koophandel.</w:t>
      </w:r>
    </w:p>
    <w:p w14:paraId="51BEC0F1" w14:textId="0A563FDA" w:rsidR="000E4917" w:rsidRPr="00A64B80" w:rsidRDefault="00B12F27" w:rsidP="001A763B">
      <w:pPr>
        <w:pStyle w:val="Lijstalinea"/>
        <w:numPr>
          <w:ilvl w:val="0"/>
          <w:numId w:val="7"/>
        </w:numPr>
        <w:ind w:left="709" w:hanging="425"/>
        <w:jc w:val="both"/>
        <w:rPr>
          <w:rFonts w:ascii="Verdana" w:hAnsi="Verdana" w:cstheme="minorBidi"/>
          <w:sz w:val="18"/>
          <w:szCs w:val="18"/>
        </w:rPr>
      </w:pPr>
      <w:r w:rsidRPr="00A64B80">
        <w:rPr>
          <w:rFonts w:ascii="Verdana" w:hAnsi="Verdana" w:cstheme="minorBidi"/>
          <w:sz w:val="18"/>
          <w:szCs w:val="18"/>
        </w:rPr>
        <w:t xml:space="preserve">Referenties ten behoeve van de gunningscriteria in paragraaf </w:t>
      </w:r>
      <w:r w:rsidR="00FE1621" w:rsidRPr="00A64B80">
        <w:rPr>
          <w:rFonts w:ascii="Verdana" w:hAnsi="Verdana" w:cstheme="minorBidi"/>
          <w:sz w:val="18"/>
          <w:szCs w:val="18"/>
        </w:rPr>
        <w:t>7</w:t>
      </w:r>
      <w:r w:rsidR="005E17B8" w:rsidRPr="00A64B80">
        <w:rPr>
          <w:rFonts w:ascii="Verdana" w:hAnsi="Verdana" w:cstheme="minorBidi"/>
          <w:sz w:val="18"/>
          <w:szCs w:val="18"/>
        </w:rPr>
        <w:t>.2.</w:t>
      </w:r>
      <w:r w:rsidR="00A51C6E" w:rsidRPr="00A64B80">
        <w:rPr>
          <w:rFonts w:ascii="Verdana" w:hAnsi="Verdana" w:cstheme="minorBidi"/>
          <w:sz w:val="18"/>
          <w:szCs w:val="18"/>
        </w:rPr>
        <w:t>1</w:t>
      </w:r>
      <w:r w:rsidR="005E17B8" w:rsidRPr="00A64B80">
        <w:rPr>
          <w:rFonts w:ascii="Verdana" w:hAnsi="Verdana" w:cstheme="minorBidi"/>
          <w:sz w:val="18"/>
          <w:szCs w:val="18"/>
        </w:rPr>
        <w:t>.</w:t>
      </w:r>
      <w:r w:rsidRPr="00A64B80">
        <w:rPr>
          <w:rFonts w:ascii="Verdana" w:hAnsi="Verdana" w:cstheme="minorBidi"/>
          <w:sz w:val="18"/>
          <w:szCs w:val="18"/>
        </w:rPr>
        <w:t xml:space="preserve"> </w:t>
      </w:r>
      <w:bookmarkStart w:id="33" w:name="_Int_6i780Lqv"/>
      <w:r w:rsidRPr="00A64B80">
        <w:rPr>
          <w:rFonts w:ascii="Verdana" w:hAnsi="Verdana" w:cstheme="minorBidi"/>
          <w:sz w:val="18"/>
          <w:szCs w:val="18"/>
        </w:rPr>
        <w:t>van</w:t>
      </w:r>
      <w:bookmarkEnd w:id="33"/>
      <w:r w:rsidRPr="00A64B80">
        <w:rPr>
          <w:rFonts w:ascii="Verdana" w:hAnsi="Verdana" w:cstheme="minorBidi"/>
          <w:sz w:val="18"/>
          <w:szCs w:val="18"/>
        </w:rPr>
        <w:t xml:space="preserve"> deze </w:t>
      </w:r>
      <w:r w:rsidR="00A7392A" w:rsidRPr="00A64B80">
        <w:rPr>
          <w:rFonts w:ascii="Verdana" w:hAnsi="Verdana" w:cstheme="minorBidi"/>
          <w:sz w:val="18"/>
          <w:szCs w:val="18"/>
        </w:rPr>
        <w:t>Aanbestedings</w:t>
      </w:r>
      <w:r w:rsidR="005E17B8" w:rsidRPr="00A64B80">
        <w:rPr>
          <w:rFonts w:ascii="Verdana" w:hAnsi="Verdana" w:cstheme="minorBidi"/>
          <w:sz w:val="18"/>
          <w:szCs w:val="18"/>
        </w:rPr>
        <w:t>l</w:t>
      </w:r>
      <w:r w:rsidRPr="00A64B80">
        <w:rPr>
          <w:rFonts w:ascii="Verdana" w:hAnsi="Verdana" w:cstheme="minorBidi"/>
          <w:sz w:val="18"/>
          <w:szCs w:val="18"/>
        </w:rPr>
        <w:t>eidraad [Annex 5].</w:t>
      </w:r>
    </w:p>
    <w:p w14:paraId="1B802573" w14:textId="62F745DE" w:rsidR="00BC2423" w:rsidRPr="00A64B80" w:rsidRDefault="00374D19" w:rsidP="001A763B">
      <w:pPr>
        <w:pStyle w:val="Lijstalinea"/>
        <w:numPr>
          <w:ilvl w:val="0"/>
          <w:numId w:val="7"/>
        </w:numPr>
        <w:ind w:left="709" w:hanging="425"/>
        <w:jc w:val="both"/>
        <w:rPr>
          <w:rFonts w:ascii="Verdana" w:hAnsi="Verdana" w:cstheme="minorHAnsi"/>
          <w:sz w:val="18"/>
          <w:szCs w:val="18"/>
        </w:rPr>
      </w:pPr>
      <w:r w:rsidRPr="00A64B80">
        <w:rPr>
          <w:rFonts w:ascii="Verdana" w:hAnsi="Verdana" w:cstheme="minorHAnsi"/>
          <w:sz w:val="18"/>
          <w:szCs w:val="18"/>
        </w:rPr>
        <w:t xml:space="preserve">CV  </w:t>
      </w:r>
    </w:p>
    <w:p w14:paraId="2CF63C96" w14:textId="3B0F13E9" w:rsidR="00953498" w:rsidRPr="001A763B" w:rsidRDefault="00AA768D" w:rsidP="001A763B">
      <w:pPr>
        <w:pStyle w:val="Lijstalinea"/>
        <w:numPr>
          <w:ilvl w:val="0"/>
          <w:numId w:val="7"/>
        </w:numPr>
        <w:ind w:left="709" w:hanging="425"/>
        <w:jc w:val="both"/>
        <w:rPr>
          <w:rFonts w:ascii="Verdana" w:hAnsi="Verdana" w:cstheme="minorHAnsi"/>
          <w:sz w:val="18"/>
          <w:szCs w:val="18"/>
        </w:rPr>
      </w:pPr>
      <w:r w:rsidRPr="001A763B">
        <w:rPr>
          <w:rFonts w:ascii="Verdana" w:hAnsi="Verdana" w:cstheme="minorHAnsi"/>
          <w:sz w:val="18"/>
          <w:szCs w:val="18"/>
        </w:rPr>
        <w:t>Plan van aanpak</w:t>
      </w:r>
      <w:r w:rsidR="004C2841" w:rsidRPr="001A763B">
        <w:rPr>
          <w:rFonts w:ascii="Verdana" w:hAnsi="Verdana" w:cstheme="minorHAnsi"/>
          <w:sz w:val="18"/>
          <w:szCs w:val="18"/>
        </w:rPr>
        <w:t xml:space="preserve"> </w:t>
      </w:r>
      <w:r w:rsidR="000768C9" w:rsidRPr="001A763B">
        <w:rPr>
          <w:rFonts w:ascii="Verdana" w:hAnsi="Verdana" w:cstheme="minorHAnsi"/>
          <w:sz w:val="18"/>
          <w:szCs w:val="18"/>
        </w:rPr>
        <w:t>Logistieke Laadinfrastructuur</w:t>
      </w:r>
      <w:r w:rsidR="00EB1DEE" w:rsidRPr="001A763B">
        <w:rPr>
          <w:rFonts w:ascii="Verdana" w:hAnsi="Verdana" w:cstheme="minorHAnsi"/>
          <w:sz w:val="18"/>
          <w:szCs w:val="18"/>
        </w:rPr>
        <w:t xml:space="preserve"> </w:t>
      </w:r>
    </w:p>
    <w:p w14:paraId="46AA433E" w14:textId="4411DAD1" w:rsidR="00727EFB" w:rsidRPr="00A64B80" w:rsidRDefault="00B23D88" w:rsidP="001A763B">
      <w:pPr>
        <w:pStyle w:val="Lijstalinea"/>
        <w:numPr>
          <w:ilvl w:val="0"/>
          <w:numId w:val="7"/>
        </w:numPr>
        <w:ind w:left="709" w:hanging="425"/>
        <w:jc w:val="both"/>
        <w:rPr>
          <w:rFonts w:ascii="Verdana" w:hAnsi="Verdana" w:cstheme="minorHAnsi"/>
          <w:sz w:val="18"/>
          <w:szCs w:val="18"/>
        </w:rPr>
      </w:pPr>
      <w:r w:rsidRPr="00A64B80">
        <w:rPr>
          <w:rFonts w:ascii="Verdana" w:hAnsi="Verdana" w:cstheme="minorHAnsi"/>
          <w:sz w:val="18"/>
          <w:szCs w:val="18"/>
        </w:rPr>
        <w:t xml:space="preserve">Uurtarief </w:t>
      </w:r>
      <w:r w:rsidR="00953498" w:rsidRPr="00A64B80">
        <w:rPr>
          <w:rFonts w:ascii="Verdana" w:hAnsi="Verdana" w:cstheme="minorHAnsi"/>
          <w:sz w:val="18"/>
          <w:szCs w:val="18"/>
        </w:rPr>
        <w:t xml:space="preserve">met </w:t>
      </w:r>
      <w:r w:rsidRPr="00A64B80">
        <w:rPr>
          <w:rFonts w:ascii="Verdana" w:hAnsi="Verdana" w:cstheme="minorHAnsi"/>
          <w:sz w:val="18"/>
          <w:szCs w:val="18"/>
        </w:rPr>
        <w:t xml:space="preserve">all-in </w:t>
      </w:r>
      <w:r w:rsidR="00953498" w:rsidRPr="00A64B80">
        <w:rPr>
          <w:rFonts w:ascii="Verdana" w:hAnsi="Verdana" w:cstheme="minorHAnsi"/>
          <w:sz w:val="18"/>
          <w:szCs w:val="18"/>
        </w:rPr>
        <w:t xml:space="preserve">woon-werk </w:t>
      </w:r>
      <w:r w:rsidR="00DB12C5" w:rsidRPr="00A64B80">
        <w:rPr>
          <w:rFonts w:ascii="Verdana" w:hAnsi="Verdana" w:cstheme="minorHAnsi"/>
          <w:sz w:val="18"/>
          <w:szCs w:val="18"/>
        </w:rPr>
        <w:t xml:space="preserve">verkeer </w:t>
      </w:r>
      <w:r w:rsidR="00953498" w:rsidRPr="00A64B80">
        <w:rPr>
          <w:rFonts w:ascii="Verdana" w:hAnsi="Verdana" w:cstheme="minorHAnsi"/>
          <w:sz w:val="18"/>
          <w:szCs w:val="18"/>
        </w:rPr>
        <w:t xml:space="preserve">en bezoek locaties </w:t>
      </w:r>
      <w:r w:rsidRPr="00A64B80">
        <w:rPr>
          <w:rFonts w:ascii="Verdana" w:hAnsi="Verdana" w:cstheme="minorHAnsi"/>
          <w:sz w:val="18"/>
          <w:szCs w:val="18"/>
        </w:rPr>
        <w:t>reiskosten in Nederland.</w:t>
      </w:r>
    </w:p>
    <w:p w14:paraId="7EE14688" w14:textId="77777777" w:rsidR="00B12F27" w:rsidRPr="00A64B80" w:rsidRDefault="00B12F27" w:rsidP="001A763B">
      <w:pPr>
        <w:ind w:left="284"/>
        <w:jc w:val="both"/>
        <w:rPr>
          <w:rFonts w:ascii="Verdana" w:hAnsi="Verdana" w:cstheme="minorHAnsi"/>
          <w:sz w:val="18"/>
          <w:szCs w:val="18"/>
        </w:rPr>
      </w:pPr>
      <w:r w:rsidRPr="00A64B80">
        <w:rPr>
          <w:rFonts w:ascii="Verdana" w:hAnsi="Verdana" w:cstheme="minorHAnsi"/>
          <w:sz w:val="18"/>
          <w:szCs w:val="18"/>
        </w:rPr>
        <w:t xml:space="preserve">Bij het indienen van de Inschrijving dienen de voorgeschreven formats, zoals opgenomen in de Annexen te worden gehanteerd. </w:t>
      </w:r>
    </w:p>
    <w:p w14:paraId="14BF7F6B" w14:textId="6C3C8D44" w:rsidR="00B12F27" w:rsidRPr="004C4779" w:rsidRDefault="00B12F27" w:rsidP="004C4779">
      <w:pPr>
        <w:autoSpaceDE w:val="0"/>
        <w:autoSpaceDN w:val="0"/>
        <w:adjustRightInd w:val="0"/>
        <w:spacing w:after="0"/>
        <w:ind w:left="284"/>
        <w:jc w:val="both"/>
        <w:rPr>
          <w:rFonts w:ascii="Verdana" w:hAnsi="Verdana" w:cstheme="minorHAnsi"/>
          <w:sz w:val="18"/>
          <w:szCs w:val="18"/>
        </w:rPr>
      </w:pPr>
      <w:r w:rsidRPr="00A64B80">
        <w:rPr>
          <w:rFonts w:ascii="Verdana" w:hAnsi="Verdana" w:cstheme="minorHAnsi"/>
          <w:sz w:val="18"/>
          <w:szCs w:val="18"/>
        </w:rPr>
        <w:t xml:space="preserve">Er mogen maximaal </w:t>
      </w:r>
      <w:r w:rsidR="004C4779">
        <w:rPr>
          <w:rFonts w:ascii="Verdana" w:hAnsi="Verdana" w:cstheme="minorHAnsi"/>
          <w:sz w:val="18"/>
          <w:szCs w:val="18"/>
        </w:rPr>
        <w:t>2</w:t>
      </w:r>
      <w:r w:rsidR="00360473" w:rsidRPr="00A64B80">
        <w:rPr>
          <w:rFonts w:ascii="Verdana" w:hAnsi="Verdana" w:cstheme="minorHAnsi"/>
          <w:sz w:val="18"/>
          <w:szCs w:val="18"/>
        </w:rPr>
        <w:t xml:space="preserve"> </w:t>
      </w:r>
      <w:r w:rsidRPr="00A64B80">
        <w:rPr>
          <w:rFonts w:ascii="Verdana" w:hAnsi="Verdana" w:cstheme="minorHAnsi"/>
          <w:sz w:val="18"/>
          <w:szCs w:val="18"/>
        </w:rPr>
        <w:t xml:space="preserve">referenties ingediend worden ten behoeve van de geschiktheidseisen en maximaal </w:t>
      </w:r>
      <w:r w:rsidR="004C4779">
        <w:rPr>
          <w:rFonts w:ascii="Verdana" w:hAnsi="Verdana" w:cstheme="minorHAnsi"/>
          <w:sz w:val="18"/>
          <w:szCs w:val="18"/>
        </w:rPr>
        <w:t>3</w:t>
      </w:r>
      <w:r w:rsidRPr="00A64B80">
        <w:rPr>
          <w:rFonts w:ascii="Verdana" w:hAnsi="Verdana" w:cstheme="minorHAnsi"/>
          <w:sz w:val="18"/>
          <w:szCs w:val="18"/>
        </w:rPr>
        <w:t xml:space="preserve"> referenties ten behoeve van de gunningscriteria. Het meerdere wordt niet in de beoordeling betrokken.</w:t>
      </w:r>
      <w:r w:rsidRPr="00A64B80">
        <w:rPr>
          <w:rFonts w:ascii="Verdana" w:eastAsiaTheme="minorHAnsi" w:hAnsi="Verdana" w:cs="Verdana"/>
          <w:color w:val="000000"/>
          <w:sz w:val="18"/>
          <w:szCs w:val="18"/>
        </w:rPr>
        <w:t xml:space="preserve"> </w:t>
      </w:r>
    </w:p>
    <w:p w14:paraId="1187EAF7" w14:textId="77777777" w:rsidR="00B12F27" w:rsidRPr="00A64B80" w:rsidRDefault="00B12F27" w:rsidP="001A763B">
      <w:pPr>
        <w:autoSpaceDE w:val="0"/>
        <w:autoSpaceDN w:val="0"/>
        <w:adjustRightInd w:val="0"/>
        <w:spacing w:after="0"/>
        <w:ind w:left="284"/>
        <w:jc w:val="both"/>
        <w:rPr>
          <w:rFonts w:ascii="Verdana" w:eastAsiaTheme="minorHAnsi" w:hAnsi="Verdana" w:cs="Verdana"/>
          <w:color w:val="000000"/>
          <w:sz w:val="18"/>
          <w:szCs w:val="18"/>
        </w:rPr>
      </w:pPr>
    </w:p>
    <w:p w14:paraId="264DB6F6" w14:textId="77777777" w:rsidR="00B12F27" w:rsidRPr="00A64B80" w:rsidRDefault="00B12F27" w:rsidP="001A763B">
      <w:pPr>
        <w:autoSpaceDE w:val="0"/>
        <w:autoSpaceDN w:val="0"/>
        <w:adjustRightInd w:val="0"/>
        <w:spacing w:after="0"/>
        <w:ind w:left="284"/>
        <w:jc w:val="both"/>
        <w:rPr>
          <w:rFonts w:ascii="Verdana" w:eastAsiaTheme="minorHAnsi" w:hAnsi="Verdana" w:cs="Verdana"/>
          <w:color w:val="000000"/>
          <w:sz w:val="18"/>
          <w:szCs w:val="18"/>
        </w:rPr>
      </w:pPr>
      <w:r w:rsidRPr="00A64B80">
        <w:rPr>
          <w:rFonts w:ascii="Verdana" w:eastAsiaTheme="minorHAnsi" w:hAnsi="Verdana" w:cs="Verdana"/>
          <w:color w:val="000000"/>
          <w:sz w:val="18"/>
          <w:szCs w:val="18"/>
        </w:rPr>
        <w:t xml:space="preserve">Referenties ten behoeve van de geschiktheidseisen mogen dezelfde zijn als ten behoeve van de gunningscriteria, gelieve duidelijk aan te geven op het Format Referenties [Annex 5] of de referentie van toepassing is ten behoeve van de geschiktheidseisen, de gunningscriteria of beide. </w:t>
      </w:r>
    </w:p>
    <w:p w14:paraId="0E70BBCF" w14:textId="77777777" w:rsidR="00B12F27" w:rsidRPr="00A64B80" w:rsidRDefault="00B12F27" w:rsidP="001A763B">
      <w:pPr>
        <w:autoSpaceDE w:val="0"/>
        <w:autoSpaceDN w:val="0"/>
        <w:adjustRightInd w:val="0"/>
        <w:spacing w:after="0"/>
        <w:ind w:left="284"/>
        <w:jc w:val="both"/>
        <w:rPr>
          <w:rFonts w:ascii="Verdana" w:eastAsiaTheme="minorHAnsi" w:hAnsi="Verdana" w:cs="Verdana"/>
          <w:color w:val="000000"/>
          <w:sz w:val="18"/>
          <w:szCs w:val="18"/>
        </w:rPr>
      </w:pPr>
    </w:p>
    <w:p w14:paraId="15E1AFC5" w14:textId="4551872F" w:rsidR="00B12F27" w:rsidRPr="00A64B80" w:rsidRDefault="00B12F27" w:rsidP="001A763B">
      <w:pPr>
        <w:autoSpaceDE w:val="0"/>
        <w:autoSpaceDN w:val="0"/>
        <w:adjustRightInd w:val="0"/>
        <w:spacing w:after="0"/>
        <w:ind w:left="284"/>
        <w:jc w:val="both"/>
        <w:rPr>
          <w:rFonts w:ascii="Verdana" w:eastAsiaTheme="minorHAnsi" w:hAnsi="Verdana" w:cs="Verdana"/>
          <w:color w:val="000000"/>
          <w:sz w:val="18"/>
          <w:szCs w:val="18"/>
        </w:rPr>
      </w:pPr>
      <w:r w:rsidRPr="00A64B80">
        <w:rPr>
          <w:rFonts w:ascii="Verdana" w:eastAsiaTheme="minorHAnsi" w:hAnsi="Verdana" w:cs="Verdana"/>
          <w:color w:val="000000"/>
          <w:sz w:val="18"/>
          <w:szCs w:val="18"/>
        </w:rPr>
        <w:t xml:space="preserve">De referenties dienen op het moment van indiening van de Inschrijving niet ouder te zijn dan </w:t>
      </w:r>
      <w:r w:rsidR="004C4779">
        <w:rPr>
          <w:rFonts w:ascii="Verdana" w:eastAsiaTheme="minorHAnsi" w:hAnsi="Verdana" w:cs="Verdana"/>
          <w:color w:val="000000"/>
          <w:sz w:val="18"/>
          <w:szCs w:val="18"/>
        </w:rPr>
        <w:t>5</w:t>
      </w:r>
      <w:r w:rsidRPr="00A64B80">
        <w:rPr>
          <w:rFonts w:ascii="Verdana" w:eastAsiaTheme="minorHAnsi" w:hAnsi="Verdana" w:cs="Verdana"/>
          <w:color w:val="000000"/>
          <w:sz w:val="18"/>
          <w:szCs w:val="18"/>
        </w:rPr>
        <w:t xml:space="preserve"> jaar, gerekend vanaf het einde van de desbetreffende referentie-opdracht. </w:t>
      </w:r>
    </w:p>
    <w:p w14:paraId="1D9398E6" w14:textId="3CF06234" w:rsidR="00B12F27" w:rsidRPr="00A64B80" w:rsidRDefault="00B12F27" w:rsidP="001A763B">
      <w:pPr>
        <w:autoSpaceDE w:val="0"/>
        <w:autoSpaceDN w:val="0"/>
        <w:adjustRightInd w:val="0"/>
        <w:spacing w:after="0"/>
        <w:ind w:left="284"/>
        <w:jc w:val="both"/>
        <w:rPr>
          <w:rFonts w:ascii="Verdana" w:eastAsiaTheme="minorEastAsia" w:hAnsi="Verdana" w:cs="Verdana"/>
          <w:color w:val="000000"/>
          <w:sz w:val="18"/>
          <w:szCs w:val="18"/>
        </w:rPr>
      </w:pPr>
      <w:r w:rsidRPr="00A64B80">
        <w:rPr>
          <w:rFonts w:ascii="Verdana" w:eastAsiaTheme="minorEastAsia" w:hAnsi="Verdana" w:cs="Verdana"/>
          <w:color w:val="000000" w:themeColor="text1"/>
          <w:sz w:val="18"/>
          <w:szCs w:val="18"/>
        </w:rPr>
        <w:t>De persoon</w:t>
      </w:r>
      <w:r w:rsidR="00306B84" w:rsidRPr="00A64B80">
        <w:rPr>
          <w:rFonts w:ascii="Verdana" w:eastAsiaTheme="minorEastAsia" w:hAnsi="Verdana" w:cs="Verdana"/>
          <w:color w:val="000000" w:themeColor="text1"/>
          <w:sz w:val="18"/>
          <w:szCs w:val="18"/>
        </w:rPr>
        <w:t>(en)</w:t>
      </w:r>
      <w:r w:rsidRPr="00A64B80">
        <w:rPr>
          <w:rFonts w:ascii="Verdana" w:eastAsiaTheme="minorEastAsia" w:hAnsi="Verdana" w:cs="Verdana"/>
          <w:color w:val="000000" w:themeColor="text1"/>
          <w:sz w:val="18"/>
          <w:szCs w:val="18"/>
        </w:rPr>
        <w:t xml:space="preserve"> wiens CV bij de inschrijving gevoegd worden dient</w:t>
      </w:r>
      <w:r w:rsidR="00306B84" w:rsidRPr="00A64B80">
        <w:rPr>
          <w:rFonts w:ascii="Verdana" w:eastAsiaTheme="minorEastAsia" w:hAnsi="Verdana" w:cs="Verdana"/>
          <w:color w:val="000000" w:themeColor="text1"/>
          <w:sz w:val="18"/>
          <w:szCs w:val="18"/>
        </w:rPr>
        <w:t xml:space="preserve"> zelf </w:t>
      </w:r>
      <w:r w:rsidRPr="00A64B80">
        <w:rPr>
          <w:rFonts w:ascii="Verdana" w:eastAsiaTheme="minorEastAsia" w:hAnsi="Verdana" w:cs="Verdana"/>
          <w:color w:val="000000" w:themeColor="text1"/>
          <w:sz w:val="18"/>
          <w:szCs w:val="18"/>
        </w:rPr>
        <w:t>betrokken te zijn geweest bij deze referentie</w:t>
      </w:r>
      <w:r w:rsidR="00306B84" w:rsidRPr="00A64B80">
        <w:rPr>
          <w:rFonts w:ascii="Verdana" w:eastAsiaTheme="minorEastAsia" w:hAnsi="Verdana" w:cs="Verdana"/>
          <w:color w:val="000000" w:themeColor="text1"/>
          <w:sz w:val="18"/>
          <w:szCs w:val="18"/>
        </w:rPr>
        <w:t>s, in een wezenlijke functie of rol.</w:t>
      </w:r>
    </w:p>
    <w:p w14:paraId="425D7FE1" w14:textId="77777777" w:rsidR="00B12F27" w:rsidRPr="00A64B80" w:rsidRDefault="00B12F27" w:rsidP="001A763B">
      <w:pPr>
        <w:autoSpaceDE w:val="0"/>
        <w:autoSpaceDN w:val="0"/>
        <w:adjustRightInd w:val="0"/>
        <w:spacing w:after="0"/>
        <w:ind w:left="284"/>
        <w:jc w:val="both"/>
        <w:rPr>
          <w:rFonts w:ascii="Verdana" w:eastAsiaTheme="minorHAnsi" w:hAnsi="Verdana" w:cs="Verdana"/>
          <w:color w:val="000000"/>
          <w:sz w:val="18"/>
          <w:szCs w:val="18"/>
        </w:rPr>
      </w:pPr>
    </w:p>
    <w:p w14:paraId="76C9C2E3" w14:textId="498E8AF8" w:rsidR="00D80860" w:rsidRPr="00A64B80" w:rsidRDefault="00374D19" w:rsidP="001A763B">
      <w:pPr>
        <w:autoSpaceDE w:val="0"/>
        <w:autoSpaceDN w:val="0"/>
        <w:adjustRightInd w:val="0"/>
        <w:spacing w:after="0"/>
        <w:ind w:left="284"/>
        <w:jc w:val="both"/>
        <w:rPr>
          <w:rFonts w:ascii="Verdana" w:eastAsiaTheme="minorHAnsi" w:hAnsi="Verdana" w:cs="Verdana"/>
          <w:color w:val="000000"/>
          <w:sz w:val="18"/>
          <w:szCs w:val="18"/>
        </w:rPr>
      </w:pPr>
      <w:r w:rsidRPr="00A64B80">
        <w:rPr>
          <w:rFonts w:ascii="Verdana" w:eastAsiaTheme="minorHAnsi" w:hAnsi="Verdana" w:cs="Verdana"/>
          <w:color w:val="000000"/>
          <w:sz w:val="18"/>
          <w:szCs w:val="18"/>
        </w:rPr>
        <w:t>Een</w:t>
      </w:r>
      <w:r w:rsidR="00B12F27" w:rsidRPr="00A64B80">
        <w:rPr>
          <w:rFonts w:ascii="Verdana" w:eastAsiaTheme="minorHAnsi" w:hAnsi="Verdana" w:cs="Verdana"/>
          <w:color w:val="000000"/>
          <w:sz w:val="18"/>
          <w:szCs w:val="18"/>
        </w:rPr>
        <w:t xml:space="preserve"> CV mag niet meer dan 2 pagina A4 beslaan</w:t>
      </w:r>
      <w:r w:rsidR="00C65EED" w:rsidRPr="00A64B80">
        <w:rPr>
          <w:rFonts w:ascii="Verdana" w:eastAsiaTheme="minorHAnsi" w:hAnsi="Verdana" w:cs="Verdana"/>
          <w:color w:val="000000"/>
          <w:sz w:val="18"/>
          <w:szCs w:val="18"/>
        </w:rPr>
        <w:t xml:space="preserve"> met een m</w:t>
      </w:r>
      <w:r w:rsidR="00B12F27" w:rsidRPr="00A64B80">
        <w:rPr>
          <w:rFonts w:ascii="Verdana" w:eastAsiaTheme="minorHAnsi" w:hAnsi="Verdana" w:cs="Verdana"/>
          <w:color w:val="000000"/>
          <w:sz w:val="18"/>
          <w:szCs w:val="18"/>
        </w:rPr>
        <w:t xml:space="preserve">inimaal lettergrootte </w:t>
      </w:r>
      <w:r w:rsidR="00C65EED" w:rsidRPr="00A64B80">
        <w:rPr>
          <w:rFonts w:ascii="Verdana" w:eastAsiaTheme="minorHAnsi" w:hAnsi="Verdana" w:cs="Verdana"/>
          <w:color w:val="000000"/>
          <w:sz w:val="18"/>
          <w:szCs w:val="18"/>
        </w:rPr>
        <w:t xml:space="preserve">van </w:t>
      </w:r>
      <w:r w:rsidR="00B12F27" w:rsidRPr="00A64B80">
        <w:rPr>
          <w:rFonts w:ascii="Verdana" w:eastAsiaTheme="minorHAnsi" w:hAnsi="Verdana" w:cs="Verdana"/>
          <w:color w:val="000000"/>
          <w:sz w:val="18"/>
          <w:szCs w:val="18"/>
        </w:rPr>
        <w:t xml:space="preserve">10. </w:t>
      </w:r>
    </w:p>
    <w:p w14:paraId="4621760F" w14:textId="77777777" w:rsidR="00B12F27" w:rsidRPr="00A64B80" w:rsidRDefault="00B12F27" w:rsidP="001A763B">
      <w:pPr>
        <w:autoSpaceDE w:val="0"/>
        <w:autoSpaceDN w:val="0"/>
        <w:adjustRightInd w:val="0"/>
        <w:spacing w:after="0"/>
        <w:ind w:left="284"/>
        <w:jc w:val="both"/>
        <w:rPr>
          <w:rFonts w:ascii="Verdana" w:eastAsiaTheme="minorHAnsi" w:hAnsi="Verdana" w:cs="Verdana"/>
          <w:color w:val="000000"/>
          <w:sz w:val="18"/>
          <w:szCs w:val="18"/>
        </w:rPr>
      </w:pPr>
    </w:p>
    <w:p w14:paraId="6E18CEA8" w14:textId="6226ED57" w:rsidR="00B12F27" w:rsidRPr="00A64B80" w:rsidRDefault="00E67502" w:rsidP="001A763B">
      <w:pPr>
        <w:autoSpaceDE w:val="0"/>
        <w:autoSpaceDN w:val="0"/>
        <w:adjustRightInd w:val="0"/>
        <w:spacing w:after="0"/>
        <w:ind w:left="284"/>
        <w:jc w:val="both"/>
        <w:rPr>
          <w:rFonts w:ascii="Verdana" w:eastAsiaTheme="minorHAnsi" w:hAnsi="Verdana" w:cs="Verdana"/>
          <w:color w:val="000000"/>
          <w:sz w:val="18"/>
          <w:szCs w:val="18"/>
        </w:rPr>
      </w:pPr>
      <w:r w:rsidRPr="00A64B80">
        <w:rPr>
          <w:rFonts w:ascii="Verdana" w:eastAsiaTheme="minorHAnsi" w:hAnsi="Verdana" w:cs="Verdana"/>
          <w:color w:val="000000"/>
          <w:sz w:val="18"/>
          <w:szCs w:val="18"/>
        </w:rPr>
        <w:t>Het plan van aanpak</w:t>
      </w:r>
      <w:r w:rsidR="00B12F27" w:rsidRPr="00A64B80">
        <w:rPr>
          <w:rFonts w:ascii="Verdana" w:eastAsiaTheme="minorHAnsi" w:hAnsi="Verdana" w:cs="Verdana"/>
          <w:color w:val="000000"/>
          <w:sz w:val="18"/>
          <w:szCs w:val="18"/>
        </w:rPr>
        <w:t xml:space="preserve"> mag niet meer dan 2 pagina A4 beslaan</w:t>
      </w:r>
      <w:r w:rsidR="00A20E67" w:rsidRPr="00A64B80">
        <w:rPr>
          <w:rFonts w:ascii="Verdana" w:eastAsiaTheme="minorHAnsi" w:hAnsi="Verdana" w:cs="Verdana"/>
          <w:color w:val="000000"/>
          <w:sz w:val="18"/>
          <w:szCs w:val="18"/>
        </w:rPr>
        <w:t xml:space="preserve">, lettertype Arial, </w:t>
      </w:r>
      <w:r w:rsidR="00293FE4" w:rsidRPr="00A64B80">
        <w:rPr>
          <w:rFonts w:ascii="Verdana" w:eastAsiaTheme="minorHAnsi" w:hAnsi="Verdana" w:cs="Verdana"/>
          <w:color w:val="000000"/>
          <w:sz w:val="18"/>
          <w:szCs w:val="18"/>
        </w:rPr>
        <w:t>minimaal lettergroot</w:t>
      </w:r>
      <w:r w:rsidR="009205D9" w:rsidRPr="00A64B80">
        <w:rPr>
          <w:rFonts w:ascii="Verdana" w:eastAsiaTheme="minorHAnsi" w:hAnsi="Verdana" w:cs="Verdana"/>
          <w:color w:val="000000"/>
          <w:sz w:val="18"/>
          <w:szCs w:val="18"/>
        </w:rPr>
        <w:t>t</w:t>
      </w:r>
      <w:r w:rsidR="00293FE4" w:rsidRPr="00A64B80">
        <w:rPr>
          <w:rFonts w:ascii="Verdana" w:eastAsiaTheme="minorHAnsi" w:hAnsi="Verdana" w:cs="Verdana"/>
          <w:color w:val="000000"/>
          <w:sz w:val="18"/>
          <w:szCs w:val="18"/>
        </w:rPr>
        <w:t>e 10</w:t>
      </w:r>
      <w:r w:rsidR="00CF40F0" w:rsidRPr="00A64B80">
        <w:rPr>
          <w:rFonts w:ascii="Verdana" w:eastAsiaTheme="minorHAnsi" w:hAnsi="Verdana" w:cs="Verdana"/>
          <w:color w:val="000000"/>
          <w:sz w:val="18"/>
          <w:szCs w:val="18"/>
        </w:rPr>
        <w:t xml:space="preserve"> en maximaal 1200 woorden.</w:t>
      </w:r>
    </w:p>
    <w:p w14:paraId="270B6243" w14:textId="77777777" w:rsidR="000C5ECA" w:rsidRPr="00A64B80" w:rsidRDefault="000C5ECA" w:rsidP="001A763B">
      <w:pPr>
        <w:autoSpaceDE w:val="0"/>
        <w:autoSpaceDN w:val="0"/>
        <w:adjustRightInd w:val="0"/>
        <w:spacing w:after="0"/>
        <w:jc w:val="both"/>
        <w:rPr>
          <w:rFonts w:ascii="Verdana" w:eastAsiaTheme="minorHAnsi" w:hAnsi="Verdana" w:cs="Verdana"/>
          <w:color w:val="000000"/>
          <w:sz w:val="18"/>
          <w:szCs w:val="18"/>
        </w:rPr>
      </w:pPr>
    </w:p>
    <w:p w14:paraId="7A8CE31E" w14:textId="719E405A" w:rsidR="00857469" w:rsidRPr="001A763B" w:rsidRDefault="00CE4BB5" w:rsidP="001A763B">
      <w:pPr>
        <w:autoSpaceDE w:val="0"/>
        <w:autoSpaceDN w:val="0"/>
        <w:adjustRightInd w:val="0"/>
        <w:spacing w:after="0"/>
        <w:ind w:left="284"/>
        <w:jc w:val="both"/>
        <w:rPr>
          <w:rFonts w:ascii="Verdana" w:eastAsiaTheme="minorHAnsi" w:hAnsi="Verdana" w:cs="Verdana"/>
          <w:color w:val="000000"/>
          <w:sz w:val="18"/>
          <w:szCs w:val="18"/>
        </w:rPr>
      </w:pPr>
      <w:r w:rsidRPr="001A763B">
        <w:rPr>
          <w:rFonts w:ascii="Verdana" w:eastAsiaTheme="minorHAnsi" w:hAnsi="Verdana" w:cs="Verdana"/>
          <w:color w:val="000000"/>
          <w:sz w:val="18"/>
          <w:szCs w:val="18"/>
        </w:rPr>
        <w:t>Het plan van aanpak dient in te gaan op het volgende:</w:t>
      </w:r>
    </w:p>
    <w:p w14:paraId="4C0EF6BC" w14:textId="77777777" w:rsidR="00B319ED" w:rsidRPr="001A763B" w:rsidRDefault="00B319ED" w:rsidP="001A763B">
      <w:pPr>
        <w:autoSpaceDE w:val="0"/>
        <w:autoSpaceDN w:val="0"/>
        <w:adjustRightInd w:val="0"/>
        <w:spacing w:after="0"/>
        <w:ind w:left="284"/>
        <w:jc w:val="both"/>
        <w:rPr>
          <w:rFonts w:ascii="Verdana" w:eastAsiaTheme="minorHAnsi" w:hAnsi="Verdana" w:cs="Verdana"/>
          <w:color w:val="000000"/>
          <w:sz w:val="18"/>
          <w:szCs w:val="18"/>
        </w:rPr>
      </w:pPr>
    </w:p>
    <w:p w14:paraId="24F34D89" w14:textId="57374602" w:rsidR="00CE3919" w:rsidRPr="001A763B" w:rsidRDefault="00295620" w:rsidP="001A763B">
      <w:pPr>
        <w:pStyle w:val="Lijstalinea"/>
        <w:numPr>
          <w:ilvl w:val="1"/>
          <w:numId w:val="2"/>
        </w:numPr>
        <w:spacing w:after="160" w:line="259" w:lineRule="auto"/>
        <w:jc w:val="both"/>
        <w:rPr>
          <w:rFonts w:ascii="Verdana" w:hAnsi="Verdana"/>
          <w:sz w:val="18"/>
          <w:szCs w:val="18"/>
        </w:rPr>
      </w:pPr>
      <w:r w:rsidRPr="6828E3FD">
        <w:rPr>
          <w:rFonts w:ascii="Verdana" w:hAnsi="Verdana"/>
          <w:sz w:val="18"/>
          <w:szCs w:val="18"/>
        </w:rPr>
        <w:t>Op welke wijze kan het onderzoeksprogramma Realisatie Heavy Duty Laadinfrastructuur een meer op realisatie gericht karakter krijgen</w:t>
      </w:r>
      <w:r w:rsidR="00CE3919" w:rsidRPr="6828E3FD">
        <w:rPr>
          <w:rFonts w:ascii="Verdana" w:hAnsi="Verdana"/>
          <w:sz w:val="18"/>
          <w:szCs w:val="18"/>
        </w:rPr>
        <w:t>:</w:t>
      </w:r>
    </w:p>
    <w:p w14:paraId="1EBE008D" w14:textId="08B37482" w:rsidR="00784218" w:rsidRPr="001A763B" w:rsidRDefault="00872EE4" w:rsidP="001A763B">
      <w:pPr>
        <w:pStyle w:val="Lijstalinea"/>
        <w:numPr>
          <w:ilvl w:val="1"/>
          <w:numId w:val="2"/>
        </w:numPr>
        <w:spacing w:after="160" w:line="259" w:lineRule="auto"/>
        <w:jc w:val="both"/>
        <w:rPr>
          <w:rFonts w:ascii="Verdana" w:hAnsi="Verdana"/>
          <w:sz w:val="18"/>
          <w:szCs w:val="18"/>
        </w:rPr>
      </w:pPr>
      <w:r w:rsidRPr="6828E3FD">
        <w:rPr>
          <w:rFonts w:ascii="Verdana" w:hAnsi="Verdana"/>
          <w:sz w:val="18"/>
          <w:szCs w:val="18"/>
        </w:rPr>
        <w:t>De</w:t>
      </w:r>
      <w:r w:rsidR="00CE3919" w:rsidRPr="6828E3FD">
        <w:rPr>
          <w:rFonts w:ascii="Verdana" w:hAnsi="Verdana"/>
          <w:sz w:val="18"/>
          <w:szCs w:val="18"/>
        </w:rPr>
        <w:t xml:space="preserve"> uitvoering van het onderzoeksprogramma </w:t>
      </w:r>
      <w:r w:rsidRPr="6828E3FD">
        <w:rPr>
          <w:rFonts w:ascii="Verdana" w:hAnsi="Verdana"/>
          <w:sz w:val="18"/>
          <w:szCs w:val="18"/>
        </w:rPr>
        <w:t xml:space="preserve">dient </w:t>
      </w:r>
      <w:r w:rsidR="00CE3919" w:rsidRPr="6828E3FD">
        <w:rPr>
          <w:rFonts w:ascii="Verdana" w:hAnsi="Verdana"/>
          <w:sz w:val="18"/>
          <w:szCs w:val="18"/>
        </w:rPr>
        <w:t>zo efficiënt mogelijk worden gemaakt</w:t>
      </w:r>
      <w:r w:rsidRPr="6828E3FD">
        <w:rPr>
          <w:rFonts w:ascii="Verdana" w:hAnsi="Verdana"/>
          <w:sz w:val="18"/>
          <w:szCs w:val="18"/>
        </w:rPr>
        <w:t>;</w:t>
      </w:r>
      <w:r w:rsidR="00CE3919" w:rsidRPr="6828E3FD">
        <w:rPr>
          <w:rFonts w:ascii="Verdana" w:hAnsi="Verdana"/>
          <w:sz w:val="18"/>
          <w:szCs w:val="18"/>
        </w:rPr>
        <w:t xml:space="preserve"> </w:t>
      </w:r>
    </w:p>
    <w:p w14:paraId="3616B211" w14:textId="049A9B88" w:rsidR="00784218" w:rsidRPr="001A763B" w:rsidRDefault="00872EE4" w:rsidP="001A763B">
      <w:pPr>
        <w:pStyle w:val="Lijstalinea"/>
        <w:numPr>
          <w:ilvl w:val="1"/>
          <w:numId w:val="2"/>
        </w:numPr>
        <w:spacing w:after="160" w:line="259" w:lineRule="auto"/>
        <w:jc w:val="both"/>
        <w:rPr>
          <w:rFonts w:ascii="Verdana" w:hAnsi="Verdana"/>
          <w:sz w:val="18"/>
          <w:szCs w:val="18"/>
        </w:rPr>
      </w:pPr>
      <w:r w:rsidRPr="6828E3FD">
        <w:rPr>
          <w:rFonts w:ascii="Verdana" w:hAnsi="Verdana"/>
          <w:sz w:val="18"/>
          <w:szCs w:val="18"/>
        </w:rPr>
        <w:t xml:space="preserve">voorstellen voor verdere aanscherpingen van het onderzoeksprogramma zijn gewenst. </w:t>
      </w:r>
    </w:p>
    <w:p w14:paraId="73295821" w14:textId="466A640B" w:rsidR="00B12F27" w:rsidRPr="00A64B80" w:rsidRDefault="00B12F27" w:rsidP="001A763B">
      <w:pPr>
        <w:autoSpaceDE w:val="0"/>
        <w:autoSpaceDN w:val="0"/>
        <w:adjustRightInd w:val="0"/>
        <w:spacing w:after="0"/>
        <w:ind w:left="284"/>
        <w:jc w:val="both"/>
        <w:rPr>
          <w:rFonts w:ascii="Verdana" w:eastAsiaTheme="minorHAnsi" w:hAnsi="Verdana" w:cs="Verdana"/>
          <w:color w:val="000000"/>
          <w:sz w:val="18"/>
          <w:szCs w:val="18"/>
        </w:rPr>
      </w:pPr>
      <w:r w:rsidRPr="00A64B80">
        <w:rPr>
          <w:rFonts w:ascii="Verdana" w:eastAsiaTheme="minorHAnsi" w:hAnsi="Verdana" w:cs="Verdana"/>
          <w:color w:val="000000"/>
          <w:sz w:val="18"/>
          <w:szCs w:val="18"/>
        </w:rPr>
        <w:t xml:space="preserve">Alle in te dienen documenten dienen ondertekend te zijn door een rechtsgeldig vertegenwoordiger van Inschrijver. Dit dient aangetoond te worden door middel van een uittreksel uit de Kamer van Koophandel en indien van toepassing een machtiging. </w:t>
      </w:r>
    </w:p>
    <w:p w14:paraId="38F55861" w14:textId="77777777" w:rsidR="00857469" w:rsidRPr="00A64B80" w:rsidRDefault="00857469" w:rsidP="001A763B">
      <w:pPr>
        <w:autoSpaceDE w:val="0"/>
        <w:autoSpaceDN w:val="0"/>
        <w:adjustRightInd w:val="0"/>
        <w:spacing w:after="0"/>
        <w:ind w:left="284"/>
        <w:jc w:val="both"/>
        <w:rPr>
          <w:rFonts w:ascii="Verdana" w:eastAsiaTheme="minorHAnsi" w:hAnsi="Verdana" w:cs="Verdana"/>
          <w:color w:val="000000"/>
          <w:sz w:val="18"/>
          <w:szCs w:val="18"/>
        </w:rPr>
      </w:pPr>
    </w:p>
    <w:p w14:paraId="7B224D38" w14:textId="0ED43CB3" w:rsidR="00255FB6" w:rsidRPr="00A64B80" w:rsidRDefault="00255FB6" w:rsidP="001A763B">
      <w:pPr>
        <w:autoSpaceDE w:val="0"/>
        <w:autoSpaceDN w:val="0"/>
        <w:adjustRightInd w:val="0"/>
        <w:spacing w:after="0"/>
        <w:ind w:left="284"/>
        <w:jc w:val="both"/>
        <w:rPr>
          <w:rFonts w:ascii="Verdana" w:eastAsiaTheme="minorHAnsi" w:hAnsi="Verdana" w:cs="Verdana"/>
          <w:color w:val="000000"/>
          <w:sz w:val="18"/>
          <w:szCs w:val="18"/>
        </w:rPr>
      </w:pPr>
      <w:r w:rsidRPr="00A64B80">
        <w:rPr>
          <w:rFonts w:ascii="Verdana" w:eastAsiaTheme="minorHAnsi" w:hAnsi="Verdana" w:cs="Verdana"/>
          <w:color w:val="000000"/>
          <w:sz w:val="18"/>
          <w:szCs w:val="18"/>
        </w:rPr>
        <w:t xml:space="preserve">Aan de winnende inschrijving kan </w:t>
      </w:r>
      <w:r w:rsidR="004C4919" w:rsidRPr="00A64B80">
        <w:rPr>
          <w:rFonts w:ascii="Verdana" w:eastAsiaTheme="minorHAnsi" w:hAnsi="Verdana" w:cs="Verdana"/>
          <w:color w:val="000000"/>
          <w:sz w:val="18"/>
          <w:szCs w:val="18"/>
        </w:rPr>
        <w:t>de verklaring Belastingdienst en gedragsverklaring aanbesteden</w:t>
      </w:r>
      <w:r w:rsidR="000125A4" w:rsidRPr="00A64B80">
        <w:rPr>
          <w:rFonts w:ascii="Verdana" w:eastAsiaTheme="minorHAnsi" w:hAnsi="Verdana" w:cs="Verdana"/>
          <w:color w:val="000000"/>
          <w:sz w:val="18"/>
          <w:szCs w:val="18"/>
        </w:rPr>
        <w:t xml:space="preserve"> worden opgevraagd</w:t>
      </w:r>
      <w:r w:rsidR="00E84B09" w:rsidRPr="00A64B80">
        <w:rPr>
          <w:rFonts w:ascii="Verdana" w:eastAsiaTheme="minorHAnsi" w:hAnsi="Verdana" w:cs="Verdana"/>
          <w:color w:val="000000"/>
          <w:sz w:val="18"/>
          <w:szCs w:val="18"/>
        </w:rPr>
        <w:t>.</w:t>
      </w:r>
    </w:p>
    <w:p w14:paraId="34598A12" w14:textId="6A12B199" w:rsidR="008044EA" w:rsidRPr="00A64B80" w:rsidRDefault="008044EA" w:rsidP="00DE70DD">
      <w:pPr>
        <w:autoSpaceDE w:val="0"/>
        <w:autoSpaceDN w:val="0"/>
        <w:adjustRightInd w:val="0"/>
        <w:spacing w:after="0"/>
        <w:rPr>
          <w:rFonts w:ascii="Verdana" w:hAnsi="Verdana" w:cs="Trebuchet MS"/>
          <w:b/>
          <w:color w:val="000000"/>
          <w:sz w:val="18"/>
          <w:szCs w:val="18"/>
          <w:lang w:eastAsia="nl-NL"/>
        </w:rPr>
      </w:pPr>
    </w:p>
    <w:p w14:paraId="19A24760" w14:textId="77777777" w:rsidR="00CC4D44" w:rsidRPr="00FB04A9" w:rsidRDefault="00CC4D44" w:rsidP="001A763B">
      <w:pPr>
        <w:pStyle w:val="Kop1"/>
        <w:ind w:hanging="148"/>
        <w:rPr>
          <w:rFonts w:ascii="Verdana" w:hAnsi="Verdana"/>
          <w:b/>
          <w:bCs/>
          <w:sz w:val="24"/>
          <w:szCs w:val="24"/>
        </w:rPr>
      </w:pPr>
      <w:bookmarkStart w:id="34" w:name="_Toc162429767"/>
      <w:r w:rsidRPr="00FB04A9">
        <w:rPr>
          <w:rFonts w:ascii="Verdana" w:hAnsi="Verdana"/>
          <w:b/>
          <w:bCs/>
          <w:sz w:val="24"/>
          <w:szCs w:val="24"/>
        </w:rPr>
        <w:lastRenderedPageBreak/>
        <w:t>Beoordeling</w:t>
      </w:r>
      <w:bookmarkEnd w:id="34"/>
    </w:p>
    <w:p w14:paraId="614388C7" w14:textId="77777777" w:rsidR="00CC4D44" w:rsidRPr="00FB04A9" w:rsidRDefault="00CC4D44" w:rsidP="00FB04A9">
      <w:pPr>
        <w:pStyle w:val="Kop2"/>
        <w:spacing w:after="240"/>
        <w:rPr>
          <w:rFonts w:ascii="Verdana" w:hAnsi="Verdana"/>
          <w:sz w:val="22"/>
          <w:szCs w:val="28"/>
        </w:rPr>
      </w:pPr>
      <w:bookmarkStart w:id="35" w:name="_Toc162429768"/>
      <w:r w:rsidRPr="00FB04A9">
        <w:rPr>
          <w:rFonts w:ascii="Verdana" w:hAnsi="Verdana"/>
          <w:sz w:val="22"/>
          <w:szCs w:val="28"/>
        </w:rPr>
        <w:t>Beoordeling</w:t>
      </w:r>
      <w:bookmarkEnd w:id="35"/>
    </w:p>
    <w:p w14:paraId="3F581ED8" w14:textId="4FB32051" w:rsidR="00CC4D44" w:rsidRPr="00A64B80" w:rsidRDefault="00CC4D44" w:rsidP="001A763B">
      <w:pPr>
        <w:spacing w:after="0"/>
        <w:ind w:left="284"/>
        <w:rPr>
          <w:rFonts w:ascii="Verdana" w:hAnsi="Verdana" w:cs="Trebuchet MS"/>
          <w:sz w:val="18"/>
          <w:szCs w:val="18"/>
          <w:lang w:eastAsia="nl-NL"/>
        </w:rPr>
      </w:pPr>
      <w:r w:rsidRPr="00A64B80">
        <w:rPr>
          <w:rFonts w:ascii="Verdana" w:hAnsi="Verdana" w:cs="Trebuchet MS"/>
          <w:sz w:val="18"/>
          <w:szCs w:val="18"/>
          <w:lang w:eastAsia="nl-NL"/>
        </w:rPr>
        <w:t xml:space="preserve">Nadat de inschrijvingstermijn is verstreken én indien de Inschrijving tijdig is ingediend, wordt de Inschrijving beoordeeld. De beoordeling wordt verricht door een beoordelingscommissie aan de in dit hoofdstuk beschreven ‘meetlat’. Deze beoordeling van de Inschrijvingen met bijbehorende stukken geschiedt in meerdere stappen: </w:t>
      </w:r>
    </w:p>
    <w:p w14:paraId="04041104" w14:textId="77777777" w:rsidR="00942EC0" w:rsidRPr="00A64B80" w:rsidRDefault="00942EC0" w:rsidP="001A763B">
      <w:pPr>
        <w:autoSpaceDE w:val="0"/>
        <w:autoSpaceDN w:val="0"/>
        <w:adjustRightInd w:val="0"/>
        <w:spacing w:after="0"/>
        <w:ind w:left="284"/>
        <w:rPr>
          <w:rFonts w:ascii="Verdana" w:hAnsi="Verdana" w:cs="Trebuchet MS"/>
          <w:sz w:val="18"/>
          <w:szCs w:val="18"/>
          <w:lang w:eastAsia="nl-NL"/>
        </w:rPr>
      </w:pPr>
    </w:p>
    <w:p w14:paraId="2B0D78E2" w14:textId="77777777" w:rsidR="00942EC0" w:rsidRPr="00A64B80" w:rsidRDefault="00942EC0" w:rsidP="001A763B">
      <w:pPr>
        <w:autoSpaceDE w:val="0"/>
        <w:autoSpaceDN w:val="0"/>
        <w:adjustRightInd w:val="0"/>
        <w:spacing w:after="0"/>
        <w:ind w:left="284"/>
        <w:rPr>
          <w:rFonts w:ascii="Verdana" w:hAnsi="Verdana" w:cs="Trebuchet MS"/>
          <w:b/>
          <w:bCs/>
          <w:i/>
          <w:iCs/>
          <w:sz w:val="18"/>
          <w:szCs w:val="18"/>
          <w:lang w:eastAsia="nl-NL"/>
        </w:rPr>
      </w:pPr>
      <w:r w:rsidRPr="00A64B80">
        <w:rPr>
          <w:rFonts w:ascii="Verdana" w:hAnsi="Verdana" w:cs="Trebuchet MS"/>
          <w:b/>
          <w:bCs/>
          <w:i/>
          <w:iCs/>
          <w:sz w:val="18"/>
          <w:szCs w:val="18"/>
          <w:lang w:eastAsia="nl-NL"/>
        </w:rPr>
        <w:t>Stap 1: toets of formele vereisten Inschrijving</w:t>
      </w:r>
    </w:p>
    <w:p w14:paraId="2D7531CB" w14:textId="77777777" w:rsidR="00942EC0" w:rsidRPr="00A64B80" w:rsidRDefault="00942EC0" w:rsidP="001A763B">
      <w:pPr>
        <w:autoSpaceDE w:val="0"/>
        <w:autoSpaceDN w:val="0"/>
        <w:adjustRightInd w:val="0"/>
        <w:spacing w:after="0"/>
        <w:ind w:left="284"/>
        <w:rPr>
          <w:rFonts w:ascii="Verdana" w:hAnsi="Verdana" w:cs="Trebuchet MS"/>
          <w:sz w:val="18"/>
          <w:szCs w:val="18"/>
          <w:lang w:eastAsia="nl-NL"/>
        </w:rPr>
      </w:pPr>
    </w:p>
    <w:p w14:paraId="14C33645" w14:textId="77777777" w:rsidR="00A908D0" w:rsidRPr="00A64B80" w:rsidRDefault="00A908D0" w:rsidP="001A763B">
      <w:pPr>
        <w:autoSpaceDE w:val="0"/>
        <w:autoSpaceDN w:val="0"/>
        <w:adjustRightInd w:val="0"/>
        <w:spacing w:after="0"/>
        <w:ind w:left="284"/>
        <w:rPr>
          <w:rFonts w:ascii="Verdana" w:hAnsi="Verdana" w:cs="Trebuchet MS"/>
          <w:sz w:val="18"/>
          <w:szCs w:val="18"/>
          <w:lang w:eastAsia="nl-NL"/>
        </w:rPr>
      </w:pPr>
      <w:r w:rsidRPr="00A64B80">
        <w:rPr>
          <w:rFonts w:ascii="Verdana" w:hAnsi="Verdana" w:cs="Trebuchet MS"/>
          <w:sz w:val="18"/>
          <w:szCs w:val="18"/>
          <w:lang w:eastAsia="nl-NL"/>
        </w:rPr>
        <w:t xml:space="preserve">De Inschrijving wordt allereerst beoordeeld op compleetheid en volledigheid. Inschrijvingen die niet alle gevraagde gegevens bevatten, of niet zo zijn opgesteld als voorgeschreven (zie in dit verband hoofdstuk 4,5 en 6), kunnen terzijde worden gelegd en kunnen dus afvallen. Connekt behoudt zich in dit verband het recht voor om te toetsen aan de hand van de beginselen van het aanbestedingsrecht. </w:t>
      </w:r>
    </w:p>
    <w:p w14:paraId="2005A09A" w14:textId="77777777" w:rsidR="00A908D0" w:rsidRPr="00A64B80" w:rsidRDefault="00A908D0" w:rsidP="001A763B">
      <w:pPr>
        <w:autoSpaceDE w:val="0"/>
        <w:autoSpaceDN w:val="0"/>
        <w:adjustRightInd w:val="0"/>
        <w:spacing w:after="0"/>
        <w:ind w:left="284"/>
        <w:rPr>
          <w:rFonts w:ascii="Verdana" w:hAnsi="Verdana" w:cs="Trebuchet MS"/>
          <w:sz w:val="18"/>
          <w:szCs w:val="18"/>
          <w:lang w:eastAsia="nl-NL"/>
        </w:rPr>
      </w:pPr>
    </w:p>
    <w:p w14:paraId="12EEFBE1" w14:textId="714E0ED5" w:rsidR="00A908D0" w:rsidRPr="00A64B80" w:rsidRDefault="00A908D0" w:rsidP="001A763B">
      <w:pPr>
        <w:autoSpaceDE w:val="0"/>
        <w:autoSpaceDN w:val="0"/>
        <w:adjustRightInd w:val="0"/>
        <w:spacing w:after="0"/>
        <w:ind w:left="284"/>
        <w:rPr>
          <w:rFonts w:ascii="Verdana" w:hAnsi="Verdana" w:cs="Trebuchet MS"/>
          <w:sz w:val="18"/>
          <w:szCs w:val="18"/>
          <w:lang w:eastAsia="nl-NL"/>
        </w:rPr>
      </w:pPr>
      <w:r w:rsidRPr="00A64B80">
        <w:rPr>
          <w:rFonts w:ascii="Verdana" w:hAnsi="Verdana" w:cs="Trebuchet MS"/>
          <w:sz w:val="18"/>
          <w:szCs w:val="18"/>
          <w:lang w:eastAsia="nl-NL"/>
        </w:rPr>
        <w:t>Tevens wordt beoordeeld of de uitsluitingsgronden (paragraaf 4.</w:t>
      </w:r>
      <w:r w:rsidR="00A51C6E" w:rsidRPr="00A64B80">
        <w:rPr>
          <w:rFonts w:ascii="Verdana" w:hAnsi="Verdana" w:cs="Trebuchet MS"/>
          <w:sz w:val="18"/>
          <w:szCs w:val="18"/>
          <w:lang w:eastAsia="nl-NL"/>
        </w:rPr>
        <w:t>1</w:t>
      </w:r>
      <w:r w:rsidRPr="00A64B80">
        <w:rPr>
          <w:rFonts w:ascii="Verdana" w:hAnsi="Verdana" w:cs="Trebuchet MS"/>
          <w:sz w:val="18"/>
          <w:szCs w:val="18"/>
          <w:lang w:eastAsia="nl-NL"/>
        </w:rPr>
        <w:t>) niet van toepassing zijn en of Inschrijver aan de geschiktheidseisen (paragraaf 4.</w:t>
      </w:r>
      <w:r w:rsidR="00A51C6E" w:rsidRPr="00A64B80">
        <w:rPr>
          <w:rFonts w:ascii="Verdana" w:hAnsi="Verdana" w:cs="Trebuchet MS"/>
          <w:sz w:val="18"/>
          <w:szCs w:val="18"/>
          <w:lang w:eastAsia="nl-NL"/>
        </w:rPr>
        <w:t>2</w:t>
      </w:r>
      <w:r w:rsidRPr="00A64B80">
        <w:rPr>
          <w:rFonts w:ascii="Verdana" w:hAnsi="Verdana" w:cs="Trebuchet MS"/>
          <w:sz w:val="18"/>
          <w:szCs w:val="18"/>
          <w:lang w:eastAsia="nl-NL"/>
        </w:rPr>
        <w:t xml:space="preserve">) voldoet. </w:t>
      </w:r>
    </w:p>
    <w:p w14:paraId="2E0DED00" w14:textId="77777777" w:rsidR="002E6E42" w:rsidRPr="00A64B80" w:rsidRDefault="002E6E42" w:rsidP="001A763B">
      <w:pPr>
        <w:autoSpaceDE w:val="0"/>
        <w:autoSpaceDN w:val="0"/>
        <w:adjustRightInd w:val="0"/>
        <w:spacing w:after="0"/>
        <w:ind w:left="284"/>
        <w:rPr>
          <w:rFonts w:ascii="Verdana" w:hAnsi="Verdana" w:cs="Trebuchet MS"/>
          <w:b/>
          <w:bCs/>
          <w:i/>
          <w:iCs/>
          <w:sz w:val="18"/>
          <w:szCs w:val="18"/>
          <w:lang w:eastAsia="nl-NL"/>
        </w:rPr>
      </w:pPr>
    </w:p>
    <w:p w14:paraId="380880D4" w14:textId="290132FD" w:rsidR="0077357F" w:rsidRPr="00A64B80" w:rsidRDefault="0077357F" w:rsidP="001A763B">
      <w:pPr>
        <w:autoSpaceDE w:val="0"/>
        <w:autoSpaceDN w:val="0"/>
        <w:adjustRightInd w:val="0"/>
        <w:spacing w:after="0"/>
        <w:ind w:left="284"/>
        <w:rPr>
          <w:rFonts w:ascii="Verdana" w:hAnsi="Verdana" w:cs="Trebuchet MS"/>
          <w:sz w:val="18"/>
          <w:szCs w:val="18"/>
          <w:lang w:eastAsia="nl-NL"/>
        </w:rPr>
      </w:pPr>
      <w:r w:rsidRPr="00A64B80">
        <w:rPr>
          <w:rFonts w:ascii="Verdana" w:hAnsi="Verdana" w:cs="Trebuchet MS"/>
          <w:b/>
          <w:bCs/>
          <w:i/>
          <w:iCs/>
          <w:sz w:val="18"/>
          <w:szCs w:val="18"/>
          <w:lang w:eastAsia="nl-NL"/>
        </w:rPr>
        <w:t xml:space="preserve">Stap 2: beoordeling Inschrijving op kwaliteit </w:t>
      </w:r>
    </w:p>
    <w:p w14:paraId="641C463B" w14:textId="77777777" w:rsidR="002C142F" w:rsidRPr="00A64B80" w:rsidRDefault="002C142F" w:rsidP="001A763B">
      <w:pPr>
        <w:autoSpaceDE w:val="0"/>
        <w:autoSpaceDN w:val="0"/>
        <w:adjustRightInd w:val="0"/>
        <w:spacing w:after="0"/>
        <w:ind w:left="284"/>
        <w:rPr>
          <w:rFonts w:ascii="Verdana" w:hAnsi="Verdana" w:cs="Trebuchet MS"/>
          <w:sz w:val="18"/>
          <w:szCs w:val="18"/>
          <w:lang w:eastAsia="nl-NL"/>
        </w:rPr>
      </w:pPr>
    </w:p>
    <w:p w14:paraId="10CE77D1" w14:textId="390154C4" w:rsidR="002C142F" w:rsidRPr="00A64B80" w:rsidRDefault="002C142F" w:rsidP="001A763B">
      <w:pPr>
        <w:autoSpaceDE w:val="0"/>
        <w:autoSpaceDN w:val="0"/>
        <w:adjustRightInd w:val="0"/>
        <w:spacing w:after="0"/>
        <w:ind w:left="284"/>
        <w:rPr>
          <w:rFonts w:ascii="Verdana" w:hAnsi="Verdana" w:cs="Trebuchet MS"/>
          <w:sz w:val="18"/>
          <w:szCs w:val="18"/>
          <w:lang w:eastAsia="nl-NL"/>
        </w:rPr>
      </w:pPr>
      <w:r w:rsidRPr="00A64B80">
        <w:rPr>
          <w:rFonts w:ascii="Verdana" w:hAnsi="Verdana" w:cs="Trebuchet MS"/>
          <w:sz w:val="18"/>
          <w:szCs w:val="18"/>
          <w:lang w:eastAsia="nl-NL"/>
        </w:rPr>
        <w:t xml:space="preserve">In stap 2 worden de Inschrijvingen die niet op grond van één van bovenstaande stappen van verdere deelname worden uitgesloten, op basis van kwaliteit beoordeeld zoals omschreven in dit hoofdstuk. De </w:t>
      </w:r>
      <w:r w:rsidR="00B4308A" w:rsidRPr="00A64B80">
        <w:rPr>
          <w:rFonts w:ascii="Verdana" w:hAnsi="Verdana" w:cs="Trebuchet MS"/>
          <w:sz w:val="18"/>
          <w:szCs w:val="18"/>
          <w:lang w:eastAsia="nl-NL"/>
        </w:rPr>
        <w:t>A</w:t>
      </w:r>
      <w:r w:rsidRPr="00A64B80">
        <w:rPr>
          <w:rFonts w:ascii="Verdana" w:hAnsi="Verdana" w:cs="Trebuchet MS"/>
          <w:sz w:val="18"/>
          <w:szCs w:val="18"/>
          <w:lang w:eastAsia="nl-NL"/>
        </w:rPr>
        <w:t>anbestedende dienst behoudt zich het recht voor om een Inschrijver schriftelijke vragen te stellen. De Inschrijver beantwoordt deze vragen schriftelijk.</w:t>
      </w:r>
    </w:p>
    <w:p w14:paraId="5BD755D4" w14:textId="77777777" w:rsidR="002C142F" w:rsidRPr="00A64B80" w:rsidRDefault="002C142F" w:rsidP="001A763B">
      <w:pPr>
        <w:autoSpaceDE w:val="0"/>
        <w:autoSpaceDN w:val="0"/>
        <w:adjustRightInd w:val="0"/>
        <w:spacing w:after="0"/>
        <w:ind w:left="284"/>
        <w:rPr>
          <w:rFonts w:ascii="Verdana" w:hAnsi="Verdana" w:cs="Trebuchet MS"/>
          <w:sz w:val="18"/>
          <w:szCs w:val="18"/>
          <w:lang w:eastAsia="nl-NL"/>
        </w:rPr>
      </w:pPr>
    </w:p>
    <w:p w14:paraId="043B10D2" w14:textId="77777777" w:rsidR="006E71AE" w:rsidRPr="00A64B80" w:rsidRDefault="002C142F" w:rsidP="001A763B">
      <w:pPr>
        <w:spacing w:after="0"/>
        <w:ind w:left="284"/>
        <w:jc w:val="both"/>
        <w:rPr>
          <w:rFonts w:ascii="Verdana" w:hAnsi="Verdana" w:cs="Trebuchet MS"/>
          <w:sz w:val="18"/>
          <w:szCs w:val="18"/>
          <w:lang w:eastAsia="nl-NL"/>
        </w:rPr>
      </w:pPr>
      <w:r w:rsidRPr="00A64B80">
        <w:rPr>
          <w:rFonts w:ascii="Verdana" w:hAnsi="Verdana" w:cs="Trebuchet MS"/>
          <w:sz w:val="18"/>
          <w:szCs w:val="18"/>
          <w:lang w:eastAsia="nl-NL"/>
        </w:rPr>
        <w:t>De Aanbestedende dienst behoudt zich het recht voor de Inschrijvingen onder voorbehoud te beoordelen op kwaliteit en op prijs indien stap 1 niet tijdig is afgerond.</w:t>
      </w:r>
    </w:p>
    <w:p w14:paraId="3BDC2C3D" w14:textId="77777777" w:rsidR="0043751F" w:rsidRPr="00A64B80" w:rsidRDefault="0043751F" w:rsidP="001A763B">
      <w:pPr>
        <w:spacing w:after="0"/>
        <w:ind w:left="284"/>
        <w:jc w:val="both"/>
        <w:rPr>
          <w:rFonts w:ascii="Verdana" w:hAnsi="Verdana"/>
          <w:sz w:val="18"/>
          <w:szCs w:val="18"/>
        </w:rPr>
      </w:pPr>
    </w:p>
    <w:p w14:paraId="619A8866" w14:textId="77777777" w:rsidR="00FD3CBE" w:rsidRPr="00A64B80" w:rsidRDefault="00FD3CBE" w:rsidP="001A763B">
      <w:pPr>
        <w:autoSpaceDE w:val="0"/>
        <w:autoSpaceDN w:val="0"/>
        <w:adjustRightInd w:val="0"/>
        <w:spacing w:after="0"/>
        <w:ind w:left="284"/>
        <w:rPr>
          <w:rFonts w:ascii="Verdana" w:hAnsi="Verdana" w:cs="Trebuchet MS"/>
          <w:b/>
          <w:bCs/>
          <w:i/>
          <w:iCs/>
          <w:sz w:val="18"/>
          <w:szCs w:val="18"/>
          <w:lang w:eastAsia="nl-NL"/>
        </w:rPr>
      </w:pPr>
      <w:r w:rsidRPr="00A64B80">
        <w:rPr>
          <w:rFonts w:ascii="Verdana" w:hAnsi="Verdana" w:cs="Trebuchet MS"/>
          <w:b/>
          <w:bCs/>
          <w:i/>
          <w:iCs/>
          <w:sz w:val="18"/>
          <w:szCs w:val="18"/>
          <w:lang w:eastAsia="nl-NL"/>
        </w:rPr>
        <w:t xml:space="preserve">Stap 3: beoordeling Inschrijving op prijs </w:t>
      </w:r>
    </w:p>
    <w:p w14:paraId="006FAA4B" w14:textId="77777777" w:rsidR="00FD3CBE" w:rsidRPr="00A64B80" w:rsidRDefault="00FD3CBE" w:rsidP="001A763B">
      <w:pPr>
        <w:autoSpaceDE w:val="0"/>
        <w:autoSpaceDN w:val="0"/>
        <w:adjustRightInd w:val="0"/>
        <w:spacing w:after="0"/>
        <w:ind w:left="284"/>
        <w:rPr>
          <w:rFonts w:ascii="Verdana" w:hAnsi="Verdana" w:cs="Trebuchet MS"/>
          <w:sz w:val="18"/>
          <w:szCs w:val="18"/>
          <w:lang w:eastAsia="nl-NL"/>
        </w:rPr>
      </w:pPr>
    </w:p>
    <w:p w14:paraId="56E4AEAD" w14:textId="77777777" w:rsidR="00FD3CBE" w:rsidRPr="00A64B80" w:rsidRDefault="00FD3CBE" w:rsidP="001A763B">
      <w:pPr>
        <w:pStyle w:val="Geenafstand"/>
        <w:ind w:left="284"/>
        <w:jc w:val="both"/>
        <w:rPr>
          <w:rFonts w:ascii="Verdana" w:hAnsi="Verdana"/>
          <w:iCs/>
          <w:sz w:val="18"/>
          <w:szCs w:val="18"/>
        </w:rPr>
      </w:pPr>
      <w:r w:rsidRPr="00A64B80">
        <w:rPr>
          <w:rFonts w:ascii="Verdana" w:hAnsi="Verdana" w:cs="Trebuchet MS"/>
          <w:sz w:val="18"/>
          <w:szCs w:val="18"/>
          <w:lang w:eastAsia="nl-NL"/>
        </w:rPr>
        <w:t>In stap 3 worden de Inschrijvingen die niet op grond van stap 2 van verdere deelname worden uitgesloten, op basis van prijs zoals omschreven in dit hoofdstuk beoordeeld.</w:t>
      </w:r>
    </w:p>
    <w:p w14:paraId="4871F050" w14:textId="77777777" w:rsidR="00205A5B" w:rsidRPr="00A64B80" w:rsidRDefault="00205A5B" w:rsidP="001A763B">
      <w:pPr>
        <w:spacing w:after="0"/>
        <w:ind w:left="284"/>
        <w:jc w:val="both"/>
        <w:rPr>
          <w:rFonts w:ascii="Verdana" w:hAnsi="Verdana"/>
          <w:sz w:val="18"/>
          <w:szCs w:val="18"/>
        </w:rPr>
      </w:pPr>
    </w:p>
    <w:p w14:paraId="522B5E03" w14:textId="77777777" w:rsidR="00283C4F" w:rsidRPr="00A64B80" w:rsidRDefault="00283C4F" w:rsidP="001A763B">
      <w:pPr>
        <w:autoSpaceDE w:val="0"/>
        <w:autoSpaceDN w:val="0"/>
        <w:adjustRightInd w:val="0"/>
        <w:spacing w:after="0"/>
        <w:ind w:left="284"/>
        <w:rPr>
          <w:rFonts w:ascii="Verdana" w:hAnsi="Verdana" w:cs="Trebuchet MS"/>
          <w:b/>
          <w:bCs/>
          <w:i/>
          <w:iCs/>
          <w:sz w:val="18"/>
          <w:szCs w:val="18"/>
          <w:lang w:eastAsia="nl-NL"/>
        </w:rPr>
      </w:pPr>
      <w:r w:rsidRPr="00A64B80">
        <w:rPr>
          <w:rFonts w:ascii="Verdana" w:hAnsi="Verdana" w:cs="Trebuchet MS"/>
          <w:b/>
          <w:bCs/>
          <w:i/>
          <w:iCs/>
          <w:sz w:val="18"/>
          <w:szCs w:val="18"/>
          <w:lang w:eastAsia="nl-NL"/>
        </w:rPr>
        <w:t xml:space="preserve">Stap 4: rangorde van de Inschrijvingen </w:t>
      </w:r>
    </w:p>
    <w:p w14:paraId="64C2739A" w14:textId="77777777" w:rsidR="00283C4F" w:rsidRPr="00A64B80" w:rsidRDefault="00283C4F" w:rsidP="001A763B">
      <w:pPr>
        <w:autoSpaceDE w:val="0"/>
        <w:autoSpaceDN w:val="0"/>
        <w:adjustRightInd w:val="0"/>
        <w:spacing w:after="0"/>
        <w:ind w:left="284"/>
        <w:rPr>
          <w:rFonts w:ascii="Verdana" w:hAnsi="Verdana" w:cs="Trebuchet MS"/>
          <w:sz w:val="18"/>
          <w:szCs w:val="18"/>
          <w:lang w:eastAsia="nl-NL"/>
        </w:rPr>
      </w:pPr>
    </w:p>
    <w:p w14:paraId="12D9C4F9" w14:textId="77777777" w:rsidR="00283C4F" w:rsidRPr="00A64B80" w:rsidRDefault="00283C4F" w:rsidP="001A763B">
      <w:pPr>
        <w:autoSpaceDE w:val="0"/>
        <w:autoSpaceDN w:val="0"/>
        <w:adjustRightInd w:val="0"/>
        <w:spacing w:after="0"/>
        <w:ind w:left="284"/>
        <w:rPr>
          <w:rFonts w:ascii="Verdana" w:hAnsi="Verdana" w:cs="Trebuchet MS"/>
          <w:sz w:val="18"/>
          <w:szCs w:val="18"/>
          <w:lang w:eastAsia="nl-NL"/>
        </w:rPr>
      </w:pPr>
      <w:r w:rsidRPr="00A64B80">
        <w:rPr>
          <w:rFonts w:ascii="Verdana" w:hAnsi="Verdana" w:cs="Trebuchet MS"/>
          <w:sz w:val="18"/>
          <w:szCs w:val="18"/>
          <w:lang w:eastAsia="nl-NL"/>
        </w:rPr>
        <w:t xml:space="preserve">De Inschrijvingen worden vervolgens door de beoordelingscommissie in een rangorde geplaatst op basis van de totaalscore (totaalscore kwaliteit +totaalscore prijs) van de Inschrijvingen. </w:t>
      </w:r>
    </w:p>
    <w:p w14:paraId="476638C2" w14:textId="77777777" w:rsidR="00283C4F" w:rsidRPr="00A64B80" w:rsidRDefault="00283C4F" w:rsidP="001A763B">
      <w:pPr>
        <w:pStyle w:val="Geenafstand"/>
        <w:ind w:left="284"/>
        <w:jc w:val="both"/>
        <w:rPr>
          <w:rFonts w:ascii="Verdana" w:hAnsi="Verdana" w:cs="Trebuchet MS"/>
          <w:sz w:val="18"/>
          <w:szCs w:val="18"/>
          <w:lang w:eastAsia="nl-NL"/>
        </w:rPr>
      </w:pPr>
    </w:p>
    <w:p w14:paraId="379C3C13" w14:textId="03EA4CD6" w:rsidR="00283C4F" w:rsidRPr="00A64B80" w:rsidRDefault="00283C4F" w:rsidP="001A763B">
      <w:pPr>
        <w:pStyle w:val="Geenafstand"/>
        <w:ind w:left="284"/>
        <w:jc w:val="both"/>
        <w:rPr>
          <w:rFonts w:ascii="Verdana" w:hAnsi="Verdana" w:cs="Trebuchet MS"/>
          <w:sz w:val="18"/>
          <w:szCs w:val="18"/>
          <w:lang w:eastAsia="nl-NL"/>
        </w:rPr>
      </w:pPr>
      <w:r w:rsidRPr="00A64B80">
        <w:rPr>
          <w:rFonts w:ascii="Verdana" w:hAnsi="Verdana" w:cs="Trebuchet MS"/>
          <w:sz w:val="18"/>
          <w:szCs w:val="18"/>
          <w:lang w:eastAsia="nl-NL"/>
        </w:rPr>
        <w:t xml:space="preserve">Zie voor nadere voorwaarden het beoordelingsreglement (Annex </w:t>
      </w:r>
      <w:r w:rsidR="00321AE6" w:rsidRPr="00A64B80">
        <w:rPr>
          <w:rFonts w:ascii="Verdana" w:hAnsi="Verdana" w:cs="Trebuchet MS"/>
          <w:sz w:val="18"/>
          <w:szCs w:val="18"/>
          <w:lang w:eastAsia="nl-NL"/>
        </w:rPr>
        <w:t>6</w:t>
      </w:r>
      <w:r w:rsidRPr="00A64B80">
        <w:rPr>
          <w:rFonts w:ascii="Verdana" w:hAnsi="Verdana" w:cs="Trebuchet MS"/>
          <w:sz w:val="18"/>
          <w:szCs w:val="18"/>
          <w:lang w:eastAsia="nl-NL"/>
        </w:rPr>
        <w:t>).</w:t>
      </w:r>
    </w:p>
    <w:p w14:paraId="4491C97E" w14:textId="77777777" w:rsidR="001A763B" w:rsidRDefault="001A763B" w:rsidP="001A763B">
      <w:pPr>
        <w:pStyle w:val="Geenafstand"/>
        <w:ind w:left="284"/>
        <w:jc w:val="both"/>
        <w:rPr>
          <w:rFonts w:ascii="Verdana" w:hAnsi="Verdana" w:cs="Trebuchet MS"/>
          <w:b/>
          <w:bCs/>
          <w:i/>
          <w:iCs/>
          <w:sz w:val="18"/>
          <w:szCs w:val="18"/>
          <w:lang w:eastAsia="nl-NL"/>
        </w:rPr>
      </w:pPr>
    </w:p>
    <w:p w14:paraId="3BDBCC28" w14:textId="2B0A48A6" w:rsidR="0056065D" w:rsidRPr="00A64B80" w:rsidRDefault="00F610B2" w:rsidP="001A763B">
      <w:pPr>
        <w:pStyle w:val="Geenafstand"/>
        <w:ind w:left="284"/>
        <w:jc w:val="both"/>
        <w:rPr>
          <w:rFonts w:ascii="Verdana" w:hAnsi="Verdana" w:cs="Trebuchet MS"/>
          <w:b/>
          <w:bCs/>
          <w:i/>
          <w:iCs/>
          <w:sz w:val="18"/>
          <w:szCs w:val="18"/>
          <w:lang w:eastAsia="nl-NL"/>
        </w:rPr>
      </w:pPr>
      <w:r w:rsidRPr="00A64B80">
        <w:rPr>
          <w:rFonts w:ascii="Verdana" w:hAnsi="Verdana" w:cs="Trebuchet MS"/>
          <w:b/>
          <w:bCs/>
          <w:i/>
          <w:iCs/>
          <w:sz w:val="18"/>
          <w:szCs w:val="18"/>
          <w:lang w:eastAsia="nl-NL"/>
        </w:rPr>
        <w:t xml:space="preserve">Stap 5: </w:t>
      </w:r>
      <w:r w:rsidR="0056065D" w:rsidRPr="00A64B80">
        <w:rPr>
          <w:rFonts w:ascii="Verdana" w:hAnsi="Verdana" w:cs="Trebuchet MS"/>
          <w:b/>
          <w:bCs/>
          <w:i/>
          <w:iCs/>
          <w:sz w:val="18"/>
          <w:szCs w:val="18"/>
          <w:lang w:eastAsia="nl-NL"/>
        </w:rPr>
        <w:t>i</w:t>
      </w:r>
      <w:r w:rsidRPr="00A64B80">
        <w:rPr>
          <w:rFonts w:ascii="Verdana" w:hAnsi="Verdana" w:cs="Trebuchet MS"/>
          <w:b/>
          <w:bCs/>
          <w:i/>
          <w:iCs/>
          <w:sz w:val="18"/>
          <w:szCs w:val="18"/>
          <w:lang w:eastAsia="nl-NL"/>
        </w:rPr>
        <w:t>nterviews</w:t>
      </w:r>
    </w:p>
    <w:p w14:paraId="262FE8CE" w14:textId="77777777" w:rsidR="0056065D" w:rsidRPr="00A64B80" w:rsidRDefault="0056065D" w:rsidP="001A763B">
      <w:pPr>
        <w:pStyle w:val="Geenafstand"/>
        <w:ind w:left="284"/>
        <w:jc w:val="both"/>
        <w:rPr>
          <w:rFonts w:ascii="Verdana" w:hAnsi="Verdana" w:cs="Trebuchet MS"/>
          <w:b/>
          <w:bCs/>
          <w:i/>
          <w:iCs/>
          <w:sz w:val="18"/>
          <w:szCs w:val="18"/>
          <w:lang w:eastAsia="nl-NL"/>
        </w:rPr>
      </w:pPr>
    </w:p>
    <w:p w14:paraId="6A9D3523" w14:textId="77777777" w:rsidR="00EB1DEE" w:rsidRDefault="006B15C8" w:rsidP="0089556B">
      <w:pPr>
        <w:pStyle w:val="Geenafstand"/>
        <w:ind w:left="284"/>
        <w:jc w:val="both"/>
        <w:rPr>
          <w:rFonts w:ascii="Verdana" w:hAnsi="Verdana"/>
          <w:sz w:val="18"/>
          <w:szCs w:val="18"/>
        </w:rPr>
      </w:pPr>
      <w:r w:rsidRPr="00A64B80">
        <w:rPr>
          <w:rFonts w:ascii="Verdana" w:hAnsi="Verdana"/>
          <w:sz w:val="18"/>
          <w:szCs w:val="18"/>
        </w:rPr>
        <w:t xml:space="preserve">De Inschrijver die na de beoordeling het hoogste aantal punten heeft wort uitgenodigd om het CV, de referentie(s) en </w:t>
      </w:r>
      <w:r w:rsidR="00E67502" w:rsidRPr="00A64B80">
        <w:rPr>
          <w:rFonts w:ascii="Verdana" w:hAnsi="Verdana"/>
          <w:sz w:val="18"/>
          <w:szCs w:val="18"/>
        </w:rPr>
        <w:t>het plan van aanpak</w:t>
      </w:r>
      <w:r w:rsidRPr="00A64B80">
        <w:rPr>
          <w:rFonts w:ascii="Verdana" w:hAnsi="Verdana"/>
          <w:sz w:val="18"/>
          <w:szCs w:val="18"/>
        </w:rPr>
        <w:t xml:space="preserve"> toe te lichten in een interview. </w:t>
      </w:r>
    </w:p>
    <w:p w14:paraId="43BA3F4B" w14:textId="2B8FAC7E" w:rsidR="006B15C8" w:rsidRPr="00A64B80" w:rsidRDefault="006B15C8" w:rsidP="00E33486">
      <w:pPr>
        <w:pStyle w:val="Geenafstand"/>
        <w:ind w:left="284"/>
        <w:jc w:val="both"/>
        <w:rPr>
          <w:rFonts w:ascii="Verdana" w:eastAsiaTheme="minorEastAsia" w:hAnsi="Verdana" w:cs="Verdana"/>
          <w:color w:val="000000"/>
          <w:sz w:val="18"/>
          <w:szCs w:val="18"/>
        </w:rPr>
      </w:pPr>
      <w:r w:rsidRPr="00A64B80">
        <w:rPr>
          <w:rFonts w:ascii="Verdana" w:hAnsi="Verdana"/>
          <w:sz w:val="18"/>
          <w:szCs w:val="18"/>
        </w:rPr>
        <w:t>I</w:t>
      </w:r>
      <w:r w:rsidRPr="00A64B80">
        <w:rPr>
          <w:rFonts w:ascii="Verdana" w:eastAsiaTheme="minorEastAsia" w:hAnsi="Verdana" w:cs="Verdana"/>
          <w:color w:val="000000" w:themeColor="text1"/>
          <w:sz w:val="18"/>
          <w:szCs w:val="18"/>
        </w:rPr>
        <w:t xml:space="preserve">ndien andere kandidaten een aantal punten hebben gekregen wat binnen een marge van 18% van de punten van de kandidaat met de hoogste score valt, zullen deze kandidaten ook worden uitgenodigd voor een interview op rangorde van het aantal punten. Het </w:t>
      </w:r>
      <w:r w:rsidR="1D6DE193" w:rsidRPr="00A64B80">
        <w:rPr>
          <w:rFonts w:ascii="Verdana" w:eastAsiaTheme="minorEastAsia" w:hAnsi="Verdana" w:cs="Verdana"/>
          <w:color w:val="000000" w:themeColor="text1"/>
          <w:sz w:val="18"/>
          <w:szCs w:val="18"/>
        </w:rPr>
        <w:t>maximumaantal</w:t>
      </w:r>
      <w:r w:rsidRPr="00A64B80">
        <w:rPr>
          <w:rFonts w:ascii="Verdana" w:eastAsiaTheme="minorEastAsia" w:hAnsi="Verdana" w:cs="Verdana"/>
          <w:color w:val="000000" w:themeColor="text1"/>
          <w:sz w:val="18"/>
          <w:szCs w:val="18"/>
        </w:rPr>
        <w:t xml:space="preserve"> kandidaten dat in totaal uitgenodigd wordt voor een interview is begrensd op 5. </w:t>
      </w:r>
    </w:p>
    <w:p w14:paraId="17231D3B" w14:textId="77777777" w:rsidR="00147BF3" w:rsidRPr="00A64B80" w:rsidRDefault="00147BF3" w:rsidP="001A763B">
      <w:pPr>
        <w:pStyle w:val="Geenafstand"/>
        <w:ind w:left="284"/>
        <w:jc w:val="both"/>
        <w:rPr>
          <w:rFonts w:ascii="Verdana" w:eastAsiaTheme="minorHAnsi" w:hAnsi="Verdana" w:cs="Verdana"/>
          <w:color w:val="000000"/>
          <w:sz w:val="18"/>
          <w:szCs w:val="18"/>
        </w:rPr>
      </w:pPr>
    </w:p>
    <w:p w14:paraId="626D75CB" w14:textId="38CD43F2" w:rsidR="00147BF3" w:rsidRPr="00A64B80" w:rsidRDefault="00147BF3" w:rsidP="001A763B">
      <w:pPr>
        <w:pStyle w:val="Geenafstand"/>
        <w:ind w:left="284"/>
        <w:jc w:val="both"/>
        <w:rPr>
          <w:rFonts w:ascii="Verdana" w:hAnsi="Verdana" w:cs="Trebuchet MS"/>
          <w:b/>
          <w:bCs/>
          <w:i/>
          <w:iCs/>
          <w:sz w:val="18"/>
          <w:szCs w:val="18"/>
          <w:lang w:eastAsia="nl-NL"/>
        </w:rPr>
      </w:pPr>
      <w:r w:rsidRPr="00A64B80">
        <w:rPr>
          <w:rFonts w:ascii="Verdana" w:hAnsi="Verdana" w:cs="Trebuchet MS"/>
          <w:b/>
          <w:bCs/>
          <w:i/>
          <w:iCs/>
          <w:sz w:val="18"/>
          <w:szCs w:val="18"/>
          <w:lang w:eastAsia="nl-NL"/>
        </w:rPr>
        <w:t>Stap 6 Eindoordeel</w:t>
      </w:r>
    </w:p>
    <w:p w14:paraId="56D5A02E" w14:textId="77777777" w:rsidR="00147BF3" w:rsidRPr="00A64B80" w:rsidRDefault="00147BF3" w:rsidP="001A763B">
      <w:pPr>
        <w:pStyle w:val="Geenafstand"/>
        <w:ind w:left="284"/>
        <w:jc w:val="both"/>
        <w:rPr>
          <w:rFonts w:ascii="Verdana" w:hAnsi="Verdana" w:cs="Trebuchet MS"/>
          <w:b/>
          <w:bCs/>
          <w:i/>
          <w:iCs/>
          <w:sz w:val="18"/>
          <w:szCs w:val="18"/>
          <w:lang w:eastAsia="nl-NL"/>
        </w:rPr>
      </w:pPr>
    </w:p>
    <w:p w14:paraId="0C572007" w14:textId="067CF5FD" w:rsidR="00147BF3" w:rsidRPr="00A64B80" w:rsidRDefault="00147BF3" w:rsidP="001A763B">
      <w:pPr>
        <w:pStyle w:val="Default"/>
        <w:ind w:left="284"/>
        <w:jc w:val="both"/>
        <w:rPr>
          <w:color w:val="auto"/>
          <w:sz w:val="18"/>
          <w:szCs w:val="18"/>
        </w:rPr>
      </w:pPr>
      <w:r w:rsidRPr="00A64B80">
        <w:rPr>
          <w:color w:val="auto"/>
          <w:sz w:val="18"/>
          <w:szCs w:val="18"/>
        </w:rPr>
        <w:t xml:space="preserve">Per perceel worden de door Inschrijvers behaalde punten voor de onderdelen “kwaliteit” en “prijs” bij elkaar opgeteld. De Inschrijver met het hoogste aantal punten </w:t>
      </w:r>
      <w:r w:rsidR="00E926C8">
        <w:rPr>
          <w:color w:val="auto"/>
          <w:sz w:val="18"/>
          <w:szCs w:val="18"/>
        </w:rPr>
        <w:t xml:space="preserve">heeft </w:t>
      </w:r>
      <w:r w:rsidRPr="00A64B80">
        <w:rPr>
          <w:color w:val="auto"/>
          <w:sz w:val="18"/>
          <w:szCs w:val="18"/>
        </w:rPr>
        <w:t>de Economisch Meest Voordelige Inschrijving ingediend. Connekt is voornemens om aan diegene</w:t>
      </w:r>
      <w:r w:rsidR="0098409B" w:rsidRPr="00A64B80">
        <w:rPr>
          <w:color w:val="auto"/>
          <w:sz w:val="18"/>
          <w:szCs w:val="18"/>
        </w:rPr>
        <w:t>n</w:t>
      </w:r>
      <w:r w:rsidRPr="00A64B80">
        <w:rPr>
          <w:color w:val="auto"/>
          <w:sz w:val="18"/>
          <w:szCs w:val="18"/>
        </w:rPr>
        <w:t xml:space="preserve"> te gunnen. </w:t>
      </w:r>
    </w:p>
    <w:p w14:paraId="547BDD29" w14:textId="77777777" w:rsidR="007007F1" w:rsidRPr="00FB04A9" w:rsidRDefault="007007F1" w:rsidP="00FB04A9">
      <w:pPr>
        <w:pStyle w:val="Kop2"/>
        <w:spacing w:after="240"/>
        <w:rPr>
          <w:rFonts w:ascii="Verdana" w:hAnsi="Verdana"/>
          <w:sz w:val="22"/>
          <w:szCs w:val="28"/>
        </w:rPr>
      </w:pPr>
      <w:bookmarkStart w:id="36" w:name="_Toc162429769"/>
      <w:r w:rsidRPr="00FB04A9">
        <w:rPr>
          <w:rFonts w:ascii="Verdana" w:hAnsi="Verdana"/>
          <w:sz w:val="22"/>
          <w:szCs w:val="28"/>
        </w:rPr>
        <w:lastRenderedPageBreak/>
        <w:t>Beoordelingssystematiek (toetsing en weging)</w:t>
      </w:r>
      <w:bookmarkEnd w:id="36"/>
    </w:p>
    <w:p w14:paraId="2EE06003" w14:textId="7505986B" w:rsidR="007007F1" w:rsidRPr="00FB04A9" w:rsidRDefault="007007F1" w:rsidP="00FB04A9">
      <w:pPr>
        <w:pStyle w:val="Kop2"/>
        <w:spacing w:after="240"/>
        <w:rPr>
          <w:rFonts w:ascii="Verdana" w:hAnsi="Verdana"/>
          <w:sz w:val="22"/>
          <w:szCs w:val="28"/>
        </w:rPr>
      </w:pPr>
      <w:bookmarkStart w:id="37" w:name="_Toc162429770"/>
      <w:r w:rsidRPr="00FB04A9">
        <w:rPr>
          <w:rFonts w:ascii="Verdana" w:hAnsi="Verdana"/>
          <w:sz w:val="22"/>
          <w:szCs w:val="28"/>
        </w:rPr>
        <w:t>Gunningssystematiek</w:t>
      </w:r>
      <w:bookmarkEnd w:id="37"/>
    </w:p>
    <w:p w14:paraId="70D01F11" w14:textId="0BB5636F" w:rsidR="007007F1" w:rsidRPr="00A64B80" w:rsidRDefault="007007F1" w:rsidP="001A763B">
      <w:pPr>
        <w:ind w:left="284"/>
        <w:jc w:val="both"/>
        <w:rPr>
          <w:rFonts w:ascii="Verdana" w:hAnsi="Verdana"/>
          <w:sz w:val="18"/>
          <w:szCs w:val="18"/>
        </w:rPr>
      </w:pPr>
      <w:r w:rsidRPr="00A64B80">
        <w:rPr>
          <w:rFonts w:ascii="Verdana" w:hAnsi="Verdana"/>
          <w:sz w:val="18"/>
          <w:szCs w:val="18"/>
        </w:rPr>
        <w:t xml:space="preserve">Het gunningscriterium op basis waarvan </w:t>
      </w:r>
      <w:r w:rsidR="0009420A" w:rsidRPr="00A64B80">
        <w:rPr>
          <w:rFonts w:ascii="Verdana" w:hAnsi="Verdana"/>
          <w:sz w:val="18"/>
          <w:szCs w:val="18"/>
        </w:rPr>
        <w:t xml:space="preserve">beide percelen </w:t>
      </w:r>
      <w:r w:rsidRPr="00A64B80">
        <w:rPr>
          <w:rFonts w:ascii="Verdana" w:hAnsi="Verdana"/>
          <w:sz w:val="18"/>
          <w:szCs w:val="18"/>
        </w:rPr>
        <w:t xml:space="preserve">gegund wordt, is de Economisch Meest Voordelige Inschrijving. De Economisch Meest Voordelige Inschrijving wordt door de </w:t>
      </w:r>
      <w:r w:rsidR="00B4308A" w:rsidRPr="00A64B80">
        <w:rPr>
          <w:rFonts w:ascii="Verdana" w:hAnsi="Verdana"/>
          <w:sz w:val="18"/>
          <w:szCs w:val="18"/>
        </w:rPr>
        <w:t>A</w:t>
      </w:r>
      <w:r w:rsidRPr="00A64B80">
        <w:rPr>
          <w:rFonts w:ascii="Verdana" w:hAnsi="Verdana"/>
          <w:sz w:val="18"/>
          <w:szCs w:val="18"/>
        </w:rPr>
        <w:t xml:space="preserve">anbestedende dienst vastgesteld op basis van de beste prijs-kwaliteitverhouding. Deze valt uiteen in het onderdeel prijs en kwaliteit. </w:t>
      </w:r>
      <w:r w:rsidR="00A71EC1" w:rsidRPr="00A64B80">
        <w:rPr>
          <w:rFonts w:ascii="Verdana" w:hAnsi="Verdana"/>
          <w:sz w:val="18"/>
          <w:szCs w:val="18"/>
        </w:rPr>
        <w:t>De</w:t>
      </w:r>
      <w:r w:rsidRPr="00A64B80">
        <w:rPr>
          <w:rFonts w:ascii="Verdana" w:hAnsi="Verdana"/>
          <w:sz w:val="18"/>
          <w:szCs w:val="18"/>
        </w:rPr>
        <w:t xml:space="preserve"> verhouding tussen beide delen is als volgt: </w:t>
      </w:r>
    </w:p>
    <w:p w14:paraId="7B44B00E" w14:textId="71DD8F8D" w:rsidR="007007F1" w:rsidRPr="00A64B80" w:rsidRDefault="007007F1" w:rsidP="001A763B">
      <w:pPr>
        <w:ind w:left="284"/>
        <w:jc w:val="both"/>
        <w:rPr>
          <w:rFonts w:ascii="Verdana" w:hAnsi="Verdana"/>
          <w:sz w:val="18"/>
          <w:szCs w:val="18"/>
        </w:rPr>
      </w:pPr>
      <w:r w:rsidRPr="6828E3FD">
        <w:rPr>
          <w:rFonts w:ascii="Verdana" w:hAnsi="Verdana"/>
          <w:b/>
          <w:bCs/>
          <w:sz w:val="18"/>
          <w:szCs w:val="18"/>
        </w:rPr>
        <w:t>Kwaliteit</w:t>
      </w:r>
      <w:r w:rsidRPr="6828E3FD">
        <w:rPr>
          <w:rFonts w:ascii="Verdana" w:hAnsi="Verdana"/>
          <w:sz w:val="18"/>
          <w:szCs w:val="18"/>
        </w:rPr>
        <w:t xml:space="preserve">: </w:t>
      </w:r>
      <w:r w:rsidR="364CA54F" w:rsidRPr="6828E3FD">
        <w:rPr>
          <w:rFonts w:ascii="Verdana" w:hAnsi="Verdana"/>
          <w:sz w:val="18"/>
          <w:szCs w:val="18"/>
        </w:rPr>
        <w:t>67%</w:t>
      </w:r>
    </w:p>
    <w:p w14:paraId="1523040C" w14:textId="7D41FC93" w:rsidR="007007F1" w:rsidRPr="00A64B80" w:rsidRDefault="007007F1" w:rsidP="001A763B">
      <w:pPr>
        <w:spacing w:after="0"/>
        <w:ind w:left="284"/>
        <w:jc w:val="both"/>
        <w:rPr>
          <w:rFonts w:ascii="Verdana" w:hAnsi="Verdana"/>
          <w:sz w:val="18"/>
          <w:szCs w:val="18"/>
        </w:rPr>
      </w:pPr>
      <w:r w:rsidRPr="6828E3FD">
        <w:rPr>
          <w:rFonts w:ascii="Verdana" w:hAnsi="Verdana"/>
          <w:b/>
          <w:bCs/>
          <w:sz w:val="18"/>
          <w:szCs w:val="18"/>
        </w:rPr>
        <w:t xml:space="preserve">Prijs: </w:t>
      </w:r>
      <w:r w:rsidR="77AF13CA" w:rsidRPr="6828E3FD">
        <w:rPr>
          <w:rFonts w:ascii="Verdana" w:hAnsi="Verdana"/>
          <w:sz w:val="18"/>
          <w:szCs w:val="18"/>
        </w:rPr>
        <w:t>33%</w:t>
      </w:r>
      <w:r w:rsidRPr="6828E3FD">
        <w:rPr>
          <w:rFonts w:ascii="Verdana" w:hAnsi="Verdana"/>
          <w:sz w:val="18"/>
          <w:szCs w:val="18"/>
        </w:rPr>
        <w:t xml:space="preserve"> </w:t>
      </w:r>
    </w:p>
    <w:p w14:paraId="7B5EF6AE" w14:textId="77777777" w:rsidR="007007F1" w:rsidRPr="00A64B80" w:rsidRDefault="007007F1" w:rsidP="001A763B">
      <w:pPr>
        <w:spacing w:after="0"/>
        <w:ind w:left="284"/>
        <w:jc w:val="both"/>
        <w:rPr>
          <w:rFonts w:ascii="Verdana" w:hAnsi="Verdana"/>
          <w:sz w:val="18"/>
          <w:szCs w:val="18"/>
        </w:rPr>
      </w:pPr>
    </w:p>
    <w:p w14:paraId="6BFBF336" w14:textId="081D9B47" w:rsidR="00453302" w:rsidRPr="00A64B80" w:rsidRDefault="007007F1" w:rsidP="001A763B">
      <w:pPr>
        <w:ind w:left="284"/>
        <w:jc w:val="both"/>
        <w:rPr>
          <w:rFonts w:ascii="Verdana" w:hAnsi="Verdana"/>
          <w:sz w:val="18"/>
          <w:szCs w:val="18"/>
        </w:rPr>
      </w:pPr>
      <w:r w:rsidRPr="6828E3FD">
        <w:rPr>
          <w:rFonts w:ascii="Verdana" w:hAnsi="Verdana"/>
          <w:sz w:val="18"/>
          <w:szCs w:val="18"/>
        </w:rPr>
        <w:t xml:space="preserve">Voor het onderdeel “prijs” en het onderdeel “kwaliteit” samen kunnen maximaal </w:t>
      </w:r>
      <w:r w:rsidR="0097051F" w:rsidRPr="6828E3FD">
        <w:rPr>
          <w:rFonts w:ascii="Verdana" w:hAnsi="Verdana"/>
          <w:sz w:val="18"/>
          <w:szCs w:val="18"/>
        </w:rPr>
        <w:t>2</w:t>
      </w:r>
      <w:r w:rsidR="17ADE525" w:rsidRPr="6828E3FD">
        <w:rPr>
          <w:rFonts w:ascii="Verdana" w:hAnsi="Verdana"/>
          <w:sz w:val="18"/>
          <w:szCs w:val="18"/>
        </w:rPr>
        <w:t>7</w:t>
      </w:r>
      <w:r w:rsidRPr="6828E3FD">
        <w:rPr>
          <w:rFonts w:ascii="Verdana" w:hAnsi="Verdana"/>
          <w:sz w:val="18"/>
          <w:szCs w:val="18"/>
        </w:rPr>
        <w:t xml:space="preserve">00 punten gescoord worden. Dit houdt in dat voor het onderdeel “kwaliteit” maximaal </w:t>
      </w:r>
      <w:r w:rsidR="003A3D4D" w:rsidRPr="6828E3FD">
        <w:rPr>
          <w:rFonts w:ascii="Verdana" w:hAnsi="Verdana"/>
          <w:sz w:val="18"/>
          <w:szCs w:val="18"/>
        </w:rPr>
        <w:t>1</w:t>
      </w:r>
      <w:r w:rsidR="00A71EC1" w:rsidRPr="6828E3FD">
        <w:rPr>
          <w:rFonts w:ascii="Verdana" w:hAnsi="Verdana"/>
          <w:sz w:val="18"/>
          <w:szCs w:val="18"/>
        </w:rPr>
        <w:t>8</w:t>
      </w:r>
      <w:r w:rsidRPr="6828E3FD">
        <w:rPr>
          <w:rFonts w:ascii="Verdana" w:hAnsi="Verdana"/>
          <w:sz w:val="18"/>
          <w:szCs w:val="18"/>
        </w:rPr>
        <w:t xml:space="preserve">00 punten gescoord kunnen worden en voor het onderdeel “prijs” maximaal </w:t>
      </w:r>
      <w:r w:rsidR="3BC25EA9" w:rsidRPr="6828E3FD">
        <w:rPr>
          <w:rFonts w:ascii="Verdana" w:hAnsi="Verdana"/>
          <w:sz w:val="18"/>
          <w:szCs w:val="18"/>
        </w:rPr>
        <w:t>9</w:t>
      </w:r>
      <w:r w:rsidRPr="6828E3FD">
        <w:rPr>
          <w:rFonts w:ascii="Verdana" w:hAnsi="Verdana"/>
          <w:sz w:val="18"/>
          <w:szCs w:val="18"/>
        </w:rPr>
        <w:t>00 punten gescoord kunnen worden.</w:t>
      </w:r>
    </w:p>
    <w:p w14:paraId="78BDC7DF" w14:textId="0CDFDF3E" w:rsidR="00EB1DEE" w:rsidRPr="00EB1DEE" w:rsidRDefault="00041E45" w:rsidP="00EB1DEE">
      <w:pPr>
        <w:pStyle w:val="Kop3"/>
        <w:ind w:left="851" w:hanging="567"/>
        <w:rPr>
          <w:rFonts w:ascii="Verdana" w:hAnsi="Verdana"/>
          <w:sz w:val="22"/>
          <w:szCs w:val="22"/>
        </w:rPr>
      </w:pPr>
      <w:bookmarkStart w:id="38" w:name="_Toc162429771"/>
      <w:r w:rsidRPr="00FB04A9">
        <w:rPr>
          <w:rFonts w:ascii="Verdana" w:hAnsi="Verdana"/>
          <w:sz w:val="22"/>
          <w:szCs w:val="22"/>
        </w:rPr>
        <w:t>Kwaliteit</w:t>
      </w:r>
      <w:bookmarkEnd w:id="38"/>
    </w:p>
    <w:p w14:paraId="05E6EE51" w14:textId="30E0EBEF" w:rsidR="00041E45" w:rsidRPr="00A64B80" w:rsidRDefault="00041E45" w:rsidP="00E33486">
      <w:pPr>
        <w:spacing w:after="0" w:line="250" w:lineRule="exact"/>
        <w:ind w:left="284"/>
        <w:jc w:val="both"/>
        <w:rPr>
          <w:rFonts w:ascii="Verdana" w:hAnsi="Verdana" w:cs="Arial"/>
          <w:sz w:val="18"/>
          <w:szCs w:val="18"/>
        </w:rPr>
      </w:pPr>
      <w:r w:rsidRPr="00A64B80">
        <w:rPr>
          <w:rFonts w:ascii="Verdana" w:hAnsi="Verdana" w:cs="Arial"/>
          <w:sz w:val="18"/>
          <w:szCs w:val="18"/>
        </w:rPr>
        <w:t xml:space="preserve">Voor het onderdeel ‘kwaliteit’ kunnen maximaal </w:t>
      </w:r>
      <w:r w:rsidR="0097051F" w:rsidRPr="00A64B80">
        <w:rPr>
          <w:rFonts w:ascii="Verdana" w:hAnsi="Verdana" w:cs="Arial"/>
          <w:sz w:val="18"/>
          <w:szCs w:val="18"/>
        </w:rPr>
        <w:t>1</w:t>
      </w:r>
      <w:r w:rsidR="004316C7" w:rsidRPr="00A64B80">
        <w:rPr>
          <w:rFonts w:ascii="Verdana" w:hAnsi="Verdana" w:cs="Arial"/>
          <w:sz w:val="18"/>
          <w:szCs w:val="18"/>
        </w:rPr>
        <w:t>8</w:t>
      </w:r>
      <w:r w:rsidRPr="00A64B80">
        <w:rPr>
          <w:rFonts w:ascii="Verdana" w:hAnsi="Verdana" w:cs="Arial"/>
          <w:sz w:val="18"/>
          <w:szCs w:val="18"/>
        </w:rPr>
        <w:t>00 punten worden gescoord. Ten behoeve van het gunningscriterium kwaliteit wordt gekeken naar specifieke elementen van zowel de Inschrijver als de Inschrijving. Dit moet de beoordelingscommissie het vertrouwen bieden dat de Inschrijver de best gekwalificeerde partij is om de Opdracht uit te voeren.</w:t>
      </w:r>
    </w:p>
    <w:p w14:paraId="12346E93" w14:textId="77777777" w:rsidR="00B51A6F" w:rsidRPr="00A64B80" w:rsidRDefault="00B51A6F" w:rsidP="001A763B">
      <w:pPr>
        <w:spacing w:after="0" w:line="250" w:lineRule="exact"/>
        <w:ind w:left="284"/>
        <w:jc w:val="both"/>
        <w:rPr>
          <w:rFonts w:ascii="Verdana" w:hAnsi="Verdana" w:cs="Arial"/>
          <w:sz w:val="18"/>
          <w:szCs w:val="18"/>
        </w:rPr>
      </w:pPr>
    </w:p>
    <w:p w14:paraId="31FEEB72" w14:textId="6A69F34C" w:rsidR="00B51A6F" w:rsidRPr="00A64B80" w:rsidRDefault="00F501FA" w:rsidP="001A763B">
      <w:pPr>
        <w:spacing w:after="0" w:line="250" w:lineRule="exact"/>
        <w:ind w:left="284"/>
        <w:jc w:val="both"/>
        <w:rPr>
          <w:rFonts w:ascii="Verdana" w:hAnsi="Verdana" w:cs="Arial"/>
          <w:sz w:val="18"/>
          <w:szCs w:val="18"/>
        </w:rPr>
      </w:pPr>
      <w:r w:rsidRPr="00A64B80">
        <w:rPr>
          <w:rFonts w:ascii="Verdana" w:hAnsi="Verdana" w:cs="Arial"/>
          <w:sz w:val="18"/>
          <w:szCs w:val="18"/>
        </w:rPr>
        <w:t>De Inschrijver wordt beoordeeld op:</w:t>
      </w:r>
    </w:p>
    <w:p w14:paraId="57DB7A4E" w14:textId="04996CEA" w:rsidR="00F501FA" w:rsidRPr="00A64B80" w:rsidRDefault="00F501FA" w:rsidP="001A763B">
      <w:pPr>
        <w:spacing w:after="0" w:line="250" w:lineRule="exact"/>
        <w:ind w:left="284"/>
        <w:jc w:val="both"/>
        <w:rPr>
          <w:rFonts w:ascii="Verdana" w:hAnsi="Verdana" w:cs="Trebuchet MS"/>
          <w:sz w:val="18"/>
          <w:szCs w:val="18"/>
          <w:lang w:eastAsia="nl-NL"/>
        </w:rPr>
      </w:pPr>
      <w:r w:rsidRPr="00A64B80">
        <w:rPr>
          <w:rFonts w:ascii="Verdana" w:hAnsi="Verdana" w:cs="Arial"/>
          <w:sz w:val="18"/>
          <w:szCs w:val="18"/>
        </w:rPr>
        <w:t>-</w:t>
      </w:r>
      <w:r w:rsidRPr="00A64B80">
        <w:rPr>
          <w:rFonts w:ascii="Verdana" w:hAnsi="Verdana" w:cs="Arial"/>
          <w:sz w:val="18"/>
          <w:szCs w:val="18"/>
        </w:rPr>
        <w:tab/>
      </w:r>
      <w:r w:rsidR="00AE5BD1" w:rsidRPr="00A64B80">
        <w:rPr>
          <w:rFonts w:ascii="Verdana" w:hAnsi="Verdana" w:cs="Trebuchet MS"/>
          <w:sz w:val="18"/>
          <w:szCs w:val="18"/>
          <w:lang w:eastAsia="nl-NL"/>
        </w:rPr>
        <w:t xml:space="preserve">CV en </w:t>
      </w:r>
      <w:r w:rsidRPr="00A64B80">
        <w:rPr>
          <w:rFonts w:ascii="Verdana" w:hAnsi="Verdana" w:cs="Trebuchet MS"/>
          <w:sz w:val="18"/>
          <w:szCs w:val="18"/>
          <w:lang w:eastAsia="nl-NL"/>
        </w:rPr>
        <w:t>Referentie(s)</w:t>
      </w:r>
    </w:p>
    <w:p w14:paraId="0CF40C40" w14:textId="4A8C89CC" w:rsidR="00D400E5" w:rsidRPr="00A64B80" w:rsidRDefault="00D400E5" w:rsidP="001A763B">
      <w:pPr>
        <w:spacing w:after="0" w:line="250" w:lineRule="exact"/>
        <w:ind w:left="284"/>
        <w:jc w:val="both"/>
        <w:rPr>
          <w:rFonts w:ascii="Verdana" w:hAnsi="Verdana" w:cs="Trebuchet MS"/>
          <w:sz w:val="18"/>
          <w:szCs w:val="18"/>
          <w:lang w:eastAsia="nl-NL"/>
        </w:rPr>
      </w:pPr>
      <w:r w:rsidRPr="00A64B80">
        <w:rPr>
          <w:rFonts w:ascii="Verdana" w:hAnsi="Verdana" w:cs="Trebuchet MS"/>
          <w:sz w:val="18"/>
          <w:szCs w:val="18"/>
          <w:lang w:eastAsia="nl-NL"/>
        </w:rPr>
        <w:t xml:space="preserve">- </w:t>
      </w:r>
      <w:r w:rsidRPr="00A64B80">
        <w:rPr>
          <w:rFonts w:ascii="Verdana" w:hAnsi="Verdana" w:cs="Trebuchet MS"/>
          <w:sz w:val="18"/>
          <w:szCs w:val="18"/>
          <w:lang w:eastAsia="nl-NL"/>
        </w:rPr>
        <w:tab/>
      </w:r>
      <w:r w:rsidR="00BE4750" w:rsidRPr="00A64B80">
        <w:rPr>
          <w:rFonts w:ascii="Verdana" w:hAnsi="Verdana" w:cs="Trebuchet MS"/>
          <w:sz w:val="18"/>
          <w:szCs w:val="18"/>
          <w:lang w:eastAsia="nl-NL"/>
        </w:rPr>
        <w:t>Plan van aanpak</w:t>
      </w:r>
    </w:p>
    <w:p w14:paraId="11620997" w14:textId="37E036FB" w:rsidR="00391805" w:rsidRDefault="00F501FA" w:rsidP="001A763B">
      <w:pPr>
        <w:spacing w:after="0" w:line="250" w:lineRule="exact"/>
        <w:ind w:left="284"/>
        <w:jc w:val="both"/>
        <w:rPr>
          <w:rFonts w:ascii="Verdana" w:hAnsi="Verdana" w:cs="Trebuchet MS"/>
          <w:sz w:val="18"/>
          <w:szCs w:val="18"/>
          <w:lang w:eastAsia="nl-NL"/>
        </w:rPr>
      </w:pPr>
      <w:r w:rsidRPr="00A64B80">
        <w:rPr>
          <w:rFonts w:ascii="Verdana" w:hAnsi="Verdana" w:cs="Trebuchet MS"/>
          <w:sz w:val="18"/>
          <w:szCs w:val="18"/>
          <w:lang w:eastAsia="nl-NL"/>
        </w:rPr>
        <w:t>-</w:t>
      </w:r>
      <w:r w:rsidRPr="00A64B80">
        <w:rPr>
          <w:rFonts w:ascii="Verdana" w:hAnsi="Verdana" w:cs="Trebuchet MS"/>
          <w:sz w:val="18"/>
          <w:szCs w:val="18"/>
          <w:lang w:eastAsia="nl-NL"/>
        </w:rPr>
        <w:tab/>
        <w:t>Interview</w:t>
      </w:r>
    </w:p>
    <w:p w14:paraId="3FC67812" w14:textId="77777777" w:rsidR="00EB1DEE" w:rsidRPr="00A64B80" w:rsidRDefault="00EB1DEE" w:rsidP="001A763B">
      <w:pPr>
        <w:spacing w:after="0" w:line="250" w:lineRule="exact"/>
        <w:ind w:left="284"/>
        <w:jc w:val="both"/>
        <w:rPr>
          <w:rFonts w:ascii="Verdana" w:hAnsi="Verdana" w:cs="Trebuchet MS"/>
          <w:sz w:val="18"/>
          <w:szCs w:val="18"/>
          <w:lang w:eastAsia="nl-NL"/>
        </w:rPr>
      </w:pPr>
    </w:p>
    <w:p w14:paraId="6A895F6F" w14:textId="3C33FF63" w:rsidR="00AC503A" w:rsidRDefault="00041E45" w:rsidP="001A763B">
      <w:pPr>
        <w:spacing w:after="0" w:line="250" w:lineRule="exact"/>
        <w:ind w:left="284"/>
        <w:jc w:val="both"/>
        <w:rPr>
          <w:rFonts w:ascii="Verdana" w:hAnsi="Verdana" w:cs="Arial"/>
          <w:sz w:val="18"/>
          <w:szCs w:val="18"/>
        </w:rPr>
      </w:pPr>
      <w:r w:rsidRPr="777667E0">
        <w:rPr>
          <w:rFonts w:ascii="Verdana" w:hAnsi="Verdana" w:cs="Arial"/>
          <w:sz w:val="18"/>
          <w:szCs w:val="18"/>
        </w:rPr>
        <w:t>Het kwaliteitscriterium wordt beoordeeld aan de hand van de genoemde criteria in onderstaande tabel.</w:t>
      </w:r>
    </w:p>
    <w:p w14:paraId="137B83AD" w14:textId="12F3097A" w:rsidR="00DD4D54" w:rsidRPr="00A64B80" w:rsidRDefault="00DD4D54" w:rsidP="001A763B">
      <w:pPr>
        <w:spacing w:after="0" w:line="250" w:lineRule="exact"/>
        <w:ind w:left="284"/>
        <w:jc w:val="both"/>
        <w:rPr>
          <w:rFonts w:ascii="Verdana" w:hAnsi="Verdana" w:cs="Arial"/>
          <w:sz w:val="18"/>
          <w:szCs w:val="18"/>
        </w:rPr>
      </w:pPr>
    </w:p>
    <w:p w14:paraId="066E57C2" w14:textId="6415B78E" w:rsidR="00B949D2" w:rsidRPr="00A64B80" w:rsidRDefault="00224F63" w:rsidP="001A763B">
      <w:pPr>
        <w:widowControl w:val="0"/>
        <w:autoSpaceDE w:val="0"/>
        <w:autoSpaceDN w:val="0"/>
        <w:adjustRightInd w:val="0"/>
        <w:ind w:left="284"/>
        <w:rPr>
          <w:rFonts w:ascii="Verdana" w:hAnsi="Verdana" w:cstheme="minorBidi"/>
          <w:b/>
          <w:bCs/>
          <w:sz w:val="18"/>
          <w:szCs w:val="18"/>
        </w:rPr>
      </w:pPr>
      <w:r w:rsidRPr="001A763B">
        <w:rPr>
          <w:rFonts w:ascii="Verdana" w:hAnsi="Verdana" w:cstheme="minorBidi"/>
          <w:b/>
          <w:bCs/>
          <w:sz w:val="18"/>
          <w:szCs w:val="18"/>
        </w:rPr>
        <w:t>Onderzoeks</w:t>
      </w:r>
      <w:r w:rsidR="64E25EB5" w:rsidRPr="001A763B">
        <w:rPr>
          <w:rFonts w:ascii="Verdana" w:hAnsi="Verdana" w:cstheme="minorBidi"/>
          <w:b/>
          <w:bCs/>
          <w:sz w:val="18"/>
          <w:szCs w:val="18"/>
        </w:rPr>
        <w:t>m</w:t>
      </w:r>
      <w:r w:rsidR="00345561" w:rsidRPr="001A763B">
        <w:rPr>
          <w:rFonts w:ascii="Verdana" w:hAnsi="Verdana" w:cstheme="minorBidi"/>
          <w:b/>
          <w:bCs/>
          <w:sz w:val="18"/>
          <w:szCs w:val="18"/>
        </w:rPr>
        <w:t>anager</w:t>
      </w:r>
      <w:r w:rsidR="00094552" w:rsidRPr="001A763B">
        <w:rPr>
          <w:rFonts w:ascii="Verdana" w:hAnsi="Verdana" w:cstheme="minorBidi"/>
          <w:b/>
          <w:bCs/>
          <w:sz w:val="18"/>
          <w:szCs w:val="18"/>
        </w:rPr>
        <w:t xml:space="preserve"> </w:t>
      </w:r>
      <w:r w:rsidR="008314C2" w:rsidRPr="001A763B">
        <w:rPr>
          <w:rFonts w:ascii="Verdana" w:hAnsi="Verdana" w:cstheme="minorBidi"/>
          <w:b/>
          <w:bCs/>
          <w:sz w:val="18"/>
          <w:szCs w:val="18"/>
        </w:rPr>
        <w:t>Realisatie Heavy Duty Laadinfrastructuur</w:t>
      </w:r>
    </w:p>
    <w:tbl>
      <w:tblPr>
        <w:tblStyle w:val="Tabelraster"/>
        <w:tblW w:w="8642" w:type="dxa"/>
        <w:tblInd w:w="279" w:type="dxa"/>
        <w:tblLook w:val="04A0" w:firstRow="1" w:lastRow="0" w:firstColumn="1" w:lastColumn="0" w:noHBand="0" w:noVBand="1"/>
      </w:tblPr>
      <w:tblGrid>
        <w:gridCol w:w="6712"/>
        <w:gridCol w:w="1930"/>
      </w:tblGrid>
      <w:tr w:rsidR="00B949D2" w:rsidRPr="00A64B80" w14:paraId="4616631A" w14:textId="77777777" w:rsidTr="6828E3FD">
        <w:tc>
          <w:tcPr>
            <w:tcW w:w="6712" w:type="dxa"/>
            <w:shd w:val="clear" w:color="auto" w:fill="FF0000"/>
          </w:tcPr>
          <w:p w14:paraId="522956E9" w14:textId="02732FEB" w:rsidR="00B949D2" w:rsidRPr="00A64B80" w:rsidRDefault="00B949D2" w:rsidP="00531CA7">
            <w:pPr>
              <w:pStyle w:val="Geenafstand"/>
              <w:ind w:left="142"/>
              <w:rPr>
                <w:rFonts w:ascii="Verdana" w:hAnsi="Verdana"/>
                <w:b/>
                <w:sz w:val="18"/>
                <w:szCs w:val="18"/>
              </w:rPr>
            </w:pPr>
            <w:r w:rsidRPr="00A64B80">
              <w:rPr>
                <w:rFonts w:ascii="Verdana" w:hAnsi="Verdana"/>
                <w:b/>
                <w:sz w:val="18"/>
                <w:szCs w:val="18"/>
              </w:rPr>
              <w:t>Beoordeling onderdeel kwaliteit op de volgende subgunningscriteria</w:t>
            </w:r>
          </w:p>
        </w:tc>
        <w:tc>
          <w:tcPr>
            <w:tcW w:w="1930" w:type="dxa"/>
            <w:shd w:val="clear" w:color="auto" w:fill="FF0000"/>
          </w:tcPr>
          <w:p w14:paraId="16F813A5" w14:textId="77777777" w:rsidR="00B949D2" w:rsidRPr="00A64B80" w:rsidRDefault="00B949D2" w:rsidP="00BC1AE7">
            <w:pPr>
              <w:ind w:left="142"/>
              <w:rPr>
                <w:rFonts w:ascii="Verdana" w:hAnsi="Verdana"/>
                <w:b/>
                <w:sz w:val="18"/>
                <w:szCs w:val="18"/>
              </w:rPr>
            </w:pPr>
            <w:r w:rsidRPr="00A64B80">
              <w:rPr>
                <w:rFonts w:ascii="Verdana" w:hAnsi="Verdana"/>
                <w:b/>
                <w:sz w:val="18"/>
                <w:szCs w:val="18"/>
              </w:rPr>
              <w:t>Maximaal aantal punten</w:t>
            </w:r>
          </w:p>
        </w:tc>
      </w:tr>
      <w:tr w:rsidR="00B949D2" w:rsidRPr="00A64B80" w14:paraId="452EE16F" w14:textId="77777777" w:rsidTr="6828E3FD">
        <w:trPr>
          <w:trHeight w:val="482"/>
        </w:trPr>
        <w:tc>
          <w:tcPr>
            <w:tcW w:w="6712" w:type="dxa"/>
            <w:shd w:val="clear" w:color="auto" w:fill="auto"/>
          </w:tcPr>
          <w:p w14:paraId="63E4C531" w14:textId="7CEE5733" w:rsidR="00B949D2" w:rsidRPr="00A64B80" w:rsidRDefault="1346866F" w:rsidP="1444C0A0">
            <w:pPr>
              <w:pStyle w:val="Geenafstand"/>
              <w:jc w:val="both"/>
              <w:rPr>
                <w:rFonts w:ascii="Verdana" w:hAnsi="Verdana"/>
                <w:b/>
                <w:bCs/>
                <w:sz w:val="18"/>
                <w:szCs w:val="18"/>
              </w:rPr>
            </w:pPr>
            <w:r w:rsidRPr="00A64B80">
              <w:rPr>
                <w:rFonts w:ascii="Verdana" w:hAnsi="Verdana"/>
                <w:b/>
                <w:bCs/>
                <w:sz w:val="18"/>
                <w:szCs w:val="18"/>
              </w:rPr>
              <w:t>CV</w:t>
            </w:r>
            <w:r w:rsidR="1542A283" w:rsidRPr="00A64B80">
              <w:rPr>
                <w:rFonts w:ascii="Verdana" w:hAnsi="Verdana"/>
                <w:b/>
                <w:bCs/>
                <w:sz w:val="18"/>
                <w:szCs w:val="18"/>
              </w:rPr>
              <w:t xml:space="preserve">, </w:t>
            </w:r>
            <w:r w:rsidRPr="00A64B80">
              <w:rPr>
                <w:rFonts w:ascii="Verdana" w:hAnsi="Verdana"/>
                <w:b/>
                <w:bCs/>
                <w:sz w:val="18"/>
                <w:szCs w:val="18"/>
              </w:rPr>
              <w:t>Referenties</w:t>
            </w:r>
            <w:r w:rsidR="1542A283" w:rsidRPr="00A64B80">
              <w:rPr>
                <w:rFonts w:ascii="Verdana" w:hAnsi="Verdana"/>
                <w:b/>
                <w:bCs/>
                <w:sz w:val="18"/>
                <w:szCs w:val="18"/>
              </w:rPr>
              <w:t xml:space="preserve"> </w:t>
            </w:r>
          </w:p>
        </w:tc>
        <w:tc>
          <w:tcPr>
            <w:tcW w:w="1930" w:type="dxa"/>
            <w:vAlign w:val="center"/>
          </w:tcPr>
          <w:p w14:paraId="5A6DE674" w14:textId="6AF25247" w:rsidR="00B949D2" w:rsidRPr="00A64B80" w:rsidRDefault="00A71EC1" w:rsidP="00BC1AE7">
            <w:pPr>
              <w:spacing w:after="0"/>
              <w:ind w:right="175"/>
              <w:jc w:val="right"/>
              <w:rPr>
                <w:rFonts w:ascii="Verdana" w:eastAsia="Times New Roman" w:hAnsi="Verdana"/>
                <w:b/>
                <w:bCs/>
                <w:color w:val="000000"/>
                <w:sz w:val="18"/>
                <w:szCs w:val="18"/>
              </w:rPr>
            </w:pPr>
            <w:r w:rsidRPr="00A64B80">
              <w:rPr>
                <w:rFonts w:ascii="Verdana" w:hAnsi="Verdana"/>
                <w:b/>
                <w:bCs/>
                <w:color w:val="000000"/>
                <w:sz w:val="18"/>
                <w:szCs w:val="18"/>
              </w:rPr>
              <w:t>7</w:t>
            </w:r>
            <w:r w:rsidR="00B949D2" w:rsidRPr="00A64B80">
              <w:rPr>
                <w:rFonts w:ascii="Verdana" w:hAnsi="Verdana"/>
                <w:b/>
                <w:bCs/>
                <w:color w:val="000000"/>
                <w:sz w:val="18"/>
                <w:szCs w:val="18"/>
              </w:rPr>
              <w:t>00</w:t>
            </w:r>
          </w:p>
        </w:tc>
      </w:tr>
      <w:tr w:rsidR="00B949D2" w:rsidRPr="00A64B80" w14:paraId="041254F9" w14:textId="77777777" w:rsidTr="6828E3FD">
        <w:tc>
          <w:tcPr>
            <w:tcW w:w="6712" w:type="dxa"/>
            <w:shd w:val="clear" w:color="auto" w:fill="auto"/>
          </w:tcPr>
          <w:p w14:paraId="4C1268B8" w14:textId="6D605B61" w:rsidR="005A705C" w:rsidRPr="00A64B80" w:rsidRDefault="7351F329" w:rsidP="00BE3EA3">
            <w:pPr>
              <w:spacing w:after="0"/>
              <w:rPr>
                <w:rFonts w:ascii="Verdana" w:eastAsia="Times New Roman" w:hAnsi="Verdana"/>
                <w:sz w:val="18"/>
                <w:szCs w:val="18"/>
              </w:rPr>
            </w:pPr>
            <w:r w:rsidRPr="00A64B80">
              <w:rPr>
                <w:rFonts w:ascii="Verdana" w:hAnsi="Verdana" w:cstheme="minorBidi"/>
                <w:sz w:val="18"/>
                <w:szCs w:val="18"/>
              </w:rPr>
              <w:t xml:space="preserve">Mate van </w:t>
            </w:r>
            <w:r w:rsidR="2FD95FC9" w:rsidRPr="00A64B80">
              <w:rPr>
                <w:rFonts w:ascii="Verdana" w:hAnsi="Verdana" w:cstheme="minorBidi"/>
                <w:sz w:val="18"/>
                <w:szCs w:val="18"/>
              </w:rPr>
              <w:t xml:space="preserve">ervaring </w:t>
            </w:r>
            <w:r w:rsidR="0062361B" w:rsidRPr="00A64B80">
              <w:rPr>
                <w:rFonts w:ascii="Verdana" w:hAnsi="Verdana" w:cstheme="minorBidi"/>
                <w:sz w:val="18"/>
                <w:szCs w:val="18"/>
              </w:rPr>
              <w:t xml:space="preserve">met de doelgroep </w:t>
            </w:r>
            <w:r w:rsidR="00784218" w:rsidRPr="00A64B80">
              <w:rPr>
                <w:rFonts w:ascii="Verdana" w:hAnsi="Verdana" w:cstheme="minorBidi"/>
                <w:sz w:val="18"/>
                <w:szCs w:val="18"/>
              </w:rPr>
              <w:t>medeoverheden</w:t>
            </w:r>
          </w:p>
          <w:p w14:paraId="27935176" w14:textId="6278CAFA" w:rsidR="006D0886" w:rsidRPr="00A64B80" w:rsidRDefault="006D0886" w:rsidP="1444C0A0">
            <w:pPr>
              <w:spacing w:after="0"/>
              <w:rPr>
                <w:rFonts w:ascii="Verdana" w:hAnsi="Verdana" w:cstheme="minorBidi"/>
                <w:sz w:val="18"/>
                <w:szCs w:val="18"/>
              </w:rPr>
            </w:pPr>
          </w:p>
          <w:p w14:paraId="328B2B61" w14:textId="3D9327F0" w:rsidR="006049BF" w:rsidRPr="00A64B80" w:rsidRDefault="006049BF" w:rsidP="002644DF">
            <w:pPr>
              <w:spacing w:after="0"/>
              <w:rPr>
                <w:rFonts w:ascii="Verdana" w:hAnsi="Verdana" w:cstheme="minorHAnsi"/>
                <w:sz w:val="18"/>
                <w:szCs w:val="18"/>
              </w:rPr>
            </w:pPr>
          </w:p>
        </w:tc>
        <w:tc>
          <w:tcPr>
            <w:tcW w:w="1930" w:type="dxa"/>
            <w:vAlign w:val="center"/>
          </w:tcPr>
          <w:p w14:paraId="200BE9BA" w14:textId="4A50E3A3" w:rsidR="00B949D2" w:rsidRPr="00A64B80" w:rsidRDefault="000A1F3D" w:rsidP="00BC1AE7">
            <w:pPr>
              <w:ind w:right="459"/>
              <w:jc w:val="both"/>
              <w:rPr>
                <w:rFonts w:ascii="Verdana" w:hAnsi="Verdana"/>
                <w:color w:val="000000"/>
                <w:sz w:val="18"/>
                <w:szCs w:val="18"/>
              </w:rPr>
            </w:pPr>
            <w:r w:rsidRPr="00A64B80">
              <w:rPr>
                <w:rFonts w:ascii="Verdana" w:hAnsi="Verdana"/>
                <w:color w:val="000000"/>
                <w:sz w:val="18"/>
                <w:szCs w:val="18"/>
              </w:rPr>
              <w:t>200</w:t>
            </w:r>
          </w:p>
        </w:tc>
      </w:tr>
      <w:tr w:rsidR="00B949D2" w:rsidRPr="00A64B80" w14:paraId="6146A21A" w14:textId="77777777" w:rsidTr="6828E3FD">
        <w:tc>
          <w:tcPr>
            <w:tcW w:w="6712" w:type="dxa"/>
            <w:shd w:val="clear" w:color="auto" w:fill="auto"/>
          </w:tcPr>
          <w:p w14:paraId="6C2B87C6" w14:textId="53134B67" w:rsidR="00593766" w:rsidRPr="00CA539A" w:rsidRDefault="00931D62" w:rsidP="00BE3EA3">
            <w:pPr>
              <w:spacing w:after="0"/>
              <w:rPr>
                <w:rFonts w:ascii="Verdana" w:eastAsia="Times New Roman" w:hAnsi="Verdana"/>
                <w:sz w:val="18"/>
                <w:szCs w:val="18"/>
                <w:highlight w:val="yellow"/>
              </w:rPr>
            </w:pPr>
            <w:r>
              <w:rPr>
                <w:rFonts w:ascii="Verdana" w:hAnsi="Verdana" w:cstheme="minorBidi"/>
                <w:sz w:val="18"/>
                <w:szCs w:val="18"/>
              </w:rPr>
              <w:t xml:space="preserve">Een </w:t>
            </w:r>
            <w:r w:rsidRPr="00931D62">
              <w:rPr>
                <w:rFonts w:ascii="Verdana" w:hAnsi="Verdana" w:cstheme="minorBidi"/>
                <w:sz w:val="18"/>
                <w:szCs w:val="18"/>
              </w:rPr>
              <w:t>breed netwerk op het vlak van (duurzame) logistiek en laadinfrastructuur</w:t>
            </w:r>
          </w:p>
          <w:p w14:paraId="4E52841C" w14:textId="0DA439CA" w:rsidR="00B949D2" w:rsidRPr="00CA539A" w:rsidRDefault="00B949D2" w:rsidP="00BC1AE7">
            <w:pPr>
              <w:spacing w:after="0"/>
              <w:rPr>
                <w:rFonts w:ascii="Verdana" w:eastAsiaTheme="minorHAnsi" w:hAnsi="Verdana" w:cstheme="minorHAnsi"/>
                <w:sz w:val="18"/>
                <w:szCs w:val="18"/>
                <w:highlight w:val="yellow"/>
              </w:rPr>
            </w:pPr>
          </w:p>
        </w:tc>
        <w:tc>
          <w:tcPr>
            <w:tcW w:w="1930" w:type="dxa"/>
            <w:vAlign w:val="center"/>
          </w:tcPr>
          <w:p w14:paraId="4EA31417" w14:textId="4F5CBFDC" w:rsidR="00B949D2" w:rsidRPr="00A64B80" w:rsidRDefault="00D24BC3" w:rsidP="00BC1AE7">
            <w:pPr>
              <w:rPr>
                <w:rFonts w:ascii="Verdana" w:hAnsi="Verdana"/>
                <w:color w:val="000000"/>
                <w:sz w:val="18"/>
                <w:szCs w:val="18"/>
              </w:rPr>
            </w:pPr>
            <w:r w:rsidRPr="00A64B80">
              <w:rPr>
                <w:rFonts w:ascii="Verdana" w:hAnsi="Verdana"/>
                <w:color w:val="000000"/>
                <w:sz w:val="18"/>
                <w:szCs w:val="18"/>
              </w:rPr>
              <w:t>100</w:t>
            </w:r>
          </w:p>
        </w:tc>
      </w:tr>
      <w:tr w:rsidR="00B949D2" w:rsidRPr="00A64B80" w14:paraId="22A9FD0A" w14:textId="77777777" w:rsidTr="6828E3FD">
        <w:tc>
          <w:tcPr>
            <w:tcW w:w="6712" w:type="dxa"/>
            <w:shd w:val="clear" w:color="auto" w:fill="auto"/>
          </w:tcPr>
          <w:p w14:paraId="07C4A032" w14:textId="0206B85F" w:rsidR="00B8051C" w:rsidRPr="00A64B80" w:rsidRDefault="000A1F3D" w:rsidP="00BE3EA3">
            <w:pPr>
              <w:spacing w:after="0"/>
              <w:rPr>
                <w:rFonts w:ascii="Verdana" w:eastAsia="Times New Roman" w:hAnsi="Verdana"/>
                <w:sz w:val="18"/>
                <w:szCs w:val="18"/>
              </w:rPr>
            </w:pPr>
            <w:r w:rsidRPr="00A64B80">
              <w:rPr>
                <w:rFonts w:ascii="Verdana" w:eastAsia="Times New Roman" w:hAnsi="Verdana"/>
                <w:sz w:val="18"/>
                <w:szCs w:val="18"/>
              </w:rPr>
              <w:t xml:space="preserve">Mate van ervaring in het werken in een multidisciplinair team </w:t>
            </w:r>
          </w:p>
          <w:p w14:paraId="6DC5A0ED" w14:textId="1D42553D" w:rsidR="001E58FD" w:rsidRPr="00A64B80" w:rsidRDefault="001E58FD" w:rsidP="00BA6A30">
            <w:pPr>
              <w:spacing w:after="0"/>
              <w:rPr>
                <w:rFonts w:ascii="Verdana" w:hAnsi="Verdana"/>
                <w:sz w:val="18"/>
                <w:szCs w:val="18"/>
              </w:rPr>
            </w:pPr>
          </w:p>
        </w:tc>
        <w:tc>
          <w:tcPr>
            <w:tcW w:w="1930" w:type="dxa"/>
            <w:vAlign w:val="center"/>
          </w:tcPr>
          <w:p w14:paraId="51BB8A00" w14:textId="48A08D46" w:rsidR="00B949D2" w:rsidRPr="00A64B80" w:rsidRDefault="00D24BC3" w:rsidP="00BC1AE7">
            <w:pPr>
              <w:rPr>
                <w:rFonts w:ascii="Verdana" w:hAnsi="Verdana"/>
                <w:color w:val="000000"/>
                <w:sz w:val="18"/>
                <w:szCs w:val="18"/>
              </w:rPr>
            </w:pPr>
            <w:r w:rsidRPr="00A64B80">
              <w:rPr>
                <w:rFonts w:ascii="Verdana" w:hAnsi="Verdana"/>
                <w:color w:val="000000"/>
                <w:sz w:val="18"/>
                <w:szCs w:val="18"/>
              </w:rPr>
              <w:t>100</w:t>
            </w:r>
          </w:p>
        </w:tc>
      </w:tr>
      <w:tr w:rsidR="00E33486" w:rsidRPr="00A64B80" w14:paraId="19964F05" w14:textId="77777777" w:rsidTr="6828E3FD">
        <w:tc>
          <w:tcPr>
            <w:tcW w:w="6712" w:type="dxa"/>
            <w:shd w:val="clear" w:color="auto" w:fill="auto"/>
          </w:tcPr>
          <w:p w14:paraId="0742E73C" w14:textId="4A430B78" w:rsidR="00FB1A7E" w:rsidRPr="00931D62" w:rsidRDefault="001A2F73" w:rsidP="1444C0A0">
            <w:pPr>
              <w:spacing w:after="0"/>
              <w:rPr>
                <w:rFonts w:ascii="Verdana" w:eastAsia="Times New Roman" w:hAnsi="Verdana"/>
                <w:sz w:val="18"/>
                <w:szCs w:val="18"/>
              </w:rPr>
            </w:pPr>
            <w:r w:rsidRPr="00931D62">
              <w:rPr>
                <w:rFonts w:ascii="Verdana" w:eastAsia="Times New Roman" w:hAnsi="Verdana"/>
                <w:color w:val="000000" w:themeColor="text1"/>
                <w:sz w:val="18"/>
                <w:szCs w:val="18"/>
              </w:rPr>
              <w:t xml:space="preserve">Mate van </w:t>
            </w:r>
            <w:r w:rsidR="000B7445" w:rsidRPr="00931D62">
              <w:rPr>
                <w:rFonts w:ascii="Verdana" w:eastAsia="Times New Roman" w:hAnsi="Verdana"/>
                <w:color w:val="000000" w:themeColor="text1"/>
                <w:sz w:val="18"/>
                <w:szCs w:val="18"/>
              </w:rPr>
              <w:t>ervaring</w:t>
            </w:r>
            <w:r w:rsidR="00D14D0A" w:rsidRPr="00931D62">
              <w:rPr>
                <w:rFonts w:ascii="Verdana" w:eastAsia="Times New Roman" w:hAnsi="Verdana"/>
                <w:color w:val="000000" w:themeColor="text1"/>
                <w:sz w:val="18"/>
                <w:szCs w:val="18"/>
              </w:rPr>
              <w:t xml:space="preserve"> met </w:t>
            </w:r>
            <w:r w:rsidR="000A1F3D" w:rsidRPr="00931D62">
              <w:rPr>
                <w:rFonts w:ascii="Verdana" w:eastAsia="Times New Roman" w:hAnsi="Verdana"/>
                <w:color w:val="000000" w:themeColor="text1"/>
                <w:sz w:val="18"/>
                <w:szCs w:val="18"/>
              </w:rPr>
              <w:t>besluitvorming</w:t>
            </w:r>
            <w:r w:rsidR="00D14D0A" w:rsidRPr="00931D62">
              <w:rPr>
                <w:rFonts w:ascii="Verdana" w:eastAsia="Times New Roman" w:hAnsi="Verdana"/>
                <w:color w:val="000000" w:themeColor="text1"/>
                <w:sz w:val="18"/>
                <w:szCs w:val="18"/>
              </w:rPr>
              <w:t xml:space="preserve"> </w:t>
            </w:r>
            <w:r w:rsidR="000A1F3D" w:rsidRPr="00931D62">
              <w:rPr>
                <w:rFonts w:ascii="Verdana" w:eastAsia="Times New Roman" w:hAnsi="Verdana"/>
                <w:color w:val="000000" w:themeColor="text1"/>
                <w:sz w:val="18"/>
                <w:szCs w:val="18"/>
              </w:rPr>
              <w:t xml:space="preserve">bij </w:t>
            </w:r>
            <w:r w:rsidR="00D14D0A" w:rsidRPr="00931D62">
              <w:rPr>
                <w:rFonts w:ascii="Verdana" w:eastAsia="Times New Roman" w:hAnsi="Verdana"/>
                <w:color w:val="000000" w:themeColor="text1"/>
                <w:sz w:val="18"/>
                <w:szCs w:val="18"/>
              </w:rPr>
              <w:t xml:space="preserve">overheden waar </w:t>
            </w:r>
            <w:r w:rsidR="000A1F3D" w:rsidRPr="00931D62">
              <w:rPr>
                <w:rFonts w:ascii="Verdana" w:eastAsia="Times New Roman" w:hAnsi="Verdana"/>
                <w:color w:val="000000" w:themeColor="text1"/>
                <w:sz w:val="18"/>
                <w:szCs w:val="18"/>
              </w:rPr>
              <w:t xml:space="preserve">als </w:t>
            </w:r>
            <w:r w:rsidR="00CA539A" w:rsidRPr="00931D62">
              <w:rPr>
                <w:rFonts w:ascii="Verdana" w:eastAsia="Times New Roman" w:hAnsi="Verdana"/>
                <w:color w:val="000000" w:themeColor="text1"/>
                <w:sz w:val="18"/>
                <w:szCs w:val="18"/>
              </w:rPr>
              <w:t>(</w:t>
            </w:r>
            <w:r w:rsidR="008314C2" w:rsidRPr="00931D62">
              <w:rPr>
                <w:rFonts w:ascii="Verdana" w:eastAsia="Times New Roman" w:hAnsi="Verdana"/>
                <w:color w:val="000000" w:themeColor="text1"/>
                <w:sz w:val="18"/>
                <w:szCs w:val="18"/>
              </w:rPr>
              <w:t>onder</w:t>
            </w:r>
            <w:r w:rsidR="00CA539A" w:rsidRPr="00931D62">
              <w:rPr>
                <w:rFonts w:ascii="Verdana" w:eastAsia="Times New Roman" w:hAnsi="Verdana"/>
                <w:color w:val="000000" w:themeColor="text1"/>
                <w:sz w:val="18"/>
                <w:szCs w:val="18"/>
              </w:rPr>
              <w:t>zoek)manager</w:t>
            </w:r>
            <w:r w:rsidR="000A1F3D" w:rsidRPr="00931D62">
              <w:rPr>
                <w:rFonts w:ascii="Verdana" w:eastAsia="Times New Roman" w:hAnsi="Verdana"/>
                <w:color w:val="000000" w:themeColor="text1"/>
                <w:sz w:val="18"/>
                <w:szCs w:val="18"/>
              </w:rPr>
              <w:t xml:space="preserve"> </w:t>
            </w:r>
            <w:r w:rsidR="00D14D0A" w:rsidRPr="00931D62">
              <w:rPr>
                <w:rFonts w:ascii="Verdana" w:eastAsia="Times New Roman" w:hAnsi="Verdana"/>
                <w:color w:val="000000" w:themeColor="text1"/>
                <w:sz w:val="18"/>
                <w:szCs w:val="18"/>
              </w:rPr>
              <w:t>politieke sensitiviteit van belang is</w:t>
            </w:r>
          </w:p>
        </w:tc>
        <w:tc>
          <w:tcPr>
            <w:tcW w:w="1930" w:type="dxa"/>
          </w:tcPr>
          <w:p w14:paraId="2CAD90BC" w14:textId="10171516" w:rsidR="00FB1A7E" w:rsidRPr="00A64B80" w:rsidRDefault="00D24BC3" w:rsidP="00FB1A7E">
            <w:pPr>
              <w:rPr>
                <w:rFonts w:ascii="Verdana" w:hAnsi="Verdana"/>
                <w:color w:val="000000"/>
                <w:sz w:val="18"/>
                <w:szCs w:val="18"/>
              </w:rPr>
            </w:pPr>
            <w:r w:rsidRPr="00A64B80">
              <w:rPr>
                <w:rFonts w:ascii="Verdana" w:hAnsi="Verdana"/>
                <w:color w:val="000000"/>
                <w:sz w:val="18"/>
                <w:szCs w:val="18"/>
              </w:rPr>
              <w:t>150</w:t>
            </w:r>
          </w:p>
        </w:tc>
      </w:tr>
      <w:tr w:rsidR="00715563" w:rsidRPr="00A64B80" w14:paraId="0A56A2EB" w14:textId="77777777" w:rsidTr="6828E3FD">
        <w:tc>
          <w:tcPr>
            <w:tcW w:w="6712" w:type="dxa"/>
            <w:shd w:val="clear" w:color="auto" w:fill="auto"/>
          </w:tcPr>
          <w:p w14:paraId="379128DE" w14:textId="091BD33D" w:rsidR="00E95727" w:rsidRPr="00931D62" w:rsidRDefault="00E95727" w:rsidP="00E95727">
            <w:pPr>
              <w:spacing w:after="0"/>
              <w:rPr>
                <w:rFonts w:ascii="Verdana" w:hAnsi="Verdana" w:cstheme="minorHAnsi"/>
                <w:sz w:val="18"/>
                <w:szCs w:val="18"/>
              </w:rPr>
            </w:pPr>
            <w:r w:rsidRPr="00931D62">
              <w:rPr>
                <w:rFonts w:ascii="Verdana" w:hAnsi="Verdana" w:cstheme="minorHAnsi"/>
                <w:sz w:val="18"/>
                <w:szCs w:val="18"/>
              </w:rPr>
              <w:t xml:space="preserve">Mate van </w:t>
            </w:r>
            <w:r w:rsidR="00D14D0A" w:rsidRPr="00931D62">
              <w:rPr>
                <w:rFonts w:ascii="Verdana" w:hAnsi="Verdana" w:cstheme="minorHAnsi"/>
                <w:sz w:val="18"/>
                <w:szCs w:val="18"/>
              </w:rPr>
              <w:t>ervaring met het zelfstan</w:t>
            </w:r>
            <w:r w:rsidR="000A1F3D" w:rsidRPr="00931D62">
              <w:rPr>
                <w:rFonts w:ascii="Verdana" w:hAnsi="Verdana" w:cstheme="minorHAnsi"/>
                <w:sz w:val="18"/>
                <w:szCs w:val="18"/>
              </w:rPr>
              <w:t xml:space="preserve">dig optreden als </w:t>
            </w:r>
            <w:r w:rsidR="00CA539A" w:rsidRPr="00931D62">
              <w:rPr>
                <w:rFonts w:ascii="Verdana" w:hAnsi="Verdana" w:cstheme="minorHAnsi"/>
                <w:sz w:val="18"/>
                <w:szCs w:val="18"/>
              </w:rPr>
              <w:t>(</w:t>
            </w:r>
            <w:r w:rsidR="00CA539A" w:rsidRPr="00931D62">
              <w:rPr>
                <w:rFonts w:ascii="Verdana" w:eastAsia="Times New Roman" w:hAnsi="Verdana"/>
                <w:color w:val="000000" w:themeColor="text1"/>
                <w:sz w:val="18"/>
                <w:szCs w:val="18"/>
              </w:rPr>
              <w:t xml:space="preserve">onderzoek)manager </w:t>
            </w:r>
            <w:r w:rsidR="000A1F3D" w:rsidRPr="00931D62">
              <w:rPr>
                <w:rFonts w:ascii="Verdana" w:hAnsi="Verdana" w:cstheme="minorHAnsi"/>
                <w:sz w:val="18"/>
                <w:szCs w:val="18"/>
              </w:rPr>
              <w:t xml:space="preserve">in de context van overheden </w:t>
            </w:r>
          </w:p>
          <w:p w14:paraId="49DEC000" w14:textId="0F973C90" w:rsidR="001E58FD" w:rsidRPr="00931D62" w:rsidRDefault="001E58FD" w:rsidP="00715563">
            <w:pPr>
              <w:pStyle w:val="Default"/>
              <w:widowControl w:val="0"/>
              <w:rPr>
                <w:rFonts w:cs="Times New Roman"/>
                <w:color w:val="auto"/>
                <w:sz w:val="18"/>
                <w:szCs w:val="18"/>
              </w:rPr>
            </w:pPr>
          </w:p>
        </w:tc>
        <w:tc>
          <w:tcPr>
            <w:tcW w:w="1930" w:type="dxa"/>
            <w:vAlign w:val="center"/>
          </w:tcPr>
          <w:p w14:paraId="01789772" w14:textId="63900CBF" w:rsidR="00715563" w:rsidRPr="00A64B80" w:rsidRDefault="00D24BC3" w:rsidP="00715563">
            <w:pPr>
              <w:rPr>
                <w:rFonts w:ascii="Verdana" w:hAnsi="Verdana"/>
                <w:color w:val="000000"/>
                <w:sz w:val="18"/>
                <w:szCs w:val="18"/>
              </w:rPr>
            </w:pPr>
            <w:r w:rsidRPr="00A64B80">
              <w:rPr>
                <w:rFonts w:ascii="Verdana" w:hAnsi="Verdana"/>
                <w:color w:val="000000"/>
                <w:sz w:val="18"/>
                <w:szCs w:val="18"/>
              </w:rPr>
              <w:t>1</w:t>
            </w:r>
            <w:r w:rsidR="000A1F3D" w:rsidRPr="00A64B80">
              <w:rPr>
                <w:rFonts w:ascii="Verdana" w:hAnsi="Verdana"/>
                <w:color w:val="000000"/>
                <w:sz w:val="18"/>
                <w:szCs w:val="18"/>
              </w:rPr>
              <w:t>50</w:t>
            </w:r>
          </w:p>
        </w:tc>
      </w:tr>
      <w:tr w:rsidR="00B21195" w:rsidRPr="00A64B80" w14:paraId="5873DCBA" w14:textId="77777777" w:rsidTr="6828E3FD">
        <w:trPr>
          <w:trHeight w:val="401"/>
        </w:trPr>
        <w:tc>
          <w:tcPr>
            <w:tcW w:w="6712" w:type="dxa"/>
          </w:tcPr>
          <w:p w14:paraId="7AE2DEF8" w14:textId="2FCCCA59" w:rsidR="00B21195" w:rsidRPr="00931D62" w:rsidRDefault="00653A2E" w:rsidP="00BC1AE7">
            <w:pPr>
              <w:pStyle w:val="Geenafstand"/>
              <w:jc w:val="both"/>
              <w:rPr>
                <w:rFonts w:ascii="Verdana" w:hAnsi="Verdana"/>
                <w:b/>
                <w:sz w:val="18"/>
                <w:szCs w:val="18"/>
              </w:rPr>
            </w:pPr>
            <w:r w:rsidRPr="00931D62">
              <w:rPr>
                <w:rFonts w:ascii="Verdana" w:hAnsi="Verdana"/>
                <w:b/>
                <w:sz w:val="18"/>
                <w:szCs w:val="18"/>
              </w:rPr>
              <w:t>Plan van aanpak</w:t>
            </w:r>
          </w:p>
          <w:p w14:paraId="29D3BF3C" w14:textId="46E8C972" w:rsidR="009358C9" w:rsidRPr="00931D62" w:rsidRDefault="009358C9" w:rsidP="00BC1AE7">
            <w:pPr>
              <w:pStyle w:val="Geenafstand"/>
              <w:jc w:val="both"/>
              <w:rPr>
                <w:rFonts w:ascii="Verdana" w:hAnsi="Verdana"/>
                <w:b/>
                <w:sz w:val="18"/>
                <w:szCs w:val="18"/>
              </w:rPr>
            </w:pPr>
          </w:p>
        </w:tc>
        <w:tc>
          <w:tcPr>
            <w:tcW w:w="1930" w:type="dxa"/>
          </w:tcPr>
          <w:p w14:paraId="3B5C213C" w14:textId="00B28BE5" w:rsidR="00B21195" w:rsidRPr="00A64B80" w:rsidRDefault="00061A7A" w:rsidP="00061A7A">
            <w:pPr>
              <w:tabs>
                <w:tab w:val="left" w:pos="300"/>
                <w:tab w:val="right" w:pos="1563"/>
              </w:tabs>
              <w:spacing w:after="0"/>
              <w:ind w:left="708" w:right="175"/>
              <w:rPr>
                <w:rFonts w:ascii="Verdana" w:hAnsi="Verdana"/>
                <w:b/>
                <w:bCs/>
                <w:color w:val="000000"/>
                <w:sz w:val="18"/>
                <w:szCs w:val="18"/>
              </w:rPr>
            </w:pPr>
            <w:r w:rsidRPr="00A64B80">
              <w:rPr>
                <w:rFonts w:ascii="Verdana" w:hAnsi="Verdana"/>
                <w:color w:val="000000"/>
                <w:sz w:val="18"/>
                <w:szCs w:val="18"/>
              </w:rPr>
              <w:t xml:space="preserve">     </w:t>
            </w:r>
            <w:r w:rsidRPr="00A64B80">
              <w:rPr>
                <w:rFonts w:ascii="Verdana" w:hAnsi="Verdana"/>
                <w:b/>
                <w:bCs/>
                <w:color w:val="000000"/>
                <w:sz w:val="18"/>
                <w:szCs w:val="18"/>
              </w:rPr>
              <w:t xml:space="preserve"> 500</w:t>
            </w:r>
          </w:p>
        </w:tc>
      </w:tr>
      <w:tr w:rsidR="009358C9" w:rsidRPr="00A64B80" w14:paraId="098D4C78" w14:textId="77777777" w:rsidTr="6828E3FD">
        <w:trPr>
          <w:trHeight w:val="401"/>
        </w:trPr>
        <w:tc>
          <w:tcPr>
            <w:tcW w:w="6712" w:type="dxa"/>
          </w:tcPr>
          <w:p w14:paraId="48AC08BA" w14:textId="1B10F670" w:rsidR="00653A2E" w:rsidRPr="00931D62" w:rsidRDefault="00653A2E" w:rsidP="00653A2E">
            <w:pPr>
              <w:spacing w:after="0"/>
              <w:rPr>
                <w:rFonts w:ascii="Verdana" w:eastAsia="Times New Roman" w:hAnsi="Verdana"/>
                <w:sz w:val="18"/>
                <w:szCs w:val="18"/>
              </w:rPr>
            </w:pPr>
            <w:r w:rsidRPr="00931D62">
              <w:rPr>
                <w:rFonts w:ascii="Verdana" w:hAnsi="Verdana" w:cstheme="minorBidi"/>
                <w:sz w:val="18"/>
                <w:szCs w:val="18"/>
              </w:rPr>
              <w:t xml:space="preserve">Mate van </w:t>
            </w:r>
            <w:r w:rsidR="000A1F3D" w:rsidRPr="00931D62">
              <w:rPr>
                <w:rFonts w:ascii="Verdana" w:hAnsi="Verdana" w:cstheme="minorBidi"/>
                <w:sz w:val="18"/>
                <w:szCs w:val="18"/>
              </w:rPr>
              <w:t>effectieve opzet om beleid te vertalen</w:t>
            </w:r>
          </w:p>
          <w:p w14:paraId="20559F42" w14:textId="7DB94C2B" w:rsidR="009358C9" w:rsidRPr="00931D62" w:rsidRDefault="009358C9" w:rsidP="1444C0A0">
            <w:pPr>
              <w:pStyle w:val="Geenafstand"/>
              <w:jc w:val="both"/>
              <w:rPr>
                <w:rFonts w:ascii="Verdana" w:hAnsi="Verdana"/>
                <w:b/>
                <w:bCs/>
                <w:sz w:val="18"/>
                <w:szCs w:val="18"/>
              </w:rPr>
            </w:pPr>
          </w:p>
        </w:tc>
        <w:tc>
          <w:tcPr>
            <w:tcW w:w="1930" w:type="dxa"/>
          </w:tcPr>
          <w:p w14:paraId="0FCB6924" w14:textId="648EF9A2" w:rsidR="009358C9" w:rsidRPr="00A64B80" w:rsidRDefault="00A850B8" w:rsidP="00130604">
            <w:pPr>
              <w:rPr>
                <w:rFonts w:ascii="Verdana" w:hAnsi="Verdana"/>
                <w:color w:val="000000"/>
                <w:sz w:val="18"/>
                <w:szCs w:val="18"/>
              </w:rPr>
            </w:pPr>
            <w:r w:rsidRPr="00A64B80">
              <w:rPr>
                <w:rFonts w:ascii="Verdana" w:hAnsi="Verdana"/>
                <w:color w:val="000000"/>
                <w:sz w:val="18"/>
                <w:szCs w:val="18"/>
              </w:rPr>
              <w:t>250</w:t>
            </w:r>
          </w:p>
        </w:tc>
      </w:tr>
      <w:tr w:rsidR="009358C9" w:rsidRPr="00A64B80" w14:paraId="5262B7B9" w14:textId="77777777" w:rsidTr="6828E3FD">
        <w:trPr>
          <w:trHeight w:val="401"/>
        </w:trPr>
        <w:tc>
          <w:tcPr>
            <w:tcW w:w="6712" w:type="dxa"/>
          </w:tcPr>
          <w:p w14:paraId="5ACE9812" w14:textId="5B97CF08" w:rsidR="00653A2E" w:rsidRPr="00931D62" w:rsidRDefault="00653A2E" w:rsidP="00653A2E">
            <w:pPr>
              <w:spacing w:after="0"/>
              <w:rPr>
                <w:rFonts w:ascii="Verdana" w:eastAsia="Times New Roman" w:hAnsi="Verdana"/>
                <w:sz w:val="18"/>
                <w:szCs w:val="18"/>
              </w:rPr>
            </w:pPr>
            <w:r w:rsidRPr="00931D62">
              <w:rPr>
                <w:rFonts w:ascii="Verdana" w:eastAsia="Times New Roman" w:hAnsi="Verdana"/>
                <w:color w:val="000000" w:themeColor="text1"/>
                <w:sz w:val="18"/>
                <w:szCs w:val="18"/>
              </w:rPr>
              <w:t xml:space="preserve">Mate van </w:t>
            </w:r>
            <w:r w:rsidR="004E0725" w:rsidRPr="00931D62">
              <w:rPr>
                <w:rFonts w:ascii="Verdana" w:eastAsia="Times New Roman" w:hAnsi="Verdana"/>
                <w:color w:val="000000" w:themeColor="text1"/>
                <w:sz w:val="18"/>
                <w:szCs w:val="18"/>
              </w:rPr>
              <w:t>inzet van ervaring of bewezen aanpakken</w:t>
            </w:r>
          </w:p>
          <w:p w14:paraId="0CBB4886" w14:textId="034074D4" w:rsidR="009358C9" w:rsidRPr="00931D62" w:rsidRDefault="009358C9" w:rsidP="1444C0A0">
            <w:pPr>
              <w:pStyle w:val="Geenafstand"/>
              <w:jc w:val="both"/>
              <w:rPr>
                <w:rFonts w:ascii="Verdana" w:hAnsi="Verdana"/>
                <w:b/>
                <w:bCs/>
                <w:sz w:val="18"/>
                <w:szCs w:val="18"/>
              </w:rPr>
            </w:pPr>
          </w:p>
        </w:tc>
        <w:tc>
          <w:tcPr>
            <w:tcW w:w="1930" w:type="dxa"/>
          </w:tcPr>
          <w:p w14:paraId="07DA079D" w14:textId="5B99F9A8" w:rsidR="009358C9" w:rsidRPr="00A64B80" w:rsidRDefault="00A850B8" w:rsidP="00130604">
            <w:pPr>
              <w:rPr>
                <w:rFonts w:ascii="Verdana" w:hAnsi="Verdana"/>
                <w:color w:val="000000"/>
                <w:sz w:val="18"/>
                <w:szCs w:val="18"/>
              </w:rPr>
            </w:pPr>
            <w:r w:rsidRPr="00A64B80">
              <w:rPr>
                <w:rFonts w:ascii="Verdana" w:hAnsi="Verdana"/>
                <w:color w:val="000000"/>
                <w:sz w:val="18"/>
                <w:szCs w:val="18"/>
              </w:rPr>
              <w:t>250</w:t>
            </w:r>
          </w:p>
        </w:tc>
      </w:tr>
      <w:tr w:rsidR="00B949D2" w:rsidRPr="00A64B80" w14:paraId="5BB13DA6" w14:textId="77777777" w:rsidTr="6828E3FD">
        <w:trPr>
          <w:trHeight w:val="401"/>
        </w:trPr>
        <w:tc>
          <w:tcPr>
            <w:tcW w:w="6712" w:type="dxa"/>
          </w:tcPr>
          <w:p w14:paraId="7BD3E58F" w14:textId="77777777" w:rsidR="00B949D2" w:rsidRPr="00931D62" w:rsidRDefault="00B949D2" w:rsidP="00BC1AE7">
            <w:pPr>
              <w:pStyle w:val="Geenafstand"/>
              <w:jc w:val="both"/>
              <w:rPr>
                <w:rFonts w:ascii="Verdana" w:hAnsi="Verdana"/>
                <w:b/>
                <w:sz w:val="18"/>
                <w:szCs w:val="18"/>
              </w:rPr>
            </w:pPr>
            <w:r w:rsidRPr="00931D62">
              <w:rPr>
                <w:rFonts w:ascii="Verdana" w:hAnsi="Verdana"/>
                <w:b/>
                <w:sz w:val="18"/>
                <w:szCs w:val="18"/>
              </w:rPr>
              <w:t>Interview</w:t>
            </w:r>
          </w:p>
          <w:p w14:paraId="0B1AA1B4" w14:textId="52EDC51B" w:rsidR="00B949D2" w:rsidRPr="00931D62" w:rsidRDefault="00B949D2" w:rsidP="00BC1AE7">
            <w:pPr>
              <w:jc w:val="both"/>
              <w:rPr>
                <w:rFonts w:ascii="Verdana" w:hAnsi="Verdana"/>
                <w:b/>
                <w:sz w:val="18"/>
                <w:szCs w:val="18"/>
              </w:rPr>
            </w:pPr>
            <w:r w:rsidRPr="00931D62">
              <w:rPr>
                <w:rFonts w:ascii="Verdana" w:hAnsi="Verdana"/>
                <w:sz w:val="18"/>
                <w:szCs w:val="18"/>
              </w:rPr>
              <w:lastRenderedPageBreak/>
              <w:t>Waarbij ingegaan zal worden op de referentie(s)</w:t>
            </w:r>
            <w:r w:rsidR="00A850B8" w:rsidRPr="00931D62">
              <w:rPr>
                <w:rFonts w:ascii="Verdana" w:hAnsi="Verdana"/>
                <w:sz w:val="18"/>
                <w:szCs w:val="18"/>
              </w:rPr>
              <w:t xml:space="preserve"> en plan van aanpak</w:t>
            </w:r>
            <w:r w:rsidRPr="00931D62">
              <w:rPr>
                <w:rFonts w:ascii="Verdana" w:hAnsi="Verdana"/>
                <w:sz w:val="18"/>
                <w:szCs w:val="18"/>
              </w:rPr>
              <w:t xml:space="preserve"> en vragen gesteld zullen worden over de volgende aspecten:</w:t>
            </w:r>
          </w:p>
        </w:tc>
        <w:tc>
          <w:tcPr>
            <w:tcW w:w="1930" w:type="dxa"/>
          </w:tcPr>
          <w:p w14:paraId="17BA2885" w14:textId="346C0590" w:rsidR="00B949D2" w:rsidRPr="00A64B80" w:rsidRDefault="00061A7A" w:rsidP="00061A7A">
            <w:pPr>
              <w:tabs>
                <w:tab w:val="left" w:pos="300"/>
                <w:tab w:val="right" w:pos="1563"/>
              </w:tabs>
              <w:spacing w:after="0"/>
              <w:ind w:left="708" w:right="175"/>
              <w:rPr>
                <w:rFonts w:ascii="Verdana" w:hAnsi="Verdana"/>
                <w:b/>
                <w:bCs/>
                <w:color w:val="000000"/>
                <w:sz w:val="18"/>
                <w:szCs w:val="18"/>
              </w:rPr>
            </w:pPr>
            <w:r w:rsidRPr="00A64B80">
              <w:rPr>
                <w:rFonts w:ascii="Verdana" w:hAnsi="Verdana"/>
                <w:b/>
                <w:bCs/>
                <w:color w:val="000000"/>
                <w:sz w:val="18"/>
                <w:szCs w:val="18"/>
              </w:rPr>
              <w:lastRenderedPageBreak/>
              <w:t xml:space="preserve">      </w:t>
            </w:r>
            <w:r w:rsidR="00B949D2" w:rsidRPr="00A64B80">
              <w:rPr>
                <w:rFonts w:ascii="Verdana" w:hAnsi="Verdana"/>
                <w:b/>
                <w:bCs/>
                <w:color w:val="000000"/>
                <w:sz w:val="18"/>
                <w:szCs w:val="18"/>
              </w:rPr>
              <w:t>600</w:t>
            </w:r>
          </w:p>
        </w:tc>
      </w:tr>
      <w:tr w:rsidR="00A850B8" w:rsidRPr="00A64B80" w14:paraId="6999AA4C" w14:textId="77777777" w:rsidTr="6828E3FD">
        <w:trPr>
          <w:trHeight w:val="401"/>
        </w:trPr>
        <w:tc>
          <w:tcPr>
            <w:tcW w:w="6712" w:type="dxa"/>
          </w:tcPr>
          <w:p w14:paraId="3996E026" w14:textId="141F2F59" w:rsidR="00A850B8" w:rsidRPr="00931D62" w:rsidRDefault="000A1F3D" w:rsidP="00A850B8">
            <w:pPr>
              <w:spacing w:after="0"/>
              <w:rPr>
                <w:rFonts w:ascii="Verdana" w:hAnsi="Verdana" w:cstheme="minorHAnsi"/>
              </w:rPr>
            </w:pPr>
            <w:r w:rsidRPr="00931D62">
              <w:rPr>
                <w:rFonts w:ascii="Verdana" w:eastAsia="Times New Roman" w:hAnsi="Verdana"/>
                <w:color w:val="000000" w:themeColor="text1"/>
                <w:sz w:val="18"/>
                <w:szCs w:val="18"/>
              </w:rPr>
              <w:t xml:space="preserve">Mate van ervaring met besluitvorming bij overheden waar als </w:t>
            </w:r>
            <w:r w:rsidR="00CA539A" w:rsidRPr="00931D62">
              <w:rPr>
                <w:rFonts w:ascii="Verdana" w:eastAsia="Times New Roman" w:hAnsi="Verdana"/>
                <w:color w:val="000000" w:themeColor="text1"/>
                <w:sz w:val="18"/>
                <w:szCs w:val="18"/>
              </w:rPr>
              <w:t xml:space="preserve">(onderzoek)manager </w:t>
            </w:r>
            <w:r w:rsidRPr="00931D62">
              <w:rPr>
                <w:rFonts w:ascii="Verdana" w:eastAsia="Times New Roman" w:hAnsi="Verdana"/>
                <w:color w:val="000000" w:themeColor="text1"/>
                <w:sz w:val="18"/>
                <w:szCs w:val="18"/>
              </w:rPr>
              <w:t>politieke sensitiviteit van belang is</w:t>
            </w:r>
          </w:p>
        </w:tc>
        <w:tc>
          <w:tcPr>
            <w:tcW w:w="1930" w:type="dxa"/>
          </w:tcPr>
          <w:p w14:paraId="6C21D949" w14:textId="766FCD06" w:rsidR="00A850B8" w:rsidRPr="00A64B80" w:rsidRDefault="00A850B8" w:rsidP="00A850B8">
            <w:pPr>
              <w:rPr>
                <w:rFonts w:ascii="Verdana" w:hAnsi="Verdana"/>
                <w:color w:val="000000"/>
                <w:sz w:val="18"/>
                <w:szCs w:val="18"/>
              </w:rPr>
            </w:pPr>
            <w:r w:rsidRPr="00A64B80">
              <w:rPr>
                <w:rFonts w:ascii="Verdana" w:hAnsi="Verdana"/>
                <w:color w:val="000000"/>
                <w:sz w:val="18"/>
                <w:szCs w:val="18"/>
              </w:rPr>
              <w:t>200</w:t>
            </w:r>
          </w:p>
        </w:tc>
      </w:tr>
      <w:tr w:rsidR="00A850B8" w:rsidRPr="00A64B80" w14:paraId="634D5FE4" w14:textId="77777777" w:rsidTr="6828E3FD">
        <w:trPr>
          <w:trHeight w:val="401"/>
        </w:trPr>
        <w:tc>
          <w:tcPr>
            <w:tcW w:w="6712" w:type="dxa"/>
          </w:tcPr>
          <w:p w14:paraId="08F007E4" w14:textId="27D2FBEE" w:rsidR="002850ED" w:rsidRPr="00931D62" w:rsidRDefault="002850ED" w:rsidP="002850ED">
            <w:pPr>
              <w:spacing w:after="0"/>
              <w:rPr>
                <w:rFonts w:ascii="Verdana" w:hAnsi="Verdana" w:cstheme="minorHAnsi"/>
                <w:sz w:val="18"/>
                <w:szCs w:val="18"/>
              </w:rPr>
            </w:pPr>
            <w:r w:rsidRPr="00931D62">
              <w:rPr>
                <w:rFonts w:ascii="Verdana" w:hAnsi="Verdana" w:cstheme="minorHAnsi"/>
                <w:sz w:val="18"/>
                <w:szCs w:val="18"/>
              </w:rPr>
              <w:t>Mate van ervaring met het</w:t>
            </w:r>
            <w:r w:rsidR="000A1F3D" w:rsidRPr="00931D62">
              <w:rPr>
                <w:rFonts w:ascii="Verdana" w:hAnsi="Verdana" w:cstheme="minorHAnsi"/>
                <w:sz w:val="18"/>
                <w:szCs w:val="18"/>
              </w:rPr>
              <w:t xml:space="preserve"> overtuigend presenteren van beleidsplannen</w:t>
            </w:r>
          </w:p>
          <w:p w14:paraId="47270B49" w14:textId="740A40CC" w:rsidR="00A850B8" w:rsidRPr="00931D62" w:rsidRDefault="00A850B8" w:rsidP="00A850B8">
            <w:pPr>
              <w:pStyle w:val="Default"/>
              <w:widowControl w:val="0"/>
              <w:rPr>
                <w:rFonts w:cs="Times New Roman"/>
                <w:color w:val="auto"/>
                <w:sz w:val="18"/>
                <w:szCs w:val="18"/>
              </w:rPr>
            </w:pPr>
          </w:p>
        </w:tc>
        <w:tc>
          <w:tcPr>
            <w:tcW w:w="1930" w:type="dxa"/>
          </w:tcPr>
          <w:p w14:paraId="3FE8DC04" w14:textId="1550A8A0" w:rsidR="00A850B8" w:rsidRPr="00A64B80" w:rsidRDefault="00A850B8" w:rsidP="00A850B8">
            <w:pPr>
              <w:rPr>
                <w:rFonts w:ascii="Verdana" w:hAnsi="Verdana"/>
                <w:sz w:val="18"/>
                <w:szCs w:val="18"/>
              </w:rPr>
            </w:pPr>
            <w:r w:rsidRPr="00A64B80">
              <w:rPr>
                <w:rFonts w:ascii="Verdana" w:hAnsi="Verdana"/>
                <w:sz w:val="18"/>
                <w:szCs w:val="18"/>
              </w:rPr>
              <w:t>100</w:t>
            </w:r>
          </w:p>
        </w:tc>
      </w:tr>
      <w:tr w:rsidR="00A850B8" w:rsidRPr="00A64B80" w14:paraId="625631AF" w14:textId="77777777" w:rsidTr="6828E3FD">
        <w:trPr>
          <w:trHeight w:val="525"/>
        </w:trPr>
        <w:tc>
          <w:tcPr>
            <w:tcW w:w="6712" w:type="dxa"/>
          </w:tcPr>
          <w:p w14:paraId="2A6490E3" w14:textId="7C801D5F" w:rsidR="00A850B8" w:rsidRPr="00931D62" w:rsidRDefault="002850ED" w:rsidP="00A850B8">
            <w:pPr>
              <w:spacing w:after="0"/>
              <w:rPr>
                <w:rFonts w:ascii="Verdana" w:hAnsi="Verdana"/>
                <w:sz w:val="18"/>
                <w:szCs w:val="18"/>
              </w:rPr>
            </w:pPr>
            <w:r w:rsidRPr="00931D62">
              <w:rPr>
                <w:rFonts w:ascii="Verdana" w:hAnsi="Verdana" w:cstheme="minorHAnsi"/>
                <w:sz w:val="18"/>
                <w:szCs w:val="18"/>
              </w:rPr>
              <w:t xml:space="preserve">Met van ervaring met </w:t>
            </w:r>
            <w:r w:rsidR="000A1F3D" w:rsidRPr="00931D62">
              <w:rPr>
                <w:rFonts w:ascii="Verdana" w:hAnsi="Verdana" w:cstheme="minorHAnsi"/>
                <w:sz w:val="18"/>
                <w:szCs w:val="18"/>
              </w:rPr>
              <w:t>zelfstandig opereren in de context van medeoverheden</w:t>
            </w:r>
          </w:p>
        </w:tc>
        <w:tc>
          <w:tcPr>
            <w:tcW w:w="1930" w:type="dxa"/>
          </w:tcPr>
          <w:p w14:paraId="6F170CE2" w14:textId="140B2F25" w:rsidR="00A850B8" w:rsidRPr="00A64B80" w:rsidRDefault="00960009" w:rsidP="00A850B8">
            <w:pPr>
              <w:rPr>
                <w:rFonts w:ascii="Verdana" w:hAnsi="Verdana"/>
                <w:sz w:val="18"/>
                <w:szCs w:val="18"/>
              </w:rPr>
            </w:pPr>
            <w:r w:rsidRPr="00A64B80">
              <w:rPr>
                <w:rFonts w:ascii="Verdana" w:hAnsi="Verdana"/>
                <w:sz w:val="18"/>
                <w:szCs w:val="18"/>
              </w:rPr>
              <w:t>1</w:t>
            </w:r>
            <w:r w:rsidR="00A850B8" w:rsidRPr="00A64B80">
              <w:rPr>
                <w:rFonts w:ascii="Verdana" w:hAnsi="Verdana"/>
                <w:sz w:val="18"/>
                <w:szCs w:val="18"/>
              </w:rPr>
              <w:t>00</w:t>
            </w:r>
          </w:p>
        </w:tc>
      </w:tr>
      <w:tr w:rsidR="00A850B8" w:rsidRPr="00A64B80" w14:paraId="5A6B47CE" w14:textId="77777777" w:rsidTr="6828E3FD">
        <w:tc>
          <w:tcPr>
            <w:tcW w:w="6712" w:type="dxa"/>
            <w:shd w:val="clear" w:color="auto" w:fill="auto"/>
          </w:tcPr>
          <w:p w14:paraId="1FBD02E2" w14:textId="7B280E6F" w:rsidR="00A850B8" w:rsidRPr="00931D62" w:rsidRDefault="000A1F3D" w:rsidP="000A1F3D">
            <w:pPr>
              <w:spacing w:after="0"/>
              <w:rPr>
                <w:rFonts w:ascii="Verdana" w:eastAsia="Times New Roman" w:hAnsi="Verdana"/>
                <w:sz w:val="18"/>
                <w:szCs w:val="18"/>
              </w:rPr>
            </w:pPr>
            <w:r w:rsidRPr="00931D62">
              <w:rPr>
                <w:rFonts w:ascii="Verdana" w:eastAsia="Times New Roman" w:hAnsi="Verdana"/>
                <w:sz w:val="18"/>
                <w:szCs w:val="18"/>
              </w:rPr>
              <w:t xml:space="preserve">Mate van kennis van </w:t>
            </w:r>
            <w:r w:rsidR="00CA539A" w:rsidRPr="00931D62">
              <w:rPr>
                <w:rFonts w:ascii="Verdana" w:eastAsia="Times New Roman" w:hAnsi="Verdana"/>
                <w:sz w:val="18"/>
                <w:szCs w:val="18"/>
              </w:rPr>
              <w:t>Logistieke Laadinfrastructuur</w:t>
            </w:r>
          </w:p>
        </w:tc>
        <w:tc>
          <w:tcPr>
            <w:tcW w:w="1930" w:type="dxa"/>
            <w:vAlign w:val="center"/>
          </w:tcPr>
          <w:p w14:paraId="312458B1" w14:textId="38EA06B2" w:rsidR="00A850B8" w:rsidRPr="00A64B80" w:rsidRDefault="00960009" w:rsidP="00A850B8">
            <w:pPr>
              <w:rPr>
                <w:rFonts w:ascii="Verdana" w:hAnsi="Verdana"/>
                <w:color w:val="000000"/>
                <w:sz w:val="18"/>
                <w:szCs w:val="18"/>
              </w:rPr>
            </w:pPr>
            <w:r w:rsidRPr="00A64B80">
              <w:rPr>
                <w:rFonts w:ascii="Verdana" w:hAnsi="Verdana"/>
                <w:color w:val="000000"/>
                <w:sz w:val="18"/>
                <w:szCs w:val="18"/>
              </w:rPr>
              <w:t>2</w:t>
            </w:r>
            <w:r w:rsidR="00A850B8" w:rsidRPr="00A64B80">
              <w:rPr>
                <w:rFonts w:ascii="Verdana" w:hAnsi="Verdana"/>
                <w:color w:val="000000"/>
                <w:sz w:val="18"/>
                <w:szCs w:val="18"/>
              </w:rPr>
              <w:t>00</w:t>
            </w:r>
          </w:p>
        </w:tc>
      </w:tr>
      <w:tr w:rsidR="00A850B8" w:rsidRPr="00A64B80" w14:paraId="7A2AC62F" w14:textId="77777777" w:rsidTr="6828E3FD">
        <w:tc>
          <w:tcPr>
            <w:tcW w:w="6712" w:type="dxa"/>
            <w:shd w:val="clear" w:color="auto" w:fill="FF0000"/>
          </w:tcPr>
          <w:p w14:paraId="3DE18CE2" w14:textId="77777777" w:rsidR="00A850B8" w:rsidRPr="00A64B80" w:rsidRDefault="00A850B8" w:rsidP="00A850B8">
            <w:pPr>
              <w:ind w:left="171"/>
              <w:jc w:val="both"/>
              <w:rPr>
                <w:rFonts w:ascii="Verdana" w:hAnsi="Verdana"/>
                <w:sz w:val="18"/>
                <w:szCs w:val="18"/>
                <w:highlight w:val="yellow"/>
              </w:rPr>
            </w:pPr>
            <w:r w:rsidRPr="00A64B80">
              <w:rPr>
                <w:rFonts w:ascii="Verdana" w:hAnsi="Verdana"/>
                <w:b/>
                <w:sz w:val="18"/>
                <w:szCs w:val="18"/>
              </w:rPr>
              <w:t>Maximale totaalscore kwaliteit</w:t>
            </w:r>
          </w:p>
        </w:tc>
        <w:tc>
          <w:tcPr>
            <w:tcW w:w="1930" w:type="dxa"/>
            <w:shd w:val="clear" w:color="auto" w:fill="FF0000"/>
          </w:tcPr>
          <w:p w14:paraId="10E69D3C" w14:textId="7CDC9A06" w:rsidR="00A850B8" w:rsidRPr="00A64B80" w:rsidRDefault="00A850B8" w:rsidP="00A850B8">
            <w:pPr>
              <w:tabs>
                <w:tab w:val="left" w:pos="300"/>
                <w:tab w:val="right" w:pos="1563"/>
              </w:tabs>
              <w:spacing w:after="0"/>
              <w:ind w:left="708" w:right="175"/>
              <w:rPr>
                <w:rFonts w:ascii="Verdana" w:hAnsi="Verdana"/>
                <w:b/>
                <w:bCs/>
                <w:color w:val="000000"/>
                <w:sz w:val="18"/>
                <w:szCs w:val="18"/>
              </w:rPr>
            </w:pPr>
            <w:r w:rsidRPr="00A64B80">
              <w:rPr>
                <w:rFonts w:ascii="Verdana" w:hAnsi="Verdana"/>
                <w:b/>
                <w:bCs/>
                <w:color w:val="000000"/>
                <w:sz w:val="18"/>
                <w:szCs w:val="18"/>
              </w:rPr>
              <w:t xml:space="preserve">     1800</w:t>
            </w:r>
          </w:p>
        </w:tc>
      </w:tr>
    </w:tbl>
    <w:p w14:paraId="183FB06D" w14:textId="63367CF0" w:rsidR="6828E3FD" w:rsidRDefault="6828E3FD" w:rsidP="6828E3FD">
      <w:pPr>
        <w:pStyle w:val="Geenafstand"/>
        <w:jc w:val="both"/>
        <w:rPr>
          <w:rFonts w:ascii="Verdana" w:hAnsi="Verdana"/>
          <w:i/>
          <w:iCs/>
          <w:sz w:val="20"/>
          <w:szCs w:val="20"/>
        </w:rPr>
      </w:pPr>
    </w:p>
    <w:p w14:paraId="6D951B75" w14:textId="7997986D" w:rsidR="001E205E" w:rsidRPr="00FB04A9" w:rsidRDefault="001E205E" w:rsidP="00931D62">
      <w:pPr>
        <w:pStyle w:val="Geenafstand"/>
        <w:jc w:val="both"/>
        <w:rPr>
          <w:rFonts w:ascii="Verdana" w:hAnsi="Verdana"/>
          <w:i/>
          <w:iCs/>
          <w:sz w:val="20"/>
          <w:szCs w:val="20"/>
        </w:rPr>
      </w:pPr>
      <w:r w:rsidRPr="6828E3FD">
        <w:rPr>
          <w:rFonts w:ascii="Verdana" w:hAnsi="Verdana"/>
          <w:i/>
          <w:iCs/>
          <w:sz w:val="20"/>
          <w:szCs w:val="20"/>
        </w:rPr>
        <w:t>Compactheid, kernachtigheid en helderheid zijn kwaliteiten van de tekstuele Inschrijving die meewegen in alle beoordelingen.</w:t>
      </w:r>
    </w:p>
    <w:p w14:paraId="4AD1E2D9" w14:textId="0D970DD6" w:rsidR="6828E3FD" w:rsidRDefault="6828E3FD" w:rsidP="6828E3FD">
      <w:pPr>
        <w:ind w:left="284"/>
        <w:jc w:val="both"/>
        <w:rPr>
          <w:rFonts w:ascii="Verdana" w:hAnsi="Verdana" w:cstheme="minorBidi"/>
          <w:sz w:val="18"/>
          <w:szCs w:val="18"/>
        </w:rPr>
      </w:pPr>
    </w:p>
    <w:p w14:paraId="1CA56D97" w14:textId="576234EC" w:rsidR="001E205E" w:rsidRPr="00A64B80" w:rsidRDefault="001E205E" w:rsidP="00E33486">
      <w:pPr>
        <w:ind w:left="284"/>
        <w:jc w:val="both"/>
        <w:rPr>
          <w:rFonts w:ascii="Verdana" w:hAnsi="Verdana" w:cstheme="minorHAnsi"/>
          <w:sz w:val="18"/>
          <w:szCs w:val="18"/>
        </w:rPr>
      </w:pPr>
      <w:r w:rsidRPr="00A64B80">
        <w:rPr>
          <w:rFonts w:ascii="Verdana" w:hAnsi="Verdana" w:cstheme="minorHAnsi"/>
          <w:sz w:val="18"/>
          <w:szCs w:val="18"/>
        </w:rPr>
        <w:t xml:space="preserve">Er worden enkel hele punten toegekend en er worden geen andere punten toegekend dan onderstaande punten. </w:t>
      </w:r>
    </w:p>
    <w:p w14:paraId="116A08D5" w14:textId="1AA739FD" w:rsidR="001E205E" w:rsidRPr="00A64B80" w:rsidRDefault="001E205E" w:rsidP="001A763B">
      <w:pPr>
        <w:pStyle w:val="Geenafstand"/>
        <w:ind w:left="284"/>
        <w:jc w:val="both"/>
        <w:rPr>
          <w:rFonts w:ascii="Verdana" w:eastAsiaTheme="minorEastAsia" w:hAnsi="Verdana" w:cstheme="minorBidi"/>
          <w:sz w:val="18"/>
          <w:szCs w:val="18"/>
        </w:rPr>
      </w:pPr>
      <w:r w:rsidRPr="00A64B80">
        <w:rPr>
          <w:rFonts w:ascii="Verdana" w:eastAsiaTheme="minorEastAsia" w:hAnsi="Verdana" w:cstheme="minorBidi"/>
          <w:sz w:val="18"/>
          <w:szCs w:val="18"/>
        </w:rPr>
        <w:t xml:space="preserve">1: </w:t>
      </w:r>
      <w:r w:rsidRPr="00A64B80">
        <w:rPr>
          <w:rFonts w:ascii="Verdana" w:hAnsi="Verdana"/>
        </w:rPr>
        <w:tab/>
      </w:r>
      <w:r w:rsidRPr="00A64B80">
        <w:rPr>
          <w:rFonts w:ascii="Verdana" w:eastAsiaTheme="minorEastAsia" w:hAnsi="Verdana" w:cstheme="minorBidi"/>
          <w:sz w:val="18"/>
          <w:szCs w:val="18"/>
        </w:rPr>
        <w:t xml:space="preserve">Voldoet niet.  </w:t>
      </w:r>
      <w:r w:rsidR="00C1388A" w:rsidRPr="00A64B80">
        <w:rPr>
          <w:rFonts w:ascii="Verdana" w:eastAsiaTheme="minorEastAsia" w:hAnsi="Verdana" w:cstheme="minorBidi"/>
          <w:sz w:val="18"/>
          <w:szCs w:val="18"/>
        </w:rPr>
        <w:t xml:space="preserve">De </w:t>
      </w:r>
      <w:r w:rsidR="006756C6" w:rsidRPr="00A64B80">
        <w:rPr>
          <w:rFonts w:ascii="Verdana" w:eastAsiaTheme="minorEastAsia" w:hAnsi="Verdana" w:cstheme="minorBidi"/>
          <w:sz w:val="18"/>
          <w:szCs w:val="18"/>
        </w:rPr>
        <w:t xml:space="preserve">gevraagde </w:t>
      </w:r>
      <w:r w:rsidR="00C1388A" w:rsidRPr="00A64B80">
        <w:rPr>
          <w:rFonts w:ascii="Verdana" w:eastAsiaTheme="minorEastAsia" w:hAnsi="Verdana" w:cstheme="minorBidi"/>
          <w:sz w:val="18"/>
          <w:szCs w:val="18"/>
        </w:rPr>
        <w:t xml:space="preserve">kennis en/of ervaring schiet </w:t>
      </w:r>
      <w:r w:rsidR="009332FE" w:rsidRPr="00A64B80">
        <w:rPr>
          <w:rFonts w:ascii="Verdana" w:eastAsiaTheme="minorEastAsia" w:hAnsi="Verdana" w:cstheme="minorBidi"/>
          <w:sz w:val="18"/>
          <w:szCs w:val="18"/>
        </w:rPr>
        <w:t xml:space="preserve">in de breedte </w:t>
      </w:r>
      <w:r w:rsidR="00C1388A" w:rsidRPr="00A64B80">
        <w:rPr>
          <w:rFonts w:ascii="Verdana" w:eastAsiaTheme="minorEastAsia" w:hAnsi="Verdana" w:cstheme="minorBidi"/>
          <w:sz w:val="18"/>
          <w:szCs w:val="18"/>
        </w:rPr>
        <w:t>te kort</w:t>
      </w:r>
      <w:r w:rsidRPr="00A64B80">
        <w:rPr>
          <w:rFonts w:ascii="Verdana" w:eastAsiaTheme="minorEastAsia" w:hAnsi="Verdana" w:cstheme="minorBidi"/>
          <w:sz w:val="18"/>
          <w:szCs w:val="18"/>
        </w:rPr>
        <w:t>.</w:t>
      </w:r>
    </w:p>
    <w:p w14:paraId="2BE19817" w14:textId="77777777" w:rsidR="001E205E" w:rsidRPr="00A64B80" w:rsidRDefault="001E205E" w:rsidP="001A763B">
      <w:pPr>
        <w:pStyle w:val="Geenafstand"/>
        <w:ind w:left="284"/>
        <w:jc w:val="both"/>
        <w:rPr>
          <w:rFonts w:ascii="Verdana" w:eastAsiaTheme="minorHAnsi" w:hAnsi="Verdana" w:cstheme="minorHAnsi"/>
          <w:sz w:val="18"/>
          <w:szCs w:val="18"/>
        </w:rPr>
      </w:pPr>
    </w:p>
    <w:p w14:paraId="421F40AD" w14:textId="79B44DBC" w:rsidR="001E205E" w:rsidRPr="00A64B80" w:rsidRDefault="001E205E" w:rsidP="001A763B">
      <w:pPr>
        <w:pStyle w:val="Geenafstand"/>
        <w:ind w:left="284"/>
        <w:jc w:val="both"/>
        <w:rPr>
          <w:rFonts w:ascii="Verdana" w:eastAsiaTheme="minorHAnsi" w:hAnsi="Verdana" w:cstheme="minorHAnsi"/>
          <w:sz w:val="18"/>
          <w:szCs w:val="18"/>
        </w:rPr>
      </w:pPr>
      <w:r w:rsidRPr="00A64B80">
        <w:rPr>
          <w:rFonts w:ascii="Verdana" w:eastAsiaTheme="minorHAnsi" w:hAnsi="Verdana" w:cstheme="minorHAnsi"/>
          <w:sz w:val="18"/>
          <w:szCs w:val="18"/>
        </w:rPr>
        <w:t xml:space="preserve">4: </w:t>
      </w:r>
      <w:r w:rsidRPr="00A64B80">
        <w:rPr>
          <w:rFonts w:ascii="Verdana" w:eastAsiaTheme="minorHAnsi" w:hAnsi="Verdana" w:cstheme="minorHAnsi"/>
          <w:sz w:val="18"/>
          <w:szCs w:val="18"/>
        </w:rPr>
        <w:tab/>
        <w:t>Voldoet slecht.</w:t>
      </w:r>
      <w:r w:rsidR="009332FE" w:rsidRPr="00A64B80">
        <w:rPr>
          <w:rFonts w:ascii="Verdana" w:eastAsiaTheme="minorHAnsi" w:hAnsi="Verdana" w:cstheme="minorHAnsi"/>
          <w:sz w:val="18"/>
          <w:szCs w:val="18"/>
        </w:rPr>
        <w:t xml:space="preserve"> De </w:t>
      </w:r>
      <w:r w:rsidR="006756C6" w:rsidRPr="00A64B80">
        <w:rPr>
          <w:rFonts w:ascii="Verdana" w:eastAsiaTheme="minorHAnsi" w:hAnsi="Verdana" w:cstheme="minorHAnsi"/>
          <w:sz w:val="18"/>
          <w:szCs w:val="18"/>
        </w:rPr>
        <w:t xml:space="preserve">gevraagde </w:t>
      </w:r>
      <w:r w:rsidR="009332FE" w:rsidRPr="00A64B80">
        <w:rPr>
          <w:rFonts w:ascii="Verdana" w:eastAsiaTheme="minorHAnsi" w:hAnsi="Verdana" w:cstheme="minorHAnsi"/>
          <w:sz w:val="18"/>
          <w:szCs w:val="18"/>
        </w:rPr>
        <w:t>kennis en/of ervaring is maar voor een beperkt deel relevant of adequaat</w:t>
      </w:r>
    </w:p>
    <w:p w14:paraId="65F1A311" w14:textId="77777777" w:rsidR="009332FE" w:rsidRPr="00A64B80" w:rsidRDefault="009332FE" w:rsidP="001A763B">
      <w:pPr>
        <w:pStyle w:val="Geenafstand"/>
        <w:ind w:left="284"/>
        <w:jc w:val="both"/>
        <w:rPr>
          <w:rFonts w:ascii="Verdana" w:eastAsiaTheme="minorHAnsi" w:hAnsi="Verdana" w:cstheme="minorHAnsi"/>
          <w:sz w:val="18"/>
          <w:szCs w:val="18"/>
        </w:rPr>
      </w:pPr>
    </w:p>
    <w:p w14:paraId="44010484" w14:textId="1CDC7DF6" w:rsidR="001E205E" w:rsidRPr="00A64B80" w:rsidRDefault="001E205E" w:rsidP="001A763B">
      <w:pPr>
        <w:pStyle w:val="Geenafstand"/>
        <w:ind w:left="284"/>
        <w:jc w:val="both"/>
        <w:rPr>
          <w:rFonts w:ascii="Verdana" w:eastAsiaTheme="minorHAnsi" w:hAnsi="Verdana" w:cstheme="minorHAnsi"/>
          <w:sz w:val="18"/>
          <w:szCs w:val="18"/>
        </w:rPr>
      </w:pPr>
      <w:r w:rsidRPr="00A64B80">
        <w:rPr>
          <w:rFonts w:ascii="Verdana" w:eastAsiaTheme="minorHAnsi" w:hAnsi="Verdana" w:cstheme="minorHAnsi"/>
          <w:sz w:val="18"/>
          <w:szCs w:val="18"/>
        </w:rPr>
        <w:t xml:space="preserve">6: </w:t>
      </w:r>
      <w:r w:rsidRPr="00A64B80">
        <w:rPr>
          <w:rFonts w:ascii="Verdana" w:eastAsiaTheme="minorHAnsi" w:hAnsi="Verdana" w:cstheme="minorHAnsi"/>
          <w:sz w:val="18"/>
          <w:szCs w:val="18"/>
        </w:rPr>
        <w:tab/>
        <w:t xml:space="preserve">Voldoet redelijk. </w:t>
      </w:r>
      <w:r w:rsidR="009332FE" w:rsidRPr="00A64B80">
        <w:rPr>
          <w:rFonts w:ascii="Verdana" w:eastAsiaTheme="minorHAnsi" w:hAnsi="Verdana" w:cstheme="minorHAnsi"/>
          <w:sz w:val="18"/>
          <w:szCs w:val="18"/>
        </w:rPr>
        <w:t xml:space="preserve">De </w:t>
      </w:r>
      <w:r w:rsidR="006756C6" w:rsidRPr="00A64B80">
        <w:rPr>
          <w:rFonts w:ascii="Verdana" w:eastAsiaTheme="minorHAnsi" w:hAnsi="Verdana" w:cstheme="minorHAnsi"/>
          <w:sz w:val="18"/>
          <w:szCs w:val="18"/>
        </w:rPr>
        <w:t xml:space="preserve">gevraagde </w:t>
      </w:r>
      <w:r w:rsidR="009332FE" w:rsidRPr="00A64B80">
        <w:rPr>
          <w:rFonts w:ascii="Verdana" w:eastAsiaTheme="minorHAnsi" w:hAnsi="Verdana" w:cstheme="minorHAnsi"/>
          <w:sz w:val="18"/>
          <w:szCs w:val="18"/>
        </w:rPr>
        <w:t xml:space="preserve">kennis en/of ervaring is </w:t>
      </w:r>
      <w:r w:rsidR="006756C6" w:rsidRPr="00A64B80">
        <w:rPr>
          <w:rFonts w:ascii="Verdana" w:eastAsiaTheme="minorHAnsi" w:hAnsi="Verdana" w:cstheme="minorHAnsi"/>
          <w:sz w:val="18"/>
          <w:szCs w:val="18"/>
        </w:rPr>
        <w:t xml:space="preserve">minimaal </w:t>
      </w:r>
      <w:r w:rsidR="009332FE" w:rsidRPr="00A64B80">
        <w:rPr>
          <w:rFonts w:ascii="Verdana" w:eastAsiaTheme="minorHAnsi" w:hAnsi="Verdana" w:cstheme="minorHAnsi"/>
          <w:sz w:val="18"/>
          <w:szCs w:val="18"/>
        </w:rPr>
        <w:t xml:space="preserve">relevant </w:t>
      </w:r>
      <w:r w:rsidR="00320C67" w:rsidRPr="00A64B80">
        <w:rPr>
          <w:rFonts w:ascii="Verdana" w:eastAsiaTheme="minorHAnsi" w:hAnsi="Verdana" w:cstheme="minorHAnsi"/>
          <w:sz w:val="18"/>
          <w:szCs w:val="18"/>
        </w:rPr>
        <w:t>en</w:t>
      </w:r>
      <w:r w:rsidR="009332FE" w:rsidRPr="00A64B80">
        <w:rPr>
          <w:rFonts w:ascii="Verdana" w:eastAsiaTheme="minorHAnsi" w:hAnsi="Verdana" w:cstheme="minorHAnsi"/>
          <w:sz w:val="18"/>
          <w:szCs w:val="18"/>
        </w:rPr>
        <w:t xml:space="preserve"> adequaat</w:t>
      </w:r>
      <w:r w:rsidR="006756C6" w:rsidRPr="00A64B80">
        <w:rPr>
          <w:rFonts w:ascii="Verdana" w:eastAsiaTheme="minorHAnsi" w:hAnsi="Verdana" w:cstheme="minorHAnsi"/>
          <w:sz w:val="18"/>
          <w:szCs w:val="18"/>
        </w:rPr>
        <w:t>.</w:t>
      </w:r>
    </w:p>
    <w:p w14:paraId="7617035B" w14:textId="77777777" w:rsidR="001E205E" w:rsidRPr="00A64B80" w:rsidRDefault="001E205E" w:rsidP="001A763B">
      <w:pPr>
        <w:pStyle w:val="Geenafstand"/>
        <w:ind w:left="284"/>
        <w:jc w:val="both"/>
        <w:rPr>
          <w:rFonts w:ascii="Verdana" w:eastAsiaTheme="minorHAnsi" w:hAnsi="Verdana" w:cstheme="minorHAnsi"/>
          <w:sz w:val="18"/>
          <w:szCs w:val="18"/>
        </w:rPr>
      </w:pPr>
    </w:p>
    <w:p w14:paraId="6BE8BE3B" w14:textId="1A182B7D" w:rsidR="001E205E" w:rsidRPr="00A64B80" w:rsidRDefault="001E205E" w:rsidP="001A763B">
      <w:pPr>
        <w:pStyle w:val="Geenafstand"/>
        <w:ind w:left="284"/>
        <w:jc w:val="both"/>
        <w:rPr>
          <w:rFonts w:ascii="Verdana" w:eastAsiaTheme="minorHAnsi" w:hAnsi="Verdana" w:cstheme="minorHAnsi"/>
          <w:sz w:val="18"/>
          <w:szCs w:val="18"/>
        </w:rPr>
      </w:pPr>
      <w:r w:rsidRPr="00A64B80">
        <w:rPr>
          <w:rFonts w:ascii="Verdana" w:eastAsiaTheme="minorHAnsi" w:hAnsi="Verdana" w:cstheme="minorHAnsi"/>
          <w:sz w:val="18"/>
          <w:szCs w:val="18"/>
        </w:rPr>
        <w:t xml:space="preserve">8: </w:t>
      </w:r>
      <w:r w:rsidRPr="00A64B80">
        <w:rPr>
          <w:rFonts w:ascii="Verdana" w:eastAsiaTheme="minorHAnsi" w:hAnsi="Verdana" w:cstheme="minorHAnsi"/>
          <w:sz w:val="18"/>
          <w:szCs w:val="18"/>
        </w:rPr>
        <w:tab/>
        <w:t xml:space="preserve">Voldoet goed. </w:t>
      </w:r>
      <w:r w:rsidR="006756C6" w:rsidRPr="00A64B80">
        <w:rPr>
          <w:rFonts w:ascii="Verdana" w:eastAsiaTheme="minorHAnsi" w:hAnsi="Verdana" w:cstheme="minorHAnsi"/>
          <w:sz w:val="18"/>
          <w:szCs w:val="18"/>
        </w:rPr>
        <w:t>De gevraagde kennis en/of ervaring is relevant en adequaat</w:t>
      </w:r>
      <w:r w:rsidRPr="00A64B80">
        <w:rPr>
          <w:rFonts w:ascii="Verdana" w:eastAsiaTheme="minorHAnsi" w:hAnsi="Verdana" w:cstheme="minorHAnsi"/>
          <w:sz w:val="18"/>
          <w:szCs w:val="18"/>
        </w:rPr>
        <w:t>.</w:t>
      </w:r>
    </w:p>
    <w:p w14:paraId="5AD6C728" w14:textId="77777777" w:rsidR="001E205E" w:rsidRPr="00A64B80" w:rsidRDefault="001E205E" w:rsidP="001A763B">
      <w:pPr>
        <w:pStyle w:val="Geenafstand"/>
        <w:ind w:left="284"/>
        <w:jc w:val="both"/>
        <w:rPr>
          <w:rFonts w:ascii="Verdana" w:eastAsiaTheme="minorHAnsi" w:hAnsi="Verdana" w:cstheme="minorHAnsi"/>
          <w:sz w:val="18"/>
          <w:szCs w:val="18"/>
        </w:rPr>
      </w:pPr>
    </w:p>
    <w:p w14:paraId="7CA32EC2" w14:textId="17C99447" w:rsidR="001E205E" w:rsidRPr="00A64B80" w:rsidRDefault="001E205E" w:rsidP="001A763B">
      <w:pPr>
        <w:pStyle w:val="Geenafstand"/>
        <w:ind w:left="284"/>
        <w:jc w:val="both"/>
        <w:rPr>
          <w:rFonts w:ascii="Verdana" w:eastAsiaTheme="minorHAnsi" w:hAnsi="Verdana" w:cstheme="minorHAnsi"/>
          <w:sz w:val="18"/>
          <w:szCs w:val="18"/>
        </w:rPr>
      </w:pPr>
      <w:r w:rsidRPr="00A64B80">
        <w:rPr>
          <w:rFonts w:ascii="Verdana" w:eastAsiaTheme="minorHAnsi" w:hAnsi="Verdana" w:cstheme="minorHAnsi"/>
          <w:sz w:val="18"/>
          <w:szCs w:val="18"/>
        </w:rPr>
        <w:t xml:space="preserve">10: </w:t>
      </w:r>
      <w:r w:rsidRPr="00A64B80">
        <w:rPr>
          <w:rFonts w:ascii="Verdana" w:eastAsiaTheme="minorHAnsi" w:hAnsi="Verdana" w:cstheme="minorHAnsi"/>
          <w:sz w:val="18"/>
          <w:szCs w:val="18"/>
        </w:rPr>
        <w:tab/>
        <w:t>Voldoet uitstekend.</w:t>
      </w:r>
      <w:r w:rsidR="006756C6" w:rsidRPr="00A64B80">
        <w:rPr>
          <w:rFonts w:ascii="Verdana" w:eastAsiaTheme="minorHAnsi" w:hAnsi="Verdana" w:cstheme="minorHAnsi"/>
          <w:sz w:val="18"/>
          <w:szCs w:val="18"/>
        </w:rPr>
        <w:t xml:space="preserve"> De gevraagde kennis en/of ervaring is zeer relevant en meer dan adequaat.</w:t>
      </w:r>
    </w:p>
    <w:p w14:paraId="57D8F694" w14:textId="77777777" w:rsidR="005F472B" w:rsidRPr="00A64B80" w:rsidRDefault="005F472B" w:rsidP="001A763B">
      <w:pPr>
        <w:ind w:left="284"/>
        <w:jc w:val="both"/>
        <w:rPr>
          <w:rFonts w:ascii="Verdana" w:hAnsi="Verdana" w:cstheme="minorHAnsi"/>
          <w:sz w:val="18"/>
          <w:szCs w:val="18"/>
        </w:rPr>
      </w:pPr>
    </w:p>
    <w:p w14:paraId="5BB854FE" w14:textId="391BF5B6" w:rsidR="001E205E" w:rsidRPr="00A64B80" w:rsidRDefault="001E205E" w:rsidP="001A763B">
      <w:pPr>
        <w:ind w:left="284"/>
        <w:jc w:val="both"/>
        <w:rPr>
          <w:rFonts w:ascii="Verdana" w:hAnsi="Verdana" w:cstheme="minorHAnsi"/>
          <w:sz w:val="18"/>
          <w:szCs w:val="18"/>
        </w:rPr>
      </w:pPr>
      <w:r w:rsidRPr="00A64B80">
        <w:rPr>
          <w:rFonts w:ascii="Verdana" w:hAnsi="Verdana" w:cstheme="minorHAnsi"/>
          <w:sz w:val="18"/>
          <w:szCs w:val="18"/>
        </w:rPr>
        <w:t xml:space="preserve">Per subgunningscriterium worden de toegekende punten (tussen 1 en 10, bijvoorbeeld 6) vermenigvuldigd met de maximum score (bijvoorbeeld maximaal </w:t>
      </w:r>
      <w:r w:rsidR="00EB1DEE">
        <w:rPr>
          <w:rFonts w:ascii="Verdana" w:hAnsi="Verdana" w:cstheme="minorHAnsi"/>
          <w:sz w:val="18"/>
          <w:szCs w:val="18"/>
        </w:rPr>
        <w:t>25</w:t>
      </w:r>
      <w:r w:rsidRPr="00A64B80">
        <w:rPr>
          <w:rFonts w:ascii="Verdana" w:hAnsi="Verdana" w:cstheme="minorHAnsi"/>
          <w:sz w:val="18"/>
          <w:szCs w:val="18"/>
        </w:rPr>
        <w:t xml:space="preserve">0 punten), en daarna gedeeld door 10. (in het voorbeeld: 6 x </w:t>
      </w:r>
      <w:r w:rsidR="00EB1DEE">
        <w:rPr>
          <w:rFonts w:ascii="Verdana" w:hAnsi="Verdana" w:cstheme="minorHAnsi"/>
          <w:sz w:val="18"/>
          <w:szCs w:val="18"/>
        </w:rPr>
        <w:t>250</w:t>
      </w:r>
      <w:r w:rsidRPr="00A64B80">
        <w:rPr>
          <w:rFonts w:ascii="Verdana" w:hAnsi="Verdana" w:cstheme="minorHAnsi"/>
          <w:sz w:val="18"/>
          <w:szCs w:val="18"/>
        </w:rPr>
        <w:t xml:space="preserve">/10 = </w:t>
      </w:r>
      <w:r w:rsidR="00E33486">
        <w:rPr>
          <w:rFonts w:ascii="Verdana" w:hAnsi="Verdana" w:cstheme="minorHAnsi"/>
          <w:sz w:val="18"/>
          <w:szCs w:val="18"/>
        </w:rPr>
        <w:t>150</w:t>
      </w:r>
      <w:r w:rsidRPr="00A64B80">
        <w:rPr>
          <w:rFonts w:ascii="Verdana" w:hAnsi="Verdana" w:cstheme="minorHAnsi"/>
          <w:sz w:val="18"/>
          <w:szCs w:val="18"/>
        </w:rPr>
        <w:t xml:space="preserve"> punten). </w:t>
      </w:r>
    </w:p>
    <w:p w14:paraId="542C1C20" w14:textId="6AA6F853" w:rsidR="00755372" w:rsidRPr="00A64B80" w:rsidRDefault="001E205E" w:rsidP="001A763B">
      <w:pPr>
        <w:ind w:left="284"/>
        <w:jc w:val="both"/>
        <w:rPr>
          <w:rFonts w:ascii="Verdana" w:hAnsi="Verdana" w:cstheme="minorBidi"/>
          <w:sz w:val="18"/>
          <w:szCs w:val="18"/>
        </w:rPr>
      </w:pPr>
      <w:r w:rsidRPr="00A64B80">
        <w:rPr>
          <w:rFonts w:ascii="Verdana" w:hAnsi="Verdana" w:cstheme="minorBidi"/>
          <w:sz w:val="18"/>
          <w:szCs w:val="18"/>
        </w:rPr>
        <w:t xml:space="preserve">De daaruit volgende scores worden dan opgeteld. De som is de totale waardering van het onderdeel kwaliteit, en kan dus nooit hoger zijn dan het </w:t>
      </w:r>
      <w:r w:rsidR="4518F987" w:rsidRPr="00A64B80">
        <w:rPr>
          <w:rFonts w:ascii="Verdana" w:hAnsi="Verdana" w:cstheme="minorBidi"/>
          <w:sz w:val="18"/>
          <w:szCs w:val="18"/>
        </w:rPr>
        <w:t>maximumaantal</w:t>
      </w:r>
      <w:r w:rsidRPr="00A64B80">
        <w:rPr>
          <w:rFonts w:ascii="Verdana" w:hAnsi="Verdana" w:cstheme="minorBidi"/>
          <w:sz w:val="18"/>
          <w:szCs w:val="18"/>
        </w:rPr>
        <w:t xml:space="preserve"> van </w:t>
      </w:r>
      <w:r w:rsidR="00AE5BD1" w:rsidRPr="00A64B80">
        <w:rPr>
          <w:rFonts w:ascii="Verdana" w:hAnsi="Verdana" w:cstheme="minorBidi"/>
          <w:sz w:val="18"/>
          <w:szCs w:val="18"/>
        </w:rPr>
        <w:t>1</w:t>
      </w:r>
      <w:r w:rsidR="00A71EC1" w:rsidRPr="00A64B80">
        <w:rPr>
          <w:rFonts w:ascii="Verdana" w:hAnsi="Verdana" w:cstheme="minorBidi"/>
          <w:sz w:val="18"/>
          <w:szCs w:val="18"/>
        </w:rPr>
        <w:t>8</w:t>
      </w:r>
      <w:r w:rsidRPr="00A64B80">
        <w:rPr>
          <w:rFonts w:ascii="Verdana" w:hAnsi="Verdana" w:cstheme="minorBidi"/>
          <w:sz w:val="18"/>
          <w:szCs w:val="18"/>
        </w:rPr>
        <w:t>00 punten.</w:t>
      </w:r>
    </w:p>
    <w:p w14:paraId="3EE4B962" w14:textId="2E97C2D2" w:rsidR="00942A05" w:rsidRDefault="00C96D28" w:rsidP="001A763B">
      <w:pPr>
        <w:ind w:left="284"/>
        <w:jc w:val="both"/>
        <w:rPr>
          <w:rFonts w:ascii="Verdana" w:hAnsi="Verdana" w:cstheme="minorBidi"/>
          <w:sz w:val="18"/>
          <w:szCs w:val="18"/>
        </w:rPr>
      </w:pPr>
      <w:r w:rsidRPr="00A64B80">
        <w:rPr>
          <w:rFonts w:ascii="Verdana" w:hAnsi="Verdana" w:cstheme="minorBidi"/>
          <w:sz w:val="18"/>
          <w:szCs w:val="18"/>
        </w:rPr>
        <w:t xml:space="preserve">Op ieder element van de subgunningscriteria dient een minimale score van 6 </w:t>
      </w:r>
      <w:r w:rsidR="00706AD6" w:rsidRPr="00A64B80">
        <w:rPr>
          <w:rFonts w:ascii="Verdana" w:hAnsi="Verdana" w:cstheme="minorBidi"/>
          <w:sz w:val="18"/>
          <w:szCs w:val="18"/>
        </w:rPr>
        <w:t xml:space="preserve">behaalt te worden. Indien een lagere score op een subgunningscriterium </w:t>
      </w:r>
      <w:r w:rsidR="008B29A9" w:rsidRPr="00A64B80">
        <w:rPr>
          <w:rFonts w:ascii="Verdana" w:hAnsi="Verdana" w:cstheme="minorBidi"/>
          <w:sz w:val="18"/>
          <w:szCs w:val="18"/>
        </w:rPr>
        <w:t>behaald wordt</w:t>
      </w:r>
      <w:r w:rsidR="00706AD6" w:rsidRPr="00A64B80">
        <w:rPr>
          <w:rFonts w:ascii="Verdana" w:hAnsi="Verdana" w:cstheme="minorBidi"/>
          <w:sz w:val="18"/>
          <w:szCs w:val="18"/>
        </w:rPr>
        <w:t xml:space="preserve"> </w:t>
      </w:r>
      <w:r w:rsidR="008B29A9" w:rsidRPr="00A64B80">
        <w:rPr>
          <w:rFonts w:ascii="Verdana" w:hAnsi="Verdana" w:cstheme="minorBidi"/>
          <w:sz w:val="18"/>
          <w:szCs w:val="18"/>
        </w:rPr>
        <w:t>dan een 6, behoudt aanbestedende dienst zicht de mogelijkheid om de inschrijving ter zijde te schuiven.</w:t>
      </w:r>
    </w:p>
    <w:p w14:paraId="0EC1F20C" w14:textId="0F226511" w:rsidR="007A4E78" w:rsidRDefault="001E205E" w:rsidP="00FB04A9">
      <w:pPr>
        <w:pStyle w:val="Kop3"/>
        <w:ind w:left="851" w:hanging="567"/>
        <w:rPr>
          <w:rFonts w:ascii="Verdana" w:hAnsi="Verdana"/>
          <w:sz w:val="22"/>
          <w:szCs w:val="22"/>
        </w:rPr>
      </w:pPr>
      <w:bookmarkStart w:id="39" w:name="_Toc162429772"/>
      <w:r w:rsidRPr="00FB04A9">
        <w:rPr>
          <w:rFonts w:ascii="Verdana" w:hAnsi="Verdana"/>
          <w:sz w:val="22"/>
          <w:szCs w:val="22"/>
        </w:rPr>
        <w:t>Prijs</w:t>
      </w:r>
      <w:bookmarkEnd w:id="39"/>
    </w:p>
    <w:p w14:paraId="095BC1B8" w14:textId="77777777" w:rsidR="00FB04A9" w:rsidRPr="00FB04A9" w:rsidRDefault="00FB04A9" w:rsidP="00FB04A9">
      <w:pPr>
        <w:spacing w:after="0"/>
      </w:pPr>
    </w:p>
    <w:p w14:paraId="1A6D72BE" w14:textId="70E82E23" w:rsidR="001E205E" w:rsidRPr="00A64B80" w:rsidRDefault="001E205E" w:rsidP="001A763B">
      <w:pPr>
        <w:spacing w:after="160" w:line="259" w:lineRule="auto"/>
        <w:ind w:left="284"/>
        <w:jc w:val="both"/>
        <w:rPr>
          <w:rFonts w:ascii="Verdana" w:hAnsi="Verdana"/>
          <w:sz w:val="18"/>
          <w:szCs w:val="18"/>
        </w:rPr>
      </w:pPr>
      <w:r w:rsidRPr="6828E3FD">
        <w:rPr>
          <w:rFonts w:ascii="Verdana" w:hAnsi="Verdana"/>
          <w:sz w:val="18"/>
          <w:szCs w:val="18"/>
        </w:rPr>
        <w:t xml:space="preserve">Ten aanzien van het onderdeel “prijs” kunnen maximaal </w:t>
      </w:r>
      <w:r w:rsidR="02D05D9D" w:rsidRPr="6828E3FD">
        <w:rPr>
          <w:rFonts w:ascii="Verdana" w:hAnsi="Verdana"/>
          <w:sz w:val="18"/>
          <w:szCs w:val="18"/>
        </w:rPr>
        <w:t>9</w:t>
      </w:r>
      <w:r w:rsidRPr="6828E3FD">
        <w:rPr>
          <w:rFonts w:ascii="Verdana" w:hAnsi="Verdana"/>
          <w:sz w:val="18"/>
          <w:szCs w:val="18"/>
        </w:rPr>
        <w:t xml:space="preserve">00 punten gescoord worden. </w:t>
      </w:r>
    </w:p>
    <w:p w14:paraId="73D79752" w14:textId="2794518D" w:rsidR="001E205E" w:rsidRPr="00A64B80" w:rsidRDefault="001E205E" w:rsidP="001A763B">
      <w:pPr>
        <w:spacing w:after="160" w:line="259" w:lineRule="auto"/>
        <w:ind w:left="284"/>
        <w:jc w:val="both"/>
        <w:rPr>
          <w:rFonts w:ascii="Verdana" w:hAnsi="Verdana"/>
          <w:sz w:val="18"/>
          <w:szCs w:val="18"/>
        </w:rPr>
      </w:pPr>
      <w:r w:rsidRPr="00A64B80">
        <w:rPr>
          <w:rFonts w:ascii="Verdana" w:hAnsi="Verdana"/>
          <w:sz w:val="18"/>
          <w:szCs w:val="18"/>
        </w:rPr>
        <w:t xml:space="preserve">Het onderdeel prijs bestaat uit het uurtarief wat de Inschrijver aanbiedt voor het uitvoeren van de Opdracht van de </w:t>
      </w:r>
      <w:r w:rsidR="00931D62">
        <w:rPr>
          <w:rFonts w:ascii="Verdana" w:hAnsi="Verdana"/>
          <w:sz w:val="18"/>
          <w:szCs w:val="18"/>
        </w:rPr>
        <w:t>Topsector Logistiek (TSL)</w:t>
      </w:r>
      <w:r w:rsidRPr="00A64B80">
        <w:rPr>
          <w:rFonts w:ascii="Verdana" w:hAnsi="Verdana"/>
          <w:sz w:val="18"/>
          <w:szCs w:val="18"/>
        </w:rPr>
        <w:t>. Daarbij dient uitgegaan worden van:</w:t>
      </w:r>
    </w:p>
    <w:p w14:paraId="30D51CC0" w14:textId="6F3EB48F" w:rsidR="001E205E" w:rsidRPr="00A64B80" w:rsidRDefault="2DC0CE4C" w:rsidP="001A763B">
      <w:pPr>
        <w:pStyle w:val="Lijstalinea"/>
        <w:numPr>
          <w:ilvl w:val="0"/>
          <w:numId w:val="5"/>
        </w:numPr>
        <w:spacing w:after="160" w:line="259" w:lineRule="auto"/>
        <w:ind w:left="284" w:firstLine="0"/>
        <w:jc w:val="both"/>
        <w:rPr>
          <w:rFonts w:ascii="Verdana" w:hAnsi="Verdana"/>
          <w:sz w:val="18"/>
          <w:szCs w:val="18"/>
        </w:rPr>
      </w:pPr>
      <w:r w:rsidRPr="6828E3FD">
        <w:rPr>
          <w:rFonts w:ascii="Verdana" w:hAnsi="Verdana"/>
          <w:sz w:val="18"/>
          <w:szCs w:val="18"/>
        </w:rPr>
        <w:t>H</w:t>
      </w:r>
      <w:r w:rsidR="001E205E" w:rsidRPr="6828E3FD">
        <w:rPr>
          <w:rFonts w:ascii="Verdana" w:hAnsi="Verdana"/>
          <w:sz w:val="18"/>
          <w:szCs w:val="18"/>
        </w:rPr>
        <w:t>et uurtarief is in Euro’s en exclusief BTW;</w:t>
      </w:r>
    </w:p>
    <w:p w14:paraId="7ABCC43E" w14:textId="5459E929" w:rsidR="001E205E" w:rsidRPr="00A64B80" w:rsidRDefault="596CE0EC" w:rsidP="001A763B">
      <w:pPr>
        <w:pStyle w:val="Lijstalinea"/>
        <w:numPr>
          <w:ilvl w:val="0"/>
          <w:numId w:val="5"/>
        </w:numPr>
        <w:spacing w:after="160" w:line="259" w:lineRule="auto"/>
        <w:ind w:left="284" w:firstLine="0"/>
        <w:jc w:val="both"/>
        <w:rPr>
          <w:rFonts w:ascii="Verdana" w:hAnsi="Verdana"/>
          <w:sz w:val="18"/>
          <w:szCs w:val="18"/>
        </w:rPr>
      </w:pPr>
      <w:r w:rsidRPr="6828E3FD">
        <w:rPr>
          <w:rFonts w:ascii="Verdana" w:hAnsi="Verdana"/>
          <w:sz w:val="18"/>
          <w:szCs w:val="18"/>
        </w:rPr>
        <w:t>H</w:t>
      </w:r>
      <w:r w:rsidR="001E205E" w:rsidRPr="6828E3FD">
        <w:rPr>
          <w:rFonts w:ascii="Verdana" w:hAnsi="Verdana"/>
          <w:sz w:val="18"/>
          <w:szCs w:val="18"/>
        </w:rPr>
        <w:t xml:space="preserve">et aantal </w:t>
      </w:r>
      <w:r w:rsidR="00C0706C" w:rsidRPr="6828E3FD">
        <w:rPr>
          <w:rFonts w:ascii="Verdana" w:hAnsi="Verdana"/>
          <w:sz w:val="18"/>
          <w:szCs w:val="18"/>
        </w:rPr>
        <w:t xml:space="preserve">maximaal </w:t>
      </w:r>
      <w:r w:rsidR="001E205E" w:rsidRPr="6828E3FD">
        <w:rPr>
          <w:rFonts w:ascii="Verdana" w:hAnsi="Verdana"/>
          <w:sz w:val="18"/>
          <w:szCs w:val="18"/>
        </w:rPr>
        <w:t>facturab</w:t>
      </w:r>
      <w:r w:rsidR="0091073E" w:rsidRPr="6828E3FD">
        <w:rPr>
          <w:rFonts w:ascii="Verdana" w:hAnsi="Verdana"/>
          <w:sz w:val="18"/>
          <w:szCs w:val="18"/>
        </w:rPr>
        <w:t>e</w:t>
      </w:r>
      <w:r w:rsidR="001E205E" w:rsidRPr="6828E3FD">
        <w:rPr>
          <w:rFonts w:ascii="Verdana" w:hAnsi="Verdana"/>
          <w:sz w:val="18"/>
          <w:szCs w:val="18"/>
        </w:rPr>
        <w:t xml:space="preserve">le uren per jaar is </w:t>
      </w:r>
      <w:r w:rsidR="00BE4750" w:rsidRPr="6828E3FD">
        <w:rPr>
          <w:rFonts w:ascii="Verdana" w:hAnsi="Verdana"/>
          <w:sz w:val="18"/>
          <w:szCs w:val="18"/>
        </w:rPr>
        <w:t>8</w:t>
      </w:r>
      <w:r w:rsidR="00830AD2" w:rsidRPr="6828E3FD">
        <w:rPr>
          <w:rFonts w:ascii="Verdana" w:hAnsi="Verdana"/>
          <w:sz w:val="18"/>
          <w:szCs w:val="18"/>
        </w:rPr>
        <w:t>4</w:t>
      </w:r>
      <w:r w:rsidR="00F93E05" w:rsidRPr="6828E3FD">
        <w:rPr>
          <w:rFonts w:ascii="Verdana" w:hAnsi="Verdana"/>
          <w:sz w:val="18"/>
          <w:szCs w:val="18"/>
        </w:rPr>
        <w:t>0</w:t>
      </w:r>
      <w:r w:rsidR="001E205E" w:rsidRPr="6828E3FD">
        <w:rPr>
          <w:rFonts w:ascii="Verdana" w:hAnsi="Verdana"/>
          <w:sz w:val="18"/>
          <w:szCs w:val="18"/>
        </w:rPr>
        <w:t xml:space="preserve"> uur;</w:t>
      </w:r>
    </w:p>
    <w:p w14:paraId="36C17E34" w14:textId="268BDC01" w:rsidR="001E205E" w:rsidRPr="00A64B80" w:rsidRDefault="6892C616" w:rsidP="001A763B">
      <w:pPr>
        <w:pStyle w:val="Lijstalinea"/>
        <w:numPr>
          <w:ilvl w:val="0"/>
          <w:numId w:val="5"/>
        </w:numPr>
        <w:spacing w:after="160" w:line="259" w:lineRule="auto"/>
        <w:ind w:left="709" w:hanging="425"/>
        <w:jc w:val="both"/>
        <w:rPr>
          <w:rFonts w:ascii="Verdana" w:hAnsi="Verdana"/>
          <w:sz w:val="18"/>
          <w:szCs w:val="18"/>
        </w:rPr>
      </w:pPr>
      <w:r w:rsidRPr="6828E3FD">
        <w:rPr>
          <w:rFonts w:ascii="Verdana" w:hAnsi="Verdana"/>
          <w:sz w:val="18"/>
          <w:szCs w:val="18"/>
        </w:rPr>
        <w:t>H</w:t>
      </w:r>
      <w:r w:rsidR="001E205E" w:rsidRPr="6828E3FD">
        <w:rPr>
          <w:rFonts w:ascii="Verdana" w:hAnsi="Verdana"/>
          <w:sz w:val="18"/>
          <w:szCs w:val="18"/>
        </w:rPr>
        <w:t>et uurtarief is inclusief reis-en-verblijfkosten die binnen Nederland gemaakt worden, met uitzondering van de door de Opdrachtgever opgedragen overnachtingen;</w:t>
      </w:r>
    </w:p>
    <w:p w14:paraId="38135826" w14:textId="2F78ACED" w:rsidR="001E205E" w:rsidRPr="00A64B80" w:rsidRDefault="001E205E" w:rsidP="001A763B">
      <w:pPr>
        <w:pStyle w:val="Lijstalinea"/>
        <w:numPr>
          <w:ilvl w:val="0"/>
          <w:numId w:val="5"/>
        </w:numPr>
        <w:spacing w:after="160" w:line="259" w:lineRule="auto"/>
        <w:ind w:left="709" w:hanging="425"/>
        <w:jc w:val="both"/>
        <w:rPr>
          <w:rFonts w:ascii="Verdana" w:hAnsi="Verdana"/>
          <w:sz w:val="18"/>
          <w:szCs w:val="18"/>
        </w:rPr>
      </w:pPr>
      <w:r w:rsidRPr="6828E3FD">
        <w:rPr>
          <w:rFonts w:ascii="Verdana" w:hAnsi="Verdana"/>
          <w:sz w:val="18"/>
          <w:szCs w:val="18"/>
        </w:rPr>
        <w:t xml:space="preserve">Het uurtarief staat vast </w:t>
      </w:r>
      <w:r w:rsidR="00556E18" w:rsidRPr="6828E3FD">
        <w:rPr>
          <w:rFonts w:ascii="Verdana" w:hAnsi="Verdana"/>
          <w:sz w:val="18"/>
          <w:szCs w:val="18"/>
        </w:rPr>
        <w:t xml:space="preserve">voor </w:t>
      </w:r>
      <w:r w:rsidR="003F2990" w:rsidRPr="6828E3FD">
        <w:rPr>
          <w:rFonts w:ascii="Verdana" w:hAnsi="Verdana"/>
          <w:sz w:val="18"/>
          <w:szCs w:val="18"/>
        </w:rPr>
        <w:t xml:space="preserve">het jaar </w:t>
      </w:r>
      <w:r w:rsidR="00674E98" w:rsidRPr="6828E3FD">
        <w:rPr>
          <w:rFonts w:ascii="Verdana" w:hAnsi="Verdana"/>
          <w:sz w:val="18"/>
          <w:szCs w:val="18"/>
        </w:rPr>
        <w:t>2024</w:t>
      </w:r>
      <w:r w:rsidR="00F84462" w:rsidRPr="6828E3FD">
        <w:rPr>
          <w:rFonts w:ascii="Verdana" w:hAnsi="Verdana"/>
          <w:sz w:val="18"/>
          <w:szCs w:val="18"/>
        </w:rPr>
        <w:t>.</w:t>
      </w:r>
      <w:r w:rsidR="003F2990" w:rsidRPr="6828E3FD">
        <w:rPr>
          <w:rFonts w:ascii="Verdana" w:hAnsi="Verdana"/>
          <w:sz w:val="18"/>
          <w:szCs w:val="18"/>
        </w:rPr>
        <w:t xml:space="preserve"> </w:t>
      </w:r>
      <w:r w:rsidR="00F84462" w:rsidRPr="6828E3FD">
        <w:rPr>
          <w:rFonts w:ascii="Verdana" w:hAnsi="Verdana"/>
          <w:sz w:val="18"/>
          <w:szCs w:val="18"/>
        </w:rPr>
        <w:t>G</w:t>
      </w:r>
      <w:r w:rsidRPr="6828E3FD">
        <w:rPr>
          <w:rFonts w:ascii="Verdana" w:hAnsi="Verdana"/>
          <w:sz w:val="18"/>
          <w:szCs w:val="18"/>
        </w:rPr>
        <w:t>edurende de looptijd van de Raamovereenkomst</w:t>
      </w:r>
      <w:r w:rsidR="00F84462" w:rsidRPr="6828E3FD">
        <w:rPr>
          <w:rFonts w:ascii="Verdana" w:hAnsi="Verdana"/>
          <w:sz w:val="18"/>
          <w:szCs w:val="18"/>
        </w:rPr>
        <w:t xml:space="preserve"> zullen bij nadere overeenkomst afspraken gemaakt worden over </w:t>
      </w:r>
      <w:r w:rsidR="006334EA" w:rsidRPr="6828E3FD">
        <w:rPr>
          <w:rFonts w:ascii="Verdana" w:hAnsi="Verdana"/>
          <w:sz w:val="18"/>
          <w:szCs w:val="18"/>
        </w:rPr>
        <w:t>indexatie</w:t>
      </w:r>
      <w:r w:rsidR="00C10037" w:rsidRPr="6828E3FD">
        <w:rPr>
          <w:rFonts w:ascii="Verdana" w:hAnsi="Verdana"/>
          <w:sz w:val="18"/>
          <w:szCs w:val="18"/>
        </w:rPr>
        <w:t>;</w:t>
      </w:r>
    </w:p>
    <w:p w14:paraId="592979AD" w14:textId="4120AD70" w:rsidR="001E205E" w:rsidRPr="00A64B80" w:rsidRDefault="001E205E" w:rsidP="001A763B">
      <w:pPr>
        <w:pStyle w:val="Lijstalinea"/>
        <w:numPr>
          <w:ilvl w:val="0"/>
          <w:numId w:val="5"/>
        </w:numPr>
        <w:spacing w:after="160" w:line="259" w:lineRule="auto"/>
        <w:ind w:left="709" w:hanging="425"/>
        <w:jc w:val="both"/>
        <w:rPr>
          <w:rFonts w:ascii="Verdana" w:hAnsi="Verdana"/>
          <w:sz w:val="18"/>
          <w:szCs w:val="18"/>
        </w:rPr>
      </w:pPr>
      <w:r w:rsidRPr="6828E3FD">
        <w:rPr>
          <w:rFonts w:ascii="Verdana" w:hAnsi="Verdana"/>
          <w:sz w:val="18"/>
          <w:szCs w:val="18"/>
        </w:rPr>
        <w:lastRenderedPageBreak/>
        <w:t>Het uurtarief dient reëel en marktconform te zijn</w:t>
      </w:r>
      <w:r w:rsidR="7C787E0B" w:rsidRPr="6828E3FD">
        <w:rPr>
          <w:rFonts w:ascii="Verdana" w:hAnsi="Verdana"/>
          <w:sz w:val="18"/>
          <w:szCs w:val="18"/>
        </w:rPr>
        <w:t xml:space="preserve">, echter mag deze niet hoger zijn dan € 135,- per uur excl. BTW. </w:t>
      </w:r>
      <w:r w:rsidRPr="6828E3FD">
        <w:rPr>
          <w:rFonts w:ascii="Verdana" w:hAnsi="Verdana"/>
          <w:sz w:val="18"/>
          <w:szCs w:val="18"/>
        </w:rPr>
        <w:t xml:space="preserve">Het aanbieden van manipulatieve, irreële, abnormaal lage, of abnormaal hoge uurtarieven is niet toegestaan; </w:t>
      </w:r>
    </w:p>
    <w:p w14:paraId="3CD45F62" w14:textId="53E3D517" w:rsidR="006012D1" w:rsidRPr="00A64B80" w:rsidRDefault="00CF1CA2" w:rsidP="001A763B">
      <w:pPr>
        <w:pStyle w:val="Lijstalinea"/>
        <w:numPr>
          <w:ilvl w:val="0"/>
          <w:numId w:val="5"/>
        </w:numPr>
        <w:spacing w:after="160" w:line="259" w:lineRule="auto"/>
        <w:ind w:left="284" w:firstLine="0"/>
        <w:jc w:val="both"/>
        <w:rPr>
          <w:rFonts w:ascii="Verdana" w:hAnsi="Verdana"/>
          <w:sz w:val="18"/>
          <w:szCs w:val="18"/>
        </w:rPr>
      </w:pPr>
      <w:r w:rsidRPr="6828E3FD">
        <w:rPr>
          <w:rFonts w:ascii="Verdana" w:hAnsi="Verdana"/>
          <w:sz w:val="18"/>
          <w:szCs w:val="18"/>
        </w:rPr>
        <w:t>Voor het maximale uurtarief wordt verwezen naar paragraaf 5.1.2</w:t>
      </w:r>
    </w:p>
    <w:p w14:paraId="2423B6F8" w14:textId="77777777" w:rsidR="001E205E" w:rsidRPr="00A64B80" w:rsidRDefault="001E205E" w:rsidP="00E33486">
      <w:pPr>
        <w:spacing w:after="160" w:line="259" w:lineRule="auto"/>
        <w:ind w:left="284"/>
        <w:jc w:val="both"/>
        <w:rPr>
          <w:rFonts w:ascii="Verdana" w:hAnsi="Verdana"/>
          <w:sz w:val="18"/>
          <w:szCs w:val="18"/>
        </w:rPr>
      </w:pPr>
      <w:r w:rsidRPr="00A64B80">
        <w:rPr>
          <w:rFonts w:ascii="Verdana" w:hAnsi="Verdana"/>
          <w:sz w:val="18"/>
          <w:szCs w:val="18"/>
        </w:rPr>
        <w:t>Indien Inschrijver deze vormvereisten ten behoeve van het uurtarief niet naleeft, kan dit leiden tot uitsluiting van verdere deelname aan de aanbestedingsprocedure.</w:t>
      </w:r>
    </w:p>
    <w:p w14:paraId="092F0ADC" w14:textId="77777777" w:rsidR="001E205E" w:rsidRPr="00A64B80" w:rsidRDefault="001E205E" w:rsidP="001A763B">
      <w:pPr>
        <w:ind w:left="284"/>
        <w:jc w:val="both"/>
        <w:rPr>
          <w:rFonts w:ascii="Verdana" w:hAnsi="Verdana" w:cstheme="minorHAnsi"/>
          <w:sz w:val="18"/>
          <w:szCs w:val="18"/>
        </w:rPr>
      </w:pPr>
      <w:r w:rsidRPr="00A64B80">
        <w:rPr>
          <w:rFonts w:ascii="Verdana" w:hAnsi="Verdana" w:cstheme="minorHAnsi"/>
          <w:sz w:val="18"/>
          <w:szCs w:val="18"/>
        </w:rPr>
        <w:t>Het aspect prijs zal op de volgende manier beoordeeld worden:</w:t>
      </w:r>
    </w:p>
    <w:p w14:paraId="6CC04753" w14:textId="77777777" w:rsidR="001E205E" w:rsidRPr="00A64B80" w:rsidRDefault="001E205E" w:rsidP="001A763B">
      <w:pPr>
        <w:pStyle w:val="Lijstalinea"/>
        <w:numPr>
          <w:ilvl w:val="0"/>
          <w:numId w:val="5"/>
        </w:numPr>
        <w:ind w:left="284" w:firstLine="0"/>
        <w:jc w:val="both"/>
        <w:rPr>
          <w:rFonts w:ascii="Verdana" w:hAnsi="Verdana" w:cstheme="minorHAnsi"/>
          <w:sz w:val="18"/>
          <w:szCs w:val="18"/>
        </w:rPr>
      </w:pPr>
      <w:r w:rsidRPr="6828E3FD">
        <w:rPr>
          <w:rFonts w:ascii="Verdana" w:hAnsi="Verdana" w:cstheme="minorBidi"/>
          <w:sz w:val="18"/>
          <w:szCs w:val="18"/>
        </w:rPr>
        <w:t xml:space="preserve">De opgegeven prijs door de Inschrijver geeft de Aanbiedingsprijs A. </w:t>
      </w:r>
    </w:p>
    <w:p w14:paraId="277D3E34" w14:textId="77777777" w:rsidR="001E205E" w:rsidRPr="00A64B80" w:rsidRDefault="001E205E" w:rsidP="00E33486">
      <w:pPr>
        <w:pStyle w:val="Lijstalinea"/>
        <w:ind w:left="284"/>
        <w:jc w:val="both"/>
        <w:rPr>
          <w:rFonts w:ascii="Verdana" w:hAnsi="Verdana" w:cstheme="minorHAnsi"/>
          <w:sz w:val="18"/>
          <w:szCs w:val="18"/>
        </w:rPr>
      </w:pPr>
    </w:p>
    <w:p w14:paraId="6A168D12" w14:textId="32EB29FA" w:rsidR="00041E45" w:rsidRPr="00A64B80" w:rsidRDefault="001E205E" w:rsidP="6828E3FD">
      <w:pPr>
        <w:pStyle w:val="Lijstalinea"/>
        <w:numPr>
          <w:ilvl w:val="0"/>
          <w:numId w:val="5"/>
        </w:numPr>
        <w:spacing w:after="0"/>
        <w:ind w:left="709" w:hanging="425"/>
        <w:jc w:val="both"/>
        <w:rPr>
          <w:rFonts w:ascii="Verdana" w:hAnsi="Verdana" w:cstheme="minorBidi"/>
          <w:sz w:val="18"/>
          <w:szCs w:val="18"/>
        </w:rPr>
      </w:pPr>
      <w:r w:rsidRPr="6828E3FD">
        <w:rPr>
          <w:rFonts w:ascii="Verdana" w:hAnsi="Verdana" w:cstheme="minorBidi"/>
          <w:sz w:val="18"/>
          <w:szCs w:val="18"/>
        </w:rPr>
        <w:t xml:space="preserve">De Laagste Aanbiedingsprijs (LA) krijgt het maximale aantal punten voor het aspect prijs, te weten </w:t>
      </w:r>
      <w:r w:rsidR="29F3383B" w:rsidRPr="6828E3FD">
        <w:rPr>
          <w:rFonts w:ascii="Verdana" w:hAnsi="Verdana" w:cstheme="minorBidi"/>
          <w:sz w:val="18"/>
          <w:szCs w:val="18"/>
        </w:rPr>
        <w:t>9</w:t>
      </w:r>
      <w:r w:rsidRPr="6828E3FD">
        <w:rPr>
          <w:rFonts w:ascii="Verdana" w:hAnsi="Verdana" w:cstheme="minorBidi"/>
          <w:sz w:val="18"/>
          <w:szCs w:val="18"/>
        </w:rPr>
        <w:t xml:space="preserve">00. </w:t>
      </w:r>
    </w:p>
    <w:p w14:paraId="7E2ED123" w14:textId="77777777" w:rsidR="00041E45" w:rsidRPr="00A64B80" w:rsidRDefault="00041E45" w:rsidP="00E33486">
      <w:pPr>
        <w:pStyle w:val="Lijstalinea"/>
        <w:ind w:left="284"/>
        <w:rPr>
          <w:rFonts w:ascii="Verdana" w:hAnsi="Verdana" w:cstheme="minorHAnsi"/>
          <w:sz w:val="18"/>
          <w:szCs w:val="18"/>
        </w:rPr>
      </w:pPr>
    </w:p>
    <w:p w14:paraId="516B0BEE" w14:textId="34B4B805" w:rsidR="00755372" w:rsidRPr="00A64B80" w:rsidRDefault="00041E45" w:rsidP="001A763B">
      <w:pPr>
        <w:pStyle w:val="Lijstalinea"/>
        <w:numPr>
          <w:ilvl w:val="0"/>
          <w:numId w:val="5"/>
        </w:numPr>
        <w:spacing w:after="160" w:line="259" w:lineRule="auto"/>
        <w:ind w:left="709" w:hanging="425"/>
        <w:jc w:val="both"/>
        <w:rPr>
          <w:rFonts w:ascii="Verdana" w:hAnsi="Verdana"/>
          <w:sz w:val="18"/>
          <w:szCs w:val="18"/>
        </w:rPr>
      </w:pPr>
      <w:r w:rsidRPr="6828E3FD">
        <w:rPr>
          <w:rFonts w:ascii="Verdana" w:hAnsi="Verdana" w:cstheme="minorBidi"/>
          <w:sz w:val="18"/>
          <w:szCs w:val="18"/>
        </w:rPr>
        <w:t>De score van de overige Inschrijvingen wordt bepaald door de volgende formule: (</w:t>
      </w:r>
      <w:r w:rsidR="00EB1DEE" w:rsidRPr="6828E3FD">
        <w:rPr>
          <w:rFonts w:ascii="Verdana" w:hAnsi="Verdana" w:cstheme="minorBidi"/>
          <w:sz w:val="18"/>
          <w:szCs w:val="18"/>
        </w:rPr>
        <w:t>LA</w:t>
      </w:r>
      <w:r w:rsidRPr="6828E3FD">
        <w:rPr>
          <w:rFonts w:ascii="Verdana" w:hAnsi="Verdana" w:cstheme="minorBidi"/>
          <w:sz w:val="18"/>
          <w:szCs w:val="18"/>
        </w:rPr>
        <w:t>/</w:t>
      </w:r>
      <w:r w:rsidR="00EB1DEE" w:rsidRPr="6828E3FD">
        <w:rPr>
          <w:rFonts w:ascii="Verdana" w:hAnsi="Verdana" w:cstheme="minorBidi"/>
          <w:sz w:val="18"/>
          <w:szCs w:val="18"/>
        </w:rPr>
        <w:t>A</w:t>
      </w:r>
      <w:r w:rsidR="00530713" w:rsidRPr="6828E3FD">
        <w:rPr>
          <w:rFonts w:ascii="Verdana" w:hAnsi="Verdana" w:cstheme="minorBidi"/>
          <w:sz w:val="18"/>
          <w:szCs w:val="18"/>
        </w:rPr>
        <w:t>) x (</w:t>
      </w:r>
      <w:r w:rsidR="00EB1DEE" w:rsidRPr="6828E3FD">
        <w:rPr>
          <w:rFonts w:ascii="Verdana" w:hAnsi="Verdana" w:cstheme="minorBidi"/>
          <w:sz w:val="18"/>
          <w:szCs w:val="18"/>
        </w:rPr>
        <w:t>LA</w:t>
      </w:r>
      <w:r w:rsidR="00530713" w:rsidRPr="6828E3FD">
        <w:rPr>
          <w:rFonts w:ascii="Verdana" w:hAnsi="Verdana" w:cstheme="minorBidi"/>
          <w:sz w:val="18"/>
          <w:szCs w:val="18"/>
        </w:rPr>
        <w:t>/</w:t>
      </w:r>
      <w:r w:rsidR="00EB1DEE" w:rsidRPr="6828E3FD">
        <w:rPr>
          <w:rFonts w:ascii="Verdana" w:hAnsi="Verdana" w:cstheme="minorBidi"/>
          <w:sz w:val="18"/>
          <w:szCs w:val="18"/>
        </w:rPr>
        <w:t>A</w:t>
      </w:r>
      <w:r w:rsidR="00530713" w:rsidRPr="6828E3FD">
        <w:rPr>
          <w:rFonts w:ascii="Verdana" w:hAnsi="Verdana" w:cstheme="minorBidi"/>
          <w:sz w:val="18"/>
          <w:szCs w:val="18"/>
        </w:rPr>
        <w:t xml:space="preserve">) </w:t>
      </w:r>
      <w:r w:rsidRPr="6828E3FD">
        <w:rPr>
          <w:rFonts w:ascii="Verdana" w:hAnsi="Verdana" w:cstheme="minorBidi"/>
          <w:sz w:val="18"/>
          <w:szCs w:val="18"/>
        </w:rPr>
        <w:t xml:space="preserve">x </w:t>
      </w:r>
      <w:r w:rsidR="00FEFD2D" w:rsidRPr="6828E3FD">
        <w:rPr>
          <w:rFonts w:ascii="Verdana" w:hAnsi="Verdana" w:cstheme="minorBidi"/>
          <w:sz w:val="18"/>
          <w:szCs w:val="18"/>
        </w:rPr>
        <w:t>9</w:t>
      </w:r>
      <w:r w:rsidR="00A771AD" w:rsidRPr="6828E3FD">
        <w:rPr>
          <w:rFonts w:ascii="Verdana" w:hAnsi="Verdana" w:cstheme="minorBidi"/>
          <w:sz w:val="18"/>
          <w:szCs w:val="18"/>
        </w:rPr>
        <w:t>0</w:t>
      </w:r>
      <w:r w:rsidRPr="6828E3FD">
        <w:rPr>
          <w:rFonts w:ascii="Verdana" w:hAnsi="Verdana" w:cstheme="minorBidi"/>
          <w:sz w:val="18"/>
          <w:szCs w:val="18"/>
        </w:rPr>
        <w:t xml:space="preserve">0). </w:t>
      </w:r>
      <w:r w:rsidR="001E205E" w:rsidRPr="6828E3FD">
        <w:rPr>
          <w:rFonts w:ascii="Verdana" w:hAnsi="Verdana" w:cstheme="minorBidi"/>
          <w:sz w:val="18"/>
          <w:szCs w:val="18"/>
        </w:rPr>
        <w:t xml:space="preserve">Een voorbeeld kan dit verduidelijken. Indien de LA 100 is, en de A 200, krijgt de aanbieder van A </w:t>
      </w:r>
      <w:r w:rsidR="00F04485" w:rsidRPr="6828E3FD">
        <w:rPr>
          <w:rFonts w:ascii="Verdana" w:hAnsi="Verdana" w:cstheme="minorBidi"/>
          <w:sz w:val="18"/>
          <w:szCs w:val="18"/>
        </w:rPr>
        <w:t>2</w:t>
      </w:r>
      <w:r w:rsidR="7AC37C54" w:rsidRPr="6828E3FD">
        <w:rPr>
          <w:rFonts w:ascii="Verdana" w:hAnsi="Verdana" w:cstheme="minorBidi"/>
          <w:sz w:val="18"/>
          <w:szCs w:val="18"/>
        </w:rPr>
        <w:t>25 p</w:t>
      </w:r>
      <w:r w:rsidR="001E205E" w:rsidRPr="6828E3FD">
        <w:rPr>
          <w:rFonts w:ascii="Verdana" w:hAnsi="Verdana" w:cstheme="minorBidi"/>
          <w:sz w:val="18"/>
          <w:szCs w:val="18"/>
        </w:rPr>
        <w:t>unten</w:t>
      </w:r>
      <w:r w:rsidRPr="6828E3FD">
        <w:rPr>
          <w:rFonts w:ascii="Verdana" w:hAnsi="Verdana" w:cstheme="minorBidi"/>
          <w:sz w:val="18"/>
          <w:szCs w:val="18"/>
        </w:rPr>
        <w:t xml:space="preserve">, namelijk </w:t>
      </w:r>
      <w:r w:rsidR="00C0706C" w:rsidRPr="6828E3FD">
        <w:rPr>
          <w:rFonts w:ascii="Verdana" w:hAnsi="Verdana" w:cstheme="minorBidi"/>
          <w:sz w:val="18"/>
          <w:szCs w:val="18"/>
        </w:rPr>
        <w:t>(</w:t>
      </w:r>
      <w:r w:rsidR="001E205E" w:rsidRPr="6828E3FD">
        <w:rPr>
          <w:rFonts w:ascii="Verdana" w:hAnsi="Verdana" w:cstheme="minorBidi"/>
          <w:sz w:val="18"/>
          <w:szCs w:val="18"/>
        </w:rPr>
        <w:t>100/200</w:t>
      </w:r>
      <w:r w:rsidR="00C0706C" w:rsidRPr="6828E3FD">
        <w:rPr>
          <w:rFonts w:ascii="Verdana" w:hAnsi="Verdana" w:cstheme="minorBidi"/>
          <w:sz w:val="18"/>
          <w:szCs w:val="18"/>
        </w:rPr>
        <w:t>)</w:t>
      </w:r>
      <w:r w:rsidR="00530713" w:rsidRPr="6828E3FD">
        <w:rPr>
          <w:rFonts w:ascii="Verdana" w:hAnsi="Verdana" w:cstheme="minorBidi"/>
          <w:sz w:val="18"/>
          <w:szCs w:val="18"/>
        </w:rPr>
        <w:t xml:space="preserve"> x (100/200)</w:t>
      </w:r>
      <w:r w:rsidR="00C0706C" w:rsidRPr="6828E3FD">
        <w:rPr>
          <w:rFonts w:ascii="Verdana" w:hAnsi="Verdana" w:cstheme="minorBidi"/>
          <w:sz w:val="18"/>
          <w:szCs w:val="18"/>
        </w:rPr>
        <w:t xml:space="preserve"> </w:t>
      </w:r>
      <w:r w:rsidR="009C1517" w:rsidRPr="6828E3FD">
        <w:rPr>
          <w:rFonts w:ascii="Verdana" w:hAnsi="Verdana" w:cstheme="minorBidi"/>
          <w:sz w:val="18"/>
          <w:szCs w:val="18"/>
        </w:rPr>
        <w:t xml:space="preserve">x </w:t>
      </w:r>
      <w:r w:rsidR="0CB58FC4" w:rsidRPr="6828E3FD">
        <w:rPr>
          <w:rFonts w:ascii="Verdana" w:hAnsi="Verdana" w:cstheme="minorBidi"/>
          <w:sz w:val="18"/>
          <w:szCs w:val="18"/>
        </w:rPr>
        <w:t>9</w:t>
      </w:r>
      <w:r w:rsidR="009C1517" w:rsidRPr="6828E3FD">
        <w:rPr>
          <w:rFonts w:ascii="Verdana" w:hAnsi="Verdana" w:cstheme="minorBidi"/>
          <w:sz w:val="18"/>
          <w:szCs w:val="18"/>
        </w:rPr>
        <w:t>00</w:t>
      </w:r>
      <w:r w:rsidR="5A321A06" w:rsidRPr="6828E3FD">
        <w:rPr>
          <w:rFonts w:ascii="Verdana" w:hAnsi="Verdana" w:cstheme="minorBidi"/>
          <w:sz w:val="18"/>
          <w:szCs w:val="18"/>
        </w:rPr>
        <w:t xml:space="preserve"> </w:t>
      </w:r>
      <w:r w:rsidR="009C1517" w:rsidRPr="6828E3FD">
        <w:rPr>
          <w:rFonts w:ascii="Verdana" w:hAnsi="Verdana" w:cstheme="minorBidi"/>
          <w:sz w:val="18"/>
          <w:szCs w:val="18"/>
        </w:rPr>
        <w:t xml:space="preserve">= </w:t>
      </w:r>
      <w:r w:rsidR="00F04485" w:rsidRPr="6828E3FD">
        <w:rPr>
          <w:rFonts w:ascii="Verdana" w:hAnsi="Verdana" w:cstheme="minorBidi"/>
          <w:sz w:val="18"/>
          <w:szCs w:val="18"/>
        </w:rPr>
        <w:t>2</w:t>
      </w:r>
      <w:r w:rsidR="0634118D" w:rsidRPr="6828E3FD">
        <w:rPr>
          <w:rFonts w:ascii="Verdana" w:hAnsi="Verdana" w:cstheme="minorBidi"/>
          <w:sz w:val="18"/>
          <w:szCs w:val="18"/>
        </w:rPr>
        <w:t>25</w:t>
      </w:r>
      <w:r w:rsidR="009C1517" w:rsidRPr="6828E3FD">
        <w:rPr>
          <w:rFonts w:ascii="Verdana" w:hAnsi="Verdana" w:cstheme="minorBidi"/>
          <w:sz w:val="18"/>
          <w:szCs w:val="18"/>
        </w:rPr>
        <w:t xml:space="preserve"> punten. </w:t>
      </w:r>
    </w:p>
    <w:p w14:paraId="0FFFDC85" w14:textId="69E37E1A" w:rsidR="00755372" w:rsidRPr="00FB04A9" w:rsidRDefault="00147BF3" w:rsidP="00FB04A9">
      <w:pPr>
        <w:pStyle w:val="Kop2"/>
        <w:spacing w:after="240"/>
        <w:rPr>
          <w:rFonts w:ascii="Verdana" w:hAnsi="Verdana"/>
          <w:sz w:val="22"/>
          <w:szCs w:val="28"/>
        </w:rPr>
      </w:pPr>
      <w:bookmarkStart w:id="40" w:name="_Toc162429773"/>
      <w:r w:rsidRPr="00FB04A9">
        <w:rPr>
          <w:rFonts w:ascii="Verdana" w:hAnsi="Verdana"/>
          <w:sz w:val="22"/>
          <w:szCs w:val="28"/>
        </w:rPr>
        <w:t>Tussenbeoordeling en Interview</w:t>
      </w:r>
      <w:bookmarkEnd w:id="40"/>
    </w:p>
    <w:p w14:paraId="658BE07B" w14:textId="77777777" w:rsidR="0018734D" w:rsidRPr="00CC10D5" w:rsidRDefault="0018734D" w:rsidP="00E33486">
      <w:pPr>
        <w:pStyle w:val="Geenafstand"/>
        <w:ind w:left="284"/>
        <w:rPr>
          <w:rFonts w:ascii="Verdana" w:hAnsi="Verdana"/>
          <w:sz w:val="18"/>
          <w:szCs w:val="18"/>
        </w:rPr>
      </w:pPr>
      <w:r w:rsidRPr="00CC10D5">
        <w:rPr>
          <w:rFonts w:ascii="Verdana" w:hAnsi="Verdana"/>
          <w:sz w:val="18"/>
          <w:szCs w:val="18"/>
        </w:rPr>
        <w:t>De optelling van de resultaten van de tussenbeoordeling leidt tot een rangorde van inschrijvingen.</w:t>
      </w:r>
    </w:p>
    <w:p w14:paraId="422FB842" w14:textId="77777777" w:rsidR="0018734D" w:rsidRPr="00FB04A9" w:rsidRDefault="0018734D" w:rsidP="001A763B">
      <w:pPr>
        <w:pStyle w:val="Geenafstand"/>
        <w:ind w:left="284"/>
        <w:rPr>
          <w:rFonts w:ascii="Verdana" w:hAnsi="Verdana"/>
          <w:sz w:val="20"/>
          <w:szCs w:val="20"/>
        </w:rPr>
      </w:pPr>
    </w:p>
    <w:p w14:paraId="1E1262DE" w14:textId="76CC1231" w:rsidR="00EA1F72" w:rsidRPr="00A64B80" w:rsidRDefault="00EA1F72" w:rsidP="001A763B">
      <w:pPr>
        <w:pStyle w:val="Geenafstand"/>
        <w:ind w:left="284"/>
        <w:jc w:val="both"/>
        <w:rPr>
          <w:rFonts w:ascii="Verdana" w:hAnsi="Verdana" w:cs="Trebuchet MS"/>
          <w:i/>
          <w:iCs/>
          <w:sz w:val="18"/>
          <w:szCs w:val="18"/>
          <w:lang w:eastAsia="nl-NL"/>
        </w:rPr>
      </w:pPr>
      <w:r w:rsidRPr="00A64B80">
        <w:rPr>
          <w:rFonts w:ascii="Verdana" w:hAnsi="Verdana"/>
          <w:sz w:val="18"/>
          <w:szCs w:val="18"/>
        </w:rPr>
        <w:t xml:space="preserve">De Inschrijver die na de beoordeling het hoogste aantal punten </w:t>
      </w:r>
      <w:r w:rsidR="006B15C8" w:rsidRPr="00A64B80">
        <w:rPr>
          <w:rFonts w:ascii="Verdana" w:hAnsi="Verdana"/>
          <w:sz w:val="18"/>
          <w:szCs w:val="18"/>
        </w:rPr>
        <w:t>heeft</w:t>
      </w:r>
      <w:r w:rsidRPr="00A64B80">
        <w:rPr>
          <w:rFonts w:ascii="Verdana" w:hAnsi="Verdana"/>
          <w:sz w:val="18"/>
          <w:szCs w:val="18"/>
        </w:rPr>
        <w:t xml:space="preserve"> wor</w:t>
      </w:r>
      <w:r w:rsidR="00511399" w:rsidRPr="00A64B80">
        <w:rPr>
          <w:rFonts w:ascii="Verdana" w:hAnsi="Verdana"/>
          <w:sz w:val="18"/>
          <w:szCs w:val="18"/>
        </w:rPr>
        <w:t>d</w:t>
      </w:r>
      <w:r w:rsidR="006B15C8" w:rsidRPr="00A64B80">
        <w:rPr>
          <w:rFonts w:ascii="Verdana" w:hAnsi="Verdana"/>
          <w:sz w:val="18"/>
          <w:szCs w:val="18"/>
        </w:rPr>
        <w:t>t</w:t>
      </w:r>
      <w:r w:rsidRPr="00A64B80">
        <w:rPr>
          <w:rFonts w:ascii="Verdana" w:hAnsi="Verdana"/>
          <w:sz w:val="18"/>
          <w:szCs w:val="18"/>
        </w:rPr>
        <w:t xml:space="preserve"> uitgenodigd om het CV, de referentie(s) en </w:t>
      </w:r>
      <w:r w:rsidR="000070AD" w:rsidRPr="00A64B80">
        <w:rPr>
          <w:rFonts w:ascii="Verdana" w:hAnsi="Verdana"/>
          <w:sz w:val="18"/>
          <w:szCs w:val="18"/>
        </w:rPr>
        <w:t>het plan van aanpak</w:t>
      </w:r>
      <w:r w:rsidRPr="00A64B80">
        <w:rPr>
          <w:rFonts w:ascii="Verdana" w:hAnsi="Verdana"/>
          <w:sz w:val="18"/>
          <w:szCs w:val="18"/>
        </w:rPr>
        <w:t xml:space="preserve"> </w:t>
      </w:r>
      <w:r w:rsidR="0036579E" w:rsidRPr="00A64B80">
        <w:rPr>
          <w:rFonts w:ascii="Verdana" w:hAnsi="Verdana"/>
          <w:sz w:val="18"/>
          <w:szCs w:val="18"/>
        </w:rPr>
        <w:t>toe te lichten in een i</w:t>
      </w:r>
      <w:r w:rsidRPr="00A64B80">
        <w:rPr>
          <w:rFonts w:ascii="Verdana" w:hAnsi="Verdana"/>
          <w:sz w:val="18"/>
          <w:szCs w:val="18"/>
        </w:rPr>
        <w:t xml:space="preserve">nterview. </w:t>
      </w:r>
      <w:r w:rsidR="0036579E" w:rsidRPr="00A64B80">
        <w:rPr>
          <w:rFonts w:ascii="Verdana" w:hAnsi="Verdana"/>
          <w:sz w:val="18"/>
          <w:szCs w:val="18"/>
        </w:rPr>
        <w:t>I</w:t>
      </w:r>
      <w:r w:rsidRPr="00A64B80">
        <w:rPr>
          <w:rFonts w:ascii="Verdana" w:eastAsiaTheme="minorEastAsia" w:hAnsi="Verdana" w:cs="Verdana"/>
          <w:color w:val="000000" w:themeColor="text1"/>
          <w:sz w:val="18"/>
          <w:szCs w:val="18"/>
        </w:rPr>
        <w:t xml:space="preserve">ndien andere kandidaten een aantal punten hebben gekregen wat binnen een marge van 18% van de punten van de kandidaat met de hoogste score valt, zullen deze kandidaten ook worden uitgenodigd voor een interview op rangorde van het aantal punten. Het </w:t>
      </w:r>
      <w:r w:rsidR="673E8FB5" w:rsidRPr="00A64B80">
        <w:rPr>
          <w:rFonts w:ascii="Verdana" w:eastAsiaTheme="minorEastAsia" w:hAnsi="Verdana" w:cs="Verdana"/>
          <w:color w:val="000000" w:themeColor="text1"/>
          <w:sz w:val="18"/>
          <w:szCs w:val="18"/>
        </w:rPr>
        <w:t>maximumaantal</w:t>
      </w:r>
      <w:r w:rsidRPr="00A64B80">
        <w:rPr>
          <w:rFonts w:ascii="Verdana" w:eastAsiaTheme="minorEastAsia" w:hAnsi="Verdana" w:cs="Verdana"/>
          <w:color w:val="000000" w:themeColor="text1"/>
          <w:sz w:val="18"/>
          <w:szCs w:val="18"/>
        </w:rPr>
        <w:t xml:space="preserve"> kandidaten dat in totaal uitgenodigd wordt voor een interview is begrensd op 5. </w:t>
      </w:r>
    </w:p>
    <w:p w14:paraId="29BB7996" w14:textId="77777777" w:rsidR="0018734D" w:rsidRPr="00A64B80" w:rsidRDefault="0018734D" w:rsidP="001A763B">
      <w:pPr>
        <w:pStyle w:val="Geenafstand"/>
        <w:ind w:left="284"/>
        <w:rPr>
          <w:rFonts w:ascii="Verdana" w:hAnsi="Verdana"/>
        </w:rPr>
      </w:pPr>
    </w:p>
    <w:p w14:paraId="1834436A" w14:textId="4E56BC75" w:rsidR="0018734D" w:rsidRPr="00A64B80" w:rsidRDefault="0018734D" w:rsidP="001A763B">
      <w:pPr>
        <w:pStyle w:val="Geenafstand"/>
        <w:ind w:left="284"/>
        <w:jc w:val="both"/>
        <w:rPr>
          <w:rFonts w:ascii="Verdana" w:eastAsiaTheme="minorHAnsi" w:hAnsi="Verdana" w:cs="Verdana"/>
          <w:color w:val="000000"/>
          <w:sz w:val="18"/>
          <w:szCs w:val="18"/>
        </w:rPr>
      </w:pPr>
      <w:r w:rsidRPr="00A64B80">
        <w:rPr>
          <w:rFonts w:ascii="Verdana" w:eastAsiaTheme="minorHAnsi" w:hAnsi="Verdana" w:cs="Verdana"/>
          <w:color w:val="000000"/>
          <w:sz w:val="18"/>
          <w:szCs w:val="18"/>
        </w:rPr>
        <w:t>In het interview van maximaal 45 minuten zal een nadere toelichting van de kandidaat gevraagd worden op de referentie(s).</w:t>
      </w:r>
    </w:p>
    <w:p w14:paraId="7088B589" w14:textId="210C4F32" w:rsidR="00217C80" w:rsidRPr="00A64B80" w:rsidRDefault="00217C80" w:rsidP="001A763B">
      <w:pPr>
        <w:pStyle w:val="Geenafstand"/>
        <w:ind w:left="284"/>
        <w:jc w:val="both"/>
        <w:rPr>
          <w:rFonts w:ascii="Verdana" w:eastAsiaTheme="minorHAnsi" w:hAnsi="Verdana" w:cs="Verdana"/>
          <w:color w:val="000000"/>
          <w:sz w:val="18"/>
          <w:szCs w:val="18"/>
        </w:rPr>
      </w:pPr>
    </w:p>
    <w:p w14:paraId="7046E5E9" w14:textId="468B5AE4" w:rsidR="00217C80" w:rsidRPr="00A64B80" w:rsidRDefault="00217C80" w:rsidP="001A763B">
      <w:pPr>
        <w:pStyle w:val="Geenafstand"/>
        <w:ind w:left="284"/>
        <w:jc w:val="both"/>
        <w:rPr>
          <w:rFonts w:ascii="Verdana" w:eastAsiaTheme="minorHAnsi" w:hAnsi="Verdana" w:cs="Verdana"/>
          <w:color w:val="000000"/>
          <w:sz w:val="18"/>
          <w:szCs w:val="18"/>
        </w:rPr>
      </w:pPr>
      <w:r w:rsidRPr="00A64B80">
        <w:rPr>
          <w:rFonts w:ascii="Verdana" w:eastAsiaTheme="minorHAnsi" w:hAnsi="Verdana" w:cs="Verdana"/>
          <w:color w:val="000000"/>
          <w:sz w:val="18"/>
          <w:szCs w:val="18"/>
        </w:rPr>
        <w:t xml:space="preserve">Het interview wordt beoordeeld aan de hand van de gunningscriteria als genoemd in paragraaf </w:t>
      </w:r>
      <w:r w:rsidR="00EA1F72" w:rsidRPr="00A64B80">
        <w:rPr>
          <w:rFonts w:ascii="Verdana" w:eastAsiaTheme="minorHAnsi" w:hAnsi="Verdana" w:cs="Verdana"/>
          <w:color w:val="000000"/>
          <w:sz w:val="18"/>
          <w:szCs w:val="18"/>
        </w:rPr>
        <w:t>7</w:t>
      </w:r>
      <w:r w:rsidRPr="00A64B80">
        <w:rPr>
          <w:rFonts w:ascii="Verdana" w:eastAsiaTheme="minorHAnsi" w:hAnsi="Verdana" w:cs="Verdana"/>
          <w:color w:val="000000"/>
          <w:sz w:val="18"/>
          <w:szCs w:val="18"/>
        </w:rPr>
        <w:t>.2. De score van het Interview wordt bij de score van de tussenbeoordeling opgeteld, wat l</w:t>
      </w:r>
      <w:r w:rsidR="00511399" w:rsidRPr="00A64B80">
        <w:rPr>
          <w:rFonts w:ascii="Verdana" w:eastAsiaTheme="minorHAnsi" w:hAnsi="Verdana" w:cs="Verdana"/>
          <w:color w:val="000000"/>
          <w:sz w:val="18"/>
          <w:szCs w:val="18"/>
        </w:rPr>
        <w:t>ei</w:t>
      </w:r>
      <w:r w:rsidRPr="00A64B80">
        <w:rPr>
          <w:rFonts w:ascii="Verdana" w:eastAsiaTheme="minorHAnsi" w:hAnsi="Verdana" w:cs="Verdana"/>
          <w:color w:val="000000"/>
          <w:sz w:val="18"/>
          <w:szCs w:val="18"/>
        </w:rPr>
        <w:t>dt tot een totaalscore voor het onderdeel “kwaliteit”.</w:t>
      </w:r>
    </w:p>
    <w:p w14:paraId="0BA1B6CD" w14:textId="2FFA590C" w:rsidR="009946C2" w:rsidRPr="00FB04A9" w:rsidRDefault="00147BF3" w:rsidP="00FB04A9">
      <w:pPr>
        <w:pStyle w:val="Kop2"/>
        <w:spacing w:after="240"/>
        <w:rPr>
          <w:rFonts w:ascii="Verdana" w:hAnsi="Verdana"/>
          <w:sz w:val="22"/>
          <w:szCs w:val="28"/>
        </w:rPr>
      </w:pPr>
      <w:bookmarkStart w:id="41" w:name="_Toc162429774"/>
      <w:r w:rsidRPr="00FB04A9">
        <w:rPr>
          <w:rFonts w:ascii="Verdana" w:hAnsi="Verdana"/>
          <w:sz w:val="22"/>
          <w:szCs w:val="28"/>
        </w:rPr>
        <w:t>Eindbeoordeling</w:t>
      </w:r>
      <w:bookmarkEnd w:id="41"/>
    </w:p>
    <w:p w14:paraId="53F37A50" w14:textId="472298F6" w:rsidR="009946C2" w:rsidRPr="00A64B80" w:rsidRDefault="009C1517" w:rsidP="001A763B">
      <w:pPr>
        <w:pStyle w:val="Default"/>
        <w:ind w:left="284"/>
        <w:jc w:val="both"/>
        <w:rPr>
          <w:color w:val="auto"/>
          <w:sz w:val="18"/>
          <w:szCs w:val="18"/>
        </w:rPr>
      </w:pPr>
      <w:r w:rsidRPr="00A64B80">
        <w:rPr>
          <w:color w:val="auto"/>
          <w:sz w:val="18"/>
          <w:szCs w:val="18"/>
        </w:rPr>
        <w:t>Per perceel worden de</w:t>
      </w:r>
      <w:r w:rsidR="009946C2" w:rsidRPr="00A64B80">
        <w:rPr>
          <w:color w:val="auto"/>
          <w:sz w:val="18"/>
          <w:szCs w:val="18"/>
        </w:rPr>
        <w:t xml:space="preserve"> door Inschrijver</w:t>
      </w:r>
      <w:r w:rsidRPr="00A64B80">
        <w:rPr>
          <w:color w:val="auto"/>
          <w:sz w:val="18"/>
          <w:szCs w:val="18"/>
        </w:rPr>
        <w:t>s</w:t>
      </w:r>
      <w:r w:rsidR="009946C2" w:rsidRPr="00A64B80">
        <w:rPr>
          <w:color w:val="auto"/>
          <w:sz w:val="18"/>
          <w:szCs w:val="18"/>
        </w:rPr>
        <w:t xml:space="preserve"> behaalde punten voor de onderdelen “kwaliteit” en “prijs” bij elkaar opgeteld. </w:t>
      </w:r>
      <w:r w:rsidR="00E32C95" w:rsidRPr="00A64B80">
        <w:rPr>
          <w:color w:val="auto"/>
          <w:sz w:val="18"/>
          <w:szCs w:val="18"/>
        </w:rPr>
        <w:t>D</w:t>
      </w:r>
      <w:r w:rsidR="009946C2" w:rsidRPr="00A64B80">
        <w:rPr>
          <w:color w:val="auto"/>
          <w:sz w:val="18"/>
          <w:szCs w:val="18"/>
        </w:rPr>
        <w:t>e Inschrijver</w:t>
      </w:r>
      <w:r w:rsidR="00511399" w:rsidRPr="00A64B80">
        <w:rPr>
          <w:color w:val="auto"/>
          <w:sz w:val="18"/>
          <w:szCs w:val="18"/>
        </w:rPr>
        <w:t>s</w:t>
      </w:r>
      <w:r w:rsidR="009946C2" w:rsidRPr="00A64B80">
        <w:rPr>
          <w:color w:val="auto"/>
          <w:sz w:val="18"/>
          <w:szCs w:val="18"/>
        </w:rPr>
        <w:t xml:space="preserve"> met het hoogste aantal punten</w:t>
      </w:r>
      <w:r w:rsidR="00511399" w:rsidRPr="00A64B80">
        <w:rPr>
          <w:color w:val="auto"/>
          <w:sz w:val="18"/>
          <w:szCs w:val="18"/>
        </w:rPr>
        <w:t xml:space="preserve"> en het een-na-hoogste aantal punten </w:t>
      </w:r>
      <w:r w:rsidR="00E32C95" w:rsidRPr="00A64B80">
        <w:rPr>
          <w:color w:val="auto"/>
          <w:sz w:val="18"/>
          <w:szCs w:val="18"/>
        </w:rPr>
        <w:t>he</w:t>
      </w:r>
      <w:r w:rsidR="00511399" w:rsidRPr="00A64B80">
        <w:rPr>
          <w:color w:val="auto"/>
          <w:sz w:val="18"/>
          <w:szCs w:val="18"/>
        </w:rPr>
        <w:t>bben</w:t>
      </w:r>
      <w:r w:rsidR="00E32C95" w:rsidRPr="00A64B80">
        <w:rPr>
          <w:color w:val="auto"/>
          <w:sz w:val="18"/>
          <w:szCs w:val="18"/>
        </w:rPr>
        <w:t xml:space="preserve"> </w:t>
      </w:r>
      <w:r w:rsidRPr="00A64B80">
        <w:rPr>
          <w:color w:val="auto"/>
          <w:sz w:val="18"/>
          <w:szCs w:val="18"/>
        </w:rPr>
        <w:t>de</w:t>
      </w:r>
      <w:r w:rsidR="006D37E0" w:rsidRPr="00A64B80">
        <w:rPr>
          <w:color w:val="auto"/>
          <w:sz w:val="18"/>
          <w:szCs w:val="18"/>
        </w:rPr>
        <w:t xml:space="preserve"> </w:t>
      </w:r>
      <w:r w:rsidR="009946C2" w:rsidRPr="00A64B80">
        <w:rPr>
          <w:color w:val="auto"/>
          <w:sz w:val="18"/>
          <w:szCs w:val="18"/>
        </w:rPr>
        <w:t>Economisch Meest Voordelige Inschrijving ingediend</w:t>
      </w:r>
      <w:r w:rsidRPr="00A64B80">
        <w:rPr>
          <w:color w:val="auto"/>
          <w:sz w:val="18"/>
          <w:szCs w:val="18"/>
        </w:rPr>
        <w:t xml:space="preserve">. </w:t>
      </w:r>
      <w:r w:rsidR="00E50DF8" w:rsidRPr="00A64B80">
        <w:rPr>
          <w:color w:val="auto"/>
          <w:sz w:val="18"/>
          <w:szCs w:val="18"/>
        </w:rPr>
        <w:t>Connekt is voornemens om a</w:t>
      </w:r>
      <w:r w:rsidRPr="00A64B80">
        <w:rPr>
          <w:color w:val="auto"/>
          <w:sz w:val="18"/>
          <w:szCs w:val="18"/>
        </w:rPr>
        <w:t>an diegene</w:t>
      </w:r>
      <w:r w:rsidR="00511399" w:rsidRPr="00A64B80">
        <w:rPr>
          <w:color w:val="auto"/>
          <w:sz w:val="18"/>
          <w:szCs w:val="18"/>
        </w:rPr>
        <w:t>n</w:t>
      </w:r>
      <w:r w:rsidRPr="00A64B80">
        <w:rPr>
          <w:color w:val="auto"/>
          <w:sz w:val="18"/>
          <w:szCs w:val="18"/>
        </w:rPr>
        <w:t xml:space="preserve"> </w:t>
      </w:r>
      <w:r w:rsidR="000515BC" w:rsidRPr="00A64B80">
        <w:rPr>
          <w:color w:val="auto"/>
          <w:sz w:val="18"/>
          <w:szCs w:val="18"/>
        </w:rPr>
        <w:t>te gunnen</w:t>
      </w:r>
      <w:r w:rsidRPr="00A64B80">
        <w:rPr>
          <w:color w:val="auto"/>
          <w:sz w:val="18"/>
          <w:szCs w:val="18"/>
        </w:rPr>
        <w:t xml:space="preserve">. </w:t>
      </w:r>
    </w:p>
    <w:p w14:paraId="55C19B95" w14:textId="71B46C48" w:rsidR="00147BF3" w:rsidRPr="00FB04A9" w:rsidRDefault="007B67DE" w:rsidP="00FB04A9">
      <w:pPr>
        <w:pStyle w:val="Kop2"/>
        <w:spacing w:after="240"/>
        <w:rPr>
          <w:rFonts w:ascii="Verdana" w:hAnsi="Verdana"/>
          <w:sz w:val="22"/>
          <w:szCs w:val="28"/>
        </w:rPr>
      </w:pPr>
      <w:bookmarkStart w:id="42" w:name="_Toc162429775"/>
      <w:r w:rsidRPr="00FB04A9">
        <w:rPr>
          <w:rFonts w:ascii="Verdana" w:hAnsi="Verdana"/>
          <w:sz w:val="22"/>
          <w:szCs w:val="28"/>
        </w:rPr>
        <w:t>Gelijke</w:t>
      </w:r>
      <w:r w:rsidR="00147BF3" w:rsidRPr="00FB04A9">
        <w:rPr>
          <w:rFonts w:ascii="Verdana" w:hAnsi="Verdana"/>
          <w:sz w:val="22"/>
          <w:szCs w:val="28"/>
        </w:rPr>
        <w:t xml:space="preserve"> stand</w:t>
      </w:r>
      <w:bookmarkEnd w:id="42"/>
    </w:p>
    <w:p w14:paraId="3BD40AE4" w14:textId="77777777" w:rsidR="00AE4FC4" w:rsidRPr="00A64B80" w:rsidRDefault="00AE4FC4" w:rsidP="00E33486">
      <w:pPr>
        <w:ind w:left="284"/>
        <w:jc w:val="both"/>
        <w:rPr>
          <w:rFonts w:ascii="Verdana" w:hAnsi="Verdana" w:cstheme="minorHAnsi"/>
          <w:sz w:val="18"/>
          <w:szCs w:val="18"/>
        </w:rPr>
      </w:pPr>
      <w:r w:rsidRPr="00A64B80">
        <w:rPr>
          <w:rFonts w:ascii="Verdana" w:hAnsi="Verdana" w:cstheme="minorHAnsi"/>
          <w:sz w:val="18"/>
          <w:szCs w:val="18"/>
        </w:rPr>
        <w:t xml:space="preserve">Indien na beoordeling twee of meer Inschrijvers dezelfde aantal punten hebben behaald, dan zal de score bij het onderdeel “kwaliteit” van doorslaggevend belang zijn: de Inschrijver met het hoogste aantal punten op dat onderdeel wordt aangemerkt als de Inschrijver die de Economisch Meest Voordelige Inschrijving heeft ingediend. </w:t>
      </w:r>
    </w:p>
    <w:p w14:paraId="50B2A6E4" w14:textId="11349B20" w:rsidR="00AE4FC4" w:rsidRPr="00A64B80" w:rsidRDefault="00AE4FC4" w:rsidP="001A763B">
      <w:pPr>
        <w:spacing w:after="0"/>
        <w:ind w:left="284"/>
        <w:jc w:val="both"/>
        <w:rPr>
          <w:rFonts w:ascii="Verdana" w:hAnsi="Verdana" w:cstheme="minorHAnsi"/>
          <w:sz w:val="18"/>
          <w:szCs w:val="18"/>
        </w:rPr>
      </w:pPr>
      <w:r w:rsidRPr="00A64B80">
        <w:rPr>
          <w:rFonts w:ascii="Verdana" w:hAnsi="Verdana" w:cstheme="minorHAnsi"/>
          <w:sz w:val="18"/>
          <w:szCs w:val="18"/>
        </w:rPr>
        <w:t xml:space="preserve">Is er na deze toets alsnog sprake van eenzelfde aantal punten, dan zal de score bij het onderdeel “prijs” van doorslaggevend belang zijn. </w:t>
      </w:r>
    </w:p>
    <w:p w14:paraId="7D10D0F8" w14:textId="5633ED00" w:rsidR="00147BF3" w:rsidRPr="00FB04A9" w:rsidRDefault="00147BF3" w:rsidP="00FB04A9">
      <w:pPr>
        <w:pStyle w:val="Kop2"/>
        <w:spacing w:after="240"/>
        <w:rPr>
          <w:rFonts w:ascii="Verdana" w:hAnsi="Verdana"/>
          <w:sz w:val="22"/>
          <w:szCs w:val="28"/>
        </w:rPr>
      </w:pPr>
      <w:bookmarkStart w:id="43" w:name="_Toc162429776"/>
      <w:r w:rsidRPr="00FB04A9">
        <w:rPr>
          <w:rFonts w:ascii="Verdana" w:hAnsi="Verdana"/>
          <w:sz w:val="22"/>
          <w:szCs w:val="28"/>
        </w:rPr>
        <w:t>Gunningsbeslissing</w:t>
      </w:r>
      <w:bookmarkEnd w:id="43"/>
    </w:p>
    <w:p w14:paraId="1F95EA92" w14:textId="24171F2D" w:rsidR="00D93BE0" w:rsidRPr="00A64B80" w:rsidRDefault="00D93BE0" w:rsidP="001A763B">
      <w:pPr>
        <w:pStyle w:val="Geenafstand"/>
        <w:ind w:left="284"/>
        <w:jc w:val="both"/>
        <w:rPr>
          <w:rFonts w:ascii="Verdana" w:hAnsi="Verdana" w:cs="Trebuchet MS"/>
          <w:sz w:val="18"/>
          <w:szCs w:val="18"/>
          <w:lang w:eastAsia="nl-NL"/>
        </w:rPr>
      </w:pPr>
      <w:r w:rsidRPr="00A64B80">
        <w:rPr>
          <w:rFonts w:ascii="Verdana" w:hAnsi="Verdana" w:cs="Trebuchet MS"/>
          <w:sz w:val="18"/>
          <w:szCs w:val="18"/>
          <w:lang w:eastAsia="nl-NL"/>
        </w:rPr>
        <w:t xml:space="preserve">De Aanbestedende dienst zal naar aanleiding van de inschrijvingsfase haar gunningsbeslissing schriftelijk aan alle Inschrijvers kenbaar maken. Inschrijvers krijgen een termijn van 20 </w:t>
      </w:r>
      <w:r w:rsidRPr="00A64B80">
        <w:rPr>
          <w:rFonts w:ascii="Verdana" w:hAnsi="Verdana" w:cs="Trebuchet MS"/>
          <w:sz w:val="18"/>
          <w:szCs w:val="18"/>
          <w:lang w:eastAsia="nl-NL"/>
        </w:rPr>
        <w:lastRenderedPageBreak/>
        <w:t>kalenderdagen om bezwaar aan te tekenen tegen het besluit omtrent de voorgenomen gunning door het aanhangig maken van een kort geding bij de burgerlijke rechter. Dit kort geding dient binnen 20 dagen na de verzenddatum van het voornemen tot gunning aanhangig te zijn gemaakt. Wanneer geen of niet tijdig een kort geding bij de bevoegde rechter aanhangig is gemaakt, wordt de Inschrijver geacht afstand te hebben gedaan van zijn recht om tegen het besluit van de voorgenomen gunning in het geweer te komen. Daarmee vervalt ieder uit deze aanbesteding voortvloeiend recht van de Inschrijver.</w:t>
      </w:r>
    </w:p>
    <w:p w14:paraId="03BEF8E0" w14:textId="62C8C5D8" w:rsidR="00147BF3" w:rsidRPr="00FB04A9" w:rsidRDefault="00147BF3" w:rsidP="00931D62">
      <w:pPr>
        <w:pStyle w:val="Kop2"/>
        <w:spacing w:after="240"/>
        <w:jc w:val="both"/>
        <w:rPr>
          <w:rFonts w:ascii="Verdana" w:hAnsi="Verdana"/>
          <w:sz w:val="22"/>
          <w:szCs w:val="28"/>
        </w:rPr>
      </w:pPr>
      <w:bookmarkStart w:id="44" w:name="_Toc162429777"/>
      <w:r w:rsidRPr="00FB04A9">
        <w:rPr>
          <w:rFonts w:ascii="Verdana" w:hAnsi="Verdana"/>
          <w:sz w:val="22"/>
          <w:szCs w:val="28"/>
        </w:rPr>
        <w:t xml:space="preserve">Overleggen </w:t>
      </w:r>
      <w:r w:rsidR="009F21C7" w:rsidRPr="00FB04A9">
        <w:rPr>
          <w:rFonts w:ascii="Verdana" w:hAnsi="Verdana"/>
          <w:sz w:val="22"/>
          <w:szCs w:val="28"/>
        </w:rPr>
        <w:t>nadere bewijsstukken</w:t>
      </w:r>
      <w:bookmarkEnd w:id="44"/>
    </w:p>
    <w:p w14:paraId="5E8D9A74" w14:textId="016F1E3D" w:rsidR="00D93BE0" w:rsidRPr="00A64B80" w:rsidRDefault="009F21C7" w:rsidP="00931D62">
      <w:pPr>
        <w:spacing w:after="160" w:line="259" w:lineRule="auto"/>
        <w:ind w:left="284"/>
        <w:jc w:val="both"/>
        <w:rPr>
          <w:rFonts w:ascii="Verdana" w:eastAsiaTheme="minorHAnsi" w:hAnsi="Verdana" w:cstheme="minorHAnsi"/>
          <w:sz w:val="18"/>
          <w:szCs w:val="18"/>
        </w:rPr>
      </w:pPr>
      <w:r w:rsidRPr="00A64B80">
        <w:rPr>
          <w:rFonts w:ascii="Verdana" w:eastAsiaTheme="minorHAnsi" w:hAnsi="Verdana" w:cstheme="minorHAnsi"/>
          <w:sz w:val="18"/>
          <w:szCs w:val="18"/>
        </w:rPr>
        <w:t>Z</w:t>
      </w:r>
      <w:r w:rsidR="00D93BE0" w:rsidRPr="00A64B80">
        <w:rPr>
          <w:rFonts w:ascii="Verdana" w:eastAsiaTheme="minorHAnsi" w:hAnsi="Verdana" w:cstheme="minorHAnsi"/>
          <w:sz w:val="18"/>
          <w:szCs w:val="18"/>
        </w:rPr>
        <w:t xml:space="preserve">oals in hoofdstuk </w:t>
      </w:r>
      <w:r w:rsidRPr="00A64B80">
        <w:rPr>
          <w:rFonts w:ascii="Verdana" w:eastAsiaTheme="minorHAnsi" w:hAnsi="Verdana" w:cstheme="minorHAnsi"/>
          <w:sz w:val="18"/>
          <w:szCs w:val="18"/>
        </w:rPr>
        <w:t>6</w:t>
      </w:r>
      <w:r w:rsidR="00C41402" w:rsidRPr="00A64B80">
        <w:rPr>
          <w:rFonts w:ascii="Verdana" w:eastAsiaTheme="minorHAnsi" w:hAnsi="Verdana" w:cstheme="minorHAnsi"/>
          <w:sz w:val="18"/>
          <w:szCs w:val="18"/>
        </w:rPr>
        <w:t xml:space="preserve"> </w:t>
      </w:r>
      <w:r w:rsidR="00D93BE0" w:rsidRPr="00A64B80">
        <w:rPr>
          <w:rFonts w:ascii="Verdana" w:eastAsiaTheme="minorHAnsi" w:hAnsi="Verdana" w:cstheme="minorHAnsi"/>
          <w:sz w:val="18"/>
          <w:szCs w:val="18"/>
        </w:rPr>
        <w:t xml:space="preserve">beschreven volstaat bij inschrijving in eerste aanleg het aanleveren van het UEA en de bewijsmiddelen waarvan in deze Aanbestedingsleidraad gesteld is dat zij bij Inschrijving ingeleverd moeten worden. Bij het voornemen tot gunning wordt aan de winnende Inschrijver gevraagd om de bewijsmiddelen ter verificatie van het UEA, eventuele andere (aanvullende) bewijsmiddelen in te leveren binnen de hiertoe vastgestelde termijn. Deze termijn bedraagt 7 werkdagen. </w:t>
      </w:r>
    </w:p>
    <w:p w14:paraId="796B491A" w14:textId="2B7E255C" w:rsidR="00D93BE0" w:rsidRPr="00A64B80" w:rsidRDefault="00D93BE0" w:rsidP="00931D62">
      <w:pPr>
        <w:spacing w:after="160" w:line="259" w:lineRule="auto"/>
        <w:ind w:left="284"/>
        <w:jc w:val="both"/>
        <w:rPr>
          <w:rFonts w:ascii="Verdana" w:hAnsi="Verdana" w:cs="Calibri"/>
          <w:sz w:val="18"/>
          <w:szCs w:val="18"/>
        </w:rPr>
      </w:pPr>
      <w:r w:rsidRPr="00A64B80">
        <w:rPr>
          <w:rFonts w:ascii="Verdana" w:eastAsiaTheme="minorHAnsi" w:hAnsi="Verdana" w:cstheme="minorHAnsi"/>
          <w:sz w:val="18"/>
          <w:szCs w:val="18"/>
        </w:rPr>
        <w:t xml:space="preserve">Binnen 7 kalenderdag na bekendmaken van de gunningsbeslissing dient de Inschrijver aan wie de Opdracht voorlopig gegund is de volgende bewijsstukken </w:t>
      </w:r>
      <w:r w:rsidRPr="00A64B80">
        <w:rPr>
          <w:rFonts w:ascii="Verdana" w:hAnsi="Verdana" w:cs="Calibri"/>
          <w:sz w:val="18"/>
          <w:szCs w:val="18"/>
        </w:rPr>
        <w:t xml:space="preserve">conform paragraaf </w:t>
      </w:r>
      <w:r w:rsidR="007A4E78" w:rsidRPr="00A64B80">
        <w:rPr>
          <w:rFonts w:ascii="Verdana" w:hAnsi="Verdana" w:cs="Calibri"/>
          <w:sz w:val="18"/>
          <w:szCs w:val="18"/>
        </w:rPr>
        <w:t>5</w:t>
      </w:r>
      <w:r w:rsidRPr="00A64B80">
        <w:rPr>
          <w:rFonts w:ascii="Verdana" w:hAnsi="Verdana" w:cs="Calibri"/>
          <w:sz w:val="18"/>
          <w:szCs w:val="18"/>
        </w:rPr>
        <w:t xml:space="preserve">.1 en </w:t>
      </w:r>
      <w:r w:rsidR="007A4E78" w:rsidRPr="00A64B80">
        <w:rPr>
          <w:rFonts w:ascii="Verdana" w:hAnsi="Verdana" w:cs="Calibri"/>
          <w:sz w:val="18"/>
          <w:szCs w:val="18"/>
        </w:rPr>
        <w:t>5</w:t>
      </w:r>
      <w:r w:rsidRPr="00A64B80">
        <w:rPr>
          <w:rFonts w:ascii="Verdana" w:hAnsi="Verdana" w:cs="Calibri"/>
          <w:sz w:val="18"/>
          <w:szCs w:val="18"/>
        </w:rPr>
        <w:t xml:space="preserve">.2 van de </w:t>
      </w:r>
      <w:r w:rsidR="00007EC8" w:rsidRPr="00A64B80">
        <w:rPr>
          <w:rFonts w:ascii="Verdana" w:hAnsi="Verdana" w:cs="Calibri"/>
          <w:sz w:val="18"/>
          <w:szCs w:val="18"/>
        </w:rPr>
        <w:t>Aanbestedingsl</w:t>
      </w:r>
      <w:r w:rsidRPr="00A64B80">
        <w:rPr>
          <w:rFonts w:ascii="Verdana" w:hAnsi="Verdana" w:cs="Calibri"/>
          <w:sz w:val="18"/>
          <w:szCs w:val="18"/>
        </w:rPr>
        <w:t>eidraad te overleggen:</w:t>
      </w:r>
    </w:p>
    <w:p w14:paraId="23E0590B" w14:textId="45C5F463" w:rsidR="00D93BE0" w:rsidRPr="00A64B80" w:rsidRDefault="00D93BE0" w:rsidP="00931D62">
      <w:pPr>
        <w:spacing w:after="160" w:line="256" w:lineRule="auto"/>
        <w:ind w:left="284"/>
        <w:jc w:val="both"/>
        <w:rPr>
          <w:rFonts w:ascii="Verdana" w:hAnsi="Verdana" w:cs="Calibri"/>
          <w:sz w:val="18"/>
          <w:szCs w:val="18"/>
        </w:rPr>
      </w:pPr>
      <w:r w:rsidRPr="00A64B80">
        <w:rPr>
          <w:rFonts w:ascii="Verdana" w:hAnsi="Verdana" w:cs="Calibri"/>
          <w:sz w:val="18"/>
          <w:szCs w:val="18"/>
        </w:rPr>
        <w:t xml:space="preserve">Ten behoeve van de uitsluitingsgronden (paragraaf </w:t>
      </w:r>
      <w:r w:rsidR="007A4E78" w:rsidRPr="00A64B80">
        <w:rPr>
          <w:rFonts w:ascii="Verdana" w:hAnsi="Verdana" w:cs="Calibri"/>
          <w:sz w:val="18"/>
          <w:szCs w:val="18"/>
        </w:rPr>
        <w:t>5</w:t>
      </w:r>
      <w:r w:rsidRPr="00A64B80">
        <w:rPr>
          <w:rFonts w:ascii="Verdana" w:hAnsi="Verdana" w:cs="Calibri"/>
          <w:sz w:val="18"/>
          <w:szCs w:val="18"/>
        </w:rPr>
        <w:t>.1):</w:t>
      </w:r>
    </w:p>
    <w:p w14:paraId="70C4B25E" w14:textId="2F075CAD" w:rsidR="00D93BE0" w:rsidRPr="00FB04A9" w:rsidRDefault="1C1A8D4E" w:rsidP="00931D62">
      <w:pPr>
        <w:numPr>
          <w:ilvl w:val="0"/>
          <w:numId w:val="6"/>
        </w:numPr>
        <w:spacing w:after="160" w:line="256" w:lineRule="auto"/>
        <w:ind w:left="567" w:hanging="283"/>
        <w:contextualSpacing/>
        <w:jc w:val="both"/>
        <w:rPr>
          <w:rFonts w:ascii="Verdana" w:hAnsi="Verdana" w:cs="Calibri"/>
          <w:b/>
          <w:bCs/>
          <w:sz w:val="18"/>
          <w:szCs w:val="18"/>
        </w:rPr>
      </w:pPr>
      <w:r w:rsidRPr="00FB04A9">
        <w:rPr>
          <w:rFonts w:ascii="Verdana" w:hAnsi="Verdana" w:cs="Calibri"/>
          <w:sz w:val="18"/>
          <w:szCs w:val="18"/>
        </w:rPr>
        <w:t>E</w:t>
      </w:r>
      <w:r w:rsidR="00D93BE0" w:rsidRPr="00FB04A9">
        <w:rPr>
          <w:rFonts w:ascii="Verdana" w:hAnsi="Verdana" w:cs="Calibri"/>
          <w:sz w:val="18"/>
          <w:szCs w:val="18"/>
        </w:rPr>
        <w:t>en Gedragsverklaring aanbesteden als bedoeld in artikel 2.89 lid 2 Aanbestedingswet 2012</w:t>
      </w:r>
      <w:r w:rsidR="003347D4" w:rsidRPr="00FB04A9">
        <w:rPr>
          <w:rFonts w:ascii="Verdana" w:hAnsi="Verdana" w:cs="Calibri"/>
          <w:sz w:val="18"/>
          <w:szCs w:val="18"/>
        </w:rPr>
        <w:t xml:space="preserve">, </w:t>
      </w:r>
      <w:r w:rsidR="003347D4" w:rsidRPr="00FB04A9">
        <w:rPr>
          <w:rFonts w:ascii="Verdana" w:hAnsi="Verdana"/>
          <w:sz w:val="18"/>
          <w:szCs w:val="18"/>
        </w:rPr>
        <w:t xml:space="preserve">die op het tijdstip van het indienen van de inschrijving niet ouder is dan 2 jaar. Deze is zowel digitaal als per post op te vragen via: </w:t>
      </w:r>
      <w:hyperlink r:id="rId21" w:history="1">
        <w:r w:rsidR="003347D4" w:rsidRPr="00FB04A9">
          <w:rPr>
            <w:rStyle w:val="Hyperlink"/>
            <w:rFonts w:ascii="Verdana" w:hAnsi="Verdana"/>
            <w:sz w:val="18"/>
            <w:szCs w:val="18"/>
          </w:rPr>
          <w:t>Gedragsverklaring aanbesteden aanvragen | Justis</w:t>
        </w:r>
      </w:hyperlink>
      <w:r w:rsidR="003347D4" w:rsidRPr="00FB04A9">
        <w:rPr>
          <w:rStyle w:val="Voetnootmarkering"/>
          <w:rFonts w:ascii="Verdana" w:hAnsi="Verdana"/>
          <w:sz w:val="18"/>
          <w:szCs w:val="18"/>
        </w:rPr>
        <w:footnoteReference w:id="4"/>
      </w:r>
      <w:r w:rsidR="00D93BE0" w:rsidRPr="00FB04A9">
        <w:rPr>
          <w:rFonts w:ascii="Verdana" w:hAnsi="Verdana" w:cs="Calibri"/>
          <w:sz w:val="18"/>
          <w:szCs w:val="18"/>
        </w:rPr>
        <w:t>;</w:t>
      </w:r>
    </w:p>
    <w:p w14:paraId="47F33458" w14:textId="4A866098" w:rsidR="61342415" w:rsidRPr="00A64B80" w:rsidRDefault="61342415" w:rsidP="00931D62">
      <w:pPr>
        <w:numPr>
          <w:ilvl w:val="0"/>
          <w:numId w:val="6"/>
        </w:numPr>
        <w:spacing w:after="160" w:line="256" w:lineRule="auto"/>
        <w:ind w:left="567" w:hanging="283"/>
        <w:contextualSpacing/>
        <w:jc w:val="both"/>
        <w:rPr>
          <w:rFonts w:ascii="Verdana" w:hAnsi="Verdana" w:cs="Calibri"/>
          <w:sz w:val="18"/>
          <w:szCs w:val="18"/>
        </w:rPr>
      </w:pPr>
      <w:r w:rsidRPr="00A64B80">
        <w:rPr>
          <w:rFonts w:ascii="Verdana" w:hAnsi="Verdana" w:cs="Calibri"/>
          <w:sz w:val="18"/>
          <w:szCs w:val="18"/>
        </w:rPr>
        <w:t>Een verklaring van de Belastingdienst als bedoeld in artikel 2.89 lid 3 Aanbestedingswet 2012, die op het tijdstip van het indienen van de inschrijving niet ouder is dan 6 maanden. Deze kunt u aanvragen via Aanvraag: Verklaring betalingsgedrag nakoming fiscale verplichtingen (belastingdienst.nl).</w:t>
      </w:r>
    </w:p>
    <w:p w14:paraId="04A56159" w14:textId="4DC9276D" w:rsidR="00D93BE0" w:rsidRPr="00A64B80" w:rsidRDefault="00D93BE0" w:rsidP="00E33486">
      <w:pPr>
        <w:spacing w:after="160" w:line="256" w:lineRule="auto"/>
        <w:ind w:left="284"/>
        <w:contextualSpacing/>
        <w:rPr>
          <w:rFonts w:ascii="Verdana" w:hAnsi="Verdana" w:cs="Calibri"/>
          <w:sz w:val="18"/>
          <w:szCs w:val="18"/>
        </w:rPr>
      </w:pPr>
    </w:p>
    <w:p w14:paraId="5794363F" w14:textId="0C9C16CB" w:rsidR="00D93BE0" w:rsidRPr="00A64B80" w:rsidRDefault="00D93BE0" w:rsidP="00931D62">
      <w:pPr>
        <w:spacing w:after="160" w:line="259" w:lineRule="auto"/>
        <w:ind w:left="284"/>
        <w:jc w:val="both"/>
        <w:rPr>
          <w:rFonts w:ascii="Verdana" w:eastAsiaTheme="minorHAnsi" w:hAnsi="Verdana" w:cstheme="minorHAnsi"/>
          <w:b/>
          <w:sz w:val="18"/>
          <w:szCs w:val="18"/>
        </w:rPr>
      </w:pPr>
      <w:r w:rsidRPr="00A64B80">
        <w:rPr>
          <w:rFonts w:ascii="Verdana" w:hAnsi="Verdana" w:cs="Calibri"/>
          <w:sz w:val="18"/>
          <w:szCs w:val="18"/>
        </w:rPr>
        <w:t xml:space="preserve">Ten behoeve van de geschiktheidseisen (paragraaf </w:t>
      </w:r>
      <w:r w:rsidR="007A4E78" w:rsidRPr="00A64B80">
        <w:rPr>
          <w:rFonts w:ascii="Verdana" w:hAnsi="Verdana" w:cs="Calibri"/>
          <w:sz w:val="18"/>
          <w:szCs w:val="18"/>
        </w:rPr>
        <w:t>5</w:t>
      </w:r>
      <w:r w:rsidRPr="00A64B80">
        <w:rPr>
          <w:rFonts w:ascii="Verdana" w:hAnsi="Verdana" w:cs="Calibri"/>
          <w:sz w:val="18"/>
          <w:szCs w:val="18"/>
        </w:rPr>
        <w:t>.2):</w:t>
      </w:r>
    </w:p>
    <w:p w14:paraId="6BF20173" w14:textId="77777777" w:rsidR="00D93BE0" w:rsidRPr="00A64B80" w:rsidRDefault="00D93BE0" w:rsidP="00931D62">
      <w:pPr>
        <w:pStyle w:val="Lijstalinea"/>
        <w:numPr>
          <w:ilvl w:val="0"/>
          <w:numId w:val="6"/>
        </w:numPr>
        <w:spacing w:after="160" w:line="259" w:lineRule="auto"/>
        <w:ind w:left="284" w:firstLine="0"/>
        <w:jc w:val="both"/>
        <w:rPr>
          <w:rFonts w:ascii="Verdana" w:eastAsiaTheme="minorHAnsi" w:hAnsi="Verdana" w:cstheme="minorHAnsi"/>
          <w:b/>
          <w:sz w:val="18"/>
          <w:szCs w:val="18"/>
        </w:rPr>
      </w:pPr>
      <w:r w:rsidRPr="00A64B80">
        <w:rPr>
          <w:rFonts w:ascii="Verdana" w:eastAsiaTheme="minorHAnsi" w:hAnsi="Verdana" w:cstheme="minorHAnsi"/>
          <w:sz w:val="18"/>
          <w:szCs w:val="18"/>
        </w:rPr>
        <w:t>(Kopie) van een bewijs van verzekering.</w:t>
      </w:r>
    </w:p>
    <w:p w14:paraId="7B2FDB1B" w14:textId="762F4D58" w:rsidR="00D93BE0" w:rsidRPr="00A64B80" w:rsidRDefault="00D93BE0" w:rsidP="00931D62">
      <w:pPr>
        <w:spacing w:after="160" w:line="259" w:lineRule="auto"/>
        <w:ind w:left="284"/>
        <w:jc w:val="both"/>
        <w:rPr>
          <w:rFonts w:ascii="Verdana" w:eastAsiaTheme="minorHAnsi" w:hAnsi="Verdana" w:cstheme="minorHAnsi"/>
          <w:sz w:val="18"/>
          <w:szCs w:val="18"/>
        </w:rPr>
      </w:pPr>
      <w:r w:rsidRPr="00A64B80">
        <w:rPr>
          <w:rFonts w:ascii="Verdana" w:eastAsiaTheme="minorHAnsi" w:hAnsi="Verdana" w:cstheme="minorHAnsi"/>
          <w:sz w:val="18"/>
          <w:szCs w:val="18"/>
        </w:rPr>
        <w:t xml:space="preserve">Indien Inschrijver niet (tijdig) beschikt over voornoemde documenten kan dit leiden tot uitsluiting van de aanbestedingsprocedure. </w:t>
      </w:r>
    </w:p>
    <w:p w14:paraId="08D2A3F4" w14:textId="02949F02" w:rsidR="00D93BE0" w:rsidRPr="00A64B80" w:rsidRDefault="00D93BE0" w:rsidP="00931D62">
      <w:pPr>
        <w:spacing w:after="160" w:line="259" w:lineRule="auto"/>
        <w:ind w:left="284"/>
        <w:jc w:val="both"/>
        <w:rPr>
          <w:rFonts w:ascii="Verdana" w:eastAsiaTheme="minorHAnsi" w:hAnsi="Verdana" w:cstheme="minorHAnsi"/>
          <w:sz w:val="18"/>
          <w:szCs w:val="18"/>
        </w:rPr>
      </w:pPr>
      <w:r w:rsidRPr="00A64B80">
        <w:rPr>
          <w:rFonts w:ascii="Verdana" w:eastAsiaTheme="minorHAnsi" w:hAnsi="Verdana" w:cstheme="minorHAnsi"/>
          <w:sz w:val="18"/>
          <w:szCs w:val="18"/>
        </w:rPr>
        <w:t>NB. Het tijdig aanvragen, verkrijgen en op verzoek aan Connekt te overleggen van de genoemde bewijsdocumenten is voor uw eigen risico en verantwoordelijkheid. Connekt is bevoegd hiervoor uitstel te verlenen, maar is hiertoe niet verplicht. Het niet tijdig aanvragen van bewijsmiddelen is voor Connekt geen grond voor uitstel.</w:t>
      </w:r>
    </w:p>
    <w:p w14:paraId="130910AB" w14:textId="2A804699" w:rsidR="00755372" w:rsidRPr="00A64B80" w:rsidRDefault="00D93BE0" w:rsidP="00931D62">
      <w:pPr>
        <w:spacing w:after="160" w:line="259" w:lineRule="auto"/>
        <w:ind w:left="284"/>
        <w:jc w:val="both"/>
        <w:rPr>
          <w:rFonts w:ascii="Verdana" w:eastAsiaTheme="minorHAnsi" w:hAnsi="Verdana" w:cstheme="minorHAnsi"/>
          <w:sz w:val="18"/>
          <w:szCs w:val="18"/>
        </w:rPr>
      </w:pPr>
      <w:r w:rsidRPr="00A64B80">
        <w:rPr>
          <w:rFonts w:ascii="Verdana" w:eastAsiaTheme="minorHAnsi" w:hAnsi="Verdana" w:cstheme="minorHAnsi"/>
          <w:sz w:val="18"/>
          <w:szCs w:val="18"/>
        </w:rPr>
        <w:t>De afgewezen Inschrijvers ontvangen een deugdelijke motivering van de reden van de afwijzing en de naam van de winnende inschrijver. De Inschrijvers kunnen na afloop nadere informatie inwinnen bij Connekt.</w:t>
      </w:r>
    </w:p>
    <w:p w14:paraId="573EF016" w14:textId="5FBEB683" w:rsidR="00D93BE0" w:rsidRPr="00FB04A9" w:rsidRDefault="00AD1A84" w:rsidP="00FB04A9">
      <w:pPr>
        <w:pStyle w:val="Kop2"/>
        <w:spacing w:after="240"/>
        <w:rPr>
          <w:rFonts w:ascii="Verdana" w:hAnsi="Verdana"/>
          <w:sz w:val="22"/>
          <w:szCs w:val="28"/>
        </w:rPr>
      </w:pPr>
      <w:bookmarkStart w:id="45" w:name="_Toc162429778"/>
      <w:r w:rsidRPr="00FB04A9">
        <w:rPr>
          <w:rFonts w:ascii="Verdana" w:hAnsi="Verdana"/>
          <w:sz w:val="22"/>
          <w:szCs w:val="28"/>
        </w:rPr>
        <w:t>Bekendmaken definitieve gunning</w:t>
      </w:r>
      <w:bookmarkEnd w:id="45"/>
    </w:p>
    <w:p w14:paraId="248D4DBE" w14:textId="77777777" w:rsidR="00D93BE0" w:rsidRPr="00A64B80" w:rsidRDefault="00D93BE0" w:rsidP="00E33486">
      <w:pPr>
        <w:ind w:left="284"/>
        <w:jc w:val="both"/>
        <w:rPr>
          <w:rFonts w:ascii="Verdana" w:hAnsi="Verdana" w:cstheme="minorHAnsi"/>
          <w:sz w:val="18"/>
          <w:szCs w:val="18"/>
        </w:rPr>
      </w:pPr>
      <w:r w:rsidRPr="00A64B80">
        <w:rPr>
          <w:rFonts w:ascii="Verdana" w:hAnsi="Verdana" w:cstheme="minorHAnsi"/>
          <w:sz w:val="18"/>
          <w:szCs w:val="18"/>
        </w:rPr>
        <w:t xml:space="preserve">Het openbaar maken van de definitieve uitslag van de aanbestedingsprocedure gebeurt door bekendmaking op www.tenderned.nl. Het is de Inschrijver niet toegestaan in de publiciteit te treden over de aanbestedingsprocedure. </w:t>
      </w:r>
    </w:p>
    <w:p w14:paraId="40CD729B" w14:textId="3B6C3C8E" w:rsidR="00AD1A84" w:rsidRDefault="00D93BE0" w:rsidP="00E33486">
      <w:pPr>
        <w:ind w:left="284"/>
        <w:rPr>
          <w:rFonts w:ascii="Verdana" w:hAnsi="Verdana" w:cstheme="minorHAnsi"/>
          <w:sz w:val="18"/>
          <w:szCs w:val="18"/>
        </w:rPr>
      </w:pPr>
      <w:r w:rsidRPr="00A64B80">
        <w:rPr>
          <w:rFonts w:ascii="Verdana" w:hAnsi="Verdana" w:cstheme="minorHAnsi"/>
          <w:sz w:val="18"/>
          <w:szCs w:val="18"/>
        </w:rPr>
        <w:t>Over de winnende Inschrijving zal in samenspraak met de Inschrijver publicatie plaatsvinden.</w:t>
      </w:r>
    </w:p>
    <w:p w14:paraId="0B45977F" w14:textId="77777777" w:rsidR="00931D62" w:rsidRPr="00A64B80" w:rsidRDefault="00931D62" w:rsidP="00931D62">
      <w:pPr>
        <w:spacing w:after="0"/>
        <w:ind w:left="284"/>
        <w:rPr>
          <w:rFonts w:ascii="Verdana" w:hAnsi="Verdana" w:cstheme="minorHAnsi"/>
          <w:sz w:val="18"/>
          <w:szCs w:val="18"/>
        </w:rPr>
      </w:pPr>
    </w:p>
    <w:p w14:paraId="0C0D24DB" w14:textId="77777777" w:rsidR="00F066AB" w:rsidRPr="00FB04A9" w:rsidRDefault="00F066AB" w:rsidP="001A763B">
      <w:pPr>
        <w:pStyle w:val="Kop1"/>
        <w:ind w:hanging="148"/>
        <w:rPr>
          <w:rFonts w:ascii="Verdana" w:hAnsi="Verdana"/>
          <w:b/>
          <w:bCs/>
          <w:sz w:val="24"/>
          <w:szCs w:val="24"/>
        </w:rPr>
      </w:pPr>
      <w:bookmarkStart w:id="46" w:name="_Toc162429779"/>
      <w:r w:rsidRPr="00FB04A9">
        <w:rPr>
          <w:rFonts w:ascii="Verdana" w:hAnsi="Verdana"/>
          <w:b/>
          <w:bCs/>
          <w:sz w:val="24"/>
          <w:szCs w:val="24"/>
        </w:rPr>
        <w:lastRenderedPageBreak/>
        <w:t>Algemene bepalingen</w:t>
      </w:r>
      <w:bookmarkEnd w:id="46"/>
    </w:p>
    <w:p w14:paraId="6F4B9583" w14:textId="77777777" w:rsidR="00F066AB" w:rsidRPr="00A64B80" w:rsidRDefault="00F066AB" w:rsidP="00F066AB">
      <w:pPr>
        <w:pStyle w:val="Geenafstand"/>
        <w:jc w:val="both"/>
        <w:rPr>
          <w:rFonts w:ascii="Verdana" w:hAnsi="Verdana"/>
          <w:sz w:val="20"/>
          <w:szCs w:val="20"/>
        </w:rPr>
      </w:pPr>
    </w:p>
    <w:p w14:paraId="41B3A605" w14:textId="77777777" w:rsidR="00F066AB" w:rsidRPr="00A64B80" w:rsidRDefault="00F066AB" w:rsidP="001A763B">
      <w:pPr>
        <w:autoSpaceDE w:val="0"/>
        <w:autoSpaceDN w:val="0"/>
        <w:adjustRightInd w:val="0"/>
        <w:spacing w:after="0"/>
        <w:ind w:left="284"/>
        <w:rPr>
          <w:rFonts w:ascii="Verdana" w:hAnsi="Verdana" w:cs="Trebuchet MS"/>
          <w:color w:val="000000"/>
          <w:sz w:val="18"/>
          <w:szCs w:val="18"/>
          <w:lang w:eastAsia="nl-NL"/>
        </w:rPr>
      </w:pPr>
      <w:r w:rsidRPr="00A64B80">
        <w:rPr>
          <w:rFonts w:ascii="Verdana" w:hAnsi="Verdana" w:cs="Trebuchet MS"/>
          <w:color w:val="000000"/>
          <w:sz w:val="18"/>
          <w:szCs w:val="18"/>
          <w:lang w:eastAsia="nl-NL"/>
        </w:rPr>
        <w:t xml:space="preserve">In dit hoofdstuk treft u de relevante voorwaarden aan die worden gesteld aan de Inschrijving en aan de aanbestedingsprocedure. </w:t>
      </w:r>
    </w:p>
    <w:p w14:paraId="05A1671F" w14:textId="77777777" w:rsidR="00F066AB" w:rsidRPr="00FB04A9" w:rsidRDefault="00F066AB" w:rsidP="00FB04A9">
      <w:pPr>
        <w:pStyle w:val="Kop2"/>
        <w:spacing w:after="240"/>
        <w:rPr>
          <w:rFonts w:ascii="Verdana" w:hAnsi="Verdana"/>
          <w:sz w:val="22"/>
          <w:szCs w:val="28"/>
        </w:rPr>
      </w:pPr>
      <w:bookmarkStart w:id="47" w:name="_Toc162429780"/>
      <w:r w:rsidRPr="00FB04A9">
        <w:rPr>
          <w:rFonts w:ascii="Verdana" w:hAnsi="Verdana"/>
          <w:sz w:val="22"/>
          <w:szCs w:val="28"/>
        </w:rPr>
        <w:t>Toepasselijke regelgeving</w:t>
      </w:r>
      <w:bookmarkEnd w:id="47"/>
      <w:r w:rsidRPr="00FB04A9">
        <w:rPr>
          <w:rFonts w:ascii="Verdana" w:hAnsi="Verdana"/>
          <w:sz w:val="22"/>
          <w:szCs w:val="28"/>
        </w:rPr>
        <w:t xml:space="preserve"> </w:t>
      </w:r>
    </w:p>
    <w:p w14:paraId="705F45EF" w14:textId="016CF3F8" w:rsidR="00F066AB" w:rsidRDefault="00F066AB" w:rsidP="00E33486">
      <w:pPr>
        <w:autoSpaceDE w:val="0"/>
        <w:autoSpaceDN w:val="0"/>
        <w:adjustRightInd w:val="0"/>
        <w:spacing w:after="0"/>
        <w:ind w:left="284"/>
        <w:rPr>
          <w:rFonts w:ascii="Verdana" w:hAnsi="Verdana" w:cs="Trebuchet MS"/>
          <w:color w:val="000000"/>
          <w:sz w:val="18"/>
          <w:szCs w:val="18"/>
          <w:lang w:eastAsia="nl-NL"/>
        </w:rPr>
      </w:pPr>
      <w:r w:rsidRPr="00A64B80">
        <w:rPr>
          <w:rFonts w:ascii="Verdana" w:hAnsi="Verdana" w:cs="Trebuchet MS"/>
          <w:color w:val="000000"/>
          <w:sz w:val="18"/>
          <w:szCs w:val="18"/>
          <w:lang w:eastAsia="nl-NL"/>
        </w:rPr>
        <w:t xml:space="preserve">De aanbestedingsprocedure is een Europese aanbesteding volgens de openbare procedure zoals omschreven in de Aanbestedingswet 2012. </w:t>
      </w:r>
    </w:p>
    <w:p w14:paraId="120ADA3D" w14:textId="77777777" w:rsidR="00F066AB" w:rsidRPr="00FB04A9" w:rsidRDefault="00F066AB" w:rsidP="00931D62">
      <w:pPr>
        <w:pStyle w:val="Kop2"/>
        <w:spacing w:after="240"/>
        <w:jc w:val="both"/>
        <w:rPr>
          <w:rFonts w:ascii="Verdana" w:hAnsi="Verdana"/>
          <w:sz w:val="22"/>
          <w:szCs w:val="28"/>
        </w:rPr>
      </w:pPr>
      <w:bookmarkStart w:id="48" w:name="_Toc162429781"/>
      <w:r w:rsidRPr="00FB04A9">
        <w:rPr>
          <w:rFonts w:ascii="Verdana" w:hAnsi="Verdana"/>
          <w:sz w:val="22"/>
          <w:szCs w:val="28"/>
        </w:rPr>
        <w:t>Gestanddoening</w:t>
      </w:r>
      <w:bookmarkEnd w:id="48"/>
      <w:r w:rsidRPr="00FB04A9">
        <w:rPr>
          <w:rFonts w:ascii="Verdana" w:hAnsi="Verdana"/>
          <w:sz w:val="22"/>
          <w:szCs w:val="28"/>
        </w:rPr>
        <w:t xml:space="preserve"> </w:t>
      </w:r>
    </w:p>
    <w:p w14:paraId="02E00A9E" w14:textId="04986496" w:rsidR="00F066AB" w:rsidRDefault="00F066AB" w:rsidP="00931D62">
      <w:pPr>
        <w:autoSpaceDE w:val="0"/>
        <w:autoSpaceDN w:val="0"/>
        <w:adjustRightInd w:val="0"/>
        <w:spacing w:after="0"/>
        <w:ind w:left="284"/>
        <w:jc w:val="both"/>
        <w:rPr>
          <w:rFonts w:ascii="Verdana" w:hAnsi="Verdana" w:cs="Trebuchet MS"/>
          <w:color w:val="000000" w:themeColor="text1"/>
          <w:sz w:val="18"/>
          <w:szCs w:val="18"/>
          <w:lang w:eastAsia="nl-NL"/>
        </w:rPr>
      </w:pPr>
      <w:r w:rsidRPr="00A64B80">
        <w:rPr>
          <w:rFonts w:ascii="Verdana" w:hAnsi="Verdana" w:cs="Trebuchet MS"/>
          <w:color w:val="000000" w:themeColor="text1"/>
          <w:sz w:val="18"/>
          <w:szCs w:val="18"/>
          <w:lang w:eastAsia="nl-NL"/>
        </w:rPr>
        <w:t>De Inschrijving moet gestand worden gedaan gedurende 90 kalenderdagen na sluitingsdatum van de Inschrijving. Binnen deze gestanddoeningstermijn mag de inschrijver de voorwaarden waaronder hij bereid en in staat is de Opdracht uit te voeren niet wijzigen. Connekt kan verzoeken de termijn van gestanddoening te verlengen. Aan een zodanig verzoek kunnen geen aanspraken op</w:t>
      </w:r>
      <w:r w:rsidR="1638290C" w:rsidRPr="00A64B80">
        <w:rPr>
          <w:rFonts w:ascii="Verdana" w:hAnsi="Verdana" w:cs="Trebuchet MS"/>
          <w:color w:val="000000" w:themeColor="text1"/>
          <w:sz w:val="18"/>
          <w:szCs w:val="18"/>
          <w:lang w:eastAsia="nl-NL"/>
        </w:rPr>
        <w:t xml:space="preserve"> </w:t>
      </w:r>
      <w:r w:rsidRPr="00A64B80">
        <w:rPr>
          <w:rFonts w:ascii="Verdana" w:hAnsi="Verdana" w:cs="Trebuchet MS"/>
          <w:color w:val="000000" w:themeColor="text1"/>
          <w:sz w:val="18"/>
          <w:szCs w:val="18"/>
          <w:lang w:eastAsia="nl-NL"/>
        </w:rPr>
        <w:t xml:space="preserve">beloning worden ontleend. Indien verlenging door de Inschrijver wordt geweigerd, wordt zijn Inschrijving ter zijde gelegd. </w:t>
      </w:r>
    </w:p>
    <w:p w14:paraId="6803F28A" w14:textId="77777777" w:rsidR="00F066AB" w:rsidRPr="00FB04A9" w:rsidRDefault="00F066AB" w:rsidP="00FB04A9">
      <w:pPr>
        <w:pStyle w:val="Kop2"/>
        <w:spacing w:after="240"/>
        <w:rPr>
          <w:rFonts w:ascii="Verdana" w:hAnsi="Verdana"/>
          <w:sz w:val="22"/>
          <w:szCs w:val="28"/>
        </w:rPr>
      </w:pPr>
      <w:bookmarkStart w:id="49" w:name="_Toc162429782"/>
      <w:r w:rsidRPr="00FB04A9">
        <w:rPr>
          <w:rFonts w:ascii="Verdana" w:hAnsi="Verdana"/>
          <w:sz w:val="22"/>
          <w:szCs w:val="28"/>
        </w:rPr>
        <w:t>Akkoord met de Aanbestedingsleidraad</w:t>
      </w:r>
      <w:bookmarkEnd w:id="49"/>
      <w:r w:rsidRPr="00FB04A9">
        <w:rPr>
          <w:rFonts w:ascii="Verdana" w:hAnsi="Verdana"/>
          <w:sz w:val="22"/>
          <w:szCs w:val="28"/>
        </w:rPr>
        <w:t xml:space="preserve"> </w:t>
      </w:r>
    </w:p>
    <w:p w14:paraId="14441997" w14:textId="131BCB4F" w:rsidR="00F066AB" w:rsidRDefault="00F066AB" w:rsidP="00931D62">
      <w:pPr>
        <w:autoSpaceDE w:val="0"/>
        <w:autoSpaceDN w:val="0"/>
        <w:adjustRightInd w:val="0"/>
        <w:spacing w:after="0"/>
        <w:ind w:left="284"/>
        <w:jc w:val="both"/>
        <w:rPr>
          <w:rFonts w:ascii="Verdana" w:hAnsi="Verdana" w:cs="Trebuchet MS"/>
          <w:color w:val="000000"/>
          <w:sz w:val="18"/>
          <w:szCs w:val="18"/>
          <w:lang w:eastAsia="nl-NL"/>
        </w:rPr>
      </w:pPr>
      <w:r w:rsidRPr="00A64B80">
        <w:rPr>
          <w:rFonts w:ascii="Verdana" w:hAnsi="Verdana" w:cs="Trebuchet MS"/>
          <w:color w:val="000000"/>
          <w:sz w:val="18"/>
          <w:szCs w:val="18"/>
          <w:lang w:eastAsia="nl-NL"/>
        </w:rPr>
        <w:t>Door Inschrijving verklaart de Inschrijver zich akkoord met de in deze Aanbestedingsleidraad opgenomen en overige op de procedure van toepassing zijnde bepalingen. Indien de Aanbestedingsleidraad volgens de Inschrijver onjuistheden bevat dan dient de Inschrijver dit schriftelijk middels vragen voor de Nota van Inlichtingen kenbaar te maken. Bij verzuim hiervan kan de Inschrijver geen beroep daarop doen bij of na de eventuele gunning van de Opdracht.</w:t>
      </w:r>
    </w:p>
    <w:p w14:paraId="13967639" w14:textId="77777777" w:rsidR="00F066AB" w:rsidRPr="00FB04A9" w:rsidRDefault="00F066AB" w:rsidP="00FB04A9">
      <w:pPr>
        <w:pStyle w:val="Kop2"/>
        <w:spacing w:after="240"/>
        <w:rPr>
          <w:rFonts w:ascii="Verdana" w:hAnsi="Verdana"/>
          <w:sz w:val="22"/>
          <w:szCs w:val="28"/>
        </w:rPr>
      </w:pPr>
      <w:bookmarkStart w:id="50" w:name="_Toc162429783"/>
      <w:r w:rsidRPr="00FB04A9">
        <w:rPr>
          <w:rFonts w:ascii="Verdana" w:hAnsi="Verdana"/>
          <w:sz w:val="22"/>
          <w:szCs w:val="28"/>
        </w:rPr>
        <w:t>Vertrouwelijkheid</w:t>
      </w:r>
      <w:bookmarkEnd w:id="50"/>
      <w:r w:rsidRPr="00FB04A9">
        <w:rPr>
          <w:rFonts w:ascii="Verdana" w:hAnsi="Verdana"/>
          <w:sz w:val="22"/>
          <w:szCs w:val="28"/>
        </w:rPr>
        <w:t xml:space="preserve"> </w:t>
      </w:r>
    </w:p>
    <w:p w14:paraId="196B26CF" w14:textId="5B03E673" w:rsidR="00F066AB" w:rsidRDefault="00F066AB" w:rsidP="00931D62">
      <w:pPr>
        <w:autoSpaceDE w:val="0"/>
        <w:autoSpaceDN w:val="0"/>
        <w:adjustRightInd w:val="0"/>
        <w:spacing w:after="0"/>
        <w:ind w:left="284"/>
        <w:jc w:val="both"/>
        <w:rPr>
          <w:rFonts w:ascii="Verdana" w:hAnsi="Verdana" w:cs="Trebuchet MS"/>
          <w:color w:val="000000"/>
          <w:sz w:val="18"/>
          <w:szCs w:val="18"/>
          <w:lang w:eastAsia="nl-NL"/>
        </w:rPr>
      </w:pPr>
      <w:r w:rsidRPr="00A64B80">
        <w:rPr>
          <w:rFonts w:ascii="Verdana" w:hAnsi="Verdana" w:cs="Trebuchet MS"/>
          <w:color w:val="000000"/>
          <w:sz w:val="18"/>
          <w:szCs w:val="18"/>
          <w:lang w:eastAsia="nl-NL"/>
        </w:rPr>
        <w:t xml:space="preserve">Connekt en de beoordelingscommissie zullen alle als zodanig door de Inschrijvers aangemerkte informatie die haar in het kader van de aanbestedingsprocedure worden verstrekt, vertrouwelijk behandelen, behoudens wanneer een wettelijke verplichting tot openbaarmaking bestaat of wanneer de Inschrijver naderhand instemt met openbaarmaking van door hem verstrekte gegevens. </w:t>
      </w:r>
    </w:p>
    <w:p w14:paraId="3EBC9523" w14:textId="77777777" w:rsidR="00F066AB" w:rsidRPr="00FB04A9" w:rsidRDefault="00F066AB" w:rsidP="00931D62">
      <w:pPr>
        <w:pStyle w:val="Kop2"/>
        <w:spacing w:after="240"/>
        <w:jc w:val="both"/>
        <w:rPr>
          <w:rFonts w:ascii="Verdana" w:hAnsi="Verdana"/>
          <w:sz w:val="22"/>
          <w:szCs w:val="28"/>
        </w:rPr>
      </w:pPr>
      <w:bookmarkStart w:id="51" w:name="_Toc162429784"/>
      <w:r w:rsidRPr="00FB04A9">
        <w:rPr>
          <w:rFonts w:ascii="Verdana" w:hAnsi="Verdana"/>
          <w:sz w:val="22"/>
          <w:szCs w:val="28"/>
        </w:rPr>
        <w:t>Taal</w:t>
      </w:r>
      <w:bookmarkEnd w:id="51"/>
      <w:r w:rsidRPr="00FB04A9">
        <w:rPr>
          <w:rFonts w:ascii="Verdana" w:hAnsi="Verdana"/>
          <w:sz w:val="22"/>
          <w:szCs w:val="28"/>
        </w:rPr>
        <w:t xml:space="preserve"> </w:t>
      </w:r>
    </w:p>
    <w:p w14:paraId="4670D89B" w14:textId="0D0C7A26" w:rsidR="00F066AB" w:rsidRDefault="00F066AB" w:rsidP="00931D62">
      <w:pPr>
        <w:autoSpaceDE w:val="0"/>
        <w:autoSpaceDN w:val="0"/>
        <w:adjustRightInd w:val="0"/>
        <w:spacing w:after="0"/>
        <w:ind w:left="284"/>
        <w:jc w:val="both"/>
        <w:rPr>
          <w:rFonts w:ascii="Verdana" w:hAnsi="Verdana" w:cs="Trebuchet MS"/>
          <w:color w:val="000000"/>
          <w:sz w:val="18"/>
          <w:szCs w:val="18"/>
          <w:lang w:eastAsia="nl-NL"/>
        </w:rPr>
      </w:pPr>
      <w:r w:rsidRPr="00A64B80">
        <w:rPr>
          <w:rFonts w:ascii="Verdana" w:hAnsi="Verdana" w:cs="Trebuchet MS"/>
          <w:color w:val="000000"/>
          <w:sz w:val="18"/>
          <w:szCs w:val="18"/>
          <w:lang w:eastAsia="nl-NL"/>
        </w:rPr>
        <w:t xml:space="preserve">De voertaal tijdens de gehele aanbestedingsprocedure is Nederlands, zowel in woord als geschrift. De Inschrijving dient in de Nederlandse taal te worden gedaan. </w:t>
      </w:r>
    </w:p>
    <w:p w14:paraId="72327C1C" w14:textId="77777777" w:rsidR="00F066AB" w:rsidRPr="00FB04A9" w:rsidRDefault="00F066AB" w:rsidP="00931D62">
      <w:pPr>
        <w:pStyle w:val="Kop2"/>
        <w:spacing w:after="240"/>
        <w:jc w:val="both"/>
        <w:rPr>
          <w:rFonts w:ascii="Verdana" w:hAnsi="Verdana"/>
          <w:sz w:val="22"/>
          <w:szCs w:val="28"/>
        </w:rPr>
      </w:pPr>
      <w:bookmarkStart w:id="52" w:name="_Toc162429785"/>
      <w:r w:rsidRPr="00FB04A9">
        <w:rPr>
          <w:rFonts w:ascii="Verdana" w:hAnsi="Verdana"/>
          <w:sz w:val="22"/>
          <w:szCs w:val="28"/>
        </w:rPr>
        <w:t>Afbreken procedure</w:t>
      </w:r>
      <w:bookmarkEnd w:id="52"/>
      <w:r w:rsidRPr="00FB04A9">
        <w:rPr>
          <w:rFonts w:ascii="Verdana" w:hAnsi="Verdana"/>
          <w:sz w:val="22"/>
          <w:szCs w:val="28"/>
        </w:rPr>
        <w:t xml:space="preserve"> </w:t>
      </w:r>
    </w:p>
    <w:p w14:paraId="15D03B28" w14:textId="77777777" w:rsidR="00F066AB" w:rsidRPr="00A64B80" w:rsidRDefault="00F066AB" w:rsidP="00931D62">
      <w:pPr>
        <w:autoSpaceDE w:val="0"/>
        <w:autoSpaceDN w:val="0"/>
        <w:adjustRightInd w:val="0"/>
        <w:spacing w:after="0"/>
        <w:ind w:left="284"/>
        <w:jc w:val="both"/>
        <w:rPr>
          <w:rFonts w:ascii="Verdana" w:hAnsi="Verdana" w:cs="Trebuchet MS"/>
          <w:color w:val="000000"/>
          <w:sz w:val="18"/>
          <w:szCs w:val="18"/>
          <w:lang w:eastAsia="nl-NL"/>
        </w:rPr>
      </w:pPr>
      <w:r w:rsidRPr="00A64B80">
        <w:rPr>
          <w:rFonts w:ascii="Verdana" w:hAnsi="Verdana" w:cs="Trebuchet MS"/>
          <w:color w:val="000000"/>
          <w:sz w:val="18"/>
          <w:szCs w:val="18"/>
          <w:lang w:eastAsia="nl-NL"/>
        </w:rPr>
        <w:t xml:space="preserve">De Aanbestedende dienst is niet verplicht om in deze aanbestedingsprocedure een gunningsbeslissing te nemen of tot het sluiten van de overeenkomst met Inschrijver over te gaan. </w:t>
      </w:r>
    </w:p>
    <w:p w14:paraId="707A201B" w14:textId="77777777" w:rsidR="00F066AB" w:rsidRPr="00A64B80" w:rsidRDefault="00F066AB" w:rsidP="00931D62">
      <w:pPr>
        <w:autoSpaceDE w:val="0"/>
        <w:autoSpaceDN w:val="0"/>
        <w:adjustRightInd w:val="0"/>
        <w:spacing w:after="0"/>
        <w:ind w:left="284"/>
        <w:jc w:val="both"/>
        <w:rPr>
          <w:rFonts w:ascii="Verdana" w:hAnsi="Verdana" w:cs="Trebuchet MS"/>
          <w:color w:val="000000"/>
          <w:sz w:val="18"/>
          <w:szCs w:val="18"/>
          <w:lang w:eastAsia="nl-NL"/>
        </w:rPr>
      </w:pPr>
    </w:p>
    <w:p w14:paraId="4F47FAE8" w14:textId="0FBA5A53" w:rsidR="00F066AB" w:rsidRPr="00A64B80" w:rsidRDefault="00F066AB" w:rsidP="00931D62">
      <w:pPr>
        <w:autoSpaceDE w:val="0"/>
        <w:autoSpaceDN w:val="0"/>
        <w:adjustRightInd w:val="0"/>
        <w:spacing w:after="0"/>
        <w:ind w:left="284"/>
        <w:jc w:val="both"/>
        <w:rPr>
          <w:rFonts w:ascii="Verdana" w:hAnsi="Verdana" w:cs="Trebuchet MS"/>
          <w:color w:val="000000"/>
          <w:sz w:val="18"/>
          <w:szCs w:val="18"/>
          <w:lang w:eastAsia="nl-NL"/>
        </w:rPr>
      </w:pPr>
      <w:r w:rsidRPr="00A64B80">
        <w:rPr>
          <w:rFonts w:ascii="Verdana" w:hAnsi="Verdana" w:cs="Trebuchet MS"/>
          <w:color w:val="000000"/>
          <w:sz w:val="18"/>
          <w:szCs w:val="18"/>
          <w:lang w:eastAsia="nl-NL"/>
        </w:rPr>
        <w:t xml:space="preserve">Gegadigden en Inschrijvers kunnen, vanwege i) het niet-nemen van een gunningsbeslissing, ii) het géén opvolging/vervolg geven aan een eventuele gunningsbeslissing, iii) het niet sluiten van de overeenkomst(-en), iv) het opschorten en/of uitstellen van en/of verbinden van nadere voorwaarden aan de gunningsbeslissing, dan wel v) het op enig moment opschorten en/of annuleren van de aanbestedingsprocedure, geen enkele aanspraak maken op schadevergoeding of enige andere vorm van nadeelcompensatie. </w:t>
      </w:r>
    </w:p>
    <w:p w14:paraId="17716DF3" w14:textId="77777777" w:rsidR="00F066AB" w:rsidRPr="00FB04A9" w:rsidRDefault="00F066AB" w:rsidP="00931D62">
      <w:pPr>
        <w:pStyle w:val="Kop2"/>
        <w:spacing w:after="240"/>
        <w:jc w:val="both"/>
        <w:rPr>
          <w:rFonts w:ascii="Verdana" w:hAnsi="Verdana"/>
          <w:sz w:val="22"/>
          <w:szCs w:val="28"/>
        </w:rPr>
      </w:pPr>
      <w:bookmarkStart w:id="53" w:name="_Toc162429786"/>
      <w:r w:rsidRPr="00FB04A9">
        <w:rPr>
          <w:rFonts w:ascii="Verdana" w:hAnsi="Verdana"/>
          <w:sz w:val="22"/>
          <w:szCs w:val="28"/>
        </w:rPr>
        <w:t>Tegenstrijdigheden tussen documenten</w:t>
      </w:r>
      <w:bookmarkEnd w:id="53"/>
    </w:p>
    <w:p w14:paraId="68E48E53" w14:textId="6591E040" w:rsidR="00F066AB" w:rsidRPr="00A64B80" w:rsidRDefault="00F066AB" w:rsidP="00931D62">
      <w:pPr>
        <w:autoSpaceDE w:val="0"/>
        <w:autoSpaceDN w:val="0"/>
        <w:adjustRightInd w:val="0"/>
        <w:spacing w:after="0"/>
        <w:ind w:left="284"/>
        <w:jc w:val="both"/>
        <w:rPr>
          <w:rFonts w:ascii="Verdana" w:hAnsi="Verdana" w:cs="Trebuchet MS"/>
          <w:sz w:val="18"/>
          <w:szCs w:val="18"/>
          <w:lang w:eastAsia="nl-NL"/>
        </w:rPr>
      </w:pPr>
      <w:r w:rsidRPr="00A64B80">
        <w:rPr>
          <w:rFonts w:ascii="Verdana" w:hAnsi="Verdana" w:cs="Trebuchet MS"/>
          <w:sz w:val="18"/>
          <w:szCs w:val="18"/>
          <w:lang w:eastAsia="nl-NL"/>
        </w:rPr>
        <w:t xml:space="preserve">Bij tegenstrijdigheden tussen de documenten prevaleert onderhavige Aanbestedingsleidraad. In geval van tegenstrijdigheden in opgestelde Nota van Inlichtingen en de overige onderdelen van de Aanbestedingsleidraad, inclusief de Annexen, gaat de Nota van Inlichtingen in rangorde vóór op de overige onderdelen van de Aanbestedingsleidraad. De Annexen maken integraal onderdeel uit van de Aanbestedingsleidraad. </w:t>
      </w:r>
    </w:p>
    <w:p w14:paraId="2334EB4F" w14:textId="77777777" w:rsidR="00F066AB" w:rsidRPr="00FB04A9" w:rsidRDefault="00F066AB" w:rsidP="00931D62">
      <w:pPr>
        <w:pStyle w:val="Kop2"/>
        <w:spacing w:after="240"/>
        <w:jc w:val="both"/>
        <w:rPr>
          <w:rFonts w:ascii="Verdana" w:hAnsi="Verdana"/>
          <w:sz w:val="22"/>
          <w:szCs w:val="28"/>
        </w:rPr>
      </w:pPr>
      <w:bookmarkStart w:id="54" w:name="_Toc162429787"/>
      <w:r w:rsidRPr="00FB04A9">
        <w:rPr>
          <w:rFonts w:ascii="Verdana" w:hAnsi="Verdana"/>
          <w:sz w:val="22"/>
          <w:szCs w:val="28"/>
        </w:rPr>
        <w:lastRenderedPageBreak/>
        <w:t>Aanvulling en/of verduidelijking</w:t>
      </w:r>
      <w:bookmarkEnd w:id="54"/>
      <w:r w:rsidRPr="00FB04A9">
        <w:rPr>
          <w:rFonts w:ascii="Verdana" w:hAnsi="Verdana"/>
          <w:sz w:val="22"/>
          <w:szCs w:val="28"/>
        </w:rPr>
        <w:t xml:space="preserve"> </w:t>
      </w:r>
    </w:p>
    <w:p w14:paraId="23C166CC" w14:textId="77777777" w:rsidR="00F066AB" w:rsidRPr="00A64B80" w:rsidRDefault="00F066AB" w:rsidP="00931D62">
      <w:pPr>
        <w:autoSpaceDE w:val="0"/>
        <w:autoSpaceDN w:val="0"/>
        <w:adjustRightInd w:val="0"/>
        <w:spacing w:after="0"/>
        <w:ind w:left="284"/>
        <w:jc w:val="both"/>
        <w:rPr>
          <w:rFonts w:ascii="Verdana" w:hAnsi="Verdana" w:cs="Trebuchet MS"/>
          <w:sz w:val="18"/>
          <w:szCs w:val="18"/>
          <w:lang w:eastAsia="nl-NL"/>
        </w:rPr>
      </w:pPr>
      <w:r w:rsidRPr="00A64B80">
        <w:rPr>
          <w:rFonts w:ascii="Verdana" w:hAnsi="Verdana" w:cs="Trebuchet MS"/>
          <w:sz w:val="18"/>
          <w:szCs w:val="18"/>
          <w:lang w:eastAsia="nl-NL"/>
        </w:rPr>
        <w:t xml:space="preserve">De Inschrijving mag na het verstrijken van de inschrijftermijn niet aangevuld worden. De Aanbestedende dienst heeft de bevoegdheid -doch niet de verplichting- herstel toe te staan, voor zover dit verenigbaar is met de toepasselijke wet- en regelgeving. In dat geval kan aan de Inschrijver één keer de gelegenheid worden gegeven tot herstel. Hiertoe zal, na berichtgeving van de Aanbestedende dienst aan de Inschrijver, een termijn van twee werkdagen worden gegund. </w:t>
      </w:r>
    </w:p>
    <w:p w14:paraId="4D915A2E" w14:textId="77777777" w:rsidR="00F066AB" w:rsidRPr="00A64B80" w:rsidRDefault="00F066AB" w:rsidP="001A763B">
      <w:pPr>
        <w:autoSpaceDE w:val="0"/>
        <w:autoSpaceDN w:val="0"/>
        <w:adjustRightInd w:val="0"/>
        <w:spacing w:after="0"/>
        <w:ind w:left="284"/>
        <w:rPr>
          <w:rFonts w:ascii="Verdana" w:hAnsi="Verdana" w:cs="Trebuchet MS"/>
          <w:sz w:val="18"/>
          <w:szCs w:val="18"/>
          <w:lang w:eastAsia="nl-NL"/>
        </w:rPr>
      </w:pPr>
    </w:p>
    <w:p w14:paraId="5C3D67C8" w14:textId="77777777" w:rsidR="00F066AB" w:rsidRPr="00A64B80" w:rsidRDefault="00F066AB" w:rsidP="001A763B">
      <w:pPr>
        <w:autoSpaceDE w:val="0"/>
        <w:autoSpaceDN w:val="0"/>
        <w:adjustRightInd w:val="0"/>
        <w:spacing w:after="0"/>
        <w:ind w:left="284"/>
        <w:rPr>
          <w:rFonts w:ascii="Verdana" w:hAnsi="Verdana" w:cs="Trebuchet MS"/>
          <w:sz w:val="18"/>
          <w:szCs w:val="18"/>
          <w:lang w:eastAsia="nl-NL"/>
        </w:rPr>
      </w:pPr>
      <w:r w:rsidRPr="00A64B80">
        <w:rPr>
          <w:rFonts w:ascii="Verdana" w:hAnsi="Verdana" w:cs="Trebuchet MS"/>
          <w:sz w:val="18"/>
          <w:szCs w:val="18"/>
          <w:lang w:eastAsia="nl-NL"/>
        </w:rPr>
        <w:t xml:space="preserve">De Aanbestedende dienst heeft te allen tijde het recht om verduidelijking en/of aanvulling te vragen. Nadrukkelijk wordt opgemerkt dat geen sprake is van een herkansing. Een verduidelijking veronderstelt dat de Inschrijving inhoudelijk ongewijzigd blijft en dat de Inschrijver zijn Inschrijving uitsluitend op de gevraagde onderdelen nader concretiseert zodat de Aanbestedende dienst een duidelijker beeld heeft van hetgeen wordt voorgesteld. Een Inschrijver kan zijn Inschrijving na de sluitingstermijn voor Inschrijving niet aanvullen en/of verduidelijken, tenzij de Aanbestedende dienst daartoe een verzoek heeft gedaan. Aan een zodanig verzoek kan door de Inschrijver geen aanspraak op beloning worden ontleend. </w:t>
      </w:r>
    </w:p>
    <w:p w14:paraId="18CFFDDE" w14:textId="77777777" w:rsidR="00F066AB" w:rsidRPr="00FB04A9" w:rsidRDefault="00F066AB" w:rsidP="00FB04A9">
      <w:pPr>
        <w:pStyle w:val="Kop2"/>
        <w:spacing w:after="240"/>
        <w:rPr>
          <w:rFonts w:ascii="Verdana" w:hAnsi="Verdana"/>
          <w:sz w:val="22"/>
          <w:szCs w:val="28"/>
        </w:rPr>
      </w:pPr>
      <w:bookmarkStart w:id="55" w:name="_Toc162429788"/>
      <w:r w:rsidRPr="00FB04A9">
        <w:rPr>
          <w:rFonts w:ascii="Verdana" w:hAnsi="Verdana"/>
          <w:sz w:val="22"/>
          <w:szCs w:val="28"/>
        </w:rPr>
        <w:t>Storing TenderNed</w:t>
      </w:r>
      <w:bookmarkEnd w:id="55"/>
      <w:r w:rsidRPr="00FB04A9">
        <w:rPr>
          <w:rFonts w:ascii="Verdana" w:hAnsi="Verdana"/>
          <w:sz w:val="22"/>
          <w:szCs w:val="28"/>
        </w:rPr>
        <w:t xml:space="preserve"> </w:t>
      </w:r>
    </w:p>
    <w:p w14:paraId="1AD64CD9" w14:textId="77777777" w:rsidR="00F066AB" w:rsidRPr="00A64B80" w:rsidRDefault="00F066AB" w:rsidP="00E33486">
      <w:pPr>
        <w:pStyle w:val="Geenafstand"/>
        <w:ind w:left="284"/>
        <w:jc w:val="both"/>
        <w:rPr>
          <w:rFonts w:ascii="Verdana" w:hAnsi="Verdana" w:cs="Trebuchet MS"/>
          <w:sz w:val="18"/>
          <w:szCs w:val="18"/>
          <w:lang w:eastAsia="nl-NL"/>
        </w:rPr>
      </w:pPr>
      <w:r w:rsidRPr="00A64B80">
        <w:rPr>
          <w:rFonts w:ascii="Verdana" w:hAnsi="Verdana" w:cs="Trebuchet MS"/>
          <w:sz w:val="18"/>
          <w:szCs w:val="18"/>
          <w:lang w:eastAsia="nl-NL"/>
        </w:rPr>
        <w:t xml:space="preserve">Het gebruik van TenderNed komt voor rekening en risico van de Gegadigde respectievelijk Inschrijver. Dit betekent tevens dat het niet tijdig uploaden van documenten voor rekening en risico van de Gegadigde respectievelijk Inschrijver komt. </w:t>
      </w:r>
    </w:p>
    <w:p w14:paraId="2A4EF3C8" w14:textId="77777777" w:rsidR="00F066AB" w:rsidRPr="00A64B80" w:rsidRDefault="00F066AB" w:rsidP="001A763B">
      <w:pPr>
        <w:pStyle w:val="Geenafstand"/>
        <w:ind w:left="284"/>
        <w:jc w:val="both"/>
        <w:rPr>
          <w:rFonts w:ascii="Verdana" w:hAnsi="Verdana" w:cs="Trebuchet MS"/>
          <w:sz w:val="18"/>
          <w:szCs w:val="18"/>
          <w:lang w:eastAsia="nl-NL"/>
        </w:rPr>
      </w:pPr>
      <w:r w:rsidRPr="00A64B80">
        <w:rPr>
          <w:rFonts w:ascii="Verdana" w:hAnsi="Verdana" w:cs="Trebuchet MS"/>
          <w:sz w:val="18"/>
          <w:szCs w:val="18"/>
          <w:lang w:eastAsia="nl-NL"/>
        </w:rPr>
        <w:t xml:space="preserve">Indien er sprake is van een storing op TenderNed behoudt de Aanbestedende dienst zich het recht voor om Gegadigden c.q. Inschrijvers in de gelegenheid te stellen de documenten in te dienen op de wijze zoals omschreven in artikel 2.109a van de Aanbestedingswet. In het uiterste geval kan de Aanbestedende dienst besluiten de sluitingstermijn te verlengen een en ander in overeenstemming met het bepaalde in artikel 2.109 van de aanbestedingswet. </w:t>
      </w:r>
    </w:p>
    <w:p w14:paraId="504F78A5" w14:textId="1F24D246" w:rsidR="00755372" w:rsidRPr="00A64B80" w:rsidRDefault="00F066AB" w:rsidP="001A763B">
      <w:pPr>
        <w:pStyle w:val="Geenafstand"/>
        <w:ind w:left="284"/>
        <w:rPr>
          <w:rFonts w:ascii="Verdana" w:hAnsi="Verdana" w:cs="Trebuchet MS"/>
          <w:sz w:val="18"/>
          <w:szCs w:val="18"/>
          <w:lang w:eastAsia="nl-NL"/>
        </w:rPr>
      </w:pPr>
      <w:r w:rsidRPr="00A64B80">
        <w:rPr>
          <w:rFonts w:ascii="Verdana" w:hAnsi="Verdana" w:cs="Trebuchet MS"/>
          <w:sz w:val="18"/>
          <w:szCs w:val="18"/>
          <w:lang w:eastAsia="nl-NL"/>
        </w:rPr>
        <w:t>Let op: er is enkel en alleen sprake van een storing indien dit als zodanig door TenderNed wordt aangemerkt en dit is vastgelegd op het onderhoud- en storingenoverzicht.</w:t>
      </w:r>
    </w:p>
    <w:p w14:paraId="5B5CC32C" w14:textId="77777777" w:rsidR="00F066AB" w:rsidRPr="00FB04A9" w:rsidRDefault="00F066AB" w:rsidP="00FB04A9">
      <w:pPr>
        <w:pStyle w:val="Kop2"/>
        <w:spacing w:after="240"/>
        <w:rPr>
          <w:rFonts w:ascii="Verdana" w:hAnsi="Verdana"/>
          <w:sz w:val="22"/>
          <w:szCs w:val="28"/>
        </w:rPr>
      </w:pPr>
      <w:bookmarkStart w:id="56" w:name="_Toc162429789"/>
      <w:r w:rsidRPr="00FB04A9">
        <w:rPr>
          <w:rFonts w:ascii="Verdana" w:hAnsi="Verdana"/>
          <w:sz w:val="22"/>
          <w:szCs w:val="28"/>
        </w:rPr>
        <w:t>Bezwaar</w:t>
      </w:r>
      <w:bookmarkEnd w:id="56"/>
    </w:p>
    <w:p w14:paraId="091C34D6" w14:textId="393F9ED5" w:rsidR="00F066AB" w:rsidRPr="00A64B80" w:rsidRDefault="00F066AB" w:rsidP="001A763B">
      <w:pPr>
        <w:pStyle w:val="Geenafstand"/>
        <w:ind w:left="284"/>
        <w:jc w:val="both"/>
        <w:rPr>
          <w:rFonts w:ascii="Verdana" w:hAnsi="Verdana" w:cs="Trebuchet MS"/>
          <w:sz w:val="18"/>
          <w:szCs w:val="18"/>
          <w:lang w:eastAsia="nl-NL"/>
        </w:rPr>
      </w:pPr>
      <w:r w:rsidRPr="00A64B80">
        <w:rPr>
          <w:rFonts w:ascii="Verdana" w:hAnsi="Verdana" w:cs="Trebuchet MS"/>
          <w:sz w:val="18"/>
          <w:szCs w:val="18"/>
          <w:lang w:eastAsia="nl-NL"/>
        </w:rPr>
        <w:t xml:space="preserve">Ieder geschil tussen de bij de aanbestedingsprocedure betrokkene dat ontstaat naar aanleiding van de aanbestedingsprocedure waarop deze Aanbestedingsleidraad van toepassing is, zal worden beslecht door de bevoegde rechter in Den Haag. </w:t>
      </w:r>
    </w:p>
    <w:sectPr w:rsidR="00F066AB" w:rsidRPr="00A64B80" w:rsidSect="008903D7">
      <w:headerReference w:type="default" r:id="rId22"/>
      <w:footerReference w:type="default" r:id="rId23"/>
      <w:pgSz w:w="11906" w:h="16838"/>
      <w:pgMar w:top="1417" w:right="1417" w:bottom="1134" w:left="1417" w:header="708" w:footer="4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0C54E" w14:textId="77777777" w:rsidR="008903D7" w:rsidRDefault="008903D7" w:rsidP="00405E87">
      <w:pPr>
        <w:spacing w:after="0"/>
      </w:pPr>
      <w:r>
        <w:separator/>
      </w:r>
    </w:p>
  </w:endnote>
  <w:endnote w:type="continuationSeparator" w:id="0">
    <w:p w14:paraId="4496EF1D" w14:textId="77777777" w:rsidR="008903D7" w:rsidRDefault="008903D7" w:rsidP="00405E87">
      <w:pPr>
        <w:spacing w:after="0"/>
      </w:pPr>
      <w:r>
        <w:continuationSeparator/>
      </w:r>
    </w:p>
  </w:endnote>
  <w:endnote w:type="continuationNotice" w:id="1">
    <w:p w14:paraId="1670746C" w14:textId="77777777" w:rsidR="008903D7" w:rsidRDefault="008903D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ptima LT">
    <w:altName w:val="Calibri"/>
    <w:panose1 w:val="02000503060000020004"/>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6371790"/>
      <w:docPartObj>
        <w:docPartGallery w:val="Page Numbers (Bottom of Page)"/>
        <w:docPartUnique/>
      </w:docPartObj>
    </w:sdtPr>
    <w:sdtEndPr/>
    <w:sdtContent>
      <w:p w14:paraId="3F712D23" w14:textId="01596D18" w:rsidR="0008071B" w:rsidRDefault="0008071B">
        <w:pPr>
          <w:pStyle w:val="Voettekst"/>
          <w:jc w:val="center"/>
        </w:pPr>
        <w:r>
          <w:fldChar w:fldCharType="begin"/>
        </w:r>
        <w:r>
          <w:instrText>PAGE   \* MERGEFORMAT</w:instrText>
        </w:r>
        <w:r>
          <w:fldChar w:fldCharType="separate"/>
        </w:r>
        <w:r>
          <w:t>2</w:t>
        </w:r>
        <w:r>
          <w:fldChar w:fldCharType="end"/>
        </w:r>
      </w:p>
    </w:sdtContent>
  </w:sdt>
  <w:p w14:paraId="05B3A617" w14:textId="77777777" w:rsidR="0008071B" w:rsidRDefault="000807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4B2A4" w14:textId="77777777" w:rsidR="008903D7" w:rsidRDefault="008903D7" w:rsidP="00405E87">
      <w:pPr>
        <w:spacing w:after="0"/>
      </w:pPr>
      <w:r>
        <w:separator/>
      </w:r>
    </w:p>
  </w:footnote>
  <w:footnote w:type="continuationSeparator" w:id="0">
    <w:p w14:paraId="1526BD83" w14:textId="77777777" w:rsidR="008903D7" w:rsidRDefault="008903D7" w:rsidP="00405E87">
      <w:pPr>
        <w:spacing w:after="0"/>
      </w:pPr>
      <w:r>
        <w:continuationSeparator/>
      </w:r>
    </w:p>
  </w:footnote>
  <w:footnote w:type="continuationNotice" w:id="1">
    <w:p w14:paraId="7BE3B263" w14:textId="77777777" w:rsidR="008903D7" w:rsidRDefault="008903D7">
      <w:pPr>
        <w:spacing w:after="0"/>
      </w:pPr>
    </w:p>
  </w:footnote>
  <w:footnote w:id="2">
    <w:p w14:paraId="646FEA5A" w14:textId="24C1A064" w:rsidR="005D72C4" w:rsidRDefault="005D72C4">
      <w:pPr>
        <w:pStyle w:val="Voetnoottekst"/>
      </w:pPr>
      <w:r>
        <w:rPr>
          <w:rStyle w:val="Voetnootmarkering"/>
        </w:rPr>
        <w:footnoteRef/>
      </w:r>
      <w:r>
        <w:t xml:space="preserve"> </w:t>
      </w:r>
      <w:r w:rsidR="00DF3E0C" w:rsidRPr="00DF3E0C">
        <w:t>https://justis.nl/producten/gedragsverklaring-aanbesteden-gva/gedragsverklaring-aanbesteden-aanvragen</w:t>
      </w:r>
    </w:p>
  </w:footnote>
  <w:footnote w:id="3">
    <w:p w14:paraId="1613F501" w14:textId="2829F2CE" w:rsidR="00D8166D" w:rsidRDefault="00D8166D">
      <w:pPr>
        <w:pStyle w:val="Voetnoottekst"/>
      </w:pPr>
      <w:r>
        <w:rPr>
          <w:rStyle w:val="Voetnootmarkering"/>
        </w:rPr>
        <w:footnoteRef/>
      </w:r>
      <w:r w:rsidR="00DF3E0C">
        <w:t xml:space="preserve"> </w:t>
      </w:r>
      <w:r>
        <w:t>H</w:t>
      </w:r>
      <w:r w:rsidRPr="00D8166D">
        <w:t>ttps://www.belastingdienst.nl/wps/wcm/connect/bldcontentnl/themaoverstijgend/programmas_en_formulieren/verklaring_betalingsgedrag_nakoming_fiscale_verplichtingen</w:t>
      </w:r>
    </w:p>
  </w:footnote>
  <w:footnote w:id="4">
    <w:p w14:paraId="358559B7" w14:textId="77777777" w:rsidR="003347D4" w:rsidRDefault="003347D4" w:rsidP="003347D4">
      <w:pPr>
        <w:pStyle w:val="Voetnoottekst"/>
      </w:pPr>
      <w:r>
        <w:rPr>
          <w:rStyle w:val="Voetnootmarkering"/>
        </w:rPr>
        <w:footnoteRef/>
      </w:r>
      <w:r>
        <w:t xml:space="preserve"> </w:t>
      </w:r>
      <w:r w:rsidRPr="00DF3E0C">
        <w:t>https://justis.nl/producten/gedragsverklaring-aanbesteden-gva/gedragsverklaring-aanbesteden-aanvragen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D445" w14:textId="7DD6F828" w:rsidR="00435ADE" w:rsidRDefault="001008D4" w:rsidP="0060063B">
    <w:pPr>
      <w:pStyle w:val="Koptekst"/>
      <w:tabs>
        <w:tab w:val="clear" w:pos="4536"/>
        <w:tab w:val="left" w:pos="4733"/>
      </w:tabs>
      <w:ind w:left="708"/>
      <w:jc w:val="right"/>
      <w:rPr>
        <w:noProof/>
      </w:rPr>
    </w:pPr>
    <w:r>
      <w:rPr>
        <w:noProof/>
      </w:rPr>
      <w:drawing>
        <wp:anchor distT="0" distB="0" distL="114300" distR="114300" simplePos="0" relativeHeight="251658240" behindDoc="1" locked="0" layoutInCell="1" allowOverlap="1" wp14:anchorId="25266168" wp14:editId="23939461">
          <wp:simplePos x="0" y="0"/>
          <wp:positionH relativeFrom="column">
            <wp:posOffset>-344170</wp:posOffset>
          </wp:positionH>
          <wp:positionV relativeFrom="paragraph">
            <wp:posOffset>635</wp:posOffset>
          </wp:positionV>
          <wp:extent cx="1060450" cy="447040"/>
          <wp:effectExtent l="0" t="0" r="6350" b="0"/>
          <wp:wrapNone/>
          <wp:docPr id="174799084" name="Afbeelding 9168923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168923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60450" cy="447040"/>
                  </a:xfrm>
                  <a:prstGeom prst="rect">
                    <a:avLst/>
                  </a:prstGeom>
                  <a:noFill/>
                </pic:spPr>
              </pic:pic>
            </a:graphicData>
          </a:graphic>
          <wp14:sizeRelH relativeFrom="page">
            <wp14:pctWidth>0</wp14:pctWidth>
          </wp14:sizeRelH>
          <wp14:sizeRelV relativeFrom="page">
            <wp14:pctHeight>0</wp14:pctHeight>
          </wp14:sizeRelV>
        </wp:anchor>
      </w:drawing>
    </w:r>
  </w:p>
  <w:p w14:paraId="4ACFC7EF" w14:textId="761E274F" w:rsidR="00D45A4C" w:rsidRDefault="60A87F9F" w:rsidP="001008D4">
    <w:pPr>
      <w:spacing w:after="120"/>
      <w:ind w:left="1276"/>
      <w:jc w:val="center"/>
      <w:rPr>
        <w:i/>
        <w:iCs/>
      </w:rPr>
    </w:pPr>
    <w:r w:rsidRPr="60A87F9F">
      <w:rPr>
        <w:i/>
        <w:iCs/>
      </w:rPr>
      <w:t>Europese openbare aanbesteding Raamovereenkomst Inhuur Onderzoeksmanager Realisatie Heavy Duty Laadinfrastructuur</w:t>
    </w:r>
  </w:p>
  <w:p w14:paraId="1A547DE8" w14:textId="77777777" w:rsidR="001008D4" w:rsidRPr="00405E87" w:rsidRDefault="001008D4" w:rsidP="001008D4">
    <w:pPr>
      <w:spacing w:after="120"/>
      <w:ind w:left="1276"/>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50D48"/>
    <w:multiLevelType w:val="hybridMultilevel"/>
    <w:tmpl w:val="5E3237D6"/>
    <w:lvl w:ilvl="0" w:tplc="04130001">
      <w:start w:val="1"/>
      <w:numFmt w:val="bullet"/>
      <w:lvlText w:val=""/>
      <w:lvlJc w:val="left"/>
      <w:pPr>
        <w:ind w:left="360" w:hanging="360"/>
      </w:pPr>
      <w:rPr>
        <w:rFonts w:ascii="Symbol" w:hAnsi="Symbol"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524EBF"/>
    <w:multiLevelType w:val="hybridMultilevel"/>
    <w:tmpl w:val="C72EB972"/>
    <w:lvl w:ilvl="0" w:tplc="9ACC320E">
      <w:start w:val="6"/>
      <w:numFmt w:val="bullet"/>
      <w:lvlText w:val=""/>
      <w:lvlJc w:val="left"/>
      <w:pPr>
        <w:ind w:left="720" w:hanging="360"/>
      </w:pPr>
      <w:rPr>
        <w:rFonts w:ascii="Symbol" w:eastAsia="Calibr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643A5C"/>
    <w:multiLevelType w:val="hybridMultilevel"/>
    <w:tmpl w:val="FD6CCC9C"/>
    <w:lvl w:ilvl="0" w:tplc="DAFCA27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8697535"/>
    <w:multiLevelType w:val="hybridMultilevel"/>
    <w:tmpl w:val="37366084"/>
    <w:lvl w:ilvl="0" w:tplc="0413000F">
      <w:start w:val="1"/>
      <w:numFmt w:val="decimal"/>
      <w:lvlText w:val="%1."/>
      <w:lvlJc w:val="left"/>
      <w:pPr>
        <w:ind w:left="720" w:hanging="360"/>
      </w:pPr>
      <w:rPr>
        <w:rFont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EC4829"/>
    <w:multiLevelType w:val="hybridMultilevel"/>
    <w:tmpl w:val="8F7ACC5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AD63F8"/>
    <w:multiLevelType w:val="hybridMultilevel"/>
    <w:tmpl w:val="FD88E5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AA2EFB"/>
    <w:multiLevelType w:val="hybridMultilevel"/>
    <w:tmpl w:val="096253BA"/>
    <w:lvl w:ilvl="0" w:tplc="69DA6508">
      <w:start w:val="1"/>
      <w:numFmt w:val="bullet"/>
      <w:lvlText w:val=""/>
      <w:lvlJc w:val="left"/>
      <w:pPr>
        <w:ind w:left="720" w:hanging="360"/>
      </w:pPr>
      <w:rPr>
        <w:rFonts w:ascii="Wingdings" w:hAnsi="Wingdings" w:hint="default"/>
        <w:color w:val="auto"/>
      </w:rPr>
    </w:lvl>
    <w:lvl w:ilvl="1" w:tplc="019ADE14">
      <w:numFmt w:val="bullet"/>
      <w:lvlText w:val="-"/>
      <w:lvlJc w:val="left"/>
      <w:pPr>
        <w:ind w:left="1440" w:hanging="360"/>
      </w:pPr>
      <w:rPr>
        <w:rFonts w:ascii="Trebuchet MS" w:eastAsiaTheme="minorEastAsia" w:hAnsi="Trebuchet MS" w:cs="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C36770"/>
    <w:multiLevelType w:val="hybridMultilevel"/>
    <w:tmpl w:val="E68C0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2287F61"/>
    <w:multiLevelType w:val="hybridMultilevel"/>
    <w:tmpl w:val="13CE09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348357F"/>
    <w:multiLevelType w:val="hybridMultilevel"/>
    <w:tmpl w:val="2B9ED0D8"/>
    <w:lvl w:ilvl="0" w:tplc="FFFFFFFF">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FAE53E7"/>
    <w:multiLevelType w:val="hybridMultilevel"/>
    <w:tmpl w:val="55FACD7C"/>
    <w:lvl w:ilvl="0" w:tplc="B5ECB55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739423D"/>
    <w:multiLevelType w:val="multilevel"/>
    <w:tmpl w:val="A8E0439E"/>
    <w:lvl w:ilvl="0">
      <w:start w:val="1"/>
      <w:numFmt w:val="decimal"/>
      <w:pStyle w:val="Kop1"/>
      <w:lvlText w:val="%1"/>
      <w:lvlJc w:val="left"/>
      <w:pPr>
        <w:ind w:left="432" w:hanging="432"/>
      </w:pPr>
    </w:lvl>
    <w:lvl w:ilvl="1">
      <w:start w:val="1"/>
      <w:numFmt w:val="decimal"/>
      <w:pStyle w:val="Kop2"/>
      <w:lvlText w:val="%1.%2"/>
      <w:lvlJc w:val="left"/>
      <w:pPr>
        <w:ind w:left="859" w:hanging="576"/>
      </w:pPr>
      <w:rPr>
        <w:i w:val="0"/>
        <w:iCs/>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679C24BF"/>
    <w:multiLevelType w:val="hybridMultilevel"/>
    <w:tmpl w:val="5CD4B8DA"/>
    <w:lvl w:ilvl="0" w:tplc="04130005">
      <w:start w:val="1"/>
      <w:numFmt w:val="bullet"/>
      <w:lvlText w:val=""/>
      <w:lvlJc w:val="left"/>
      <w:pPr>
        <w:ind w:left="720" w:hanging="360"/>
      </w:pPr>
      <w:rPr>
        <w:rFonts w:ascii="Wingdings" w:hAnsi="Wingdings" w:hint="default"/>
      </w:rPr>
    </w:lvl>
    <w:lvl w:ilvl="1" w:tplc="F9700800">
      <w:start w:val="1"/>
      <w:numFmt w:val="bullet"/>
      <w:lvlText w:val=""/>
      <w:lvlJc w:val="left"/>
      <w:pPr>
        <w:ind w:left="1440" w:hanging="360"/>
      </w:pPr>
      <w:rPr>
        <w:rFonts w:ascii="Wingdings" w:hAnsi="Wingdings"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28C44C0"/>
    <w:multiLevelType w:val="hybridMultilevel"/>
    <w:tmpl w:val="D6EEEBFE"/>
    <w:lvl w:ilvl="0" w:tplc="2C787CB0">
      <w:numFmt w:val="bullet"/>
      <w:lvlText w:val="-"/>
      <w:lvlJc w:val="left"/>
      <w:pPr>
        <w:ind w:left="720" w:hanging="360"/>
      </w:pPr>
      <w:rPr>
        <w:rFonts w:ascii="Calibri" w:eastAsia="Calibr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4" w15:restartNumberingAfterBreak="0">
    <w:nsid w:val="7CAD3B8B"/>
    <w:multiLevelType w:val="hybridMultilevel"/>
    <w:tmpl w:val="EACC4D48"/>
    <w:lvl w:ilvl="0" w:tplc="CD3E5E18">
      <w:start w:val="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E7F102C"/>
    <w:multiLevelType w:val="hybridMultilevel"/>
    <w:tmpl w:val="F618C28C"/>
    <w:lvl w:ilvl="0" w:tplc="384E750E">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7FB22FF7"/>
    <w:multiLevelType w:val="hybridMultilevel"/>
    <w:tmpl w:val="C302D81E"/>
    <w:lvl w:ilvl="0" w:tplc="04130017">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num w:numId="1" w16cid:durableId="471214331">
    <w:abstractNumId w:val="14"/>
  </w:num>
  <w:num w:numId="2" w16cid:durableId="1529102200">
    <w:abstractNumId w:val="6"/>
  </w:num>
  <w:num w:numId="3" w16cid:durableId="743651551">
    <w:abstractNumId w:val="12"/>
  </w:num>
  <w:num w:numId="4" w16cid:durableId="1741558244">
    <w:abstractNumId w:val="5"/>
  </w:num>
  <w:num w:numId="5" w16cid:durableId="1600064850">
    <w:abstractNumId w:val="9"/>
  </w:num>
  <w:num w:numId="6" w16cid:durableId="1010178418">
    <w:abstractNumId w:val="0"/>
  </w:num>
  <w:num w:numId="7" w16cid:durableId="432748674">
    <w:abstractNumId w:val="3"/>
  </w:num>
  <w:num w:numId="8" w16cid:durableId="1833448681">
    <w:abstractNumId w:val="8"/>
  </w:num>
  <w:num w:numId="9" w16cid:durableId="505093531">
    <w:abstractNumId w:val="7"/>
  </w:num>
  <w:num w:numId="10" w16cid:durableId="1601453942">
    <w:abstractNumId w:val="10"/>
  </w:num>
  <w:num w:numId="11" w16cid:durableId="1155143967">
    <w:abstractNumId w:val="11"/>
  </w:num>
  <w:num w:numId="12" w16cid:durableId="461389529">
    <w:abstractNumId w:val="13"/>
  </w:num>
  <w:num w:numId="13" w16cid:durableId="1549341512">
    <w:abstractNumId w:val="2"/>
  </w:num>
  <w:num w:numId="14" w16cid:durableId="1874296802">
    <w:abstractNumId w:val="4"/>
  </w:num>
  <w:num w:numId="15" w16cid:durableId="176193139">
    <w:abstractNumId w:val="1"/>
  </w:num>
  <w:num w:numId="16" w16cid:durableId="1969117219">
    <w:abstractNumId w:val="16"/>
  </w:num>
  <w:num w:numId="17" w16cid:durableId="1904680938">
    <w:abstractNumId w:val="15"/>
  </w:num>
  <w:num w:numId="18" w16cid:durableId="1873037051">
    <w:abstractNumId w:val="11"/>
  </w:num>
  <w:num w:numId="19" w16cid:durableId="1915048847">
    <w:abstractNumId w:val="11"/>
  </w:num>
  <w:num w:numId="20" w16cid:durableId="925269667">
    <w:abstractNumId w:val="11"/>
  </w:num>
  <w:num w:numId="21" w16cid:durableId="875388621">
    <w:abstractNumId w:val="11"/>
  </w:num>
  <w:num w:numId="22" w16cid:durableId="2058434051">
    <w:abstractNumId w:val="11"/>
  </w:num>
  <w:num w:numId="23" w16cid:durableId="128672787">
    <w:abstractNumId w:val="11"/>
  </w:num>
  <w:num w:numId="24" w16cid:durableId="1550335136">
    <w:abstractNumId w:val="11"/>
  </w:num>
  <w:num w:numId="25" w16cid:durableId="962886910">
    <w:abstractNumId w:val="11"/>
  </w:num>
  <w:num w:numId="26" w16cid:durableId="1598753227">
    <w:abstractNumId w:val="11"/>
  </w:num>
  <w:num w:numId="27" w16cid:durableId="396049778">
    <w:abstractNumId w:val="11"/>
  </w:num>
  <w:num w:numId="28" w16cid:durableId="1453981704">
    <w:abstractNumId w:val="11"/>
  </w:num>
  <w:num w:numId="29" w16cid:durableId="1697727781">
    <w:abstractNumId w:val="11"/>
  </w:num>
  <w:num w:numId="30" w16cid:durableId="255867663">
    <w:abstractNumId w:val="11"/>
  </w:num>
  <w:num w:numId="31" w16cid:durableId="1991667326">
    <w:abstractNumId w:val="11"/>
  </w:num>
  <w:num w:numId="32" w16cid:durableId="65029616">
    <w:abstractNumId w:val="11"/>
  </w:num>
  <w:num w:numId="33" w16cid:durableId="1448549347">
    <w:abstractNumId w:val="11"/>
  </w:num>
  <w:num w:numId="34" w16cid:durableId="948701460">
    <w:abstractNumId w:val="11"/>
  </w:num>
  <w:num w:numId="35" w16cid:durableId="429862654">
    <w:abstractNumId w:val="11"/>
  </w:num>
  <w:num w:numId="36" w16cid:durableId="616762319">
    <w:abstractNumId w:val="11"/>
  </w:num>
  <w:num w:numId="37" w16cid:durableId="2142142369">
    <w:abstractNumId w:val="11"/>
  </w:num>
  <w:num w:numId="38" w16cid:durableId="190924860">
    <w:abstractNumId w:val="11"/>
  </w:num>
  <w:num w:numId="39" w16cid:durableId="253708124">
    <w:abstractNumId w:val="11"/>
  </w:num>
  <w:num w:numId="40" w16cid:durableId="1392191263">
    <w:abstractNumId w:val="11"/>
  </w:num>
  <w:num w:numId="41" w16cid:durableId="578637994">
    <w:abstractNumId w:val="11"/>
  </w:num>
  <w:num w:numId="42" w16cid:durableId="1881815579">
    <w:abstractNumId w:val="11"/>
  </w:num>
  <w:num w:numId="43" w16cid:durableId="49351344">
    <w:abstractNumId w:val="11"/>
  </w:num>
  <w:num w:numId="44" w16cid:durableId="1080710976">
    <w:abstractNumId w:val="11"/>
  </w:num>
  <w:num w:numId="45" w16cid:durableId="281377601">
    <w:abstractNumId w:val="11"/>
  </w:num>
  <w:num w:numId="46" w16cid:durableId="1766875483">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E87"/>
    <w:rsid w:val="00000AAE"/>
    <w:rsid w:val="00001AA4"/>
    <w:rsid w:val="00003215"/>
    <w:rsid w:val="00004BC5"/>
    <w:rsid w:val="000056A0"/>
    <w:rsid w:val="000070AD"/>
    <w:rsid w:val="0000769B"/>
    <w:rsid w:val="00007BCD"/>
    <w:rsid w:val="00007E50"/>
    <w:rsid w:val="00007EC8"/>
    <w:rsid w:val="00010705"/>
    <w:rsid w:val="00010D8B"/>
    <w:rsid w:val="00010ED3"/>
    <w:rsid w:val="00011294"/>
    <w:rsid w:val="00011F1D"/>
    <w:rsid w:val="00012296"/>
    <w:rsid w:val="000125A4"/>
    <w:rsid w:val="00013082"/>
    <w:rsid w:val="0001587B"/>
    <w:rsid w:val="00016550"/>
    <w:rsid w:val="00016927"/>
    <w:rsid w:val="00016E27"/>
    <w:rsid w:val="000208C0"/>
    <w:rsid w:val="00020CC7"/>
    <w:rsid w:val="0002219D"/>
    <w:rsid w:val="000239F5"/>
    <w:rsid w:val="00024581"/>
    <w:rsid w:val="00025A2E"/>
    <w:rsid w:val="00026C3B"/>
    <w:rsid w:val="00027B90"/>
    <w:rsid w:val="000300CA"/>
    <w:rsid w:val="00033036"/>
    <w:rsid w:val="000351E5"/>
    <w:rsid w:val="0003662B"/>
    <w:rsid w:val="00037B6A"/>
    <w:rsid w:val="00040CD7"/>
    <w:rsid w:val="00041E45"/>
    <w:rsid w:val="00046CDB"/>
    <w:rsid w:val="00046FF0"/>
    <w:rsid w:val="0004791B"/>
    <w:rsid w:val="00047BED"/>
    <w:rsid w:val="00051132"/>
    <w:rsid w:val="000515BC"/>
    <w:rsid w:val="00051A98"/>
    <w:rsid w:val="00055C6A"/>
    <w:rsid w:val="00057069"/>
    <w:rsid w:val="0005736B"/>
    <w:rsid w:val="000576E5"/>
    <w:rsid w:val="00060C3C"/>
    <w:rsid w:val="00061A7A"/>
    <w:rsid w:val="00062CC5"/>
    <w:rsid w:val="00063B22"/>
    <w:rsid w:val="00063DEA"/>
    <w:rsid w:val="0006461F"/>
    <w:rsid w:val="00070343"/>
    <w:rsid w:val="00071894"/>
    <w:rsid w:val="0007483E"/>
    <w:rsid w:val="00076644"/>
    <w:rsid w:val="000768C9"/>
    <w:rsid w:val="000772E9"/>
    <w:rsid w:val="00077CB0"/>
    <w:rsid w:val="000802E5"/>
    <w:rsid w:val="0008071B"/>
    <w:rsid w:val="00080DE3"/>
    <w:rsid w:val="0008118C"/>
    <w:rsid w:val="00081516"/>
    <w:rsid w:val="00081A5B"/>
    <w:rsid w:val="00082003"/>
    <w:rsid w:val="00082348"/>
    <w:rsid w:val="000839F8"/>
    <w:rsid w:val="00084155"/>
    <w:rsid w:val="00084587"/>
    <w:rsid w:val="000846B4"/>
    <w:rsid w:val="000851E0"/>
    <w:rsid w:val="000864A7"/>
    <w:rsid w:val="00090484"/>
    <w:rsid w:val="000924B0"/>
    <w:rsid w:val="0009284F"/>
    <w:rsid w:val="00092E38"/>
    <w:rsid w:val="0009420A"/>
    <w:rsid w:val="00094552"/>
    <w:rsid w:val="00095AFB"/>
    <w:rsid w:val="000A17C4"/>
    <w:rsid w:val="000A1D64"/>
    <w:rsid w:val="000A1F3D"/>
    <w:rsid w:val="000A24CA"/>
    <w:rsid w:val="000A2A05"/>
    <w:rsid w:val="000A2E18"/>
    <w:rsid w:val="000A2EB5"/>
    <w:rsid w:val="000A3B1B"/>
    <w:rsid w:val="000A43E3"/>
    <w:rsid w:val="000A585F"/>
    <w:rsid w:val="000A60D1"/>
    <w:rsid w:val="000B0779"/>
    <w:rsid w:val="000B084C"/>
    <w:rsid w:val="000B2FDA"/>
    <w:rsid w:val="000B3431"/>
    <w:rsid w:val="000B374E"/>
    <w:rsid w:val="000B4523"/>
    <w:rsid w:val="000B4580"/>
    <w:rsid w:val="000B4E9E"/>
    <w:rsid w:val="000B5193"/>
    <w:rsid w:val="000B5EC1"/>
    <w:rsid w:val="000B7445"/>
    <w:rsid w:val="000C0ECC"/>
    <w:rsid w:val="000C5ECA"/>
    <w:rsid w:val="000C75E0"/>
    <w:rsid w:val="000D1810"/>
    <w:rsid w:val="000D1B01"/>
    <w:rsid w:val="000D1B0B"/>
    <w:rsid w:val="000D314E"/>
    <w:rsid w:val="000D52AF"/>
    <w:rsid w:val="000D6627"/>
    <w:rsid w:val="000E04DD"/>
    <w:rsid w:val="000E17D0"/>
    <w:rsid w:val="000E20B0"/>
    <w:rsid w:val="000E2DB7"/>
    <w:rsid w:val="000E392C"/>
    <w:rsid w:val="000E4460"/>
    <w:rsid w:val="000E46A4"/>
    <w:rsid w:val="000E4917"/>
    <w:rsid w:val="000E531D"/>
    <w:rsid w:val="000E5950"/>
    <w:rsid w:val="000E5A8E"/>
    <w:rsid w:val="000E6421"/>
    <w:rsid w:val="000F0344"/>
    <w:rsid w:val="000F0E3B"/>
    <w:rsid w:val="000F1047"/>
    <w:rsid w:val="000F2621"/>
    <w:rsid w:val="000F2CC5"/>
    <w:rsid w:val="000F3003"/>
    <w:rsid w:val="000F36E7"/>
    <w:rsid w:val="000F407D"/>
    <w:rsid w:val="000F53E2"/>
    <w:rsid w:val="000F5AEB"/>
    <w:rsid w:val="000F5FC4"/>
    <w:rsid w:val="000F602B"/>
    <w:rsid w:val="000F7D77"/>
    <w:rsid w:val="001008D4"/>
    <w:rsid w:val="00100C24"/>
    <w:rsid w:val="00101226"/>
    <w:rsid w:val="00101347"/>
    <w:rsid w:val="00110162"/>
    <w:rsid w:val="00111633"/>
    <w:rsid w:val="00111A3E"/>
    <w:rsid w:val="001131EE"/>
    <w:rsid w:val="001147D3"/>
    <w:rsid w:val="00115752"/>
    <w:rsid w:val="00120145"/>
    <w:rsid w:val="001205D1"/>
    <w:rsid w:val="001215F2"/>
    <w:rsid w:val="0012358A"/>
    <w:rsid w:val="00124568"/>
    <w:rsid w:val="00124BB1"/>
    <w:rsid w:val="00124DFD"/>
    <w:rsid w:val="0012697E"/>
    <w:rsid w:val="001277C3"/>
    <w:rsid w:val="0013014D"/>
    <w:rsid w:val="00130604"/>
    <w:rsid w:val="001327F3"/>
    <w:rsid w:val="001335C5"/>
    <w:rsid w:val="00133F07"/>
    <w:rsid w:val="00136014"/>
    <w:rsid w:val="0013603A"/>
    <w:rsid w:val="0013785C"/>
    <w:rsid w:val="00141150"/>
    <w:rsid w:val="00141ADC"/>
    <w:rsid w:val="00142A1F"/>
    <w:rsid w:val="00142A8D"/>
    <w:rsid w:val="00142FFA"/>
    <w:rsid w:val="00143F89"/>
    <w:rsid w:val="00144804"/>
    <w:rsid w:val="00144C71"/>
    <w:rsid w:val="00144FBD"/>
    <w:rsid w:val="00145077"/>
    <w:rsid w:val="00147BF3"/>
    <w:rsid w:val="001525DA"/>
    <w:rsid w:val="001531AF"/>
    <w:rsid w:val="00156E39"/>
    <w:rsid w:val="00157037"/>
    <w:rsid w:val="00157805"/>
    <w:rsid w:val="001608EA"/>
    <w:rsid w:val="00162A33"/>
    <w:rsid w:val="00162B03"/>
    <w:rsid w:val="001631C7"/>
    <w:rsid w:val="0016379C"/>
    <w:rsid w:val="001638D6"/>
    <w:rsid w:val="00164448"/>
    <w:rsid w:val="00164592"/>
    <w:rsid w:val="001651FE"/>
    <w:rsid w:val="001652A8"/>
    <w:rsid w:val="00165973"/>
    <w:rsid w:val="00165C0D"/>
    <w:rsid w:val="00167E68"/>
    <w:rsid w:val="00173004"/>
    <w:rsid w:val="00175162"/>
    <w:rsid w:val="00175204"/>
    <w:rsid w:val="0017612D"/>
    <w:rsid w:val="001812D2"/>
    <w:rsid w:val="001817BB"/>
    <w:rsid w:val="001818E5"/>
    <w:rsid w:val="00181F31"/>
    <w:rsid w:val="001823AD"/>
    <w:rsid w:val="00182870"/>
    <w:rsid w:val="00183DB6"/>
    <w:rsid w:val="00185AC3"/>
    <w:rsid w:val="0018734D"/>
    <w:rsid w:val="00193E09"/>
    <w:rsid w:val="001957A9"/>
    <w:rsid w:val="00195B33"/>
    <w:rsid w:val="001964FF"/>
    <w:rsid w:val="00196584"/>
    <w:rsid w:val="001970DB"/>
    <w:rsid w:val="001978D6"/>
    <w:rsid w:val="001A144E"/>
    <w:rsid w:val="001A2D3A"/>
    <w:rsid w:val="001A2F73"/>
    <w:rsid w:val="001A31B0"/>
    <w:rsid w:val="001A3CB1"/>
    <w:rsid w:val="001A467C"/>
    <w:rsid w:val="001A5438"/>
    <w:rsid w:val="001A62C4"/>
    <w:rsid w:val="001A6D48"/>
    <w:rsid w:val="001A7142"/>
    <w:rsid w:val="001A763B"/>
    <w:rsid w:val="001A78A7"/>
    <w:rsid w:val="001B1096"/>
    <w:rsid w:val="001B1446"/>
    <w:rsid w:val="001B4F65"/>
    <w:rsid w:val="001B5675"/>
    <w:rsid w:val="001B6D3D"/>
    <w:rsid w:val="001B7180"/>
    <w:rsid w:val="001C08DA"/>
    <w:rsid w:val="001C0E49"/>
    <w:rsid w:val="001C1411"/>
    <w:rsid w:val="001C3393"/>
    <w:rsid w:val="001C33AA"/>
    <w:rsid w:val="001C403F"/>
    <w:rsid w:val="001C41E6"/>
    <w:rsid w:val="001C493C"/>
    <w:rsid w:val="001C4CA3"/>
    <w:rsid w:val="001C53A4"/>
    <w:rsid w:val="001D2C53"/>
    <w:rsid w:val="001D3EEA"/>
    <w:rsid w:val="001D3F3F"/>
    <w:rsid w:val="001D3F5B"/>
    <w:rsid w:val="001D6093"/>
    <w:rsid w:val="001D6FD9"/>
    <w:rsid w:val="001E0C1F"/>
    <w:rsid w:val="001E0C47"/>
    <w:rsid w:val="001E1635"/>
    <w:rsid w:val="001E205E"/>
    <w:rsid w:val="001E461F"/>
    <w:rsid w:val="001E567D"/>
    <w:rsid w:val="001E58FD"/>
    <w:rsid w:val="001E64DC"/>
    <w:rsid w:val="001E69F1"/>
    <w:rsid w:val="001F04DC"/>
    <w:rsid w:val="001F0506"/>
    <w:rsid w:val="001F19B6"/>
    <w:rsid w:val="001F2886"/>
    <w:rsid w:val="001F2917"/>
    <w:rsid w:val="001F2C85"/>
    <w:rsid w:val="001F3C50"/>
    <w:rsid w:val="001F3C7F"/>
    <w:rsid w:val="001F54C2"/>
    <w:rsid w:val="001F5F3D"/>
    <w:rsid w:val="001F6366"/>
    <w:rsid w:val="001F7AF3"/>
    <w:rsid w:val="00200189"/>
    <w:rsid w:val="00201ECC"/>
    <w:rsid w:val="002023A6"/>
    <w:rsid w:val="00203DDF"/>
    <w:rsid w:val="00205A5B"/>
    <w:rsid w:val="0020605F"/>
    <w:rsid w:val="0020655C"/>
    <w:rsid w:val="00207074"/>
    <w:rsid w:val="0020762B"/>
    <w:rsid w:val="00207D99"/>
    <w:rsid w:val="00210006"/>
    <w:rsid w:val="0021025E"/>
    <w:rsid w:val="002107EB"/>
    <w:rsid w:val="002111BC"/>
    <w:rsid w:val="0021122A"/>
    <w:rsid w:val="00211C1D"/>
    <w:rsid w:val="00212756"/>
    <w:rsid w:val="00212E18"/>
    <w:rsid w:val="0021514F"/>
    <w:rsid w:val="00216292"/>
    <w:rsid w:val="0021713C"/>
    <w:rsid w:val="00217C80"/>
    <w:rsid w:val="0022050D"/>
    <w:rsid w:val="00220EBE"/>
    <w:rsid w:val="002215E1"/>
    <w:rsid w:val="00222174"/>
    <w:rsid w:val="002224D2"/>
    <w:rsid w:val="0022341E"/>
    <w:rsid w:val="002240AE"/>
    <w:rsid w:val="002243FA"/>
    <w:rsid w:val="00224F63"/>
    <w:rsid w:val="002256BA"/>
    <w:rsid w:val="002272C2"/>
    <w:rsid w:val="00227D39"/>
    <w:rsid w:val="00233D8D"/>
    <w:rsid w:val="00234661"/>
    <w:rsid w:val="00234D88"/>
    <w:rsid w:val="002379D6"/>
    <w:rsid w:val="00237D23"/>
    <w:rsid w:val="00240A0B"/>
    <w:rsid w:val="002417E6"/>
    <w:rsid w:val="002436FE"/>
    <w:rsid w:val="0024372D"/>
    <w:rsid w:val="00245FBC"/>
    <w:rsid w:val="00246223"/>
    <w:rsid w:val="00246A6C"/>
    <w:rsid w:val="00246FEA"/>
    <w:rsid w:val="00250BBA"/>
    <w:rsid w:val="002517BE"/>
    <w:rsid w:val="002527BF"/>
    <w:rsid w:val="00253779"/>
    <w:rsid w:val="002549C6"/>
    <w:rsid w:val="00255D06"/>
    <w:rsid w:val="00255D2D"/>
    <w:rsid w:val="00255FB6"/>
    <w:rsid w:val="00257175"/>
    <w:rsid w:val="00257546"/>
    <w:rsid w:val="0026295E"/>
    <w:rsid w:val="002630B4"/>
    <w:rsid w:val="002644DF"/>
    <w:rsid w:val="002657CC"/>
    <w:rsid w:val="00265F7B"/>
    <w:rsid w:val="0026630D"/>
    <w:rsid w:val="00267215"/>
    <w:rsid w:val="002678F9"/>
    <w:rsid w:val="00267EDF"/>
    <w:rsid w:val="0027177E"/>
    <w:rsid w:val="00271CEA"/>
    <w:rsid w:val="00272702"/>
    <w:rsid w:val="00273885"/>
    <w:rsid w:val="00275C7C"/>
    <w:rsid w:val="0027648F"/>
    <w:rsid w:val="00281210"/>
    <w:rsid w:val="0028191F"/>
    <w:rsid w:val="00282763"/>
    <w:rsid w:val="00283C4F"/>
    <w:rsid w:val="002850ED"/>
    <w:rsid w:val="00285151"/>
    <w:rsid w:val="00291C4C"/>
    <w:rsid w:val="00292C3C"/>
    <w:rsid w:val="00292C94"/>
    <w:rsid w:val="0029345A"/>
    <w:rsid w:val="00293FE4"/>
    <w:rsid w:val="0029418A"/>
    <w:rsid w:val="00294BD0"/>
    <w:rsid w:val="00294CF8"/>
    <w:rsid w:val="00295043"/>
    <w:rsid w:val="00295620"/>
    <w:rsid w:val="00295F0E"/>
    <w:rsid w:val="002A0E87"/>
    <w:rsid w:val="002A0F14"/>
    <w:rsid w:val="002A142B"/>
    <w:rsid w:val="002A25B4"/>
    <w:rsid w:val="002A2B24"/>
    <w:rsid w:val="002A2ED3"/>
    <w:rsid w:val="002A331F"/>
    <w:rsid w:val="002A334B"/>
    <w:rsid w:val="002A4A15"/>
    <w:rsid w:val="002A5A2B"/>
    <w:rsid w:val="002A5E90"/>
    <w:rsid w:val="002A7F4E"/>
    <w:rsid w:val="002B0CF2"/>
    <w:rsid w:val="002B431A"/>
    <w:rsid w:val="002B65B3"/>
    <w:rsid w:val="002B72E9"/>
    <w:rsid w:val="002B7767"/>
    <w:rsid w:val="002C096D"/>
    <w:rsid w:val="002C0EEC"/>
    <w:rsid w:val="002C0FE7"/>
    <w:rsid w:val="002C142F"/>
    <w:rsid w:val="002C1678"/>
    <w:rsid w:val="002C2399"/>
    <w:rsid w:val="002C2564"/>
    <w:rsid w:val="002C4BFD"/>
    <w:rsid w:val="002C55E2"/>
    <w:rsid w:val="002D01F9"/>
    <w:rsid w:val="002D02B6"/>
    <w:rsid w:val="002D08A2"/>
    <w:rsid w:val="002D1AE8"/>
    <w:rsid w:val="002D2EBB"/>
    <w:rsid w:val="002D3E97"/>
    <w:rsid w:val="002D439F"/>
    <w:rsid w:val="002E1AAB"/>
    <w:rsid w:val="002E2E54"/>
    <w:rsid w:val="002E2ECA"/>
    <w:rsid w:val="002E3099"/>
    <w:rsid w:val="002E3136"/>
    <w:rsid w:val="002E3705"/>
    <w:rsid w:val="002E58EF"/>
    <w:rsid w:val="002E6E42"/>
    <w:rsid w:val="002E734E"/>
    <w:rsid w:val="002E7768"/>
    <w:rsid w:val="002E7EBA"/>
    <w:rsid w:val="002F0131"/>
    <w:rsid w:val="002F1F2E"/>
    <w:rsid w:val="002F290B"/>
    <w:rsid w:val="002F341D"/>
    <w:rsid w:val="002F57FB"/>
    <w:rsid w:val="002F5BB8"/>
    <w:rsid w:val="00300E49"/>
    <w:rsid w:val="00301FED"/>
    <w:rsid w:val="003042D2"/>
    <w:rsid w:val="003044ED"/>
    <w:rsid w:val="00304B65"/>
    <w:rsid w:val="00306B84"/>
    <w:rsid w:val="00306C6A"/>
    <w:rsid w:val="00307196"/>
    <w:rsid w:val="00307F38"/>
    <w:rsid w:val="003120E3"/>
    <w:rsid w:val="003121DF"/>
    <w:rsid w:val="0031291F"/>
    <w:rsid w:val="003133D5"/>
    <w:rsid w:val="00313BCE"/>
    <w:rsid w:val="003153F2"/>
    <w:rsid w:val="003154D2"/>
    <w:rsid w:val="003202D7"/>
    <w:rsid w:val="00320C67"/>
    <w:rsid w:val="00321AE6"/>
    <w:rsid w:val="00323126"/>
    <w:rsid w:val="00323E09"/>
    <w:rsid w:val="00324084"/>
    <w:rsid w:val="00325ECB"/>
    <w:rsid w:val="0032672A"/>
    <w:rsid w:val="00326C9C"/>
    <w:rsid w:val="00327033"/>
    <w:rsid w:val="003319CE"/>
    <w:rsid w:val="003330C2"/>
    <w:rsid w:val="00333C2F"/>
    <w:rsid w:val="003345A1"/>
    <w:rsid w:val="003347D4"/>
    <w:rsid w:val="00335203"/>
    <w:rsid w:val="00335573"/>
    <w:rsid w:val="0033779A"/>
    <w:rsid w:val="003408DA"/>
    <w:rsid w:val="00341412"/>
    <w:rsid w:val="003420A7"/>
    <w:rsid w:val="00344C10"/>
    <w:rsid w:val="0034519B"/>
    <w:rsid w:val="00345561"/>
    <w:rsid w:val="003457AA"/>
    <w:rsid w:val="003462CB"/>
    <w:rsid w:val="003469B6"/>
    <w:rsid w:val="00347A2D"/>
    <w:rsid w:val="00350A08"/>
    <w:rsid w:val="003510B9"/>
    <w:rsid w:val="00351190"/>
    <w:rsid w:val="00351DBC"/>
    <w:rsid w:val="003525AE"/>
    <w:rsid w:val="00353B52"/>
    <w:rsid w:val="0035427C"/>
    <w:rsid w:val="00354D0D"/>
    <w:rsid w:val="00355849"/>
    <w:rsid w:val="00360473"/>
    <w:rsid w:val="003611A5"/>
    <w:rsid w:val="0036137E"/>
    <w:rsid w:val="00361E24"/>
    <w:rsid w:val="00362065"/>
    <w:rsid w:val="003625B6"/>
    <w:rsid w:val="003631B0"/>
    <w:rsid w:val="00363249"/>
    <w:rsid w:val="00363320"/>
    <w:rsid w:val="00364BE8"/>
    <w:rsid w:val="0036579E"/>
    <w:rsid w:val="00365B30"/>
    <w:rsid w:val="00365DF3"/>
    <w:rsid w:val="00370AB1"/>
    <w:rsid w:val="00370AC2"/>
    <w:rsid w:val="00371D1E"/>
    <w:rsid w:val="00373D59"/>
    <w:rsid w:val="00374748"/>
    <w:rsid w:val="00374B29"/>
    <w:rsid w:val="00374D19"/>
    <w:rsid w:val="003752FC"/>
    <w:rsid w:val="0037779E"/>
    <w:rsid w:val="003813B6"/>
    <w:rsid w:val="003817C1"/>
    <w:rsid w:val="003817DB"/>
    <w:rsid w:val="00382DD1"/>
    <w:rsid w:val="0038342E"/>
    <w:rsid w:val="00386AC2"/>
    <w:rsid w:val="003876F3"/>
    <w:rsid w:val="00390E37"/>
    <w:rsid w:val="00391090"/>
    <w:rsid w:val="00391805"/>
    <w:rsid w:val="00392BC3"/>
    <w:rsid w:val="00392CE3"/>
    <w:rsid w:val="00392F34"/>
    <w:rsid w:val="00393BE4"/>
    <w:rsid w:val="00394934"/>
    <w:rsid w:val="003953BA"/>
    <w:rsid w:val="003965CB"/>
    <w:rsid w:val="00396749"/>
    <w:rsid w:val="00396EC1"/>
    <w:rsid w:val="00397A1A"/>
    <w:rsid w:val="003A014C"/>
    <w:rsid w:val="003A1405"/>
    <w:rsid w:val="003A2BDB"/>
    <w:rsid w:val="003A34BA"/>
    <w:rsid w:val="003A3D4D"/>
    <w:rsid w:val="003A44DD"/>
    <w:rsid w:val="003A5F9B"/>
    <w:rsid w:val="003A5FDF"/>
    <w:rsid w:val="003A6002"/>
    <w:rsid w:val="003A6297"/>
    <w:rsid w:val="003A6900"/>
    <w:rsid w:val="003A7D29"/>
    <w:rsid w:val="003A7FFE"/>
    <w:rsid w:val="003B1F1B"/>
    <w:rsid w:val="003B2186"/>
    <w:rsid w:val="003B3E13"/>
    <w:rsid w:val="003B43AC"/>
    <w:rsid w:val="003B4609"/>
    <w:rsid w:val="003B50A8"/>
    <w:rsid w:val="003B542D"/>
    <w:rsid w:val="003C00BD"/>
    <w:rsid w:val="003C0DC0"/>
    <w:rsid w:val="003C2FC3"/>
    <w:rsid w:val="003C35BD"/>
    <w:rsid w:val="003C35D7"/>
    <w:rsid w:val="003C6501"/>
    <w:rsid w:val="003D0AB2"/>
    <w:rsid w:val="003D0EC4"/>
    <w:rsid w:val="003D0F92"/>
    <w:rsid w:val="003D3815"/>
    <w:rsid w:val="003D520F"/>
    <w:rsid w:val="003D5361"/>
    <w:rsid w:val="003D5783"/>
    <w:rsid w:val="003D5C8C"/>
    <w:rsid w:val="003E0B92"/>
    <w:rsid w:val="003E10ED"/>
    <w:rsid w:val="003E1DEB"/>
    <w:rsid w:val="003E2503"/>
    <w:rsid w:val="003E4034"/>
    <w:rsid w:val="003E485E"/>
    <w:rsid w:val="003E5C9F"/>
    <w:rsid w:val="003E6BEE"/>
    <w:rsid w:val="003F0436"/>
    <w:rsid w:val="003F076A"/>
    <w:rsid w:val="003F2990"/>
    <w:rsid w:val="003F2E73"/>
    <w:rsid w:val="003F3871"/>
    <w:rsid w:val="003F3A6E"/>
    <w:rsid w:val="003F5A50"/>
    <w:rsid w:val="003F5AF3"/>
    <w:rsid w:val="003F5C8B"/>
    <w:rsid w:val="00400AAE"/>
    <w:rsid w:val="00400FD9"/>
    <w:rsid w:val="00401F9B"/>
    <w:rsid w:val="004029E0"/>
    <w:rsid w:val="00404D03"/>
    <w:rsid w:val="00405E87"/>
    <w:rsid w:val="00406B2E"/>
    <w:rsid w:val="00406D08"/>
    <w:rsid w:val="004071EF"/>
    <w:rsid w:val="00410446"/>
    <w:rsid w:val="00410CF0"/>
    <w:rsid w:val="00411792"/>
    <w:rsid w:val="00413B67"/>
    <w:rsid w:val="004147DC"/>
    <w:rsid w:val="00414C4B"/>
    <w:rsid w:val="00415C74"/>
    <w:rsid w:val="0041672D"/>
    <w:rsid w:val="00420BC2"/>
    <w:rsid w:val="004211B3"/>
    <w:rsid w:val="00422136"/>
    <w:rsid w:val="00422AC6"/>
    <w:rsid w:val="0043027A"/>
    <w:rsid w:val="00430ECC"/>
    <w:rsid w:val="004316C7"/>
    <w:rsid w:val="00433B2E"/>
    <w:rsid w:val="00434985"/>
    <w:rsid w:val="00435ADE"/>
    <w:rsid w:val="004368A9"/>
    <w:rsid w:val="0043751F"/>
    <w:rsid w:val="004378D0"/>
    <w:rsid w:val="0043796B"/>
    <w:rsid w:val="004403F2"/>
    <w:rsid w:val="00441326"/>
    <w:rsid w:val="00443E7C"/>
    <w:rsid w:val="00444E7B"/>
    <w:rsid w:val="004462F4"/>
    <w:rsid w:val="00450A67"/>
    <w:rsid w:val="004528AF"/>
    <w:rsid w:val="00453302"/>
    <w:rsid w:val="00453A61"/>
    <w:rsid w:val="004540C7"/>
    <w:rsid w:val="00456823"/>
    <w:rsid w:val="0045735B"/>
    <w:rsid w:val="00461B33"/>
    <w:rsid w:val="00462C7C"/>
    <w:rsid w:val="00462D03"/>
    <w:rsid w:val="0046317D"/>
    <w:rsid w:val="00463A31"/>
    <w:rsid w:val="00467183"/>
    <w:rsid w:val="00467F7B"/>
    <w:rsid w:val="00470F32"/>
    <w:rsid w:val="004755BB"/>
    <w:rsid w:val="00475C61"/>
    <w:rsid w:val="00477F6B"/>
    <w:rsid w:val="00481C21"/>
    <w:rsid w:val="00482FCA"/>
    <w:rsid w:val="0048396F"/>
    <w:rsid w:val="0048526F"/>
    <w:rsid w:val="00485F32"/>
    <w:rsid w:val="004863F1"/>
    <w:rsid w:val="0048797E"/>
    <w:rsid w:val="004901A9"/>
    <w:rsid w:val="00490419"/>
    <w:rsid w:val="00494043"/>
    <w:rsid w:val="004965A1"/>
    <w:rsid w:val="004A1C3B"/>
    <w:rsid w:val="004A466F"/>
    <w:rsid w:val="004A5242"/>
    <w:rsid w:val="004A643A"/>
    <w:rsid w:val="004A676F"/>
    <w:rsid w:val="004A7694"/>
    <w:rsid w:val="004B1690"/>
    <w:rsid w:val="004B624D"/>
    <w:rsid w:val="004C2266"/>
    <w:rsid w:val="004C2702"/>
    <w:rsid w:val="004C2841"/>
    <w:rsid w:val="004C3CC4"/>
    <w:rsid w:val="004C4266"/>
    <w:rsid w:val="004C449C"/>
    <w:rsid w:val="004C4779"/>
    <w:rsid w:val="004C4919"/>
    <w:rsid w:val="004C51B6"/>
    <w:rsid w:val="004C597D"/>
    <w:rsid w:val="004C5BC9"/>
    <w:rsid w:val="004C70F0"/>
    <w:rsid w:val="004C7ED1"/>
    <w:rsid w:val="004D171E"/>
    <w:rsid w:val="004D2A3A"/>
    <w:rsid w:val="004D39E6"/>
    <w:rsid w:val="004D79D7"/>
    <w:rsid w:val="004E0725"/>
    <w:rsid w:val="004E27BB"/>
    <w:rsid w:val="004E3FC9"/>
    <w:rsid w:val="004E4553"/>
    <w:rsid w:val="004E5D2E"/>
    <w:rsid w:val="004E7500"/>
    <w:rsid w:val="004E77C1"/>
    <w:rsid w:val="004E7C7F"/>
    <w:rsid w:val="004F112E"/>
    <w:rsid w:val="004F1F95"/>
    <w:rsid w:val="004F210D"/>
    <w:rsid w:val="004F5693"/>
    <w:rsid w:val="004F5B29"/>
    <w:rsid w:val="004F68E4"/>
    <w:rsid w:val="004F6FEA"/>
    <w:rsid w:val="00500240"/>
    <w:rsid w:val="00501B9E"/>
    <w:rsid w:val="0050278B"/>
    <w:rsid w:val="00502EFD"/>
    <w:rsid w:val="00503538"/>
    <w:rsid w:val="005042F1"/>
    <w:rsid w:val="005071F8"/>
    <w:rsid w:val="00511399"/>
    <w:rsid w:val="00511C5F"/>
    <w:rsid w:val="00513238"/>
    <w:rsid w:val="005159C3"/>
    <w:rsid w:val="00515B23"/>
    <w:rsid w:val="005168F4"/>
    <w:rsid w:val="005225D4"/>
    <w:rsid w:val="00522DE1"/>
    <w:rsid w:val="005233C2"/>
    <w:rsid w:val="00523921"/>
    <w:rsid w:val="00525220"/>
    <w:rsid w:val="005267AA"/>
    <w:rsid w:val="00530713"/>
    <w:rsid w:val="0053075D"/>
    <w:rsid w:val="00531CA7"/>
    <w:rsid w:val="0053399E"/>
    <w:rsid w:val="005339A1"/>
    <w:rsid w:val="00534B4C"/>
    <w:rsid w:val="0053533C"/>
    <w:rsid w:val="00536483"/>
    <w:rsid w:val="00536CF4"/>
    <w:rsid w:val="00536E67"/>
    <w:rsid w:val="005376D2"/>
    <w:rsid w:val="00537964"/>
    <w:rsid w:val="00537CD1"/>
    <w:rsid w:val="005418FE"/>
    <w:rsid w:val="00541BFF"/>
    <w:rsid w:val="005438F7"/>
    <w:rsid w:val="00543EFD"/>
    <w:rsid w:val="00543F9E"/>
    <w:rsid w:val="0054439C"/>
    <w:rsid w:val="005445E4"/>
    <w:rsid w:val="0054796D"/>
    <w:rsid w:val="005502D8"/>
    <w:rsid w:val="005508D3"/>
    <w:rsid w:val="005517D3"/>
    <w:rsid w:val="00552719"/>
    <w:rsid w:val="005545D4"/>
    <w:rsid w:val="00556E18"/>
    <w:rsid w:val="0055778C"/>
    <w:rsid w:val="00557E58"/>
    <w:rsid w:val="0056065D"/>
    <w:rsid w:val="005606E9"/>
    <w:rsid w:val="00565E5F"/>
    <w:rsid w:val="005662C8"/>
    <w:rsid w:val="00567B7E"/>
    <w:rsid w:val="00567BD0"/>
    <w:rsid w:val="005723E4"/>
    <w:rsid w:val="00572C92"/>
    <w:rsid w:val="00573B3B"/>
    <w:rsid w:val="00574AA9"/>
    <w:rsid w:val="005756A2"/>
    <w:rsid w:val="00576C0E"/>
    <w:rsid w:val="00581DB9"/>
    <w:rsid w:val="00581E56"/>
    <w:rsid w:val="0058639F"/>
    <w:rsid w:val="00586B0D"/>
    <w:rsid w:val="00587133"/>
    <w:rsid w:val="0058718A"/>
    <w:rsid w:val="00587D65"/>
    <w:rsid w:val="0059070B"/>
    <w:rsid w:val="00591D82"/>
    <w:rsid w:val="005922EB"/>
    <w:rsid w:val="00592B3C"/>
    <w:rsid w:val="00592BB6"/>
    <w:rsid w:val="00593766"/>
    <w:rsid w:val="00593AD4"/>
    <w:rsid w:val="00594883"/>
    <w:rsid w:val="00596512"/>
    <w:rsid w:val="005969FB"/>
    <w:rsid w:val="00596C03"/>
    <w:rsid w:val="005970AC"/>
    <w:rsid w:val="005A5976"/>
    <w:rsid w:val="005A705C"/>
    <w:rsid w:val="005B0D6B"/>
    <w:rsid w:val="005B0F1A"/>
    <w:rsid w:val="005B2DA4"/>
    <w:rsid w:val="005B3F24"/>
    <w:rsid w:val="005B444A"/>
    <w:rsid w:val="005B4DEE"/>
    <w:rsid w:val="005B60E5"/>
    <w:rsid w:val="005B6CB5"/>
    <w:rsid w:val="005B71B7"/>
    <w:rsid w:val="005B7B1E"/>
    <w:rsid w:val="005C0990"/>
    <w:rsid w:val="005C3764"/>
    <w:rsid w:val="005C40DC"/>
    <w:rsid w:val="005C47FA"/>
    <w:rsid w:val="005C5B68"/>
    <w:rsid w:val="005C7752"/>
    <w:rsid w:val="005D045E"/>
    <w:rsid w:val="005D089A"/>
    <w:rsid w:val="005D1590"/>
    <w:rsid w:val="005D1674"/>
    <w:rsid w:val="005D2791"/>
    <w:rsid w:val="005D2AC6"/>
    <w:rsid w:val="005D2FE0"/>
    <w:rsid w:val="005D590B"/>
    <w:rsid w:val="005D72C4"/>
    <w:rsid w:val="005E12CD"/>
    <w:rsid w:val="005E17B8"/>
    <w:rsid w:val="005E1C60"/>
    <w:rsid w:val="005E1DE9"/>
    <w:rsid w:val="005E341B"/>
    <w:rsid w:val="005E348B"/>
    <w:rsid w:val="005E3BBF"/>
    <w:rsid w:val="005E4067"/>
    <w:rsid w:val="005E4891"/>
    <w:rsid w:val="005E517C"/>
    <w:rsid w:val="005E5B01"/>
    <w:rsid w:val="005E5C95"/>
    <w:rsid w:val="005E6234"/>
    <w:rsid w:val="005E7044"/>
    <w:rsid w:val="005E73FC"/>
    <w:rsid w:val="005E78CD"/>
    <w:rsid w:val="005F0121"/>
    <w:rsid w:val="005F12F9"/>
    <w:rsid w:val="005F1720"/>
    <w:rsid w:val="005F1BDE"/>
    <w:rsid w:val="005F23D4"/>
    <w:rsid w:val="005F2662"/>
    <w:rsid w:val="005F29E6"/>
    <w:rsid w:val="005F3ABA"/>
    <w:rsid w:val="005F472B"/>
    <w:rsid w:val="005F5C8F"/>
    <w:rsid w:val="005F6394"/>
    <w:rsid w:val="005F64E9"/>
    <w:rsid w:val="005F7692"/>
    <w:rsid w:val="006000A9"/>
    <w:rsid w:val="0060063B"/>
    <w:rsid w:val="00600A9D"/>
    <w:rsid w:val="006012D1"/>
    <w:rsid w:val="006017AE"/>
    <w:rsid w:val="006022EA"/>
    <w:rsid w:val="00602814"/>
    <w:rsid w:val="0060340D"/>
    <w:rsid w:val="0060406D"/>
    <w:rsid w:val="006049BF"/>
    <w:rsid w:val="00604B54"/>
    <w:rsid w:val="00605175"/>
    <w:rsid w:val="0060648F"/>
    <w:rsid w:val="00612D77"/>
    <w:rsid w:val="00614EBD"/>
    <w:rsid w:val="00616987"/>
    <w:rsid w:val="00621560"/>
    <w:rsid w:val="006223BF"/>
    <w:rsid w:val="0062361B"/>
    <w:rsid w:val="006236CE"/>
    <w:rsid w:val="00624750"/>
    <w:rsid w:val="00626324"/>
    <w:rsid w:val="006270DF"/>
    <w:rsid w:val="006272F2"/>
    <w:rsid w:val="00630CF1"/>
    <w:rsid w:val="006318A6"/>
    <w:rsid w:val="00631988"/>
    <w:rsid w:val="00632228"/>
    <w:rsid w:val="006334EA"/>
    <w:rsid w:val="00635DD4"/>
    <w:rsid w:val="00637BE4"/>
    <w:rsid w:val="00641DB5"/>
    <w:rsid w:val="00643598"/>
    <w:rsid w:val="00643F76"/>
    <w:rsid w:val="0064668E"/>
    <w:rsid w:val="00650E59"/>
    <w:rsid w:val="0065132D"/>
    <w:rsid w:val="00652819"/>
    <w:rsid w:val="00652DC3"/>
    <w:rsid w:val="0065378B"/>
    <w:rsid w:val="00653A2E"/>
    <w:rsid w:val="00654899"/>
    <w:rsid w:val="0065624F"/>
    <w:rsid w:val="006564F4"/>
    <w:rsid w:val="00657B3F"/>
    <w:rsid w:val="00660845"/>
    <w:rsid w:val="0066096C"/>
    <w:rsid w:val="00663A1A"/>
    <w:rsid w:val="00665A2D"/>
    <w:rsid w:val="00665F62"/>
    <w:rsid w:val="00671421"/>
    <w:rsid w:val="00672DF3"/>
    <w:rsid w:val="00674990"/>
    <w:rsid w:val="00674E98"/>
    <w:rsid w:val="006756C6"/>
    <w:rsid w:val="00675F12"/>
    <w:rsid w:val="00677D83"/>
    <w:rsid w:val="0068370A"/>
    <w:rsid w:val="006849E1"/>
    <w:rsid w:val="006866B4"/>
    <w:rsid w:val="00686AC9"/>
    <w:rsid w:val="00686BD8"/>
    <w:rsid w:val="0068755B"/>
    <w:rsid w:val="00693AD7"/>
    <w:rsid w:val="00694462"/>
    <w:rsid w:val="006946BD"/>
    <w:rsid w:val="006955CE"/>
    <w:rsid w:val="00696116"/>
    <w:rsid w:val="00696DDC"/>
    <w:rsid w:val="00697B0E"/>
    <w:rsid w:val="00697FE6"/>
    <w:rsid w:val="006A071A"/>
    <w:rsid w:val="006A102D"/>
    <w:rsid w:val="006A2BE2"/>
    <w:rsid w:val="006A2BFF"/>
    <w:rsid w:val="006A3B01"/>
    <w:rsid w:val="006A6E43"/>
    <w:rsid w:val="006A73A0"/>
    <w:rsid w:val="006A7A29"/>
    <w:rsid w:val="006B15C8"/>
    <w:rsid w:val="006B175B"/>
    <w:rsid w:val="006B1A4C"/>
    <w:rsid w:val="006B2072"/>
    <w:rsid w:val="006B4FB2"/>
    <w:rsid w:val="006B5651"/>
    <w:rsid w:val="006C0389"/>
    <w:rsid w:val="006C18D5"/>
    <w:rsid w:val="006C22EB"/>
    <w:rsid w:val="006C2CA3"/>
    <w:rsid w:val="006C3577"/>
    <w:rsid w:val="006C3672"/>
    <w:rsid w:val="006C3BCA"/>
    <w:rsid w:val="006C46E9"/>
    <w:rsid w:val="006C48DB"/>
    <w:rsid w:val="006C51F9"/>
    <w:rsid w:val="006C525E"/>
    <w:rsid w:val="006D04DF"/>
    <w:rsid w:val="006D0886"/>
    <w:rsid w:val="006D272B"/>
    <w:rsid w:val="006D377A"/>
    <w:rsid w:val="006D37E0"/>
    <w:rsid w:val="006D3884"/>
    <w:rsid w:val="006D515E"/>
    <w:rsid w:val="006D7699"/>
    <w:rsid w:val="006D785F"/>
    <w:rsid w:val="006D7DD8"/>
    <w:rsid w:val="006E0366"/>
    <w:rsid w:val="006E0F68"/>
    <w:rsid w:val="006E1F02"/>
    <w:rsid w:val="006E2384"/>
    <w:rsid w:val="006E2A17"/>
    <w:rsid w:val="006E4949"/>
    <w:rsid w:val="006E4B2F"/>
    <w:rsid w:val="006E4EE0"/>
    <w:rsid w:val="006E5E1E"/>
    <w:rsid w:val="006E5FEF"/>
    <w:rsid w:val="006E6058"/>
    <w:rsid w:val="006E71AE"/>
    <w:rsid w:val="006E7B91"/>
    <w:rsid w:val="006E7C1C"/>
    <w:rsid w:val="006F04E5"/>
    <w:rsid w:val="006F1FD0"/>
    <w:rsid w:val="006F3225"/>
    <w:rsid w:val="006F4B5B"/>
    <w:rsid w:val="006F5018"/>
    <w:rsid w:val="007007F1"/>
    <w:rsid w:val="00700DF4"/>
    <w:rsid w:val="0070196D"/>
    <w:rsid w:val="00701F70"/>
    <w:rsid w:val="0070443C"/>
    <w:rsid w:val="00705863"/>
    <w:rsid w:val="00705B03"/>
    <w:rsid w:val="00706AD6"/>
    <w:rsid w:val="007125AD"/>
    <w:rsid w:val="007128EF"/>
    <w:rsid w:val="00712907"/>
    <w:rsid w:val="007134A5"/>
    <w:rsid w:val="007136A5"/>
    <w:rsid w:val="00715018"/>
    <w:rsid w:val="0071529E"/>
    <w:rsid w:val="007154D5"/>
    <w:rsid w:val="00715563"/>
    <w:rsid w:val="00723034"/>
    <w:rsid w:val="007240D9"/>
    <w:rsid w:val="007270C9"/>
    <w:rsid w:val="00727EFB"/>
    <w:rsid w:val="00732604"/>
    <w:rsid w:val="00732EF0"/>
    <w:rsid w:val="007336D2"/>
    <w:rsid w:val="007342E0"/>
    <w:rsid w:val="00737185"/>
    <w:rsid w:val="00737C82"/>
    <w:rsid w:val="00740185"/>
    <w:rsid w:val="007401E3"/>
    <w:rsid w:val="007404C3"/>
    <w:rsid w:val="007420B1"/>
    <w:rsid w:val="007427CB"/>
    <w:rsid w:val="00742E87"/>
    <w:rsid w:val="0074690B"/>
    <w:rsid w:val="00746C55"/>
    <w:rsid w:val="007477C2"/>
    <w:rsid w:val="00747A7E"/>
    <w:rsid w:val="007527C4"/>
    <w:rsid w:val="00754135"/>
    <w:rsid w:val="00754428"/>
    <w:rsid w:val="007549AF"/>
    <w:rsid w:val="00755372"/>
    <w:rsid w:val="00755D05"/>
    <w:rsid w:val="007619B7"/>
    <w:rsid w:val="00764C0F"/>
    <w:rsid w:val="00764D31"/>
    <w:rsid w:val="00764E30"/>
    <w:rsid w:val="007650B1"/>
    <w:rsid w:val="007664D1"/>
    <w:rsid w:val="00766E9B"/>
    <w:rsid w:val="00770F5E"/>
    <w:rsid w:val="00771AB2"/>
    <w:rsid w:val="00771D48"/>
    <w:rsid w:val="0077357F"/>
    <w:rsid w:val="00773A75"/>
    <w:rsid w:val="00774148"/>
    <w:rsid w:val="007744FB"/>
    <w:rsid w:val="00774D38"/>
    <w:rsid w:val="007751F1"/>
    <w:rsid w:val="007761B1"/>
    <w:rsid w:val="007772B8"/>
    <w:rsid w:val="00777512"/>
    <w:rsid w:val="00780545"/>
    <w:rsid w:val="00780CDC"/>
    <w:rsid w:val="007813EF"/>
    <w:rsid w:val="00782124"/>
    <w:rsid w:val="0078283B"/>
    <w:rsid w:val="00782CCD"/>
    <w:rsid w:val="00784218"/>
    <w:rsid w:val="00785C4A"/>
    <w:rsid w:val="00785FE5"/>
    <w:rsid w:val="00786747"/>
    <w:rsid w:val="00786E8E"/>
    <w:rsid w:val="007877A2"/>
    <w:rsid w:val="00790B12"/>
    <w:rsid w:val="00792FEA"/>
    <w:rsid w:val="007932F7"/>
    <w:rsid w:val="0079383D"/>
    <w:rsid w:val="00795787"/>
    <w:rsid w:val="007A06E6"/>
    <w:rsid w:val="007A2C7A"/>
    <w:rsid w:val="007A4E78"/>
    <w:rsid w:val="007A5A04"/>
    <w:rsid w:val="007A6634"/>
    <w:rsid w:val="007A68AE"/>
    <w:rsid w:val="007A71EF"/>
    <w:rsid w:val="007B1EC6"/>
    <w:rsid w:val="007B4693"/>
    <w:rsid w:val="007B4F02"/>
    <w:rsid w:val="007B5F62"/>
    <w:rsid w:val="007B5FAF"/>
    <w:rsid w:val="007B6196"/>
    <w:rsid w:val="007B67DE"/>
    <w:rsid w:val="007B6967"/>
    <w:rsid w:val="007B7657"/>
    <w:rsid w:val="007B7B10"/>
    <w:rsid w:val="007C0088"/>
    <w:rsid w:val="007C03C7"/>
    <w:rsid w:val="007C106A"/>
    <w:rsid w:val="007C17D3"/>
    <w:rsid w:val="007C1DCF"/>
    <w:rsid w:val="007C1FCB"/>
    <w:rsid w:val="007C2003"/>
    <w:rsid w:val="007C215E"/>
    <w:rsid w:val="007C21EC"/>
    <w:rsid w:val="007C283D"/>
    <w:rsid w:val="007C3195"/>
    <w:rsid w:val="007C3342"/>
    <w:rsid w:val="007C36AA"/>
    <w:rsid w:val="007C5358"/>
    <w:rsid w:val="007C64B9"/>
    <w:rsid w:val="007C6E27"/>
    <w:rsid w:val="007D2790"/>
    <w:rsid w:val="007D31CE"/>
    <w:rsid w:val="007D4A42"/>
    <w:rsid w:val="007D5191"/>
    <w:rsid w:val="007D67F7"/>
    <w:rsid w:val="007E0B53"/>
    <w:rsid w:val="007E1242"/>
    <w:rsid w:val="007E19CF"/>
    <w:rsid w:val="007E2387"/>
    <w:rsid w:val="007E30D6"/>
    <w:rsid w:val="007E3210"/>
    <w:rsid w:val="007E377E"/>
    <w:rsid w:val="007E424A"/>
    <w:rsid w:val="007E4E36"/>
    <w:rsid w:val="007E6C07"/>
    <w:rsid w:val="007E6F27"/>
    <w:rsid w:val="007E7471"/>
    <w:rsid w:val="007F1B7A"/>
    <w:rsid w:val="007F1E5F"/>
    <w:rsid w:val="007F22E2"/>
    <w:rsid w:val="007F2EAC"/>
    <w:rsid w:val="007F4089"/>
    <w:rsid w:val="007F4C20"/>
    <w:rsid w:val="007F597B"/>
    <w:rsid w:val="007F6026"/>
    <w:rsid w:val="007F7274"/>
    <w:rsid w:val="007F78E8"/>
    <w:rsid w:val="008020CB"/>
    <w:rsid w:val="0080270F"/>
    <w:rsid w:val="00802CCF"/>
    <w:rsid w:val="00802F39"/>
    <w:rsid w:val="00803218"/>
    <w:rsid w:val="0080399C"/>
    <w:rsid w:val="00804323"/>
    <w:rsid w:val="008044EA"/>
    <w:rsid w:val="008064CF"/>
    <w:rsid w:val="008064EB"/>
    <w:rsid w:val="00810118"/>
    <w:rsid w:val="00810716"/>
    <w:rsid w:val="00810C64"/>
    <w:rsid w:val="00811EF0"/>
    <w:rsid w:val="00812D3C"/>
    <w:rsid w:val="00812DA5"/>
    <w:rsid w:val="00812EF5"/>
    <w:rsid w:val="00813998"/>
    <w:rsid w:val="00813A00"/>
    <w:rsid w:val="008141E8"/>
    <w:rsid w:val="00816943"/>
    <w:rsid w:val="00817253"/>
    <w:rsid w:val="00817402"/>
    <w:rsid w:val="008176B1"/>
    <w:rsid w:val="0082170E"/>
    <w:rsid w:val="008233CB"/>
    <w:rsid w:val="00823F2F"/>
    <w:rsid w:val="00824667"/>
    <w:rsid w:val="0082600D"/>
    <w:rsid w:val="00826B87"/>
    <w:rsid w:val="00830AD2"/>
    <w:rsid w:val="008314C2"/>
    <w:rsid w:val="00831AEC"/>
    <w:rsid w:val="00834348"/>
    <w:rsid w:val="00835384"/>
    <w:rsid w:val="00837942"/>
    <w:rsid w:val="00840294"/>
    <w:rsid w:val="008406C7"/>
    <w:rsid w:val="008411A4"/>
    <w:rsid w:val="00842C92"/>
    <w:rsid w:val="008442BD"/>
    <w:rsid w:val="008457B6"/>
    <w:rsid w:val="008458E8"/>
    <w:rsid w:val="00846194"/>
    <w:rsid w:val="00846C66"/>
    <w:rsid w:val="0084707C"/>
    <w:rsid w:val="00851110"/>
    <w:rsid w:val="00852236"/>
    <w:rsid w:val="008532F9"/>
    <w:rsid w:val="008538D7"/>
    <w:rsid w:val="00854C02"/>
    <w:rsid w:val="00857236"/>
    <w:rsid w:val="00857469"/>
    <w:rsid w:val="00861E54"/>
    <w:rsid w:val="00861E6A"/>
    <w:rsid w:val="008631BF"/>
    <w:rsid w:val="008635F7"/>
    <w:rsid w:val="00863CA7"/>
    <w:rsid w:val="0086666D"/>
    <w:rsid w:val="0086746A"/>
    <w:rsid w:val="008677E6"/>
    <w:rsid w:val="00871052"/>
    <w:rsid w:val="0087271E"/>
    <w:rsid w:val="00872EE4"/>
    <w:rsid w:val="00873DDE"/>
    <w:rsid w:val="008746B4"/>
    <w:rsid w:val="00874728"/>
    <w:rsid w:val="00876764"/>
    <w:rsid w:val="00877226"/>
    <w:rsid w:val="008805EA"/>
    <w:rsid w:val="008809AB"/>
    <w:rsid w:val="008817EB"/>
    <w:rsid w:val="00882776"/>
    <w:rsid w:val="00882EC5"/>
    <w:rsid w:val="00885129"/>
    <w:rsid w:val="00885232"/>
    <w:rsid w:val="00885EBF"/>
    <w:rsid w:val="008874E7"/>
    <w:rsid w:val="008903D7"/>
    <w:rsid w:val="00892E08"/>
    <w:rsid w:val="0089556B"/>
    <w:rsid w:val="0089582D"/>
    <w:rsid w:val="00897866"/>
    <w:rsid w:val="008A01AB"/>
    <w:rsid w:val="008A1600"/>
    <w:rsid w:val="008A268E"/>
    <w:rsid w:val="008A277A"/>
    <w:rsid w:val="008A3A85"/>
    <w:rsid w:val="008A4A88"/>
    <w:rsid w:val="008A5B52"/>
    <w:rsid w:val="008A70C6"/>
    <w:rsid w:val="008A728F"/>
    <w:rsid w:val="008A76D7"/>
    <w:rsid w:val="008B0334"/>
    <w:rsid w:val="008B08D1"/>
    <w:rsid w:val="008B1584"/>
    <w:rsid w:val="008B21D1"/>
    <w:rsid w:val="008B29A9"/>
    <w:rsid w:val="008B2A01"/>
    <w:rsid w:val="008B450F"/>
    <w:rsid w:val="008B5BF2"/>
    <w:rsid w:val="008B5C21"/>
    <w:rsid w:val="008B779F"/>
    <w:rsid w:val="008B7EAD"/>
    <w:rsid w:val="008C04CB"/>
    <w:rsid w:val="008C20D2"/>
    <w:rsid w:val="008C23B4"/>
    <w:rsid w:val="008C2F17"/>
    <w:rsid w:val="008C6E33"/>
    <w:rsid w:val="008C7042"/>
    <w:rsid w:val="008D0098"/>
    <w:rsid w:val="008D0992"/>
    <w:rsid w:val="008D303B"/>
    <w:rsid w:val="008D34E7"/>
    <w:rsid w:val="008D3A01"/>
    <w:rsid w:val="008D45E2"/>
    <w:rsid w:val="008D4DAB"/>
    <w:rsid w:val="008D5962"/>
    <w:rsid w:val="008D6656"/>
    <w:rsid w:val="008E00BD"/>
    <w:rsid w:val="008E1658"/>
    <w:rsid w:val="008E1A5D"/>
    <w:rsid w:val="008E1E6F"/>
    <w:rsid w:val="008E22E4"/>
    <w:rsid w:val="008E2958"/>
    <w:rsid w:val="008E2BEA"/>
    <w:rsid w:val="008E3330"/>
    <w:rsid w:val="008E345D"/>
    <w:rsid w:val="008E34CD"/>
    <w:rsid w:val="008E5D4E"/>
    <w:rsid w:val="008E5E0F"/>
    <w:rsid w:val="008E70CE"/>
    <w:rsid w:val="008E779C"/>
    <w:rsid w:val="008E79E9"/>
    <w:rsid w:val="008F0B6D"/>
    <w:rsid w:val="008F232B"/>
    <w:rsid w:val="008F4A45"/>
    <w:rsid w:val="008F5212"/>
    <w:rsid w:val="008F7B44"/>
    <w:rsid w:val="0090030E"/>
    <w:rsid w:val="00900589"/>
    <w:rsid w:val="00900AD9"/>
    <w:rsid w:val="0090128B"/>
    <w:rsid w:val="00902674"/>
    <w:rsid w:val="00903F88"/>
    <w:rsid w:val="009059E2"/>
    <w:rsid w:val="0090614F"/>
    <w:rsid w:val="0090714A"/>
    <w:rsid w:val="00907718"/>
    <w:rsid w:val="009104A6"/>
    <w:rsid w:val="0091073E"/>
    <w:rsid w:val="00910AE7"/>
    <w:rsid w:val="0091184E"/>
    <w:rsid w:val="00912890"/>
    <w:rsid w:val="00912B92"/>
    <w:rsid w:val="00913F71"/>
    <w:rsid w:val="009151A5"/>
    <w:rsid w:val="00915B8B"/>
    <w:rsid w:val="00916073"/>
    <w:rsid w:val="00917D7D"/>
    <w:rsid w:val="00920250"/>
    <w:rsid w:val="009205D9"/>
    <w:rsid w:val="0092111A"/>
    <w:rsid w:val="00921B8D"/>
    <w:rsid w:val="0092207B"/>
    <w:rsid w:val="00924884"/>
    <w:rsid w:val="00926E92"/>
    <w:rsid w:val="009276E1"/>
    <w:rsid w:val="00927B2C"/>
    <w:rsid w:val="009314FE"/>
    <w:rsid w:val="00931C87"/>
    <w:rsid w:val="00931D62"/>
    <w:rsid w:val="009330FC"/>
    <w:rsid w:val="009332FE"/>
    <w:rsid w:val="0093393A"/>
    <w:rsid w:val="009358C9"/>
    <w:rsid w:val="00935E67"/>
    <w:rsid w:val="009362DD"/>
    <w:rsid w:val="009414F1"/>
    <w:rsid w:val="00941541"/>
    <w:rsid w:val="009427BD"/>
    <w:rsid w:val="00942A05"/>
    <w:rsid w:val="00942CDB"/>
    <w:rsid w:val="00942EC0"/>
    <w:rsid w:val="009449B1"/>
    <w:rsid w:val="0094512F"/>
    <w:rsid w:val="0094565A"/>
    <w:rsid w:val="00945D68"/>
    <w:rsid w:val="009463E4"/>
    <w:rsid w:val="009469BD"/>
    <w:rsid w:val="00946DDC"/>
    <w:rsid w:val="0094700C"/>
    <w:rsid w:val="0094703E"/>
    <w:rsid w:val="0095048A"/>
    <w:rsid w:val="00950B49"/>
    <w:rsid w:val="009522AF"/>
    <w:rsid w:val="00953498"/>
    <w:rsid w:val="00953546"/>
    <w:rsid w:val="00954F20"/>
    <w:rsid w:val="00960009"/>
    <w:rsid w:val="00960590"/>
    <w:rsid w:val="00961161"/>
    <w:rsid w:val="009612E7"/>
    <w:rsid w:val="00965038"/>
    <w:rsid w:val="00966662"/>
    <w:rsid w:val="0097051F"/>
    <w:rsid w:val="00970B25"/>
    <w:rsid w:val="00971DF8"/>
    <w:rsid w:val="00971E49"/>
    <w:rsid w:val="00973244"/>
    <w:rsid w:val="00973C53"/>
    <w:rsid w:val="00973D13"/>
    <w:rsid w:val="00974E3D"/>
    <w:rsid w:val="009767D1"/>
    <w:rsid w:val="00976ABE"/>
    <w:rsid w:val="00977D27"/>
    <w:rsid w:val="00977D3D"/>
    <w:rsid w:val="00980043"/>
    <w:rsid w:val="0098067A"/>
    <w:rsid w:val="00981D83"/>
    <w:rsid w:val="00982460"/>
    <w:rsid w:val="00983A10"/>
    <w:rsid w:val="0098409B"/>
    <w:rsid w:val="009840CA"/>
    <w:rsid w:val="00985E20"/>
    <w:rsid w:val="009861C4"/>
    <w:rsid w:val="00992168"/>
    <w:rsid w:val="00993C30"/>
    <w:rsid w:val="009946C2"/>
    <w:rsid w:val="00994BA0"/>
    <w:rsid w:val="00994BC7"/>
    <w:rsid w:val="009955B4"/>
    <w:rsid w:val="0099684E"/>
    <w:rsid w:val="00997E5B"/>
    <w:rsid w:val="009A0059"/>
    <w:rsid w:val="009A1E0B"/>
    <w:rsid w:val="009A1FFD"/>
    <w:rsid w:val="009A28EA"/>
    <w:rsid w:val="009A6367"/>
    <w:rsid w:val="009A6E50"/>
    <w:rsid w:val="009A78A1"/>
    <w:rsid w:val="009B27EC"/>
    <w:rsid w:val="009B2C05"/>
    <w:rsid w:val="009B34B5"/>
    <w:rsid w:val="009B39DF"/>
    <w:rsid w:val="009B6DE9"/>
    <w:rsid w:val="009B745A"/>
    <w:rsid w:val="009B7F81"/>
    <w:rsid w:val="009C0DB6"/>
    <w:rsid w:val="009C1517"/>
    <w:rsid w:val="009C2FBB"/>
    <w:rsid w:val="009C34B0"/>
    <w:rsid w:val="009C42AB"/>
    <w:rsid w:val="009C4620"/>
    <w:rsid w:val="009C4A95"/>
    <w:rsid w:val="009C59F9"/>
    <w:rsid w:val="009D03F1"/>
    <w:rsid w:val="009D6459"/>
    <w:rsid w:val="009D6DCE"/>
    <w:rsid w:val="009D7613"/>
    <w:rsid w:val="009E0847"/>
    <w:rsid w:val="009E3C14"/>
    <w:rsid w:val="009E47FD"/>
    <w:rsid w:val="009E5ADC"/>
    <w:rsid w:val="009E6B0F"/>
    <w:rsid w:val="009F21C7"/>
    <w:rsid w:val="009F5B0D"/>
    <w:rsid w:val="009F6E08"/>
    <w:rsid w:val="00A00A55"/>
    <w:rsid w:val="00A02012"/>
    <w:rsid w:val="00A023B8"/>
    <w:rsid w:val="00A028FB"/>
    <w:rsid w:val="00A03532"/>
    <w:rsid w:val="00A04B6B"/>
    <w:rsid w:val="00A04FF0"/>
    <w:rsid w:val="00A0546A"/>
    <w:rsid w:val="00A061D9"/>
    <w:rsid w:val="00A06678"/>
    <w:rsid w:val="00A1232F"/>
    <w:rsid w:val="00A127E5"/>
    <w:rsid w:val="00A12F74"/>
    <w:rsid w:val="00A13088"/>
    <w:rsid w:val="00A14A73"/>
    <w:rsid w:val="00A15A22"/>
    <w:rsid w:val="00A15FE5"/>
    <w:rsid w:val="00A17445"/>
    <w:rsid w:val="00A17EB8"/>
    <w:rsid w:val="00A2036F"/>
    <w:rsid w:val="00A20507"/>
    <w:rsid w:val="00A20E67"/>
    <w:rsid w:val="00A22694"/>
    <w:rsid w:val="00A22860"/>
    <w:rsid w:val="00A22C21"/>
    <w:rsid w:val="00A23E60"/>
    <w:rsid w:val="00A2406E"/>
    <w:rsid w:val="00A24BE2"/>
    <w:rsid w:val="00A25B7B"/>
    <w:rsid w:val="00A261AD"/>
    <w:rsid w:val="00A27706"/>
    <w:rsid w:val="00A306E5"/>
    <w:rsid w:val="00A3097F"/>
    <w:rsid w:val="00A312B1"/>
    <w:rsid w:val="00A3351A"/>
    <w:rsid w:val="00A35334"/>
    <w:rsid w:val="00A35D83"/>
    <w:rsid w:val="00A37A3C"/>
    <w:rsid w:val="00A37F86"/>
    <w:rsid w:val="00A4081B"/>
    <w:rsid w:val="00A41AF8"/>
    <w:rsid w:val="00A42ADD"/>
    <w:rsid w:val="00A435A5"/>
    <w:rsid w:val="00A4488F"/>
    <w:rsid w:val="00A457E4"/>
    <w:rsid w:val="00A467D8"/>
    <w:rsid w:val="00A46BC4"/>
    <w:rsid w:val="00A47B77"/>
    <w:rsid w:val="00A51C6E"/>
    <w:rsid w:val="00A52628"/>
    <w:rsid w:val="00A526C9"/>
    <w:rsid w:val="00A53B07"/>
    <w:rsid w:val="00A5457F"/>
    <w:rsid w:val="00A5560B"/>
    <w:rsid w:val="00A562E2"/>
    <w:rsid w:val="00A56BBF"/>
    <w:rsid w:val="00A60FF8"/>
    <w:rsid w:val="00A613CD"/>
    <w:rsid w:val="00A61433"/>
    <w:rsid w:val="00A64B80"/>
    <w:rsid w:val="00A65698"/>
    <w:rsid w:val="00A66BD2"/>
    <w:rsid w:val="00A71346"/>
    <w:rsid w:val="00A71EC1"/>
    <w:rsid w:val="00A72633"/>
    <w:rsid w:val="00A7392A"/>
    <w:rsid w:val="00A73A86"/>
    <w:rsid w:val="00A771AD"/>
    <w:rsid w:val="00A77973"/>
    <w:rsid w:val="00A77ACA"/>
    <w:rsid w:val="00A802AA"/>
    <w:rsid w:val="00A802B7"/>
    <w:rsid w:val="00A8047A"/>
    <w:rsid w:val="00A809AC"/>
    <w:rsid w:val="00A81E2C"/>
    <w:rsid w:val="00A82268"/>
    <w:rsid w:val="00A843A3"/>
    <w:rsid w:val="00A850B8"/>
    <w:rsid w:val="00A85529"/>
    <w:rsid w:val="00A878E6"/>
    <w:rsid w:val="00A9049A"/>
    <w:rsid w:val="00A908D0"/>
    <w:rsid w:val="00A909A5"/>
    <w:rsid w:val="00A90D08"/>
    <w:rsid w:val="00A9113C"/>
    <w:rsid w:val="00A9245E"/>
    <w:rsid w:val="00A932F6"/>
    <w:rsid w:val="00A934AD"/>
    <w:rsid w:val="00A93D7E"/>
    <w:rsid w:val="00A946E2"/>
    <w:rsid w:val="00A95FB4"/>
    <w:rsid w:val="00A96947"/>
    <w:rsid w:val="00A96D5A"/>
    <w:rsid w:val="00AA03A8"/>
    <w:rsid w:val="00AA2FFD"/>
    <w:rsid w:val="00AA5FE7"/>
    <w:rsid w:val="00AA66BC"/>
    <w:rsid w:val="00AA768D"/>
    <w:rsid w:val="00AB1E06"/>
    <w:rsid w:val="00AB3673"/>
    <w:rsid w:val="00AB4256"/>
    <w:rsid w:val="00AB54A1"/>
    <w:rsid w:val="00AB60EB"/>
    <w:rsid w:val="00AB67B5"/>
    <w:rsid w:val="00AB6B38"/>
    <w:rsid w:val="00AC2B44"/>
    <w:rsid w:val="00AC4A04"/>
    <w:rsid w:val="00AC503A"/>
    <w:rsid w:val="00AC6529"/>
    <w:rsid w:val="00AC6731"/>
    <w:rsid w:val="00AC74B6"/>
    <w:rsid w:val="00AD0A8E"/>
    <w:rsid w:val="00AD0DE3"/>
    <w:rsid w:val="00AD1A84"/>
    <w:rsid w:val="00AD1B4F"/>
    <w:rsid w:val="00AD1D80"/>
    <w:rsid w:val="00AD264A"/>
    <w:rsid w:val="00AD36C7"/>
    <w:rsid w:val="00AD4E0B"/>
    <w:rsid w:val="00AD70EE"/>
    <w:rsid w:val="00AD79E2"/>
    <w:rsid w:val="00AE00F7"/>
    <w:rsid w:val="00AE07DD"/>
    <w:rsid w:val="00AE14D0"/>
    <w:rsid w:val="00AE1732"/>
    <w:rsid w:val="00AE1D8C"/>
    <w:rsid w:val="00AE20DC"/>
    <w:rsid w:val="00AE2B12"/>
    <w:rsid w:val="00AE36F8"/>
    <w:rsid w:val="00AE403B"/>
    <w:rsid w:val="00AE4FC4"/>
    <w:rsid w:val="00AE5BD1"/>
    <w:rsid w:val="00AE73E4"/>
    <w:rsid w:val="00AE7F99"/>
    <w:rsid w:val="00AF0162"/>
    <w:rsid w:val="00AF2660"/>
    <w:rsid w:val="00AF27EF"/>
    <w:rsid w:val="00AF288C"/>
    <w:rsid w:val="00AF3314"/>
    <w:rsid w:val="00AF3719"/>
    <w:rsid w:val="00AF51A2"/>
    <w:rsid w:val="00AF5363"/>
    <w:rsid w:val="00AF5D09"/>
    <w:rsid w:val="00AF7F78"/>
    <w:rsid w:val="00B00046"/>
    <w:rsid w:val="00B004E9"/>
    <w:rsid w:val="00B028DD"/>
    <w:rsid w:val="00B02EA9"/>
    <w:rsid w:val="00B05840"/>
    <w:rsid w:val="00B05A90"/>
    <w:rsid w:val="00B05D6D"/>
    <w:rsid w:val="00B0605B"/>
    <w:rsid w:val="00B07105"/>
    <w:rsid w:val="00B07B33"/>
    <w:rsid w:val="00B1024D"/>
    <w:rsid w:val="00B12F27"/>
    <w:rsid w:val="00B15A2C"/>
    <w:rsid w:val="00B1652C"/>
    <w:rsid w:val="00B17392"/>
    <w:rsid w:val="00B17A45"/>
    <w:rsid w:val="00B205F6"/>
    <w:rsid w:val="00B21195"/>
    <w:rsid w:val="00B235DC"/>
    <w:rsid w:val="00B23D88"/>
    <w:rsid w:val="00B24DA5"/>
    <w:rsid w:val="00B24DA6"/>
    <w:rsid w:val="00B254B4"/>
    <w:rsid w:val="00B25869"/>
    <w:rsid w:val="00B319ED"/>
    <w:rsid w:val="00B32365"/>
    <w:rsid w:val="00B3532D"/>
    <w:rsid w:val="00B36604"/>
    <w:rsid w:val="00B37C24"/>
    <w:rsid w:val="00B41AE5"/>
    <w:rsid w:val="00B42244"/>
    <w:rsid w:val="00B425AC"/>
    <w:rsid w:val="00B4308A"/>
    <w:rsid w:val="00B433D3"/>
    <w:rsid w:val="00B434DF"/>
    <w:rsid w:val="00B43580"/>
    <w:rsid w:val="00B4372F"/>
    <w:rsid w:val="00B44BAA"/>
    <w:rsid w:val="00B457B3"/>
    <w:rsid w:val="00B50840"/>
    <w:rsid w:val="00B50F04"/>
    <w:rsid w:val="00B51A6F"/>
    <w:rsid w:val="00B52330"/>
    <w:rsid w:val="00B52F60"/>
    <w:rsid w:val="00B55AC6"/>
    <w:rsid w:val="00B55CDC"/>
    <w:rsid w:val="00B55FA7"/>
    <w:rsid w:val="00B56095"/>
    <w:rsid w:val="00B56A30"/>
    <w:rsid w:val="00B56D98"/>
    <w:rsid w:val="00B60D9E"/>
    <w:rsid w:val="00B60E63"/>
    <w:rsid w:val="00B624B4"/>
    <w:rsid w:val="00B643ED"/>
    <w:rsid w:val="00B65199"/>
    <w:rsid w:val="00B65BB7"/>
    <w:rsid w:val="00B65EFD"/>
    <w:rsid w:val="00B667F0"/>
    <w:rsid w:val="00B71246"/>
    <w:rsid w:val="00B7160D"/>
    <w:rsid w:val="00B71779"/>
    <w:rsid w:val="00B73B26"/>
    <w:rsid w:val="00B77566"/>
    <w:rsid w:val="00B77CB2"/>
    <w:rsid w:val="00B8051C"/>
    <w:rsid w:val="00B80FE7"/>
    <w:rsid w:val="00B81E87"/>
    <w:rsid w:val="00B82FC8"/>
    <w:rsid w:val="00B840FD"/>
    <w:rsid w:val="00B85447"/>
    <w:rsid w:val="00B85B82"/>
    <w:rsid w:val="00B86FB0"/>
    <w:rsid w:val="00B91FF9"/>
    <w:rsid w:val="00B9257C"/>
    <w:rsid w:val="00B93173"/>
    <w:rsid w:val="00B949D2"/>
    <w:rsid w:val="00B95A6E"/>
    <w:rsid w:val="00B95B9C"/>
    <w:rsid w:val="00B95CB1"/>
    <w:rsid w:val="00B96229"/>
    <w:rsid w:val="00B96A2E"/>
    <w:rsid w:val="00BA2D32"/>
    <w:rsid w:val="00BA3156"/>
    <w:rsid w:val="00BA3338"/>
    <w:rsid w:val="00BA57AD"/>
    <w:rsid w:val="00BA67DB"/>
    <w:rsid w:val="00BA6A30"/>
    <w:rsid w:val="00BB1587"/>
    <w:rsid w:val="00BB31CB"/>
    <w:rsid w:val="00BB36D5"/>
    <w:rsid w:val="00BB39B2"/>
    <w:rsid w:val="00BB5EBD"/>
    <w:rsid w:val="00BB6008"/>
    <w:rsid w:val="00BC09DF"/>
    <w:rsid w:val="00BC1AE7"/>
    <w:rsid w:val="00BC2423"/>
    <w:rsid w:val="00BC26D2"/>
    <w:rsid w:val="00BC7C3C"/>
    <w:rsid w:val="00BC7E26"/>
    <w:rsid w:val="00BD1E94"/>
    <w:rsid w:val="00BD5CF1"/>
    <w:rsid w:val="00BD669D"/>
    <w:rsid w:val="00BD6AB3"/>
    <w:rsid w:val="00BD7383"/>
    <w:rsid w:val="00BE1E5E"/>
    <w:rsid w:val="00BE29C2"/>
    <w:rsid w:val="00BE3274"/>
    <w:rsid w:val="00BE3770"/>
    <w:rsid w:val="00BE3CA5"/>
    <w:rsid w:val="00BE3EA3"/>
    <w:rsid w:val="00BE4750"/>
    <w:rsid w:val="00BE5310"/>
    <w:rsid w:val="00BE74A1"/>
    <w:rsid w:val="00BE7D1C"/>
    <w:rsid w:val="00BF0A94"/>
    <w:rsid w:val="00BF19EA"/>
    <w:rsid w:val="00BF1E30"/>
    <w:rsid w:val="00BF21F9"/>
    <w:rsid w:val="00BF55AB"/>
    <w:rsid w:val="00BF5CD0"/>
    <w:rsid w:val="00BF784B"/>
    <w:rsid w:val="00C00850"/>
    <w:rsid w:val="00C01C90"/>
    <w:rsid w:val="00C02C3F"/>
    <w:rsid w:val="00C045B7"/>
    <w:rsid w:val="00C059FC"/>
    <w:rsid w:val="00C0614E"/>
    <w:rsid w:val="00C0706C"/>
    <w:rsid w:val="00C071A4"/>
    <w:rsid w:val="00C10037"/>
    <w:rsid w:val="00C119E3"/>
    <w:rsid w:val="00C11FD6"/>
    <w:rsid w:val="00C1388A"/>
    <w:rsid w:val="00C148D0"/>
    <w:rsid w:val="00C15469"/>
    <w:rsid w:val="00C16EF4"/>
    <w:rsid w:val="00C17885"/>
    <w:rsid w:val="00C179EF"/>
    <w:rsid w:val="00C17DCB"/>
    <w:rsid w:val="00C17F55"/>
    <w:rsid w:val="00C205D1"/>
    <w:rsid w:val="00C22369"/>
    <w:rsid w:val="00C22B2B"/>
    <w:rsid w:val="00C23011"/>
    <w:rsid w:val="00C24958"/>
    <w:rsid w:val="00C269C1"/>
    <w:rsid w:val="00C33892"/>
    <w:rsid w:val="00C3413A"/>
    <w:rsid w:val="00C35413"/>
    <w:rsid w:val="00C37D89"/>
    <w:rsid w:val="00C41402"/>
    <w:rsid w:val="00C41413"/>
    <w:rsid w:val="00C41827"/>
    <w:rsid w:val="00C4415E"/>
    <w:rsid w:val="00C47E24"/>
    <w:rsid w:val="00C53120"/>
    <w:rsid w:val="00C5345B"/>
    <w:rsid w:val="00C5364D"/>
    <w:rsid w:val="00C53DFA"/>
    <w:rsid w:val="00C56787"/>
    <w:rsid w:val="00C60225"/>
    <w:rsid w:val="00C6099E"/>
    <w:rsid w:val="00C60EF9"/>
    <w:rsid w:val="00C6121E"/>
    <w:rsid w:val="00C61B7B"/>
    <w:rsid w:val="00C64021"/>
    <w:rsid w:val="00C64355"/>
    <w:rsid w:val="00C645F3"/>
    <w:rsid w:val="00C65EED"/>
    <w:rsid w:val="00C65EEE"/>
    <w:rsid w:val="00C66D8C"/>
    <w:rsid w:val="00C71FD5"/>
    <w:rsid w:val="00C72304"/>
    <w:rsid w:val="00C73605"/>
    <w:rsid w:val="00C7572E"/>
    <w:rsid w:val="00C75F01"/>
    <w:rsid w:val="00C76A7F"/>
    <w:rsid w:val="00C82EBB"/>
    <w:rsid w:val="00C8342E"/>
    <w:rsid w:val="00C83679"/>
    <w:rsid w:val="00C84DD9"/>
    <w:rsid w:val="00C84F8B"/>
    <w:rsid w:val="00C8536E"/>
    <w:rsid w:val="00C85D64"/>
    <w:rsid w:val="00C869BA"/>
    <w:rsid w:val="00C9020D"/>
    <w:rsid w:val="00C90E26"/>
    <w:rsid w:val="00C924CB"/>
    <w:rsid w:val="00C92DFE"/>
    <w:rsid w:val="00C9370C"/>
    <w:rsid w:val="00C95796"/>
    <w:rsid w:val="00C9587C"/>
    <w:rsid w:val="00C959ED"/>
    <w:rsid w:val="00C96D28"/>
    <w:rsid w:val="00CA3034"/>
    <w:rsid w:val="00CA4554"/>
    <w:rsid w:val="00CA539A"/>
    <w:rsid w:val="00CA55BA"/>
    <w:rsid w:val="00CA6DB3"/>
    <w:rsid w:val="00CB053A"/>
    <w:rsid w:val="00CB0810"/>
    <w:rsid w:val="00CB11FD"/>
    <w:rsid w:val="00CB2EA8"/>
    <w:rsid w:val="00CB3BB6"/>
    <w:rsid w:val="00CB4950"/>
    <w:rsid w:val="00CB4A53"/>
    <w:rsid w:val="00CB5605"/>
    <w:rsid w:val="00CB6342"/>
    <w:rsid w:val="00CC10D5"/>
    <w:rsid w:val="00CC1A59"/>
    <w:rsid w:val="00CC285F"/>
    <w:rsid w:val="00CC2E5B"/>
    <w:rsid w:val="00CC4119"/>
    <w:rsid w:val="00CC4772"/>
    <w:rsid w:val="00CC4D44"/>
    <w:rsid w:val="00CD0B23"/>
    <w:rsid w:val="00CD0F3C"/>
    <w:rsid w:val="00CD1B0B"/>
    <w:rsid w:val="00CD2CDD"/>
    <w:rsid w:val="00CD5060"/>
    <w:rsid w:val="00CD7086"/>
    <w:rsid w:val="00CD7291"/>
    <w:rsid w:val="00CE10AB"/>
    <w:rsid w:val="00CE2D17"/>
    <w:rsid w:val="00CE3919"/>
    <w:rsid w:val="00CE3DC3"/>
    <w:rsid w:val="00CE49CD"/>
    <w:rsid w:val="00CE4BB5"/>
    <w:rsid w:val="00CE551B"/>
    <w:rsid w:val="00CE56C4"/>
    <w:rsid w:val="00CE7DDB"/>
    <w:rsid w:val="00CF040A"/>
    <w:rsid w:val="00CF05EB"/>
    <w:rsid w:val="00CF1C52"/>
    <w:rsid w:val="00CF1CA2"/>
    <w:rsid w:val="00CF1D3B"/>
    <w:rsid w:val="00CF2D0C"/>
    <w:rsid w:val="00CF2F77"/>
    <w:rsid w:val="00CF3875"/>
    <w:rsid w:val="00CF3946"/>
    <w:rsid w:val="00CF40F0"/>
    <w:rsid w:val="00CF4AA8"/>
    <w:rsid w:val="00CF735C"/>
    <w:rsid w:val="00CF7A54"/>
    <w:rsid w:val="00D00404"/>
    <w:rsid w:val="00D00713"/>
    <w:rsid w:val="00D00785"/>
    <w:rsid w:val="00D00857"/>
    <w:rsid w:val="00D00DA5"/>
    <w:rsid w:val="00D010FC"/>
    <w:rsid w:val="00D01BA9"/>
    <w:rsid w:val="00D0267D"/>
    <w:rsid w:val="00D02A0A"/>
    <w:rsid w:val="00D033DE"/>
    <w:rsid w:val="00D03CF3"/>
    <w:rsid w:val="00D0485C"/>
    <w:rsid w:val="00D065F9"/>
    <w:rsid w:val="00D070D0"/>
    <w:rsid w:val="00D1019A"/>
    <w:rsid w:val="00D104E4"/>
    <w:rsid w:val="00D10CEC"/>
    <w:rsid w:val="00D10D1B"/>
    <w:rsid w:val="00D11B09"/>
    <w:rsid w:val="00D14D0A"/>
    <w:rsid w:val="00D16B61"/>
    <w:rsid w:val="00D17AC5"/>
    <w:rsid w:val="00D2092A"/>
    <w:rsid w:val="00D213CB"/>
    <w:rsid w:val="00D21823"/>
    <w:rsid w:val="00D220F0"/>
    <w:rsid w:val="00D230BB"/>
    <w:rsid w:val="00D231DF"/>
    <w:rsid w:val="00D23B58"/>
    <w:rsid w:val="00D24BC3"/>
    <w:rsid w:val="00D273E8"/>
    <w:rsid w:val="00D27523"/>
    <w:rsid w:val="00D31BC2"/>
    <w:rsid w:val="00D35A33"/>
    <w:rsid w:val="00D364AC"/>
    <w:rsid w:val="00D366CC"/>
    <w:rsid w:val="00D367E8"/>
    <w:rsid w:val="00D400E5"/>
    <w:rsid w:val="00D41346"/>
    <w:rsid w:val="00D413F4"/>
    <w:rsid w:val="00D41FB6"/>
    <w:rsid w:val="00D42FCD"/>
    <w:rsid w:val="00D4316D"/>
    <w:rsid w:val="00D45A4C"/>
    <w:rsid w:val="00D45C63"/>
    <w:rsid w:val="00D473D7"/>
    <w:rsid w:val="00D502E0"/>
    <w:rsid w:val="00D503A1"/>
    <w:rsid w:val="00D51746"/>
    <w:rsid w:val="00D51E80"/>
    <w:rsid w:val="00D53F26"/>
    <w:rsid w:val="00D548F4"/>
    <w:rsid w:val="00D55441"/>
    <w:rsid w:val="00D55AC4"/>
    <w:rsid w:val="00D56040"/>
    <w:rsid w:val="00D564FD"/>
    <w:rsid w:val="00D56613"/>
    <w:rsid w:val="00D56AD8"/>
    <w:rsid w:val="00D608B8"/>
    <w:rsid w:val="00D60DD6"/>
    <w:rsid w:val="00D6126D"/>
    <w:rsid w:val="00D66153"/>
    <w:rsid w:val="00D7023F"/>
    <w:rsid w:val="00D7057B"/>
    <w:rsid w:val="00D72FDA"/>
    <w:rsid w:val="00D734EE"/>
    <w:rsid w:val="00D74E09"/>
    <w:rsid w:val="00D75133"/>
    <w:rsid w:val="00D751F9"/>
    <w:rsid w:val="00D75337"/>
    <w:rsid w:val="00D75867"/>
    <w:rsid w:val="00D75B2F"/>
    <w:rsid w:val="00D765CB"/>
    <w:rsid w:val="00D76786"/>
    <w:rsid w:val="00D80860"/>
    <w:rsid w:val="00D80D7F"/>
    <w:rsid w:val="00D814DD"/>
    <w:rsid w:val="00D8166D"/>
    <w:rsid w:val="00D83E62"/>
    <w:rsid w:val="00D8519E"/>
    <w:rsid w:val="00D85554"/>
    <w:rsid w:val="00D866C3"/>
    <w:rsid w:val="00D86C3D"/>
    <w:rsid w:val="00D87413"/>
    <w:rsid w:val="00D877E5"/>
    <w:rsid w:val="00D926B9"/>
    <w:rsid w:val="00D93BE0"/>
    <w:rsid w:val="00D94080"/>
    <w:rsid w:val="00D962ED"/>
    <w:rsid w:val="00D97A5E"/>
    <w:rsid w:val="00DA1813"/>
    <w:rsid w:val="00DA2A8B"/>
    <w:rsid w:val="00DA33F8"/>
    <w:rsid w:val="00DA3429"/>
    <w:rsid w:val="00DA47AC"/>
    <w:rsid w:val="00DA5B4B"/>
    <w:rsid w:val="00DA5F09"/>
    <w:rsid w:val="00DA70DE"/>
    <w:rsid w:val="00DA790A"/>
    <w:rsid w:val="00DA7A01"/>
    <w:rsid w:val="00DB0B99"/>
    <w:rsid w:val="00DB12C5"/>
    <w:rsid w:val="00DB13DA"/>
    <w:rsid w:val="00DB27C0"/>
    <w:rsid w:val="00DB2BA3"/>
    <w:rsid w:val="00DB2F3B"/>
    <w:rsid w:val="00DB377E"/>
    <w:rsid w:val="00DB380D"/>
    <w:rsid w:val="00DB4823"/>
    <w:rsid w:val="00DB510A"/>
    <w:rsid w:val="00DB6F0E"/>
    <w:rsid w:val="00DB7054"/>
    <w:rsid w:val="00DC3E0E"/>
    <w:rsid w:val="00DC5876"/>
    <w:rsid w:val="00DC755F"/>
    <w:rsid w:val="00DD0FD6"/>
    <w:rsid w:val="00DD203B"/>
    <w:rsid w:val="00DD3D1F"/>
    <w:rsid w:val="00DD4D04"/>
    <w:rsid w:val="00DD4D54"/>
    <w:rsid w:val="00DD5290"/>
    <w:rsid w:val="00DD54B4"/>
    <w:rsid w:val="00DD5507"/>
    <w:rsid w:val="00DD5A03"/>
    <w:rsid w:val="00DD5B12"/>
    <w:rsid w:val="00DD6AC3"/>
    <w:rsid w:val="00DD6DE9"/>
    <w:rsid w:val="00DD7881"/>
    <w:rsid w:val="00DE1AD8"/>
    <w:rsid w:val="00DE1FE2"/>
    <w:rsid w:val="00DE2296"/>
    <w:rsid w:val="00DE2FB9"/>
    <w:rsid w:val="00DE3767"/>
    <w:rsid w:val="00DE376D"/>
    <w:rsid w:val="00DE5C9E"/>
    <w:rsid w:val="00DE64E9"/>
    <w:rsid w:val="00DE70DD"/>
    <w:rsid w:val="00DED0D1"/>
    <w:rsid w:val="00DF1E78"/>
    <w:rsid w:val="00DF23F5"/>
    <w:rsid w:val="00DF29C9"/>
    <w:rsid w:val="00DF35DB"/>
    <w:rsid w:val="00DF3E0C"/>
    <w:rsid w:val="00DF48E2"/>
    <w:rsid w:val="00E0119F"/>
    <w:rsid w:val="00E01C28"/>
    <w:rsid w:val="00E0429B"/>
    <w:rsid w:val="00E04728"/>
    <w:rsid w:val="00E056DD"/>
    <w:rsid w:val="00E060A7"/>
    <w:rsid w:val="00E0690F"/>
    <w:rsid w:val="00E0754D"/>
    <w:rsid w:val="00E07F16"/>
    <w:rsid w:val="00E11D8C"/>
    <w:rsid w:val="00E12886"/>
    <w:rsid w:val="00E1338E"/>
    <w:rsid w:val="00E13AC1"/>
    <w:rsid w:val="00E14A24"/>
    <w:rsid w:val="00E174E6"/>
    <w:rsid w:val="00E17914"/>
    <w:rsid w:val="00E203FA"/>
    <w:rsid w:val="00E2073A"/>
    <w:rsid w:val="00E21B6D"/>
    <w:rsid w:val="00E236E6"/>
    <w:rsid w:val="00E24AC4"/>
    <w:rsid w:val="00E26B48"/>
    <w:rsid w:val="00E305ED"/>
    <w:rsid w:val="00E31525"/>
    <w:rsid w:val="00E3206B"/>
    <w:rsid w:val="00E32C95"/>
    <w:rsid w:val="00E33486"/>
    <w:rsid w:val="00E34339"/>
    <w:rsid w:val="00E36220"/>
    <w:rsid w:val="00E4017B"/>
    <w:rsid w:val="00E4115A"/>
    <w:rsid w:val="00E43EA1"/>
    <w:rsid w:val="00E46211"/>
    <w:rsid w:val="00E46BD6"/>
    <w:rsid w:val="00E50DF8"/>
    <w:rsid w:val="00E5249A"/>
    <w:rsid w:val="00E54981"/>
    <w:rsid w:val="00E559F0"/>
    <w:rsid w:val="00E562B9"/>
    <w:rsid w:val="00E5647C"/>
    <w:rsid w:val="00E605E5"/>
    <w:rsid w:val="00E60E51"/>
    <w:rsid w:val="00E61499"/>
    <w:rsid w:val="00E624F9"/>
    <w:rsid w:val="00E62A54"/>
    <w:rsid w:val="00E64267"/>
    <w:rsid w:val="00E65519"/>
    <w:rsid w:val="00E65687"/>
    <w:rsid w:val="00E66DAA"/>
    <w:rsid w:val="00E67502"/>
    <w:rsid w:val="00E704F3"/>
    <w:rsid w:val="00E70F32"/>
    <w:rsid w:val="00E72423"/>
    <w:rsid w:val="00E73AD0"/>
    <w:rsid w:val="00E73F3C"/>
    <w:rsid w:val="00E73FA0"/>
    <w:rsid w:val="00E745B2"/>
    <w:rsid w:val="00E75685"/>
    <w:rsid w:val="00E75D06"/>
    <w:rsid w:val="00E766D1"/>
    <w:rsid w:val="00E77514"/>
    <w:rsid w:val="00E81427"/>
    <w:rsid w:val="00E8252E"/>
    <w:rsid w:val="00E845A3"/>
    <w:rsid w:val="00E84B09"/>
    <w:rsid w:val="00E86AE7"/>
    <w:rsid w:val="00E90878"/>
    <w:rsid w:val="00E9118D"/>
    <w:rsid w:val="00E91E9C"/>
    <w:rsid w:val="00E926C8"/>
    <w:rsid w:val="00E927C3"/>
    <w:rsid w:val="00E94EAA"/>
    <w:rsid w:val="00E95727"/>
    <w:rsid w:val="00E968DA"/>
    <w:rsid w:val="00EA0815"/>
    <w:rsid w:val="00EA0BA1"/>
    <w:rsid w:val="00EA0ED5"/>
    <w:rsid w:val="00EA1F72"/>
    <w:rsid w:val="00EA4253"/>
    <w:rsid w:val="00EA4287"/>
    <w:rsid w:val="00EA67AF"/>
    <w:rsid w:val="00EA68D9"/>
    <w:rsid w:val="00EA6FD1"/>
    <w:rsid w:val="00EA7832"/>
    <w:rsid w:val="00EB1DEE"/>
    <w:rsid w:val="00EB3C71"/>
    <w:rsid w:val="00EB3E7B"/>
    <w:rsid w:val="00EB5666"/>
    <w:rsid w:val="00EB6BAD"/>
    <w:rsid w:val="00EB7A87"/>
    <w:rsid w:val="00EC1477"/>
    <w:rsid w:val="00EC37A5"/>
    <w:rsid w:val="00EC39E9"/>
    <w:rsid w:val="00EC4EAC"/>
    <w:rsid w:val="00EC6092"/>
    <w:rsid w:val="00EC674C"/>
    <w:rsid w:val="00ED0990"/>
    <w:rsid w:val="00ED31E8"/>
    <w:rsid w:val="00ED394E"/>
    <w:rsid w:val="00ED446B"/>
    <w:rsid w:val="00ED4EBE"/>
    <w:rsid w:val="00ED5E59"/>
    <w:rsid w:val="00ED6452"/>
    <w:rsid w:val="00ED6B6B"/>
    <w:rsid w:val="00EE1E46"/>
    <w:rsid w:val="00EE2784"/>
    <w:rsid w:val="00EE34D6"/>
    <w:rsid w:val="00EE3A80"/>
    <w:rsid w:val="00EE3CDC"/>
    <w:rsid w:val="00EE513E"/>
    <w:rsid w:val="00EE59BE"/>
    <w:rsid w:val="00EE5B0E"/>
    <w:rsid w:val="00EE7A05"/>
    <w:rsid w:val="00EE7B54"/>
    <w:rsid w:val="00EF002A"/>
    <w:rsid w:val="00EF096B"/>
    <w:rsid w:val="00EF197D"/>
    <w:rsid w:val="00EF1EA0"/>
    <w:rsid w:val="00EF2995"/>
    <w:rsid w:val="00EF348B"/>
    <w:rsid w:val="00EF3EC0"/>
    <w:rsid w:val="00EF3F77"/>
    <w:rsid w:val="00EF410C"/>
    <w:rsid w:val="00EF57DC"/>
    <w:rsid w:val="00EF6867"/>
    <w:rsid w:val="00EF69FD"/>
    <w:rsid w:val="00F00149"/>
    <w:rsid w:val="00F020DB"/>
    <w:rsid w:val="00F029E6"/>
    <w:rsid w:val="00F04485"/>
    <w:rsid w:val="00F04CB7"/>
    <w:rsid w:val="00F050B9"/>
    <w:rsid w:val="00F051BF"/>
    <w:rsid w:val="00F061F2"/>
    <w:rsid w:val="00F066AB"/>
    <w:rsid w:val="00F06FD4"/>
    <w:rsid w:val="00F079C4"/>
    <w:rsid w:val="00F1012A"/>
    <w:rsid w:val="00F11287"/>
    <w:rsid w:val="00F13E0E"/>
    <w:rsid w:val="00F14F7B"/>
    <w:rsid w:val="00F16E86"/>
    <w:rsid w:val="00F17759"/>
    <w:rsid w:val="00F22547"/>
    <w:rsid w:val="00F22F28"/>
    <w:rsid w:val="00F2541D"/>
    <w:rsid w:val="00F276EA"/>
    <w:rsid w:val="00F30011"/>
    <w:rsid w:val="00F31E0F"/>
    <w:rsid w:val="00F33086"/>
    <w:rsid w:val="00F35338"/>
    <w:rsid w:val="00F366B9"/>
    <w:rsid w:val="00F37527"/>
    <w:rsid w:val="00F40485"/>
    <w:rsid w:val="00F404C5"/>
    <w:rsid w:val="00F4069C"/>
    <w:rsid w:val="00F42510"/>
    <w:rsid w:val="00F42839"/>
    <w:rsid w:val="00F42C82"/>
    <w:rsid w:val="00F42EA7"/>
    <w:rsid w:val="00F42F78"/>
    <w:rsid w:val="00F43931"/>
    <w:rsid w:val="00F439D5"/>
    <w:rsid w:val="00F43AD9"/>
    <w:rsid w:val="00F45AE4"/>
    <w:rsid w:val="00F45E61"/>
    <w:rsid w:val="00F46659"/>
    <w:rsid w:val="00F501FA"/>
    <w:rsid w:val="00F5354C"/>
    <w:rsid w:val="00F53FC3"/>
    <w:rsid w:val="00F5737C"/>
    <w:rsid w:val="00F577A0"/>
    <w:rsid w:val="00F610B2"/>
    <w:rsid w:val="00F61FA2"/>
    <w:rsid w:val="00F62E4E"/>
    <w:rsid w:val="00F62FE9"/>
    <w:rsid w:val="00F63BA8"/>
    <w:rsid w:val="00F6591B"/>
    <w:rsid w:val="00F65940"/>
    <w:rsid w:val="00F65DCE"/>
    <w:rsid w:val="00F660D3"/>
    <w:rsid w:val="00F66A75"/>
    <w:rsid w:val="00F66C95"/>
    <w:rsid w:val="00F66CD0"/>
    <w:rsid w:val="00F66ED4"/>
    <w:rsid w:val="00F70C36"/>
    <w:rsid w:val="00F70EB8"/>
    <w:rsid w:val="00F756BA"/>
    <w:rsid w:val="00F76047"/>
    <w:rsid w:val="00F8054C"/>
    <w:rsid w:val="00F81BFF"/>
    <w:rsid w:val="00F8204F"/>
    <w:rsid w:val="00F84462"/>
    <w:rsid w:val="00F87504"/>
    <w:rsid w:val="00F9098E"/>
    <w:rsid w:val="00F92945"/>
    <w:rsid w:val="00F93346"/>
    <w:rsid w:val="00F93E05"/>
    <w:rsid w:val="00F94F49"/>
    <w:rsid w:val="00F95621"/>
    <w:rsid w:val="00F957D5"/>
    <w:rsid w:val="00F96307"/>
    <w:rsid w:val="00FA136F"/>
    <w:rsid w:val="00FA18E4"/>
    <w:rsid w:val="00FA279B"/>
    <w:rsid w:val="00FA4EB6"/>
    <w:rsid w:val="00FA51D7"/>
    <w:rsid w:val="00FB04A9"/>
    <w:rsid w:val="00FB1A7E"/>
    <w:rsid w:val="00FB204B"/>
    <w:rsid w:val="00FB232F"/>
    <w:rsid w:val="00FB2F5F"/>
    <w:rsid w:val="00FB3560"/>
    <w:rsid w:val="00FB3681"/>
    <w:rsid w:val="00FB530E"/>
    <w:rsid w:val="00FB5363"/>
    <w:rsid w:val="00FB64B1"/>
    <w:rsid w:val="00FB7BE7"/>
    <w:rsid w:val="00FB7FFD"/>
    <w:rsid w:val="00FC096F"/>
    <w:rsid w:val="00FC1E86"/>
    <w:rsid w:val="00FC71C2"/>
    <w:rsid w:val="00FC748E"/>
    <w:rsid w:val="00FC7DEA"/>
    <w:rsid w:val="00FD06F9"/>
    <w:rsid w:val="00FD22ED"/>
    <w:rsid w:val="00FD334B"/>
    <w:rsid w:val="00FD37D7"/>
    <w:rsid w:val="00FD3CBE"/>
    <w:rsid w:val="00FD4354"/>
    <w:rsid w:val="00FD50AF"/>
    <w:rsid w:val="00FD691D"/>
    <w:rsid w:val="00FD70EF"/>
    <w:rsid w:val="00FD79DE"/>
    <w:rsid w:val="00FE0105"/>
    <w:rsid w:val="00FE0809"/>
    <w:rsid w:val="00FE0975"/>
    <w:rsid w:val="00FE1621"/>
    <w:rsid w:val="00FE2B17"/>
    <w:rsid w:val="00FE2C41"/>
    <w:rsid w:val="00FE2E90"/>
    <w:rsid w:val="00FE2FFC"/>
    <w:rsid w:val="00FE4E59"/>
    <w:rsid w:val="00FE512D"/>
    <w:rsid w:val="00FE53F3"/>
    <w:rsid w:val="00FE60D6"/>
    <w:rsid w:val="00FE6192"/>
    <w:rsid w:val="00FE7482"/>
    <w:rsid w:val="00FE7A77"/>
    <w:rsid w:val="00FE7C52"/>
    <w:rsid w:val="00FE7DEC"/>
    <w:rsid w:val="00FEFD2D"/>
    <w:rsid w:val="00FF00B6"/>
    <w:rsid w:val="00FF0AFB"/>
    <w:rsid w:val="00FF2351"/>
    <w:rsid w:val="00FF2662"/>
    <w:rsid w:val="00FF3599"/>
    <w:rsid w:val="00FF4198"/>
    <w:rsid w:val="00FF5A91"/>
    <w:rsid w:val="00FF605F"/>
    <w:rsid w:val="00FF6065"/>
    <w:rsid w:val="00FF7239"/>
    <w:rsid w:val="00FF7A27"/>
    <w:rsid w:val="01CBA25D"/>
    <w:rsid w:val="02D05D9D"/>
    <w:rsid w:val="03AB911C"/>
    <w:rsid w:val="03D15D24"/>
    <w:rsid w:val="04406CE7"/>
    <w:rsid w:val="05A07059"/>
    <w:rsid w:val="0634118D"/>
    <w:rsid w:val="067DCC2D"/>
    <w:rsid w:val="06DA8C33"/>
    <w:rsid w:val="07305773"/>
    <w:rsid w:val="08672641"/>
    <w:rsid w:val="086F6BB8"/>
    <w:rsid w:val="087DAFC1"/>
    <w:rsid w:val="08D05798"/>
    <w:rsid w:val="0A02F6A2"/>
    <w:rsid w:val="0A6C27F9"/>
    <w:rsid w:val="0AB5F5CD"/>
    <w:rsid w:val="0B07CC3A"/>
    <w:rsid w:val="0CB58FC4"/>
    <w:rsid w:val="0CE46102"/>
    <w:rsid w:val="0CE46291"/>
    <w:rsid w:val="0DA42B7C"/>
    <w:rsid w:val="0DFD5375"/>
    <w:rsid w:val="0E6D7E3E"/>
    <w:rsid w:val="0F1F8053"/>
    <w:rsid w:val="0F30F6E3"/>
    <w:rsid w:val="10F9A5AA"/>
    <w:rsid w:val="11F4E02A"/>
    <w:rsid w:val="12779C9F"/>
    <w:rsid w:val="13296468"/>
    <w:rsid w:val="1346866F"/>
    <w:rsid w:val="13E60CCC"/>
    <w:rsid w:val="14121B32"/>
    <w:rsid w:val="1444C0A0"/>
    <w:rsid w:val="1542A283"/>
    <w:rsid w:val="1638290C"/>
    <w:rsid w:val="169DE6A6"/>
    <w:rsid w:val="17AA5B34"/>
    <w:rsid w:val="17ADE525"/>
    <w:rsid w:val="17F060DD"/>
    <w:rsid w:val="17F5C05E"/>
    <w:rsid w:val="183829BE"/>
    <w:rsid w:val="1842EAB2"/>
    <w:rsid w:val="186421AE"/>
    <w:rsid w:val="18DDC71C"/>
    <w:rsid w:val="1A1BCE89"/>
    <w:rsid w:val="1BE650AC"/>
    <w:rsid w:val="1C0404BA"/>
    <w:rsid w:val="1C1A8D4E"/>
    <w:rsid w:val="1C608103"/>
    <w:rsid w:val="1C87A841"/>
    <w:rsid w:val="1D133DF7"/>
    <w:rsid w:val="1D2F7A24"/>
    <w:rsid w:val="1D6DE193"/>
    <w:rsid w:val="1D9202D3"/>
    <w:rsid w:val="1E3A8C17"/>
    <w:rsid w:val="1EB1431E"/>
    <w:rsid w:val="1F00D69E"/>
    <w:rsid w:val="2030577C"/>
    <w:rsid w:val="21FBE4BB"/>
    <w:rsid w:val="221B0DF5"/>
    <w:rsid w:val="225F7DBE"/>
    <w:rsid w:val="22EBFD71"/>
    <w:rsid w:val="23AEC1DB"/>
    <w:rsid w:val="23DE220D"/>
    <w:rsid w:val="245EF250"/>
    <w:rsid w:val="245FD846"/>
    <w:rsid w:val="254A923C"/>
    <w:rsid w:val="25635B48"/>
    <w:rsid w:val="263DA60A"/>
    <w:rsid w:val="26490A92"/>
    <w:rsid w:val="273FDCCF"/>
    <w:rsid w:val="2757D49F"/>
    <w:rsid w:val="2762540E"/>
    <w:rsid w:val="281D1221"/>
    <w:rsid w:val="282B5249"/>
    <w:rsid w:val="2949B391"/>
    <w:rsid w:val="2979BD9D"/>
    <w:rsid w:val="29E44D09"/>
    <w:rsid w:val="29F3383B"/>
    <w:rsid w:val="2A614ECD"/>
    <w:rsid w:val="2AE0623B"/>
    <w:rsid w:val="2B3C438E"/>
    <w:rsid w:val="2B66B09F"/>
    <w:rsid w:val="2BB94552"/>
    <w:rsid w:val="2BE102F6"/>
    <w:rsid w:val="2BEEDD00"/>
    <w:rsid w:val="2C02EC4E"/>
    <w:rsid w:val="2C58723F"/>
    <w:rsid w:val="2D17846A"/>
    <w:rsid w:val="2D47C9B7"/>
    <w:rsid w:val="2DC0CE4C"/>
    <w:rsid w:val="2DDF2415"/>
    <w:rsid w:val="2E0741BB"/>
    <w:rsid w:val="2E9BE990"/>
    <w:rsid w:val="2EF17482"/>
    <w:rsid w:val="2F9ED099"/>
    <w:rsid w:val="2FD95FC9"/>
    <w:rsid w:val="3007C717"/>
    <w:rsid w:val="3008D98B"/>
    <w:rsid w:val="30214FFB"/>
    <w:rsid w:val="304BE115"/>
    <w:rsid w:val="314B0EB7"/>
    <w:rsid w:val="31C8343D"/>
    <w:rsid w:val="32445998"/>
    <w:rsid w:val="3295040C"/>
    <w:rsid w:val="334E7D4E"/>
    <w:rsid w:val="345EBC73"/>
    <w:rsid w:val="34BA517C"/>
    <w:rsid w:val="34FD6FE7"/>
    <w:rsid w:val="355244BA"/>
    <w:rsid w:val="35617128"/>
    <w:rsid w:val="364CA54F"/>
    <w:rsid w:val="366E5C78"/>
    <w:rsid w:val="36DF222B"/>
    <w:rsid w:val="36FD4189"/>
    <w:rsid w:val="38A5A287"/>
    <w:rsid w:val="39B95611"/>
    <w:rsid w:val="3A834116"/>
    <w:rsid w:val="3B0B3937"/>
    <w:rsid w:val="3B33372D"/>
    <w:rsid w:val="3BC25EA9"/>
    <w:rsid w:val="3BD633D8"/>
    <w:rsid w:val="3C417928"/>
    <w:rsid w:val="3C7E6B49"/>
    <w:rsid w:val="3C97435B"/>
    <w:rsid w:val="3CC81AB5"/>
    <w:rsid w:val="3D2D4E95"/>
    <w:rsid w:val="3DCBE3FA"/>
    <w:rsid w:val="3E0406E8"/>
    <w:rsid w:val="3E4741FA"/>
    <w:rsid w:val="3E8A0806"/>
    <w:rsid w:val="3F469756"/>
    <w:rsid w:val="400C2758"/>
    <w:rsid w:val="402D2E5E"/>
    <w:rsid w:val="40A5E3AA"/>
    <w:rsid w:val="4200494D"/>
    <w:rsid w:val="428A0682"/>
    <w:rsid w:val="43946EB3"/>
    <w:rsid w:val="43A69912"/>
    <w:rsid w:val="44B5A405"/>
    <w:rsid w:val="4518F987"/>
    <w:rsid w:val="471B52D9"/>
    <w:rsid w:val="4734180B"/>
    <w:rsid w:val="47BCE187"/>
    <w:rsid w:val="47F1FFCE"/>
    <w:rsid w:val="4832DA8F"/>
    <w:rsid w:val="490D662B"/>
    <w:rsid w:val="4A91DA70"/>
    <w:rsid w:val="4AC61712"/>
    <w:rsid w:val="4AD04874"/>
    <w:rsid w:val="4AE887A6"/>
    <w:rsid w:val="4B67B335"/>
    <w:rsid w:val="4CC328D3"/>
    <w:rsid w:val="4E1DE8D2"/>
    <w:rsid w:val="4E1F0914"/>
    <w:rsid w:val="4E56A10A"/>
    <w:rsid w:val="4EA9FC50"/>
    <w:rsid w:val="4EC07C1C"/>
    <w:rsid w:val="4F2664BE"/>
    <w:rsid w:val="4F780164"/>
    <w:rsid w:val="5111A91F"/>
    <w:rsid w:val="513B85D2"/>
    <w:rsid w:val="514FA690"/>
    <w:rsid w:val="5155ADB7"/>
    <w:rsid w:val="515CCBB2"/>
    <w:rsid w:val="51CC3537"/>
    <w:rsid w:val="526386AC"/>
    <w:rsid w:val="5314D7AE"/>
    <w:rsid w:val="535F0D14"/>
    <w:rsid w:val="5521083B"/>
    <w:rsid w:val="5675571D"/>
    <w:rsid w:val="570BDCAC"/>
    <w:rsid w:val="57320AD2"/>
    <w:rsid w:val="5905FFB6"/>
    <w:rsid w:val="5921A8AC"/>
    <w:rsid w:val="596CE0EC"/>
    <w:rsid w:val="5A321A06"/>
    <w:rsid w:val="5A557EAE"/>
    <w:rsid w:val="5A6C7291"/>
    <w:rsid w:val="5B8CC6AB"/>
    <w:rsid w:val="5B9CED73"/>
    <w:rsid w:val="5C7DE633"/>
    <w:rsid w:val="5C995C7D"/>
    <w:rsid w:val="5D71FDB4"/>
    <w:rsid w:val="5E250CA9"/>
    <w:rsid w:val="5F524F80"/>
    <w:rsid w:val="5F90EA30"/>
    <w:rsid w:val="60014753"/>
    <w:rsid w:val="60A87F9F"/>
    <w:rsid w:val="60C4C032"/>
    <w:rsid w:val="61342415"/>
    <w:rsid w:val="619666E5"/>
    <w:rsid w:val="6346544B"/>
    <w:rsid w:val="637A925B"/>
    <w:rsid w:val="647F2DA3"/>
    <w:rsid w:val="6488F818"/>
    <w:rsid w:val="64AD12B7"/>
    <w:rsid w:val="64E25EB5"/>
    <w:rsid w:val="65EAE291"/>
    <w:rsid w:val="660008E1"/>
    <w:rsid w:val="6616F631"/>
    <w:rsid w:val="667E9ED4"/>
    <w:rsid w:val="66FD7881"/>
    <w:rsid w:val="673E8FB5"/>
    <w:rsid w:val="67C098DA"/>
    <w:rsid w:val="6828E3FD"/>
    <w:rsid w:val="686A6EEE"/>
    <w:rsid w:val="6892C616"/>
    <w:rsid w:val="68A44AD3"/>
    <w:rsid w:val="68B19433"/>
    <w:rsid w:val="6924AC0F"/>
    <w:rsid w:val="694D4610"/>
    <w:rsid w:val="6967C402"/>
    <w:rsid w:val="6A763CE1"/>
    <w:rsid w:val="6AEA6754"/>
    <w:rsid w:val="6CB671AE"/>
    <w:rsid w:val="6CB76DCD"/>
    <w:rsid w:val="6DE798B9"/>
    <w:rsid w:val="6E0E3322"/>
    <w:rsid w:val="6E533E2E"/>
    <w:rsid w:val="6EE89840"/>
    <w:rsid w:val="6F40B099"/>
    <w:rsid w:val="70762673"/>
    <w:rsid w:val="71503EEA"/>
    <w:rsid w:val="71AFEEEC"/>
    <w:rsid w:val="722C4340"/>
    <w:rsid w:val="7351F329"/>
    <w:rsid w:val="735C4FEB"/>
    <w:rsid w:val="73B94952"/>
    <w:rsid w:val="74450D9C"/>
    <w:rsid w:val="745FB836"/>
    <w:rsid w:val="7487DFAC"/>
    <w:rsid w:val="751D26AB"/>
    <w:rsid w:val="752D0F74"/>
    <w:rsid w:val="75C28EE4"/>
    <w:rsid w:val="75F0593E"/>
    <w:rsid w:val="762D95D1"/>
    <w:rsid w:val="777667E0"/>
    <w:rsid w:val="77887351"/>
    <w:rsid w:val="77AF13CA"/>
    <w:rsid w:val="77DF9839"/>
    <w:rsid w:val="7824C016"/>
    <w:rsid w:val="7A3E981A"/>
    <w:rsid w:val="7AC37C54"/>
    <w:rsid w:val="7C787E0B"/>
    <w:rsid w:val="7DA82C2D"/>
    <w:rsid w:val="7DB3C6AE"/>
    <w:rsid w:val="7DC6CB42"/>
    <w:rsid w:val="7E0A6955"/>
    <w:rsid w:val="7E34C351"/>
    <w:rsid w:val="7E4EB26F"/>
    <w:rsid w:val="7EC379D9"/>
    <w:rsid w:val="7F4D1BFC"/>
    <w:rsid w:val="7FD695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C2A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5E87"/>
    <w:pPr>
      <w:spacing w:after="200" w:line="240" w:lineRule="auto"/>
    </w:pPr>
    <w:rPr>
      <w:rFonts w:ascii="Calibri" w:eastAsia="Calibri" w:hAnsi="Calibri" w:cs="Times New Roman"/>
    </w:rPr>
  </w:style>
  <w:style w:type="paragraph" w:styleId="Kop1">
    <w:name w:val="heading 1"/>
    <w:basedOn w:val="Standaard"/>
    <w:next w:val="Standaard"/>
    <w:link w:val="Kop1Char"/>
    <w:uiPriority w:val="9"/>
    <w:qFormat/>
    <w:rsid w:val="00405E87"/>
    <w:pPr>
      <w:keepNext/>
      <w:keepLines/>
      <w:numPr>
        <w:numId w:val="1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Standaard"/>
    <w:link w:val="Kop2Char"/>
    <w:uiPriority w:val="9"/>
    <w:unhideWhenUsed/>
    <w:qFormat/>
    <w:rsid w:val="00F06FD4"/>
    <w:pPr>
      <w:numPr>
        <w:ilvl w:val="1"/>
      </w:numPr>
      <w:outlineLvl w:val="1"/>
    </w:pPr>
    <w:rPr>
      <w:iCs/>
      <w:sz w:val="24"/>
    </w:rPr>
  </w:style>
  <w:style w:type="paragraph" w:styleId="Kop3">
    <w:name w:val="heading 3"/>
    <w:basedOn w:val="Standaard"/>
    <w:next w:val="Standaard"/>
    <w:link w:val="Kop3Char"/>
    <w:uiPriority w:val="9"/>
    <w:unhideWhenUsed/>
    <w:qFormat/>
    <w:rsid w:val="00804323"/>
    <w:pPr>
      <w:keepNext/>
      <w:keepLines/>
      <w:numPr>
        <w:ilvl w:val="2"/>
        <w:numId w:val="11"/>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804323"/>
    <w:pPr>
      <w:keepNext/>
      <w:keepLines/>
      <w:numPr>
        <w:ilvl w:val="3"/>
        <w:numId w:val="11"/>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804323"/>
    <w:pPr>
      <w:keepNext/>
      <w:keepLines/>
      <w:numPr>
        <w:ilvl w:val="4"/>
        <w:numId w:val="11"/>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804323"/>
    <w:pPr>
      <w:keepNext/>
      <w:keepLines/>
      <w:numPr>
        <w:ilvl w:val="5"/>
        <w:numId w:val="1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804323"/>
    <w:pPr>
      <w:keepNext/>
      <w:keepLines/>
      <w:numPr>
        <w:ilvl w:val="6"/>
        <w:numId w:val="1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804323"/>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04323"/>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5E87"/>
    <w:pPr>
      <w:tabs>
        <w:tab w:val="center" w:pos="4536"/>
        <w:tab w:val="right" w:pos="9072"/>
      </w:tabs>
      <w:spacing w:after="0"/>
    </w:pPr>
  </w:style>
  <w:style w:type="character" w:customStyle="1" w:styleId="KoptekstChar">
    <w:name w:val="Koptekst Char"/>
    <w:basedOn w:val="Standaardalinea-lettertype"/>
    <w:link w:val="Koptekst"/>
    <w:uiPriority w:val="99"/>
    <w:rsid w:val="00405E87"/>
  </w:style>
  <w:style w:type="paragraph" w:styleId="Voettekst">
    <w:name w:val="footer"/>
    <w:basedOn w:val="Standaard"/>
    <w:link w:val="VoettekstChar"/>
    <w:uiPriority w:val="99"/>
    <w:unhideWhenUsed/>
    <w:rsid w:val="00405E87"/>
    <w:pPr>
      <w:tabs>
        <w:tab w:val="center" w:pos="4536"/>
        <w:tab w:val="right" w:pos="9072"/>
      </w:tabs>
      <w:spacing w:after="0"/>
    </w:pPr>
  </w:style>
  <w:style w:type="character" w:customStyle="1" w:styleId="VoettekstChar">
    <w:name w:val="Voettekst Char"/>
    <w:basedOn w:val="Standaardalinea-lettertype"/>
    <w:link w:val="Voettekst"/>
    <w:uiPriority w:val="99"/>
    <w:rsid w:val="00405E87"/>
  </w:style>
  <w:style w:type="paragraph" w:styleId="Ballontekst">
    <w:name w:val="Balloon Text"/>
    <w:basedOn w:val="Standaard"/>
    <w:link w:val="BallontekstChar"/>
    <w:uiPriority w:val="99"/>
    <w:semiHidden/>
    <w:unhideWhenUsed/>
    <w:rsid w:val="00405E87"/>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5E87"/>
    <w:rPr>
      <w:rFonts w:ascii="Segoe UI" w:hAnsi="Segoe UI" w:cs="Segoe UI"/>
      <w:sz w:val="18"/>
      <w:szCs w:val="18"/>
    </w:rPr>
  </w:style>
  <w:style w:type="paragraph" w:styleId="Geenafstand">
    <w:name w:val="No Spacing"/>
    <w:uiPriority w:val="1"/>
    <w:qFormat/>
    <w:rsid w:val="00405E87"/>
    <w:pPr>
      <w:spacing w:after="0" w:line="240" w:lineRule="auto"/>
    </w:pPr>
    <w:rPr>
      <w:rFonts w:ascii="Calibri" w:eastAsia="Calibri" w:hAnsi="Calibri" w:cs="Times New Roman"/>
    </w:rPr>
  </w:style>
  <w:style w:type="character" w:customStyle="1" w:styleId="Kop2Char">
    <w:name w:val="Kop 2 Char"/>
    <w:basedOn w:val="Standaardalinea-lettertype"/>
    <w:link w:val="Kop2"/>
    <w:uiPriority w:val="9"/>
    <w:rsid w:val="00F06FD4"/>
    <w:rPr>
      <w:rFonts w:asciiTheme="majorHAnsi" w:eastAsiaTheme="majorEastAsia" w:hAnsiTheme="majorHAnsi" w:cstheme="majorBidi"/>
      <w:iCs/>
      <w:color w:val="2F5496" w:themeColor="accent1" w:themeShade="BF"/>
      <w:sz w:val="24"/>
      <w:szCs w:val="32"/>
    </w:rPr>
  </w:style>
  <w:style w:type="character" w:customStyle="1" w:styleId="Kop1Char">
    <w:name w:val="Kop 1 Char"/>
    <w:basedOn w:val="Standaardalinea-lettertype"/>
    <w:link w:val="Kop1"/>
    <w:uiPriority w:val="9"/>
    <w:rsid w:val="00405E87"/>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405E87"/>
    <w:rPr>
      <w:color w:val="0000FF"/>
      <w:u w:val="single"/>
    </w:rPr>
  </w:style>
  <w:style w:type="character" w:styleId="Verwijzingopmerking">
    <w:name w:val="annotation reference"/>
    <w:basedOn w:val="Standaardalinea-lettertype"/>
    <w:uiPriority w:val="99"/>
    <w:unhideWhenUsed/>
    <w:rsid w:val="00405E87"/>
    <w:rPr>
      <w:sz w:val="16"/>
      <w:szCs w:val="16"/>
    </w:rPr>
  </w:style>
  <w:style w:type="paragraph" w:styleId="Tekstopmerking">
    <w:name w:val="annotation text"/>
    <w:basedOn w:val="Standaard"/>
    <w:link w:val="TekstopmerkingChar"/>
    <w:uiPriority w:val="99"/>
    <w:unhideWhenUsed/>
    <w:rsid w:val="00405E87"/>
    <w:rPr>
      <w:sz w:val="20"/>
      <w:szCs w:val="20"/>
    </w:rPr>
  </w:style>
  <w:style w:type="character" w:customStyle="1" w:styleId="TekstopmerkingChar">
    <w:name w:val="Tekst opmerking Char"/>
    <w:basedOn w:val="Standaardalinea-lettertype"/>
    <w:link w:val="Tekstopmerking"/>
    <w:uiPriority w:val="99"/>
    <w:rsid w:val="00405E87"/>
    <w:rPr>
      <w:rFonts w:ascii="Calibri" w:eastAsia="Calibri" w:hAnsi="Calibri" w:cs="Times New Roman"/>
      <w:sz w:val="20"/>
      <w:szCs w:val="20"/>
    </w:rPr>
  </w:style>
  <w:style w:type="character" w:styleId="Intensievebenadrukking">
    <w:name w:val="Intense Emphasis"/>
    <w:basedOn w:val="Standaardalinea-lettertype"/>
    <w:uiPriority w:val="21"/>
    <w:qFormat/>
    <w:rsid w:val="00405E87"/>
    <w:rPr>
      <w:i/>
      <w:iCs/>
      <w:color w:val="4472C4" w:themeColor="accent1"/>
    </w:rPr>
  </w:style>
  <w:style w:type="paragraph" w:styleId="Lijstalinea">
    <w:name w:val="List Paragraph"/>
    <w:basedOn w:val="Standaard"/>
    <w:link w:val="LijstalineaChar"/>
    <w:uiPriority w:val="34"/>
    <w:qFormat/>
    <w:rsid w:val="00070343"/>
    <w:pPr>
      <w:spacing w:line="276" w:lineRule="auto"/>
      <w:ind w:left="720"/>
      <w:contextualSpacing/>
    </w:pPr>
  </w:style>
  <w:style w:type="character" w:customStyle="1" w:styleId="LijstalineaChar">
    <w:name w:val="Lijstalinea Char"/>
    <w:basedOn w:val="Standaardalinea-lettertype"/>
    <w:link w:val="Lijstalinea"/>
    <w:uiPriority w:val="34"/>
    <w:locked/>
    <w:rsid w:val="00070343"/>
    <w:rPr>
      <w:rFonts w:ascii="Calibri" w:eastAsia="Calibri" w:hAnsi="Calibri" w:cs="Times New Roman"/>
    </w:rPr>
  </w:style>
  <w:style w:type="paragraph" w:customStyle="1" w:styleId="Default">
    <w:name w:val="Default"/>
    <w:rsid w:val="000F5AEB"/>
    <w:pPr>
      <w:autoSpaceDE w:val="0"/>
      <w:autoSpaceDN w:val="0"/>
      <w:adjustRightInd w:val="0"/>
      <w:spacing w:after="0" w:line="240" w:lineRule="auto"/>
    </w:pPr>
    <w:rPr>
      <w:rFonts w:ascii="Verdana" w:eastAsia="Calibri" w:hAnsi="Verdana" w:cs="Verdana"/>
      <w:color w:val="000000"/>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195B33"/>
    <w:rPr>
      <w:b/>
      <w:bCs/>
    </w:rPr>
  </w:style>
  <w:style w:type="character" w:customStyle="1" w:styleId="OnderwerpvanopmerkingChar">
    <w:name w:val="Onderwerp van opmerking Char"/>
    <w:basedOn w:val="TekstopmerkingChar"/>
    <w:link w:val="Onderwerpvanopmerking"/>
    <w:uiPriority w:val="99"/>
    <w:semiHidden/>
    <w:rsid w:val="00195B33"/>
    <w:rPr>
      <w:rFonts w:ascii="Calibri" w:eastAsia="Calibri" w:hAnsi="Calibri" w:cs="Times New Roman"/>
      <w:b/>
      <w:bCs/>
      <w:sz w:val="20"/>
      <w:szCs w:val="20"/>
    </w:rPr>
  </w:style>
  <w:style w:type="paragraph" w:styleId="Tekstzonderopmaak">
    <w:name w:val="Plain Text"/>
    <w:basedOn w:val="Standaard"/>
    <w:link w:val="TekstzonderopmaakChar"/>
    <w:uiPriority w:val="99"/>
    <w:unhideWhenUsed/>
    <w:rsid w:val="008020CB"/>
    <w:pPr>
      <w:spacing w:after="0"/>
    </w:pPr>
    <w:rPr>
      <w:rFonts w:ascii="Verdana" w:eastAsiaTheme="minorHAnsi" w:hAnsi="Verdana" w:cstheme="minorBidi"/>
      <w:sz w:val="18"/>
      <w:szCs w:val="21"/>
    </w:rPr>
  </w:style>
  <w:style w:type="character" w:customStyle="1" w:styleId="TekstzonderopmaakChar">
    <w:name w:val="Tekst zonder opmaak Char"/>
    <w:basedOn w:val="Standaardalinea-lettertype"/>
    <w:link w:val="Tekstzonderopmaak"/>
    <w:uiPriority w:val="99"/>
    <w:rsid w:val="008020CB"/>
    <w:rPr>
      <w:rFonts w:ascii="Verdana" w:hAnsi="Verdana"/>
      <w:sz w:val="18"/>
      <w:szCs w:val="21"/>
    </w:rPr>
  </w:style>
  <w:style w:type="table" w:styleId="Tabelraster">
    <w:name w:val="Table Grid"/>
    <w:basedOn w:val="Standaardtabel"/>
    <w:uiPriority w:val="39"/>
    <w:rsid w:val="00CF1D3B"/>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GevolgdeHyperlink">
    <w:name w:val="FollowedHyperlink"/>
    <w:basedOn w:val="Standaardalinea-lettertype"/>
    <w:uiPriority w:val="99"/>
    <w:semiHidden/>
    <w:unhideWhenUsed/>
    <w:rsid w:val="009E0847"/>
    <w:rPr>
      <w:color w:val="954F72" w:themeColor="followedHyperlink"/>
      <w:u w:val="single"/>
    </w:rPr>
  </w:style>
  <w:style w:type="paragraph" w:customStyle="1" w:styleId="p1">
    <w:name w:val="p1"/>
    <w:basedOn w:val="Standaard"/>
    <w:rsid w:val="003042D2"/>
    <w:pPr>
      <w:spacing w:after="0"/>
    </w:pPr>
    <w:rPr>
      <w:rFonts w:eastAsiaTheme="minorEastAsia"/>
      <w:sz w:val="17"/>
      <w:szCs w:val="17"/>
      <w:lang w:val="en-GB" w:eastAsia="en-GB"/>
    </w:rPr>
  </w:style>
  <w:style w:type="character" w:styleId="Onopgelostemelding">
    <w:name w:val="Unresolved Mention"/>
    <w:basedOn w:val="Standaardalinea-lettertype"/>
    <w:uiPriority w:val="99"/>
    <w:unhideWhenUsed/>
    <w:rsid w:val="00C37D89"/>
    <w:rPr>
      <w:color w:val="605E5C"/>
      <w:shd w:val="clear" w:color="auto" w:fill="E1DFDD"/>
    </w:rPr>
  </w:style>
  <w:style w:type="paragraph" w:styleId="Revisie">
    <w:name w:val="Revision"/>
    <w:hidden/>
    <w:uiPriority w:val="99"/>
    <w:semiHidden/>
    <w:rsid w:val="00AF51A2"/>
    <w:pPr>
      <w:spacing w:after="0" w:line="240" w:lineRule="auto"/>
    </w:pPr>
    <w:rPr>
      <w:rFonts w:ascii="Calibri" w:eastAsia="Calibri" w:hAnsi="Calibri" w:cs="Times New Roman"/>
    </w:rPr>
  </w:style>
  <w:style w:type="paragraph" w:styleId="Voetnoottekst">
    <w:name w:val="footnote text"/>
    <w:basedOn w:val="Standaard"/>
    <w:link w:val="VoetnoottekstChar"/>
    <w:uiPriority w:val="99"/>
    <w:semiHidden/>
    <w:rsid w:val="00CB3BB6"/>
    <w:pPr>
      <w:spacing w:after="0"/>
    </w:pPr>
    <w:rPr>
      <w:rFonts w:ascii="Optima LT" w:eastAsia="Times New Roman" w:hAnsi="Optima LT"/>
      <w:sz w:val="16"/>
      <w:szCs w:val="20"/>
      <w:lang w:eastAsia="nl-NL"/>
    </w:rPr>
  </w:style>
  <w:style w:type="character" w:customStyle="1" w:styleId="VoetnoottekstChar">
    <w:name w:val="Voetnoottekst Char"/>
    <w:basedOn w:val="Standaardalinea-lettertype"/>
    <w:link w:val="Voetnoottekst"/>
    <w:uiPriority w:val="99"/>
    <w:semiHidden/>
    <w:rsid w:val="00CB3BB6"/>
    <w:rPr>
      <w:rFonts w:ascii="Optima LT" w:eastAsia="Times New Roman" w:hAnsi="Optima LT" w:cs="Times New Roman"/>
      <w:sz w:val="16"/>
      <w:szCs w:val="20"/>
      <w:lang w:eastAsia="nl-NL"/>
    </w:rPr>
  </w:style>
  <w:style w:type="character" w:styleId="Voetnootmarkering">
    <w:name w:val="footnote reference"/>
    <w:basedOn w:val="Standaardalinea-lettertype"/>
    <w:uiPriority w:val="99"/>
    <w:semiHidden/>
    <w:rsid w:val="00CB3BB6"/>
    <w:rPr>
      <w:vertAlign w:val="superscript"/>
    </w:rPr>
  </w:style>
  <w:style w:type="character" w:styleId="Tekstvantijdelijkeaanduiding">
    <w:name w:val="Placeholder Text"/>
    <w:basedOn w:val="Standaardalinea-lettertype"/>
    <w:uiPriority w:val="99"/>
    <w:semiHidden/>
    <w:rsid w:val="008A4A88"/>
    <w:rPr>
      <w:color w:val="808080"/>
    </w:rPr>
  </w:style>
  <w:style w:type="character" w:styleId="Vermelding">
    <w:name w:val="Mention"/>
    <w:basedOn w:val="Standaardalinea-lettertype"/>
    <w:uiPriority w:val="99"/>
    <w:unhideWhenUsed/>
    <w:rsid w:val="00885232"/>
    <w:rPr>
      <w:color w:val="2B579A"/>
      <w:shd w:val="clear" w:color="auto" w:fill="E1DFDD"/>
    </w:rPr>
  </w:style>
  <w:style w:type="character" w:customStyle="1" w:styleId="Kop3Char">
    <w:name w:val="Kop 3 Char"/>
    <w:basedOn w:val="Standaardalinea-lettertype"/>
    <w:link w:val="Kop3"/>
    <w:uiPriority w:val="9"/>
    <w:rsid w:val="00804323"/>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804323"/>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804323"/>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804323"/>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804323"/>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80432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04323"/>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181F31"/>
    <w:pPr>
      <w:numPr>
        <w:numId w:val="0"/>
      </w:numPr>
      <w:spacing w:line="259" w:lineRule="auto"/>
      <w:outlineLvl w:val="9"/>
    </w:pPr>
    <w:rPr>
      <w:lang w:eastAsia="nl-NL"/>
    </w:rPr>
  </w:style>
  <w:style w:type="paragraph" w:styleId="Inhopg1">
    <w:name w:val="toc 1"/>
    <w:basedOn w:val="Standaard"/>
    <w:next w:val="Standaard"/>
    <w:autoRedefine/>
    <w:uiPriority w:val="39"/>
    <w:unhideWhenUsed/>
    <w:rsid w:val="00181F31"/>
    <w:pPr>
      <w:spacing w:after="100"/>
    </w:pPr>
  </w:style>
  <w:style w:type="paragraph" w:styleId="Inhopg2">
    <w:name w:val="toc 2"/>
    <w:basedOn w:val="Standaard"/>
    <w:next w:val="Standaard"/>
    <w:autoRedefine/>
    <w:uiPriority w:val="39"/>
    <w:unhideWhenUsed/>
    <w:rsid w:val="00536E67"/>
    <w:pPr>
      <w:tabs>
        <w:tab w:val="left" w:pos="880"/>
        <w:tab w:val="right" w:leader="dot" w:pos="9062"/>
      </w:tabs>
      <w:spacing w:after="100"/>
      <w:ind w:left="220"/>
    </w:pPr>
  </w:style>
  <w:style w:type="paragraph" w:styleId="Inhopg3">
    <w:name w:val="toc 3"/>
    <w:basedOn w:val="Standaard"/>
    <w:next w:val="Standaard"/>
    <w:autoRedefine/>
    <w:uiPriority w:val="39"/>
    <w:unhideWhenUsed/>
    <w:rsid w:val="00E01C28"/>
    <w:pPr>
      <w:spacing w:after="100"/>
      <w:ind w:left="440"/>
    </w:pPr>
  </w:style>
  <w:style w:type="paragraph" w:customStyle="1" w:styleId="pf0">
    <w:name w:val="pf0"/>
    <w:basedOn w:val="Standaard"/>
    <w:rsid w:val="003965CB"/>
    <w:pPr>
      <w:spacing w:before="100" w:beforeAutospacing="1" w:after="100" w:afterAutospacing="1"/>
    </w:pPr>
    <w:rPr>
      <w:rFonts w:ascii="Times New Roman" w:eastAsia="Times New Roman" w:hAnsi="Times New Roman"/>
      <w:sz w:val="24"/>
      <w:szCs w:val="24"/>
      <w:lang w:eastAsia="nl-NL"/>
    </w:rPr>
  </w:style>
  <w:style w:type="paragraph" w:styleId="Normaalweb">
    <w:name w:val="Normal (Web)"/>
    <w:basedOn w:val="Standaard"/>
    <w:uiPriority w:val="99"/>
    <w:unhideWhenUsed/>
    <w:rsid w:val="00490419"/>
    <w:pPr>
      <w:spacing w:before="100" w:beforeAutospacing="1" w:after="100" w:afterAutospacing="1"/>
    </w:pPr>
    <w:rPr>
      <w:rFonts w:eastAsiaTheme="minorHAnsi"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59930">
      <w:bodyDiv w:val="1"/>
      <w:marLeft w:val="0"/>
      <w:marRight w:val="0"/>
      <w:marTop w:val="0"/>
      <w:marBottom w:val="0"/>
      <w:divBdr>
        <w:top w:val="none" w:sz="0" w:space="0" w:color="auto"/>
        <w:left w:val="none" w:sz="0" w:space="0" w:color="auto"/>
        <w:bottom w:val="none" w:sz="0" w:space="0" w:color="auto"/>
        <w:right w:val="none" w:sz="0" w:space="0" w:color="auto"/>
      </w:divBdr>
    </w:div>
    <w:div w:id="370617325">
      <w:bodyDiv w:val="1"/>
      <w:marLeft w:val="0"/>
      <w:marRight w:val="0"/>
      <w:marTop w:val="0"/>
      <w:marBottom w:val="0"/>
      <w:divBdr>
        <w:top w:val="none" w:sz="0" w:space="0" w:color="auto"/>
        <w:left w:val="none" w:sz="0" w:space="0" w:color="auto"/>
        <w:bottom w:val="none" w:sz="0" w:space="0" w:color="auto"/>
        <w:right w:val="none" w:sz="0" w:space="0" w:color="auto"/>
      </w:divBdr>
    </w:div>
    <w:div w:id="417943207">
      <w:bodyDiv w:val="1"/>
      <w:marLeft w:val="0"/>
      <w:marRight w:val="0"/>
      <w:marTop w:val="0"/>
      <w:marBottom w:val="0"/>
      <w:divBdr>
        <w:top w:val="none" w:sz="0" w:space="0" w:color="auto"/>
        <w:left w:val="none" w:sz="0" w:space="0" w:color="auto"/>
        <w:bottom w:val="none" w:sz="0" w:space="0" w:color="auto"/>
        <w:right w:val="none" w:sz="0" w:space="0" w:color="auto"/>
      </w:divBdr>
    </w:div>
    <w:div w:id="780534634">
      <w:bodyDiv w:val="1"/>
      <w:marLeft w:val="0"/>
      <w:marRight w:val="0"/>
      <w:marTop w:val="0"/>
      <w:marBottom w:val="0"/>
      <w:divBdr>
        <w:top w:val="none" w:sz="0" w:space="0" w:color="auto"/>
        <w:left w:val="none" w:sz="0" w:space="0" w:color="auto"/>
        <w:bottom w:val="none" w:sz="0" w:space="0" w:color="auto"/>
        <w:right w:val="none" w:sz="0" w:space="0" w:color="auto"/>
      </w:divBdr>
    </w:div>
    <w:div w:id="911625030">
      <w:bodyDiv w:val="1"/>
      <w:marLeft w:val="0"/>
      <w:marRight w:val="0"/>
      <w:marTop w:val="0"/>
      <w:marBottom w:val="0"/>
      <w:divBdr>
        <w:top w:val="none" w:sz="0" w:space="0" w:color="auto"/>
        <w:left w:val="none" w:sz="0" w:space="0" w:color="auto"/>
        <w:bottom w:val="none" w:sz="0" w:space="0" w:color="auto"/>
        <w:right w:val="none" w:sz="0" w:space="0" w:color="auto"/>
      </w:divBdr>
    </w:div>
    <w:div w:id="1118135478">
      <w:bodyDiv w:val="1"/>
      <w:marLeft w:val="0"/>
      <w:marRight w:val="0"/>
      <w:marTop w:val="0"/>
      <w:marBottom w:val="0"/>
      <w:divBdr>
        <w:top w:val="none" w:sz="0" w:space="0" w:color="auto"/>
        <w:left w:val="none" w:sz="0" w:space="0" w:color="auto"/>
        <w:bottom w:val="none" w:sz="0" w:space="0" w:color="auto"/>
        <w:right w:val="none" w:sz="0" w:space="0" w:color="auto"/>
      </w:divBdr>
    </w:div>
    <w:div w:id="1249728761">
      <w:bodyDiv w:val="1"/>
      <w:marLeft w:val="0"/>
      <w:marRight w:val="0"/>
      <w:marTop w:val="0"/>
      <w:marBottom w:val="0"/>
      <w:divBdr>
        <w:top w:val="none" w:sz="0" w:space="0" w:color="auto"/>
        <w:left w:val="none" w:sz="0" w:space="0" w:color="auto"/>
        <w:bottom w:val="none" w:sz="0" w:space="0" w:color="auto"/>
        <w:right w:val="none" w:sz="0" w:space="0" w:color="auto"/>
      </w:divBdr>
    </w:div>
    <w:div w:id="1275021783">
      <w:bodyDiv w:val="1"/>
      <w:marLeft w:val="0"/>
      <w:marRight w:val="0"/>
      <w:marTop w:val="0"/>
      <w:marBottom w:val="0"/>
      <w:divBdr>
        <w:top w:val="none" w:sz="0" w:space="0" w:color="auto"/>
        <w:left w:val="none" w:sz="0" w:space="0" w:color="auto"/>
        <w:bottom w:val="none" w:sz="0" w:space="0" w:color="auto"/>
        <w:right w:val="none" w:sz="0" w:space="0" w:color="auto"/>
      </w:divBdr>
    </w:div>
    <w:div w:id="1297907012">
      <w:bodyDiv w:val="1"/>
      <w:marLeft w:val="0"/>
      <w:marRight w:val="0"/>
      <w:marTop w:val="0"/>
      <w:marBottom w:val="0"/>
      <w:divBdr>
        <w:top w:val="none" w:sz="0" w:space="0" w:color="auto"/>
        <w:left w:val="none" w:sz="0" w:space="0" w:color="auto"/>
        <w:bottom w:val="none" w:sz="0" w:space="0" w:color="auto"/>
        <w:right w:val="none" w:sz="0" w:space="0" w:color="auto"/>
      </w:divBdr>
    </w:div>
    <w:div w:id="1763867383">
      <w:bodyDiv w:val="1"/>
      <w:marLeft w:val="0"/>
      <w:marRight w:val="0"/>
      <w:marTop w:val="0"/>
      <w:marBottom w:val="0"/>
      <w:divBdr>
        <w:top w:val="none" w:sz="0" w:space="0" w:color="auto"/>
        <w:left w:val="none" w:sz="0" w:space="0" w:color="auto"/>
        <w:bottom w:val="none" w:sz="0" w:space="0" w:color="auto"/>
        <w:right w:val="none" w:sz="0" w:space="0" w:color="auto"/>
      </w:divBdr>
    </w:div>
    <w:div w:id="206375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1ltWq1CBzGs" TargetMode="External"/><Relationship Id="rId18" Type="http://schemas.openxmlformats.org/officeDocument/2006/relationships/hyperlink" Target="http://ted.europa.eu/TED" TargetMode="External"/><Relationship Id="rId3" Type="http://schemas.openxmlformats.org/officeDocument/2006/relationships/customXml" Target="../customXml/item3.xml"/><Relationship Id="rId21" Type="http://schemas.openxmlformats.org/officeDocument/2006/relationships/hyperlink" Target="https://justis.nl/producten/gedragsverklaring-aanbesteden-gva/gedragsverklaring-aanbesteden-aanvragen" TargetMode="Externa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www.tenderned.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youtube.com/watch?v=S4yXm7XD2yA" TargetMode="External"/><Relationship Id="rId20" Type="http://schemas.openxmlformats.org/officeDocument/2006/relationships/hyperlink" Target="https://www.belastingdienst.nl/wps/wcm/connect/bldcontentnl/themaoverstijgend/programmas_en_formulieren/verklaring_betalingsgedrag_nakoming_fiscale_verplichting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youtube.com/watch?v=JuFvYO_SL6o"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justis.nl/producten/gedragsverklaring-aanbesteden-gva/gedragsverklaring-aanbesteden-aanvra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210T4J0epN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67E622EE82CD46AD006505942F3DFF" ma:contentTypeVersion="4" ma:contentTypeDescription="Een nieuw document maken." ma:contentTypeScope="" ma:versionID="a1bf466d2dbf089fb4487701a53c7dc5">
  <xsd:schema xmlns:xsd="http://www.w3.org/2001/XMLSchema" xmlns:xs="http://www.w3.org/2001/XMLSchema" xmlns:p="http://schemas.microsoft.com/office/2006/metadata/properties" xmlns:ns2="45e34721-6d43-4543-b9fb-d320caa88898" targetNamespace="http://schemas.microsoft.com/office/2006/metadata/properties" ma:root="true" ma:fieldsID="176ba90082dab11a73213c7f91007d26" ns2:_="">
    <xsd:import namespace="45e34721-6d43-4543-b9fb-d320caa888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e34721-6d43-4543-b9fb-d320caa88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C841C9-FD46-49ED-8B46-9B29CF3508DD}">
  <ds:schemaRefs>
    <ds:schemaRef ds:uri="http://schemas.openxmlformats.org/officeDocument/2006/bibliography"/>
  </ds:schemaRefs>
</ds:datastoreItem>
</file>

<file path=customXml/itemProps2.xml><?xml version="1.0" encoding="utf-8"?>
<ds:datastoreItem xmlns:ds="http://schemas.openxmlformats.org/officeDocument/2006/customXml" ds:itemID="{92C17102-D42E-45A6-8339-92FD59775E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8A8746-1CC6-49DE-8AF2-A7432508D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e34721-6d43-4543-b9fb-d320caa888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58C056-3324-4CEE-9FB5-FB6580330D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9845</Words>
  <Characters>54150</Characters>
  <Application>Microsoft Office Word</Application>
  <DocSecurity>0</DocSecurity>
  <Lines>451</Lines>
  <Paragraphs>127</Paragraphs>
  <ScaleCrop>false</ScaleCrop>
  <Company/>
  <LinksUpToDate>false</LinksUpToDate>
  <CharactersWithSpaces>63868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7</cp:revision>
  <dcterms:created xsi:type="dcterms:W3CDTF">2024-04-08T13:15:00Z</dcterms:created>
  <dcterms:modified xsi:type="dcterms:W3CDTF">2024-04-08T14:00:00Z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0x010100DE67E622EE82CD46AD006505942F3DFF</vt:lpwstr>
  </property>
</Properties>
</file>