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DBF93" w14:textId="4B2AB519" w:rsidR="00487739" w:rsidRPr="00CF7045" w:rsidRDefault="00B1197B" w:rsidP="00487739">
      <w:pPr>
        <w:rPr>
          <w:rFonts w:ascii="Verdana" w:hAnsi="Verdana"/>
          <w:b/>
          <w:sz w:val="20"/>
          <w:lang w:val="en-US"/>
        </w:rPr>
      </w:pPr>
      <w:r w:rsidRPr="00B7255C">
        <w:rPr>
          <w:rFonts w:ascii="Verdana" w:hAnsi="Verdana"/>
          <w:b/>
          <w:lang w:val="en-US"/>
        </w:rPr>
        <w:br/>
      </w:r>
      <w:r w:rsidR="00487739" w:rsidRPr="00CF7045">
        <w:rPr>
          <w:rFonts w:ascii="Verdana" w:hAnsi="Verdana"/>
          <w:b/>
          <w:lang w:val="en-US"/>
        </w:rPr>
        <w:t>Bijlage</w:t>
      </w:r>
      <w:r w:rsidR="00277D2E" w:rsidRPr="00CF7045">
        <w:rPr>
          <w:rFonts w:ascii="Verdana" w:hAnsi="Verdana"/>
          <w:b/>
          <w:lang w:val="en-US"/>
        </w:rPr>
        <w:t xml:space="preserve"> </w:t>
      </w:r>
      <w:r w:rsidR="00CF7045">
        <w:rPr>
          <w:rFonts w:ascii="Verdana" w:hAnsi="Verdana"/>
          <w:b/>
          <w:lang w:val="en-US"/>
        </w:rPr>
        <w:t>5</w:t>
      </w:r>
      <w:r w:rsidR="00487739" w:rsidRPr="00B7255C">
        <w:rPr>
          <w:rFonts w:ascii="Verdana" w:hAnsi="Verdana"/>
          <w:b/>
          <w:lang w:val="en-US"/>
        </w:rPr>
        <w:tab/>
      </w:r>
      <w:r w:rsidR="00487739" w:rsidRPr="00CF7045">
        <w:rPr>
          <w:rFonts w:ascii="Verdana" w:hAnsi="Verdana"/>
          <w:b/>
          <w:lang w:val="en-US"/>
        </w:rPr>
        <w:t>Toepassing Social Return On Investment</w:t>
      </w:r>
    </w:p>
    <w:p w14:paraId="5B4B32EE" w14:textId="6B44E603" w:rsidR="005379C5" w:rsidRDefault="00487739" w:rsidP="005379C5">
      <w:pPr>
        <w:spacing w:after="0"/>
        <w:jc w:val="both"/>
        <w:rPr>
          <w:rFonts w:ascii="Verdana" w:hAnsi="Verdana"/>
          <w:sz w:val="18"/>
          <w:szCs w:val="18"/>
        </w:rPr>
      </w:pPr>
      <w:r w:rsidRPr="00EB6838">
        <w:rPr>
          <w:rFonts w:ascii="Verdana" w:hAnsi="Verdana"/>
          <w:sz w:val="18"/>
          <w:szCs w:val="18"/>
        </w:rPr>
        <w:t xml:space="preserve">Social Return On Investment (SROI) </w:t>
      </w:r>
      <w:r w:rsidR="00FC0552">
        <w:rPr>
          <w:rFonts w:ascii="Verdana" w:hAnsi="Verdana"/>
          <w:sz w:val="18"/>
          <w:szCs w:val="18"/>
        </w:rPr>
        <w:t xml:space="preserve">is </w:t>
      </w:r>
      <w:r w:rsidR="008B0B5C">
        <w:rPr>
          <w:rFonts w:ascii="Verdana" w:hAnsi="Verdana"/>
          <w:sz w:val="18"/>
          <w:szCs w:val="18"/>
        </w:rPr>
        <w:t xml:space="preserve">als </w:t>
      </w:r>
      <w:r w:rsidR="008B0B5C" w:rsidRPr="00DB56EC">
        <w:rPr>
          <w:rFonts w:ascii="Verdana" w:hAnsi="Verdana"/>
          <w:b/>
          <w:sz w:val="18"/>
          <w:szCs w:val="18"/>
        </w:rPr>
        <w:t>eis</w:t>
      </w:r>
      <w:r w:rsidR="00FC0552">
        <w:rPr>
          <w:rFonts w:ascii="Verdana" w:hAnsi="Verdana"/>
          <w:sz w:val="18"/>
          <w:szCs w:val="18"/>
        </w:rPr>
        <w:t xml:space="preserve"> in de aanbesteding opgenomen</w:t>
      </w:r>
      <w:r w:rsidR="001332C9">
        <w:rPr>
          <w:rFonts w:ascii="Verdana" w:hAnsi="Verdana"/>
          <w:sz w:val="18"/>
          <w:szCs w:val="18"/>
        </w:rPr>
        <w:t xml:space="preserve">. </w:t>
      </w:r>
      <w:r w:rsidRPr="00EB6838">
        <w:rPr>
          <w:rFonts w:ascii="Verdana" w:hAnsi="Verdana"/>
          <w:sz w:val="18"/>
          <w:szCs w:val="18"/>
        </w:rPr>
        <w:t>Dit betekent dat d</w:t>
      </w:r>
      <w:r w:rsidR="00F575CA">
        <w:rPr>
          <w:rFonts w:ascii="Verdana" w:hAnsi="Verdana"/>
          <w:sz w:val="18"/>
          <w:szCs w:val="18"/>
        </w:rPr>
        <w:t xml:space="preserve">e winnende inschrijver (hierna: </w:t>
      </w:r>
      <w:r w:rsidRPr="00EB6838">
        <w:rPr>
          <w:rFonts w:ascii="Verdana" w:hAnsi="Verdana"/>
          <w:sz w:val="18"/>
          <w:szCs w:val="18"/>
        </w:rPr>
        <w:t>opdrachtnemer) een SROI-verplichting heeft.</w:t>
      </w:r>
      <w:r w:rsidR="006169FE">
        <w:rPr>
          <w:rFonts w:ascii="Verdana" w:hAnsi="Verdana"/>
          <w:sz w:val="18"/>
          <w:szCs w:val="18"/>
        </w:rPr>
        <w:t xml:space="preserve"> Na</w:t>
      </w:r>
      <w:r w:rsidR="00EC753A">
        <w:rPr>
          <w:rFonts w:ascii="Verdana" w:hAnsi="Verdana"/>
          <w:sz w:val="18"/>
          <w:szCs w:val="18"/>
        </w:rPr>
        <w:t xml:space="preserve"> c</w:t>
      </w:r>
      <w:r w:rsidR="006169FE">
        <w:rPr>
          <w:rFonts w:ascii="Verdana" w:hAnsi="Verdana"/>
          <w:sz w:val="18"/>
          <w:szCs w:val="18"/>
        </w:rPr>
        <w:t>ontract</w:t>
      </w:r>
      <w:r w:rsidR="00EC753A">
        <w:rPr>
          <w:rFonts w:ascii="Verdana" w:hAnsi="Verdana"/>
          <w:sz w:val="18"/>
          <w:szCs w:val="18"/>
        </w:rPr>
        <w:t>-</w:t>
      </w:r>
      <w:r w:rsidR="006169FE">
        <w:rPr>
          <w:rFonts w:ascii="Verdana" w:hAnsi="Verdana"/>
          <w:sz w:val="18"/>
          <w:szCs w:val="18"/>
        </w:rPr>
        <w:t>ondertekening</w:t>
      </w:r>
      <w:r w:rsidR="00D442AF">
        <w:rPr>
          <w:rFonts w:ascii="Verdana" w:hAnsi="Verdana"/>
          <w:sz w:val="18"/>
          <w:szCs w:val="18"/>
        </w:rPr>
        <w:t xml:space="preserve"> dient opdrachtnemer daarvoor een Plan van Aanpak op te stellen. </w:t>
      </w:r>
      <w:r w:rsidRPr="00EB6838">
        <w:rPr>
          <w:rFonts w:ascii="Verdana" w:hAnsi="Verdana"/>
          <w:sz w:val="18"/>
          <w:szCs w:val="18"/>
        </w:rPr>
        <w:t>In deze bijlage vindt u meer informatie over</w:t>
      </w:r>
      <w:r w:rsidR="00D442AF">
        <w:rPr>
          <w:rFonts w:ascii="Verdana" w:hAnsi="Verdana"/>
          <w:sz w:val="18"/>
          <w:szCs w:val="18"/>
        </w:rPr>
        <w:t xml:space="preserve"> SROI</w:t>
      </w:r>
      <w:r w:rsidRPr="00EB6838">
        <w:rPr>
          <w:rFonts w:ascii="Verdana" w:hAnsi="Verdana"/>
          <w:sz w:val="18"/>
          <w:szCs w:val="18"/>
        </w:rPr>
        <w:t xml:space="preserve"> en de wijze waarop invulling mogelijk is.</w:t>
      </w:r>
    </w:p>
    <w:p w14:paraId="6EEDCE11" w14:textId="77777777" w:rsidR="005379C5" w:rsidRDefault="005379C5" w:rsidP="005379C5">
      <w:pPr>
        <w:spacing w:after="0"/>
        <w:jc w:val="both"/>
        <w:rPr>
          <w:rFonts w:ascii="Verdana" w:hAnsi="Verdana"/>
          <w:sz w:val="18"/>
          <w:szCs w:val="18"/>
        </w:rPr>
      </w:pPr>
    </w:p>
    <w:p w14:paraId="34075AD0" w14:textId="77777777" w:rsidR="00487739" w:rsidRPr="005379C5" w:rsidRDefault="00487739" w:rsidP="00B1197B">
      <w:pPr>
        <w:spacing w:after="0"/>
        <w:jc w:val="both"/>
        <w:rPr>
          <w:rFonts w:ascii="Verdana" w:hAnsi="Verdana"/>
          <w:sz w:val="18"/>
          <w:szCs w:val="18"/>
        </w:rPr>
      </w:pPr>
      <w:r w:rsidRPr="005379C5">
        <w:rPr>
          <w:rFonts w:ascii="Verdana" w:hAnsi="Verdana"/>
          <w:b/>
          <w:sz w:val="20"/>
          <w:szCs w:val="18"/>
          <w:u w:val="single"/>
        </w:rPr>
        <w:t>Doelstelling</w:t>
      </w:r>
    </w:p>
    <w:p w14:paraId="1933A220" w14:textId="6F6E86E6" w:rsidR="002853C2" w:rsidRDefault="00487739" w:rsidP="00B1197B">
      <w:pPr>
        <w:spacing w:after="0"/>
        <w:jc w:val="both"/>
        <w:rPr>
          <w:rFonts w:ascii="Verdana" w:hAnsi="Verdana"/>
          <w:sz w:val="18"/>
          <w:szCs w:val="18"/>
        </w:rPr>
      </w:pPr>
      <w:r w:rsidRPr="00CF7045">
        <w:rPr>
          <w:rFonts w:ascii="Verdana" w:hAnsi="Verdana"/>
          <w:sz w:val="18"/>
          <w:szCs w:val="18"/>
        </w:rPr>
        <w:t>De gemeenten Amstelveen en Aalsmeer</w:t>
      </w:r>
      <w:r w:rsidR="004F7B4E" w:rsidRPr="00CF7045">
        <w:rPr>
          <w:rFonts w:ascii="Verdana" w:hAnsi="Verdana"/>
          <w:sz w:val="18"/>
          <w:szCs w:val="18"/>
        </w:rPr>
        <w:t xml:space="preserve"> (hierna: gemeente</w:t>
      </w:r>
      <w:r w:rsidR="00594A5B" w:rsidRPr="00CF7045">
        <w:rPr>
          <w:rFonts w:ascii="Verdana" w:hAnsi="Verdana"/>
          <w:sz w:val="18"/>
          <w:szCs w:val="18"/>
        </w:rPr>
        <w:t>n</w:t>
      </w:r>
      <w:r w:rsidR="004F7B4E" w:rsidRPr="00CF7045">
        <w:rPr>
          <w:rFonts w:ascii="Verdana" w:hAnsi="Verdana"/>
          <w:sz w:val="18"/>
          <w:szCs w:val="18"/>
        </w:rPr>
        <w:t>)</w:t>
      </w:r>
      <w:r w:rsidRPr="00CF7045">
        <w:rPr>
          <w:rFonts w:ascii="Verdana" w:hAnsi="Verdana"/>
          <w:sz w:val="18"/>
          <w:szCs w:val="18"/>
        </w:rPr>
        <w:t xml:space="preserve"> vinden</w:t>
      </w:r>
      <w:r>
        <w:rPr>
          <w:rFonts w:ascii="Verdana" w:hAnsi="Verdana"/>
          <w:sz w:val="18"/>
          <w:szCs w:val="18"/>
        </w:rPr>
        <w:t xml:space="preserve"> het belangrijk dat mensen met een afstand tot de arbeidsmarkt de mogelijkheid krijgen om te werken. Dit houdt in dat iedereen de kans krijgt om volwaardig mee te doen, ongeacht leeftijd, opleidingsniveau of beperking. SROI levert een bijdrage aan deze doelstellin</w:t>
      </w:r>
      <w:r w:rsidR="001420A2">
        <w:rPr>
          <w:rFonts w:ascii="Verdana" w:hAnsi="Verdana"/>
          <w:sz w:val="18"/>
          <w:szCs w:val="18"/>
        </w:rPr>
        <w:t>g</w:t>
      </w:r>
      <w:r>
        <w:rPr>
          <w:rFonts w:ascii="Verdana" w:hAnsi="Verdana"/>
          <w:sz w:val="18"/>
          <w:szCs w:val="18"/>
        </w:rPr>
        <w:t>.</w:t>
      </w:r>
      <w:r w:rsidR="001420A2">
        <w:rPr>
          <w:rFonts w:ascii="Verdana" w:hAnsi="Verdana"/>
          <w:sz w:val="18"/>
          <w:szCs w:val="18"/>
        </w:rPr>
        <w:t xml:space="preserve"> </w:t>
      </w:r>
      <w:r w:rsidRPr="00E60AC4">
        <w:rPr>
          <w:rFonts w:ascii="Verdana" w:hAnsi="Verdana"/>
          <w:sz w:val="18"/>
          <w:szCs w:val="18"/>
        </w:rPr>
        <w:t>Onder SROI wordt</w:t>
      </w:r>
      <w:r>
        <w:rPr>
          <w:rFonts w:ascii="Verdana" w:hAnsi="Verdana"/>
          <w:sz w:val="18"/>
          <w:szCs w:val="18"/>
        </w:rPr>
        <w:t xml:space="preserve"> in dat kader verstaan:</w:t>
      </w:r>
      <w:r w:rsidR="00A677BD">
        <w:rPr>
          <w:rFonts w:ascii="Verdana" w:hAnsi="Verdana"/>
          <w:sz w:val="18"/>
          <w:szCs w:val="18"/>
        </w:rPr>
        <w:t xml:space="preserve"> </w:t>
      </w:r>
      <w:r w:rsidRPr="00E60AC4">
        <w:rPr>
          <w:rFonts w:ascii="Verdana" w:hAnsi="Verdana"/>
          <w:sz w:val="18"/>
          <w:szCs w:val="18"/>
        </w:rPr>
        <w:t xml:space="preserve">het </w:t>
      </w:r>
      <w:r w:rsidRPr="00B7255C">
        <w:rPr>
          <w:rFonts w:ascii="Verdana" w:hAnsi="Verdana"/>
          <w:sz w:val="18"/>
          <w:szCs w:val="18"/>
        </w:rPr>
        <w:t>opnemen van sociale voorwaarden in de eisen bij de inkoop- en aanbestedingstrajecten van Werken, Leveringen</w:t>
      </w:r>
      <w:r w:rsidR="006219DC">
        <w:rPr>
          <w:rFonts w:ascii="Verdana" w:hAnsi="Verdana"/>
          <w:sz w:val="18"/>
          <w:szCs w:val="18"/>
        </w:rPr>
        <w:t xml:space="preserve"> en Diensten</w:t>
      </w:r>
      <w:r w:rsidRPr="00B7255C">
        <w:rPr>
          <w:rFonts w:ascii="Verdana" w:hAnsi="Verdana"/>
          <w:sz w:val="18"/>
          <w:szCs w:val="18"/>
        </w:rPr>
        <w:t>.</w:t>
      </w:r>
      <w:r w:rsidRPr="00E60AC4">
        <w:rPr>
          <w:rFonts w:ascii="Verdana" w:hAnsi="Verdana"/>
          <w:sz w:val="18"/>
          <w:szCs w:val="18"/>
        </w:rPr>
        <w:t xml:space="preserve"> </w:t>
      </w:r>
      <w:r>
        <w:rPr>
          <w:rFonts w:ascii="Verdana" w:hAnsi="Verdana"/>
          <w:sz w:val="18"/>
          <w:szCs w:val="18"/>
        </w:rPr>
        <w:t xml:space="preserve">  </w:t>
      </w:r>
    </w:p>
    <w:p w14:paraId="6CDF60D1" w14:textId="77777777" w:rsidR="002853C2" w:rsidRDefault="002853C2" w:rsidP="00B1197B">
      <w:pPr>
        <w:spacing w:after="0"/>
        <w:jc w:val="both"/>
        <w:rPr>
          <w:rFonts w:ascii="Verdana" w:hAnsi="Verdana"/>
          <w:b/>
          <w:sz w:val="20"/>
          <w:szCs w:val="18"/>
          <w:u w:val="single"/>
        </w:rPr>
      </w:pPr>
    </w:p>
    <w:p w14:paraId="50921ECC" w14:textId="77777777" w:rsidR="00541186" w:rsidRPr="002853C2" w:rsidRDefault="00487739" w:rsidP="00B1197B">
      <w:pPr>
        <w:spacing w:after="0"/>
        <w:jc w:val="both"/>
        <w:rPr>
          <w:rFonts w:ascii="Verdana" w:hAnsi="Verdana"/>
          <w:sz w:val="18"/>
          <w:szCs w:val="18"/>
        </w:rPr>
      </w:pPr>
      <w:r w:rsidRPr="005379C5">
        <w:rPr>
          <w:rFonts w:ascii="Verdana" w:hAnsi="Verdana"/>
          <w:b/>
          <w:sz w:val="20"/>
          <w:szCs w:val="18"/>
          <w:u w:val="single"/>
        </w:rPr>
        <w:t>Doelgroep</w:t>
      </w:r>
      <w:r>
        <w:rPr>
          <w:rFonts w:ascii="Verdana" w:hAnsi="Verdana"/>
          <w:bCs/>
          <w:sz w:val="18"/>
          <w:szCs w:val="18"/>
        </w:rPr>
        <w:br/>
        <w:t xml:space="preserve">Tot de doelgroep SROI behoren mensen die werkloos zijn en als werkzoekend staan ingeschreven bij het UWV Werkbedrijf, een gemeente of een vergelijkbare instantie. Daarnaast ontvangen de kandidaten één van de volgende uitkeringen: PW, WAO, WIA, Wajong, WSW </w:t>
      </w:r>
      <w:r w:rsidR="000900D1">
        <w:rPr>
          <w:rFonts w:ascii="Verdana" w:hAnsi="Verdana"/>
          <w:bCs/>
          <w:sz w:val="18"/>
          <w:szCs w:val="18"/>
        </w:rPr>
        <w:t>of</w:t>
      </w:r>
      <w:r>
        <w:rPr>
          <w:rFonts w:ascii="Verdana" w:hAnsi="Verdana"/>
          <w:bCs/>
          <w:sz w:val="18"/>
          <w:szCs w:val="18"/>
        </w:rPr>
        <w:t xml:space="preserve"> WW.</w:t>
      </w:r>
      <w:r w:rsidR="00F76B8B">
        <w:rPr>
          <w:rFonts w:ascii="Verdana" w:hAnsi="Verdana"/>
          <w:bCs/>
          <w:sz w:val="18"/>
          <w:szCs w:val="18"/>
        </w:rPr>
        <w:t xml:space="preserve"> </w:t>
      </w:r>
    </w:p>
    <w:p w14:paraId="10B44F1B" w14:textId="77777777" w:rsidR="005379C5" w:rsidRDefault="005379C5" w:rsidP="00B1197B">
      <w:pPr>
        <w:spacing w:after="0"/>
        <w:jc w:val="both"/>
        <w:rPr>
          <w:rFonts w:ascii="Verdana" w:hAnsi="Verdana"/>
          <w:b/>
          <w:sz w:val="20"/>
          <w:szCs w:val="18"/>
          <w:u w:val="single"/>
        </w:rPr>
      </w:pPr>
    </w:p>
    <w:p w14:paraId="704B6DDC" w14:textId="77777777" w:rsidR="00487739" w:rsidRPr="00A83C68" w:rsidRDefault="00487739" w:rsidP="00B1197B">
      <w:pPr>
        <w:spacing w:after="0"/>
        <w:jc w:val="both"/>
        <w:rPr>
          <w:rFonts w:ascii="Verdana" w:hAnsi="Verdana"/>
          <w:bCs/>
          <w:sz w:val="18"/>
          <w:szCs w:val="18"/>
        </w:rPr>
      </w:pPr>
      <w:r w:rsidRPr="00A83C68">
        <w:rPr>
          <w:rFonts w:ascii="Verdana" w:hAnsi="Verdana"/>
          <w:b/>
          <w:sz w:val="20"/>
          <w:szCs w:val="18"/>
          <w:u w:val="single"/>
        </w:rPr>
        <w:t>SR</w:t>
      </w:r>
      <w:r w:rsidR="00EB6838" w:rsidRPr="00A83C68">
        <w:rPr>
          <w:rFonts w:ascii="Verdana" w:hAnsi="Verdana"/>
          <w:b/>
          <w:sz w:val="20"/>
          <w:szCs w:val="18"/>
          <w:u w:val="single"/>
        </w:rPr>
        <w:t>OI-verplichting</w:t>
      </w:r>
    </w:p>
    <w:p w14:paraId="18C293D3" w14:textId="77777777" w:rsidR="00DB56EC" w:rsidRDefault="00DB56EC" w:rsidP="00DB56EC">
      <w:pPr>
        <w:jc w:val="both"/>
        <w:rPr>
          <w:rFonts w:ascii="Verdana" w:hAnsi="Verdana"/>
          <w:sz w:val="18"/>
          <w:szCs w:val="18"/>
        </w:rPr>
      </w:pPr>
      <w:r>
        <w:rPr>
          <w:rFonts w:ascii="Verdana" w:hAnsi="Verdana"/>
          <w:sz w:val="18"/>
          <w:szCs w:val="18"/>
        </w:rPr>
        <w:t xml:space="preserve">Bij alle inkopen en aanbestedingen die gekwalificeerd kunnen worden als </w:t>
      </w:r>
      <w:r w:rsidR="00055582">
        <w:rPr>
          <w:rFonts w:ascii="Verdana" w:hAnsi="Verdana"/>
          <w:sz w:val="18"/>
          <w:szCs w:val="18"/>
        </w:rPr>
        <w:t>W</w:t>
      </w:r>
      <w:r>
        <w:rPr>
          <w:rFonts w:ascii="Verdana" w:hAnsi="Verdana"/>
          <w:sz w:val="18"/>
          <w:szCs w:val="18"/>
        </w:rPr>
        <w:t>erken</w:t>
      </w:r>
      <w:r w:rsidR="00055582">
        <w:rPr>
          <w:rFonts w:ascii="Verdana" w:hAnsi="Verdana"/>
          <w:sz w:val="18"/>
          <w:szCs w:val="18"/>
        </w:rPr>
        <w:t xml:space="preserve">, </w:t>
      </w:r>
      <w:r w:rsidR="006219DC">
        <w:rPr>
          <w:rFonts w:ascii="Verdana" w:hAnsi="Verdana"/>
          <w:sz w:val="18"/>
          <w:szCs w:val="18"/>
        </w:rPr>
        <w:t>Leveringen</w:t>
      </w:r>
      <w:r>
        <w:rPr>
          <w:rFonts w:ascii="Verdana" w:hAnsi="Verdana"/>
          <w:sz w:val="18"/>
          <w:szCs w:val="18"/>
        </w:rPr>
        <w:t xml:space="preserve"> </w:t>
      </w:r>
      <w:r w:rsidR="006219DC">
        <w:rPr>
          <w:rFonts w:ascii="Verdana" w:hAnsi="Verdana"/>
          <w:sz w:val="18"/>
          <w:szCs w:val="18"/>
        </w:rPr>
        <w:t>of</w:t>
      </w:r>
      <w:r>
        <w:rPr>
          <w:rFonts w:ascii="Verdana" w:hAnsi="Verdana"/>
          <w:sz w:val="18"/>
          <w:szCs w:val="18"/>
        </w:rPr>
        <w:t xml:space="preserve"> </w:t>
      </w:r>
      <w:r w:rsidR="006219DC">
        <w:rPr>
          <w:rFonts w:ascii="Verdana" w:hAnsi="Verdana"/>
          <w:sz w:val="18"/>
          <w:szCs w:val="18"/>
        </w:rPr>
        <w:t>Diensten</w:t>
      </w:r>
      <w:r>
        <w:rPr>
          <w:rFonts w:ascii="Verdana" w:hAnsi="Verdana"/>
          <w:sz w:val="18"/>
          <w:szCs w:val="18"/>
        </w:rPr>
        <w:t xml:space="preserve"> met een drempelbedrag boven de € 100.000,-</w:t>
      </w:r>
      <w:r w:rsidR="00055582">
        <w:rPr>
          <w:rFonts w:ascii="Verdana" w:hAnsi="Verdana"/>
          <w:sz w:val="18"/>
          <w:szCs w:val="18"/>
        </w:rPr>
        <w:t xml:space="preserve"> </w:t>
      </w:r>
      <w:r>
        <w:rPr>
          <w:rFonts w:ascii="Verdana" w:hAnsi="Verdana"/>
          <w:sz w:val="18"/>
          <w:szCs w:val="18"/>
        </w:rPr>
        <w:t xml:space="preserve">(exclusief BTW) wordt SROI in het contract opgenomen. </w:t>
      </w:r>
      <w:r>
        <w:rPr>
          <w:rFonts w:ascii="Verdana" w:hAnsi="Verdana"/>
          <w:color w:val="000000"/>
          <w:sz w:val="18"/>
          <w:szCs w:val="18"/>
        </w:rPr>
        <w:t>Onder het drempelbedrag kunnen opdrachtnemers op eigen initiatief en op vrijwillige basis invulling geven aan SROI.</w:t>
      </w:r>
      <w:r>
        <w:rPr>
          <w:rFonts w:ascii="Verdana" w:hAnsi="Verdana"/>
          <w:sz w:val="18"/>
          <w:szCs w:val="18"/>
        </w:rPr>
        <w:t xml:space="preserve"> </w:t>
      </w:r>
    </w:p>
    <w:p w14:paraId="7BADC5B6" w14:textId="30B21BD3" w:rsidR="00CE6C62" w:rsidRDefault="00541186" w:rsidP="00B1197B">
      <w:pPr>
        <w:spacing w:after="0"/>
        <w:jc w:val="both"/>
        <w:rPr>
          <w:rFonts w:ascii="Verdana" w:hAnsi="Verdana"/>
          <w:sz w:val="18"/>
          <w:szCs w:val="18"/>
        </w:rPr>
      </w:pPr>
      <w:r w:rsidRPr="00744B26">
        <w:rPr>
          <w:rFonts w:ascii="Verdana" w:hAnsi="Verdana"/>
          <w:sz w:val="18"/>
          <w:szCs w:val="18"/>
        </w:rPr>
        <w:t xml:space="preserve">SROI wordt </w:t>
      </w:r>
      <w:r w:rsidR="002118F0">
        <w:rPr>
          <w:rFonts w:ascii="Verdana" w:hAnsi="Verdana"/>
          <w:sz w:val="18"/>
          <w:szCs w:val="18"/>
        </w:rPr>
        <w:t>als volgt</w:t>
      </w:r>
      <w:r w:rsidR="002118F0" w:rsidRPr="00744B26">
        <w:rPr>
          <w:rFonts w:ascii="Verdana" w:hAnsi="Verdana"/>
          <w:sz w:val="18"/>
          <w:szCs w:val="18"/>
        </w:rPr>
        <w:t xml:space="preserve"> </w:t>
      </w:r>
      <w:r w:rsidRPr="00744B26">
        <w:rPr>
          <w:rFonts w:ascii="Verdana" w:hAnsi="Verdana"/>
          <w:sz w:val="18"/>
          <w:szCs w:val="18"/>
        </w:rPr>
        <w:t>vormgegeven</w:t>
      </w:r>
      <w:r w:rsidR="002118F0">
        <w:rPr>
          <w:rFonts w:ascii="Verdana" w:hAnsi="Verdana"/>
          <w:sz w:val="18"/>
          <w:szCs w:val="18"/>
        </w:rPr>
        <w:t>: een p</w:t>
      </w:r>
      <w:r w:rsidR="00526476" w:rsidRPr="00744B26">
        <w:rPr>
          <w:rFonts w:ascii="Verdana" w:hAnsi="Verdana"/>
          <w:sz w:val="18"/>
          <w:szCs w:val="18"/>
        </w:rPr>
        <w:t xml:space="preserve">ercentage van de aanneemsom </w:t>
      </w:r>
      <w:r w:rsidRPr="00744B26">
        <w:rPr>
          <w:rFonts w:ascii="Verdana" w:hAnsi="Verdana"/>
          <w:sz w:val="18"/>
          <w:szCs w:val="18"/>
        </w:rPr>
        <w:t>wordt ingezet</w:t>
      </w:r>
      <w:r w:rsidR="00551399">
        <w:rPr>
          <w:rFonts w:ascii="Verdana" w:hAnsi="Verdana"/>
          <w:sz w:val="18"/>
          <w:szCs w:val="18"/>
        </w:rPr>
        <w:t xml:space="preserve"> voor kandidaten uit de doelgroep</w:t>
      </w:r>
      <w:r w:rsidRPr="00744B26">
        <w:rPr>
          <w:rFonts w:ascii="Verdana" w:hAnsi="Verdana"/>
          <w:sz w:val="18"/>
          <w:szCs w:val="18"/>
        </w:rPr>
        <w:t>.</w:t>
      </w:r>
      <w:r w:rsidR="00AB1B3E">
        <w:rPr>
          <w:rFonts w:ascii="Verdana" w:hAnsi="Verdana"/>
          <w:sz w:val="18"/>
          <w:szCs w:val="18"/>
        </w:rPr>
        <w:t xml:space="preserve"> </w:t>
      </w:r>
      <w:r w:rsidR="00744B26" w:rsidRPr="00CF7045">
        <w:rPr>
          <w:rFonts w:ascii="Verdana" w:hAnsi="Verdana"/>
          <w:sz w:val="18"/>
          <w:szCs w:val="18"/>
        </w:rPr>
        <w:t>Voor de</w:t>
      </w:r>
      <w:r w:rsidR="002118F0" w:rsidRPr="00CF7045">
        <w:rPr>
          <w:rFonts w:ascii="Verdana" w:hAnsi="Verdana"/>
          <w:sz w:val="18"/>
          <w:szCs w:val="18"/>
        </w:rPr>
        <w:t>ze</w:t>
      </w:r>
      <w:r w:rsidR="00744B26" w:rsidRPr="00CF7045">
        <w:rPr>
          <w:rFonts w:ascii="Verdana" w:hAnsi="Verdana"/>
          <w:sz w:val="18"/>
          <w:szCs w:val="18"/>
        </w:rPr>
        <w:t xml:space="preserve"> aanbesteding geldt een percentage van </w:t>
      </w:r>
      <w:r w:rsidR="00CF7045" w:rsidRPr="00CF7045">
        <w:rPr>
          <w:rFonts w:ascii="Verdana" w:hAnsi="Verdana"/>
          <w:sz w:val="18"/>
          <w:szCs w:val="18"/>
        </w:rPr>
        <w:t>5</w:t>
      </w:r>
      <w:r w:rsidR="00744B26" w:rsidRPr="00CF7045">
        <w:rPr>
          <w:rFonts w:ascii="Verdana" w:hAnsi="Verdana"/>
          <w:sz w:val="18"/>
          <w:szCs w:val="18"/>
        </w:rPr>
        <w:t>%</w:t>
      </w:r>
      <w:r w:rsidR="002118F0" w:rsidRPr="00CF7045">
        <w:rPr>
          <w:rFonts w:ascii="Verdana" w:hAnsi="Verdana"/>
          <w:sz w:val="18"/>
          <w:szCs w:val="18"/>
        </w:rPr>
        <w:t xml:space="preserve"> van de aanneemsom</w:t>
      </w:r>
      <w:r w:rsidR="00594A5B" w:rsidRPr="00CF7045">
        <w:rPr>
          <w:rFonts w:ascii="Verdana" w:hAnsi="Verdana"/>
          <w:sz w:val="18"/>
          <w:szCs w:val="18"/>
        </w:rPr>
        <w:t>/opdrachtwaarde</w:t>
      </w:r>
      <w:r w:rsidR="00201DDD" w:rsidRPr="00CF7045">
        <w:rPr>
          <w:rFonts w:ascii="Verdana" w:hAnsi="Verdana"/>
          <w:sz w:val="18"/>
          <w:szCs w:val="18"/>
        </w:rPr>
        <w:t>.</w:t>
      </w:r>
      <w:r w:rsidR="00DB56EC" w:rsidRPr="00CF7045">
        <w:rPr>
          <w:rFonts w:ascii="Verdana" w:hAnsi="Verdana"/>
          <w:sz w:val="18"/>
          <w:szCs w:val="18"/>
        </w:rPr>
        <w:t xml:space="preserve"> </w:t>
      </w:r>
      <w:r w:rsidR="00A8073D" w:rsidRPr="00CF7045">
        <w:rPr>
          <w:rFonts w:ascii="Verdana" w:hAnsi="Verdana"/>
          <w:sz w:val="18"/>
          <w:szCs w:val="18"/>
        </w:rPr>
        <w:t>Er zijn</w:t>
      </w:r>
      <w:r w:rsidR="00DB56EC" w:rsidRPr="00CF7045">
        <w:rPr>
          <w:rFonts w:ascii="Verdana" w:hAnsi="Verdana"/>
          <w:sz w:val="18"/>
          <w:szCs w:val="18"/>
        </w:rPr>
        <w:t xml:space="preserve"> vervolgens</w:t>
      </w:r>
      <w:r w:rsidR="00A8073D" w:rsidRPr="00CF7045">
        <w:rPr>
          <w:rFonts w:ascii="Verdana" w:hAnsi="Verdana"/>
          <w:sz w:val="18"/>
          <w:szCs w:val="18"/>
        </w:rPr>
        <w:t xml:space="preserve"> drie mogelijkheden om invulling te geven aan SROI</w:t>
      </w:r>
      <w:r w:rsidR="00CE6C62" w:rsidRPr="00CF7045">
        <w:rPr>
          <w:rFonts w:ascii="Verdana" w:hAnsi="Verdana"/>
          <w:sz w:val="18"/>
          <w:szCs w:val="18"/>
        </w:rPr>
        <w:t>:</w:t>
      </w:r>
    </w:p>
    <w:p w14:paraId="5486E2EF" w14:textId="77777777" w:rsidR="00DB56EC" w:rsidRDefault="00DB56EC" w:rsidP="00B1197B">
      <w:pPr>
        <w:spacing w:after="0"/>
        <w:jc w:val="both"/>
        <w:rPr>
          <w:rFonts w:ascii="Verdana" w:hAnsi="Verdana"/>
          <w:sz w:val="18"/>
          <w:szCs w:val="18"/>
        </w:rPr>
      </w:pPr>
    </w:p>
    <w:p w14:paraId="55BCC290" w14:textId="77777777" w:rsidR="00A8073D" w:rsidRPr="00CE6C62" w:rsidRDefault="00A8073D" w:rsidP="00B1197B">
      <w:pPr>
        <w:pStyle w:val="Lijstalinea"/>
        <w:numPr>
          <w:ilvl w:val="0"/>
          <w:numId w:val="2"/>
        </w:numPr>
        <w:spacing w:after="0"/>
        <w:jc w:val="both"/>
        <w:rPr>
          <w:rFonts w:ascii="Verdana" w:hAnsi="Verdana"/>
          <w:sz w:val="18"/>
          <w:szCs w:val="18"/>
        </w:rPr>
      </w:pPr>
      <w:r w:rsidRPr="00CE6C62">
        <w:rPr>
          <w:rFonts w:ascii="Verdana" w:hAnsi="Verdana"/>
          <w:sz w:val="18"/>
          <w:szCs w:val="18"/>
        </w:rPr>
        <w:t>Arbeidsparticipatie</w:t>
      </w:r>
    </w:p>
    <w:p w14:paraId="4581030D" w14:textId="77777777" w:rsidR="00A8073D" w:rsidRPr="005379C5" w:rsidRDefault="00A8073D" w:rsidP="00B1197B">
      <w:pPr>
        <w:pStyle w:val="Lijstalinea"/>
        <w:numPr>
          <w:ilvl w:val="0"/>
          <w:numId w:val="2"/>
        </w:numPr>
        <w:spacing w:after="0"/>
        <w:jc w:val="both"/>
        <w:rPr>
          <w:rFonts w:ascii="Verdana" w:hAnsi="Verdana"/>
          <w:sz w:val="18"/>
          <w:szCs w:val="18"/>
        </w:rPr>
      </w:pPr>
      <w:r w:rsidRPr="005379C5">
        <w:rPr>
          <w:rFonts w:ascii="Verdana" w:hAnsi="Verdana"/>
          <w:sz w:val="18"/>
          <w:szCs w:val="18"/>
        </w:rPr>
        <w:t>Maatschappelijke activiteiten</w:t>
      </w:r>
    </w:p>
    <w:p w14:paraId="015EE36A" w14:textId="77777777" w:rsidR="00A8073D" w:rsidRPr="005379C5" w:rsidRDefault="00A8073D" w:rsidP="00B1197B">
      <w:pPr>
        <w:pStyle w:val="Lijstalinea"/>
        <w:numPr>
          <w:ilvl w:val="0"/>
          <w:numId w:val="2"/>
        </w:numPr>
        <w:spacing w:after="0"/>
        <w:jc w:val="both"/>
        <w:rPr>
          <w:rFonts w:ascii="Verdana" w:hAnsi="Verdana"/>
          <w:sz w:val="18"/>
          <w:szCs w:val="18"/>
        </w:rPr>
      </w:pPr>
      <w:r w:rsidRPr="005379C5">
        <w:rPr>
          <w:rFonts w:ascii="Verdana" w:hAnsi="Verdana"/>
          <w:sz w:val="18"/>
          <w:szCs w:val="18"/>
        </w:rPr>
        <w:t>Opdracht sociale werkvoorziening</w:t>
      </w:r>
    </w:p>
    <w:p w14:paraId="30471D3F" w14:textId="77777777" w:rsidR="00B1197B" w:rsidRDefault="00B1197B" w:rsidP="00B1197B">
      <w:pPr>
        <w:spacing w:after="0"/>
        <w:rPr>
          <w:rFonts w:ascii="Verdana" w:hAnsi="Verdana"/>
          <w:b/>
          <w:bCs/>
          <w:sz w:val="20"/>
          <w:szCs w:val="18"/>
        </w:rPr>
      </w:pPr>
    </w:p>
    <w:p w14:paraId="3339B528" w14:textId="77777777" w:rsidR="00A83C68" w:rsidRPr="007046AB" w:rsidRDefault="005379C5" w:rsidP="00B1197B">
      <w:pPr>
        <w:spacing w:after="0"/>
        <w:rPr>
          <w:rFonts w:ascii="Verdana" w:hAnsi="Verdana"/>
          <w:b/>
          <w:bCs/>
          <w:sz w:val="20"/>
          <w:szCs w:val="18"/>
        </w:rPr>
      </w:pPr>
      <w:r w:rsidRPr="007046AB">
        <w:rPr>
          <w:rFonts w:ascii="Verdana" w:hAnsi="Verdana"/>
          <w:b/>
          <w:bCs/>
          <w:sz w:val="20"/>
          <w:szCs w:val="18"/>
        </w:rPr>
        <w:t>Mogelijkheid 1: invulling SROI-verplichting door arbeidsparticipatie</w:t>
      </w:r>
    </w:p>
    <w:p w14:paraId="47E79882" w14:textId="12B66B7B" w:rsidR="005379C5" w:rsidRPr="002853C2" w:rsidRDefault="005379C5" w:rsidP="00B1197B">
      <w:pPr>
        <w:jc w:val="both"/>
        <w:rPr>
          <w:rFonts w:ascii="Verdana" w:hAnsi="Verdana"/>
          <w:color w:val="000000"/>
          <w:sz w:val="18"/>
          <w:szCs w:val="18"/>
        </w:rPr>
      </w:pPr>
      <w:r w:rsidRPr="005379C5">
        <w:rPr>
          <w:rFonts w:ascii="Verdana" w:hAnsi="Verdana"/>
          <w:color w:val="000000"/>
          <w:sz w:val="18"/>
          <w:szCs w:val="18"/>
        </w:rPr>
        <w:t>Bij de invulling van SROI door arbeidsparticipatie</w:t>
      </w:r>
      <w:r w:rsidR="001574C6">
        <w:rPr>
          <w:rFonts w:ascii="Verdana" w:hAnsi="Verdana"/>
          <w:color w:val="000000"/>
          <w:sz w:val="18"/>
          <w:szCs w:val="18"/>
        </w:rPr>
        <w:t xml:space="preserve"> wordt de</w:t>
      </w:r>
      <w:r w:rsidR="00201DDD">
        <w:rPr>
          <w:rFonts w:ascii="Verdana" w:hAnsi="Verdana"/>
          <w:color w:val="000000"/>
          <w:sz w:val="18"/>
          <w:szCs w:val="18"/>
        </w:rPr>
        <w:t xml:space="preserve"> </w:t>
      </w:r>
      <w:r w:rsidRPr="005379C5">
        <w:rPr>
          <w:rFonts w:ascii="Verdana" w:hAnsi="Verdana"/>
          <w:color w:val="000000"/>
          <w:sz w:val="18"/>
          <w:szCs w:val="18"/>
        </w:rPr>
        <w:t>bouwblokkenmethode toe</w:t>
      </w:r>
      <w:r w:rsidR="001574C6">
        <w:rPr>
          <w:rFonts w:ascii="Verdana" w:hAnsi="Verdana"/>
          <w:color w:val="000000"/>
          <w:sz w:val="18"/>
          <w:szCs w:val="18"/>
        </w:rPr>
        <w:t>gepast</w:t>
      </w:r>
      <w:r w:rsidRPr="005379C5">
        <w:rPr>
          <w:rFonts w:ascii="Verdana" w:hAnsi="Verdana"/>
          <w:color w:val="000000"/>
          <w:sz w:val="18"/>
          <w:szCs w:val="18"/>
        </w:rPr>
        <w:t>.</w:t>
      </w:r>
      <w:r w:rsidR="00E35511">
        <w:rPr>
          <w:rFonts w:ascii="Verdana" w:hAnsi="Verdana"/>
          <w:color w:val="000000"/>
          <w:sz w:val="18"/>
          <w:szCs w:val="18"/>
        </w:rPr>
        <w:t xml:space="preserve"> De opdrachtnemer heeft daarmee de mogelijkheid om verschillende kandidaten in te zetten. </w:t>
      </w:r>
      <w:r w:rsidR="002853C2">
        <w:rPr>
          <w:rFonts w:ascii="Verdana" w:hAnsi="Verdana"/>
          <w:color w:val="000000"/>
          <w:sz w:val="18"/>
          <w:szCs w:val="18"/>
        </w:rPr>
        <w:t>Dit gebeurt door blokken met een transparante waardebepaling</w:t>
      </w:r>
      <w:r w:rsidR="002853C2">
        <w:rPr>
          <w:rStyle w:val="Voetnootmarkering"/>
          <w:rFonts w:ascii="Verdana" w:hAnsi="Verdana"/>
          <w:color w:val="000000"/>
          <w:sz w:val="18"/>
          <w:szCs w:val="18"/>
        </w:rPr>
        <w:footnoteReference w:id="1"/>
      </w:r>
      <w:r w:rsidR="002853C2">
        <w:rPr>
          <w:rFonts w:ascii="Verdana" w:hAnsi="Verdana"/>
          <w:color w:val="000000"/>
          <w:sz w:val="18"/>
          <w:szCs w:val="18"/>
        </w:rPr>
        <w:t xml:space="preserve"> op maat te stapelen die uiteindelijk een waarde moeten </w:t>
      </w:r>
      <w:r w:rsidR="002853C2" w:rsidRPr="00CF7045">
        <w:rPr>
          <w:rFonts w:ascii="Verdana" w:hAnsi="Verdana"/>
          <w:color w:val="000000"/>
          <w:sz w:val="18"/>
          <w:szCs w:val="18"/>
        </w:rPr>
        <w:t>representeren van</w:t>
      </w:r>
      <w:r w:rsidR="00DB56EC" w:rsidRPr="00CF7045">
        <w:rPr>
          <w:rFonts w:ascii="Verdana" w:hAnsi="Verdana"/>
          <w:color w:val="000000"/>
          <w:sz w:val="18"/>
          <w:szCs w:val="18"/>
        </w:rPr>
        <w:t xml:space="preserve"> </w:t>
      </w:r>
      <w:r w:rsidR="00CF7045" w:rsidRPr="00CF7045">
        <w:rPr>
          <w:rFonts w:ascii="Verdana" w:hAnsi="Verdana"/>
          <w:color w:val="000000"/>
          <w:sz w:val="18"/>
          <w:szCs w:val="18"/>
        </w:rPr>
        <w:t>5</w:t>
      </w:r>
      <w:r w:rsidR="002853C2" w:rsidRPr="00CF7045">
        <w:rPr>
          <w:rFonts w:ascii="Verdana" w:hAnsi="Verdana"/>
          <w:color w:val="000000"/>
          <w:sz w:val="18"/>
          <w:szCs w:val="18"/>
        </w:rPr>
        <w:t>% van de aanneemsom</w:t>
      </w:r>
      <w:r w:rsidR="00594A5B" w:rsidRPr="00CF7045">
        <w:rPr>
          <w:rFonts w:ascii="Verdana" w:hAnsi="Verdana"/>
          <w:color w:val="000000"/>
          <w:sz w:val="18"/>
          <w:szCs w:val="18"/>
        </w:rPr>
        <w:t>/opdrachtwaarde.</w:t>
      </w:r>
      <w:r w:rsidR="00594A5B">
        <w:rPr>
          <w:rFonts w:ascii="Verdana" w:hAnsi="Verdana"/>
          <w:color w:val="000000"/>
          <w:sz w:val="18"/>
          <w:szCs w:val="18"/>
        </w:rPr>
        <w:t xml:space="preserve"> </w:t>
      </w:r>
      <w:r w:rsidR="002853C2">
        <w:rPr>
          <w:rFonts w:ascii="Verdana" w:hAnsi="Verdana"/>
          <w:color w:val="000000"/>
          <w:sz w:val="18"/>
          <w:szCs w:val="18"/>
        </w:rPr>
        <w:t xml:space="preserve">De </w:t>
      </w:r>
      <w:r w:rsidR="00E35511">
        <w:rPr>
          <w:rFonts w:ascii="Verdana" w:hAnsi="Verdana"/>
          <w:color w:val="000000"/>
          <w:sz w:val="18"/>
          <w:szCs w:val="18"/>
        </w:rPr>
        <w:t>kandidaten</w:t>
      </w:r>
      <w:r w:rsidR="002853C2">
        <w:rPr>
          <w:rFonts w:ascii="Verdana" w:hAnsi="Verdana"/>
          <w:color w:val="000000"/>
          <w:sz w:val="18"/>
          <w:szCs w:val="18"/>
        </w:rPr>
        <w:t xml:space="preserve"> hoeven niet persé in de opdracht te worden ingezet, maar mogen ook worden ingezet in de bedrijfsvoering of bij toeleveranciers van de opdrachtnemer. </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3076"/>
        <w:gridCol w:w="3076"/>
      </w:tblGrid>
      <w:tr w:rsidR="005379C5" w:rsidRPr="005379C5" w14:paraId="31674676" w14:textId="77777777" w:rsidTr="00A8073D">
        <w:trPr>
          <w:trHeight w:val="910"/>
        </w:trPr>
        <w:tc>
          <w:tcPr>
            <w:tcW w:w="3076" w:type="dxa"/>
            <w:shd w:val="clear" w:color="auto" w:fill="D5D0B4"/>
          </w:tcPr>
          <w:p w14:paraId="1AD294AC" w14:textId="77777777" w:rsidR="005379C5" w:rsidRPr="005379C5" w:rsidRDefault="005379C5" w:rsidP="005379C5">
            <w:pPr>
              <w:spacing w:after="0" w:line="240" w:lineRule="auto"/>
              <w:rPr>
                <w:rFonts w:ascii="Verdana" w:eastAsia="Calibri" w:hAnsi="Verdana" w:cs="Arial"/>
                <w:b/>
                <w:sz w:val="18"/>
                <w:szCs w:val="18"/>
                <w:lang w:eastAsia="nl-NL"/>
              </w:rPr>
            </w:pPr>
            <w:r w:rsidRPr="005379C5">
              <w:rPr>
                <w:rFonts w:ascii="Verdana" w:eastAsia="Calibri" w:hAnsi="Verdana" w:cs="Arial"/>
                <w:b/>
                <w:sz w:val="18"/>
                <w:szCs w:val="18"/>
                <w:lang w:eastAsia="nl-NL"/>
              </w:rPr>
              <w:t>Soort kandidaat</w:t>
            </w:r>
          </w:p>
        </w:tc>
        <w:tc>
          <w:tcPr>
            <w:tcW w:w="3076" w:type="dxa"/>
            <w:shd w:val="clear" w:color="auto" w:fill="D5D0B4"/>
          </w:tcPr>
          <w:p w14:paraId="1B9E59C3" w14:textId="77777777" w:rsidR="005379C5" w:rsidRPr="005379C5" w:rsidRDefault="005379C5" w:rsidP="005379C5">
            <w:pPr>
              <w:spacing w:after="0" w:line="240" w:lineRule="auto"/>
              <w:rPr>
                <w:rFonts w:ascii="Verdana" w:eastAsia="Calibri" w:hAnsi="Verdana" w:cs="Arial"/>
                <w:b/>
                <w:sz w:val="18"/>
                <w:szCs w:val="18"/>
                <w:lang w:eastAsia="nl-NL"/>
              </w:rPr>
            </w:pPr>
            <w:r w:rsidRPr="005379C5">
              <w:rPr>
                <w:rFonts w:ascii="Verdana" w:eastAsia="Calibri" w:hAnsi="Verdana" w:cs="Arial"/>
                <w:b/>
                <w:sz w:val="18"/>
                <w:szCs w:val="18"/>
                <w:lang w:eastAsia="nl-NL"/>
              </w:rPr>
              <w:t>Jaartarief</w:t>
            </w:r>
            <w:r w:rsidRPr="005379C5">
              <w:rPr>
                <w:rFonts w:ascii="Verdana" w:eastAsia="Calibri" w:hAnsi="Verdana" w:cs="Times New Roman"/>
                <w:b/>
                <w:sz w:val="18"/>
                <w:szCs w:val="18"/>
                <w:vertAlign w:val="superscript"/>
                <w:lang w:eastAsia="nl-NL"/>
              </w:rPr>
              <w:footnoteReference w:id="2"/>
            </w:r>
            <w:r w:rsidRPr="005379C5">
              <w:rPr>
                <w:rFonts w:ascii="Verdana" w:eastAsia="Calibri" w:hAnsi="Verdana" w:cs="Arial"/>
                <w:b/>
                <w:sz w:val="18"/>
                <w:szCs w:val="18"/>
                <w:lang w:eastAsia="nl-NL"/>
              </w:rPr>
              <w:t xml:space="preserve"> t.b.v. invulling Social Return-verplichting (o.b.v. een fulltime dienstverband)</w:t>
            </w:r>
          </w:p>
        </w:tc>
        <w:tc>
          <w:tcPr>
            <w:tcW w:w="3076" w:type="dxa"/>
            <w:shd w:val="clear" w:color="auto" w:fill="D5D0B4"/>
          </w:tcPr>
          <w:p w14:paraId="24E64810" w14:textId="77777777" w:rsidR="005379C5" w:rsidRPr="005379C5" w:rsidRDefault="005379C5" w:rsidP="005379C5">
            <w:pPr>
              <w:spacing w:after="0" w:line="240" w:lineRule="auto"/>
              <w:rPr>
                <w:rFonts w:ascii="Verdana" w:eastAsia="Calibri" w:hAnsi="Verdana" w:cs="Arial"/>
                <w:b/>
                <w:sz w:val="18"/>
                <w:szCs w:val="18"/>
                <w:lang w:eastAsia="nl-NL"/>
              </w:rPr>
            </w:pPr>
            <w:r w:rsidRPr="005379C5">
              <w:rPr>
                <w:rFonts w:ascii="Verdana" w:eastAsia="Calibri" w:hAnsi="Verdana" w:cs="Arial"/>
                <w:b/>
                <w:sz w:val="18"/>
                <w:szCs w:val="18"/>
                <w:lang w:eastAsia="nl-NL"/>
              </w:rPr>
              <w:t>Jaartarief omgerekend naar uurtarief (jaartarief/1.463 uur (JUS-norm</w:t>
            </w:r>
            <w:r w:rsidRPr="005379C5">
              <w:rPr>
                <w:rFonts w:ascii="Verdana" w:eastAsia="Calibri" w:hAnsi="Verdana" w:cs="Times New Roman"/>
                <w:b/>
                <w:sz w:val="18"/>
                <w:szCs w:val="18"/>
                <w:vertAlign w:val="superscript"/>
                <w:lang w:eastAsia="nl-NL"/>
              </w:rPr>
              <w:footnoteReference w:id="3"/>
            </w:r>
            <w:r w:rsidRPr="005379C5">
              <w:rPr>
                <w:rFonts w:ascii="Verdana" w:eastAsia="Calibri" w:hAnsi="Verdana" w:cs="Arial"/>
                <w:b/>
                <w:sz w:val="18"/>
                <w:szCs w:val="18"/>
                <w:lang w:eastAsia="nl-NL"/>
              </w:rPr>
              <w:t>))</w:t>
            </w:r>
          </w:p>
        </w:tc>
      </w:tr>
      <w:tr w:rsidR="005379C5" w:rsidRPr="005379C5" w14:paraId="087F6E94" w14:textId="77777777" w:rsidTr="00A8073D">
        <w:trPr>
          <w:trHeight w:val="224"/>
        </w:trPr>
        <w:tc>
          <w:tcPr>
            <w:tcW w:w="3076" w:type="dxa"/>
            <w:shd w:val="clear" w:color="auto" w:fill="auto"/>
          </w:tcPr>
          <w:p w14:paraId="6206DCA1"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&lt; 1 jaar in WW</w:t>
            </w:r>
          </w:p>
        </w:tc>
        <w:tc>
          <w:tcPr>
            <w:tcW w:w="3076" w:type="dxa"/>
            <w:shd w:val="clear" w:color="auto" w:fill="auto"/>
          </w:tcPr>
          <w:p w14:paraId="3C4AFC6F"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€ 10.000,-</w:t>
            </w:r>
          </w:p>
        </w:tc>
        <w:tc>
          <w:tcPr>
            <w:tcW w:w="3076" w:type="dxa"/>
            <w:shd w:val="clear" w:color="auto" w:fill="auto"/>
          </w:tcPr>
          <w:p w14:paraId="23C2F00A"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€ 6,84</w:t>
            </w:r>
          </w:p>
        </w:tc>
      </w:tr>
      <w:tr w:rsidR="005379C5" w:rsidRPr="005379C5" w14:paraId="58D53416" w14:textId="77777777" w:rsidTr="00A8073D">
        <w:trPr>
          <w:trHeight w:val="224"/>
        </w:trPr>
        <w:tc>
          <w:tcPr>
            <w:tcW w:w="3076" w:type="dxa"/>
            <w:shd w:val="clear" w:color="auto" w:fill="auto"/>
          </w:tcPr>
          <w:p w14:paraId="1BC1C70F"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&gt; 1 jaar in WW</w:t>
            </w:r>
          </w:p>
        </w:tc>
        <w:tc>
          <w:tcPr>
            <w:tcW w:w="3076" w:type="dxa"/>
            <w:shd w:val="clear" w:color="auto" w:fill="auto"/>
          </w:tcPr>
          <w:p w14:paraId="73FE5320"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€ 15.000,-</w:t>
            </w:r>
          </w:p>
        </w:tc>
        <w:tc>
          <w:tcPr>
            <w:tcW w:w="3076" w:type="dxa"/>
            <w:shd w:val="clear" w:color="auto" w:fill="auto"/>
          </w:tcPr>
          <w:p w14:paraId="7EC7FA2B"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€ 10,25</w:t>
            </w:r>
          </w:p>
        </w:tc>
      </w:tr>
      <w:tr w:rsidR="005379C5" w:rsidRPr="005379C5" w14:paraId="33F637AD" w14:textId="77777777" w:rsidTr="00A8073D">
        <w:trPr>
          <w:trHeight w:val="224"/>
        </w:trPr>
        <w:tc>
          <w:tcPr>
            <w:tcW w:w="3076" w:type="dxa"/>
            <w:shd w:val="clear" w:color="auto" w:fill="auto"/>
          </w:tcPr>
          <w:p w14:paraId="063C2290"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&lt; 2 jaar in PW, WAO en WIA</w:t>
            </w:r>
          </w:p>
        </w:tc>
        <w:tc>
          <w:tcPr>
            <w:tcW w:w="3076" w:type="dxa"/>
            <w:shd w:val="clear" w:color="auto" w:fill="auto"/>
          </w:tcPr>
          <w:p w14:paraId="4C06975F"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€ 30.000,-</w:t>
            </w:r>
          </w:p>
        </w:tc>
        <w:tc>
          <w:tcPr>
            <w:tcW w:w="3076" w:type="dxa"/>
            <w:shd w:val="clear" w:color="auto" w:fill="auto"/>
          </w:tcPr>
          <w:p w14:paraId="33EA0608"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€ 20,51</w:t>
            </w:r>
          </w:p>
        </w:tc>
      </w:tr>
      <w:tr w:rsidR="005379C5" w:rsidRPr="005379C5" w14:paraId="2D9A9F81" w14:textId="77777777" w:rsidTr="00A8073D">
        <w:trPr>
          <w:trHeight w:val="224"/>
        </w:trPr>
        <w:tc>
          <w:tcPr>
            <w:tcW w:w="3076" w:type="dxa"/>
            <w:shd w:val="clear" w:color="auto" w:fill="auto"/>
          </w:tcPr>
          <w:p w14:paraId="07C2A85D"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 xml:space="preserve">&gt; 2 jaar PW, WAO en WIA </w:t>
            </w:r>
          </w:p>
        </w:tc>
        <w:tc>
          <w:tcPr>
            <w:tcW w:w="3076" w:type="dxa"/>
            <w:shd w:val="clear" w:color="auto" w:fill="auto"/>
          </w:tcPr>
          <w:p w14:paraId="51C1BA52"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€ 40.000,-</w:t>
            </w:r>
          </w:p>
        </w:tc>
        <w:tc>
          <w:tcPr>
            <w:tcW w:w="3076" w:type="dxa"/>
            <w:shd w:val="clear" w:color="auto" w:fill="auto"/>
          </w:tcPr>
          <w:p w14:paraId="1015C105"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€ 27,34</w:t>
            </w:r>
          </w:p>
        </w:tc>
      </w:tr>
      <w:tr w:rsidR="005379C5" w:rsidRPr="005379C5" w14:paraId="03FD10D7" w14:textId="77777777" w:rsidTr="00A8073D">
        <w:trPr>
          <w:trHeight w:val="224"/>
        </w:trPr>
        <w:tc>
          <w:tcPr>
            <w:tcW w:w="3076" w:type="dxa"/>
            <w:shd w:val="clear" w:color="auto" w:fill="auto"/>
          </w:tcPr>
          <w:p w14:paraId="1FE5E4AB"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Wajong</w:t>
            </w:r>
          </w:p>
        </w:tc>
        <w:tc>
          <w:tcPr>
            <w:tcW w:w="3076" w:type="dxa"/>
            <w:shd w:val="clear" w:color="auto" w:fill="auto"/>
          </w:tcPr>
          <w:p w14:paraId="51822E90"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€ 35.000,-</w:t>
            </w:r>
          </w:p>
        </w:tc>
        <w:tc>
          <w:tcPr>
            <w:tcW w:w="3076" w:type="dxa"/>
            <w:shd w:val="clear" w:color="auto" w:fill="auto"/>
          </w:tcPr>
          <w:p w14:paraId="0A413E3B"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€ 23,92</w:t>
            </w:r>
          </w:p>
        </w:tc>
      </w:tr>
      <w:tr w:rsidR="005379C5" w:rsidRPr="005379C5" w14:paraId="16BC048E" w14:textId="77777777" w:rsidTr="00A8073D">
        <w:trPr>
          <w:trHeight w:val="224"/>
        </w:trPr>
        <w:tc>
          <w:tcPr>
            <w:tcW w:w="3076" w:type="dxa"/>
            <w:shd w:val="clear" w:color="auto" w:fill="auto"/>
          </w:tcPr>
          <w:p w14:paraId="1E7BAC73"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BBL-traject</w:t>
            </w:r>
          </w:p>
        </w:tc>
        <w:tc>
          <w:tcPr>
            <w:tcW w:w="3076" w:type="dxa"/>
            <w:shd w:val="clear" w:color="auto" w:fill="auto"/>
          </w:tcPr>
          <w:p w14:paraId="09936EEE"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€ 10.000,- per leerling</w:t>
            </w:r>
          </w:p>
        </w:tc>
        <w:tc>
          <w:tcPr>
            <w:tcW w:w="3076" w:type="dxa"/>
            <w:shd w:val="clear" w:color="auto" w:fill="auto"/>
          </w:tcPr>
          <w:p w14:paraId="781347F2"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€ 6,84</w:t>
            </w:r>
          </w:p>
        </w:tc>
      </w:tr>
      <w:tr w:rsidR="005379C5" w:rsidRPr="005379C5" w14:paraId="7CB3B990" w14:textId="77777777" w:rsidTr="00A8073D">
        <w:trPr>
          <w:trHeight w:val="224"/>
        </w:trPr>
        <w:tc>
          <w:tcPr>
            <w:tcW w:w="3076" w:type="dxa"/>
            <w:shd w:val="clear" w:color="auto" w:fill="auto"/>
          </w:tcPr>
          <w:p w14:paraId="460775F4"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BOL-traject</w:t>
            </w:r>
          </w:p>
        </w:tc>
        <w:tc>
          <w:tcPr>
            <w:tcW w:w="3076" w:type="dxa"/>
            <w:shd w:val="clear" w:color="auto" w:fill="auto"/>
          </w:tcPr>
          <w:p w14:paraId="2744FE97"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€ 5.000,- per leerling</w:t>
            </w:r>
          </w:p>
        </w:tc>
        <w:tc>
          <w:tcPr>
            <w:tcW w:w="3076" w:type="dxa"/>
            <w:shd w:val="clear" w:color="auto" w:fill="auto"/>
          </w:tcPr>
          <w:p w14:paraId="1CE79E61"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€ 3,42</w:t>
            </w:r>
          </w:p>
        </w:tc>
      </w:tr>
      <w:tr w:rsidR="005379C5" w:rsidRPr="005379C5" w14:paraId="63BAC888" w14:textId="77777777" w:rsidTr="00A8073D">
        <w:trPr>
          <w:trHeight w:val="224"/>
        </w:trPr>
        <w:tc>
          <w:tcPr>
            <w:tcW w:w="3076" w:type="dxa"/>
            <w:shd w:val="clear" w:color="auto" w:fill="auto"/>
          </w:tcPr>
          <w:p w14:paraId="15E2D0B6"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lastRenderedPageBreak/>
              <w:t>WSW</w:t>
            </w:r>
          </w:p>
        </w:tc>
        <w:tc>
          <w:tcPr>
            <w:tcW w:w="3076" w:type="dxa"/>
            <w:shd w:val="clear" w:color="auto" w:fill="auto"/>
          </w:tcPr>
          <w:p w14:paraId="396D9249"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€ 35.000,-</w:t>
            </w:r>
          </w:p>
        </w:tc>
        <w:tc>
          <w:tcPr>
            <w:tcW w:w="3076" w:type="dxa"/>
            <w:shd w:val="clear" w:color="auto" w:fill="auto"/>
          </w:tcPr>
          <w:p w14:paraId="3B91CEE4"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€ 23,92</w:t>
            </w:r>
          </w:p>
        </w:tc>
      </w:tr>
      <w:tr w:rsidR="005379C5" w:rsidRPr="005379C5" w14:paraId="28B00A02" w14:textId="77777777" w:rsidTr="00A8073D">
        <w:trPr>
          <w:trHeight w:val="461"/>
        </w:trPr>
        <w:tc>
          <w:tcPr>
            <w:tcW w:w="3076" w:type="dxa"/>
            <w:shd w:val="clear" w:color="auto" w:fill="auto"/>
          </w:tcPr>
          <w:p w14:paraId="0FAC0318"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55+</w:t>
            </w:r>
          </w:p>
        </w:tc>
        <w:tc>
          <w:tcPr>
            <w:tcW w:w="3076" w:type="dxa"/>
            <w:shd w:val="clear" w:color="auto" w:fill="auto"/>
          </w:tcPr>
          <w:p w14:paraId="54FF6298"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€ 5.000,- extra op bovenstaande bedragen</w:t>
            </w:r>
          </w:p>
        </w:tc>
        <w:tc>
          <w:tcPr>
            <w:tcW w:w="3076" w:type="dxa"/>
            <w:shd w:val="clear" w:color="auto" w:fill="auto"/>
          </w:tcPr>
          <w:p w14:paraId="647647DE"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€ 3,42</w:t>
            </w:r>
          </w:p>
        </w:tc>
      </w:tr>
      <w:tr w:rsidR="005379C5" w:rsidRPr="005379C5" w14:paraId="01B056E6" w14:textId="77777777" w:rsidTr="00A8073D">
        <w:trPr>
          <w:trHeight w:val="449"/>
        </w:trPr>
        <w:tc>
          <w:tcPr>
            <w:tcW w:w="3076" w:type="dxa"/>
            <w:shd w:val="clear" w:color="auto" w:fill="auto"/>
          </w:tcPr>
          <w:p w14:paraId="047CB9F5"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Vast dienstverband</w:t>
            </w:r>
          </w:p>
        </w:tc>
        <w:tc>
          <w:tcPr>
            <w:tcW w:w="3076" w:type="dxa"/>
            <w:shd w:val="clear" w:color="auto" w:fill="auto"/>
          </w:tcPr>
          <w:p w14:paraId="3FF6AD91"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€ 10.000,- extra op bovenstaande bedragen</w:t>
            </w:r>
          </w:p>
        </w:tc>
        <w:tc>
          <w:tcPr>
            <w:tcW w:w="3076" w:type="dxa"/>
            <w:shd w:val="clear" w:color="auto" w:fill="auto"/>
          </w:tcPr>
          <w:p w14:paraId="756D6B0A" w14:textId="77777777" w:rsidR="005379C5" w:rsidRPr="005379C5" w:rsidRDefault="005379C5" w:rsidP="005379C5">
            <w:pPr>
              <w:spacing w:after="0" w:line="240" w:lineRule="auto"/>
              <w:rPr>
                <w:rFonts w:ascii="Verdana" w:eastAsia="Calibri" w:hAnsi="Verdana" w:cs="Arial"/>
                <w:sz w:val="18"/>
                <w:szCs w:val="18"/>
                <w:lang w:eastAsia="nl-NL"/>
              </w:rPr>
            </w:pPr>
            <w:r w:rsidRPr="005379C5">
              <w:rPr>
                <w:rFonts w:ascii="Verdana" w:eastAsia="Calibri" w:hAnsi="Verdana" w:cs="Arial"/>
                <w:sz w:val="18"/>
                <w:szCs w:val="18"/>
                <w:lang w:eastAsia="nl-NL"/>
              </w:rPr>
              <w:t>€ 6,84</w:t>
            </w:r>
          </w:p>
        </w:tc>
      </w:tr>
    </w:tbl>
    <w:p w14:paraId="65025732" w14:textId="77777777" w:rsidR="002853C2" w:rsidRPr="00DB56EC" w:rsidRDefault="00DE694E" w:rsidP="002853C2">
      <w:pPr>
        <w:spacing w:after="0"/>
        <w:jc w:val="both"/>
        <w:rPr>
          <w:rFonts w:ascii="Verdana" w:hAnsi="Verdana"/>
          <w:b/>
          <w:sz w:val="18"/>
          <w:szCs w:val="18"/>
        </w:rPr>
      </w:pPr>
      <w:r>
        <w:rPr>
          <w:rFonts w:ascii="Verdana" w:hAnsi="Verdana"/>
          <w:b/>
          <w:sz w:val="18"/>
          <w:szCs w:val="18"/>
          <w:highlight w:val="yellow"/>
        </w:rPr>
        <w:br/>
      </w:r>
      <w:r w:rsidR="002853C2" w:rsidRPr="00DB56EC">
        <w:rPr>
          <w:rFonts w:ascii="Verdana" w:hAnsi="Verdana"/>
          <w:b/>
          <w:sz w:val="18"/>
          <w:szCs w:val="18"/>
        </w:rPr>
        <w:t>Invulling SROI bij inkopen en aanbestedingen groter of gelijk aan € 500.000</w:t>
      </w:r>
    </w:p>
    <w:p w14:paraId="25D8085D" w14:textId="4C56CA42" w:rsidR="002853C2" w:rsidRPr="002853C2" w:rsidRDefault="002853C2" w:rsidP="002853C2">
      <w:pPr>
        <w:spacing w:after="0"/>
        <w:jc w:val="both"/>
        <w:rPr>
          <w:rFonts w:ascii="Verdana" w:hAnsi="Verdana"/>
          <w:b/>
          <w:sz w:val="18"/>
          <w:szCs w:val="18"/>
        </w:rPr>
      </w:pPr>
      <w:r w:rsidRPr="00DB56EC">
        <w:rPr>
          <w:rFonts w:ascii="Verdana" w:hAnsi="Verdana"/>
          <w:sz w:val="18"/>
          <w:szCs w:val="18"/>
        </w:rPr>
        <w:t xml:space="preserve">Bij aanbestedingen met een </w:t>
      </w:r>
      <w:r w:rsidRPr="001E5CED">
        <w:rPr>
          <w:rFonts w:ascii="Verdana" w:hAnsi="Verdana"/>
          <w:sz w:val="18"/>
          <w:szCs w:val="18"/>
        </w:rPr>
        <w:t>opdrachtwaarde</w:t>
      </w:r>
      <w:r w:rsidRPr="00DB56EC">
        <w:rPr>
          <w:rFonts w:ascii="Verdana" w:hAnsi="Verdana"/>
          <w:sz w:val="18"/>
          <w:szCs w:val="18"/>
        </w:rPr>
        <w:t xml:space="preserve"> groter of gelijk aan € 500.000 (exclusief BTW) geldt dat  de invulling van de SROI-verplichting door middel van de inzet van stages, BBL- en BOL-trajecten maximaal 50% mag bedragen.</w:t>
      </w:r>
    </w:p>
    <w:p w14:paraId="6BC5912E" w14:textId="77777777" w:rsidR="00A32D51" w:rsidRDefault="002853C2" w:rsidP="00A32D51">
      <w:pPr>
        <w:spacing w:after="0"/>
        <w:jc w:val="both"/>
        <w:rPr>
          <w:rFonts w:ascii="Verdana" w:hAnsi="Verdana"/>
          <w:b/>
          <w:sz w:val="18"/>
          <w:szCs w:val="18"/>
        </w:rPr>
      </w:pPr>
      <w:r>
        <w:rPr>
          <w:rFonts w:ascii="Verdana" w:hAnsi="Verdana"/>
          <w:b/>
          <w:sz w:val="18"/>
          <w:szCs w:val="18"/>
        </w:rPr>
        <w:br/>
        <w:t>Opvoeren van kandidaten</w:t>
      </w:r>
    </w:p>
    <w:p w14:paraId="155F70CC" w14:textId="77777777" w:rsidR="00A142A7" w:rsidRDefault="002853C2" w:rsidP="00A32D51">
      <w:pPr>
        <w:spacing w:after="0"/>
        <w:jc w:val="both"/>
        <w:rPr>
          <w:rFonts w:ascii="Verdana" w:hAnsi="Verdana"/>
          <w:sz w:val="18"/>
          <w:szCs w:val="18"/>
        </w:rPr>
      </w:pPr>
      <w:r>
        <w:rPr>
          <w:rFonts w:ascii="Verdana" w:hAnsi="Verdana"/>
          <w:sz w:val="18"/>
          <w:szCs w:val="18"/>
        </w:rPr>
        <w:t xml:space="preserve">Kandidaten kunnen door de opdrachtnemer slechts 1 jaar worden opgevoerd voor de SROI-verplichting. Indien de opdrachtnemer deze kandidaat daarna in vaste dienst neemt mag de opdrachtnemer € 10.000,- extra opvoeren. </w:t>
      </w:r>
    </w:p>
    <w:p w14:paraId="097708EC" w14:textId="77777777" w:rsidR="00A142A7" w:rsidRDefault="00A142A7" w:rsidP="00A32D51">
      <w:pPr>
        <w:spacing w:after="0"/>
        <w:jc w:val="both"/>
        <w:rPr>
          <w:rFonts w:ascii="Verdana" w:hAnsi="Verdana"/>
          <w:sz w:val="18"/>
          <w:szCs w:val="18"/>
        </w:rPr>
      </w:pPr>
    </w:p>
    <w:p w14:paraId="369DEBCD" w14:textId="77777777" w:rsidR="00A142A7" w:rsidRDefault="002853C2" w:rsidP="00A32D51">
      <w:pPr>
        <w:spacing w:after="0"/>
        <w:jc w:val="both"/>
        <w:rPr>
          <w:rFonts w:ascii="Verdana" w:hAnsi="Verdana"/>
          <w:sz w:val="18"/>
          <w:szCs w:val="18"/>
        </w:rPr>
      </w:pPr>
      <w:r>
        <w:rPr>
          <w:rFonts w:ascii="Verdana" w:hAnsi="Verdana"/>
          <w:sz w:val="18"/>
          <w:szCs w:val="18"/>
        </w:rPr>
        <w:t xml:space="preserve">Wanneer de opdrachtnemer al vlak voor de ingangsdatum van de overeenkomst iemand vanuit de doelgroep in dienst heeft genomen, wordt de tijd dat deze persoon al in dienst is bij de opdrachtnemer hiervan afgetrokken. Dit kan tot maximaal 6 maanden voor de ingangsdatum van de overeenkomst. </w:t>
      </w:r>
    </w:p>
    <w:p w14:paraId="636BD570" w14:textId="77777777" w:rsidR="00A142A7" w:rsidRDefault="00A142A7" w:rsidP="00A32D51">
      <w:pPr>
        <w:spacing w:after="0"/>
        <w:jc w:val="both"/>
        <w:rPr>
          <w:rFonts w:ascii="Verdana" w:hAnsi="Verdana"/>
          <w:sz w:val="18"/>
          <w:szCs w:val="18"/>
        </w:rPr>
      </w:pPr>
    </w:p>
    <w:p w14:paraId="3AE80BD8" w14:textId="77777777" w:rsidR="002853C2" w:rsidRPr="002853C2" w:rsidRDefault="002853C2" w:rsidP="00A32D51">
      <w:pPr>
        <w:spacing w:after="0"/>
        <w:jc w:val="both"/>
        <w:rPr>
          <w:rFonts w:ascii="Verdana" w:hAnsi="Verdana"/>
          <w:b/>
          <w:sz w:val="18"/>
          <w:szCs w:val="18"/>
        </w:rPr>
      </w:pPr>
      <w:r>
        <w:rPr>
          <w:rFonts w:ascii="Verdana" w:hAnsi="Verdana"/>
          <w:sz w:val="18"/>
          <w:szCs w:val="18"/>
        </w:rPr>
        <w:t>Stel dat de opdracht bijvoorbeeld 18 maanden duurt en de opdrachtnemer bij de start van de overeenkomst al 3 maanden een kandidaat in dienst heeft welke voldoet aan de doelgroep SROI, dan kan deze kandidaat voor maximaal 9 maanden opgevoerd worden in het kader van de SROI-verplichting. Voor de overige 9 maanden dient de opdrachtnemer een andere kandidaat aan te trekken.</w:t>
      </w:r>
    </w:p>
    <w:p w14:paraId="731B355B" w14:textId="77777777" w:rsidR="00F744DA" w:rsidRDefault="00F744DA" w:rsidP="00F744DA">
      <w:pPr>
        <w:spacing w:after="0"/>
        <w:rPr>
          <w:rFonts w:ascii="Verdana" w:hAnsi="Verdana"/>
          <w:b/>
          <w:bCs/>
          <w:sz w:val="20"/>
          <w:szCs w:val="18"/>
        </w:rPr>
      </w:pPr>
    </w:p>
    <w:p w14:paraId="75DAE6BB" w14:textId="77777777" w:rsidR="00F744DA" w:rsidRDefault="00A83C68" w:rsidP="00F744DA">
      <w:pPr>
        <w:spacing w:after="0"/>
        <w:jc w:val="both"/>
        <w:rPr>
          <w:rFonts w:ascii="Verdana" w:hAnsi="Verdana"/>
          <w:b/>
          <w:bCs/>
          <w:sz w:val="20"/>
          <w:szCs w:val="18"/>
        </w:rPr>
      </w:pPr>
      <w:r w:rsidRPr="00E756F0">
        <w:rPr>
          <w:rFonts w:ascii="Verdana" w:hAnsi="Verdana"/>
          <w:b/>
          <w:bCs/>
          <w:sz w:val="20"/>
          <w:szCs w:val="18"/>
        </w:rPr>
        <w:t>Mogelijkheid 2: invulling SROI-verplichting door maatschappelijke activiteit</w:t>
      </w:r>
    </w:p>
    <w:p w14:paraId="69D28BBE" w14:textId="77777777" w:rsidR="00F744DA" w:rsidRDefault="00F744DA" w:rsidP="007258E1">
      <w:pPr>
        <w:spacing w:after="0"/>
        <w:jc w:val="both"/>
        <w:rPr>
          <w:rFonts w:ascii="Verdana" w:hAnsi="Verdana"/>
          <w:sz w:val="18"/>
          <w:szCs w:val="18"/>
        </w:rPr>
      </w:pPr>
      <w:r>
        <w:rPr>
          <w:rFonts w:ascii="Verdana" w:hAnsi="Verdana"/>
          <w:sz w:val="18"/>
          <w:szCs w:val="18"/>
        </w:rPr>
        <w:t xml:space="preserve">Wanneer de </w:t>
      </w:r>
      <w:r w:rsidR="00A83C68" w:rsidRPr="00E60AC4">
        <w:rPr>
          <w:rFonts w:ascii="Verdana" w:hAnsi="Verdana"/>
          <w:sz w:val="18"/>
          <w:szCs w:val="18"/>
        </w:rPr>
        <w:t xml:space="preserve">opdrachtnemer niet </w:t>
      </w:r>
      <w:r>
        <w:rPr>
          <w:rFonts w:ascii="Verdana" w:hAnsi="Verdana"/>
          <w:sz w:val="18"/>
          <w:szCs w:val="18"/>
        </w:rPr>
        <w:t>(</w:t>
      </w:r>
      <w:r w:rsidR="00A83C68" w:rsidRPr="00E60AC4">
        <w:rPr>
          <w:rFonts w:ascii="Verdana" w:hAnsi="Verdana"/>
          <w:sz w:val="18"/>
          <w:szCs w:val="18"/>
        </w:rPr>
        <w:t>volledig</w:t>
      </w:r>
      <w:r>
        <w:rPr>
          <w:rFonts w:ascii="Verdana" w:hAnsi="Verdana"/>
          <w:sz w:val="18"/>
          <w:szCs w:val="18"/>
        </w:rPr>
        <w:t>)</w:t>
      </w:r>
      <w:r w:rsidR="00A83C68" w:rsidRPr="00E60AC4">
        <w:rPr>
          <w:rFonts w:ascii="Verdana" w:hAnsi="Verdana"/>
          <w:sz w:val="18"/>
          <w:szCs w:val="18"/>
        </w:rPr>
        <w:t xml:space="preserve"> invulling kan geven aan de SROI-verplichting via arbeidsparticipatie</w:t>
      </w:r>
      <w:r w:rsidR="00E756F0">
        <w:rPr>
          <w:rFonts w:ascii="Verdana" w:hAnsi="Verdana"/>
          <w:sz w:val="18"/>
          <w:szCs w:val="18"/>
        </w:rPr>
        <w:t xml:space="preserve">, </w:t>
      </w:r>
      <w:r w:rsidR="00A83C68" w:rsidRPr="00E60AC4">
        <w:rPr>
          <w:rFonts w:ascii="Verdana" w:hAnsi="Verdana"/>
          <w:sz w:val="18"/>
          <w:szCs w:val="18"/>
        </w:rPr>
        <w:t xml:space="preserve">kan </w:t>
      </w:r>
      <w:r>
        <w:rPr>
          <w:rFonts w:ascii="Verdana" w:hAnsi="Verdana"/>
          <w:sz w:val="18"/>
          <w:szCs w:val="18"/>
        </w:rPr>
        <w:t>dit ook</w:t>
      </w:r>
      <w:r w:rsidR="00A83C68" w:rsidRPr="00E60AC4">
        <w:rPr>
          <w:rFonts w:ascii="Verdana" w:hAnsi="Verdana"/>
          <w:sz w:val="18"/>
          <w:szCs w:val="18"/>
        </w:rPr>
        <w:t xml:space="preserve"> door het uitvoeren van maatschappelijke activiteiten</w:t>
      </w:r>
      <w:r>
        <w:rPr>
          <w:rFonts w:ascii="Verdana" w:hAnsi="Verdana"/>
          <w:sz w:val="18"/>
          <w:szCs w:val="18"/>
        </w:rPr>
        <w:t xml:space="preserve">. </w:t>
      </w:r>
      <w:r w:rsidR="00A83C68" w:rsidRPr="00E60AC4">
        <w:rPr>
          <w:rFonts w:ascii="Verdana" w:hAnsi="Verdana"/>
          <w:sz w:val="18"/>
          <w:szCs w:val="18"/>
        </w:rPr>
        <w:t>Hieronder vallen activiteiten die een positieve maatschappelijke bijdrage leveren, waaronder de bevordering van vakmanschap. Het gaat hier om de inzet in natura en niet in geld.</w:t>
      </w:r>
    </w:p>
    <w:p w14:paraId="4D47E2F2" w14:textId="77777777" w:rsidR="00F744DA" w:rsidRDefault="00F744DA" w:rsidP="007258E1">
      <w:pPr>
        <w:spacing w:after="0"/>
        <w:jc w:val="both"/>
        <w:rPr>
          <w:rFonts w:ascii="Verdana" w:hAnsi="Verdana"/>
          <w:bCs/>
          <w:sz w:val="18"/>
          <w:szCs w:val="18"/>
        </w:rPr>
      </w:pPr>
    </w:p>
    <w:p w14:paraId="59DA3F78" w14:textId="77777777" w:rsidR="00A83C68" w:rsidRDefault="00F744DA" w:rsidP="007258E1">
      <w:pPr>
        <w:spacing w:after="0"/>
        <w:jc w:val="both"/>
        <w:rPr>
          <w:rFonts w:ascii="Verdana" w:hAnsi="Verdana"/>
          <w:sz w:val="18"/>
          <w:szCs w:val="18"/>
        </w:rPr>
      </w:pPr>
      <w:r w:rsidRPr="00E60AC4">
        <w:rPr>
          <w:rFonts w:ascii="Verdana" w:hAnsi="Verdana"/>
          <w:sz w:val="18"/>
          <w:szCs w:val="18"/>
        </w:rPr>
        <w:t xml:space="preserve">Als de opdrachtnemer (een deel van) de SROI-verplichting door een maatschappelijke activiteit wil invullen dan </w:t>
      </w:r>
      <w:r>
        <w:rPr>
          <w:rFonts w:ascii="Verdana" w:hAnsi="Verdana"/>
          <w:sz w:val="18"/>
          <w:szCs w:val="18"/>
        </w:rPr>
        <w:t xml:space="preserve">moet </w:t>
      </w:r>
      <w:r w:rsidRPr="00E60AC4">
        <w:rPr>
          <w:rFonts w:ascii="Verdana" w:hAnsi="Verdana"/>
          <w:sz w:val="18"/>
          <w:szCs w:val="18"/>
        </w:rPr>
        <w:t>daar</w:t>
      </w:r>
      <w:r>
        <w:rPr>
          <w:rFonts w:ascii="Verdana" w:hAnsi="Verdana"/>
          <w:sz w:val="18"/>
          <w:szCs w:val="18"/>
        </w:rPr>
        <w:t>voor</w:t>
      </w:r>
      <w:r w:rsidRPr="00E60AC4">
        <w:rPr>
          <w:rFonts w:ascii="Verdana" w:hAnsi="Verdana"/>
          <w:sz w:val="18"/>
          <w:szCs w:val="18"/>
        </w:rPr>
        <w:t xml:space="preserve"> een onderbouwd voorstel met urenspecificatie </w:t>
      </w:r>
      <w:r w:rsidR="007046AB">
        <w:rPr>
          <w:rFonts w:ascii="Verdana" w:hAnsi="Verdana"/>
          <w:sz w:val="18"/>
          <w:szCs w:val="18"/>
        </w:rPr>
        <w:t>worden ingeleverd</w:t>
      </w:r>
      <w:r w:rsidRPr="00E60AC4">
        <w:rPr>
          <w:rFonts w:ascii="Verdana" w:hAnsi="Verdana"/>
          <w:sz w:val="18"/>
          <w:szCs w:val="18"/>
        </w:rPr>
        <w:t>. In samenspraak wordt vervolgens een uurtarief of vast bedrag bepaald voor de activiteit. De kosten voor de uitgevoerde maatschappelijke activiteit worden in mindering gebracht op de SROI-verplichting.</w:t>
      </w:r>
      <w:r w:rsidR="007046AB">
        <w:rPr>
          <w:rFonts w:ascii="Verdana" w:hAnsi="Verdana"/>
          <w:sz w:val="18"/>
          <w:szCs w:val="18"/>
        </w:rPr>
        <w:t xml:space="preserve"> </w:t>
      </w:r>
      <w:r w:rsidR="00A83C68" w:rsidRPr="00E60AC4">
        <w:rPr>
          <w:rFonts w:ascii="Verdana" w:hAnsi="Verdana"/>
          <w:sz w:val="18"/>
          <w:szCs w:val="18"/>
        </w:rPr>
        <w:t>Mogelijke voorbeelden voor de invulling hiervan kunnen zijn:</w:t>
      </w:r>
    </w:p>
    <w:p w14:paraId="24C1CB77" w14:textId="77777777" w:rsidR="007258E1" w:rsidRPr="00E60AC4" w:rsidRDefault="007258E1" w:rsidP="007258E1">
      <w:pPr>
        <w:spacing w:after="0"/>
        <w:jc w:val="both"/>
        <w:rPr>
          <w:rFonts w:ascii="Verdana" w:hAnsi="Verdana"/>
          <w:sz w:val="18"/>
          <w:szCs w:val="18"/>
        </w:rPr>
      </w:pP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3096"/>
        <w:gridCol w:w="3141"/>
      </w:tblGrid>
      <w:tr w:rsidR="00A83C68" w:rsidRPr="00E60AC4" w14:paraId="54A63A0B" w14:textId="77777777" w:rsidTr="004458F5">
        <w:trPr>
          <w:trHeight w:val="194"/>
        </w:trPr>
        <w:tc>
          <w:tcPr>
            <w:tcW w:w="3205" w:type="dxa"/>
            <w:shd w:val="clear" w:color="auto" w:fill="D5D0B4"/>
          </w:tcPr>
          <w:p w14:paraId="39A76B26" w14:textId="77777777" w:rsidR="00A83C68" w:rsidRPr="00E60AC4" w:rsidRDefault="00A83C68" w:rsidP="00A72452">
            <w:pPr>
              <w:rPr>
                <w:rFonts w:ascii="Verdana" w:hAnsi="Verdana"/>
                <w:b/>
                <w:sz w:val="18"/>
                <w:szCs w:val="18"/>
              </w:rPr>
            </w:pPr>
            <w:r w:rsidRPr="00E60AC4">
              <w:rPr>
                <w:rFonts w:ascii="Verdana" w:hAnsi="Verdana"/>
                <w:b/>
                <w:sz w:val="18"/>
                <w:szCs w:val="18"/>
              </w:rPr>
              <w:t>Dienst</w:t>
            </w:r>
          </w:p>
        </w:tc>
        <w:tc>
          <w:tcPr>
            <w:tcW w:w="3096" w:type="dxa"/>
            <w:shd w:val="clear" w:color="auto" w:fill="D5D0B4"/>
          </w:tcPr>
          <w:p w14:paraId="66C65F41" w14:textId="77777777" w:rsidR="00A83C68" w:rsidRPr="00E60AC4" w:rsidRDefault="00A83C68" w:rsidP="00A72452">
            <w:pPr>
              <w:rPr>
                <w:rFonts w:ascii="Verdana" w:hAnsi="Verdana"/>
                <w:b/>
                <w:sz w:val="18"/>
                <w:szCs w:val="18"/>
              </w:rPr>
            </w:pPr>
            <w:r w:rsidRPr="00E60AC4">
              <w:rPr>
                <w:rFonts w:ascii="Verdana" w:hAnsi="Verdana"/>
                <w:b/>
                <w:sz w:val="18"/>
                <w:szCs w:val="18"/>
              </w:rPr>
              <w:t>Waarde (geld)</w:t>
            </w:r>
          </w:p>
        </w:tc>
        <w:tc>
          <w:tcPr>
            <w:tcW w:w="3141" w:type="dxa"/>
            <w:shd w:val="clear" w:color="auto" w:fill="D5D0B4"/>
          </w:tcPr>
          <w:p w14:paraId="63412145" w14:textId="77777777" w:rsidR="00A83C68" w:rsidRPr="00E60AC4" w:rsidRDefault="00A83C68" w:rsidP="00A72452">
            <w:pPr>
              <w:rPr>
                <w:rFonts w:ascii="Verdana" w:hAnsi="Verdana"/>
                <w:b/>
                <w:sz w:val="18"/>
                <w:szCs w:val="18"/>
              </w:rPr>
            </w:pPr>
            <w:r w:rsidRPr="00E60AC4">
              <w:rPr>
                <w:rFonts w:ascii="Verdana" w:hAnsi="Verdana"/>
                <w:b/>
                <w:sz w:val="18"/>
                <w:szCs w:val="18"/>
              </w:rPr>
              <w:t>Specificaties</w:t>
            </w:r>
          </w:p>
        </w:tc>
      </w:tr>
      <w:tr w:rsidR="00A83C68" w:rsidRPr="00E60AC4" w14:paraId="31512BA1" w14:textId="77777777" w:rsidTr="004458F5">
        <w:trPr>
          <w:trHeight w:val="616"/>
        </w:trPr>
        <w:tc>
          <w:tcPr>
            <w:tcW w:w="3205" w:type="dxa"/>
            <w:shd w:val="clear" w:color="auto" w:fill="auto"/>
          </w:tcPr>
          <w:p w14:paraId="080D9A02" w14:textId="77777777" w:rsidR="00A83C68" w:rsidRPr="00E60AC4" w:rsidRDefault="00A83C68" w:rsidP="00A72452">
            <w:pPr>
              <w:rPr>
                <w:rFonts w:ascii="Verdana" w:hAnsi="Verdana"/>
                <w:sz w:val="18"/>
                <w:szCs w:val="18"/>
              </w:rPr>
            </w:pPr>
            <w:r w:rsidRPr="00E60AC4">
              <w:rPr>
                <w:rFonts w:ascii="Verdana" w:hAnsi="Verdana"/>
                <w:sz w:val="18"/>
                <w:szCs w:val="18"/>
              </w:rPr>
              <w:t>Gastles over bedrijf, branche of sector</w:t>
            </w:r>
          </w:p>
        </w:tc>
        <w:tc>
          <w:tcPr>
            <w:tcW w:w="3096" w:type="dxa"/>
            <w:shd w:val="clear" w:color="auto" w:fill="auto"/>
          </w:tcPr>
          <w:p w14:paraId="0CD9E252" w14:textId="77777777" w:rsidR="00A83C68" w:rsidRPr="00E60AC4" w:rsidRDefault="00A83C68" w:rsidP="00A72452">
            <w:pPr>
              <w:rPr>
                <w:rFonts w:ascii="Verdana" w:hAnsi="Verdana"/>
                <w:sz w:val="18"/>
                <w:szCs w:val="18"/>
              </w:rPr>
            </w:pPr>
            <w:r w:rsidRPr="00E60AC4">
              <w:rPr>
                <w:rFonts w:ascii="Verdana" w:hAnsi="Verdana"/>
                <w:sz w:val="18"/>
                <w:szCs w:val="18"/>
              </w:rPr>
              <w:t>€ 100,- per uur</w:t>
            </w:r>
          </w:p>
        </w:tc>
        <w:tc>
          <w:tcPr>
            <w:tcW w:w="3141" w:type="dxa"/>
            <w:shd w:val="clear" w:color="auto" w:fill="auto"/>
          </w:tcPr>
          <w:p w14:paraId="1DCC21FB" w14:textId="77777777" w:rsidR="00A83C68" w:rsidRPr="00E60AC4" w:rsidRDefault="00A83C68" w:rsidP="00A72452">
            <w:pPr>
              <w:rPr>
                <w:rFonts w:ascii="Verdana" w:hAnsi="Verdana"/>
                <w:sz w:val="18"/>
                <w:szCs w:val="18"/>
              </w:rPr>
            </w:pPr>
            <w:r w:rsidRPr="00E60AC4">
              <w:rPr>
                <w:rFonts w:ascii="Verdana" w:hAnsi="Verdana"/>
                <w:sz w:val="18"/>
                <w:szCs w:val="18"/>
              </w:rPr>
              <w:t>2-3 uur</w:t>
            </w:r>
          </w:p>
          <w:p w14:paraId="3B406AE2" w14:textId="77777777" w:rsidR="00A83C68" w:rsidRPr="00E60AC4" w:rsidRDefault="00A83C68" w:rsidP="00A72452">
            <w:pPr>
              <w:rPr>
                <w:rFonts w:ascii="Verdana" w:hAnsi="Verdana"/>
                <w:sz w:val="18"/>
                <w:szCs w:val="18"/>
              </w:rPr>
            </w:pPr>
            <w:r w:rsidRPr="00E60AC4">
              <w:rPr>
                <w:rFonts w:ascii="Verdana" w:hAnsi="Verdana"/>
                <w:sz w:val="18"/>
                <w:szCs w:val="18"/>
              </w:rPr>
              <w:t>Voorbereiding en reistijd mogen niet meegerekend worden</w:t>
            </w:r>
          </w:p>
        </w:tc>
      </w:tr>
      <w:tr w:rsidR="00A83C68" w:rsidRPr="00E60AC4" w14:paraId="3A9DA9FD" w14:textId="77777777" w:rsidTr="004458F5">
        <w:trPr>
          <w:trHeight w:val="621"/>
        </w:trPr>
        <w:tc>
          <w:tcPr>
            <w:tcW w:w="3205" w:type="dxa"/>
            <w:shd w:val="clear" w:color="auto" w:fill="auto"/>
          </w:tcPr>
          <w:p w14:paraId="12039CED" w14:textId="77777777" w:rsidR="00A83C68" w:rsidRPr="00E60AC4" w:rsidRDefault="00A83C68" w:rsidP="00A72452">
            <w:pPr>
              <w:rPr>
                <w:rFonts w:ascii="Verdana" w:hAnsi="Verdana"/>
                <w:sz w:val="18"/>
                <w:szCs w:val="18"/>
              </w:rPr>
            </w:pPr>
            <w:r w:rsidRPr="00E60AC4">
              <w:rPr>
                <w:rFonts w:ascii="Verdana" w:hAnsi="Verdana"/>
                <w:sz w:val="18"/>
                <w:szCs w:val="18"/>
              </w:rPr>
              <w:t>Bedrijfsbezoek</w:t>
            </w:r>
          </w:p>
        </w:tc>
        <w:tc>
          <w:tcPr>
            <w:tcW w:w="3096" w:type="dxa"/>
            <w:shd w:val="clear" w:color="auto" w:fill="auto"/>
          </w:tcPr>
          <w:p w14:paraId="2FA7F6FB" w14:textId="77777777" w:rsidR="00A83C68" w:rsidRPr="00E60AC4" w:rsidRDefault="00A83C68" w:rsidP="00A72452">
            <w:pPr>
              <w:rPr>
                <w:rFonts w:ascii="Verdana" w:hAnsi="Verdana"/>
                <w:sz w:val="18"/>
                <w:szCs w:val="18"/>
              </w:rPr>
            </w:pPr>
            <w:r w:rsidRPr="00E60AC4">
              <w:rPr>
                <w:rFonts w:ascii="Verdana" w:hAnsi="Verdana"/>
                <w:sz w:val="18"/>
                <w:szCs w:val="18"/>
              </w:rPr>
              <w:t>€ 250,- per dagdeel</w:t>
            </w:r>
          </w:p>
        </w:tc>
        <w:tc>
          <w:tcPr>
            <w:tcW w:w="3141" w:type="dxa"/>
            <w:shd w:val="clear" w:color="auto" w:fill="auto"/>
          </w:tcPr>
          <w:p w14:paraId="59BACE94" w14:textId="77777777" w:rsidR="00A83C68" w:rsidRPr="00E60AC4" w:rsidRDefault="00A83C68" w:rsidP="00A72452">
            <w:pPr>
              <w:rPr>
                <w:rFonts w:ascii="Verdana" w:hAnsi="Verdana"/>
                <w:sz w:val="18"/>
                <w:szCs w:val="18"/>
              </w:rPr>
            </w:pPr>
            <w:r w:rsidRPr="00E60AC4">
              <w:rPr>
                <w:rFonts w:ascii="Verdana" w:hAnsi="Verdana"/>
                <w:sz w:val="18"/>
                <w:szCs w:val="18"/>
              </w:rPr>
              <w:t>3-4 uur</w:t>
            </w:r>
          </w:p>
          <w:p w14:paraId="6E93E3F9" w14:textId="77777777" w:rsidR="00A83C68" w:rsidRPr="00E60AC4" w:rsidRDefault="00A83C68" w:rsidP="00A72452">
            <w:pPr>
              <w:rPr>
                <w:rFonts w:ascii="Verdana" w:hAnsi="Verdana"/>
                <w:sz w:val="18"/>
                <w:szCs w:val="18"/>
              </w:rPr>
            </w:pPr>
            <w:r w:rsidRPr="00E60AC4">
              <w:rPr>
                <w:rFonts w:ascii="Verdana" w:hAnsi="Verdana"/>
                <w:sz w:val="18"/>
                <w:szCs w:val="18"/>
              </w:rPr>
              <w:t>Voorbereiding en reistijd mogen niet meegerekend worden</w:t>
            </w:r>
          </w:p>
        </w:tc>
      </w:tr>
      <w:tr w:rsidR="00A83C68" w:rsidRPr="00E60AC4" w14:paraId="265D40E2" w14:textId="77777777" w:rsidTr="004458F5">
        <w:trPr>
          <w:trHeight w:val="610"/>
        </w:trPr>
        <w:tc>
          <w:tcPr>
            <w:tcW w:w="3205" w:type="dxa"/>
            <w:shd w:val="clear" w:color="auto" w:fill="auto"/>
          </w:tcPr>
          <w:p w14:paraId="4D8F235B" w14:textId="77777777" w:rsidR="00A83C68" w:rsidRPr="00E60AC4" w:rsidRDefault="00A83C68" w:rsidP="00A72452">
            <w:pPr>
              <w:rPr>
                <w:rFonts w:ascii="Verdana" w:hAnsi="Verdana"/>
                <w:sz w:val="18"/>
                <w:szCs w:val="18"/>
              </w:rPr>
            </w:pPr>
            <w:r w:rsidRPr="00E60AC4">
              <w:rPr>
                <w:rFonts w:ascii="Verdana" w:hAnsi="Verdana"/>
                <w:sz w:val="18"/>
                <w:szCs w:val="18"/>
              </w:rPr>
              <w:t>Opdrachtnemer begeleidt een docent in bedrijfs- branche- en sectorontwikkelingen</w:t>
            </w:r>
          </w:p>
        </w:tc>
        <w:tc>
          <w:tcPr>
            <w:tcW w:w="3096" w:type="dxa"/>
            <w:shd w:val="clear" w:color="auto" w:fill="auto"/>
          </w:tcPr>
          <w:p w14:paraId="074C28BD" w14:textId="77777777" w:rsidR="00A83C68" w:rsidRPr="00E60AC4" w:rsidRDefault="00A83C68" w:rsidP="00A72452">
            <w:pPr>
              <w:rPr>
                <w:rFonts w:ascii="Verdana" w:hAnsi="Verdana"/>
                <w:sz w:val="18"/>
                <w:szCs w:val="18"/>
              </w:rPr>
            </w:pPr>
            <w:r w:rsidRPr="00E60AC4">
              <w:rPr>
                <w:rFonts w:ascii="Verdana" w:hAnsi="Verdana"/>
                <w:sz w:val="18"/>
                <w:szCs w:val="18"/>
              </w:rPr>
              <w:t>€ 250,- per dagdeel</w:t>
            </w:r>
          </w:p>
        </w:tc>
        <w:tc>
          <w:tcPr>
            <w:tcW w:w="3141" w:type="dxa"/>
            <w:shd w:val="clear" w:color="auto" w:fill="auto"/>
          </w:tcPr>
          <w:p w14:paraId="0FC38380" w14:textId="77777777" w:rsidR="00A83C68" w:rsidRPr="00E60AC4" w:rsidRDefault="00A83C68" w:rsidP="00A72452">
            <w:pPr>
              <w:rPr>
                <w:rFonts w:ascii="Verdana" w:hAnsi="Verdana"/>
                <w:sz w:val="18"/>
                <w:szCs w:val="18"/>
              </w:rPr>
            </w:pPr>
            <w:r w:rsidRPr="00E60AC4">
              <w:rPr>
                <w:rFonts w:ascii="Verdana" w:hAnsi="Verdana"/>
                <w:sz w:val="18"/>
                <w:szCs w:val="18"/>
              </w:rPr>
              <w:t>3-4 uur</w:t>
            </w:r>
          </w:p>
          <w:p w14:paraId="5A9878C0" w14:textId="77777777" w:rsidR="00A83C68" w:rsidRPr="00E60AC4" w:rsidRDefault="00A83C68" w:rsidP="00A72452">
            <w:pPr>
              <w:rPr>
                <w:rFonts w:ascii="Verdana" w:hAnsi="Verdana"/>
                <w:sz w:val="18"/>
                <w:szCs w:val="18"/>
              </w:rPr>
            </w:pPr>
            <w:r w:rsidRPr="00E60AC4">
              <w:rPr>
                <w:rFonts w:ascii="Verdana" w:hAnsi="Verdana"/>
                <w:sz w:val="18"/>
                <w:szCs w:val="18"/>
              </w:rPr>
              <w:t>Voorbereiding en reistijd mogen niet meegerekend worden</w:t>
            </w:r>
          </w:p>
        </w:tc>
      </w:tr>
    </w:tbl>
    <w:p w14:paraId="3250F6D5" w14:textId="77777777" w:rsidR="00F575CA" w:rsidRDefault="00A83C68" w:rsidP="00926EFF">
      <w:pPr>
        <w:rPr>
          <w:rFonts w:ascii="Verdana" w:hAnsi="Verdana"/>
          <w:b/>
          <w:bCs/>
          <w:sz w:val="20"/>
          <w:szCs w:val="18"/>
        </w:rPr>
      </w:pPr>
      <w:r w:rsidRPr="00E60AC4">
        <w:rPr>
          <w:rFonts w:ascii="Verdana" w:hAnsi="Verdana"/>
          <w:sz w:val="18"/>
          <w:szCs w:val="18"/>
        </w:rPr>
        <w:t xml:space="preserve"> </w:t>
      </w:r>
      <w:r w:rsidR="00DE694E">
        <w:rPr>
          <w:rFonts w:ascii="Verdana" w:hAnsi="Verdana"/>
          <w:sz w:val="18"/>
          <w:szCs w:val="18"/>
        </w:rPr>
        <w:br/>
      </w:r>
    </w:p>
    <w:p w14:paraId="67D922B1" w14:textId="63048744" w:rsidR="00CE6C62" w:rsidRPr="00926EFF" w:rsidRDefault="00F575CA" w:rsidP="00926EFF">
      <w:pPr>
        <w:rPr>
          <w:rFonts w:ascii="Verdana" w:hAnsi="Verdana"/>
          <w:b/>
          <w:bCs/>
          <w:sz w:val="20"/>
          <w:szCs w:val="18"/>
        </w:rPr>
      </w:pPr>
      <w:r>
        <w:rPr>
          <w:rFonts w:ascii="Verdana" w:hAnsi="Verdana"/>
          <w:b/>
          <w:bCs/>
          <w:sz w:val="20"/>
          <w:szCs w:val="18"/>
        </w:rPr>
        <w:br w:type="page"/>
      </w:r>
      <w:r w:rsidR="00A83C68" w:rsidRPr="00E756F0">
        <w:rPr>
          <w:rFonts w:ascii="Verdana" w:hAnsi="Verdana"/>
          <w:b/>
          <w:bCs/>
          <w:sz w:val="20"/>
          <w:szCs w:val="18"/>
        </w:rPr>
        <w:lastRenderedPageBreak/>
        <w:t>Mogelijkheid 3: i</w:t>
      </w:r>
      <w:r w:rsidR="00A83C68" w:rsidRPr="00E756F0">
        <w:rPr>
          <w:rFonts w:ascii="Verdana" w:hAnsi="Verdana"/>
          <w:b/>
          <w:sz w:val="20"/>
          <w:szCs w:val="18"/>
        </w:rPr>
        <w:t>nvulling SROI-verplichting door opdracht doelgroep ‘banenafspraak’</w:t>
      </w:r>
    </w:p>
    <w:p w14:paraId="1014C3BC" w14:textId="77777777" w:rsidR="00A83C68" w:rsidRDefault="00DE694E" w:rsidP="000C02FC">
      <w:pPr>
        <w:spacing w:after="0"/>
        <w:jc w:val="both"/>
        <w:rPr>
          <w:rFonts w:ascii="Verdana" w:hAnsi="Verdana"/>
          <w:sz w:val="18"/>
          <w:szCs w:val="18"/>
        </w:rPr>
      </w:pPr>
      <w:r>
        <w:rPr>
          <w:rFonts w:ascii="Verdana" w:hAnsi="Verdana"/>
          <w:sz w:val="18"/>
          <w:szCs w:val="18"/>
        </w:rPr>
        <w:t xml:space="preserve">Wanneer </w:t>
      </w:r>
      <w:r w:rsidR="00A83C68" w:rsidRPr="00E60AC4">
        <w:rPr>
          <w:rFonts w:ascii="Verdana" w:hAnsi="Verdana"/>
          <w:sz w:val="18"/>
          <w:szCs w:val="18"/>
        </w:rPr>
        <w:t xml:space="preserve">de opdrachtnemer niet </w:t>
      </w:r>
      <w:r w:rsidR="00A83C68">
        <w:rPr>
          <w:rFonts w:ascii="Verdana" w:hAnsi="Verdana"/>
          <w:sz w:val="18"/>
          <w:szCs w:val="18"/>
        </w:rPr>
        <w:t xml:space="preserve">volledig </w:t>
      </w:r>
      <w:r w:rsidR="00A83C68" w:rsidRPr="00E60AC4">
        <w:rPr>
          <w:rFonts w:ascii="Verdana" w:hAnsi="Verdana"/>
          <w:sz w:val="18"/>
          <w:szCs w:val="18"/>
        </w:rPr>
        <w:t>in staat is om</w:t>
      </w:r>
      <w:r>
        <w:rPr>
          <w:rFonts w:ascii="Verdana" w:hAnsi="Verdana"/>
          <w:sz w:val="18"/>
          <w:szCs w:val="18"/>
        </w:rPr>
        <w:t xml:space="preserve"> </w:t>
      </w:r>
      <w:r w:rsidR="00A83C68" w:rsidRPr="00E60AC4">
        <w:rPr>
          <w:rFonts w:ascii="Verdana" w:hAnsi="Verdana"/>
          <w:sz w:val="18"/>
          <w:szCs w:val="18"/>
        </w:rPr>
        <w:t>door middel van de arbeidsparticipatie of een maatschappelijke activiteit</w:t>
      </w:r>
      <w:r>
        <w:rPr>
          <w:rFonts w:ascii="Verdana" w:hAnsi="Verdana"/>
          <w:sz w:val="18"/>
          <w:szCs w:val="18"/>
        </w:rPr>
        <w:t xml:space="preserve"> </w:t>
      </w:r>
      <w:r w:rsidR="00A83C68" w:rsidRPr="00E60AC4">
        <w:rPr>
          <w:rFonts w:ascii="Verdana" w:hAnsi="Verdana"/>
          <w:sz w:val="18"/>
          <w:szCs w:val="18"/>
        </w:rPr>
        <w:t xml:space="preserve">invulling te geven aan de SROI-verplichting, kan </w:t>
      </w:r>
      <w:r w:rsidR="00E756F0">
        <w:rPr>
          <w:rFonts w:ascii="Verdana" w:hAnsi="Verdana"/>
          <w:sz w:val="18"/>
          <w:szCs w:val="18"/>
        </w:rPr>
        <w:t>de</w:t>
      </w:r>
      <w:r w:rsidR="00A83C68" w:rsidRPr="00E60AC4">
        <w:rPr>
          <w:rFonts w:ascii="Verdana" w:hAnsi="Verdana"/>
          <w:sz w:val="18"/>
          <w:szCs w:val="18"/>
        </w:rPr>
        <w:t xml:space="preserve"> opdrachtnemer</w:t>
      </w:r>
      <w:r w:rsidR="00C61AA3">
        <w:rPr>
          <w:rFonts w:ascii="Verdana" w:hAnsi="Verdana"/>
          <w:sz w:val="18"/>
          <w:szCs w:val="18"/>
        </w:rPr>
        <w:t xml:space="preserve"> een ‘banenafspraak’ maken. Dit houdt in dat</w:t>
      </w:r>
      <w:r w:rsidR="004458F5">
        <w:rPr>
          <w:rFonts w:ascii="Verdana" w:hAnsi="Verdana"/>
          <w:sz w:val="18"/>
          <w:szCs w:val="18"/>
        </w:rPr>
        <w:t xml:space="preserve"> in samenspraak </w:t>
      </w:r>
      <w:r w:rsidR="00A83C68" w:rsidRPr="00E60AC4">
        <w:rPr>
          <w:rFonts w:ascii="Verdana" w:hAnsi="Verdana"/>
          <w:sz w:val="18"/>
          <w:szCs w:val="18"/>
        </w:rPr>
        <w:t>een compensatieopdracht</w:t>
      </w:r>
      <w:r w:rsidR="00C61AA3">
        <w:rPr>
          <w:rFonts w:ascii="Verdana" w:hAnsi="Verdana"/>
          <w:sz w:val="18"/>
          <w:szCs w:val="18"/>
        </w:rPr>
        <w:t xml:space="preserve"> wordt geplaatst </w:t>
      </w:r>
      <w:r w:rsidR="00A83C68" w:rsidRPr="00E60AC4">
        <w:rPr>
          <w:rFonts w:ascii="Verdana" w:hAnsi="Verdana"/>
          <w:sz w:val="18"/>
          <w:szCs w:val="18"/>
        </w:rPr>
        <w:t xml:space="preserve">bij een bedrijf </w:t>
      </w:r>
      <w:r w:rsidR="00A83C68">
        <w:rPr>
          <w:rFonts w:ascii="Verdana" w:hAnsi="Verdana"/>
          <w:sz w:val="18"/>
          <w:szCs w:val="18"/>
        </w:rPr>
        <w:t xml:space="preserve">die de bemiddeling van inwoners met een arbeidsbeperking uitvoert (in Amstelveen/Aalsmeer is dat AM Match). </w:t>
      </w:r>
    </w:p>
    <w:p w14:paraId="07A5B833" w14:textId="77777777" w:rsidR="00926EFF" w:rsidRPr="00C61AA3" w:rsidRDefault="00926EFF" w:rsidP="000C02FC">
      <w:pPr>
        <w:spacing w:after="0"/>
        <w:jc w:val="both"/>
        <w:rPr>
          <w:rFonts w:ascii="Verdana" w:hAnsi="Verdana"/>
          <w:sz w:val="18"/>
          <w:szCs w:val="18"/>
        </w:rPr>
      </w:pPr>
    </w:p>
    <w:p w14:paraId="7B983924" w14:textId="77777777" w:rsidR="00286F4B" w:rsidRPr="00286F4B" w:rsidRDefault="00286F4B" w:rsidP="00286F4B">
      <w:pPr>
        <w:spacing w:after="0"/>
        <w:jc w:val="both"/>
        <w:rPr>
          <w:rFonts w:ascii="Verdana" w:hAnsi="Verdana"/>
          <w:bCs/>
          <w:sz w:val="18"/>
          <w:szCs w:val="18"/>
        </w:rPr>
      </w:pPr>
      <w:r w:rsidRPr="00286F4B">
        <w:rPr>
          <w:rFonts w:ascii="Verdana" w:hAnsi="Verdana"/>
          <w:bCs/>
          <w:sz w:val="18"/>
          <w:szCs w:val="18"/>
        </w:rPr>
        <w:t>De drie mogelijkheden kunnen dus zowel afzonderlijk als in samenhang met elkaar worden toegepast. De wijze van invulling moet</w:t>
      </w:r>
      <w:r>
        <w:rPr>
          <w:rFonts w:ascii="Verdana" w:hAnsi="Verdana"/>
          <w:bCs/>
          <w:sz w:val="18"/>
          <w:szCs w:val="18"/>
        </w:rPr>
        <w:t xml:space="preserve"> door opdrachtnemer </w:t>
      </w:r>
      <w:r w:rsidRPr="00286F4B">
        <w:rPr>
          <w:rFonts w:ascii="Verdana" w:hAnsi="Verdana"/>
          <w:bCs/>
          <w:sz w:val="18"/>
          <w:szCs w:val="18"/>
        </w:rPr>
        <w:t>worden beschreven in een Plan van Aanpak.</w:t>
      </w:r>
    </w:p>
    <w:p w14:paraId="19D51843" w14:textId="77777777" w:rsidR="00286F4B" w:rsidRPr="00286F4B" w:rsidRDefault="00286F4B" w:rsidP="00080101">
      <w:pPr>
        <w:spacing w:after="0"/>
        <w:jc w:val="both"/>
        <w:rPr>
          <w:rFonts w:ascii="Verdana" w:hAnsi="Verdana"/>
          <w:sz w:val="18"/>
          <w:szCs w:val="18"/>
        </w:rPr>
      </w:pPr>
    </w:p>
    <w:p w14:paraId="1F107152" w14:textId="77777777" w:rsidR="00080101" w:rsidRDefault="00410279" w:rsidP="00080101">
      <w:pPr>
        <w:spacing w:after="0"/>
        <w:jc w:val="both"/>
        <w:rPr>
          <w:rFonts w:ascii="Verdana" w:hAnsi="Verdana"/>
          <w:b/>
          <w:sz w:val="20"/>
          <w:szCs w:val="18"/>
          <w:u w:val="single"/>
        </w:rPr>
      </w:pPr>
      <w:r>
        <w:rPr>
          <w:rFonts w:ascii="Verdana" w:hAnsi="Verdana"/>
          <w:b/>
          <w:sz w:val="20"/>
          <w:szCs w:val="18"/>
          <w:u w:val="single"/>
        </w:rPr>
        <w:t xml:space="preserve">Plan van Aanpak </w:t>
      </w:r>
      <w:r w:rsidR="004458F5">
        <w:rPr>
          <w:rFonts w:ascii="Verdana" w:hAnsi="Verdana"/>
          <w:b/>
          <w:sz w:val="20"/>
          <w:szCs w:val="18"/>
          <w:u w:val="single"/>
        </w:rPr>
        <w:t>en C</w:t>
      </w:r>
      <w:r>
        <w:rPr>
          <w:rFonts w:ascii="Verdana" w:hAnsi="Verdana"/>
          <w:b/>
          <w:sz w:val="20"/>
          <w:szCs w:val="18"/>
          <w:u w:val="single"/>
        </w:rPr>
        <w:t>ontactpersoon</w:t>
      </w:r>
    </w:p>
    <w:p w14:paraId="54D82C5B" w14:textId="77777777" w:rsidR="00080101" w:rsidRDefault="000C02FC" w:rsidP="00080101">
      <w:pPr>
        <w:spacing w:after="0"/>
        <w:jc w:val="both"/>
        <w:rPr>
          <w:rFonts w:ascii="Verdana" w:hAnsi="Verdana"/>
          <w:sz w:val="18"/>
          <w:szCs w:val="18"/>
        </w:rPr>
      </w:pPr>
      <w:r w:rsidRPr="00EA56E7">
        <w:rPr>
          <w:rFonts w:ascii="Verdana" w:hAnsi="Verdana"/>
          <w:sz w:val="18"/>
          <w:szCs w:val="18"/>
        </w:rPr>
        <w:t>De opdrachtnemer</w:t>
      </w:r>
      <w:r w:rsidR="001C6DE4">
        <w:rPr>
          <w:rFonts w:ascii="Verdana" w:hAnsi="Verdana"/>
          <w:sz w:val="18"/>
          <w:szCs w:val="18"/>
        </w:rPr>
        <w:t xml:space="preserve"> </w:t>
      </w:r>
      <w:r w:rsidR="00247027">
        <w:rPr>
          <w:rFonts w:ascii="Verdana" w:hAnsi="Verdana"/>
          <w:sz w:val="18"/>
          <w:szCs w:val="18"/>
        </w:rPr>
        <w:t>wordt geacht</w:t>
      </w:r>
      <w:r w:rsidRPr="00EA56E7">
        <w:rPr>
          <w:rFonts w:ascii="Verdana" w:hAnsi="Verdana"/>
          <w:sz w:val="18"/>
          <w:szCs w:val="18"/>
        </w:rPr>
        <w:t xml:space="preserve"> een Plan van Aanpak op t</w:t>
      </w:r>
      <w:r w:rsidR="00AE01DD">
        <w:rPr>
          <w:rFonts w:ascii="Verdana" w:hAnsi="Verdana"/>
          <w:sz w:val="18"/>
          <w:szCs w:val="18"/>
        </w:rPr>
        <w:t>e stellen waarin wordt aangegeven</w:t>
      </w:r>
      <w:r w:rsidRPr="00EA56E7">
        <w:rPr>
          <w:rFonts w:ascii="Verdana" w:hAnsi="Verdana"/>
          <w:sz w:val="18"/>
          <w:szCs w:val="18"/>
        </w:rPr>
        <w:t xml:space="preserve"> op welke wijze de SROI-verplichting wordt ingevuld</w:t>
      </w:r>
      <w:r>
        <w:rPr>
          <w:rFonts w:ascii="Verdana" w:hAnsi="Verdana"/>
          <w:sz w:val="18"/>
          <w:szCs w:val="18"/>
        </w:rPr>
        <w:t xml:space="preserve">. </w:t>
      </w:r>
      <w:r w:rsidR="00080101" w:rsidRPr="00080101">
        <w:rPr>
          <w:rFonts w:ascii="Verdana" w:hAnsi="Verdana"/>
          <w:sz w:val="18"/>
          <w:szCs w:val="18"/>
        </w:rPr>
        <w:t>In het kader van de SROI-verplichting fungeert de coördinator SROI als contactpersoon. De coördinator SROI neemt binnen twee weken na contractondertekening contact op met opdrachtnemer om het Plan van Aanpak te bespreken</w:t>
      </w:r>
      <w:r w:rsidR="00080101">
        <w:rPr>
          <w:rFonts w:ascii="Verdana" w:hAnsi="Verdana"/>
          <w:sz w:val="18"/>
          <w:szCs w:val="18"/>
        </w:rPr>
        <w:t xml:space="preserve">. Daarbij worden </w:t>
      </w:r>
      <w:r w:rsidR="00080101" w:rsidRPr="00EA56E7">
        <w:rPr>
          <w:rFonts w:ascii="Verdana" w:hAnsi="Verdana"/>
          <w:sz w:val="18"/>
          <w:szCs w:val="18"/>
        </w:rPr>
        <w:t>ook afspraken gemaakt over</w:t>
      </w:r>
      <w:r w:rsidR="00080101">
        <w:rPr>
          <w:rFonts w:ascii="Verdana" w:hAnsi="Verdana"/>
          <w:sz w:val="18"/>
          <w:szCs w:val="18"/>
        </w:rPr>
        <w:t xml:space="preserve"> hoe de voortgang van de SROI-verplichting wordt gemonitord.</w:t>
      </w:r>
    </w:p>
    <w:p w14:paraId="042A8989" w14:textId="77777777" w:rsidR="00080101" w:rsidRDefault="00080101" w:rsidP="00080101">
      <w:pPr>
        <w:spacing w:after="0"/>
        <w:jc w:val="both"/>
        <w:rPr>
          <w:rFonts w:ascii="Verdana" w:hAnsi="Verdana"/>
          <w:sz w:val="18"/>
          <w:szCs w:val="18"/>
        </w:rPr>
      </w:pPr>
      <w:r>
        <w:rPr>
          <w:rFonts w:ascii="Verdana" w:hAnsi="Verdana"/>
          <w:sz w:val="18"/>
          <w:szCs w:val="18"/>
        </w:rPr>
        <w:t xml:space="preserve"> </w:t>
      </w:r>
    </w:p>
    <w:p w14:paraId="6EEB0483" w14:textId="77777777" w:rsidR="004458F5" w:rsidRPr="000C02FC" w:rsidRDefault="004458F5" w:rsidP="00080101">
      <w:pPr>
        <w:spacing w:after="0"/>
        <w:jc w:val="both"/>
        <w:rPr>
          <w:rFonts w:ascii="Verdana" w:hAnsi="Verdana"/>
          <w:sz w:val="18"/>
          <w:szCs w:val="18"/>
        </w:rPr>
      </w:pPr>
      <w:r>
        <w:rPr>
          <w:rFonts w:ascii="Verdana" w:hAnsi="Verdana"/>
          <w:sz w:val="18"/>
          <w:szCs w:val="18"/>
        </w:rPr>
        <w:t>Het Plan van Aanpak:</w:t>
      </w:r>
    </w:p>
    <w:p w14:paraId="49191B30" w14:textId="3FC62A13" w:rsidR="004458F5" w:rsidRDefault="001C6DE4" w:rsidP="004458F5">
      <w:pPr>
        <w:pStyle w:val="Lijstalinea"/>
        <w:numPr>
          <w:ilvl w:val="0"/>
          <w:numId w:val="1"/>
        </w:numPr>
        <w:rPr>
          <w:rFonts w:ascii="Verdana" w:hAnsi="Verdana"/>
          <w:sz w:val="18"/>
          <w:szCs w:val="18"/>
        </w:rPr>
      </w:pPr>
      <w:r>
        <w:rPr>
          <w:rFonts w:ascii="Verdana" w:hAnsi="Verdana"/>
          <w:sz w:val="18"/>
          <w:szCs w:val="18"/>
        </w:rPr>
        <w:t>b</w:t>
      </w:r>
      <w:r w:rsidR="004458F5">
        <w:rPr>
          <w:rFonts w:ascii="Verdana" w:hAnsi="Verdana"/>
          <w:sz w:val="18"/>
          <w:szCs w:val="18"/>
        </w:rPr>
        <w:t>estaat uit maximaal 2 twee A4’s</w:t>
      </w:r>
      <w:r w:rsidR="00F575CA">
        <w:rPr>
          <w:rFonts w:ascii="Verdana" w:hAnsi="Verdana"/>
          <w:sz w:val="18"/>
          <w:szCs w:val="18"/>
        </w:rPr>
        <w:t>;</w:t>
      </w:r>
    </w:p>
    <w:p w14:paraId="69E6211A" w14:textId="4BD62172" w:rsidR="006169FE" w:rsidRDefault="00247027" w:rsidP="006169FE">
      <w:pPr>
        <w:pStyle w:val="Lijstalinea"/>
        <w:numPr>
          <w:ilvl w:val="0"/>
          <w:numId w:val="1"/>
        </w:numPr>
        <w:rPr>
          <w:rFonts w:ascii="Verdana" w:hAnsi="Verdana"/>
          <w:sz w:val="18"/>
          <w:szCs w:val="18"/>
        </w:rPr>
      </w:pPr>
      <w:r w:rsidRPr="00080101">
        <w:rPr>
          <w:rFonts w:ascii="Verdana" w:hAnsi="Verdana"/>
          <w:sz w:val="18"/>
          <w:szCs w:val="18"/>
        </w:rPr>
        <w:t>dient</w:t>
      </w:r>
      <w:r w:rsidR="002507DC" w:rsidRPr="00080101">
        <w:rPr>
          <w:rFonts w:ascii="Verdana" w:hAnsi="Verdana"/>
          <w:sz w:val="18"/>
          <w:szCs w:val="18"/>
        </w:rPr>
        <w:t xml:space="preserve"> </w:t>
      </w:r>
      <w:r w:rsidR="00B7255C" w:rsidRPr="00080101">
        <w:rPr>
          <w:rFonts w:ascii="Verdana" w:hAnsi="Verdana"/>
          <w:sz w:val="18"/>
          <w:szCs w:val="18"/>
        </w:rPr>
        <w:t>te</w:t>
      </w:r>
      <w:r w:rsidR="001C6DE4" w:rsidRPr="00080101">
        <w:rPr>
          <w:rFonts w:ascii="Verdana" w:hAnsi="Verdana"/>
          <w:sz w:val="18"/>
          <w:szCs w:val="18"/>
        </w:rPr>
        <w:t xml:space="preserve"> </w:t>
      </w:r>
      <w:r w:rsidR="004458F5" w:rsidRPr="00080101">
        <w:rPr>
          <w:rFonts w:ascii="Verdana" w:hAnsi="Verdana"/>
          <w:sz w:val="18"/>
          <w:szCs w:val="18"/>
        </w:rPr>
        <w:t>worden ingeleverd</w:t>
      </w:r>
      <w:r w:rsidR="000C02FC" w:rsidRPr="00080101">
        <w:rPr>
          <w:rFonts w:ascii="Verdana" w:hAnsi="Verdana"/>
          <w:sz w:val="18"/>
          <w:szCs w:val="18"/>
        </w:rPr>
        <w:t xml:space="preserve"> bij de coördinator SROI</w:t>
      </w:r>
      <w:r w:rsidR="00F575CA">
        <w:rPr>
          <w:rFonts w:ascii="Verdana" w:hAnsi="Verdana"/>
          <w:sz w:val="18"/>
          <w:szCs w:val="18"/>
        </w:rPr>
        <w:t xml:space="preserve">, </w:t>
      </w:r>
      <w:r w:rsidR="006169FE">
        <w:rPr>
          <w:rFonts w:ascii="Verdana" w:hAnsi="Verdana"/>
          <w:sz w:val="18"/>
          <w:szCs w:val="18"/>
        </w:rPr>
        <w:t xml:space="preserve">via </w:t>
      </w:r>
      <w:hyperlink r:id="rId7" w:history="1">
        <w:r w:rsidR="00F575CA" w:rsidRPr="00BC4C7C">
          <w:rPr>
            <w:rStyle w:val="Hyperlink"/>
            <w:rFonts w:ascii="Verdana" w:hAnsi="Verdana"/>
            <w:sz w:val="18"/>
            <w:szCs w:val="18"/>
          </w:rPr>
          <w:t>inkoop.aanbesteding@amstelveen.nl</w:t>
        </w:r>
      </w:hyperlink>
      <w:r w:rsidR="00F575CA">
        <w:rPr>
          <w:rFonts w:ascii="Verdana" w:hAnsi="Verdana"/>
          <w:sz w:val="18"/>
          <w:szCs w:val="18"/>
        </w:rPr>
        <w:t>.</w:t>
      </w:r>
    </w:p>
    <w:p w14:paraId="7CE33041" w14:textId="77777777" w:rsidR="004458F5" w:rsidRPr="00E867E2" w:rsidRDefault="00DE694E" w:rsidP="004458F5">
      <w:pPr>
        <w:spacing w:after="0"/>
        <w:jc w:val="both"/>
        <w:rPr>
          <w:rFonts w:ascii="Verdana" w:hAnsi="Verdana"/>
          <w:sz w:val="16"/>
          <w:szCs w:val="18"/>
        </w:rPr>
      </w:pPr>
      <w:r w:rsidRPr="00E867E2">
        <w:rPr>
          <w:rFonts w:ascii="Verdana" w:hAnsi="Verdana"/>
          <w:b/>
          <w:sz w:val="18"/>
          <w:szCs w:val="18"/>
        </w:rPr>
        <w:t xml:space="preserve">Voortgang </w:t>
      </w:r>
    </w:p>
    <w:p w14:paraId="32BF390E" w14:textId="4B3079F0" w:rsidR="001E194E" w:rsidRDefault="002E6722" w:rsidP="00F575CA">
      <w:pPr>
        <w:spacing w:after="0"/>
        <w:jc w:val="both"/>
        <w:rPr>
          <w:rFonts w:ascii="Verdana" w:hAnsi="Verdana"/>
          <w:sz w:val="18"/>
          <w:szCs w:val="18"/>
        </w:rPr>
      </w:pPr>
      <w:r>
        <w:rPr>
          <w:rFonts w:ascii="Verdana" w:hAnsi="Verdana"/>
          <w:sz w:val="18"/>
          <w:szCs w:val="18"/>
        </w:rPr>
        <w:t>De invulling van de SROI-verplichting wordt gedurende de opdracht gemonitord.</w:t>
      </w:r>
      <w:r w:rsidR="00940929">
        <w:rPr>
          <w:rFonts w:ascii="Verdana" w:hAnsi="Verdana"/>
          <w:sz w:val="18"/>
          <w:szCs w:val="18"/>
        </w:rPr>
        <w:t xml:space="preserve"> De opdrachtnemer maakt (periodiek) inzichtelijk hoe de SROI-verplichting</w:t>
      </w:r>
      <w:r w:rsidR="00B7255C">
        <w:rPr>
          <w:rFonts w:ascii="Verdana" w:hAnsi="Verdana"/>
          <w:sz w:val="18"/>
          <w:szCs w:val="18"/>
        </w:rPr>
        <w:t xml:space="preserve"> wordt gerealiseerd</w:t>
      </w:r>
      <w:r w:rsidR="001E194E">
        <w:rPr>
          <w:rFonts w:ascii="Verdana" w:hAnsi="Verdana"/>
          <w:sz w:val="18"/>
          <w:szCs w:val="18"/>
        </w:rPr>
        <w:t xml:space="preserve">. Dit kan bijvoorbeeld door bewijsstukken aan te leveren, zoals kopieën van arbeids-, leer-, of werk-ervaringsovereenkomst.  </w:t>
      </w:r>
    </w:p>
    <w:p w14:paraId="4F365EE8" w14:textId="77777777" w:rsidR="00F575CA" w:rsidRDefault="00F575CA" w:rsidP="004458F5">
      <w:pPr>
        <w:spacing w:after="0"/>
        <w:jc w:val="both"/>
        <w:rPr>
          <w:rFonts w:ascii="Verdana" w:hAnsi="Verdana"/>
          <w:b/>
          <w:sz w:val="18"/>
          <w:szCs w:val="18"/>
        </w:rPr>
      </w:pPr>
    </w:p>
    <w:p w14:paraId="6CFCA945" w14:textId="77777777" w:rsidR="00423CFB" w:rsidRPr="001E5CED" w:rsidRDefault="00423CFB" w:rsidP="004458F5">
      <w:pPr>
        <w:spacing w:after="0"/>
        <w:jc w:val="both"/>
        <w:rPr>
          <w:rFonts w:ascii="Verdana" w:hAnsi="Verdana"/>
          <w:b/>
          <w:sz w:val="18"/>
          <w:szCs w:val="18"/>
        </w:rPr>
      </w:pPr>
      <w:r w:rsidRPr="001E5CED">
        <w:rPr>
          <w:rFonts w:ascii="Verdana" w:hAnsi="Verdana"/>
          <w:b/>
          <w:sz w:val="18"/>
          <w:szCs w:val="18"/>
        </w:rPr>
        <w:t>Handhaving</w:t>
      </w:r>
    </w:p>
    <w:p w14:paraId="33F6BE71" w14:textId="6D527F11" w:rsidR="001574C6" w:rsidRPr="001E5CED" w:rsidRDefault="001574C6" w:rsidP="004458F5">
      <w:pPr>
        <w:spacing w:after="0"/>
        <w:jc w:val="both"/>
        <w:rPr>
          <w:rFonts w:ascii="Verdana" w:hAnsi="Verdana"/>
          <w:sz w:val="18"/>
          <w:szCs w:val="18"/>
        </w:rPr>
      </w:pPr>
      <w:r w:rsidRPr="001E5CED">
        <w:rPr>
          <w:rFonts w:ascii="Verdana" w:hAnsi="Verdana"/>
          <w:sz w:val="18"/>
          <w:szCs w:val="18"/>
        </w:rPr>
        <w:t>Er kan een boete worden opgelegd wanneer de opdrachtnemer tegen de afspraken in niet voldoet aan de SROI-verplichting.</w:t>
      </w:r>
      <w:r w:rsidR="0096481C" w:rsidRPr="001E5CED">
        <w:rPr>
          <w:rFonts w:ascii="Verdana" w:hAnsi="Verdana"/>
          <w:sz w:val="18"/>
          <w:szCs w:val="18"/>
        </w:rPr>
        <w:t xml:space="preserve"> Het betreft een boete van 0,1% van de </w:t>
      </w:r>
      <w:r w:rsidR="00F575CA" w:rsidRPr="001E5CED">
        <w:rPr>
          <w:rFonts w:ascii="Verdana" w:hAnsi="Verdana"/>
          <w:sz w:val="18"/>
          <w:szCs w:val="18"/>
        </w:rPr>
        <w:t>opdrachtwaarde</w:t>
      </w:r>
      <w:r w:rsidR="0096481C" w:rsidRPr="001E5CED">
        <w:rPr>
          <w:rFonts w:ascii="Verdana" w:hAnsi="Verdana"/>
          <w:sz w:val="18"/>
          <w:szCs w:val="18"/>
        </w:rPr>
        <w:t xml:space="preserve"> per dag met een m</w:t>
      </w:r>
      <w:r w:rsidR="006169FE" w:rsidRPr="001E5CED">
        <w:rPr>
          <w:rFonts w:ascii="Verdana" w:hAnsi="Verdana"/>
          <w:sz w:val="18"/>
          <w:szCs w:val="18"/>
        </w:rPr>
        <w:t xml:space="preserve">aximum van </w:t>
      </w:r>
      <w:r w:rsidR="00CF7045" w:rsidRPr="001E5CED">
        <w:rPr>
          <w:rFonts w:ascii="Verdana" w:hAnsi="Verdana"/>
          <w:sz w:val="18"/>
          <w:szCs w:val="18"/>
        </w:rPr>
        <w:t>5</w:t>
      </w:r>
      <w:r w:rsidR="0096481C" w:rsidRPr="001E5CED">
        <w:rPr>
          <w:rFonts w:ascii="Verdana" w:hAnsi="Verdana"/>
          <w:sz w:val="18"/>
          <w:szCs w:val="18"/>
        </w:rPr>
        <w:t xml:space="preserve">% van de </w:t>
      </w:r>
      <w:r w:rsidR="00F575CA" w:rsidRPr="001E5CED">
        <w:rPr>
          <w:rFonts w:ascii="Verdana" w:hAnsi="Verdana"/>
          <w:sz w:val="18"/>
          <w:szCs w:val="18"/>
        </w:rPr>
        <w:t>opdrachtwaarde</w:t>
      </w:r>
      <w:r w:rsidR="00595635" w:rsidRPr="001E5CED">
        <w:rPr>
          <w:rFonts w:ascii="Verdana" w:hAnsi="Verdana"/>
          <w:sz w:val="18"/>
          <w:szCs w:val="18"/>
        </w:rPr>
        <w:t xml:space="preserve">. </w:t>
      </w:r>
      <w:r w:rsidRPr="001E5CED">
        <w:rPr>
          <w:rFonts w:ascii="Verdana" w:hAnsi="Verdana"/>
          <w:color w:val="111111"/>
          <w:sz w:val="18"/>
          <w:szCs w:val="18"/>
        </w:rPr>
        <w:t>Een boete wordt niet opgelegd als een opdrachtnemer er (aantoonbaar) alles aan heeft gedaan om aan de SROI-verplichting te voldoen.</w:t>
      </w:r>
      <w:r w:rsidR="0096481C" w:rsidRPr="001E5CED">
        <w:rPr>
          <w:rFonts w:ascii="Verdana" w:hAnsi="Verdana"/>
          <w:color w:val="111111"/>
          <w:sz w:val="18"/>
          <w:szCs w:val="18"/>
        </w:rPr>
        <w:t xml:space="preserve"> </w:t>
      </w:r>
    </w:p>
    <w:p w14:paraId="1BF4D0FE" w14:textId="77777777" w:rsidR="00FC0F75" w:rsidRPr="00410279" w:rsidRDefault="000C02FC" w:rsidP="00B7255C">
      <w:pPr>
        <w:jc w:val="both"/>
        <w:rPr>
          <w:rFonts w:ascii="Verdana" w:hAnsi="Verdana"/>
          <w:b/>
          <w:bCs/>
          <w:sz w:val="20"/>
          <w:szCs w:val="18"/>
        </w:rPr>
      </w:pPr>
      <w:r w:rsidRPr="001E5CED">
        <w:rPr>
          <w:rFonts w:ascii="Verdana" w:hAnsi="Verdana"/>
          <w:b/>
          <w:sz w:val="20"/>
          <w:szCs w:val="18"/>
          <w:u w:val="single"/>
        </w:rPr>
        <w:br/>
      </w:r>
      <w:r w:rsidR="00FC0F75" w:rsidRPr="001E5CED">
        <w:rPr>
          <w:rFonts w:ascii="Verdana" w:hAnsi="Verdana"/>
          <w:b/>
          <w:sz w:val="20"/>
          <w:szCs w:val="18"/>
          <w:u w:val="single"/>
        </w:rPr>
        <w:t>Vragen</w:t>
      </w:r>
      <w:r w:rsidR="00FC0F75" w:rsidRPr="001E5CED">
        <w:rPr>
          <w:rFonts w:ascii="Verdana" w:hAnsi="Verdana"/>
          <w:b/>
          <w:sz w:val="20"/>
          <w:szCs w:val="18"/>
          <w:u w:val="single"/>
        </w:rPr>
        <w:br/>
      </w:r>
      <w:r w:rsidR="00FC0F75" w:rsidRPr="001E5CED">
        <w:rPr>
          <w:rFonts w:ascii="Verdana" w:hAnsi="Verdana"/>
          <w:sz w:val="18"/>
          <w:szCs w:val="18"/>
        </w:rPr>
        <w:t>Mocht u</w:t>
      </w:r>
      <w:r w:rsidRPr="001E5CED">
        <w:rPr>
          <w:rFonts w:ascii="Verdana" w:hAnsi="Verdana"/>
          <w:sz w:val="18"/>
          <w:szCs w:val="18"/>
        </w:rPr>
        <w:t xml:space="preserve"> vragen hebben over de aanbesteding </w:t>
      </w:r>
      <w:r w:rsidR="00FC0F75" w:rsidRPr="001E5CED">
        <w:rPr>
          <w:rFonts w:ascii="Verdana" w:hAnsi="Verdana"/>
          <w:sz w:val="18"/>
          <w:szCs w:val="18"/>
        </w:rPr>
        <w:t>en specifiek</w:t>
      </w:r>
      <w:r w:rsidR="00FC0F75" w:rsidRPr="00275F06">
        <w:rPr>
          <w:rFonts w:ascii="Verdana" w:hAnsi="Verdana"/>
          <w:sz w:val="18"/>
          <w:szCs w:val="18"/>
        </w:rPr>
        <w:t xml:space="preserve"> SROI, dan kunt u deze</w:t>
      </w:r>
      <w:r>
        <w:rPr>
          <w:rFonts w:ascii="Verdana" w:hAnsi="Verdana"/>
          <w:sz w:val="18"/>
          <w:szCs w:val="18"/>
        </w:rPr>
        <w:t xml:space="preserve"> vragen stellen</w:t>
      </w:r>
      <w:r w:rsidR="00FC0F75">
        <w:rPr>
          <w:rFonts w:ascii="Verdana" w:hAnsi="Verdana"/>
          <w:sz w:val="18"/>
          <w:szCs w:val="18"/>
        </w:rPr>
        <w:t xml:space="preserve"> via </w:t>
      </w:r>
      <w:r w:rsidR="00FC0F75" w:rsidRPr="00275F06">
        <w:rPr>
          <w:rFonts w:ascii="Verdana" w:hAnsi="Verdana"/>
          <w:sz w:val="18"/>
          <w:szCs w:val="18"/>
        </w:rPr>
        <w:t>de Nota van Inlichtingen. Wij verwijzen u in dat kader naar de planning van de aanbesteding.</w:t>
      </w:r>
    </w:p>
    <w:p w14:paraId="1A024EE2" w14:textId="77777777" w:rsidR="00744B26" w:rsidRDefault="00744B26" w:rsidP="00487739">
      <w:pPr>
        <w:rPr>
          <w:rFonts w:ascii="Verdana" w:hAnsi="Verdana"/>
          <w:sz w:val="18"/>
          <w:szCs w:val="18"/>
        </w:rPr>
      </w:pPr>
    </w:p>
    <w:p w14:paraId="6598E6D3" w14:textId="77777777" w:rsidR="00D953C1" w:rsidRDefault="00D953C1"/>
    <w:sectPr w:rsidR="00D953C1" w:rsidSect="00B1197B">
      <w:head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5A140" w14:textId="77777777" w:rsidR="00B34573" w:rsidRDefault="00B34573" w:rsidP="00CD6E1B">
      <w:pPr>
        <w:spacing w:after="0" w:line="240" w:lineRule="auto"/>
      </w:pPr>
      <w:r>
        <w:separator/>
      </w:r>
    </w:p>
  </w:endnote>
  <w:endnote w:type="continuationSeparator" w:id="0">
    <w:p w14:paraId="26C6D3E5" w14:textId="77777777" w:rsidR="00B34573" w:rsidRDefault="00B34573" w:rsidP="00C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152B6" w14:textId="77777777" w:rsidR="00B34573" w:rsidRDefault="00B34573" w:rsidP="00CD6E1B">
      <w:pPr>
        <w:spacing w:after="0" w:line="240" w:lineRule="auto"/>
      </w:pPr>
      <w:r>
        <w:separator/>
      </w:r>
    </w:p>
  </w:footnote>
  <w:footnote w:type="continuationSeparator" w:id="0">
    <w:p w14:paraId="32FB4397" w14:textId="77777777" w:rsidR="00B34573" w:rsidRDefault="00B34573" w:rsidP="00CD6E1B">
      <w:pPr>
        <w:spacing w:after="0" w:line="240" w:lineRule="auto"/>
      </w:pPr>
      <w:r>
        <w:continuationSeparator/>
      </w:r>
    </w:p>
  </w:footnote>
  <w:footnote w:id="1">
    <w:p w14:paraId="23620E26" w14:textId="77777777" w:rsidR="002853C2" w:rsidRPr="002853C2" w:rsidRDefault="002853C2" w:rsidP="002853C2">
      <w:pPr>
        <w:pStyle w:val="Voetnoottekst"/>
        <w:rPr>
          <w:rFonts w:ascii="Verdana" w:hAnsi="Verdana"/>
          <w:sz w:val="16"/>
          <w:szCs w:val="16"/>
          <w:lang w:val="nl-NL"/>
        </w:rPr>
      </w:pPr>
      <w:r>
        <w:rPr>
          <w:rStyle w:val="Voetnootmarkering"/>
          <w:lang w:val="nl-NL"/>
        </w:rPr>
        <w:footnoteRef/>
      </w:r>
      <w:r>
        <w:rPr>
          <w:lang w:val="nl-NL"/>
        </w:rPr>
        <w:t xml:space="preserve"> </w:t>
      </w:r>
      <w:r w:rsidRPr="002853C2">
        <w:rPr>
          <w:rFonts w:ascii="Verdana" w:hAnsi="Verdana"/>
          <w:sz w:val="16"/>
          <w:szCs w:val="16"/>
          <w:lang w:val="nl-NL"/>
        </w:rPr>
        <w:t xml:space="preserve">De waarden zijn </w:t>
      </w:r>
      <w:r w:rsidRPr="002853C2">
        <w:rPr>
          <w:rFonts w:ascii="Verdana" w:hAnsi="Verdana"/>
          <w:color w:val="000000"/>
          <w:sz w:val="16"/>
          <w:szCs w:val="16"/>
          <w:lang w:val="nl-NL"/>
        </w:rPr>
        <w:t>gerelateerd aan de afstand van de doelgroep tot de arbeidsmarkt</w:t>
      </w:r>
    </w:p>
  </w:footnote>
  <w:footnote w:id="2">
    <w:p w14:paraId="03C58CE4" w14:textId="77777777" w:rsidR="005379C5" w:rsidRPr="002853C2" w:rsidRDefault="005379C5" w:rsidP="005379C5">
      <w:pPr>
        <w:pStyle w:val="Voetnoottekst"/>
        <w:rPr>
          <w:rFonts w:ascii="Verdana" w:hAnsi="Verdana"/>
          <w:sz w:val="16"/>
          <w:szCs w:val="16"/>
          <w:lang w:val="nl-NL"/>
        </w:rPr>
      </w:pPr>
      <w:r w:rsidRPr="002853C2">
        <w:rPr>
          <w:rStyle w:val="Voetnootmarkering"/>
          <w:rFonts w:ascii="Verdana" w:hAnsi="Verdana"/>
          <w:sz w:val="16"/>
          <w:szCs w:val="16"/>
        </w:rPr>
        <w:footnoteRef/>
      </w:r>
      <w:r w:rsidRPr="002853C2">
        <w:rPr>
          <w:rFonts w:ascii="Verdana" w:hAnsi="Verdana"/>
          <w:sz w:val="16"/>
          <w:szCs w:val="16"/>
        </w:rPr>
        <w:t xml:space="preserve"> </w:t>
      </w:r>
      <w:r w:rsidRPr="002853C2">
        <w:rPr>
          <w:rFonts w:ascii="Verdana" w:hAnsi="Verdana"/>
          <w:sz w:val="16"/>
          <w:szCs w:val="16"/>
          <w:lang w:val="nl-NL"/>
        </w:rPr>
        <w:t>Tarieven zijn inclusief begeleidingskosten en werkgeverslasten.</w:t>
      </w:r>
    </w:p>
  </w:footnote>
  <w:footnote w:id="3">
    <w:p w14:paraId="4CBACC70" w14:textId="77777777" w:rsidR="005379C5" w:rsidRPr="00B95470" w:rsidRDefault="005379C5" w:rsidP="005379C5">
      <w:pPr>
        <w:pStyle w:val="Voetnoottekst"/>
        <w:rPr>
          <w:lang w:val="nl-NL"/>
        </w:rPr>
      </w:pPr>
      <w:r w:rsidRPr="002853C2">
        <w:rPr>
          <w:rStyle w:val="Voetnootmarkering"/>
          <w:rFonts w:ascii="Verdana" w:hAnsi="Verdana"/>
          <w:sz w:val="16"/>
          <w:szCs w:val="16"/>
        </w:rPr>
        <w:footnoteRef/>
      </w:r>
      <w:r w:rsidRPr="002853C2">
        <w:rPr>
          <w:rFonts w:ascii="Verdana" w:hAnsi="Verdana"/>
          <w:sz w:val="16"/>
          <w:szCs w:val="16"/>
        </w:rPr>
        <w:t xml:space="preserve"> </w:t>
      </w:r>
      <w:r w:rsidRPr="002853C2">
        <w:rPr>
          <w:rFonts w:ascii="Verdana" w:hAnsi="Verdana"/>
          <w:sz w:val="16"/>
          <w:szCs w:val="16"/>
          <w:lang w:val="nl-NL"/>
        </w:rPr>
        <w:t>JaarUrenSystematiek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7837" w14:textId="35841AB5" w:rsidR="00CD6E1B" w:rsidRDefault="00CD6E1B">
    <w:pPr>
      <w:pStyle w:val="Koptekst"/>
    </w:pPr>
    <w:r>
      <w:rPr>
        <w:noProof/>
        <w:lang w:eastAsia="nl-NL"/>
      </w:rPr>
      <w:drawing>
        <wp:anchor distT="0" distB="0" distL="114300" distR="114300" simplePos="0" relativeHeight="251656192" behindDoc="1" locked="0" layoutInCell="1" allowOverlap="1" wp14:anchorId="1DCDFFEC" wp14:editId="40705678">
          <wp:simplePos x="0" y="0"/>
          <wp:positionH relativeFrom="page">
            <wp:posOffset>3035480</wp:posOffset>
          </wp:positionH>
          <wp:positionV relativeFrom="page">
            <wp:posOffset>379502</wp:posOffset>
          </wp:positionV>
          <wp:extent cx="1476000" cy="309600"/>
          <wp:effectExtent l="0" t="0" r="0" b="0"/>
          <wp:wrapNone/>
          <wp:docPr id="23" name="Afbeelding 23" descr="G:\sponsorlogo P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ponsorlogo PM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000" cy="3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B7BB6"/>
    <w:multiLevelType w:val="hybridMultilevel"/>
    <w:tmpl w:val="9DE28EF4"/>
    <w:lvl w:ilvl="0" w:tplc="A782A45E">
      <w:start w:val="1"/>
      <w:numFmt w:val="decimal"/>
      <w:lvlText w:val="%1."/>
      <w:lvlJc w:val="left"/>
      <w:pPr>
        <w:ind w:left="720" w:hanging="360"/>
      </w:pPr>
      <w:rPr>
        <w:rFonts w:ascii="Verdana" w:eastAsiaTheme="minorHAnsi" w:hAnsi="Verdana" w:cstheme="minorBidi"/>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30449C"/>
    <w:multiLevelType w:val="hybridMultilevel"/>
    <w:tmpl w:val="DF984F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1607686">
    <w:abstractNumId w:val="1"/>
  </w:num>
  <w:num w:numId="2" w16cid:durableId="858393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1B"/>
    <w:rsid w:val="00055582"/>
    <w:rsid w:val="00074BBD"/>
    <w:rsid w:val="00075E59"/>
    <w:rsid w:val="00080101"/>
    <w:rsid w:val="000900D1"/>
    <w:rsid w:val="000C02FC"/>
    <w:rsid w:val="000F6E23"/>
    <w:rsid w:val="00102A79"/>
    <w:rsid w:val="001332C9"/>
    <w:rsid w:val="001420A2"/>
    <w:rsid w:val="001574C6"/>
    <w:rsid w:val="001C6DE4"/>
    <w:rsid w:val="001E194E"/>
    <w:rsid w:val="001E5CED"/>
    <w:rsid w:val="00201DDD"/>
    <w:rsid w:val="002118F0"/>
    <w:rsid w:val="00247027"/>
    <w:rsid w:val="002507DC"/>
    <w:rsid w:val="00277D2E"/>
    <w:rsid w:val="002853C2"/>
    <w:rsid w:val="00286F4B"/>
    <w:rsid w:val="002B79E9"/>
    <w:rsid w:val="002D34D3"/>
    <w:rsid w:val="002E6722"/>
    <w:rsid w:val="00314A56"/>
    <w:rsid w:val="00410279"/>
    <w:rsid w:val="00421052"/>
    <w:rsid w:val="00423CFB"/>
    <w:rsid w:val="00443E97"/>
    <w:rsid w:val="004458F5"/>
    <w:rsid w:val="00487739"/>
    <w:rsid w:val="004F78CD"/>
    <w:rsid w:val="004F7B4E"/>
    <w:rsid w:val="0050148B"/>
    <w:rsid w:val="0051452D"/>
    <w:rsid w:val="00526476"/>
    <w:rsid w:val="005379C5"/>
    <w:rsid w:val="00541186"/>
    <w:rsid w:val="00551399"/>
    <w:rsid w:val="00594A5B"/>
    <w:rsid w:val="005952BD"/>
    <w:rsid w:val="00595635"/>
    <w:rsid w:val="006169FE"/>
    <w:rsid w:val="006219DC"/>
    <w:rsid w:val="00637691"/>
    <w:rsid w:val="00674255"/>
    <w:rsid w:val="006A01E1"/>
    <w:rsid w:val="006B2A12"/>
    <w:rsid w:val="007046AB"/>
    <w:rsid w:val="007258E1"/>
    <w:rsid w:val="00744B26"/>
    <w:rsid w:val="00765AAC"/>
    <w:rsid w:val="007D36E1"/>
    <w:rsid w:val="007E2BAD"/>
    <w:rsid w:val="00875169"/>
    <w:rsid w:val="008B0B5C"/>
    <w:rsid w:val="008B3E92"/>
    <w:rsid w:val="008E6166"/>
    <w:rsid w:val="00926EFF"/>
    <w:rsid w:val="00940929"/>
    <w:rsid w:val="0096481C"/>
    <w:rsid w:val="00A142A7"/>
    <w:rsid w:val="00A32D51"/>
    <w:rsid w:val="00A34130"/>
    <w:rsid w:val="00A677BD"/>
    <w:rsid w:val="00A8073D"/>
    <w:rsid w:val="00A83C68"/>
    <w:rsid w:val="00AB1B3E"/>
    <w:rsid w:val="00AC6AC7"/>
    <w:rsid w:val="00AD3FC9"/>
    <w:rsid w:val="00AE01DD"/>
    <w:rsid w:val="00B1197B"/>
    <w:rsid w:val="00B34573"/>
    <w:rsid w:val="00B35B79"/>
    <w:rsid w:val="00B7255C"/>
    <w:rsid w:val="00BE6377"/>
    <w:rsid w:val="00C14823"/>
    <w:rsid w:val="00C26749"/>
    <w:rsid w:val="00C45B07"/>
    <w:rsid w:val="00C61AA3"/>
    <w:rsid w:val="00CA5248"/>
    <w:rsid w:val="00CD5189"/>
    <w:rsid w:val="00CD6E1B"/>
    <w:rsid w:val="00CE03F8"/>
    <w:rsid w:val="00CE4978"/>
    <w:rsid w:val="00CE6C62"/>
    <w:rsid w:val="00CF7045"/>
    <w:rsid w:val="00D01A1E"/>
    <w:rsid w:val="00D3793D"/>
    <w:rsid w:val="00D414BD"/>
    <w:rsid w:val="00D442AF"/>
    <w:rsid w:val="00D953C1"/>
    <w:rsid w:val="00DB0EF1"/>
    <w:rsid w:val="00DB4361"/>
    <w:rsid w:val="00DB56EC"/>
    <w:rsid w:val="00DE0695"/>
    <w:rsid w:val="00DE694E"/>
    <w:rsid w:val="00E16617"/>
    <w:rsid w:val="00E35511"/>
    <w:rsid w:val="00E756F0"/>
    <w:rsid w:val="00E812BE"/>
    <w:rsid w:val="00E867E2"/>
    <w:rsid w:val="00EA56E7"/>
    <w:rsid w:val="00EB6838"/>
    <w:rsid w:val="00EC753A"/>
    <w:rsid w:val="00F575CA"/>
    <w:rsid w:val="00F62A82"/>
    <w:rsid w:val="00F744DA"/>
    <w:rsid w:val="00F76990"/>
    <w:rsid w:val="00F76B8B"/>
    <w:rsid w:val="00FC0552"/>
    <w:rsid w:val="00FC0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90FF32"/>
  <w15:docId w15:val="{5CA9E0C0-2E77-43EC-9A6B-5988B60F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D6E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6E1B"/>
  </w:style>
  <w:style w:type="paragraph" w:styleId="Voettekst">
    <w:name w:val="footer"/>
    <w:basedOn w:val="Standaard"/>
    <w:link w:val="VoettekstChar"/>
    <w:uiPriority w:val="99"/>
    <w:unhideWhenUsed/>
    <w:rsid w:val="00CD6E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6E1B"/>
  </w:style>
  <w:style w:type="paragraph" w:styleId="Ballontekst">
    <w:name w:val="Balloon Text"/>
    <w:basedOn w:val="Standaard"/>
    <w:link w:val="BallontekstChar"/>
    <w:uiPriority w:val="99"/>
    <w:semiHidden/>
    <w:unhideWhenUsed/>
    <w:rsid w:val="00CD6E1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6E1B"/>
    <w:rPr>
      <w:rFonts w:ascii="Tahoma" w:hAnsi="Tahoma" w:cs="Tahoma"/>
      <w:sz w:val="16"/>
      <w:szCs w:val="16"/>
    </w:rPr>
  </w:style>
  <w:style w:type="paragraph" w:styleId="Voetnoottekst">
    <w:name w:val="footnote text"/>
    <w:basedOn w:val="Standaard"/>
    <w:link w:val="VoetnoottekstChar"/>
    <w:uiPriority w:val="99"/>
    <w:semiHidden/>
    <w:rsid w:val="00CE497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character" w:customStyle="1" w:styleId="VoetnoottekstChar">
    <w:name w:val="Voetnoottekst Char"/>
    <w:basedOn w:val="Standaardalinea-lettertype"/>
    <w:link w:val="Voetnoottekst"/>
    <w:uiPriority w:val="99"/>
    <w:semiHidden/>
    <w:rsid w:val="00CE4978"/>
    <w:rPr>
      <w:rFonts w:ascii="Times New Roman" w:eastAsia="Times New Roman" w:hAnsi="Times New Roman" w:cs="Times New Roman"/>
      <w:sz w:val="20"/>
      <w:szCs w:val="20"/>
      <w:lang w:val="nl" w:eastAsia="nl-NL"/>
    </w:rPr>
  </w:style>
  <w:style w:type="character" w:styleId="Voetnootmarkering">
    <w:name w:val="footnote reference"/>
    <w:uiPriority w:val="99"/>
    <w:semiHidden/>
    <w:rsid w:val="00CE4978"/>
    <w:rPr>
      <w:rFonts w:cs="Times New Roman"/>
      <w:vertAlign w:val="superscript"/>
    </w:rPr>
  </w:style>
  <w:style w:type="paragraph" w:styleId="Lijstalinea">
    <w:name w:val="List Paragraph"/>
    <w:basedOn w:val="Standaard"/>
    <w:uiPriority w:val="34"/>
    <w:qFormat/>
    <w:rsid w:val="00EB6838"/>
    <w:pPr>
      <w:ind w:left="720"/>
      <w:contextualSpacing/>
    </w:pPr>
  </w:style>
  <w:style w:type="character" w:styleId="Verwijzingopmerking">
    <w:name w:val="annotation reference"/>
    <w:basedOn w:val="Standaardalinea-lettertype"/>
    <w:uiPriority w:val="99"/>
    <w:semiHidden/>
    <w:unhideWhenUsed/>
    <w:rsid w:val="008B0B5C"/>
    <w:rPr>
      <w:sz w:val="16"/>
      <w:szCs w:val="16"/>
    </w:rPr>
  </w:style>
  <w:style w:type="paragraph" w:styleId="Tekstopmerking">
    <w:name w:val="annotation text"/>
    <w:basedOn w:val="Standaard"/>
    <w:link w:val="TekstopmerkingChar"/>
    <w:uiPriority w:val="99"/>
    <w:unhideWhenUsed/>
    <w:rsid w:val="008B0B5C"/>
    <w:pPr>
      <w:spacing w:line="240" w:lineRule="auto"/>
    </w:pPr>
    <w:rPr>
      <w:sz w:val="20"/>
      <w:szCs w:val="20"/>
    </w:rPr>
  </w:style>
  <w:style w:type="character" w:customStyle="1" w:styleId="TekstopmerkingChar">
    <w:name w:val="Tekst opmerking Char"/>
    <w:basedOn w:val="Standaardalinea-lettertype"/>
    <w:link w:val="Tekstopmerking"/>
    <w:uiPriority w:val="99"/>
    <w:rsid w:val="008B0B5C"/>
    <w:rPr>
      <w:sz w:val="20"/>
      <w:szCs w:val="20"/>
    </w:rPr>
  </w:style>
  <w:style w:type="paragraph" w:styleId="Onderwerpvanopmerking">
    <w:name w:val="annotation subject"/>
    <w:basedOn w:val="Tekstopmerking"/>
    <w:next w:val="Tekstopmerking"/>
    <w:link w:val="OnderwerpvanopmerkingChar"/>
    <w:uiPriority w:val="99"/>
    <w:semiHidden/>
    <w:unhideWhenUsed/>
    <w:rsid w:val="008B0B5C"/>
    <w:rPr>
      <w:b/>
      <w:bCs/>
    </w:rPr>
  </w:style>
  <w:style w:type="character" w:customStyle="1" w:styleId="OnderwerpvanopmerkingChar">
    <w:name w:val="Onderwerp van opmerking Char"/>
    <w:basedOn w:val="TekstopmerkingChar"/>
    <w:link w:val="Onderwerpvanopmerking"/>
    <w:uiPriority w:val="99"/>
    <w:semiHidden/>
    <w:rsid w:val="008B0B5C"/>
    <w:rPr>
      <w:b/>
      <w:bCs/>
      <w:sz w:val="20"/>
      <w:szCs w:val="20"/>
    </w:rPr>
  </w:style>
  <w:style w:type="character" w:styleId="Hyperlink">
    <w:name w:val="Hyperlink"/>
    <w:basedOn w:val="Standaardalinea-lettertype"/>
    <w:uiPriority w:val="99"/>
    <w:unhideWhenUsed/>
    <w:rsid w:val="006169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980109">
      <w:bodyDiv w:val="1"/>
      <w:marLeft w:val="0"/>
      <w:marRight w:val="0"/>
      <w:marTop w:val="0"/>
      <w:marBottom w:val="0"/>
      <w:divBdr>
        <w:top w:val="none" w:sz="0" w:space="0" w:color="auto"/>
        <w:left w:val="none" w:sz="0" w:space="0" w:color="auto"/>
        <w:bottom w:val="none" w:sz="0" w:space="0" w:color="auto"/>
        <w:right w:val="none" w:sz="0" w:space="0" w:color="auto"/>
      </w:divBdr>
    </w:div>
    <w:div w:id="412436483">
      <w:bodyDiv w:val="1"/>
      <w:marLeft w:val="0"/>
      <w:marRight w:val="0"/>
      <w:marTop w:val="0"/>
      <w:marBottom w:val="0"/>
      <w:divBdr>
        <w:top w:val="none" w:sz="0" w:space="0" w:color="auto"/>
        <w:left w:val="none" w:sz="0" w:space="0" w:color="auto"/>
        <w:bottom w:val="none" w:sz="0" w:space="0" w:color="auto"/>
        <w:right w:val="none" w:sz="0" w:space="0" w:color="auto"/>
      </w:divBdr>
    </w:div>
    <w:div w:id="530142997">
      <w:bodyDiv w:val="1"/>
      <w:marLeft w:val="0"/>
      <w:marRight w:val="0"/>
      <w:marTop w:val="0"/>
      <w:marBottom w:val="0"/>
      <w:divBdr>
        <w:top w:val="none" w:sz="0" w:space="0" w:color="auto"/>
        <w:left w:val="none" w:sz="0" w:space="0" w:color="auto"/>
        <w:bottom w:val="none" w:sz="0" w:space="0" w:color="auto"/>
        <w:right w:val="none" w:sz="0" w:space="0" w:color="auto"/>
      </w:divBdr>
    </w:div>
    <w:div w:id="542058406">
      <w:bodyDiv w:val="1"/>
      <w:marLeft w:val="0"/>
      <w:marRight w:val="0"/>
      <w:marTop w:val="0"/>
      <w:marBottom w:val="0"/>
      <w:divBdr>
        <w:top w:val="none" w:sz="0" w:space="0" w:color="auto"/>
        <w:left w:val="none" w:sz="0" w:space="0" w:color="auto"/>
        <w:bottom w:val="none" w:sz="0" w:space="0" w:color="auto"/>
        <w:right w:val="none" w:sz="0" w:space="0" w:color="auto"/>
      </w:divBdr>
      <w:divsChild>
        <w:div w:id="1095173125">
          <w:marLeft w:val="0"/>
          <w:marRight w:val="0"/>
          <w:marTop w:val="0"/>
          <w:marBottom w:val="0"/>
          <w:divBdr>
            <w:top w:val="none" w:sz="0" w:space="0" w:color="auto"/>
            <w:left w:val="none" w:sz="0" w:space="0" w:color="auto"/>
            <w:bottom w:val="none" w:sz="0" w:space="0" w:color="auto"/>
            <w:right w:val="none" w:sz="0" w:space="0" w:color="auto"/>
          </w:divBdr>
        </w:div>
        <w:div w:id="1215196089">
          <w:marLeft w:val="0"/>
          <w:marRight w:val="0"/>
          <w:marTop w:val="0"/>
          <w:marBottom w:val="0"/>
          <w:divBdr>
            <w:top w:val="none" w:sz="0" w:space="0" w:color="auto"/>
            <w:left w:val="none" w:sz="0" w:space="0" w:color="auto"/>
            <w:bottom w:val="none" w:sz="0" w:space="0" w:color="auto"/>
            <w:right w:val="none" w:sz="0" w:space="0" w:color="auto"/>
          </w:divBdr>
        </w:div>
        <w:div w:id="1047533926">
          <w:marLeft w:val="0"/>
          <w:marRight w:val="0"/>
          <w:marTop w:val="0"/>
          <w:marBottom w:val="0"/>
          <w:divBdr>
            <w:top w:val="none" w:sz="0" w:space="0" w:color="auto"/>
            <w:left w:val="none" w:sz="0" w:space="0" w:color="auto"/>
            <w:bottom w:val="none" w:sz="0" w:space="0" w:color="auto"/>
            <w:right w:val="none" w:sz="0" w:space="0" w:color="auto"/>
          </w:divBdr>
        </w:div>
        <w:div w:id="1819573950">
          <w:marLeft w:val="0"/>
          <w:marRight w:val="0"/>
          <w:marTop w:val="0"/>
          <w:marBottom w:val="0"/>
          <w:divBdr>
            <w:top w:val="none" w:sz="0" w:space="0" w:color="auto"/>
            <w:left w:val="none" w:sz="0" w:space="0" w:color="auto"/>
            <w:bottom w:val="none" w:sz="0" w:space="0" w:color="auto"/>
            <w:right w:val="none" w:sz="0" w:space="0" w:color="auto"/>
          </w:divBdr>
        </w:div>
        <w:div w:id="1580364358">
          <w:marLeft w:val="0"/>
          <w:marRight w:val="0"/>
          <w:marTop w:val="0"/>
          <w:marBottom w:val="0"/>
          <w:divBdr>
            <w:top w:val="none" w:sz="0" w:space="0" w:color="auto"/>
            <w:left w:val="none" w:sz="0" w:space="0" w:color="auto"/>
            <w:bottom w:val="none" w:sz="0" w:space="0" w:color="auto"/>
            <w:right w:val="none" w:sz="0" w:space="0" w:color="auto"/>
          </w:divBdr>
        </w:div>
        <w:div w:id="132329393">
          <w:marLeft w:val="0"/>
          <w:marRight w:val="0"/>
          <w:marTop w:val="0"/>
          <w:marBottom w:val="0"/>
          <w:divBdr>
            <w:top w:val="none" w:sz="0" w:space="0" w:color="auto"/>
            <w:left w:val="none" w:sz="0" w:space="0" w:color="auto"/>
            <w:bottom w:val="none" w:sz="0" w:space="0" w:color="auto"/>
            <w:right w:val="none" w:sz="0" w:space="0" w:color="auto"/>
          </w:divBdr>
        </w:div>
      </w:divsChild>
    </w:div>
    <w:div w:id="880627772">
      <w:bodyDiv w:val="1"/>
      <w:marLeft w:val="0"/>
      <w:marRight w:val="0"/>
      <w:marTop w:val="0"/>
      <w:marBottom w:val="0"/>
      <w:divBdr>
        <w:top w:val="none" w:sz="0" w:space="0" w:color="auto"/>
        <w:left w:val="none" w:sz="0" w:space="0" w:color="auto"/>
        <w:bottom w:val="none" w:sz="0" w:space="0" w:color="auto"/>
        <w:right w:val="none" w:sz="0" w:space="0" w:color="auto"/>
      </w:divBdr>
    </w:div>
    <w:div w:id="1040285254">
      <w:bodyDiv w:val="1"/>
      <w:marLeft w:val="0"/>
      <w:marRight w:val="0"/>
      <w:marTop w:val="0"/>
      <w:marBottom w:val="0"/>
      <w:divBdr>
        <w:top w:val="none" w:sz="0" w:space="0" w:color="auto"/>
        <w:left w:val="none" w:sz="0" w:space="0" w:color="auto"/>
        <w:bottom w:val="none" w:sz="0" w:space="0" w:color="auto"/>
        <w:right w:val="none" w:sz="0" w:space="0" w:color="auto"/>
      </w:divBdr>
    </w:div>
    <w:div w:id="1320966344">
      <w:bodyDiv w:val="1"/>
      <w:marLeft w:val="0"/>
      <w:marRight w:val="0"/>
      <w:marTop w:val="0"/>
      <w:marBottom w:val="0"/>
      <w:divBdr>
        <w:top w:val="none" w:sz="0" w:space="0" w:color="auto"/>
        <w:left w:val="none" w:sz="0" w:space="0" w:color="auto"/>
        <w:bottom w:val="none" w:sz="0" w:space="0" w:color="auto"/>
        <w:right w:val="none" w:sz="0" w:space="0" w:color="auto"/>
      </w:divBdr>
    </w:div>
    <w:div w:id="154386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nkoop.aanbesteding@amstelveen.n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asisdocument" ma:contentTypeID="0x0101003461259877754A49BA8A2CE1EB782078030017519B1F63D6E64EB499C171CA9E874E" ma:contentTypeVersion="16" ma:contentTypeDescription="Dit basisdocument is zichtbaar voor de medewerkers en is de standaard document type als er bijvoorbeeld een document wordt geupload" ma:contentTypeScope="" ma:versionID="aa71165e87b69f425efd652ce437c083">
  <xsd:schema xmlns:xsd="http://www.w3.org/2001/XMLSchema" xmlns:xs="http://www.w3.org/2001/XMLSchema" xmlns:p="http://schemas.microsoft.com/office/2006/metadata/properties" xmlns:ns2="21a9d099-3f14-4ec9-829a-ec3a01672c2b" xmlns:ns3="b27a60b8-0f91-45e7-94a6-6d968b8d2558" xmlns:ns4="e90e4ba9-717f-4155-a15f-1b0a2485f1fa" targetNamespace="http://schemas.microsoft.com/office/2006/metadata/properties" ma:root="true" ma:fieldsID="85fdfaf17e0c2a3626206e90a2a54089" ns2:_="" ns3:_="" ns4:_="">
    <xsd:import namespace="21a9d099-3f14-4ec9-829a-ec3a01672c2b"/>
    <xsd:import namespace="b27a60b8-0f91-45e7-94a6-6d968b8d2558"/>
    <xsd:import namespace="e90e4ba9-717f-4155-a15f-1b0a2485f1fa"/>
    <xsd:element name="properties">
      <xsd:complexType>
        <xsd:sequence>
          <xsd:element name="documentManagement">
            <xsd:complexType>
              <xsd:all>
                <xsd:element ref="ns2:la8120c8e5bf46478dac37004bc3c5bf" minOccurs="0"/>
                <xsd:element ref="ns2:TaxCatchAll" minOccurs="0"/>
                <xsd:element ref="ns2:TaxCatchAllLabel" minOccurs="0"/>
                <xsd:element ref="ns2:i8f876a044c240b99b432cba972c21e6"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d099-3f14-4ec9-829a-ec3a01672c2b" elementFormDefault="qualified">
    <xsd:import namespace="http://schemas.microsoft.com/office/2006/documentManagement/types"/>
    <xsd:import namespace="http://schemas.microsoft.com/office/infopath/2007/PartnerControls"/>
    <xsd:element name="la8120c8e5bf46478dac37004bc3c5bf" ma:index="8" nillable="true" ma:taxonomy="true" ma:internalName="la8120c8e5bf46478dac37004bc3c5bf" ma:taxonomyFieldName="Type_x0020_document" ma:displayName="Type document" ma:default="" ma:fieldId="{5a8120c8-e5bf-4647-8dac-37004bc3c5bf}" ma:sspId="90b3b958-0269-4981-9737-c1909e1e525a" ma:termSetId="bb6eebd2-10e4-4125-9313-6242dc5c89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ad79f59-d983-4ebf-8ecd-0e5de96796f3}" ma:internalName="TaxCatchAll" ma:showField="CatchAllData"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d79f59-d983-4ebf-8ecd-0e5de96796f3}" ma:internalName="TaxCatchAllLabel" ma:readOnly="true" ma:showField="CatchAllDataLabel"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i8f876a044c240b99b432cba972c21e6" ma:index="12" nillable="true" ma:taxonomy="true" ma:internalName="i8f876a044c240b99b432cba972c21e6" ma:taxonomyFieldName="Afdeling_x0020_gemeente" ma:displayName="Afdeling of team" ma:indexed="true" ma:default="" ma:fieldId="{28f876a0-44c2-40b9-9b43-2cba972c21e6}" ma:sspId="90b3b958-0269-4981-9737-c1909e1e525a" ma:termSetId="170a3564-43c3-4f71-9b5a-a8425ac973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7a60b8-0f91-45e7-94a6-6d968b8d2558"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e4ba9-717f-4155-a15f-1b0a2485f1f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0b3b958-0269-4981-9737-c1909e1e525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27a60b8-0f91-45e7-94a6-6d968b8d2558">F4R4SHKKDZ5C-1075551559-104431</_dlc_DocId>
    <lcf76f155ced4ddcb4097134ff3c332f xmlns="e90e4ba9-717f-4155-a15f-1b0a2485f1fa">
      <Terms xmlns="http://schemas.microsoft.com/office/infopath/2007/PartnerControls"/>
    </lcf76f155ced4ddcb4097134ff3c332f>
    <TaxCatchAll xmlns="21a9d099-3f14-4ec9-829a-ec3a01672c2b" xsi:nil="true"/>
    <la8120c8e5bf46478dac37004bc3c5bf xmlns="21a9d099-3f14-4ec9-829a-ec3a01672c2b">
      <Terms xmlns="http://schemas.microsoft.com/office/infopath/2007/PartnerControls"/>
    </la8120c8e5bf46478dac37004bc3c5bf>
    <i8f876a044c240b99b432cba972c21e6 xmlns="21a9d099-3f14-4ec9-829a-ec3a01672c2b">
      <Terms xmlns="http://schemas.microsoft.com/office/infopath/2007/PartnerControls"/>
    </i8f876a044c240b99b432cba972c21e6>
    <_dlc_DocIdUrl xmlns="b27a60b8-0f91-45e7-94a6-6d968b8d2558">
      <Url>https://amstelveen.sharepoint.com/sites/IenA/_layouts/15/DocIdRedir.aspx?ID=F4R4SHKKDZ5C-1075551559-104431</Url>
      <Description>F4R4SHKKDZ5C-1075551559-104431</Description>
    </_dlc_DocIdUrl>
  </documentManagement>
</p:properties>
</file>

<file path=customXml/itemProps1.xml><?xml version="1.0" encoding="utf-8"?>
<ds:datastoreItem xmlns:ds="http://schemas.openxmlformats.org/officeDocument/2006/customXml" ds:itemID="{FBB22A11-959C-411D-91FF-8075064BA4B9}"/>
</file>

<file path=customXml/itemProps2.xml><?xml version="1.0" encoding="utf-8"?>
<ds:datastoreItem xmlns:ds="http://schemas.openxmlformats.org/officeDocument/2006/customXml" ds:itemID="{5CC19814-994A-4EA6-86C6-38C66A5855DC}"/>
</file>

<file path=customXml/itemProps3.xml><?xml version="1.0" encoding="utf-8"?>
<ds:datastoreItem xmlns:ds="http://schemas.openxmlformats.org/officeDocument/2006/customXml" ds:itemID="{78BEB458-B9A1-4D51-8263-2A0E443514D3}"/>
</file>

<file path=customXml/itemProps4.xml><?xml version="1.0" encoding="utf-8"?>
<ds:datastoreItem xmlns:ds="http://schemas.openxmlformats.org/officeDocument/2006/customXml" ds:itemID="{48FCBEA2-9EE7-4AAD-9C9C-BFCBD9B22C5F}"/>
</file>

<file path=docProps/app.xml><?xml version="1.0" encoding="utf-8"?>
<Properties xmlns="http://schemas.openxmlformats.org/officeDocument/2006/extended-properties" xmlns:vt="http://schemas.openxmlformats.org/officeDocument/2006/docPropsVTypes">
  <Template>Normal</Template>
  <TotalTime>8</TotalTime>
  <Pages>3</Pages>
  <Words>1208</Words>
  <Characters>6646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Luttik, Aimée</dc:creator>
  <cp:lastModifiedBy>Damsma, Tjitse</cp:lastModifiedBy>
  <cp:revision>3</cp:revision>
  <cp:lastPrinted>2018-04-10T08:05:00Z</cp:lastPrinted>
  <dcterms:created xsi:type="dcterms:W3CDTF">2024-05-24T09:05:00Z</dcterms:created>
  <dcterms:modified xsi:type="dcterms:W3CDTF">2024-05-24T09:08:00Z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0x0101003461259877754A49BA8A2CE1EB782078030017519B1F63D6E64EB499C171CA9E874E</vt:lpwstr>
  </property>
  <property fmtid="{D5CDD505-2E9C-101B-9397-08002B2CF9AE}" pid="3" name="_dlc_DocIdItemGuid">
    <vt:lpwstr>2012251c-b9b9-4dcd-abfe-856f45bfe4ce</vt:lpwstr>
  </property>
</Properties>
</file>