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ED085" w14:textId="77777777" w:rsidR="00244D04" w:rsidRPr="000D2959" w:rsidRDefault="00244D04" w:rsidP="00244D04">
      <w:pPr>
        <w:spacing w:line="276" w:lineRule="auto"/>
        <w:rPr>
          <w:b/>
          <w:sz w:val="18"/>
          <w:szCs w:val="18"/>
        </w:rPr>
      </w:pPr>
    </w:p>
    <w:p w14:paraId="46D2401A" w14:textId="77777777" w:rsidR="00244D04" w:rsidRPr="000D2959" w:rsidRDefault="00244D04" w:rsidP="00244D04">
      <w:pPr>
        <w:spacing w:line="276" w:lineRule="auto"/>
        <w:rPr>
          <w:b/>
          <w:sz w:val="18"/>
          <w:szCs w:val="18"/>
        </w:rPr>
      </w:pPr>
    </w:p>
    <w:p w14:paraId="0AF211B8" w14:textId="6C9C7DB4" w:rsidR="00244D04" w:rsidRPr="00087078" w:rsidRDefault="00E113EB" w:rsidP="00244D04">
      <w:pPr>
        <w:spacing w:line="276" w:lineRule="auto"/>
        <w:jc w:val="center"/>
        <w:rPr>
          <w:b/>
          <w:sz w:val="24"/>
        </w:rPr>
      </w:pPr>
      <w:r>
        <w:rPr>
          <w:b/>
          <w:sz w:val="24"/>
        </w:rPr>
        <w:t>RAAM</w:t>
      </w:r>
      <w:r w:rsidR="00244D04" w:rsidRPr="00087078">
        <w:rPr>
          <w:b/>
          <w:sz w:val="24"/>
        </w:rPr>
        <w:t>OVEREENKOMST</w:t>
      </w:r>
    </w:p>
    <w:p w14:paraId="039E8562" w14:textId="77777777" w:rsidR="00244D04" w:rsidRPr="00087078" w:rsidRDefault="00244D04" w:rsidP="00244D04">
      <w:pPr>
        <w:spacing w:line="276" w:lineRule="auto"/>
        <w:jc w:val="center"/>
        <w:rPr>
          <w:sz w:val="24"/>
        </w:rPr>
      </w:pPr>
    </w:p>
    <w:p w14:paraId="736FA34A" w14:textId="77777777" w:rsidR="00244D04" w:rsidRDefault="00244D04" w:rsidP="00244D04">
      <w:pPr>
        <w:spacing w:line="276" w:lineRule="auto"/>
        <w:jc w:val="center"/>
        <w:rPr>
          <w:b/>
          <w:sz w:val="24"/>
        </w:rPr>
      </w:pPr>
    </w:p>
    <w:p w14:paraId="31CB0D38" w14:textId="0EE81CCA" w:rsidR="00244D04" w:rsidRPr="00087078" w:rsidRDefault="00A56E0B" w:rsidP="00244D04">
      <w:pPr>
        <w:spacing w:line="276" w:lineRule="auto"/>
        <w:jc w:val="center"/>
        <w:rPr>
          <w:sz w:val="24"/>
        </w:rPr>
      </w:pPr>
      <w:r>
        <w:rPr>
          <w:b/>
          <w:sz w:val="24"/>
        </w:rPr>
        <w:t xml:space="preserve">Schoonmaakdiensten in het kader van vluchtelingenopvang </w:t>
      </w:r>
    </w:p>
    <w:p w14:paraId="55C6F250" w14:textId="77777777" w:rsidR="00244D04" w:rsidRPr="00087078" w:rsidRDefault="00244D04" w:rsidP="00244D04">
      <w:pPr>
        <w:spacing w:line="276" w:lineRule="auto"/>
        <w:jc w:val="center"/>
        <w:rPr>
          <w:sz w:val="24"/>
        </w:rPr>
      </w:pPr>
    </w:p>
    <w:p w14:paraId="4C4AC027" w14:textId="77777777" w:rsidR="00244D04" w:rsidRPr="00087078" w:rsidRDefault="00244D04" w:rsidP="00244D04">
      <w:pPr>
        <w:spacing w:line="276" w:lineRule="auto"/>
        <w:jc w:val="center"/>
        <w:rPr>
          <w:sz w:val="24"/>
        </w:rPr>
      </w:pPr>
    </w:p>
    <w:p w14:paraId="6ABA70E1" w14:textId="77777777" w:rsidR="00244D04" w:rsidRPr="00087078" w:rsidRDefault="00244D04" w:rsidP="00244D04">
      <w:pPr>
        <w:spacing w:line="276" w:lineRule="auto"/>
        <w:jc w:val="center"/>
        <w:rPr>
          <w:b/>
          <w:sz w:val="24"/>
        </w:rPr>
      </w:pPr>
      <w:r>
        <w:rPr>
          <w:b/>
          <w:sz w:val="24"/>
        </w:rPr>
        <w:t>t</w:t>
      </w:r>
      <w:r w:rsidRPr="00087078">
        <w:rPr>
          <w:b/>
          <w:sz w:val="24"/>
        </w:rPr>
        <w:t>ussen</w:t>
      </w:r>
    </w:p>
    <w:p w14:paraId="0D896A57" w14:textId="77777777" w:rsidR="00244D04" w:rsidRPr="00087078" w:rsidRDefault="00244D04" w:rsidP="00244D04">
      <w:pPr>
        <w:spacing w:line="276" w:lineRule="auto"/>
        <w:jc w:val="center"/>
        <w:rPr>
          <w:b/>
          <w:sz w:val="24"/>
        </w:rPr>
      </w:pPr>
    </w:p>
    <w:p w14:paraId="6BC15615" w14:textId="77777777" w:rsidR="00244D04" w:rsidRDefault="00244D04" w:rsidP="00244D04">
      <w:pPr>
        <w:spacing w:line="276" w:lineRule="auto"/>
        <w:jc w:val="center"/>
        <w:rPr>
          <w:b/>
          <w:sz w:val="24"/>
        </w:rPr>
      </w:pPr>
    </w:p>
    <w:p w14:paraId="73105298" w14:textId="77BB8BE8" w:rsidR="00244D04" w:rsidRPr="00087078" w:rsidRDefault="00244D04" w:rsidP="00244D04">
      <w:pPr>
        <w:spacing w:line="276" w:lineRule="auto"/>
        <w:jc w:val="center"/>
        <w:rPr>
          <w:b/>
          <w:sz w:val="24"/>
        </w:rPr>
      </w:pPr>
      <w:r>
        <w:rPr>
          <w:b/>
          <w:sz w:val="24"/>
        </w:rPr>
        <w:t xml:space="preserve">Gemeente </w:t>
      </w:r>
      <w:r w:rsidR="00113279">
        <w:rPr>
          <w:b/>
          <w:sz w:val="24"/>
        </w:rPr>
        <w:t>Zwijndrecht</w:t>
      </w:r>
    </w:p>
    <w:p w14:paraId="543D91DF" w14:textId="77777777" w:rsidR="00244D04" w:rsidRPr="00087078" w:rsidRDefault="00244D04" w:rsidP="00244D04">
      <w:pPr>
        <w:spacing w:line="276" w:lineRule="auto"/>
        <w:jc w:val="center"/>
        <w:rPr>
          <w:b/>
          <w:sz w:val="24"/>
        </w:rPr>
      </w:pPr>
    </w:p>
    <w:p w14:paraId="5911ED34" w14:textId="77777777" w:rsidR="00244D04" w:rsidRPr="00087078" w:rsidRDefault="00244D04" w:rsidP="00244D04">
      <w:pPr>
        <w:spacing w:line="276" w:lineRule="auto"/>
        <w:jc w:val="center"/>
        <w:rPr>
          <w:b/>
          <w:sz w:val="24"/>
        </w:rPr>
      </w:pPr>
      <w:r w:rsidRPr="00087078">
        <w:rPr>
          <w:b/>
          <w:sz w:val="24"/>
        </w:rPr>
        <w:t>en</w:t>
      </w:r>
    </w:p>
    <w:p w14:paraId="1FC5D1E3" w14:textId="77777777" w:rsidR="00244D04" w:rsidRPr="00087078" w:rsidRDefault="00244D04" w:rsidP="00244D04">
      <w:pPr>
        <w:spacing w:line="276" w:lineRule="auto"/>
        <w:jc w:val="center"/>
        <w:rPr>
          <w:b/>
          <w:sz w:val="24"/>
        </w:rPr>
      </w:pPr>
    </w:p>
    <w:p w14:paraId="5AABD849" w14:textId="745F3030" w:rsidR="00244D04" w:rsidRPr="00A56E0B" w:rsidRDefault="00A56E0B" w:rsidP="00244D04">
      <w:pPr>
        <w:spacing w:line="276" w:lineRule="auto"/>
        <w:rPr>
          <w:b/>
          <w:sz w:val="24"/>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A56E0B">
        <w:rPr>
          <w:b/>
          <w:sz w:val="24"/>
          <w:highlight w:val="yellow"/>
        </w:rPr>
        <w:t>Partij X</w:t>
      </w:r>
    </w:p>
    <w:p w14:paraId="0D954ECD" w14:textId="77777777" w:rsidR="00244D04" w:rsidRPr="000D2959" w:rsidRDefault="00244D04" w:rsidP="00244D04">
      <w:pPr>
        <w:spacing w:line="276" w:lineRule="auto"/>
        <w:rPr>
          <w:sz w:val="18"/>
          <w:szCs w:val="18"/>
        </w:rPr>
      </w:pPr>
    </w:p>
    <w:p w14:paraId="33FCD6A1" w14:textId="77777777" w:rsidR="00244D04" w:rsidRPr="000D2959" w:rsidRDefault="00244D04" w:rsidP="00244D04">
      <w:pPr>
        <w:spacing w:line="276" w:lineRule="auto"/>
        <w:rPr>
          <w:sz w:val="18"/>
          <w:szCs w:val="18"/>
        </w:rPr>
      </w:pPr>
    </w:p>
    <w:tbl>
      <w:tblPr>
        <w:tblW w:w="0" w:type="auto"/>
        <w:jc w:val="center"/>
        <w:tblLook w:val="01E0" w:firstRow="1" w:lastRow="1" w:firstColumn="1" w:lastColumn="1" w:noHBand="0" w:noVBand="0"/>
      </w:tblPr>
      <w:tblGrid>
        <w:gridCol w:w="3308"/>
        <w:gridCol w:w="3311"/>
      </w:tblGrid>
      <w:tr w:rsidR="00244D04" w:rsidRPr="000D2959" w14:paraId="1F325550" w14:textId="77777777" w:rsidTr="00A56E0B">
        <w:trPr>
          <w:trHeight w:val="193"/>
          <w:jc w:val="center"/>
        </w:trPr>
        <w:tc>
          <w:tcPr>
            <w:tcW w:w="3308" w:type="dxa"/>
          </w:tcPr>
          <w:p w14:paraId="05C2B542" w14:textId="77777777" w:rsidR="00244D04" w:rsidRPr="000D2959" w:rsidRDefault="00244D04" w:rsidP="008F6C28">
            <w:pPr>
              <w:spacing w:line="276" w:lineRule="auto"/>
              <w:rPr>
                <w:sz w:val="18"/>
                <w:szCs w:val="18"/>
              </w:rPr>
            </w:pPr>
            <w:r w:rsidRPr="000D2959">
              <w:rPr>
                <w:sz w:val="18"/>
                <w:szCs w:val="18"/>
              </w:rPr>
              <w:t>Contractnummer</w:t>
            </w:r>
          </w:p>
        </w:tc>
        <w:tc>
          <w:tcPr>
            <w:tcW w:w="3311" w:type="dxa"/>
          </w:tcPr>
          <w:p w14:paraId="19B0657E" w14:textId="1168C922" w:rsidR="00244D04" w:rsidRPr="000D2959" w:rsidRDefault="00113279" w:rsidP="008F6C28">
            <w:pPr>
              <w:spacing w:line="276" w:lineRule="auto"/>
              <w:rPr>
                <w:sz w:val="18"/>
                <w:szCs w:val="18"/>
              </w:rPr>
            </w:pPr>
            <w:r>
              <w:rPr>
                <w:sz w:val="18"/>
                <w:szCs w:val="18"/>
              </w:rPr>
              <w:t>240067</w:t>
            </w:r>
            <w:r w:rsidR="00A56E0B">
              <w:rPr>
                <w:sz w:val="18"/>
                <w:szCs w:val="18"/>
              </w:rPr>
              <w:t>GDD</w:t>
            </w:r>
          </w:p>
        </w:tc>
      </w:tr>
      <w:tr w:rsidR="00244D04" w:rsidRPr="000D2959" w14:paraId="36B5939B" w14:textId="77777777" w:rsidTr="008F6C28">
        <w:trPr>
          <w:jc w:val="center"/>
        </w:trPr>
        <w:tc>
          <w:tcPr>
            <w:tcW w:w="3308" w:type="dxa"/>
          </w:tcPr>
          <w:p w14:paraId="68FF9CED" w14:textId="77777777" w:rsidR="00244D04" w:rsidRPr="006704D1" w:rsidRDefault="00244D04" w:rsidP="008F6C28">
            <w:pPr>
              <w:spacing w:line="276" w:lineRule="auto"/>
              <w:rPr>
                <w:sz w:val="18"/>
                <w:szCs w:val="18"/>
              </w:rPr>
            </w:pPr>
            <w:r w:rsidRPr="006704D1">
              <w:rPr>
                <w:sz w:val="18"/>
                <w:szCs w:val="18"/>
              </w:rPr>
              <w:t>Overeenkomst eigenaar</w:t>
            </w:r>
          </w:p>
        </w:tc>
        <w:tc>
          <w:tcPr>
            <w:tcW w:w="3311" w:type="dxa"/>
          </w:tcPr>
          <w:p w14:paraId="31341926" w14:textId="5F8EB0D7" w:rsidR="00244D04" w:rsidRPr="006704D1" w:rsidRDefault="00A56E0B" w:rsidP="008F6C28">
            <w:pPr>
              <w:spacing w:line="276" w:lineRule="auto"/>
              <w:rPr>
                <w:sz w:val="18"/>
                <w:szCs w:val="18"/>
              </w:rPr>
            </w:pPr>
            <w:r w:rsidRPr="00A56E0B">
              <w:rPr>
                <w:sz w:val="18"/>
                <w:szCs w:val="18"/>
                <w:highlight w:val="yellow"/>
              </w:rPr>
              <w:t>[Naam]</w:t>
            </w:r>
          </w:p>
        </w:tc>
      </w:tr>
      <w:tr w:rsidR="00244D04" w:rsidRPr="000D2959" w14:paraId="6672F5FB" w14:textId="77777777" w:rsidTr="008F6C28">
        <w:trPr>
          <w:jc w:val="center"/>
        </w:trPr>
        <w:tc>
          <w:tcPr>
            <w:tcW w:w="3308" w:type="dxa"/>
          </w:tcPr>
          <w:p w14:paraId="3C0F5613" w14:textId="77777777" w:rsidR="00244D04" w:rsidRPr="006704D1" w:rsidRDefault="00244D04" w:rsidP="008F6C28">
            <w:pPr>
              <w:spacing w:line="276" w:lineRule="auto"/>
              <w:rPr>
                <w:sz w:val="18"/>
                <w:szCs w:val="18"/>
                <w:lang w:val="fr-FR"/>
              </w:rPr>
            </w:pPr>
            <w:proofErr w:type="spellStart"/>
            <w:r w:rsidRPr="006704D1">
              <w:rPr>
                <w:sz w:val="18"/>
                <w:szCs w:val="18"/>
                <w:lang w:val="fr-FR"/>
              </w:rPr>
              <w:t>Datum</w:t>
            </w:r>
            <w:proofErr w:type="spellEnd"/>
          </w:p>
        </w:tc>
        <w:tc>
          <w:tcPr>
            <w:tcW w:w="3311" w:type="dxa"/>
          </w:tcPr>
          <w:p w14:paraId="3365E0EF" w14:textId="7BF8E3C8" w:rsidR="00244D04" w:rsidRPr="006704D1" w:rsidRDefault="00244D04" w:rsidP="008F6C28">
            <w:pPr>
              <w:spacing w:line="276" w:lineRule="auto"/>
              <w:rPr>
                <w:sz w:val="18"/>
                <w:szCs w:val="18"/>
                <w:lang w:val="fr-FR"/>
              </w:rPr>
            </w:pPr>
          </w:p>
        </w:tc>
      </w:tr>
      <w:tr w:rsidR="00244D04" w:rsidRPr="000D2959" w14:paraId="158CB96D" w14:textId="77777777" w:rsidTr="008F6C28">
        <w:trPr>
          <w:jc w:val="center"/>
        </w:trPr>
        <w:tc>
          <w:tcPr>
            <w:tcW w:w="3308" w:type="dxa"/>
          </w:tcPr>
          <w:p w14:paraId="6353911F" w14:textId="77777777" w:rsidR="00244D04" w:rsidRPr="006704D1" w:rsidRDefault="00244D04" w:rsidP="008F6C28">
            <w:pPr>
              <w:spacing w:line="276" w:lineRule="auto"/>
              <w:rPr>
                <w:sz w:val="18"/>
                <w:szCs w:val="18"/>
                <w:lang w:val="fr-FR"/>
              </w:rPr>
            </w:pPr>
            <w:proofErr w:type="spellStart"/>
            <w:r w:rsidRPr="006704D1">
              <w:rPr>
                <w:sz w:val="18"/>
                <w:szCs w:val="18"/>
                <w:lang w:val="fr-FR"/>
              </w:rPr>
              <w:t>Status</w:t>
            </w:r>
            <w:proofErr w:type="spellEnd"/>
          </w:p>
        </w:tc>
        <w:tc>
          <w:tcPr>
            <w:tcW w:w="3311" w:type="dxa"/>
          </w:tcPr>
          <w:p w14:paraId="17F34488" w14:textId="2D0F4649" w:rsidR="00244D04" w:rsidRPr="006704D1" w:rsidRDefault="00A56E0B" w:rsidP="008F6C28">
            <w:pPr>
              <w:spacing w:line="276" w:lineRule="auto"/>
              <w:rPr>
                <w:sz w:val="18"/>
                <w:szCs w:val="18"/>
              </w:rPr>
            </w:pPr>
            <w:r>
              <w:rPr>
                <w:sz w:val="18"/>
                <w:szCs w:val="18"/>
              </w:rPr>
              <w:t>Concept</w:t>
            </w:r>
          </w:p>
          <w:p w14:paraId="6A98C8F4" w14:textId="77777777" w:rsidR="00244D04" w:rsidRPr="006704D1" w:rsidRDefault="00244D04" w:rsidP="008F6C28">
            <w:pPr>
              <w:spacing w:line="276" w:lineRule="auto"/>
              <w:rPr>
                <w:sz w:val="18"/>
                <w:szCs w:val="18"/>
              </w:rPr>
            </w:pPr>
          </w:p>
          <w:p w14:paraId="026237A6" w14:textId="77777777" w:rsidR="00244D04" w:rsidRPr="006704D1" w:rsidRDefault="00244D04" w:rsidP="008F6C28">
            <w:pPr>
              <w:spacing w:line="276" w:lineRule="auto"/>
              <w:rPr>
                <w:sz w:val="18"/>
                <w:szCs w:val="18"/>
              </w:rPr>
            </w:pPr>
          </w:p>
          <w:p w14:paraId="0CFD8A37" w14:textId="77777777" w:rsidR="00244D04" w:rsidRPr="006704D1" w:rsidRDefault="00244D04" w:rsidP="008F6C28">
            <w:pPr>
              <w:spacing w:line="276" w:lineRule="auto"/>
              <w:rPr>
                <w:sz w:val="18"/>
                <w:szCs w:val="18"/>
              </w:rPr>
            </w:pPr>
          </w:p>
          <w:p w14:paraId="75AC0837" w14:textId="77777777" w:rsidR="00244D04" w:rsidRPr="006704D1" w:rsidRDefault="00244D04" w:rsidP="008F6C28">
            <w:pPr>
              <w:spacing w:line="276" w:lineRule="auto"/>
              <w:rPr>
                <w:sz w:val="18"/>
                <w:szCs w:val="18"/>
              </w:rPr>
            </w:pPr>
          </w:p>
          <w:p w14:paraId="63C42B91" w14:textId="77777777" w:rsidR="00244D04" w:rsidRPr="006704D1" w:rsidRDefault="00244D04" w:rsidP="008F6C28">
            <w:pPr>
              <w:spacing w:line="276" w:lineRule="auto"/>
              <w:rPr>
                <w:sz w:val="18"/>
                <w:szCs w:val="18"/>
              </w:rPr>
            </w:pPr>
          </w:p>
          <w:p w14:paraId="77C8457F" w14:textId="77777777" w:rsidR="00244D04" w:rsidRPr="006704D1" w:rsidRDefault="00244D04" w:rsidP="008F6C28">
            <w:pPr>
              <w:spacing w:line="276" w:lineRule="auto"/>
              <w:rPr>
                <w:sz w:val="18"/>
                <w:szCs w:val="18"/>
              </w:rPr>
            </w:pPr>
          </w:p>
          <w:p w14:paraId="591F0196" w14:textId="77777777" w:rsidR="00244D04" w:rsidRPr="006704D1" w:rsidRDefault="00244D04" w:rsidP="008F6C28">
            <w:pPr>
              <w:spacing w:line="276" w:lineRule="auto"/>
              <w:rPr>
                <w:sz w:val="18"/>
                <w:szCs w:val="18"/>
              </w:rPr>
            </w:pPr>
            <w:r w:rsidRPr="006704D1">
              <w:rPr>
                <w:sz w:val="18"/>
                <w:szCs w:val="18"/>
              </w:rPr>
              <w:t xml:space="preserve">Paraaf: </w:t>
            </w:r>
          </w:p>
        </w:tc>
      </w:tr>
      <w:tr w:rsidR="00244D04" w:rsidRPr="000D2959" w14:paraId="35B7F029" w14:textId="77777777" w:rsidTr="008F6C28">
        <w:trPr>
          <w:jc w:val="center"/>
        </w:trPr>
        <w:tc>
          <w:tcPr>
            <w:tcW w:w="3308" w:type="dxa"/>
          </w:tcPr>
          <w:p w14:paraId="52B24D95" w14:textId="77777777" w:rsidR="00244D04" w:rsidRPr="000D2959" w:rsidRDefault="00244D04" w:rsidP="008F6C28">
            <w:pPr>
              <w:spacing w:line="276" w:lineRule="auto"/>
              <w:rPr>
                <w:sz w:val="18"/>
                <w:szCs w:val="18"/>
                <w:lang w:val="fr-FR"/>
              </w:rPr>
            </w:pPr>
          </w:p>
        </w:tc>
        <w:tc>
          <w:tcPr>
            <w:tcW w:w="3311" w:type="dxa"/>
          </w:tcPr>
          <w:p w14:paraId="1D5735CE" w14:textId="77777777" w:rsidR="00244D04" w:rsidRPr="000D2959" w:rsidRDefault="00244D04" w:rsidP="008F6C28">
            <w:pPr>
              <w:spacing w:line="276" w:lineRule="auto"/>
              <w:rPr>
                <w:sz w:val="18"/>
                <w:szCs w:val="18"/>
              </w:rPr>
            </w:pPr>
          </w:p>
        </w:tc>
      </w:tr>
    </w:tbl>
    <w:p w14:paraId="6C8523F1" w14:textId="77777777" w:rsidR="00244D04" w:rsidRPr="000D2959" w:rsidRDefault="00244D04" w:rsidP="00244D04">
      <w:pPr>
        <w:spacing w:line="276" w:lineRule="auto"/>
        <w:rPr>
          <w:sz w:val="18"/>
          <w:szCs w:val="18"/>
        </w:rPr>
        <w:sectPr w:rsidR="00244D04" w:rsidRPr="000D2959" w:rsidSect="00C02428">
          <w:headerReference w:type="default" r:id="rId8"/>
          <w:footerReference w:type="even" r:id="rId9"/>
          <w:footerReference w:type="default" r:id="rId10"/>
          <w:headerReference w:type="first" r:id="rId11"/>
          <w:footerReference w:type="first" r:id="rId12"/>
          <w:pgSz w:w="11906" w:h="16838" w:code="9"/>
          <w:pgMar w:top="1418" w:right="1418" w:bottom="1418" w:left="1418" w:header="709" w:footer="709" w:gutter="0"/>
          <w:paperSrc w:first="1"/>
          <w:cols w:space="567" w:equalWidth="0">
            <w:col w:w="9070"/>
          </w:cols>
          <w:docGrid w:linePitch="360"/>
        </w:sectPr>
      </w:pPr>
    </w:p>
    <w:p w14:paraId="4AC0C697" w14:textId="77777777" w:rsidR="00244D04" w:rsidRPr="000D2959" w:rsidRDefault="00244D04" w:rsidP="00244D04">
      <w:pPr>
        <w:spacing w:line="276" w:lineRule="auto"/>
        <w:rPr>
          <w:b/>
          <w:sz w:val="18"/>
          <w:szCs w:val="18"/>
        </w:rPr>
      </w:pPr>
      <w:r w:rsidRPr="000D2959">
        <w:rPr>
          <w:b/>
          <w:sz w:val="18"/>
          <w:szCs w:val="18"/>
        </w:rPr>
        <w:lastRenderedPageBreak/>
        <w:t>Ondergetekenden:</w:t>
      </w:r>
    </w:p>
    <w:p w14:paraId="608F7A60" w14:textId="77777777" w:rsidR="00244D04" w:rsidRPr="000D2959" w:rsidRDefault="00244D04" w:rsidP="00244D04">
      <w:pPr>
        <w:spacing w:line="276" w:lineRule="auto"/>
        <w:rPr>
          <w:b/>
          <w:sz w:val="18"/>
          <w:szCs w:val="18"/>
        </w:rPr>
      </w:pPr>
    </w:p>
    <w:p w14:paraId="7B56A7D0" w14:textId="77777777" w:rsidR="00244D04" w:rsidRPr="000D2959" w:rsidRDefault="00244D04" w:rsidP="00244D04">
      <w:pPr>
        <w:spacing w:line="276" w:lineRule="auto"/>
        <w:rPr>
          <w:sz w:val="18"/>
          <w:szCs w:val="18"/>
        </w:rPr>
      </w:pPr>
    </w:p>
    <w:p w14:paraId="0C887896" w14:textId="226A064A" w:rsidR="00113279" w:rsidRPr="00113279" w:rsidRDefault="00113279" w:rsidP="00113279">
      <w:pPr>
        <w:pStyle w:val="Lijstalinea"/>
        <w:numPr>
          <w:ilvl w:val="0"/>
          <w:numId w:val="13"/>
        </w:numPr>
        <w:rPr>
          <w:rFonts w:ascii="Verdana" w:eastAsia="MS Mincho" w:hAnsi="Verdana"/>
          <w:sz w:val="18"/>
          <w:szCs w:val="18"/>
        </w:rPr>
      </w:pPr>
      <w:r w:rsidRPr="00113279">
        <w:rPr>
          <w:rFonts w:ascii="Verdana" w:eastAsia="MS Mincho" w:hAnsi="Verdana"/>
          <w:sz w:val="18"/>
          <w:szCs w:val="18"/>
        </w:rPr>
        <w:t>Gemeente Zwijndrecht, Raadhuisplein 3 3331 BT Zwijndrecht, te dezen ingevolge het bepaalde in artikel 171 lid 2 Gemeentewet rechtsgeldig vertegenwoordigd door</w:t>
      </w:r>
      <w:r>
        <w:rPr>
          <w:rFonts w:ascii="Verdana" w:eastAsia="MS Mincho" w:hAnsi="Verdana"/>
          <w:sz w:val="18"/>
          <w:szCs w:val="18"/>
        </w:rPr>
        <w:t xml:space="preserve"> [naam, functie]</w:t>
      </w:r>
      <w:r w:rsidRPr="00113279">
        <w:rPr>
          <w:rFonts w:ascii="Verdana" w:eastAsia="MS Mincho" w:hAnsi="Verdana"/>
          <w:sz w:val="18"/>
          <w:szCs w:val="18"/>
        </w:rPr>
        <w:t>, daartoe aangewezen door de burgemeester, handelend ter uitvoering van het Mandaatregister 3 van 1 januari 2016, hierna te noemen ‘de Gemeente’ of 'Opdrachtgever';</w:t>
      </w:r>
    </w:p>
    <w:p w14:paraId="4670C8D4" w14:textId="6A86BC3A" w:rsidR="00244D04" w:rsidRPr="00AF6788" w:rsidRDefault="00244D04" w:rsidP="00113279">
      <w:pPr>
        <w:spacing w:line="276" w:lineRule="auto"/>
        <w:ind w:left="720"/>
        <w:rPr>
          <w:sz w:val="18"/>
          <w:szCs w:val="18"/>
        </w:rPr>
      </w:pPr>
    </w:p>
    <w:p w14:paraId="6FD54700" w14:textId="77777777" w:rsidR="00244D04" w:rsidRPr="000D2959" w:rsidRDefault="00244D04" w:rsidP="00244D04">
      <w:pPr>
        <w:spacing w:line="276" w:lineRule="auto"/>
        <w:rPr>
          <w:sz w:val="18"/>
          <w:szCs w:val="18"/>
        </w:rPr>
      </w:pPr>
      <w:r w:rsidRPr="000D2959">
        <w:rPr>
          <w:sz w:val="18"/>
          <w:szCs w:val="18"/>
        </w:rPr>
        <w:t>en</w:t>
      </w:r>
    </w:p>
    <w:p w14:paraId="6411D0F8" w14:textId="77777777" w:rsidR="00244D04" w:rsidRPr="000D2959" w:rsidRDefault="00244D04" w:rsidP="00244D04">
      <w:pPr>
        <w:spacing w:line="276" w:lineRule="auto"/>
        <w:rPr>
          <w:sz w:val="18"/>
          <w:szCs w:val="18"/>
        </w:rPr>
      </w:pPr>
    </w:p>
    <w:p w14:paraId="1A8AB19B" w14:textId="3C23DC36" w:rsidR="00244D04" w:rsidRPr="00A56E0B" w:rsidRDefault="00A56E0B" w:rsidP="00244D04">
      <w:pPr>
        <w:pStyle w:val="Lijstalinea"/>
        <w:numPr>
          <w:ilvl w:val="0"/>
          <w:numId w:val="13"/>
        </w:numPr>
        <w:spacing w:line="276" w:lineRule="auto"/>
        <w:rPr>
          <w:rFonts w:ascii="Verdana" w:eastAsia="MS Mincho" w:hAnsi="Verdana"/>
          <w:sz w:val="18"/>
          <w:szCs w:val="18"/>
        </w:rPr>
      </w:pPr>
      <w:r w:rsidRPr="00A56E0B">
        <w:rPr>
          <w:rFonts w:ascii="Verdana" w:eastAsia="MS Mincho" w:hAnsi="Verdana"/>
          <w:sz w:val="18"/>
          <w:szCs w:val="18"/>
        </w:rPr>
        <w:t>[Naam partij]</w:t>
      </w:r>
      <w:r w:rsidR="00244D04" w:rsidRPr="00A56E0B">
        <w:rPr>
          <w:rFonts w:ascii="Verdana" w:eastAsia="MS Mincho" w:hAnsi="Verdana"/>
          <w:sz w:val="18"/>
          <w:szCs w:val="18"/>
        </w:rPr>
        <w:t xml:space="preserve"> gevestigd </w:t>
      </w:r>
      <w:r w:rsidRPr="00A56E0B">
        <w:rPr>
          <w:rFonts w:ascii="Verdana" w:eastAsia="MS Mincho" w:hAnsi="Verdana"/>
          <w:sz w:val="18"/>
          <w:szCs w:val="18"/>
        </w:rPr>
        <w:t>[Adres]</w:t>
      </w:r>
      <w:r w:rsidR="00244D04" w:rsidRPr="00A56E0B">
        <w:rPr>
          <w:rFonts w:ascii="Verdana" w:eastAsia="MS Mincho" w:hAnsi="Verdana"/>
          <w:sz w:val="18"/>
          <w:szCs w:val="18"/>
        </w:rPr>
        <w:t xml:space="preserve">, ingeschreven in het Handelsregister bij de Kamer van Koophandel onder nummer </w:t>
      </w:r>
      <w:r w:rsidRPr="00A56E0B">
        <w:rPr>
          <w:rFonts w:ascii="Verdana" w:eastAsia="MS Mincho" w:hAnsi="Verdana"/>
          <w:sz w:val="18"/>
          <w:szCs w:val="18"/>
        </w:rPr>
        <w:t>[Nummer]</w:t>
      </w:r>
      <w:r w:rsidR="00244D04" w:rsidRPr="00A56E0B">
        <w:rPr>
          <w:rFonts w:ascii="Verdana" w:eastAsia="MS Mincho" w:hAnsi="Verdana"/>
          <w:sz w:val="18"/>
          <w:szCs w:val="18"/>
        </w:rPr>
        <w:t xml:space="preserve">, te dezen rechtsgeldig vertegenwoordigd door </w:t>
      </w:r>
      <w:r w:rsidRPr="00A56E0B">
        <w:rPr>
          <w:rFonts w:ascii="Verdana" w:eastAsia="MS Mincho" w:hAnsi="Verdana"/>
          <w:sz w:val="18"/>
          <w:szCs w:val="18"/>
        </w:rPr>
        <w:t>[naam, functie]</w:t>
      </w:r>
      <w:r w:rsidR="00244D04" w:rsidRPr="00A56E0B">
        <w:rPr>
          <w:rFonts w:ascii="Verdana" w:eastAsia="MS Mincho" w:hAnsi="Verdana"/>
          <w:sz w:val="18"/>
          <w:szCs w:val="18"/>
        </w:rPr>
        <w:t xml:space="preserve">, hierna te noemen "Opdrachtnemer";  </w:t>
      </w:r>
    </w:p>
    <w:p w14:paraId="55CC5648" w14:textId="77777777" w:rsidR="00244D04" w:rsidRPr="005A3808" w:rsidRDefault="00244D04" w:rsidP="00244D04">
      <w:pPr>
        <w:spacing w:line="276" w:lineRule="auto"/>
        <w:rPr>
          <w:sz w:val="18"/>
          <w:szCs w:val="18"/>
        </w:rPr>
      </w:pPr>
    </w:p>
    <w:p w14:paraId="1B16F33B" w14:textId="77777777" w:rsidR="00244D04" w:rsidRPr="000D2959" w:rsidRDefault="00244D04" w:rsidP="00244D04">
      <w:pPr>
        <w:spacing w:line="276" w:lineRule="auto"/>
        <w:rPr>
          <w:sz w:val="18"/>
          <w:szCs w:val="18"/>
        </w:rPr>
      </w:pPr>
      <w:r w:rsidRPr="000D2959">
        <w:rPr>
          <w:sz w:val="18"/>
          <w:szCs w:val="18"/>
        </w:rPr>
        <w:t>Hierna afzonderlijk te noemen ‘partij’ en gezamenlijk ook te noemen ‘partijen’;</w:t>
      </w:r>
    </w:p>
    <w:p w14:paraId="5A7DE790" w14:textId="77777777" w:rsidR="00244D04" w:rsidRDefault="00244D04" w:rsidP="00244D04">
      <w:pPr>
        <w:spacing w:line="276" w:lineRule="auto"/>
        <w:rPr>
          <w:sz w:val="18"/>
          <w:szCs w:val="18"/>
        </w:rPr>
      </w:pPr>
    </w:p>
    <w:p w14:paraId="2B2963F1" w14:textId="77777777" w:rsidR="00244D04" w:rsidRDefault="00244D04" w:rsidP="00244D04">
      <w:pPr>
        <w:spacing w:line="276" w:lineRule="auto"/>
        <w:rPr>
          <w:sz w:val="18"/>
          <w:szCs w:val="18"/>
        </w:rPr>
      </w:pPr>
    </w:p>
    <w:p w14:paraId="6DEBEC37" w14:textId="77777777" w:rsidR="00244D04" w:rsidRPr="00606AB9" w:rsidRDefault="00244D04" w:rsidP="00244D04">
      <w:pPr>
        <w:spacing w:line="276" w:lineRule="auto"/>
        <w:rPr>
          <w:b/>
          <w:sz w:val="18"/>
          <w:szCs w:val="18"/>
        </w:rPr>
      </w:pPr>
      <w:r w:rsidRPr="00606AB9">
        <w:rPr>
          <w:b/>
          <w:sz w:val="18"/>
          <w:szCs w:val="18"/>
        </w:rPr>
        <w:t>Overweg</w:t>
      </w:r>
      <w:r>
        <w:rPr>
          <w:b/>
          <w:sz w:val="18"/>
          <w:szCs w:val="18"/>
        </w:rPr>
        <w:t>ende dat:</w:t>
      </w:r>
    </w:p>
    <w:p w14:paraId="0ED1E7C1" w14:textId="77777777" w:rsidR="00244D04" w:rsidRPr="00606AB9" w:rsidRDefault="00244D04" w:rsidP="00244D04">
      <w:pPr>
        <w:spacing w:line="276" w:lineRule="auto"/>
        <w:rPr>
          <w:sz w:val="18"/>
          <w:szCs w:val="18"/>
        </w:rPr>
      </w:pPr>
    </w:p>
    <w:p w14:paraId="25B48EA3" w14:textId="1A27DF5A" w:rsidR="00244D04" w:rsidRPr="00606AB9" w:rsidRDefault="00244D04" w:rsidP="00244D04">
      <w:pPr>
        <w:pStyle w:val="Lijstalinea"/>
        <w:numPr>
          <w:ilvl w:val="0"/>
          <w:numId w:val="4"/>
        </w:numPr>
        <w:autoSpaceDE w:val="0"/>
        <w:autoSpaceDN w:val="0"/>
        <w:adjustRightInd w:val="0"/>
        <w:spacing w:line="276" w:lineRule="auto"/>
        <w:contextualSpacing/>
        <w:rPr>
          <w:rFonts w:ascii="Verdana" w:hAnsi="Verdana"/>
          <w:sz w:val="18"/>
          <w:szCs w:val="18"/>
        </w:rPr>
      </w:pPr>
      <w:r w:rsidRPr="00606AB9">
        <w:rPr>
          <w:rFonts w:ascii="Verdana" w:hAnsi="Verdana"/>
          <w:sz w:val="18"/>
          <w:szCs w:val="18"/>
        </w:rPr>
        <w:t xml:space="preserve">Opdrachtgever behoefte heeft aan een nieuwe </w:t>
      </w:r>
      <w:r w:rsidR="00E113EB">
        <w:rPr>
          <w:rFonts w:ascii="Verdana" w:hAnsi="Verdana"/>
          <w:sz w:val="18"/>
          <w:szCs w:val="18"/>
        </w:rPr>
        <w:t>Raam</w:t>
      </w:r>
      <w:r w:rsidRPr="00606AB9">
        <w:rPr>
          <w:rFonts w:ascii="Verdana" w:hAnsi="Verdana"/>
          <w:sz w:val="18"/>
          <w:szCs w:val="18"/>
        </w:rPr>
        <w:t xml:space="preserve">overeenkomst </w:t>
      </w:r>
      <w:r w:rsidR="00E113EB">
        <w:rPr>
          <w:rFonts w:ascii="Verdana" w:hAnsi="Verdana"/>
          <w:sz w:val="18"/>
          <w:szCs w:val="18"/>
        </w:rPr>
        <w:t xml:space="preserve">(hierna te noemen: Overeenkomst) </w:t>
      </w:r>
      <w:r w:rsidRPr="00606AB9">
        <w:rPr>
          <w:rFonts w:ascii="Verdana" w:hAnsi="Verdana"/>
          <w:sz w:val="18"/>
          <w:szCs w:val="18"/>
        </w:rPr>
        <w:t xml:space="preserve">voor </w:t>
      </w:r>
      <w:r>
        <w:rPr>
          <w:rFonts w:ascii="Verdana" w:hAnsi="Verdana"/>
          <w:sz w:val="18"/>
          <w:szCs w:val="18"/>
        </w:rPr>
        <w:t>schoonmaakdiensten</w:t>
      </w:r>
      <w:r w:rsidR="00A56E0B">
        <w:rPr>
          <w:rFonts w:ascii="Verdana" w:hAnsi="Verdana"/>
          <w:sz w:val="18"/>
          <w:szCs w:val="18"/>
        </w:rPr>
        <w:t xml:space="preserve"> </w:t>
      </w:r>
      <w:r w:rsidR="005F7C45">
        <w:rPr>
          <w:rFonts w:ascii="Verdana" w:hAnsi="Verdana"/>
          <w:sz w:val="18"/>
          <w:szCs w:val="18"/>
        </w:rPr>
        <w:t xml:space="preserve">inclusief glasbewassing (binnen) </w:t>
      </w:r>
      <w:r w:rsidR="00A56E0B">
        <w:rPr>
          <w:rFonts w:ascii="Verdana" w:hAnsi="Verdana"/>
          <w:sz w:val="18"/>
          <w:szCs w:val="18"/>
        </w:rPr>
        <w:t xml:space="preserve">in het kader van vluchtelingenopvang op de aangewezen locaties van de gemeente </w:t>
      </w:r>
      <w:r w:rsidR="00520E24">
        <w:rPr>
          <w:rFonts w:ascii="Verdana" w:hAnsi="Verdana"/>
          <w:sz w:val="18"/>
          <w:szCs w:val="18"/>
        </w:rPr>
        <w:t>Zwijndrecht</w:t>
      </w:r>
      <w:r>
        <w:rPr>
          <w:rFonts w:ascii="Verdana" w:hAnsi="Verdana"/>
          <w:sz w:val="18"/>
          <w:szCs w:val="18"/>
        </w:rPr>
        <w:t xml:space="preserve">, </w:t>
      </w:r>
      <w:r w:rsidRPr="00606AB9">
        <w:rPr>
          <w:rFonts w:ascii="Verdana" w:hAnsi="Verdana"/>
          <w:sz w:val="18"/>
          <w:szCs w:val="18"/>
        </w:rPr>
        <w:t xml:space="preserve">ten behoeve van </w:t>
      </w:r>
      <w:r w:rsidR="00A56E0B">
        <w:rPr>
          <w:rFonts w:ascii="Verdana" w:hAnsi="Verdana"/>
          <w:sz w:val="18"/>
          <w:szCs w:val="18"/>
        </w:rPr>
        <w:t xml:space="preserve">de gemeente </w:t>
      </w:r>
      <w:r w:rsidR="00520E24">
        <w:rPr>
          <w:rFonts w:ascii="Verdana" w:hAnsi="Verdana"/>
          <w:sz w:val="18"/>
          <w:szCs w:val="18"/>
        </w:rPr>
        <w:t>Zwijndrecht</w:t>
      </w:r>
      <w:r w:rsidRPr="00606AB9">
        <w:rPr>
          <w:rFonts w:ascii="Verdana" w:hAnsi="Verdana"/>
          <w:sz w:val="18"/>
          <w:szCs w:val="18"/>
        </w:rPr>
        <w:t>;</w:t>
      </w:r>
    </w:p>
    <w:p w14:paraId="1AD0CD8C" w14:textId="77777777" w:rsidR="00244D04" w:rsidRPr="00606AB9" w:rsidRDefault="00244D04" w:rsidP="00244D04">
      <w:pPr>
        <w:pStyle w:val="Lijstalinea"/>
        <w:numPr>
          <w:ilvl w:val="0"/>
          <w:numId w:val="4"/>
        </w:numPr>
        <w:autoSpaceDE w:val="0"/>
        <w:autoSpaceDN w:val="0"/>
        <w:adjustRightInd w:val="0"/>
        <w:spacing w:line="276" w:lineRule="auto"/>
        <w:contextualSpacing/>
        <w:rPr>
          <w:rFonts w:ascii="Verdana" w:hAnsi="Verdana"/>
          <w:sz w:val="18"/>
          <w:szCs w:val="18"/>
        </w:rPr>
      </w:pPr>
      <w:r w:rsidRPr="00606AB9">
        <w:rPr>
          <w:rFonts w:ascii="Verdana" w:hAnsi="Verdana"/>
          <w:sz w:val="18"/>
          <w:szCs w:val="18"/>
        </w:rPr>
        <w:t>Opdrachtgever dientengevolge een Europese, openbare aanbestedingsprocedure heeft georganiseerd;</w:t>
      </w:r>
    </w:p>
    <w:p w14:paraId="576A2E87" w14:textId="77777777" w:rsidR="00244D04" w:rsidRPr="00606AB9" w:rsidRDefault="00244D04" w:rsidP="00244D04">
      <w:pPr>
        <w:pStyle w:val="Lijstalinea"/>
        <w:numPr>
          <w:ilvl w:val="0"/>
          <w:numId w:val="4"/>
        </w:numPr>
        <w:autoSpaceDE w:val="0"/>
        <w:autoSpaceDN w:val="0"/>
        <w:adjustRightInd w:val="0"/>
        <w:spacing w:line="276" w:lineRule="auto"/>
        <w:contextualSpacing/>
        <w:rPr>
          <w:rFonts w:ascii="Verdana" w:hAnsi="Verdana"/>
          <w:sz w:val="18"/>
          <w:szCs w:val="18"/>
        </w:rPr>
      </w:pPr>
      <w:r w:rsidRPr="00606AB9">
        <w:rPr>
          <w:rFonts w:ascii="Verdana" w:hAnsi="Verdana"/>
          <w:sz w:val="18"/>
          <w:szCs w:val="18"/>
        </w:rPr>
        <w:t>Dat Opdrachtnemer de Partij is aan wie de opdracht is gegund;</w:t>
      </w:r>
    </w:p>
    <w:p w14:paraId="1F87D380" w14:textId="77777777" w:rsidR="00244D04" w:rsidRPr="00606AB9" w:rsidRDefault="00244D04" w:rsidP="00244D04">
      <w:pPr>
        <w:pStyle w:val="Lijstalinea"/>
        <w:numPr>
          <w:ilvl w:val="0"/>
          <w:numId w:val="4"/>
        </w:numPr>
        <w:autoSpaceDE w:val="0"/>
        <w:autoSpaceDN w:val="0"/>
        <w:adjustRightInd w:val="0"/>
        <w:spacing w:line="276" w:lineRule="auto"/>
        <w:contextualSpacing/>
        <w:rPr>
          <w:rFonts w:ascii="Verdana" w:hAnsi="Verdana"/>
          <w:sz w:val="18"/>
          <w:szCs w:val="18"/>
        </w:rPr>
      </w:pPr>
      <w:r w:rsidRPr="00606AB9">
        <w:rPr>
          <w:rFonts w:ascii="Verdana" w:hAnsi="Verdana"/>
          <w:sz w:val="18"/>
          <w:szCs w:val="18"/>
        </w:rPr>
        <w:t>Dat partijen in deze Overeenkomst hun onderlinge rechten en plichten nader wensen vast te leggen;</w:t>
      </w:r>
    </w:p>
    <w:p w14:paraId="38C9A2E7" w14:textId="5D056655" w:rsidR="00244D04" w:rsidRPr="00606AB9" w:rsidRDefault="00244D04" w:rsidP="00244D04">
      <w:pPr>
        <w:pStyle w:val="Lijstalinea"/>
        <w:numPr>
          <w:ilvl w:val="0"/>
          <w:numId w:val="4"/>
        </w:numPr>
        <w:autoSpaceDE w:val="0"/>
        <w:autoSpaceDN w:val="0"/>
        <w:adjustRightInd w:val="0"/>
        <w:spacing w:line="276" w:lineRule="auto"/>
        <w:contextualSpacing/>
        <w:rPr>
          <w:rFonts w:ascii="Verdana" w:hAnsi="Verdana"/>
          <w:sz w:val="18"/>
          <w:szCs w:val="18"/>
        </w:rPr>
      </w:pPr>
      <w:r w:rsidRPr="00606AB9">
        <w:rPr>
          <w:rFonts w:ascii="Verdana" w:hAnsi="Verdana"/>
          <w:sz w:val="18"/>
          <w:szCs w:val="18"/>
        </w:rPr>
        <w:t xml:space="preserve">Opdrachtnemer verklaart specialist te zijn op het gebied van </w:t>
      </w:r>
      <w:r w:rsidR="006D6AF9">
        <w:rPr>
          <w:rFonts w:ascii="Verdana" w:hAnsi="Verdana"/>
          <w:sz w:val="18"/>
          <w:szCs w:val="18"/>
        </w:rPr>
        <w:t>schoonmaakdienstverlening</w:t>
      </w:r>
      <w:r w:rsidRPr="00606AB9">
        <w:rPr>
          <w:rFonts w:ascii="Verdana" w:hAnsi="Verdana"/>
          <w:sz w:val="18"/>
          <w:szCs w:val="18"/>
        </w:rPr>
        <w:t xml:space="preserve"> en bereid en in staat is de gevraagde diensten te leveren;</w:t>
      </w:r>
    </w:p>
    <w:p w14:paraId="2A7B43BF" w14:textId="77777777" w:rsidR="00244D04" w:rsidRPr="00606AB9" w:rsidRDefault="00244D04" w:rsidP="00244D04">
      <w:pPr>
        <w:pStyle w:val="Lijstalinea"/>
        <w:numPr>
          <w:ilvl w:val="0"/>
          <w:numId w:val="4"/>
        </w:numPr>
        <w:autoSpaceDE w:val="0"/>
        <w:autoSpaceDN w:val="0"/>
        <w:adjustRightInd w:val="0"/>
        <w:spacing w:line="276" w:lineRule="auto"/>
        <w:contextualSpacing/>
        <w:rPr>
          <w:rFonts w:ascii="Verdana" w:hAnsi="Verdana"/>
          <w:sz w:val="18"/>
          <w:szCs w:val="18"/>
        </w:rPr>
      </w:pPr>
      <w:r w:rsidRPr="00606AB9">
        <w:rPr>
          <w:rFonts w:ascii="Verdana" w:hAnsi="Verdana"/>
          <w:sz w:val="18"/>
          <w:szCs w:val="18"/>
        </w:rPr>
        <w:t xml:space="preserve">De Partijen de wederzijdse rechten en plichten in onderhavige Overeenkomst wensen vast te leggen. </w:t>
      </w:r>
    </w:p>
    <w:p w14:paraId="55E2C955" w14:textId="77777777" w:rsidR="00244D04" w:rsidRPr="00606AB9" w:rsidRDefault="00244D04" w:rsidP="00244D04">
      <w:pPr>
        <w:spacing w:line="276" w:lineRule="auto"/>
        <w:rPr>
          <w:szCs w:val="16"/>
        </w:rPr>
      </w:pPr>
    </w:p>
    <w:p w14:paraId="78529EA3" w14:textId="77777777" w:rsidR="00244D04" w:rsidRPr="000D2959" w:rsidRDefault="00244D04" w:rsidP="00244D04">
      <w:pPr>
        <w:spacing w:line="276" w:lineRule="auto"/>
        <w:rPr>
          <w:sz w:val="18"/>
          <w:szCs w:val="18"/>
        </w:rPr>
      </w:pPr>
    </w:p>
    <w:p w14:paraId="149CCE7A" w14:textId="77777777" w:rsidR="00244D04" w:rsidRPr="000D2959" w:rsidRDefault="00244D04" w:rsidP="00244D04">
      <w:pPr>
        <w:spacing w:line="276" w:lineRule="auto"/>
        <w:rPr>
          <w:b/>
          <w:sz w:val="18"/>
          <w:szCs w:val="18"/>
        </w:rPr>
      </w:pPr>
      <w:r w:rsidRPr="000D2959">
        <w:rPr>
          <w:b/>
          <w:sz w:val="18"/>
          <w:szCs w:val="18"/>
        </w:rPr>
        <w:t>Partijen zijn het volgende overeengekomen:</w:t>
      </w:r>
    </w:p>
    <w:p w14:paraId="5EA9CA27" w14:textId="77777777" w:rsidR="00244D04" w:rsidRPr="000D2959" w:rsidRDefault="00244D04" w:rsidP="00244D04">
      <w:pPr>
        <w:spacing w:line="276" w:lineRule="auto"/>
        <w:rPr>
          <w:b/>
          <w:sz w:val="18"/>
          <w:szCs w:val="18"/>
        </w:rPr>
      </w:pPr>
    </w:p>
    <w:p w14:paraId="32BD1DF9" w14:textId="77777777" w:rsidR="00244D04" w:rsidRPr="000D2959" w:rsidRDefault="00244D04" w:rsidP="00244D04">
      <w:pPr>
        <w:pStyle w:val="Plattetekst"/>
        <w:tabs>
          <w:tab w:val="left" w:pos="851"/>
        </w:tabs>
        <w:spacing w:line="276" w:lineRule="auto"/>
        <w:rPr>
          <w:b/>
          <w:i w:val="0"/>
          <w:color w:val="auto"/>
          <w:sz w:val="18"/>
          <w:szCs w:val="18"/>
          <w:u w:val="single"/>
        </w:rPr>
      </w:pPr>
      <w:r w:rsidRPr="000D2959">
        <w:rPr>
          <w:b/>
          <w:i w:val="0"/>
          <w:color w:val="auto"/>
          <w:sz w:val="18"/>
          <w:szCs w:val="18"/>
          <w:u w:val="single"/>
        </w:rPr>
        <w:t>Artikel 1: Definities</w:t>
      </w:r>
    </w:p>
    <w:p w14:paraId="1C33B133" w14:textId="77777777" w:rsidR="00244D04" w:rsidRPr="00487B04" w:rsidRDefault="00244D04" w:rsidP="00244D04">
      <w:pPr>
        <w:spacing w:line="276" w:lineRule="auto"/>
        <w:rPr>
          <w:sz w:val="18"/>
          <w:szCs w:val="18"/>
        </w:rPr>
      </w:pPr>
      <w:r w:rsidRPr="00487B04">
        <w:rPr>
          <w:sz w:val="18"/>
          <w:szCs w:val="18"/>
        </w:rPr>
        <w:t xml:space="preserve">In deze Overeenkomst wordt onder de navolgende begrippen verstaan: </w:t>
      </w:r>
    </w:p>
    <w:p w14:paraId="0621BFE8" w14:textId="42DD867F" w:rsidR="00244D04" w:rsidRDefault="00244D04" w:rsidP="00244D04">
      <w:pPr>
        <w:pStyle w:val="Lijstalinea"/>
        <w:numPr>
          <w:ilvl w:val="0"/>
          <w:numId w:val="5"/>
        </w:numPr>
        <w:autoSpaceDE w:val="0"/>
        <w:autoSpaceDN w:val="0"/>
        <w:adjustRightInd w:val="0"/>
        <w:spacing w:line="276" w:lineRule="auto"/>
        <w:contextualSpacing/>
        <w:rPr>
          <w:rFonts w:ascii="Verdana" w:hAnsi="Verdana"/>
          <w:sz w:val="18"/>
          <w:szCs w:val="18"/>
        </w:rPr>
      </w:pPr>
      <w:r w:rsidRPr="00487B04">
        <w:rPr>
          <w:rFonts w:ascii="Verdana" w:hAnsi="Verdana"/>
          <w:sz w:val="18"/>
          <w:szCs w:val="18"/>
        </w:rPr>
        <w:t>Bijlagen - de aanhangsels bij deze Overeenkomst, die na ondertekening integraal onderdeel van deze Overeenkomst uitmaken.</w:t>
      </w:r>
      <w:r>
        <w:rPr>
          <w:rFonts w:ascii="Verdana" w:hAnsi="Verdana"/>
          <w:sz w:val="18"/>
          <w:szCs w:val="18"/>
        </w:rPr>
        <w:br/>
        <w:t>De volgende bijlagen maken deel uit van deze overeenkomst:</w:t>
      </w:r>
      <w:r>
        <w:rPr>
          <w:rFonts w:ascii="Verdana" w:hAnsi="Verdana"/>
          <w:sz w:val="18"/>
          <w:szCs w:val="18"/>
        </w:rPr>
        <w:br/>
        <w:t xml:space="preserve">- Offerteaanvraag met bijlagen met kenmerk </w:t>
      </w:r>
      <w:r w:rsidR="00113279">
        <w:rPr>
          <w:rFonts w:ascii="Verdana" w:hAnsi="Verdana"/>
          <w:sz w:val="18"/>
          <w:szCs w:val="18"/>
        </w:rPr>
        <w:t>240067GZD</w:t>
      </w:r>
      <w:r>
        <w:rPr>
          <w:rFonts w:ascii="Verdana" w:hAnsi="Verdana"/>
          <w:sz w:val="18"/>
          <w:szCs w:val="18"/>
        </w:rPr>
        <w:t xml:space="preserve"> d.d. </w:t>
      </w:r>
      <w:r w:rsidR="00A56E0B">
        <w:rPr>
          <w:rFonts w:ascii="Verdana" w:hAnsi="Verdana"/>
          <w:sz w:val="18"/>
          <w:szCs w:val="18"/>
        </w:rPr>
        <w:t>[datum]</w:t>
      </w:r>
      <w:r>
        <w:rPr>
          <w:rFonts w:ascii="Verdana" w:hAnsi="Verdana"/>
          <w:sz w:val="18"/>
          <w:szCs w:val="18"/>
        </w:rPr>
        <w:t>;</w:t>
      </w:r>
      <w:r>
        <w:rPr>
          <w:rFonts w:ascii="Verdana" w:hAnsi="Verdana"/>
          <w:sz w:val="18"/>
          <w:szCs w:val="18"/>
        </w:rPr>
        <w:br/>
        <w:t>- De Algemene Inkoopvoorwaarden Drechtsteden 2020;</w:t>
      </w:r>
      <w:r>
        <w:rPr>
          <w:rFonts w:ascii="Verdana" w:hAnsi="Verdana"/>
          <w:sz w:val="18"/>
          <w:szCs w:val="18"/>
        </w:rPr>
        <w:br/>
        <w:t>- Locatieoverzicht</w:t>
      </w:r>
      <w:r w:rsidRPr="006704D1">
        <w:rPr>
          <w:rFonts w:ascii="Verdana" w:hAnsi="Verdana"/>
          <w:sz w:val="18"/>
          <w:szCs w:val="18"/>
        </w:rPr>
        <w:t>;</w:t>
      </w:r>
      <w:r>
        <w:rPr>
          <w:rFonts w:ascii="Verdana" w:hAnsi="Verdana"/>
          <w:sz w:val="18"/>
          <w:szCs w:val="18"/>
        </w:rPr>
        <w:br/>
        <w:t>- Nota</w:t>
      </w:r>
      <w:r w:rsidR="00A56E0B">
        <w:rPr>
          <w:rFonts w:ascii="Verdana" w:hAnsi="Verdana"/>
          <w:sz w:val="18"/>
          <w:szCs w:val="18"/>
        </w:rPr>
        <w:t>('s)</w:t>
      </w:r>
      <w:r>
        <w:rPr>
          <w:rFonts w:ascii="Verdana" w:hAnsi="Verdana"/>
          <w:sz w:val="18"/>
          <w:szCs w:val="18"/>
        </w:rPr>
        <w:t xml:space="preserve"> van Inlichtingen d.d. </w:t>
      </w:r>
      <w:r w:rsidR="00A56E0B">
        <w:rPr>
          <w:rFonts w:ascii="Verdana" w:hAnsi="Verdana"/>
          <w:sz w:val="18"/>
          <w:szCs w:val="18"/>
        </w:rPr>
        <w:t>[datum]</w:t>
      </w:r>
      <w:r>
        <w:rPr>
          <w:rFonts w:ascii="Verdana" w:hAnsi="Verdana"/>
          <w:sz w:val="18"/>
          <w:szCs w:val="18"/>
        </w:rPr>
        <w:t>;</w:t>
      </w:r>
      <w:r>
        <w:rPr>
          <w:rFonts w:ascii="Verdana" w:hAnsi="Verdana"/>
          <w:sz w:val="18"/>
          <w:szCs w:val="18"/>
        </w:rPr>
        <w:br/>
        <w:t xml:space="preserve">- Offerte met bijlagen d.d. </w:t>
      </w:r>
      <w:r w:rsidR="00A56E0B">
        <w:rPr>
          <w:rFonts w:ascii="Verdana" w:hAnsi="Verdana"/>
          <w:sz w:val="18"/>
          <w:szCs w:val="18"/>
        </w:rPr>
        <w:t>[datum]</w:t>
      </w:r>
      <w:r>
        <w:rPr>
          <w:rFonts w:ascii="Verdana" w:hAnsi="Verdana"/>
          <w:sz w:val="18"/>
          <w:szCs w:val="18"/>
        </w:rPr>
        <w:t>.</w:t>
      </w:r>
    </w:p>
    <w:p w14:paraId="57CBDA9B" w14:textId="1B315315" w:rsidR="00244D04" w:rsidRPr="000448CD" w:rsidRDefault="00244D04" w:rsidP="00244D04">
      <w:pPr>
        <w:pStyle w:val="Lijstalinea"/>
        <w:numPr>
          <w:ilvl w:val="0"/>
          <w:numId w:val="5"/>
        </w:numPr>
        <w:autoSpaceDE w:val="0"/>
        <w:autoSpaceDN w:val="0"/>
        <w:adjustRightInd w:val="0"/>
        <w:spacing w:line="276" w:lineRule="auto"/>
        <w:contextualSpacing/>
        <w:rPr>
          <w:rFonts w:ascii="Verdana" w:hAnsi="Verdana"/>
          <w:sz w:val="18"/>
          <w:szCs w:val="18"/>
        </w:rPr>
      </w:pPr>
      <w:r>
        <w:rPr>
          <w:rFonts w:ascii="Verdana" w:hAnsi="Verdana"/>
          <w:sz w:val="18"/>
          <w:szCs w:val="18"/>
        </w:rPr>
        <w:t xml:space="preserve">Opdrachtgever – Gemeente </w:t>
      </w:r>
      <w:r w:rsidR="00520E24">
        <w:rPr>
          <w:rFonts w:ascii="Verdana" w:hAnsi="Verdana"/>
          <w:sz w:val="18"/>
          <w:szCs w:val="18"/>
        </w:rPr>
        <w:t>Zwijndrecht</w:t>
      </w:r>
    </w:p>
    <w:p w14:paraId="428E5668" w14:textId="77777777" w:rsidR="00244D04" w:rsidRPr="00487B04" w:rsidRDefault="00244D04" w:rsidP="00244D04">
      <w:pPr>
        <w:pStyle w:val="Lijstalinea"/>
        <w:numPr>
          <w:ilvl w:val="0"/>
          <w:numId w:val="5"/>
        </w:numPr>
        <w:autoSpaceDE w:val="0"/>
        <w:autoSpaceDN w:val="0"/>
        <w:adjustRightInd w:val="0"/>
        <w:spacing w:line="276" w:lineRule="auto"/>
        <w:contextualSpacing/>
        <w:rPr>
          <w:rFonts w:ascii="Verdana" w:hAnsi="Verdana"/>
          <w:sz w:val="18"/>
          <w:szCs w:val="18"/>
        </w:rPr>
      </w:pPr>
      <w:r w:rsidRPr="00487B04">
        <w:rPr>
          <w:rFonts w:ascii="Verdana" w:hAnsi="Verdana"/>
          <w:sz w:val="18"/>
          <w:szCs w:val="18"/>
        </w:rPr>
        <w:t xml:space="preserve">Inschrijving: Een offerte van Opdrachtnemer voor de gevraagde leveringen en diensten. </w:t>
      </w:r>
    </w:p>
    <w:p w14:paraId="6995B569" w14:textId="77777777" w:rsidR="00244D04" w:rsidRPr="00487B04" w:rsidRDefault="00244D04" w:rsidP="00244D04">
      <w:pPr>
        <w:pStyle w:val="Lijstalinea"/>
        <w:numPr>
          <w:ilvl w:val="0"/>
          <w:numId w:val="5"/>
        </w:numPr>
        <w:autoSpaceDE w:val="0"/>
        <w:autoSpaceDN w:val="0"/>
        <w:adjustRightInd w:val="0"/>
        <w:spacing w:line="276" w:lineRule="auto"/>
        <w:contextualSpacing/>
        <w:rPr>
          <w:rFonts w:ascii="Verdana" w:hAnsi="Verdana"/>
          <w:sz w:val="18"/>
          <w:szCs w:val="18"/>
        </w:rPr>
      </w:pPr>
      <w:r w:rsidRPr="00487B04">
        <w:rPr>
          <w:rFonts w:ascii="Verdana" w:hAnsi="Verdana"/>
          <w:sz w:val="18"/>
          <w:szCs w:val="18"/>
        </w:rPr>
        <w:t>Levering – de levering van gevraagde producten en diensten.</w:t>
      </w:r>
    </w:p>
    <w:p w14:paraId="2F5D70FC" w14:textId="77777777" w:rsidR="00244D04" w:rsidRPr="00487B04" w:rsidRDefault="00244D04" w:rsidP="00244D04">
      <w:pPr>
        <w:pStyle w:val="Lijstalinea"/>
        <w:numPr>
          <w:ilvl w:val="0"/>
          <w:numId w:val="5"/>
        </w:numPr>
        <w:autoSpaceDE w:val="0"/>
        <w:autoSpaceDN w:val="0"/>
        <w:adjustRightInd w:val="0"/>
        <w:spacing w:line="276" w:lineRule="auto"/>
        <w:contextualSpacing/>
        <w:rPr>
          <w:rFonts w:ascii="Verdana" w:hAnsi="Verdana"/>
          <w:sz w:val="18"/>
          <w:szCs w:val="18"/>
        </w:rPr>
      </w:pPr>
      <w:r w:rsidRPr="00487B04">
        <w:rPr>
          <w:rFonts w:ascii="Verdana" w:hAnsi="Verdana"/>
          <w:sz w:val="18"/>
          <w:szCs w:val="18"/>
        </w:rPr>
        <w:t>Partij(en) - de Opdrachtgever en/of Opdrachtnemer.</w:t>
      </w:r>
    </w:p>
    <w:p w14:paraId="2EC44658" w14:textId="77777777" w:rsidR="00244D04" w:rsidRPr="00487B04" w:rsidRDefault="00244D04" w:rsidP="00244D04">
      <w:pPr>
        <w:pStyle w:val="Lijstalinea"/>
        <w:numPr>
          <w:ilvl w:val="0"/>
          <w:numId w:val="5"/>
        </w:numPr>
        <w:autoSpaceDE w:val="0"/>
        <w:autoSpaceDN w:val="0"/>
        <w:adjustRightInd w:val="0"/>
        <w:spacing w:line="276" w:lineRule="auto"/>
        <w:contextualSpacing/>
        <w:rPr>
          <w:rFonts w:ascii="Verdana" w:hAnsi="Verdana"/>
          <w:sz w:val="18"/>
          <w:szCs w:val="18"/>
        </w:rPr>
      </w:pPr>
      <w:r w:rsidRPr="00487B04">
        <w:rPr>
          <w:rFonts w:ascii="Verdana" w:hAnsi="Verdana"/>
          <w:sz w:val="18"/>
          <w:szCs w:val="18"/>
        </w:rPr>
        <w:t>Prestatie - Al hetgeen Opdrachtnemer, op grond van deze Overeenkomst jegens de Opdrachtgever te leveren goederen en diensten.</w:t>
      </w:r>
    </w:p>
    <w:p w14:paraId="3ACB6CCB" w14:textId="6E9A9299" w:rsidR="00244D04" w:rsidRDefault="00244D04" w:rsidP="00244D04">
      <w:pPr>
        <w:pStyle w:val="Lijstalinea"/>
        <w:numPr>
          <w:ilvl w:val="0"/>
          <w:numId w:val="5"/>
        </w:numPr>
        <w:autoSpaceDE w:val="0"/>
        <w:autoSpaceDN w:val="0"/>
        <w:adjustRightInd w:val="0"/>
        <w:spacing w:line="276" w:lineRule="auto"/>
        <w:contextualSpacing/>
        <w:rPr>
          <w:rFonts w:ascii="Verdana" w:hAnsi="Verdana"/>
          <w:sz w:val="18"/>
          <w:szCs w:val="18"/>
        </w:rPr>
      </w:pPr>
      <w:r w:rsidRPr="00487B04">
        <w:rPr>
          <w:rFonts w:ascii="Verdana" w:hAnsi="Verdana"/>
          <w:sz w:val="18"/>
          <w:szCs w:val="18"/>
        </w:rPr>
        <w:t>Overeenkomst - De schriftelijke vastlegging, gezamenlijk, van de kaders en randvoorwaarden die zullen gelden voor de uitvoering van de leveringen en diensten zoals beschreven in onderhavig document.</w:t>
      </w:r>
    </w:p>
    <w:p w14:paraId="3AF6F982" w14:textId="77777777" w:rsidR="00FB0D25" w:rsidRPr="00487B04" w:rsidRDefault="00FB0D25" w:rsidP="00FB0D25">
      <w:pPr>
        <w:pStyle w:val="Lijstalinea"/>
        <w:autoSpaceDE w:val="0"/>
        <w:autoSpaceDN w:val="0"/>
        <w:adjustRightInd w:val="0"/>
        <w:spacing w:line="276" w:lineRule="auto"/>
        <w:ind w:left="360"/>
        <w:contextualSpacing/>
        <w:rPr>
          <w:rFonts w:ascii="Verdana" w:hAnsi="Verdana"/>
          <w:sz w:val="18"/>
          <w:szCs w:val="18"/>
        </w:rPr>
      </w:pPr>
    </w:p>
    <w:p w14:paraId="008B3CD7" w14:textId="77777777" w:rsidR="00244D04" w:rsidRPr="000D2959" w:rsidRDefault="00244D04" w:rsidP="00244D04">
      <w:pPr>
        <w:pStyle w:val="Plattetekst"/>
        <w:tabs>
          <w:tab w:val="left" w:pos="851"/>
        </w:tabs>
        <w:spacing w:line="276" w:lineRule="auto"/>
        <w:rPr>
          <w:b/>
          <w:i w:val="0"/>
          <w:color w:val="auto"/>
          <w:sz w:val="18"/>
          <w:szCs w:val="18"/>
          <w:u w:val="single"/>
        </w:rPr>
      </w:pPr>
      <w:r w:rsidRPr="000D2959">
        <w:rPr>
          <w:b/>
          <w:i w:val="0"/>
          <w:color w:val="auto"/>
          <w:sz w:val="18"/>
          <w:szCs w:val="18"/>
          <w:u w:val="single"/>
        </w:rPr>
        <w:t xml:space="preserve">Artikel 2: </w:t>
      </w:r>
      <w:r>
        <w:rPr>
          <w:b/>
          <w:i w:val="0"/>
          <w:color w:val="auto"/>
          <w:sz w:val="18"/>
          <w:szCs w:val="18"/>
          <w:u w:val="single"/>
        </w:rPr>
        <w:t>Onder</w:t>
      </w:r>
      <w:r w:rsidRPr="000D2959">
        <w:rPr>
          <w:b/>
          <w:i w:val="0"/>
          <w:color w:val="auto"/>
          <w:sz w:val="18"/>
          <w:szCs w:val="18"/>
          <w:u w:val="single"/>
        </w:rPr>
        <w:t>werp van de overeenkomst</w:t>
      </w:r>
    </w:p>
    <w:p w14:paraId="78A9BC73" w14:textId="66EEB19D" w:rsidR="00244D04" w:rsidRPr="000D2959" w:rsidRDefault="00244D04" w:rsidP="00244D04">
      <w:pPr>
        <w:numPr>
          <w:ilvl w:val="0"/>
          <w:numId w:val="2"/>
        </w:numPr>
        <w:tabs>
          <w:tab w:val="clear" w:pos="705"/>
        </w:tabs>
        <w:spacing w:line="276" w:lineRule="auto"/>
        <w:ind w:left="360" w:hanging="360"/>
        <w:rPr>
          <w:sz w:val="18"/>
          <w:szCs w:val="18"/>
        </w:rPr>
      </w:pPr>
      <w:r w:rsidRPr="000D2959">
        <w:rPr>
          <w:sz w:val="18"/>
          <w:szCs w:val="18"/>
        </w:rPr>
        <w:t xml:space="preserve">Opdrachtnemer zal zijn prestaties verrichten conform de vereisten en de specificaties zoals die door Opdrachtgever zijn opgenomen in de offerteaanvraag d.d. </w:t>
      </w:r>
      <w:r w:rsidR="00FB0D25">
        <w:rPr>
          <w:sz w:val="18"/>
          <w:szCs w:val="18"/>
        </w:rPr>
        <w:t>[datum]</w:t>
      </w:r>
      <w:r w:rsidRPr="000D2959">
        <w:rPr>
          <w:sz w:val="18"/>
          <w:szCs w:val="18"/>
        </w:rPr>
        <w:t xml:space="preserve"> (bijlage I) en Nota van Inlichtingen d.d. </w:t>
      </w:r>
      <w:r w:rsidR="00FB0D25">
        <w:rPr>
          <w:sz w:val="18"/>
          <w:szCs w:val="18"/>
        </w:rPr>
        <w:t>[datum]</w:t>
      </w:r>
      <w:r w:rsidRPr="000D2959">
        <w:rPr>
          <w:sz w:val="18"/>
          <w:szCs w:val="18"/>
        </w:rPr>
        <w:t xml:space="preserve"> (bijlage II).</w:t>
      </w:r>
    </w:p>
    <w:p w14:paraId="22AF7866" w14:textId="77777777" w:rsidR="00244D04" w:rsidRDefault="00244D04" w:rsidP="00244D04">
      <w:pPr>
        <w:numPr>
          <w:ilvl w:val="0"/>
          <w:numId w:val="2"/>
        </w:numPr>
        <w:tabs>
          <w:tab w:val="clear" w:pos="705"/>
        </w:tabs>
        <w:spacing w:line="276" w:lineRule="auto"/>
        <w:ind w:left="360" w:hanging="360"/>
        <w:rPr>
          <w:sz w:val="18"/>
          <w:szCs w:val="18"/>
        </w:rPr>
      </w:pPr>
      <w:r w:rsidRPr="000D2959">
        <w:rPr>
          <w:sz w:val="18"/>
          <w:szCs w:val="18"/>
        </w:rPr>
        <w:t xml:space="preserve">Opdrachtnemer heeft zich in voldoende mate op de hoogte gesteld van de doelstellingen van de Opdrachtgever met betrekking tot de onderhavige overeenkomst, de ten deze relevante organisaties van de Opdrachtgever, de processen waarbij het onderzoek zal worden toegepast. Opdrachtgever heeft Opdrachtnemer daartoe van voldoende en correcte informatie voorzien, en zal </w:t>
      </w:r>
      <w:r w:rsidRPr="000D2959">
        <w:rPr>
          <w:sz w:val="18"/>
          <w:szCs w:val="18"/>
        </w:rPr>
        <w:noBreakHyphen/>
        <w:t xml:space="preserve"> desgewenst </w:t>
      </w:r>
      <w:r w:rsidRPr="000D2959">
        <w:rPr>
          <w:sz w:val="18"/>
          <w:szCs w:val="18"/>
        </w:rPr>
        <w:noBreakHyphen/>
        <w:t xml:space="preserve"> Opdrachtnemer verdere informatie verstrekken, voor zover die informatie bij Opdrachtgever beschikbaar is.</w:t>
      </w:r>
    </w:p>
    <w:p w14:paraId="40AAA05F" w14:textId="77777777" w:rsidR="00244D04" w:rsidRPr="000D2959" w:rsidRDefault="00244D04" w:rsidP="00244D04">
      <w:pPr>
        <w:spacing w:line="276" w:lineRule="auto"/>
        <w:rPr>
          <w:sz w:val="18"/>
          <w:szCs w:val="18"/>
        </w:rPr>
      </w:pPr>
      <w:r w:rsidRPr="000D2959">
        <w:rPr>
          <w:sz w:val="18"/>
          <w:szCs w:val="18"/>
        </w:rPr>
        <w:t xml:space="preserve"> </w:t>
      </w:r>
    </w:p>
    <w:p w14:paraId="1458EE62" w14:textId="77777777" w:rsidR="00244D04" w:rsidRPr="000D2959" w:rsidRDefault="00244D04" w:rsidP="00244D04">
      <w:pPr>
        <w:pStyle w:val="Plattetekst"/>
        <w:tabs>
          <w:tab w:val="left" w:pos="851"/>
        </w:tabs>
        <w:spacing w:line="276" w:lineRule="auto"/>
        <w:rPr>
          <w:b/>
          <w:i w:val="0"/>
          <w:color w:val="auto"/>
          <w:sz w:val="18"/>
          <w:szCs w:val="18"/>
          <w:u w:val="single"/>
        </w:rPr>
      </w:pPr>
      <w:r w:rsidRPr="000D2959">
        <w:rPr>
          <w:b/>
          <w:i w:val="0"/>
          <w:color w:val="auto"/>
          <w:sz w:val="18"/>
          <w:szCs w:val="18"/>
          <w:u w:val="single"/>
        </w:rPr>
        <w:t xml:space="preserve">Artikel 3: </w:t>
      </w:r>
      <w:r>
        <w:rPr>
          <w:b/>
          <w:i w:val="0"/>
          <w:color w:val="auto"/>
          <w:sz w:val="18"/>
          <w:szCs w:val="18"/>
          <w:u w:val="single"/>
        </w:rPr>
        <w:t xml:space="preserve">Inwerkingtreding en duur van de </w:t>
      </w:r>
      <w:r w:rsidRPr="000D2959">
        <w:rPr>
          <w:b/>
          <w:i w:val="0"/>
          <w:color w:val="auto"/>
          <w:sz w:val="18"/>
          <w:szCs w:val="18"/>
          <w:u w:val="single"/>
        </w:rPr>
        <w:t>overeenkomst</w:t>
      </w:r>
    </w:p>
    <w:p w14:paraId="32BDE25F" w14:textId="78AE55FD" w:rsidR="00244D04" w:rsidRDefault="00244D04" w:rsidP="00244D04">
      <w:pPr>
        <w:pStyle w:val="Lijstalinea"/>
        <w:numPr>
          <w:ilvl w:val="0"/>
          <w:numId w:val="3"/>
        </w:numPr>
        <w:autoSpaceDE w:val="0"/>
        <w:autoSpaceDN w:val="0"/>
        <w:adjustRightInd w:val="0"/>
        <w:spacing w:after="72" w:line="276" w:lineRule="auto"/>
        <w:rPr>
          <w:rFonts w:ascii="Verdana" w:hAnsi="Verdana" w:cs="Verdana"/>
          <w:color w:val="000000"/>
          <w:sz w:val="18"/>
          <w:szCs w:val="18"/>
        </w:rPr>
      </w:pPr>
      <w:r w:rsidRPr="00627065">
        <w:rPr>
          <w:rFonts w:ascii="Verdana" w:hAnsi="Verdana" w:cs="Verdana"/>
          <w:color w:val="000000"/>
          <w:sz w:val="18"/>
          <w:szCs w:val="18"/>
        </w:rPr>
        <w:t xml:space="preserve">De ingangsdatum van deze Overeenkomst </w:t>
      </w:r>
      <w:r w:rsidRPr="0016749F">
        <w:rPr>
          <w:rFonts w:ascii="Verdana" w:hAnsi="Verdana" w:cs="Verdana"/>
          <w:color w:val="000000"/>
          <w:sz w:val="18"/>
          <w:szCs w:val="18"/>
        </w:rPr>
        <w:t xml:space="preserve">betreft </w:t>
      </w:r>
      <w:r w:rsidR="00FB0D25">
        <w:rPr>
          <w:rFonts w:ascii="Verdana" w:hAnsi="Verdana" w:cs="Verdana"/>
          <w:color w:val="000000"/>
          <w:sz w:val="18"/>
          <w:szCs w:val="18"/>
        </w:rPr>
        <w:t>1-</w:t>
      </w:r>
      <w:r w:rsidR="00113279">
        <w:rPr>
          <w:rFonts w:ascii="Verdana" w:hAnsi="Verdana" w:cs="Verdana"/>
          <w:color w:val="000000"/>
          <w:sz w:val="18"/>
          <w:szCs w:val="18"/>
        </w:rPr>
        <w:t>12</w:t>
      </w:r>
      <w:r w:rsidR="00FB0D25">
        <w:rPr>
          <w:rFonts w:ascii="Verdana" w:hAnsi="Verdana" w:cs="Verdana"/>
          <w:color w:val="000000"/>
          <w:sz w:val="18"/>
          <w:szCs w:val="18"/>
        </w:rPr>
        <w:t>-202</w:t>
      </w:r>
      <w:r w:rsidR="00113279">
        <w:rPr>
          <w:rFonts w:ascii="Verdana" w:hAnsi="Verdana" w:cs="Verdana"/>
          <w:color w:val="000000"/>
          <w:sz w:val="18"/>
          <w:szCs w:val="18"/>
        </w:rPr>
        <w:t>4</w:t>
      </w:r>
      <w:r w:rsidRPr="0016749F">
        <w:rPr>
          <w:rFonts w:ascii="Verdana" w:hAnsi="Verdana" w:cs="Verdana"/>
          <w:color w:val="000000"/>
          <w:sz w:val="18"/>
          <w:szCs w:val="18"/>
        </w:rPr>
        <w:t xml:space="preserve"> en</w:t>
      </w:r>
      <w:r w:rsidRPr="00627065">
        <w:rPr>
          <w:rFonts w:ascii="Verdana" w:hAnsi="Verdana" w:cs="Verdana"/>
          <w:color w:val="000000"/>
          <w:sz w:val="18"/>
          <w:szCs w:val="18"/>
        </w:rPr>
        <w:t xml:space="preserve"> heeft een initiële looptijd </w:t>
      </w:r>
      <w:r w:rsidR="00FB0D25">
        <w:rPr>
          <w:rFonts w:ascii="Verdana" w:hAnsi="Verdana" w:cs="Verdana"/>
          <w:color w:val="000000"/>
          <w:sz w:val="18"/>
          <w:szCs w:val="18"/>
        </w:rPr>
        <w:t>tot 1-12-202</w:t>
      </w:r>
      <w:r w:rsidR="00113279">
        <w:rPr>
          <w:rFonts w:ascii="Verdana" w:hAnsi="Verdana" w:cs="Verdana"/>
          <w:color w:val="000000"/>
          <w:sz w:val="18"/>
          <w:szCs w:val="18"/>
        </w:rPr>
        <w:t>5</w:t>
      </w:r>
      <w:r w:rsidRPr="00627065">
        <w:rPr>
          <w:rFonts w:ascii="Verdana" w:hAnsi="Verdana" w:cs="Verdana"/>
          <w:color w:val="000000"/>
          <w:sz w:val="18"/>
          <w:szCs w:val="18"/>
        </w:rPr>
        <w:t>, en eindigt na deze termijn van rechtswege.</w:t>
      </w:r>
      <w:r w:rsidR="00FB0D25">
        <w:rPr>
          <w:rFonts w:ascii="Verdana" w:hAnsi="Verdana" w:cs="Verdana"/>
          <w:color w:val="000000"/>
          <w:sz w:val="18"/>
          <w:szCs w:val="18"/>
        </w:rPr>
        <w:t xml:space="preserve"> Afwijkende looptijd hangt samen met de besluitvorming van de centrale overheid inzake de vluchtelingenopvang. Het aantal vluchtelingen, aantal locaties en aard van de werkzaamheden kunnen derhalve aan wijzigingen onderhevig zijn.</w:t>
      </w:r>
    </w:p>
    <w:p w14:paraId="39A215E7" w14:textId="77777777" w:rsidR="00244D04" w:rsidRPr="00627065" w:rsidRDefault="00244D04" w:rsidP="00244D04">
      <w:pPr>
        <w:pStyle w:val="Lijstalinea"/>
        <w:numPr>
          <w:ilvl w:val="0"/>
          <w:numId w:val="3"/>
        </w:numPr>
        <w:autoSpaceDE w:val="0"/>
        <w:autoSpaceDN w:val="0"/>
        <w:adjustRightInd w:val="0"/>
        <w:spacing w:after="72" w:line="276" w:lineRule="auto"/>
        <w:rPr>
          <w:rFonts w:ascii="Verdana" w:hAnsi="Verdana" w:cs="Verdana"/>
          <w:color w:val="000000"/>
          <w:sz w:val="18"/>
          <w:szCs w:val="18"/>
        </w:rPr>
      </w:pPr>
      <w:r w:rsidRPr="00627065">
        <w:rPr>
          <w:rFonts w:ascii="Verdana" w:hAnsi="Verdana" w:cs="Verdana"/>
          <w:color w:val="000000"/>
          <w:sz w:val="18"/>
          <w:szCs w:val="18"/>
        </w:rPr>
        <w:t xml:space="preserve">De Opdrachtgever heeft de eenzijdige optie de Overeenkomst met </w:t>
      </w:r>
      <w:r>
        <w:rPr>
          <w:rFonts w:ascii="Verdana" w:hAnsi="Verdana" w:cs="Verdana"/>
          <w:color w:val="000000"/>
          <w:sz w:val="18"/>
          <w:szCs w:val="18"/>
        </w:rPr>
        <w:t>3 (drie</w:t>
      </w:r>
      <w:r w:rsidRPr="00627065">
        <w:rPr>
          <w:rFonts w:ascii="Verdana" w:hAnsi="Verdana" w:cs="Verdana"/>
          <w:color w:val="000000"/>
          <w:sz w:val="18"/>
          <w:szCs w:val="18"/>
        </w:rPr>
        <w:t>) maal 1 (één) jaar te verlengen. Verlenging wordt door Opdrachtgever kenbaar gemaakt door middel van een schriftelijk mededeling van de Opdrachtgever aan Opdrachtnemer, uiterlijk 6 maanden voor afloop van de betreffende contractperiode.</w:t>
      </w:r>
    </w:p>
    <w:p w14:paraId="1A2F0C06" w14:textId="77777777" w:rsidR="00244D04" w:rsidRDefault="00244D04" w:rsidP="00244D04">
      <w:pPr>
        <w:pStyle w:val="Plattetekst"/>
        <w:spacing w:line="276" w:lineRule="auto"/>
        <w:rPr>
          <w:b/>
          <w:i w:val="0"/>
          <w:color w:val="auto"/>
          <w:sz w:val="18"/>
          <w:szCs w:val="18"/>
          <w:u w:val="single"/>
        </w:rPr>
      </w:pPr>
    </w:p>
    <w:p w14:paraId="3211E5C8" w14:textId="77777777" w:rsidR="00244D04" w:rsidRPr="000D2959" w:rsidRDefault="00244D04" w:rsidP="00244D04">
      <w:pPr>
        <w:pStyle w:val="Plattetekst"/>
        <w:tabs>
          <w:tab w:val="left" w:pos="851"/>
        </w:tabs>
        <w:spacing w:line="276" w:lineRule="auto"/>
        <w:rPr>
          <w:b/>
          <w:i w:val="0"/>
          <w:color w:val="auto"/>
          <w:sz w:val="18"/>
          <w:szCs w:val="18"/>
          <w:u w:val="single"/>
        </w:rPr>
      </w:pPr>
      <w:r w:rsidRPr="000D2959">
        <w:rPr>
          <w:b/>
          <w:i w:val="0"/>
          <w:color w:val="auto"/>
          <w:sz w:val="18"/>
          <w:szCs w:val="18"/>
          <w:u w:val="single"/>
        </w:rPr>
        <w:t xml:space="preserve">Artikel 4: </w:t>
      </w:r>
      <w:r>
        <w:rPr>
          <w:b/>
          <w:i w:val="0"/>
          <w:color w:val="auto"/>
          <w:sz w:val="18"/>
          <w:szCs w:val="18"/>
          <w:u w:val="single"/>
        </w:rPr>
        <w:t>Tarieven, meer- en minderwerk, indexering, facturatie en betaling</w:t>
      </w:r>
    </w:p>
    <w:p w14:paraId="73A904EB" w14:textId="77777777" w:rsidR="00244D04" w:rsidRPr="005E1BAF" w:rsidRDefault="00244D04" w:rsidP="00244D04">
      <w:pPr>
        <w:pStyle w:val="Lijstalinea"/>
        <w:numPr>
          <w:ilvl w:val="0"/>
          <w:numId w:val="6"/>
        </w:numPr>
        <w:autoSpaceDE w:val="0"/>
        <w:autoSpaceDN w:val="0"/>
        <w:adjustRightInd w:val="0"/>
        <w:spacing w:line="276" w:lineRule="auto"/>
        <w:ind w:left="360"/>
        <w:contextualSpacing/>
        <w:rPr>
          <w:rFonts w:ascii="Verdana" w:hAnsi="Verdana"/>
          <w:sz w:val="18"/>
          <w:szCs w:val="18"/>
        </w:rPr>
      </w:pPr>
      <w:r w:rsidRPr="005E1BAF">
        <w:rPr>
          <w:rFonts w:ascii="Verdana" w:hAnsi="Verdana"/>
          <w:sz w:val="18"/>
          <w:szCs w:val="18"/>
        </w:rPr>
        <w:t xml:space="preserve">Opdrachtgever en Opdrachtnemer komen, conform opgave in </w:t>
      </w:r>
      <w:r w:rsidRPr="00D53B39">
        <w:rPr>
          <w:rFonts w:ascii="Verdana" w:hAnsi="Verdana"/>
          <w:sz w:val="18"/>
          <w:szCs w:val="18"/>
        </w:rPr>
        <w:t>Prijsformulier Bijlage I voor</w:t>
      </w:r>
      <w:r w:rsidRPr="005E1BAF">
        <w:rPr>
          <w:rFonts w:ascii="Verdana" w:hAnsi="Verdana"/>
          <w:sz w:val="18"/>
          <w:szCs w:val="18"/>
        </w:rPr>
        <w:t xml:space="preserve"> de dienstlevering binnen Overeenkomst de volgende tarieven overeen (in Euro exclusief BTW) overeen:</w:t>
      </w:r>
    </w:p>
    <w:p w14:paraId="362E8E5A" w14:textId="4A4A6AB1" w:rsidR="00244D04" w:rsidRPr="005E1BAF" w:rsidRDefault="00244D04" w:rsidP="00244D04">
      <w:pPr>
        <w:pStyle w:val="Lijstalinea"/>
        <w:numPr>
          <w:ilvl w:val="1"/>
          <w:numId w:val="6"/>
        </w:numPr>
        <w:autoSpaceDE w:val="0"/>
        <w:autoSpaceDN w:val="0"/>
        <w:adjustRightInd w:val="0"/>
        <w:spacing w:line="276" w:lineRule="auto"/>
        <w:ind w:left="1080"/>
        <w:contextualSpacing/>
        <w:rPr>
          <w:rFonts w:ascii="Verdana" w:hAnsi="Verdana"/>
          <w:sz w:val="18"/>
          <w:szCs w:val="18"/>
        </w:rPr>
      </w:pPr>
      <w:r w:rsidRPr="005E1BAF">
        <w:rPr>
          <w:rFonts w:ascii="Verdana" w:hAnsi="Verdana"/>
          <w:sz w:val="18"/>
          <w:szCs w:val="18"/>
        </w:rPr>
        <w:t>Regulier uurtarief (het uurtarief voor de reguliere (planmatige) inzet tijdens werkdagen</w:t>
      </w:r>
      <w:r>
        <w:rPr>
          <w:rFonts w:ascii="Verdana" w:hAnsi="Verdana"/>
          <w:sz w:val="18"/>
          <w:szCs w:val="18"/>
        </w:rPr>
        <w:t>, normale cao-uren</w:t>
      </w:r>
      <w:r w:rsidRPr="005E1BAF">
        <w:rPr>
          <w:rFonts w:ascii="Verdana" w:hAnsi="Verdana"/>
          <w:sz w:val="18"/>
          <w:szCs w:val="18"/>
        </w:rPr>
        <w:t xml:space="preserve">): € </w:t>
      </w:r>
      <w:r w:rsidR="00FB0D25">
        <w:rPr>
          <w:rFonts w:ascii="Verdana" w:hAnsi="Verdana"/>
          <w:sz w:val="18"/>
          <w:szCs w:val="18"/>
        </w:rPr>
        <w:t>[tarief]</w:t>
      </w:r>
      <w:r w:rsidRPr="005E1BAF">
        <w:rPr>
          <w:rFonts w:ascii="Verdana" w:hAnsi="Verdana"/>
          <w:sz w:val="18"/>
          <w:szCs w:val="18"/>
        </w:rPr>
        <w:t xml:space="preserve"> exclusief BTW</w:t>
      </w:r>
    </w:p>
    <w:p w14:paraId="3317EA96" w14:textId="443054EE" w:rsidR="00244D04" w:rsidRDefault="00BA7CC1" w:rsidP="00244D04">
      <w:pPr>
        <w:pStyle w:val="Lijstalinea"/>
        <w:numPr>
          <w:ilvl w:val="1"/>
          <w:numId w:val="6"/>
        </w:numPr>
        <w:autoSpaceDE w:val="0"/>
        <w:autoSpaceDN w:val="0"/>
        <w:adjustRightInd w:val="0"/>
        <w:spacing w:line="276" w:lineRule="auto"/>
        <w:ind w:left="1080"/>
        <w:contextualSpacing/>
        <w:rPr>
          <w:rFonts w:ascii="Verdana" w:hAnsi="Verdana"/>
          <w:sz w:val="18"/>
          <w:szCs w:val="18"/>
        </w:rPr>
      </w:pPr>
      <w:r>
        <w:rPr>
          <w:rFonts w:ascii="Verdana" w:hAnsi="Verdana"/>
          <w:sz w:val="18"/>
          <w:szCs w:val="18"/>
        </w:rPr>
        <w:t>Tarief weekend</w:t>
      </w:r>
      <w:r w:rsidR="00244D04" w:rsidRPr="005E1BAF">
        <w:rPr>
          <w:rFonts w:ascii="Verdana" w:hAnsi="Verdana"/>
          <w:sz w:val="18"/>
          <w:szCs w:val="18"/>
        </w:rPr>
        <w:t xml:space="preserve">: € </w:t>
      </w:r>
      <w:r w:rsidR="00FB0D25">
        <w:rPr>
          <w:rFonts w:ascii="Verdana" w:hAnsi="Verdana"/>
          <w:sz w:val="18"/>
          <w:szCs w:val="18"/>
        </w:rPr>
        <w:t>[tarief]</w:t>
      </w:r>
      <w:r w:rsidR="00244D04" w:rsidRPr="005E1BAF">
        <w:rPr>
          <w:rFonts w:ascii="Verdana" w:hAnsi="Verdana"/>
          <w:sz w:val="18"/>
          <w:szCs w:val="18"/>
        </w:rPr>
        <w:t xml:space="preserve"> exclusief BTW</w:t>
      </w:r>
    </w:p>
    <w:p w14:paraId="1EF53A73" w14:textId="701B2C81" w:rsidR="00BA7CC1" w:rsidRPr="005E1BAF" w:rsidRDefault="00640404" w:rsidP="00244D04">
      <w:pPr>
        <w:pStyle w:val="Lijstalinea"/>
        <w:numPr>
          <w:ilvl w:val="1"/>
          <w:numId w:val="6"/>
        </w:numPr>
        <w:autoSpaceDE w:val="0"/>
        <w:autoSpaceDN w:val="0"/>
        <w:adjustRightInd w:val="0"/>
        <w:spacing w:line="276" w:lineRule="auto"/>
        <w:ind w:left="1080"/>
        <w:contextualSpacing/>
        <w:rPr>
          <w:rFonts w:ascii="Verdana" w:hAnsi="Verdana"/>
          <w:sz w:val="18"/>
          <w:szCs w:val="18"/>
        </w:rPr>
      </w:pPr>
      <w:r>
        <w:rPr>
          <w:rFonts w:ascii="Verdana" w:hAnsi="Verdana"/>
          <w:sz w:val="18"/>
          <w:szCs w:val="18"/>
        </w:rPr>
        <w:t xml:space="preserve">Tarief feestdag: </w:t>
      </w:r>
      <w:r w:rsidRPr="005E1BAF">
        <w:rPr>
          <w:rFonts w:ascii="Verdana" w:hAnsi="Verdana"/>
          <w:sz w:val="18"/>
          <w:szCs w:val="18"/>
        </w:rPr>
        <w:t>€</w:t>
      </w:r>
      <w:r>
        <w:rPr>
          <w:rFonts w:ascii="Verdana" w:hAnsi="Verdana"/>
          <w:sz w:val="18"/>
          <w:szCs w:val="18"/>
        </w:rPr>
        <w:t xml:space="preserve"> </w:t>
      </w:r>
      <w:r w:rsidR="00FB0D25">
        <w:rPr>
          <w:rFonts w:ascii="Verdana" w:hAnsi="Verdana"/>
          <w:sz w:val="18"/>
          <w:szCs w:val="18"/>
        </w:rPr>
        <w:t>[tarief]</w:t>
      </w:r>
      <w:r>
        <w:rPr>
          <w:rFonts w:ascii="Verdana" w:hAnsi="Verdana"/>
          <w:sz w:val="18"/>
          <w:szCs w:val="18"/>
        </w:rPr>
        <w:t xml:space="preserve"> exclusief BTW</w:t>
      </w:r>
    </w:p>
    <w:p w14:paraId="378F58CE" w14:textId="29A0DD6F" w:rsidR="00244D04" w:rsidRPr="00964D18" w:rsidRDefault="00244D04" w:rsidP="00244D04">
      <w:pPr>
        <w:pStyle w:val="Lijstalinea"/>
        <w:numPr>
          <w:ilvl w:val="0"/>
          <w:numId w:val="6"/>
        </w:numPr>
        <w:autoSpaceDE w:val="0"/>
        <w:autoSpaceDN w:val="0"/>
        <w:adjustRightInd w:val="0"/>
        <w:spacing w:line="276" w:lineRule="auto"/>
        <w:ind w:left="360"/>
        <w:contextualSpacing/>
        <w:rPr>
          <w:rFonts w:ascii="Verdana" w:hAnsi="Verdana"/>
          <w:sz w:val="18"/>
          <w:szCs w:val="18"/>
        </w:rPr>
      </w:pPr>
      <w:r w:rsidRPr="00964D18">
        <w:rPr>
          <w:rFonts w:ascii="Verdana" w:hAnsi="Verdana"/>
          <w:sz w:val="18"/>
          <w:szCs w:val="18"/>
        </w:rPr>
        <w:t xml:space="preserve">Opdrachtgever zal, indien voorkomend, separaat opdracht verstrekken voor inzet van </w:t>
      </w:r>
      <w:r w:rsidR="00080C46">
        <w:rPr>
          <w:rFonts w:ascii="Verdana" w:hAnsi="Verdana"/>
          <w:sz w:val="18"/>
          <w:szCs w:val="18"/>
        </w:rPr>
        <w:t>schoonmaakdienstverlening</w:t>
      </w:r>
      <w:r w:rsidRPr="00964D18">
        <w:rPr>
          <w:rFonts w:ascii="Verdana" w:hAnsi="Verdana"/>
          <w:sz w:val="18"/>
          <w:szCs w:val="18"/>
        </w:rPr>
        <w:t xml:space="preserve"> buiten het tijdvak als benoemd in lid 1 onder a., en voor inzet gedurende feestdagen. Voor deze inzet geldt eveneens het tarief onder lid 1 onder a. met dien verstande dat Opdrachtnemer aanvullend eventuele meerkosten in verband met (CAO)</w:t>
      </w:r>
      <w:r>
        <w:rPr>
          <w:rFonts w:ascii="Verdana" w:hAnsi="Verdana"/>
          <w:sz w:val="18"/>
          <w:szCs w:val="18"/>
        </w:rPr>
        <w:t xml:space="preserve"> </w:t>
      </w:r>
      <w:r w:rsidRPr="00964D18">
        <w:rPr>
          <w:rFonts w:ascii="Verdana" w:hAnsi="Verdana"/>
          <w:sz w:val="18"/>
          <w:szCs w:val="18"/>
        </w:rPr>
        <w:t>toeslagen in rekening kan brengen aan Opdrachtgever, mits de meerkosten vooraf middels een open begroting aan Opdrachtgever inzichtelijk zijn gemaakt. Een aparte toeslag voor overwerk kan nimmer separaat in rekening gebracht worden.</w:t>
      </w:r>
    </w:p>
    <w:p w14:paraId="114EA849" w14:textId="77777777" w:rsidR="00244D04" w:rsidRPr="00964D18" w:rsidRDefault="00244D04" w:rsidP="00244D04">
      <w:pPr>
        <w:pStyle w:val="Lijstalinea"/>
        <w:numPr>
          <w:ilvl w:val="0"/>
          <w:numId w:val="6"/>
        </w:numPr>
        <w:autoSpaceDE w:val="0"/>
        <w:autoSpaceDN w:val="0"/>
        <w:adjustRightInd w:val="0"/>
        <w:spacing w:line="276" w:lineRule="auto"/>
        <w:ind w:left="360"/>
        <w:contextualSpacing/>
        <w:rPr>
          <w:rFonts w:ascii="Verdana" w:hAnsi="Verdana"/>
          <w:sz w:val="18"/>
          <w:szCs w:val="18"/>
        </w:rPr>
      </w:pPr>
      <w:r w:rsidRPr="00964D18">
        <w:rPr>
          <w:rFonts w:ascii="Verdana" w:hAnsi="Verdana"/>
          <w:sz w:val="18"/>
          <w:szCs w:val="18"/>
        </w:rPr>
        <w:t>De tarieven zijn in euro’s exclusief BTW en ‘all-in’. Dit houdt in dat in de tarieven alle logischerwijs tot de opdracht behorende kosten zijn inbegrepen, waaronder in ieder geval maar niet uitsluitend:</w:t>
      </w:r>
    </w:p>
    <w:p w14:paraId="119ABD02" w14:textId="77777777" w:rsidR="00244D04" w:rsidRPr="00964D18" w:rsidRDefault="00244D04" w:rsidP="00244D04">
      <w:pPr>
        <w:pStyle w:val="Lijstalinea"/>
        <w:numPr>
          <w:ilvl w:val="1"/>
          <w:numId w:val="6"/>
        </w:numPr>
        <w:autoSpaceDE w:val="0"/>
        <w:autoSpaceDN w:val="0"/>
        <w:adjustRightInd w:val="0"/>
        <w:spacing w:line="276" w:lineRule="auto"/>
        <w:ind w:left="1080"/>
        <w:contextualSpacing/>
        <w:rPr>
          <w:rFonts w:ascii="Verdana" w:hAnsi="Verdana"/>
          <w:sz w:val="18"/>
          <w:szCs w:val="18"/>
        </w:rPr>
      </w:pPr>
      <w:r w:rsidRPr="00964D18">
        <w:rPr>
          <w:rFonts w:ascii="Verdana" w:hAnsi="Verdana"/>
          <w:sz w:val="18"/>
          <w:szCs w:val="18"/>
        </w:rPr>
        <w:t>Salarissen, sociale lasten en alle vanuit de wet- en regelgeving en CAO van toepassing zijnde toeslagen;</w:t>
      </w:r>
    </w:p>
    <w:p w14:paraId="7851A9F3" w14:textId="77777777" w:rsidR="00244D04" w:rsidRPr="00964D18" w:rsidRDefault="00244D04" w:rsidP="00244D04">
      <w:pPr>
        <w:pStyle w:val="Lijstalinea"/>
        <w:numPr>
          <w:ilvl w:val="1"/>
          <w:numId w:val="6"/>
        </w:numPr>
        <w:autoSpaceDE w:val="0"/>
        <w:autoSpaceDN w:val="0"/>
        <w:adjustRightInd w:val="0"/>
        <w:spacing w:line="276" w:lineRule="auto"/>
        <w:ind w:left="1080"/>
        <w:contextualSpacing/>
        <w:rPr>
          <w:rFonts w:ascii="Verdana" w:hAnsi="Verdana"/>
          <w:sz w:val="18"/>
          <w:szCs w:val="18"/>
        </w:rPr>
      </w:pPr>
      <w:r w:rsidRPr="00964D18">
        <w:rPr>
          <w:rFonts w:ascii="Verdana" w:hAnsi="Verdana"/>
          <w:sz w:val="18"/>
          <w:szCs w:val="18"/>
        </w:rPr>
        <w:t>vervanging bij ziekte en verlof van eigen medewerkers;</w:t>
      </w:r>
    </w:p>
    <w:p w14:paraId="6FF1C044" w14:textId="77777777" w:rsidR="00244D04" w:rsidRPr="00964D18" w:rsidRDefault="00244D04" w:rsidP="00244D04">
      <w:pPr>
        <w:pStyle w:val="Lijstalinea"/>
        <w:numPr>
          <w:ilvl w:val="1"/>
          <w:numId w:val="6"/>
        </w:numPr>
        <w:autoSpaceDE w:val="0"/>
        <w:autoSpaceDN w:val="0"/>
        <w:adjustRightInd w:val="0"/>
        <w:spacing w:line="276" w:lineRule="auto"/>
        <w:ind w:left="1080"/>
        <w:contextualSpacing/>
        <w:rPr>
          <w:rFonts w:ascii="Verdana" w:hAnsi="Verdana"/>
          <w:sz w:val="18"/>
          <w:szCs w:val="18"/>
        </w:rPr>
      </w:pPr>
      <w:r w:rsidRPr="00964D18">
        <w:rPr>
          <w:rFonts w:ascii="Verdana" w:hAnsi="Verdana"/>
          <w:sz w:val="18"/>
          <w:szCs w:val="18"/>
        </w:rPr>
        <w:t>uniformering en onderhoud;</w:t>
      </w:r>
    </w:p>
    <w:p w14:paraId="2869ED9C" w14:textId="77777777" w:rsidR="00244D04" w:rsidRPr="00964D18" w:rsidRDefault="00244D04" w:rsidP="00244D04">
      <w:pPr>
        <w:pStyle w:val="Lijstalinea"/>
        <w:numPr>
          <w:ilvl w:val="1"/>
          <w:numId w:val="6"/>
        </w:numPr>
        <w:autoSpaceDE w:val="0"/>
        <w:autoSpaceDN w:val="0"/>
        <w:adjustRightInd w:val="0"/>
        <w:spacing w:line="276" w:lineRule="auto"/>
        <w:ind w:left="1080"/>
        <w:contextualSpacing/>
        <w:rPr>
          <w:rFonts w:ascii="Verdana" w:hAnsi="Verdana"/>
          <w:sz w:val="18"/>
          <w:szCs w:val="18"/>
        </w:rPr>
      </w:pPr>
      <w:r w:rsidRPr="00964D18">
        <w:rPr>
          <w:rFonts w:ascii="Verdana" w:hAnsi="Verdana"/>
          <w:sz w:val="18"/>
          <w:szCs w:val="18"/>
        </w:rPr>
        <w:t>reis- en verblijfkosten (inclusief reisduur);</w:t>
      </w:r>
    </w:p>
    <w:p w14:paraId="02CD4BB9" w14:textId="77777777" w:rsidR="00244D04" w:rsidRPr="00964D18" w:rsidRDefault="00244D04" w:rsidP="00244D04">
      <w:pPr>
        <w:pStyle w:val="Lijstalinea"/>
        <w:numPr>
          <w:ilvl w:val="1"/>
          <w:numId w:val="6"/>
        </w:numPr>
        <w:autoSpaceDE w:val="0"/>
        <w:autoSpaceDN w:val="0"/>
        <w:adjustRightInd w:val="0"/>
        <w:spacing w:line="276" w:lineRule="auto"/>
        <w:ind w:left="1080"/>
        <w:contextualSpacing/>
        <w:rPr>
          <w:rFonts w:ascii="Verdana" w:hAnsi="Verdana"/>
          <w:sz w:val="18"/>
          <w:szCs w:val="18"/>
        </w:rPr>
      </w:pPr>
      <w:r w:rsidRPr="00964D18">
        <w:rPr>
          <w:rFonts w:ascii="Verdana" w:hAnsi="Verdana"/>
          <w:sz w:val="18"/>
          <w:szCs w:val="18"/>
        </w:rPr>
        <w:t>Kosten Werving- en selectie;</w:t>
      </w:r>
    </w:p>
    <w:p w14:paraId="18DEA7B7" w14:textId="77777777" w:rsidR="00244D04" w:rsidRPr="00964D18" w:rsidRDefault="00244D04" w:rsidP="00244D04">
      <w:pPr>
        <w:pStyle w:val="Lijstalinea"/>
        <w:numPr>
          <w:ilvl w:val="1"/>
          <w:numId w:val="6"/>
        </w:numPr>
        <w:autoSpaceDE w:val="0"/>
        <w:autoSpaceDN w:val="0"/>
        <w:adjustRightInd w:val="0"/>
        <w:spacing w:line="276" w:lineRule="auto"/>
        <w:ind w:left="1080"/>
        <w:contextualSpacing/>
        <w:rPr>
          <w:rFonts w:ascii="Verdana" w:hAnsi="Verdana"/>
          <w:sz w:val="18"/>
          <w:szCs w:val="18"/>
        </w:rPr>
      </w:pPr>
      <w:r w:rsidRPr="00964D18">
        <w:rPr>
          <w:rFonts w:ascii="Verdana" w:hAnsi="Verdana"/>
          <w:sz w:val="18"/>
          <w:szCs w:val="18"/>
        </w:rPr>
        <w:t>begeleidingskosten;</w:t>
      </w:r>
    </w:p>
    <w:p w14:paraId="30D4D11B" w14:textId="77777777" w:rsidR="00244D04" w:rsidRPr="00964D18" w:rsidRDefault="00244D04" w:rsidP="00244D04">
      <w:pPr>
        <w:pStyle w:val="Lijstalinea"/>
        <w:numPr>
          <w:ilvl w:val="1"/>
          <w:numId w:val="6"/>
        </w:numPr>
        <w:autoSpaceDE w:val="0"/>
        <w:autoSpaceDN w:val="0"/>
        <w:adjustRightInd w:val="0"/>
        <w:spacing w:line="276" w:lineRule="auto"/>
        <w:ind w:left="1080"/>
        <w:contextualSpacing/>
        <w:rPr>
          <w:rFonts w:ascii="Verdana" w:hAnsi="Verdana"/>
          <w:sz w:val="18"/>
          <w:szCs w:val="18"/>
        </w:rPr>
      </w:pPr>
      <w:r w:rsidRPr="00964D18">
        <w:rPr>
          <w:rFonts w:ascii="Verdana" w:hAnsi="Verdana"/>
          <w:sz w:val="18"/>
          <w:szCs w:val="18"/>
        </w:rPr>
        <w:t>het aanpassen, op peil houden en toetsen van de objectinstructies;</w:t>
      </w:r>
    </w:p>
    <w:p w14:paraId="6F66B712" w14:textId="77777777" w:rsidR="00244D04" w:rsidRPr="00964D18" w:rsidRDefault="00244D04" w:rsidP="00244D04">
      <w:pPr>
        <w:pStyle w:val="Lijstalinea"/>
        <w:numPr>
          <w:ilvl w:val="1"/>
          <w:numId w:val="6"/>
        </w:numPr>
        <w:autoSpaceDE w:val="0"/>
        <w:autoSpaceDN w:val="0"/>
        <w:adjustRightInd w:val="0"/>
        <w:spacing w:line="276" w:lineRule="auto"/>
        <w:ind w:left="1080"/>
        <w:contextualSpacing/>
        <w:rPr>
          <w:rFonts w:ascii="Verdana" w:hAnsi="Verdana"/>
          <w:sz w:val="18"/>
          <w:szCs w:val="18"/>
        </w:rPr>
      </w:pPr>
      <w:r w:rsidRPr="00964D18">
        <w:rPr>
          <w:rFonts w:ascii="Verdana" w:hAnsi="Verdana"/>
          <w:sz w:val="18"/>
          <w:szCs w:val="18"/>
        </w:rPr>
        <w:t>indirecte kosten, kantoor- en overheadkosten en winst/risico-opslag.</w:t>
      </w:r>
    </w:p>
    <w:p w14:paraId="528A2B91" w14:textId="6B8C2DAD" w:rsidR="00244D04" w:rsidRDefault="00244D04" w:rsidP="00244D04">
      <w:pPr>
        <w:pStyle w:val="Lijstalinea"/>
        <w:numPr>
          <w:ilvl w:val="0"/>
          <w:numId w:val="6"/>
        </w:numPr>
        <w:autoSpaceDE w:val="0"/>
        <w:autoSpaceDN w:val="0"/>
        <w:adjustRightInd w:val="0"/>
        <w:spacing w:line="276" w:lineRule="auto"/>
        <w:ind w:left="360"/>
        <w:contextualSpacing/>
        <w:rPr>
          <w:rFonts w:ascii="Verdana" w:hAnsi="Verdana"/>
          <w:sz w:val="18"/>
          <w:szCs w:val="18"/>
        </w:rPr>
      </w:pPr>
      <w:r w:rsidRPr="000C3107">
        <w:rPr>
          <w:rFonts w:ascii="Verdana" w:hAnsi="Verdana"/>
          <w:sz w:val="18"/>
          <w:szCs w:val="18"/>
        </w:rPr>
        <w:t>Opdrachtnemer heeft het recht de overeengekomen tarieven jaarlijks per 1 januari te indexeren, voor het eerst per 1 januari 202</w:t>
      </w:r>
      <w:r w:rsidR="00113279">
        <w:rPr>
          <w:rFonts w:ascii="Verdana" w:hAnsi="Verdana"/>
          <w:sz w:val="18"/>
          <w:szCs w:val="18"/>
        </w:rPr>
        <w:t>6</w:t>
      </w:r>
      <w:r w:rsidRPr="000C3107">
        <w:rPr>
          <w:rFonts w:ascii="Verdana" w:hAnsi="Verdana"/>
          <w:sz w:val="18"/>
          <w:szCs w:val="18"/>
        </w:rPr>
        <w:t xml:space="preserve">, tot maximaal het </w:t>
      </w:r>
      <w:r w:rsidR="00080C46">
        <w:rPr>
          <w:rFonts w:ascii="Verdana" w:hAnsi="Verdana"/>
          <w:sz w:val="18"/>
          <w:szCs w:val="18"/>
        </w:rPr>
        <w:t>CBS</w:t>
      </w:r>
      <w:r w:rsidRPr="000C3107">
        <w:rPr>
          <w:rFonts w:ascii="Verdana" w:hAnsi="Verdana"/>
          <w:sz w:val="18"/>
          <w:szCs w:val="18"/>
        </w:rPr>
        <w:t xml:space="preserve"> </w:t>
      </w:r>
      <w:proofErr w:type="spellStart"/>
      <w:r w:rsidR="00080C46">
        <w:rPr>
          <w:rFonts w:ascii="Verdana" w:hAnsi="Verdana"/>
          <w:sz w:val="18"/>
          <w:szCs w:val="18"/>
        </w:rPr>
        <w:t>eindejaars</w:t>
      </w:r>
      <w:r w:rsidRPr="000C3107">
        <w:rPr>
          <w:rFonts w:ascii="Verdana" w:hAnsi="Verdana"/>
          <w:sz w:val="18"/>
          <w:szCs w:val="18"/>
        </w:rPr>
        <w:t>cijfer</w:t>
      </w:r>
      <w:proofErr w:type="spellEnd"/>
      <w:r w:rsidRPr="000C3107">
        <w:rPr>
          <w:rFonts w:ascii="Verdana" w:hAnsi="Verdana"/>
          <w:sz w:val="18"/>
          <w:szCs w:val="18"/>
        </w:rPr>
        <w:t xml:space="preserve"> voor schoonmaak</w:t>
      </w:r>
      <w:r>
        <w:rPr>
          <w:rFonts w:ascii="Verdana" w:hAnsi="Verdana"/>
          <w:sz w:val="18"/>
          <w:szCs w:val="18"/>
        </w:rPr>
        <w:t>dienstverlening</w:t>
      </w:r>
      <w:r w:rsidR="00080C46">
        <w:rPr>
          <w:rFonts w:ascii="Verdana" w:hAnsi="Verdana"/>
          <w:sz w:val="18"/>
          <w:szCs w:val="18"/>
        </w:rPr>
        <w:t xml:space="preserve"> (</w:t>
      </w:r>
      <w:r w:rsidR="00080C46" w:rsidRPr="00080C46">
        <w:rPr>
          <w:rFonts w:ascii="Verdana" w:hAnsi="Verdana"/>
          <w:sz w:val="18"/>
          <w:szCs w:val="18"/>
        </w:rPr>
        <w:t>CBS Index 812 Reiniging</w:t>
      </w:r>
      <w:r w:rsidR="00080C46">
        <w:rPr>
          <w:rFonts w:ascii="Verdana" w:hAnsi="Verdana"/>
          <w:sz w:val="18"/>
          <w:szCs w:val="18"/>
        </w:rPr>
        <w:t>)</w:t>
      </w:r>
      <w:r>
        <w:rPr>
          <w:rFonts w:ascii="Verdana" w:hAnsi="Verdana"/>
          <w:sz w:val="18"/>
          <w:szCs w:val="18"/>
        </w:rPr>
        <w:t>.</w:t>
      </w:r>
    </w:p>
    <w:p w14:paraId="19B64799" w14:textId="77777777" w:rsidR="00244D04" w:rsidRPr="000C3107" w:rsidRDefault="00244D04" w:rsidP="00244D04">
      <w:pPr>
        <w:pStyle w:val="Lijstalinea"/>
        <w:numPr>
          <w:ilvl w:val="0"/>
          <w:numId w:val="6"/>
        </w:numPr>
        <w:autoSpaceDE w:val="0"/>
        <w:autoSpaceDN w:val="0"/>
        <w:adjustRightInd w:val="0"/>
        <w:spacing w:line="276" w:lineRule="auto"/>
        <w:ind w:left="360"/>
        <w:contextualSpacing/>
        <w:rPr>
          <w:rFonts w:ascii="Verdana" w:hAnsi="Verdana"/>
          <w:sz w:val="18"/>
          <w:szCs w:val="18"/>
        </w:rPr>
      </w:pPr>
      <w:r w:rsidRPr="000C3107">
        <w:rPr>
          <w:rFonts w:ascii="Verdana" w:hAnsi="Verdana"/>
          <w:sz w:val="18"/>
          <w:szCs w:val="18"/>
        </w:rPr>
        <w:t xml:space="preserve">Facturatie van geleverde Prestaties vindt per periode van 4 weken achteraf plaats op basis van de werkelijk gerealiseerde inzet, binnen 14 kalenderdagen van deze periode, middels één verzamelfactuur, waarbij naast de wettelijke eisen minimaal op de factuur vermeld wordt: </w:t>
      </w:r>
      <w:r w:rsidRPr="000C3107">
        <w:rPr>
          <w:rFonts w:ascii="Verdana" w:hAnsi="Verdana"/>
          <w:b/>
          <w:sz w:val="18"/>
          <w:szCs w:val="18"/>
        </w:rPr>
        <w:br/>
      </w:r>
    </w:p>
    <w:p w14:paraId="00E57DF8" w14:textId="77777777" w:rsidR="00244D04" w:rsidRPr="00964D18" w:rsidRDefault="00244D04" w:rsidP="00244D04">
      <w:pPr>
        <w:pStyle w:val="Lijstalinea"/>
        <w:autoSpaceDE w:val="0"/>
        <w:autoSpaceDN w:val="0"/>
        <w:adjustRightInd w:val="0"/>
        <w:spacing w:line="276" w:lineRule="auto"/>
        <w:ind w:left="360"/>
        <w:contextualSpacing/>
        <w:rPr>
          <w:rFonts w:ascii="Verdana" w:hAnsi="Verdana"/>
          <w:sz w:val="18"/>
          <w:szCs w:val="18"/>
        </w:rPr>
      </w:pPr>
      <w:r>
        <w:rPr>
          <w:rFonts w:ascii="Verdana" w:hAnsi="Verdana"/>
          <w:b/>
          <w:sz w:val="18"/>
          <w:szCs w:val="18"/>
        </w:rPr>
        <w:t>A-f</w:t>
      </w:r>
      <w:r w:rsidRPr="00964D18">
        <w:rPr>
          <w:rFonts w:ascii="Verdana" w:hAnsi="Verdana"/>
          <w:b/>
          <w:sz w:val="18"/>
          <w:szCs w:val="18"/>
        </w:rPr>
        <w:t>actuur:</w:t>
      </w:r>
      <w:r w:rsidRPr="00964D18">
        <w:rPr>
          <w:rFonts w:ascii="Verdana" w:hAnsi="Verdana"/>
          <w:sz w:val="18"/>
          <w:szCs w:val="18"/>
        </w:rPr>
        <w:br/>
        <w:t>Een verzamelfactuur van de vaste dienstverlening</w:t>
      </w:r>
    </w:p>
    <w:p w14:paraId="7F1E4E35" w14:textId="77777777" w:rsidR="00244D04" w:rsidRPr="00964D18" w:rsidRDefault="00244D04" w:rsidP="00244D04">
      <w:pPr>
        <w:pStyle w:val="Lijstalinea"/>
        <w:numPr>
          <w:ilvl w:val="1"/>
          <w:numId w:val="6"/>
        </w:numPr>
        <w:autoSpaceDE w:val="0"/>
        <w:autoSpaceDN w:val="0"/>
        <w:adjustRightInd w:val="0"/>
        <w:spacing w:line="276" w:lineRule="auto"/>
        <w:ind w:left="1080"/>
        <w:contextualSpacing/>
        <w:rPr>
          <w:rFonts w:ascii="Verdana" w:hAnsi="Verdana"/>
          <w:sz w:val="18"/>
          <w:szCs w:val="18"/>
        </w:rPr>
      </w:pPr>
      <w:r w:rsidRPr="00964D18">
        <w:rPr>
          <w:rFonts w:ascii="Verdana" w:hAnsi="Verdana"/>
          <w:sz w:val="18"/>
          <w:szCs w:val="18"/>
        </w:rPr>
        <w:t xml:space="preserve">Gespecificeerd per dienstverlening </w:t>
      </w:r>
    </w:p>
    <w:p w14:paraId="48AB5385" w14:textId="77777777" w:rsidR="00244D04" w:rsidRPr="00964D18" w:rsidRDefault="00244D04" w:rsidP="00244D04">
      <w:pPr>
        <w:pStyle w:val="Lijstalinea"/>
        <w:numPr>
          <w:ilvl w:val="1"/>
          <w:numId w:val="6"/>
        </w:numPr>
        <w:autoSpaceDE w:val="0"/>
        <w:autoSpaceDN w:val="0"/>
        <w:adjustRightInd w:val="0"/>
        <w:spacing w:line="276" w:lineRule="auto"/>
        <w:ind w:left="1080"/>
        <w:contextualSpacing/>
        <w:rPr>
          <w:rFonts w:ascii="Verdana" w:hAnsi="Verdana"/>
          <w:sz w:val="18"/>
          <w:szCs w:val="18"/>
        </w:rPr>
      </w:pPr>
      <w:r w:rsidRPr="00964D18">
        <w:rPr>
          <w:rFonts w:ascii="Verdana" w:hAnsi="Verdana"/>
          <w:sz w:val="18"/>
          <w:szCs w:val="18"/>
        </w:rPr>
        <w:t xml:space="preserve">Per locatie </w:t>
      </w:r>
    </w:p>
    <w:p w14:paraId="6FAFFBE4" w14:textId="77777777" w:rsidR="00244D04" w:rsidRPr="00964D18" w:rsidRDefault="00244D04" w:rsidP="00244D04">
      <w:pPr>
        <w:pStyle w:val="Lijstalinea"/>
        <w:numPr>
          <w:ilvl w:val="1"/>
          <w:numId w:val="6"/>
        </w:numPr>
        <w:autoSpaceDE w:val="0"/>
        <w:autoSpaceDN w:val="0"/>
        <w:adjustRightInd w:val="0"/>
        <w:spacing w:line="276" w:lineRule="auto"/>
        <w:ind w:left="1080"/>
        <w:contextualSpacing/>
        <w:rPr>
          <w:rFonts w:ascii="Verdana" w:hAnsi="Verdana"/>
          <w:sz w:val="18"/>
          <w:szCs w:val="18"/>
        </w:rPr>
      </w:pPr>
      <w:r w:rsidRPr="00964D18">
        <w:rPr>
          <w:rFonts w:ascii="Verdana" w:hAnsi="Verdana"/>
          <w:sz w:val="18"/>
          <w:szCs w:val="18"/>
        </w:rPr>
        <w:t xml:space="preserve">Per kalendermaand </w:t>
      </w:r>
    </w:p>
    <w:p w14:paraId="4D5F4D38" w14:textId="77777777" w:rsidR="00244D04" w:rsidRPr="00964D18" w:rsidRDefault="00244D04" w:rsidP="00244D04">
      <w:pPr>
        <w:pStyle w:val="Lijstalinea"/>
        <w:numPr>
          <w:ilvl w:val="1"/>
          <w:numId w:val="6"/>
        </w:numPr>
        <w:autoSpaceDE w:val="0"/>
        <w:autoSpaceDN w:val="0"/>
        <w:adjustRightInd w:val="0"/>
        <w:spacing w:line="276" w:lineRule="auto"/>
        <w:ind w:left="1080"/>
        <w:contextualSpacing/>
        <w:rPr>
          <w:rFonts w:ascii="Verdana" w:hAnsi="Verdana"/>
          <w:sz w:val="18"/>
          <w:szCs w:val="18"/>
        </w:rPr>
      </w:pPr>
      <w:r w:rsidRPr="00964D18">
        <w:rPr>
          <w:rFonts w:ascii="Verdana" w:hAnsi="Verdana"/>
          <w:sz w:val="18"/>
          <w:szCs w:val="18"/>
        </w:rPr>
        <w:t>Maandelijks achteraf</w:t>
      </w:r>
    </w:p>
    <w:p w14:paraId="5C222CB1" w14:textId="77777777" w:rsidR="00244D04" w:rsidRPr="00964D18" w:rsidRDefault="00244D04" w:rsidP="00244D04">
      <w:pPr>
        <w:pStyle w:val="Lijstalinea"/>
        <w:numPr>
          <w:ilvl w:val="1"/>
          <w:numId w:val="6"/>
        </w:numPr>
        <w:autoSpaceDE w:val="0"/>
        <w:autoSpaceDN w:val="0"/>
        <w:adjustRightInd w:val="0"/>
        <w:spacing w:line="276" w:lineRule="auto"/>
        <w:ind w:left="1080"/>
        <w:contextualSpacing/>
        <w:rPr>
          <w:rFonts w:ascii="Verdana" w:hAnsi="Verdana"/>
          <w:sz w:val="18"/>
          <w:szCs w:val="18"/>
        </w:rPr>
      </w:pPr>
      <w:r w:rsidRPr="00964D18">
        <w:rPr>
          <w:rFonts w:ascii="Verdana" w:hAnsi="Verdana"/>
          <w:sz w:val="18"/>
          <w:szCs w:val="18"/>
        </w:rPr>
        <w:t xml:space="preserve">Aan opdrachtgever (SCD) </w:t>
      </w:r>
    </w:p>
    <w:p w14:paraId="261969DB" w14:textId="77777777" w:rsidR="00244D04" w:rsidRDefault="00244D04" w:rsidP="00244D04">
      <w:pPr>
        <w:autoSpaceDE w:val="0"/>
        <w:autoSpaceDN w:val="0"/>
        <w:adjustRightInd w:val="0"/>
        <w:spacing w:line="276" w:lineRule="auto"/>
        <w:ind w:left="349"/>
        <w:contextualSpacing/>
        <w:rPr>
          <w:rFonts w:cstheme="minorHAnsi"/>
          <w:sz w:val="18"/>
          <w:szCs w:val="18"/>
        </w:rPr>
      </w:pPr>
      <w:r w:rsidRPr="00F35A74">
        <w:rPr>
          <w:rFonts w:cstheme="minorHAnsi"/>
          <w:sz w:val="18"/>
          <w:szCs w:val="18"/>
        </w:rPr>
        <w:t>De verzamelfactuur is uitgesplitst naar locatie en dient te worden gespecificeerd naar activiteit, soort dienstverlening (receptie, mobiele surveillance etc</w:t>
      </w:r>
      <w:r>
        <w:rPr>
          <w:rFonts w:cstheme="minorHAnsi"/>
          <w:sz w:val="18"/>
          <w:szCs w:val="18"/>
        </w:rPr>
        <w:t>.</w:t>
      </w:r>
      <w:r w:rsidRPr="00F35A74">
        <w:rPr>
          <w:rFonts w:cstheme="minorHAnsi"/>
          <w:sz w:val="18"/>
          <w:szCs w:val="18"/>
        </w:rPr>
        <w:t>) en tijdzone i.v.m. verschillende tarieven.</w:t>
      </w:r>
    </w:p>
    <w:p w14:paraId="37FEAB16" w14:textId="77777777" w:rsidR="00244D04" w:rsidRDefault="00244D04" w:rsidP="00244D04">
      <w:pPr>
        <w:autoSpaceDE w:val="0"/>
        <w:autoSpaceDN w:val="0"/>
        <w:adjustRightInd w:val="0"/>
        <w:spacing w:line="276" w:lineRule="auto"/>
        <w:ind w:left="349"/>
        <w:contextualSpacing/>
        <w:rPr>
          <w:rFonts w:cstheme="minorHAnsi"/>
          <w:sz w:val="18"/>
          <w:szCs w:val="18"/>
        </w:rPr>
      </w:pPr>
    </w:p>
    <w:p w14:paraId="3FF62B22" w14:textId="77777777" w:rsidR="00244D04" w:rsidRPr="00135681" w:rsidRDefault="00244D04" w:rsidP="00244D04">
      <w:pPr>
        <w:autoSpaceDE w:val="0"/>
        <w:autoSpaceDN w:val="0"/>
        <w:adjustRightInd w:val="0"/>
        <w:spacing w:line="276" w:lineRule="auto"/>
        <w:ind w:left="349"/>
        <w:contextualSpacing/>
        <w:rPr>
          <w:rFonts w:cstheme="minorHAnsi"/>
          <w:b/>
          <w:bCs/>
          <w:iCs/>
          <w:sz w:val="18"/>
          <w:szCs w:val="18"/>
        </w:rPr>
      </w:pPr>
      <w:r w:rsidRPr="00135681">
        <w:rPr>
          <w:rFonts w:cstheme="minorHAnsi"/>
          <w:b/>
          <w:bCs/>
          <w:iCs/>
          <w:sz w:val="18"/>
          <w:szCs w:val="18"/>
        </w:rPr>
        <w:t>B-factuur</w:t>
      </w:r>
      <w:r>
        <w:rPr>
          <w:rFonts w:cstheme="minorHAnsi"/>
          <w:b/>
          <w:bCs/>
          <w:iCs/>
          <w:sz w:val="18"/>
          <w:szCs w:val="18"/>
        </w:rPr>
        <w:t>:</w:t>
      </w:r>
    </w:p>
    <w:p w14:paraId="61E17D68" w14:textId="77777777" w:rsidR="00244D04" w:rsidRPr="00F35A74" w:rsidRDefault="00244D04" w:rsidP="00244D04">
      <w:pPr>
        <w:spacing w:line="276" w:lineRule="auto"/>
        <w:ind w:left="349"/>
        <w:rPr>
          <w:rFonts w:cstheme="minorHAnsi"/>
          <w:sz w:val="18"/>
          <w:szCs w:val="18"/>
        </w:rPr>
      </w:pPr>
      <w:r w:rsidRPr="00F35A74">
        <w:rPr>
          <w:rFonts w:cstheme="minorHAnsi"/>
          <w:sz w:val="18"/>
          <w:szCs w:val="18"/>
        </w:rPr>
        <w:t>Dit betreft meerwerk of regiewerk. Deze werkzaamheden worden door de gemeenten zelf bet</w:t>
      </w:r>
      <w:r>
        <w:rPr>
          <w:rFonts w:cstheme="minorHAnsi"/>
          <w:sz w:val="18"/>
          <w:szCs w:val="18"/>
        </w:rPr>
        <w:t>aald. Facturatie van geleverde p</w:t>
      </w:r>
      <w:r w:rsidRPr="00F35A74">
        <w:rPr>
          <w:rFonts w:cstheme="minorHAnsi"/>
          <w:sz w:val="18"/>
          <w:szCs w:val="18"/>
        </w:rPr>
        <w:t>restaties</w:t>
      </w:r>
      <w:r>
        <w:rPr>
          <w:rFonts w:cstheme="minorHAnsi"/>
          <w:sz w:val="18"/>
          <w:szCs w:val="18"/>
        </w:rPr>
        <w:t xml:space="preserve"> /</w:t>
      </w:r>
      <w:r w:rsidRPr="00F35A74">
        <w:rPr>
          <w:rFonts w:cstheme="minorHAnsi"/>
          <w:sz w:val="18"/>
          <w:szCs w:val="18"/>
        </w:rPr>
        <w:t>diensten vindt per periode van 4 weken achteraf plaats op basis van de werkelijk gerealiseerde inzet</w:t>
      </w:r>
      <w:r>
        <w:rPr>
          <w:rFonts w:cstheme="minorHAnsi"/>
          <w:sz w:val="18"/>
          <w:szCs w:val="18"/>
        </w:rPr>
        <w:t>.</w:t>
      </w:r>
    </w:p>
    <w:p w14:paraId="2294F89E" w14:textId="77777777" w:rsidR="00244D04" w:rsidRPr="00F35A74" w:rsidRDefault="00244D04" w:rsidP="00FB0D25">
      <w:pPr>
        <w:pStyle w:val="Lijstalinea"/>
        <w:autoSpaceDE w:val="0"/>
        <w:autoSpaceDN w:val="0"/>
        <w:adjustRightInd w:val="0"/>
        <w:spacing w:line="276" w:lineRule="auto"/>
        <w:ind w:left="360"/>
        <w:contextualSpacing/>
        <w:rPr>
          <w:rFonts w:ascii="Verdana" w:hAnsi="Verdana"/>
          <w:sz w:val="18"/>
          <w:szCs w:val="18"/>
        </w:rPr>
      </w:pPr>
      <w:r w:rsidRPr="00F35A74">
        <w:rPr>
          <w:rFonts w:ascii="Verdana" w:hAnsi="Verdana" w:cstheme="minorHAnsi"/>
          <w:sz w:val="18"/>
          <w:szCs w:val="18"/>
        </w:rPr>
        <w:t xml:space="preserve">Alle facturen dienen digitaal (niet op papier) in </w:t>
      </w:r>
      <w:proofErr w:type="spellStart"/>
      <w:r w:rsidRPr="00F35A74">
        <w:rPr>
          <w:rFonts w:ascii="Verdana" w:hAnsi="Verdana" w:cstheme="minorHAnsi"/>
          <w:sz w:val="18"/>
          <w:szCs w:val="18"/>
        </w:rPr>
        <w:t>PDF-formaat</w:t>
      </w:r>
      <w:proofErr w:type="spellEnd"/>
      <w:r w:rsidRPr="00F35A74">
        <w:rPr>
          <w:rFonts w:ascii="Verdana" w:hAnsi="Verdana" w:cstheme="minorHAnsi"/>
          <w:sz w:val="18"/>
          <w:szCs w:val="18"/>
        </w:rPr>
        <w:t xml:space="preserve"> en de onderbouwing in Excel verstrekt te worden. Onder vermelding van het routenummer en correcte factuurgegevens </w:t>
      </w:r>
    </w:p>
    <w:p w14:paraId="48128636" w14:textId="77777777" w:rsidR="00244D04" w:rsidRPr="00F35A74" w:rsidRDefault="00244D04" w:rsidP="00FB0D25">
      <w:pPr>
        <w:pStyle w:val="Lijstalinea"/>
        <w:spacing w:line="276" w:lineRule="auto"/>
        <w:ind w:left="360"/>
        <w:rPr>
          <w:rFonts w:ascii="Verdana" w:hAnsi="Verdana"/>
          <w:sz w:val="18"/>
          <w:szCs w:val="18"/>
        </w:rPr>
      </w:pPr>
      <w:r w:rsidRPr="00F35A74">
        <w:rPr>
          <w:rFonts w:ascii="Verdana" w:hAnsi="Verdana"/>
          <w:sz w:val="18"/>
          <w:szCs w:val="18"/>
        </w:rPr>
        <w:t>Facturen worden door de Opdrachtgever binnen 30 dagen na ontvangst aan Opdrachtnemer betaald.</w:t>
      </w:r>
    </w:p>
    <w:p w14:paraId="09B3A408" w14:textId="77777777" w:rsidR="00244D04" w:rsidRPr="00F35A74" w:rsidRDefault="00244D04" w:rsidP="00244D04">
      <w:pPr>
        <w:spacing w:line="276" w:lineRule="auto"/>
        <w:rPr>
          <w:sz w:val="18"/>
          <w:szCs w:val="18"/>
        </w:rPr>
      </w:pPr>
    </w:p>
    <w:p w14:paraId="18A85C12" w14:textId="77777777" w:rsidR="00244D04" w:rsidRPr="000D2959" w:rsidRDefault="00244D04" w:rsidP="00244D04">
      <w:pPr>
        <w:pStyle w:val="Plattetekst"/>
        <w:tabs>
          <w:tab w:val="left" w:pos="851"/>
        </w:tabs>
        <w:spacing w:line="276" w:lineRule="auto"/>
        <w:rPr>
          <w:b/>
          <w:i w:val="0"/>
          <w:color w:val="auto"/>
          <w:sz w:val="18"/>
          <w:szCs w:val="18"/>
          <w:u w:val="single"/>
        </w:rPr>
      </w:pPr>
      <w:r>
        <w:rPr>
          <w:b/>
          <w:i w:val="0"/>
          <w:color w:val="auto"/>
          <w:sz w:val="18"/>
          <w:szCs w:val="18"/>
          <w:u w:val="single"/>
        </w:rPr>
        <w:t>Artikel 5: Privacy, geheimhouding en beveiliging</w:t>
      </w:r>
    </w:p>
    <w:p w14:paraId="0DE0DD42" w14:textId="77777777" w:rsidR="00244D04" w:rsidRPr="0051212E" w:rsidRDefault="00244D04" w:rsidP="00244D04">
      <w:pPr>
        <w:pStyle w:val="Lijstalinea"/>
        <w:numPr>
          <w:ilvl w:val="0"/>
          <w:numId w:val="7"/>
        </w:numPr>
        <w:autoSpaceDE w:val="0"/>
        <w:autoSpaceDN w:val="0"/>
        <w:adjustRightInd w:val="0"/>
        <w:spacing w:line="276" w:lineRule="auto"/>
        <w:contextualSpacing/>
        <w:rPr>
          <w:rFonts w:ascii="Verdana" w:hAnsi="Verdana" w:cs="Arial"/>
          <w:sz w:val="18"/>
          <w:szCs w:val="18"/>
        </w:rPr>
      </w:pPr>
      <w:r w:rsidRPr="0051212E">
        <w:rPr>
          <w:rFonts w:ascii="Verdana" w:hAnsi="Verdana" w:cs="Arial"/>
          <w:sz w:val="18"/>
          <w:szCs w:val="18"/>
        </w:rPr>
        <w:t>Partijen voeren hun werkzaamheden uit met inachtneming van de Algemene Verordening Gegevensbescherming (AVG) opgenomen voorschriften.</w:t>
      </w:r>
    </w:p>
    <w:p w14:paraId="0694E1BB" w14:textId="77777777" w:rsidR="00244D04" w:rsidRPr="0051212E" w:rsidRDefault="00244D04" w:rsidP="00244D04">
      <w:pPr>
        <w:pStyle w:val="Lijstalinea"/>
        <w:numPr>
          <w:ilvl w:val="0"/>
          <w:numId w:val="7"/>
        </w:numPr>
        <w:autoSpaceDE w:val="0"/>
        <w:autoSpaceDN w:val="0"/>
        <w:adjustRightInd w:val="0"/>
        <w:spacing w:line="276" w:lineRule="auto"/>
        <w:contextualSpacing/>
        <w:rPr>
          <w:rFonts w:ascii="Verdana" w:hAnsi="Verdana" w:cs="Arial"/>
          <w:sz w:val="18"/>
          <w:szCs w:val="18"/>
        </w:rPr>
      </w:pPr>
      <w:r w:rsidRPr="0051212E">
        <w:rPr>
          <w:rFonts w:ascii="Verdana" w:hAnsi="Verdana" w:cs="Arial"/>
          <w:sz w:val="18"/>
          <w:szCs w:val="18"/>
        </w:rPr>
        <w:t xml:space="preserve">Partijen zullen de gegevens die in verband met de uitvoering van deze Overeenkomst ter beschikking worden gesteld, alleen gebruiken voor het doel waarvoor deze zijn verstrekt. </w:t>
      </w:r>
    </w:p>
    <w:p w14:paraId="18A4719E" w14:textId="77777777" w:rsidR="00244D04" w:rsidRPr="0051212E" w:rsidRDefault="00244D04" w:rsidP="00244D04">
      <w:pPr>
        <w:pStyle w:val="Lijstalinea"/>
        <w:numPr>
          <w:ilvl w:val="0"/>
          <w:numId w:val="7"/>
        </w:numPr>
        <w:autoSpaceDE w:val="0"/>
        <w:autoSpaceDN w:val="0"/>
        <w:adjustRightInd w:val="0"/>
        <w:spacing w:line="276" w:lineRule="auto"/>
        <w:contextualSpacing/>
        <w:rPr>
          <w:rFonts w:ascii="Verdana" w:hAnsi="Verdana" w:cs="Arial"/>
          <w:sz w:val="18"/>
          <w:szCs w:val="18"/>
        </w:rPr>
      </w:pPr>
      <w:r w:rsidRPr="0051212E">
        <w:rPr>
          <w:rFonts w:ascii="Verdana" w:hAnsi="Verdana" w:cs="Arial"/>
          <w:sz w:val="18"/>
          <w:szCs w:val="18"/>
        </w:rPr>
        <w:t xml:space="preserve">Elk van de Partijen zal bij het gebruik van de informatie, die haar ter kennis is gekomen in het kader van de Overeenkomst, de grootst mogelijke zorgvuldigheid betrachten. Partijen zullen voldoende voorzorgsmaatregelen nemen en erop toe zien dat de vertrouwelijkheid van de informatie als bedoeld in dit artikel gewaarborgd zijn. </w:t>
      </w:r>
    </w:p>
    <w:p w14:paraId="77A77417" w14:textId="77777777" w:rsidR="00244D04" w:rsidRPr="0051212E" w:rsidRDefault="00244D04" w:rsidP="00244D04">
      <w:pPr>
        <w:pStyle w:val="Lijstalinea"/>
        <w:numPr>
          <w:ilvl w:val="0"/>
          <w:numId w:val="7"/>
        </w:numPr>
        <w:autoSpaceDE w:val="0"/>
        <w:autoSpaceDN w:val="0"/>
        <w:adjustRightInd w:val="0"/>
        <w:spacing w:line="276" w:lineRule="auto"/>
        <w:contextualSpacing/>
        <w:rPr>
          <w:rFonts w:ascii="Verdana" w:hAnsi="Verdana" w:cs="Arial"/>
          <w:sz w:val="18"/>
          <w:szCs w:val="18"/>
        </w:rPr>
      </w:pPr>
      <w:r w:rsidRPr="0051212E">
        <w:rPr>
          <w:rFonts w:ascii="Verdana" w:hAnsi="Verdana" w:cs="Arial"/>
          <w:sz w:val="18"/>
          <w:szCs w:val="18"/>
        </w:rPr>
        <w:t>Partijen zullen deze Overeenkomst en al hetgeen waarvan zij in verband met de uitvoering van deze Overeenkomst kennis krijgen en waarvan zij het vertrouwelijk karakter kennen of redelijkerwijs kunnen vermoeden, niet bekend of openbaar maken, behalve voor zover dat voor de uitvoering van deze Overeenkomst noodzakelijk is en niet in strijd is met wettelijke bepalingen, enig wettelijk voorschrift hun daartoe verplicht of de direct betrokkene daartoe voorafgaand schriftelijk toestemming heeft gegeven.</w:t>
      </w:r>
    </w:p>
    <w:p w14:paraId="6E1D914F" w14:textId="7C4A40C9" w:rsidR="00244D04" w:rsidRPr="00987578" w:rsidRDefault="00244D04" w:rsidP="00244D04">
      <w:pPr>
        <w:spacing w:line="276" w:lineRule="auto"/>
        <w:rPr>
          <w:sz w:val="18"/>
          <w:szCs w:val="18"/>
        </w:rPr>
      </w:pPr>
      <w:r w:rsidRPr="00987578">
        <w:rPr>
          <w:sz w:val="18"/>
          <w:szCs w:val="18"/>
        </w:rPr>
        <w:tab/>
      </w:r>
      <w:r w:rsidRPr="00987578">
        <w:rPr>
          <w:sz w:val="18"/>
          <w:szCs w:val="18"/>
        </w:rPr>
        <w:tab/>
      </w:r>
      <w:r w:rsidRPr="00987578">
        <w:rPr>
          <w:sz w:val="18"/>
          <w:szCs w:val="18"/>
        </w:rPr>
        <w:tab/>
      </w:r>
      <w:r w:rsidRPr="00987578">
        <w:rPr>
          <w:sz w:val="18"/>
          <w:szCs w:val="18"/>
        </w:rPr>
        <w:tab/>
      </w:r>
      <w:r w:rsidRPr="00987578">
        <w:rPr>
          <w:sz w:val="18"/>
          <w:szCs w:val="18"/>
        </w:rPr>
        <w:tab/>
      </w:r>
      <w:r w:rsidRPr="00987578">
        <w:rPr>
          <w:sz w:val="18"/>
          <w:szCs w:val="18"/>
        </w:rPr>
        <w:tab/>
      </w:r>
      <w:r w:rsidRPr="00987578">
        <w:rPr>
          <w:sz w:val="18"/>
          <w:szCs w:val="18"/>
        </w:rPr>
        <w:tab/>
      </w:r>
      <w:r w:rsidRPr="00987578">
        <w:rPr>
          <w:sz w:val="18"/>
          <w:szCs w:val="18"/>
        </w:rPr>
        <w:tab/>
      </w:r>
      <w:r w:rsidRPr="00987578">
        <w:rPr>
          <w:sz w:val="18"/>
          <w:szCs w:val="18"/>
        </w:rPr>
        <w:tab/>
      </w:r>
      <w:r w:rsidRPr="00987578">
        <w:rPr>
          <w:sz w:val="18"/>
          <w:szCs w:val="18"/>
        </w:rPr>
        <w:tab/>
      </w:r>
      <w:r w:rsidRPr="00987578">
        <w:rPr>
          <w:sz w:val="18"/>
          <w:szCs w:val="18"/>
        </w:rPr>
        <w:tab/>
      </w:r>
      <w:r w:rsidRPr="00987578">
        <w:rPr>
          <w:sz w:val="18"/>
          <w:szCs w:val="18"/>
        </w:rPr>
        <w:tab/>
      </w:r>
    </w:p>
    <w:p w14:paraId="7F5C86BF" w14:textId="77777777" w:rsidR="00244D04" w:rsidRPr="000D2959" w:rsidRDefault="00244D04" w:rsidP="00244D04">
      <w:pPr>
        <w:spacing w:line="276" w:lineRule="auto"/>
        <w:rPr>
          <w:b/>
          <w:bCs/>
          <w:sz w:val="18"/>
          <w:szCs w:val="18"/>
          <w:u w:val="single"/>
        </w:rPr>
      </w:pPr>
      <w:r w:rsidRPr="000D2959">
        <w:rPr>
          <w:b/>
          <w:bCs/>
          <w:sz w:val="18"/>
          <w:szCs w:val="18"/>
          <w:u w:val="single"/>
        </w:rPr>
        <w:t>Artikel 6</w:t>
      </w:r>
      <w:r>
        <w:rPr>
          <w:b/>
          <w:bCs/>
          <w:sz w:val="18"/>
          <w:szCs w:val="18"/>
          <w:u w:val="single"/>
        </w:rPr>
        <w:t>: Algemene Voorwaarden Drechtsteden 2020</w:t>
      </w:r>
    </w:p>
    <w:p w14:paraId="1BAA41C1" w14:textId="77777777" w:rsidR="00244D04" w:rsidRDefault="00244D04" w:rsidP="00244D04">
      <w:pPr>
        <w:numPr>
          <w:ilvl w:val="0"/>
          <w:numId w:val="1"/>
        </w:numPr>
        <w:tabs>
          <w:tab w:val="clear" w:pos="720"/>
          <w:tab w:val="num" w:pos="360"/>
        </w:tabs>
        <w:spacing w:line="276" w:lineRule="auto"/>
        <w:ind w:left="360"/>
        <w:rPr>
          <w:sz w:val="18"/>
          <w:szCs w:val="18"/>
        </w:rPr>
      </w:pPr>
      <w:r>
        <w:rPr>
          <w:sz w:val="18"/>
          <w:szCs w:val="18"/>
        </w:rPr>
        <w:t>Op deze overeenkomst zijn de Algemene Inkoopvoorwaarden Drechtsteden 2020 van toepassing.</w:t>
      </w:r>
    </w:p>
    <w:p w14:paraId="6DA94009" w14:textId="77777777" w:rsidR="00244D04" w:rsidRPr="0051212E" w:rsidRDefault="00244D04" w:rsidP="00244D04">
      <w:pPr>
        <w:numPr>
          <w:ilvl w:val="0"/>
          <w:numId w:val="1"/>
        </w:numPr>
        <w:tabs>
          <w:tab w:val="clear" w:pos="720"/>
          <w:tab w:val="num" w:pos="360"/>
        </w:tabs>
        <w:spacing w:line="276" w:lineRule="auto"/>
        <w:ind w:left="360"/>
        <w:rPr>
          <w:sz w:val="18"/>
          <w:szCs w:val="18"/>
        </w:rPr>
      </w:pPr>
      <w:r w:rsidRPr="003441DA">
        <w:rPr>
          <w:rFonts w:cs="Verdana"/>
          <w:color w:val="000000"/>
          <w:sz w:val="18"/>
          <w:szCs w:val="18"/>
        </w:rPr>
        <w:t xml:space="preserve">Algemene voorwaarden van Opdrachtnemer zijn met de ondertekening van deze Overeenkomst uitdrukkelijk van de hand gewezen. </w:t>
      </w:r>
    </w:p>
    <w:p w14:paraId="3389F67F" w14:textId="77777777" w:rsidR="00244D04" w:rsidRDefault="00244D04" w:rsidP="00244D04">
      <w:pPr>
        <w:spacing w:line="276" w:lineRule="auto"/>
        <w:rPr>
          <w:b/>
          <w:bCs/>
          <w:sz w:val="18"/>
          <w:szCs w:val="18"/>
          <w:u w:val="single"/>
        </w:rPr>
      </w:pPr>
    </w:p>
    <w:p w14:paraId="4EC22A19" w14:textId="77777777" w:rsidR="00244D04" w:rsidRDefault="00244D04" w:rsidP="00244D04">
      <w:pPr>
        <w:spacing w:line="276" w:lineRule="auto"/>
        <w:rPr>
          <w:b/>
          <w:bCs/>
          <w:sz w:val="18"/>
          <w:szCs w:val="18"/>
          <w:u w:val="single"/>
        </w:rPr>
      </w:pPr>
      <w:r>
        <w:rPr>
          <w:b/>
          <w:bCs/>
          <w:sz w:val="18"/>
          <w:szCs w:val="18"/>
          <w:u w:val="single"/>
        </w:rPr>
        <w:t>Artikel 7: Verzekering en aansprakelijkheid</w:t>
      </w:r>
    </w:p>
    <w:p w14:paraId="09D5D142" w14:textId="77777777" w:rsidR="00244D04" w:rsidRPr="00594C5C" w:rsidRDefault="00244D04" w:rsidP="00244D04">
      <w:pPr>
        <w:pStyle w:val="Lijstalinea"/>
        <w:numPr>
          <w:ilvl w:val="0"/>
          <w:numId w:val="8"/>
        </w:numPr>
        <w:spacing w:line="276" w:lineRule="auto"/>
        <w:ind w:left="360"/>
        <w:rPr>
          <w:rFonts w:ascii="Verdana" w:hAnsi="Verdana"/>
          <w:sz w:val="18"/>
          <w:szCs w:val="18"/>
        </w:rPr>
      </w:pPr>
      <w:r w:rsidRPr="00594C5C">
        <w:rPr>
          <w:rFonts w:ascii="Verdana" w:hAnsi="Verdana"/>
          <w:sz w:val="18"/>
          <w:szCs w:val="18"/>
        </w:rPr>
        <w:t xml:space="preserve">De aanbestedende dienst verlangt een adequate verzekering. De inschrijver dient (bij aanvang van de opdracht en gedurende de looptijd ervan) minimaal de navolgende verzekeringen met genoemde verzekerde sommen en eigen risico’s te hebben afgesloten. </w:t>
      </w:r>
    </w:p>
    <w:p w14:paraId="6AC99216" w14:textId="77777777" w:rsidR="00244D04" w:rsidRPr="00594C5C" w:rsidRDefault="00244D04" w:rsidP="00244D04">
      <w:pPr>
        <w:pStyle w:val="Lijstalinea"/>
        <w:numPr>
          <w:ilvl w:val="1"/>
          <w:numId w:val="8"/>
        </w:numPr>
        <w:spacing w:line="276" w:lineRule="auto"/>
        <w:ind w:left="1080"/>
        <w:rPr>
          <w:rFonts w:ascii="Verdana" w:hAnsi="Verdana"/>
          <w:sz w:val="18"/>
          <w:szCs w:val="18"/>
        </w:rPr>
      </w:pPr>
      <w:r w:rsidRPr="00594C5C">
        <w:rPr>
          <w:rFonts w:ascii="Verdana" w:hAnsi="Verdana"/>
          <w:sz w:val="18"/>
          <w:szCs w:val="18"/>
        </w:rPr>
        <w:t>Een verzekering voor de algemene aansprakelijkheid met minimaal een dekking van</w:t>
      </w:r>
      <w:r w:rsidRPr="00594C5C">
        <w:rPr>
          <w:rFonts w:ascii="Verdana" w:hAnsi="Verdana"/>
          <w:sz w:val="18"/>
          <w:szCs w:val="18"/>
        </w:rPr>
        <w:br/>
        <w:t xml:space="preserve">€ </w:t>
      </w:r>
      <w:r>
        <w:rPr>
          <w:rFonts w:ascii="Verdana" w:hAnsi="Verdana"/>
          <w:sz w:val="18"/>
          <w:szCs w:val="18"/>
        </w:rPr>
        <w:t>1.00</w:t>
      </w:r>
      <w:r w:rsidRPr="00594C5C">
        <w:rPr>
          <w:rFonts w:ascii="Verdana" w:hAnsi="Verdana"/>
          <w:sz w:val="18"/>
          <w:szCs w:val="18"/>
        </w:rPr>
        <w:t xml:space="preserve">0.000,- per gebeurtenis (ongeacht het aantal gebeurtenissen) en met een maximum van € </w:t>
      </w:r>
      <w:r>
        <w:rPr>
          <w:rFonts w:ascii="Verdana" w:hAnsi="Verdana"/>
          <w:sz w:val="18"/>
          <w:szCs w:val="18"/>
        </w:rPr>
        <w:t>2.500.</w:t>
      </w:r>
      <w:r w:rsidRPr="00594C5C">
        <w:rPr>
          <w:rFonts w:ascii="Verdana" w:hAnsi="Verdana"/>
          <w:sz w:val="18"/>
          <w:szCs w:val="18"/>
        </w:rPr>
        <w:t>000,- per jaar. Het eigen risico bedraagt hierbij</w:t>
      </w:r>
      <w:r>
        <w:rPr>
          <w:rFonts w:ascii="Verdana" w:hAnsi="Verdana"/>
          <w:sz w:val="18"/>
          <w:szCs w:val="18"/>
        </w:rPr>
        <w:t xml:space="preserve"> maximaal</w:t>
      </w:r>
      <w:r>
        <w:rPr>
          <w:rFonts w:ascii="Verdana" w:hAnsi="Verdana"/>
          <w:sz w:val="18"/>
          <w:szCs w:val="18"/>
        </w:rPr>
        <w:br/>
        <w:t>€ 10.0</w:t>
      </w:r>
      <w:r w:rsidRPr="00594C5C">
        <w:rPr>
          <w:rFonts w:ascii="Verdana" w:hAnsi="Verdana"/>
          <w:sz w:val="18"/>
          <w:szCs w:val="18"/>
        </w:rPr>
        <w:t>00,- per gebeurtenis.</w:t>
      </w:r>
    </w:p>
    <w:p w14:paraId="51F65046" w14:textId="77777777" w:rsidR="00244D04" w:rsidRPr="0016749F" w:rsidRDefault="00244D04" w:rsidP="00244D04">
      <w:pPr>
        <w:pStyle w:val="Lijstalinea"/>
        <w:numPr>
          <w:ilvl w:val="0"/>
          <w:numId w:val="8"/>
        </w:numPr>
        <w:spacing w:line="276" w:lineRule="auto"/>
        <w:ind w:left="360"/>
        <w:rPr>
          <w:rFonts w:ascii="Verdana" w:hAnsi="Verdana"/>
          <w:bCs/>
          <w:sz w:val="18"/>
          <w:szCs w:val="18"/>
        </w:rPr>
      </w:pPr>
      <w:r w:rsidRPr="001A3F52">
        <w:rPr>
          <w:rFonts w:ascii="Verdana" w:hAnsi="Verdana"/>
          <w:sz w:val="18"/>
          <w:szCs w:val="18"/>
        </w:rPr>
        <w:t>De aansprakelijkheid van de inschrijver wordt hierdoor beperkt conform bovengenoemde verzekerde bedragen en geldt voor alle schades.</w:t>
      </w:r>
      <w:r>
        <w:rPr>
          <w:rFonts w:ascii="Verdana" w:hAnsi="Verdana"/>
          <w:sz w:val="18"/>
          <w:szCs w:val="18"/>
        </w:rPr>
        <w:br/>
      </w:r>
      <w:r w:rsidRPr="001A3F52">
        <w:rPr>
          <w:rFonts w:ascii="Verdana" w:hAnsi="Verdana"/>
          <w:sz w:val="18"/>
          <w:szCs w:val="18"/>
        </w:rPr>
        <w:t>De opdrachtnemer zal desgevraagd een afschrift van de polis van de door hem afgesloten verzekering aan de opdrachtgever verstrekken of een polis certificaat van verzekeraar mits in dit certificaat de geëiste verzekerde sommen en eigen risico opgenomen zijn.</w:t>
      </w:r>
    </w:p>
    <w:p w14:paraId="7172780D" w14:textId="77777777" w:rsidR="00244D04" w:rsidRPr="0016749F" w:rsidRDefault="00244D04" w:rsidP="00244D04">
      <w:pPr>
        <w:pStyle w:val="Lijstalinea"/>
        <w:numPr>
          <w:ilvl w:val="0"/>
          <w:numId w:val="8"/>
        </w:numPr>
        <w:spacing w:line="276" w:lineRule="auto"/>
        <w:ind w:left="360"/>
        <w:rPr>
          <w:rFonts w:ascii="Verdana" w:hAnsi="Verdana"/>
          <w:bCs/>
          <w:sz w:val="18"/>
          <w:szCs w:val="18"/>
        </w:rPr>
      </w:pPr>
      <w:r w:rsidRPr="0016749F">
        <w:rPr>
          <w:rFonts w:ascii="Verdana" w:hAnsi="Verdana"/>
          <w:bCs/>
          <w:sz w:val="18"/>
          <w:szCs w:val="18"/>
        </w:rPr>
        <w:t>Opdrachtnemer is aansprakelijk voor schade ontstaan doordat onbevoegden zich met verloren sleutels en/of andere hulpmiddelen, die door Opdrachtgever zijn overhandigd in verband met de te verrichten diensten, toegang verschaffen tot de betreffende ruimten en/of objecten tot het moment van vervanging van de betreffende sloten. Eventuele kosten die ontstaan n.a.v. het zoekraken van sloten worden verhaald op Opdrachtnemer</w:t>
      </w:r>
      <w:r>
        <w:rPr>
          <w:rFonts w:ascii="Verdana" w:hAnsi="Verdana"/>
          <w:bCs/>
          <w:sz w:val="18"/>
          <w:szCs w:val="18"/>
        </w:rPr>
        <w:t>.</w:t>
      </w:r>
    </w:p>
    <w:p w14:paraId="41FD3AB5" w14:textId="77777777" w:rsidR="00244D04" w:rsidRDefault="00244D04" w:rsidP="00244D04">
      <w:pPr>
        <w:spacing w:line="276" w:lineRule="auto"/>
        <w:rPr>
          <w:bCs/>
          <w:sz w:val="18"/>
          <w:szCs w:val="18"/>
        </w:rPr>
      </w:pPr>
    </w:p>
    <w:p w14:paraId="2AC2151C" w14:textId="77777777" w:rsidR="00244D04" w:rsidRDefault="00244D04" w:rsidP="00244D04">
      <w:pPr>
        <w:spacing w:line="276" w:lineRule="auto"/>
        <w:rPr>
          <w:b/>
          <w:bCs/>
          <w:sz w:val="18"/>
          <w:szCs w:val="18"/>
          <w:u w:val="single"/>
        </w:rPr>
      </w:pPr>
      <w:r>
        <w:rPr>
          <w:b/>
          <w:bCs/>
          <w:sz w:val="18"/>
          <w:szCs w:val="18"/>
          <w:u w:val="single"/>
        </w:rPr>
        <w:t>Artikel 8: Contractmanagement en managementinformatie</w:t>
      </w:r>
    </w:p>
    <w:p w14:paraId="72B0A777" w14:textId="77777777" w:rsidR="00244D04" w:rsidRPr="00B42F24" w:rsidRDefault="00244D04" w:rsidP="00244D04">
      <w:pPr>
        <w:pStyle w:val="Lijstalinea"/>
        <w:numPr>
          <w:ilvl w:val="0"/>
          <w:numId w:val="10"/>
        </w:numPr>
        <w:spacing w:line="276" w:lineRule="auto"/>
        <w:ind w:left="360"/>
        <w:rPr>
          <w:rFonts w:ascii="Verdana" w:hAnsi="Verdana"/>
          <w:sz w:val="18"/>
          <w:szCs w:val="18"/>
        </w:rPr>
      </w:pPr>
      <w:r w:rsidRPr="00B42F24">
        <w:rPr>
          <w:rFonts w:ascii="Verdana" w:hAnsi="Verdana"/>
          <w:sz w:val="18"/>
          <w:szCs w:val="18"/>
        </w:rPr>
        <w:t>Tussen Partijen worden nadere werkafspraken gemaakt ten behoeve van de dienstverlening zoals overeengekomen in deze Overeenkomst.</w:t>
      </w:r>
    </w:p>
    <w:p w14:paraId="7E156754" w14:textId="77777777" w:rsidR="00244D04" w:rsidRPr="006242CF" w:rsidRDefault="00244D04" w:rsidP="00244D04">
      <w:pPr>
        <w:pStyle w:val="Lijstalinea"/>
        <w:numPr>
          <w:ilvl w:val="0"/>
          <w:numId w:val="10"/>
        </w:numPr>
        <w:spacing w:line="276" w:lineRule="auto"/>
        <w:ind w:left="360"/>
        <w:rPr>
          <w:rFonts w:ascii="Verdana" w:hAnsi="Verdana"/>
          <w:sz w:val="18"/>
          <w:szCs w:val="18"/>
        </w:rPr>
      </w:pPr>
      <w:r w:rsidRPr="006242CF">
        <w:rPr>
          <w:rFonts w:ascii="Verdana" w:hAnsi="Verdana"/>
          <w:sz w:val="18"/>
          <w:szCs w:val="18"/>
        </w:rPr>
        <w:t>De Opdrachtgever spreekt de Opdrachtnemer aan op geconstateerde tekortkomingen en kan de Opdrachtnemer verplichten een verbeterplan op te stellen en uit te voeren.</w:t>
      </w:r>
    </w:p>
    <w:p w14:paraId="1629FF53" w14:textId="77777777" w:rsidR="00244D04" w:rsidRPr="00B42F24" w:rsidRDefault="00244D04" w:rsidP="00244D04">
      <w:pPr>
        <w:pStyle w:val="Lijstalinea"/>
        <w:numPr>
          <w:ilvl w:val="0"/>
          <w:numId w:val="10"/>
        </w:numPr>
        <w:autoSpaceDE w:val="0"/>
        <w:autoSpaceDN w:val="0"/>
        <w:adjustRightInd w:val="0"/>
        <w:spacing w:line="276" w:lineRule="auto"/>
        <w:ind w:left="360"/>
        <w:contextualSpacing/>
        <w:rPr>
          <w:rFonts w:ascii="Verdana" w:hAnsi="Verdana"/>
          <w:sz w:val="18"/>
          <w:szCs w:val="18"/>
        </w:rPr>
      </w:pPr>
      <w:r w:rsidRPr="00B42F24">
        <w:rPr>
          <w:rFonts w:ascii="Verdana" w:hAnsi="Verdana"/>
          <w:sz w:val="18"/>
          <w:szCs w:val="18"/>
        </w:rPr>
        <w:t>Opdrachtnemer verstrekt kosteloos uiterlijk</w:t>
      </w:r>
      <w:r>
        <w:rPr>
          <w:rFonts w:ascii="Verdana" w:hAnsi="Verdana"/>
          <w:sz w:val="18"/>
          <w:szCs w:val="18"/>
        </w:rPr>
        <w:t xml:space="preserve"> 1 week voorafgaand aan het kwartaaloverleg</w:t>
      </w:r>
      <w:r w:rsidRPr="00B42F24">
        <w:rPr>
          <w:rFonts w:ascii="Verdana" w:hAnsi="Verdana"/>
          <w:sz w:val="18"/>
          <w:szCs w:val="18"/>
        </w:rPr>
        <w:t>, een managementrapportage van de prestaties van Opdrachtnemer aan de contactpersonen van de Opdrachtgever en contractmanager. In deze managementrapportage zijn minimaal de volgende gegevens opgenomen:</w:t>
      </w:r>
    </w:p>
    <w:p w14:paraId="07438B8A" w14:textId="61E37B98" w:rsidR="00080C46" w:rsidRPr="00080C46" w:rsidRDefault="00080C46" w:rsidP="00080C46">
      <w:pPr>
        <w:pStyle w:val="Lijstalinea"/>
        <w:numPr>
          <w:ilvl w:val="0"/>
          <w:numId w:val="14"/>
        </w:numPr>
        <w:spacing w:line="276" w:lineRule="auto"/>
        <w:rPr>
          <w:rFonts w:ascii="Verdana" w:eastAsia="MS Mincho" w:hAnsi="Verdana"/>
          <w:sz w:val="18"/>
          <w:szCs w:val="18"/>
        </w:rPr>
      </w:pPr>
      <w:r w:rsidRPr="00080C46">
        <w:rPr>
          <w:rFonts w:ascii="Verdana" w:eastAsia="MS Mincho" w:hAnsi="Verdana"/>
          <w:sz w:val="18"/>
          <w:szCs w:val="18"/>
        </w:rPr>
        <w:t>contractuele afspraken en mutaties;</w:t>
      </w:r>
    </w:p>
    <w:p w14:paraId="454CF19E" w14:textId="55A1467B" w:rsidR="00080C46" w:rsidRPr="00080C46" w:rsidRDefault="00080C46" w:rsidP="00080C46">
      <w:pPr>
        <w:pStyle w:val="Lijstalinea"/>
        <w:numPr>
          <w:ilvl w:val="0"/>
          <w:numId w:val="14"/>
        </w:numPr>
        <w:spacing w:line="276" w:lineRule="auto"/>
        <w:rPr>
          <w:rFonts w:ascii="Verdana" w:eastAsia="MS Mincho" w:hAnsi="Verdana"/>
          <w:sz w:val="18"/>
          <w:szCs w:val="18"/>
        </w:rPr>
      </w:pPr>
      <w:r w:rsidRPr="00080C46">
        <w:rPr>
          <w:rFonts w:ascii="Verdana" w:eastAsia="MS Mincho" w:hAnsi="Verdana"/>
          <w:sz w:val="18"/>
          <w:szCs w:val="18"/>
        </w:rPr>
        <w:t>naleving en resultaten KPI-model;</w:t>
      </w:r>
    </w:p>
    <w:p w14:paraId="33DE14FD" w14:textId="1FAD0DAA" w:rsidR="00080C46" w:rsidRPr="00080C46" w:rsidRDefault="00080C46" w:rsidP="00080C46">
      <w:pPr>
        <w:pStyle w:val="Lijstalinea"/>
        <w:numPr>
          <w:ilvl w:val="0"/>
          <w:numId w:val="14"/>
        </w:numPr>
        <w:spacing w:line="276" w:lineRule="auto"/>
        <w:rPr>
          <w:rFonts w:ascii="Verdana" w:eastAsia="MS Mincho" w:hAnsi="Verdana"/>
          <w:sz w:val="18"/>
          <w:szCs w:val="18"/>
        </w:rPr>
      </w:pPr>
      <w:r w:rsidRPr="00080C46">
        <w:rPr>
          <w:rFonts w:ascii="Verdana" w:eastAsia="MS Mincho" w:hAnsi="Verdana"/>
          <w:sz w:val="18"/>
          <w:szCs w:val="18"/>
        </w:rPr>
        <w:t>naleving contract;</w:t>
      </w:r>
    </w:p>
    <w:p w14:paraId="69D7F889" w14:textId="7B41ED9D" w:rsidR="00080C46" w:rsidRPr="00080C46" w:rsidRDefault="00080C46" w:rsidP="00080C46">
      <w:pPr>
        <w:pStyle w:val="Lijstalinea"/>
        <w:numPr>
          <w:ilvl w:val="0"/>
          <w:numId w:val="14"/>
        </w:numPr>
        <w:spacing w:line="276" w:lineRule="auto"/>
        <w:rPr>
          <w:rFonts w:ascii="Verdana" w:eastAsia="MS Mincho" w:hAnsi="Verdana"/>
          <w:sz w:val="18"/>
          <w:szCs w:val="18"/>
        </w:rPr>
      </w:pPr>
      <w:r w:rsidRPr="00080C46">
        <w:rPr>
          <w:rFonts w:ascii="Verdana" w:eastAsia="MS Mincho" w:hAnsi="Verdana"/>
          <w:sz w:val="18"/>
          <w:szCs w:val="18"/>
        </w:rPr>
        <w:t>trends, innovaties en ontwikkelingen;</w:t>
      </w:r>
    </w:p>
    <w:p w14:paraId="085C8734" w14:textId="2A8585DF" w:rsidR="00080C46" w:rsidRPr="00080C46" w:rsidRDefault="00080C46" w:rsidP="00080C46">
      <w:pPr>
        <w:pStyle w:val="Lijstalinea"/>
        <w:numPr>
          <w:ilvl w:val="0"/>
          <w:numId w:val="14"/>
        </w:numPr>
        <w:spacing w:line="276" w:lineRule="auto"/>
        <w:rPr>
          <w:rFonts w:ascii="Verdana" w:hAnsi="Verdana"/>
          <w:sz w:val="18"/>
          <w:szCs w:val="18"/>
        </w:rPr>
      </w:pPr>
      <w:r w:rsidRPr="00080C46">
        <w:rPr>
          <w:rFonts w:ascii="Verdana" w:eastAsia="MS Mincho" w:hAnsi="Verdana"/>
          <w:sz w:val="18"/>
          <w:szCs w:val="18"/>
        </w:rPr>
        <w:t>samenwerking en klanttevredenheid.</w:t>
      </w:r>
    </w:p>
    <w:p w14:paraId="45F8A966" w14:textId="3D8DEA26" w:rsidR="00244D04" w:rsidRPr="00B42F24" w:rsidRDefault="00244D04" w:rsidP="00080C46">
      <w:pPr>
        <w:pStyle w:val="Lijstalinea"/>
        <w:numPr>
          <w:ilvl w:val="0"/>
          <w:numId w:val="10"/>
        </w:numPr>
        <w:spacing w:line="276" w:lineRule="auto"/>
        <w:ind w:left="350" w:hanging="350"/>
        <w:rPr>
          <w:rFonts w:ascii="Verdana" w:hAnsi="Verdana"/>
          <w:sz w:val="18"/>
          <w:szCs w:val="18"/>
        </w:rPr>
      </w:pPr>
      <w:r w:rsidRPr="00B42F24">
        <w:rPr>
          <w:rFonts w:ascii="Verdana" w:hAnsi="Verdana"/>
          <w:sz w:val="18"/>
          <w:szCs w:val="18"/>
        </w:rPr>
        <w:t>Naast bovenstaande minimale vereisten voor de rapportage draagt Opdrachtnemer er zorg voor dat de Opdrachtgever voldoende gegevens verkrijgt van Opdrachtnemer waarmee door de Opdrachtgever vastgesteld kan worden wat de contract compliance is. Opdrachtgever kan altijd om extra informatie verzoeken bij een rapportage indien de contract compliance niet (volledig) is vast te stellen.</w:t>
      </w:r>
    </w:p>
    <w:p w14:paraId="6F87942E" w14:textId="77777777" w:rsidR="00244D04" w:rsidRPr="00B42F24" w:rsidRDefault="00244D04" w:rsidP="00244D04">
      <w:pPr>
        <w:pStyle w:val="Lijstalinea"/>
        <w:numPr>
          <w:ilvl w:val="0"/>
          <w:numId w:val="10"/>
        </w:numPr>
        <w:spacing w:line="276" w:lineRule="auto"/>
        <w:ind w:left="360"/>
        <w:rPr>
          <w:rFonts w:ascii="Verdana" w:hAnsi="Verdana"/>
          <w:sz w:val="18"/>
          <w:szCs w:val="18"/>
        </w:rPr>
      </w:pPr>
      <w:r w:rsidRPr="00B42F24">
        <w:rPr>
          <w:rFonts w:ascii="Verdana" w:hAnsi="Verdana"/>
          <w:sz w:val="18"/>
          <w:szCs w:val="18"/>
        </w:rPr>
        <w:t>Opdrachtgever is gerechtigd alle door Opdrachtnemer geleverde goederen en diensten dan wel gerapporteerde informatie te doen verifiëren door een door Opdrachtgever aan te wijzen ter zake deskundige derde.</w:t>
      </w:r>
    </w:p>
    <w:p w14:paraId="3F4C98A7" w14:textId="77777777" w:rsidR="00244D04" w:rsidRPr="006242CF" w:rsidRDefault="00244D04" w:rsidP="00244D04">
      <w:pPr>
        <w:pStyle w:val="Lijstalinea"/>
        <w:numPr>
          <w:ilvl w:val="0"/>
          <w:numId w:val="10"/>
        </w:numPr>
        <w:autoSpaceDE w:val="0"/>
        <w:autoSpaceDN w:val="0"/>
        <w:adjustRightInd w:val="0"/>
        <w:spacing w:line="276" w:lineRule="auto"/>
        <w:ind w:left="360"/>
        <w:contextualSpacing/>
        <w:rPr>
          <w:rFonts w:ascii="Verdana" w:hAnsi="Verdana" w:cs="Helvetica"/>
          <w:color w:val="000000"/>
          <w:sz w:val="18"/>
          <w:szCs w:val="18"/>
        </w:rPr>
      </w:pPr>
      <w:r w:rsidRPr="00B42F24">
        <w:rPr>
          <w:rFonts w:ascii="Verdana" w:hAnsi="Verdana"/>
          <w:sz w:val="18"/>
          <w:szCs w:val="18"/>
        </w:rPr>
        <w:t>De Opdrachtnemer stelt op verzoek daartoe door Opdrachtgever alle informatie betrekking hebbend op de Overeenkomst ter beschikking aan Opdrachtgever.</w:t>
      </w:r>
    </w:p>
    <w:p w14:paraId="788926E4" w14:textId="77777777" w:rsidR="00244D04" w:rsidRPr="00B719F8" w:rsidRDefault="00244D04" w:rsidP="00244D04">
      <w:pPr>
        <w:pStyle w:val="Lijstalinea"/>
        <w:numPr>
          <w:ilvl w:val="0"/>
          <w:numId w:val="10"/>
        </w:numPr>
        <w:spacing w:line="276" w:lineRule="auto"/>
        <w:ind w:left="360"/>
      </w:pPr>
      <w:r>
        <w:rPr>
          <w:rFonts w:ascii="Verdana" w:hAnsi="Verdana"/>
          <w:sz w:val="18"/>
          <w:szCs w:val="18"/>
        </w:rPr>
        <w:t xml:space="preserve">Bij het (al dan niet herhaaldelijk) niet halen van de </w:t>
      </w:r>
      <w:proofErr w:type="spellStart"/>
      <w:r>
        <w:rPr>
          <w:rFonts w:ascii="Verdana" w:hAnsi="Verdana"/>
          <w:sz w:val="18"/>
          <w:szCs w:val="18"/>
        </w:rPr>
        <w:t>KPI's</w:t>
      </w:r>
      <w:proofErr w:type="spellEnd"/>
      <w:r>
        <w:rPr>
          <w:rFonts w:ascii="Verdana" w:hAnsi="Verdana"/>
          <w:sz w:val="18"/>
          <w:szCs w:val="18"/>
        </w:rPr>
        <w:t xml:space="preserve"> treedt het escalatiemodel uit paragraaf 3.5 uit het Programma van Eisen in werking teneinde op verschillende niveaus te komen tot een verbeterde kwaliteit van de dienstverlening. </w:t>
      </w:r>
      <w:r>
        <w:rPr>
          <w:rFonts w:ascii="Verdana" w:hAnsi="Verdana"/>
          <w:sz w:val="18"/>
          <w:szCs w:val="18"/>
        </w:rPr>
        <w:br/>
        <w:t>Opdrachtgever kan afhankelijk van de situatie kiezen om direct op te schalen naar Fase 2. Opdrachtgever is verplicht om te allen tijde het escalatiemodel in alle redelijkheid en billijkheid toe te passen.</w:t>
      </w:r>
    </w:p>
    <w:p w14:paraId="40A5EC11" w14:textId="77777777" w:rsidR="00244D04" w:rsidRPr="00A861D4" w:rsidRDefault="00244D04" w:rsidP="00244D04">
      <w:pPr>
        <w:pStyle w:val="Tekstopmerking"/>
        <w:numPr>
          <w:ilvl w:val="0"/>
          <w:numId w:val="10"/>
        </w:numPr>
        <w:spacing w:line="276" w:lineRule="auto"/>
        <w:ind w:left="360"/>
        <w:rPr>
          <w:sz w:val="18"/>
          <w:szCs w:val="18"/>
        </w:rPr>
      </w:pPr>
      <w:r w:rsidRPr="00A861D4">
        <w:rPr>
          <w:sz w:val="18"/>
          <w:szCs w:val="18"/>
        </w:rPr>
        <w:t xml:space="preserve">Opdrachtgever heeft het recht betaling van een of meerder facturen als bedoeld in artikel 4 op te schorten zodra Opdrachtgever Opdrachtnemer in kennis heeft gesteld van het opschalen naar fase II van het escalatiemodel als bedoeld onder 3.5 van het </w:t>
      </w:r>
      <w:proofErr w:type="spellStart"/>
      <w:r w:rsidRPr="00A861D4">
        <w:rPr>
          <w:sz w:val="18"/>
          <w:szCs w:val="18"/>
        </w:rPr>
        <w:t>PvE</w:t>
      </w:r>
      <w:proofErr w:type="spellEnd"/>
      <w:r w:rsidRPr="00A861D4">
        <w:rPr>
          <w:sz w:val="18"/>
          <w:szCs w:val="18"/>
        </w:rPr>
        <w:t xml:space="preserve"> (bijlage J). Betaling van deze facturen vindt niet eerder plaats dan dat het gebrek in de dienstverlening is hersteld. Een en ander zoals beschreven in het escalatiemodel als beschreven onder 3.5 van het </w:t>
      </w:r>
      <w:proofErr w:type="spellStart"/>
      <w:r w:rsidRPr="00A861D4">
        <w:rPr>
          <w:sz w:val="18"/>
          <w:szCs w:val="18"/>
        </w:rPr>
        <w:t>PvE</w:t>
      </w:r>
      <w:proofErr w:type="spellEnd"/>
      <w:r w:rsidRPr="00A861D4">
        <w:rPr>
          <w:sz w:val="18"/>
          <w:szCs w:val="18"/>
        </w:rPr>
        <w:t xml:space="preserve">. </w:t>
      </w:r>
    </w:p>
    <w:p w14:paraId="385E301A" w14:textId="6D23CFD7" w:rsidR="00244D04" w:rsidRDefault="00244D04" w:rsidP="00244D04">
      <w:pPr>
        <w:pStyle w:val="Lijstalinea"/>
        <w:autoSpaceDE w:val="0"/>
        <w:autoSpaceDN w:val="0"/>
        <w:adjustRightInd w:val="0"/>
        <w:spacing w:line="276" w:lineRule="auto"/>
        <w:ind w:left="360"/>
        <w:contextualSpacing/>
        <w:rPr>
          <w:b/>
          <w:bCs/>
          <w:sz w:val="18"/>
          <w:szCs w:val="18"/>
          <w:u w:val="single"/>
        </w:rPr>
      </w:pPr>
      <w:r w:rsidRPr="00A861D4">
        <w:rPr>
          <w:rFonts w:ascii="Verdana" w:hAnsi="Verdana"/>
          <w:sz w:val="18"/>
          <w:szCs w:val="18"/>
        </w:rPr>
        <w:t>Opdrachtnemer is van rechtswege in verzuim zodra de termijn uit de schriftelijke ingebrekestelling, als bedoeld in fase 2 van het escalatiemodel is verstreken. Opdrachtgever heeft, zodra Opdrachtnemer in verzuim is, deze Overeenkomst eenzijdig te beëindigen. De opgeschorte factuurbedragen vervallen in dat geval aan Opdrachtgever.</w:t>
      </w:r>
      <w:r w:rsidRPr="00A861D4">
        <w:rPr>
          <w:rFonts w:ascii="Verdana" w:hAnsi="Verdana"/>
          <w:sz w:val="18"/>
          <w:szCs w:val="18"/>
        </w:rPr>
        <w:br/>
      </w:r>
    </w:p>
    <w:p w14:paraId="11E94E50" w14:textId="3E6E196C" w:rsidR="00FB0D25" w:rsidRDefault="00FB0D25" w:rsidP="00244D04">
      <w:pPr>
        <w:pStyle w:val="Lijstalinea"/>
        <w:autoSpaceDE w:val="0"/>
        <w:autoSpaceDN w:val="0"/>
        <w:adjustRightInd w:val="0"/>
        <w:spacing w:line="276" w:lineRule="auto"/>
        <w:ind w:left="360"/>
        <w:contextualSpacing/>
        <w:rPr>
          <w:b/>
          <w:bCs/>
          <w:sz w:val="18"/>
          <w:szCs w:val="18"/>
          <w:u w:val="single"/>
        </w:rPr>
      </w:pPr>
    </w:p>
    <w:p w14:paraId="20D20D37" w14:textId="77777777" w:rsidR="00FB0D25" w:rsidRDefault="00FB0D25" w:rsidP="00244D04">
      <w:pPr>
        <w:pStyle w:val="Lijstalinea"/>
        <w:autoSpaceDE w:val="0"/>
        <w:autoSpaceDN w:val="0"/>
        <w:adjustRightInd w:val="0"/>
        <w:spacing w:line="276" w:lineRule="auto"/>
        <w:ind w:left="360"/>
        <w:contextualSpacing/>
        <w:rPr>
          <w:b/>
          <w:bCs/>
          <w:sz w:val="18"/>
          <w:szCs w:val="18"/>
          <w:u w:val="single"/>
        </w:rPr>
      </w:pPr>
    </w:p>
    <w:p w14:paraId="10682CD1" w14:textId="77777777" w:rsidR="00244D04" w:rsidRPr="000D2959" w:rsidRDefault="00244D04" w:rsidP="00244D04">
      <w:pPr>
        <w:spacing w:line="276" w:lineRule="auto"/>
        <w:rPr>
          <w:b/>
          <w:bCs/>
          <w:sz w:val="18"/>
          <w:szCs w:val="18"/>
          <w:u w:val="single"/>
        </w:rPr>
      </w:pPr>
      <w:r w:rsidRPr="000D2959">
        <w:rPr>
          <w:b/>
          <w:bCs/>
          <w:sz w:val="18"/>
          <w:szCs w:val="18"/>
          <w:u w:val="single"/>
        </w:rPr>
        <w:t xml:space="preserve">Artikel </w:t>
      </w:r>
      <w:r>
        <w:rPr>
          <w:b/>
          <w:bCs/>
          <w:sz w:val="18"/>
          <w:szCs w:val="18"/>
          <w:u w:val="single"/>
        </w:rPr>
        <w:t>9: Communicatie en gegevensuitwisseling</w:t>
      </w:r>
    </w:p>
    <w:p w14:paraId="078BF977" w14:textId="77777777" w:rsidR="00244D04" w:rsidRDefault="00244D04" w:rsidP="00244D04">
      <w:pPr>
        <w:tabs>
          <w:tab w:val="num" w:pos="360"/>
        </w:tabs>
        <w:spacing w:line="276" w:lineRule="auto"/>
        <w:rPr>
          <w:sz w:val="18"/>
          <w:szCs w:val="18"/>
        </w:rPr>
      </w:pPr>
    </w:p>
    <w:p w14:paraId="1FEDEBCD" w14:textId="77777777" w:rsidR="00244D04" w:rsidRDefault="00244D04" w:rsidP="00244D04">
      <w:pPr>
        <w:pStyle w:val="Lijstalinea"/>
        <w:numPr>
          <w:ilvl w:val="0"/>
          <w:numId w:val="12"/>
        </w:numPr>
        <w:spacing w:line="276" w:lineRule="auto"/>
        <w:rPr>
          <w:rFonts w:ascii="Verdana" w:hAnsi="Verdana"/>
          <w:sz w:val="18"/>
          <w:szCs w:val="18"/>
        </w:rPr>
      </w:pPr>
      <w:r w:rsidRPr="0051212E">
        <w:rPr>
          <w:rFonts w:ascii="Verdana" w:hAnsi="Verdana"/>
          <w:sz w:val="18"/>
          <w:szCs w:val="18"/>
        </w:rPr>
        <w:t>Alle facilitaire meldingen, vragen en klachten worden bij een Serviceloket gemeld of in het systeem op de intranetpagina van Opdrachtgever. Dit geldt ook voor meldingen vanuit de gemeente aan de Opdrachtnemer. Opdrachtnemer ontvangt de melding per e-mail en zal conform onderstaande communicatiematrix de melding met de juiste contactpersoon afstemmen en/of oppakken</w:t>
      </w:r>
      <w:r>
        <w:rPr>
          <w:rFonts w:ascii="Verdana" w:hAnsi="Verdana"/>
          <w:sz w:val="18"/>
          <w:szCs w:val="18"/>
        </w:rPr>
        <w:t>.</w:t>
      </w:r>
    </w:p>
    <w:p w14:paraId="057BD957" w14:textId="3551CDAC" w:rsidR="00244D04" w:rsidRPr="008503BD" w:rsidRDefault="00244D04" w:rsidP="00244D04">
      <w:pPr>
        <w:pStyle w:val="Lijstalinea"/>
        <w:numPr>
          <w:ilvl w:val="0"/>
          <w:numId w:val="12"/>
        </w:numPr>
        <w:spacing w:line="276" w:lineRule="auto"/>
        <w:rPr>
          <w:rFonts w:ascii="Verdana" w:hAnsi="Verdana"/>
          <w:sz w:val="18"/>
          <w:szCs w:val="18"/>
        </w:rPr>
      </w:pPr>
      <w:r w:rsidRPr="008503BD">
        <w:rPr>
          <w:rFonts w:ascii="Verdana" w:hAnsi="Verdana"/>
          <w:sz w:val="18"/>
          <w:szCs w:val="18"/>
        </w:rPr>
        <w:t>Partijen zorgen voor vaste aanspreekpunten</w:t>
      </w:r>
      <w:r>
        <w:rPr>
          <w:rFonts w:ascii="Verdana" w:hAnsi="Verdana"/>
          <w:sz w:val="18"/>
          <w:szCs w:val="18"/>
        </w:rPr>
        <w:t xml:space="preserve"> vanuit de communicatiematrix</w:t>
      </w:r>
      <w:r w:rsidR="00FB0D25">
        <w:rPr>
          <w:rFonts w:ascii="Verdana" w:hAnsi="Verdana"/>
          <w:sz w:val="18"/>
          <w:szCs w:val="18"/>
        </w:rPr>
        <w:t>.</w:t>
      </w:r>
    </w:p>
    <w:p w14:paraId="7B4D851E" w14:textId="77777777" w:rsidR="00244D04" w:rsidRPr="000D2959" w:rsidRDefault="00244D04" w:rsidP="00244D04">
      <w:pPr>
        <w:tabs>
          <w:tab w:val="num" w:pos="360"/>
        </w:tabs>
        <w:spacing w:line="276" w:lineRule="auto"/>
        <w:rPr>
          <w:sz w:val="18"/>
          <w:szCs w:val="18"/>
        </w:rPr>
      </w:pPr>
    </w:p>
    <w:p w14:paraId="67F8B7AC" w14:textId="77777777" w:rsidR="00244D04" w:rsidRPr="000D2959" w:rsidRDefault="00244D04" w:rsidP="00244D04">
      <w:pPr>
        <w:spacing w:line="276" w:lineRule="auto"/>
        <w:rPr>
          <w:b/>
          <w:bCs/>
          <w:sz w:val="18"/>
          <w:szCs w:val="18"/>
          <w:u w:val="single"/>
        </w:rPr>
      </w:pPr>
      <w:r w:rsidRPr="000D2959">
        <w:rPr>
          <w:b/>
          <w:bCs/>
          <w:sz w:val="18"/>
          <w:szCs w:val="18"/>
          <w:u w:val="single"/>
        </w:rPr>
        <w:t xml:space="preserve">Artikel </w:t>
      </w:r>
      <w:r>
        <w:rPr>
          <w:b/>
          <w:bCs/>
          <w:sz w:val="18"/>
          <w:szCs w:val="18"/>
          <w:u w:val="single"/>
        </w:rPr>
        <w:t>10: Slotbepalingen</w:t>
      </w:r>
    </w:p>
    <w:p w14:paraId="4BAB315A" w14:textId="77777777" w:rsidR="00244D04" w:rsidRPr="0051212E" w:rsidRDefault="00244D04" w:rsidP="00244D04">
      <w:pPr>
        <w:pStyle w:val="Lijstalinea"/>
        <w:numPr>
          <w:ilvl w:val="0"/>
          <w:numId w:val="9"/>
        </w:numPr>
        <w:autoSpaceDE w:val="0"/>
        <w:autoSpaceDN w:val="0"/>
        <w:adjustRightInd w:val="0"/>
        <w:spacing w:line="276" w:lineRule="auto"/>
        <w:contextualSpacing/>
        <w:rPr>
          <w:rFonts w:ascii="Verdana" w:hAnsi="Verdana"/>
          <w:sz w:val="18"/>
          <w:szCs w:val="18"/>
        </w:rPr>
      </w:pPr>
      <w:r w:rsidRPr="0051212E">
        <w:rPr>
          <w:rFonts w:ascii="Verdana" w:hAnsi="Verdana"/>
          <w:sz w:val="18"/>
          <w:szCs w:val="18"/>
        </w:rPr>
        <w:t>De in deze Overeenkomst genoemde documenten worden als bijlagen bij de Overeenkomst gevoegd en vormen aldus een integraal onderdeel daarvan.</w:t>
      </w:r>
    </w:p>
    <w:p w14:paraId="01912ACE" w14:textId="77777777" w:rsidR="00244D04" w:rsidRPr="0051212E" w:rsidRDefault="00244D04" w:rsidP="00244D04">
      <w:pPr>
        <w:pStyle w:val="Lijstalinea"/>
        <w:numPr>
          <w:ilvl w:val="0"/>
          <w:numId w:val="9"/>
        </w:numPr>
        <w:autoSpaceDE w:val="0"/>
        <w:autoSpaceDN w:val="0"/>
        <w:adjustRightInd w:val="0"/>
        <w:spacing w:line="276" w:lineRule="auto"/>
        <w:contextualSpacing/>
        <w:rPr>
          <w:rFonts w:ascii="Verdana" w:hAnsi="Verdana"/>
          <w:sz w:val="18"/>
          <w:szCs w:val="18"/>
        </w:rPr>
      </w:pPr>
      <w:r w:rsidRPr="0051212E">
        <w:rPr>
          <w:rFonts w:ascii="Verdana" w:hAnsi="Verdana"/>
          <w:sz w:val="18"/>
          <w:szCs w:val="18"/>
        </w:rPr>
        <w:t>Voor zover documenten met elkaar in tegenspraak zijn, geldt de navolgende rangorde, waarbij het hogergenoemde document prevaleert boven het lager genoemde:</w:t>
      </w:r>
    </w:p>
    <w:p w14:paraId="3923E3E6" w14:textId="57D2F6FC" w:rsidR="00244D04" w:rsidRDefault="00244D04" w:rsidP="00244D04">
      <w:pPr>
        <w:pStyle w:val="Lijstalinea"/>
        <w:numPr>
          <w:ilvl w:val="1"/>
          <w:numId w:val="9"/>
        </w:numPr>
        <w:autoSpaceDE w:val="0"/>
        <w:autoSpaceDN w:val="0"/>
        <w:adjustRightInd w:val="0"/>
        <w:spacing w:line="276" w:lineRule="auto"/>
        <w:contextualSpacing/>
        <w:rPr>
          <w:rFonts w:ascii="Verdana" w:hAnsi="Verdana"/>
          <w:sz w:val="18"/>
          <w:szCs w:val="18"/>
        </w:rPr>
      </w:pPr>
      <w:r w:rsidRPr="0051212E">
        <w:rPr>
          <w:rFonts w:ascii="Verdana" w:hAnsi="Verdana"/>
          <w:sz w:val="18"/>
          <w:szCs w:val="18"/>
        </w:rPr>
        <w:t>Deze Overeenkomst;</w:t>
      </w:r>
    </w:p>
    <w:p w14:paraId="0DA413F7" w14:textId="5080D52B" w:rsidR="006D6AF9" w:rsidRPr="006D6AF9" w:rsidRDefault="006D6AF9" w:rsidP="006D6AF9">
      <w:pPr>
        <w:pStyle w:val="Lijstalinea"/>
        <w:numPr>
          <w:ilvl w:val="1"/>
          <w:numId w:val="9"/>
        </w:numPr>
        <w:autoSpaceDE w:val="0"/>
        <w:autoSpaceDN w:val="0"/>
        <w:adjustRightInd w:val="0"/>
        <w:spacing w:line="276" w:lineRule="auto"/>
        <w:contextualSpacing/>
        <w:rPr>
          <w:rFonts w:ascii="Verdana" w:hAnsi="Verdana"/>
          <w:sz w:val="18"/>
          <w:szCs w:val="18"/>
        </w:rPr>
      </w:pPr>
      <w:r w:rsidRPr="006D6AF9">
        <w:rPr>
          <w:rFonts w:ascii="Verdana" w:hAnsi="Verdana"/>
          <w:sz w:val="18"/>
          <w:szCs w:val="18"/>
        </w:rPr>
        <w:t xml:space="preserve">Offerteaanvraag met bijlagen met kenmerk </w:t>
      </w:r>
      <w:r w:rsidR="00113279">
        <w:rPr>
          <w:rFonts w:ascii="Verdana" w:hAnsi="Verdana"/>
          <w:sz w:val="18"/>
          <w:szCs w:val="18"/>
        </w:rPr>
        <w:t>240067GZD</w:t>
      </w:r>
      <w:r w:rsidR="00C7256D">
        <w:rPr>
          <w:rFonts w:ascii="Verdana" w:hAnsi="Verdana"/>
          <w:sz w:val="18"/>
          <w:szCs w:val="18"/>
        </w:rPr>
        <w:t xml:space="preserve"> </w:t>
      </w:r>
      <w:r w:rsidRPr="006D6AF9">
        <w:rPr>
          <w:rFonts w:ascii="Verdana" w:hAnsi="Verdana"/>
          <w:sz w:val="18"/>
          <w:szCs w:val="18"/>
        </w:rPr>
        <w:t xml:space="preserve">d.d. </w:t>
      </w:r>
      <w:r w:rsidR="00C7256D">
        <w:rPr>
          <w:rFonts w:ascii="Verdana" w:hAnsi="Verdana"/>
          <w:sz w:val="18"/>
          <w:szCs w:val="18"/>
        </w:rPr>
        <w:t>[datum]</w:t>
      </w:r>
      <w:r w:rsidRPr="006D6AF9">
        <w:rPr>
          <w:rFonts w:ascii="Verdana" w:hAnsi="Verdana"/>
          <w:sz w:val="18"/>
          <w:szCs w:val="18"/>
        </w:rPr>
        <w:t>;</w:t>
      </w:r>
    </w:p>
    <w:p w14:paraId="6A9E9E5B" w14:textId="471DFCB2" w:rsidR="006D6AF9" w:rsidRPr="006D6AF9" w:rsidRDefault="006D6AF9" w:rsidP="006D6AF9">
      <w:pPr>
        <w:pStyle w:val="Lijstalinea"/>
        <w:numPr>
          <w:ilvl w:val="1"/>
          <w:numId w:val="9"/>
        </w:numPr>
        <w:autoSpaceDE w:val="0"/>
        <w:autoSpaceDN w:val="0"/>
        <w:adjustRightInd w:val="0"/>
        <w:spacing w:line="276" w:lineRule="auto"/>
        <w:contextualSpacing/>
        <w:rPr>
          <w:rFonts w:ascii="Verdana" w:hAnsi="Verdana"/>
          <w:sz w:val="18"/>
          <w:szCs w:val="18"/>
        </w:rPr>
      </w:pPr>
      <w:r w:rsidRPr="006D6AF9">
        <w:rPr>
          <w:rFonts w:ascii="Verdana" w:hAnsi="Verdana"/>
          <w:sz w:val="18"/>
          <w:szCs w:val="18"/>
        </w:rPr>
        <w:t>De Algemene Inkoopvoorwaarden Drechtsteden 2020;</w:t>
      </w:r>
    </w:p>
    <w:p w14:paraId="622DE8AA" w14:textId="23BF1CCA" w:rsidR="006D6AF9" w:rsidRPr="006D6AF9" w:rsidRDefault="006D6AF9" w:rsidP="006D6AF9">
      <w:pPr>
        <w:pStyle w:val="Lijstalinea"/>
        <w:numPr>
          <w:ilvl w:val="1"/>
          <w:numId w:val="9"/>
        </w:numPr>
        <w:autoSpaceDE w:val="0"/>
        <w:autoSpaceDN w:val="0"/>
        <w:adjustRightInd w:val="0"/>
        <w:spacing w:line="276" w:lineRule="auto"/>
        <w:contextualSpacing/>
        <w:rPr>
          <w:rFonts w:ascii="Verdana" w:hAnsi="Verdana"/>
          <w:sz w:val="18"/>
          <w:szCs w:val="18"/>
        </w:rPr>
      </w:pPr>
      <w:r w:rsidRPr="006D6AF9">
        <w:rPr>
          <w:rFonts w:ascii="Verdana" w:hAnsi="Verdana"/>
          <w:sz w:val="18"/>
          <w:szCs w:val="18"/>
        </w:rPr>
        <w:t>Locatieoverzicht;</w:t>
      </w:r>
    </w:p>
    <w:p w14:paraId="1643B945" w14:textId="5A9DDF03" w:rsidR="006D6AF9" w:rsidRPr="006D6AF9" w:rsidRDefault="006D6AF9" w:rsidP="006D6AF9">
      <w:pPr>
        <w:pStyle w:val="Lijstalinea"/>
        <w:numPr>
          <w:ilvl w:val="1"/>
          <w:numId w:val="9"/>
        </w:numPr>
        <w:autoSpaceDE w:val="0"/>
        <w:autoSpaceDN w:val="0"/>
        <w:adjustRightInd w:val="0"/>
        <w:spacing w:line="276" w:lineRule="auto"/>
        <w:contextualSpacing/>
        <w:rPr>
          <w:rFonts w:ascii="Verdana" w:hAnsi="Verdana"/>
          <w:sz w:val="18"/>
          <w:szCs w:val="18"/>
        </w:rPr>
      </w:pPr>
      <w:r w:rsidRPr="006D6AF9">
        <w:rPr>
          <w:rFonts w:ascii="Verdana" w:hAnsi="Verdana"/>
          <w:sz w:val="18"/>
          <w:szCs w:val="18"/>
        </w:rPr>
        <w:t>Nota</w:t>
      </w:r>
      <w:r w:rsidR="00C7256D">
        <w:rPr>
          <w:rFonts w:ascii="Verdana" w:hAnsi="Verdana"/>
          <w:sz w:val="18"/>
          <w:szCs w:val="18"/>
        </w:rPr>
        <w:t>('s)</w:t>
      </w:r>
      <w:r w:rsidRPr="006D6AF9">
        <w:rPr>
          <w:rFonts w:ascii="Verdana" w:hAnsi="Verdana"/>
          <w:sz w:val="18"/>
          <w:szCs w:val="18"/>
        </w:rPr>
        <w:t xml:space="preserve"> van Inlichtingen d.d. </w:t>
      </w:r>
      <w:r w:rsidR="00C7256D">
        <w:rPr>
          <w:rFonts w:ascii="Verdana" w:hAnsi="Verdana"/>
          <w:sz w:val="18"/>
          <w:szCs w:val="18"/>
        </w:rPr>
        <w:t>[datum]</w:t>
      </w:r>
      <w:r w:rsidRPr="006D6AF9">
        <w:rPr>
          <w:rFonts w:ascii="Verdana" w:hAnsi="Verdana"/>
          <w:sz w:val="18"/>
          <w:szCs w:val="18"/>
        </w:rPr>
        <w:t>;</w:t>
      </w:r>
    </w:p>
    <w:p w14:paraId="26CB5461" w14:textId="57308630" w:rsidR="006D6AF9" w:rsidRPr="006D6AF9" w:rsidRDefault="006D6AF9" w:rsidP="006D6AF9">
      <w:pPr>
        <w:pStyle w:val="Lijstalinea"/>
        <w:numPr>
          <w:ilvl w:val="1"/>
          <w:numId w:val="9"/>
        </w:numPr>
        <w:autoSpaceDE w:val="0"/>
        <w:autoSpaceDN w:val="0"/>
        <w:adjustRightInd w:val="0"/>
        <w:spacing w:line="276" w:lineRule="auto"/>
        <w:contextualSpacing/>
        <w:rPr>
          <w:rFonts w:ascii="Verdana" w:hAnsi="Verdana"/>
          <w:sz w:val="18"/>
          <w:szCs w:val="18"/>
        </w:rPr>
      </w:pPr>
      <w:r w:rsidRPr="006D6AF9">
        <w:rPr>
          <w:rFonts w:ascii="Verdana" w:hAnsi="Verdana"/>
          <w:sz w:val="18"/>
          <w:szCs w:val="18"/>
        </w:rPr>
        <w:t xml:space="preserve">Offerte met bijlagen d.d. </w:t>
      </w:r>
      <w:r w:rsidR="00C7256D">
        <w:rPr>
          <w:rFonts w:ascii="Verdana" w:hAnsi="Verdana"/>
          <w:sz w:val="18"/>
          <w:szCs w:val="18"/>
        </w:rPr>
        <w:t>[datum]</w:t>
      </w:r>
      <w:r w:rsidRPr="006D6AF9">
        <w:rPr>
          <w:rFonts w:ascii="Verdana" w:hAnsi="Verdana"/>
          <w:sz w:val="18"/>
          <w:szCs w:val="18"/>
        </w:rPr>
        <w:t>.</w:t>
      </w:r>
    </w:p>
    <w:p w14:paraId="7D848EA0" w14:textId="77777777" w:rsidR="00244D04" w:rsidRPr="0051212E" w:rsidRDefault="00244D04" w:rsidP="00244D04">
      <w:pPr>
        <w:pStyle w:val="Lijstalinea"/>
        <w:numPr>
          <w:ilvl w:val="0"/>
          <w:numId w:val="9"/>
        </w:numPr>
        <w:autoSpaceDE w:val="0"/>
        <w:autoSpaceDN w:val="0"/>
        <w:adjustRightInd w:val="0"/>
        <w:spacing w:line="276" w:lineRule="auto"/>
        <w:contextualSpacing/>
        <w:rPr>
          <w:rFonts w:ascii="Verdana" w:hAnsi="Verdana"/>
          <w:sz w:val="18"/>
          <w:szCs w:val="18"/>
        </w:rPr>
      </w:pPr>
      <w:r w:rsidRPr="0051212E">
        <w:rPr>
          <w:rFonts w:ascii="Verdana" w:hAnsi="Verdana"/>
          <w:sz w:val="18"/>
          <w:szCs w:val="18"/>
        </w:rPr>
        <w:t>Afwijkingen van en aanvullingen op de bepalingen van deze Overeenkomst binden partijen slechts indien deze schriftelijk zijn overeengekomen door daartoe bevoegde personen.</w:t>
      </w:r>
    </w:p>
    <w:p w14:paraId="61609BA4" w14:textId="77777777" w:rsidR="00244D04" w:rsidRPr="0051212E" w:rsidRDefault="00244D04" w:rsidP="00244D04">
      <w:pPr>
        <w:pStyle w:val="Lijstalinea"/>
        <w:numPr>
          <w:ilvl w:val="0"/>
          <w:numId w:val="9"/>
        </w:numPr>
        <w:autoSpaceDE w:val="0"/>
        <w:autoSpaceDN w:val="0"/>
        <w:adjustRightInd w:val="0"/>
        <w:spacing w:line="276" w:lineRule="auto"/>
        <w:contextualSpacing/>
        <w:rPr>
          <w:rFonts w:ascii="Verdana" w:hAnsi="Verdana"/>
          <w:sz w:val="18"/>
          <w:szCs w:val="18"/>
        </w:rPr>
      </w:pPr>
      <w:r w:rsidRPr="0051212E">
        <w:rPr>
          <w:rFonts w:ascii="Verdana" w:hAnsi="Verdana"/>
          <w:sz w:val="18"/>
          <w:szCs w:val="18"/>
        </w:rPr>
        <w:t xml:space="preserve">Indien een bepaling of meerdere bepalingen van deze Overeenkomst of van de toepasselijke algemene voorwaarden vernietigbaar is of zijn, dan laat dit de geldigheid van de overige artikelen onverlet. </w:t>
      </w:r>
    </w:p>
    <w:p w14:paraId="523FC4CF" w14:textId="77777777" w:rsidR="00244D04" w:rsidRPr="0051212E" w:rsidRDefault="00244D04" w:rsidP="00244D04">
      <w:pPr>
        <w:pStyle w:val="Lijstalinea"/>
        <w:numPr>
          <w:ilvl w:val="0"/>
          <w:numId w:val="9"/>
        </w:numPr>
        <w:autoSpaceDE w:val="0"/>
        <w:autoSpaceDN w:val="0"/>
        <w:adjustRightInd w:val="0"/>
        <w:spacing w:line="276" w:lineRule="auto"/>
        <w:contextualSpacing/>
        <w:rPr>
          <w:rFonts w:ascii="Verdana" w:hAnsi="Verdana"/>
          <w:sz w:val="18"/>
          <w:szCs w:val="18"/>
        </w:rPr>
      </w:pPr>
      <w:r w:rsidRPr="0051212E">
        <w:rPr>
          <w:rFonts w:ascii="Verdana" w:hAnsi="Verdana"/>
          <w:sz w:val="18"/>
          <w:szCs w:val="18"/>
        </w:rPr>
        <w:t xml:space="preserve">Geschillen tussen Partijen ter zake van de Overeenkomst worden bij uitsluiting worden voorgelegd aan de </w:t>
      </w:r>
      <w:r w:rsidRPr="0051212E">
        <w:rPr>
          <w:rFonts w:ascii="Verdana" w:hAnsi="Verdana" w:cs="Verdana"/>
          <w:color w:val="000000"/>
          <w:sz w:val="18"/>
          <w:szCs w:val="18"/>
        </w:rPr>
        <w:t xml:space="preserve">daartoe </w:t>
      </w:r>
      <w:r w:rsidRPr="0051212E">
        <w:rPr>
          <w:rFonts w:ascii="Verdana" w:hAnsi="Verdana"/>
          <w:sz w:val="18"/>
          <w:szCs w:val="18"/>
        </w:rPr>
        <w:t>bevoegde rechter in het arrondissement Rotterdam van de Aanbestedende dienst.</w:t>
      </w:r>
    </w:p>
    <w:p w14:paraId="736E180E" w14:textId="77777777" w:rsidR="00244D04" w:rsidRPr="00BA2FF5" w:rsidRDefault="00244D04" w:rsidP="00244D04">
      <w:pPr>
        <w:pStyle w:val="Lijstalinea"/>
        <w:numPr>
          <w:ilvl w:val="0"/>
          <w:numId w:val="9"/>
        </w:numPr>
        <w:autoSpaceDE w:val="0"/>
        <w:autoSpaceDN w:val="0"/>
        <w:adjustRightInd w:val="0"/>
        <w:spacing w:line="276" w:lineRule="auto"/>
        <w:contextualSpacing/>
        <w:rPr>
          <w:rFonts w:ascii="Verdana" w:hAnsi="Verdana"/>
          <w:sz w:val="18"/>
          <w:szCs w:val="18"/>
        </w:rPr>
      </w:pPr>
      <w:r w:rsidRPr="00BA2FF5">
        <w:rPr>
          <w:rFonts w:ascii="Verdana" w:hAnsi="Verdana"/>
          <w:sz w:val="18"/>
          <w:szCs w:val="18"/>
        </w:rPr>
        <w:t>Op deze Overeenkomst is Nederlands recht van toepassing.</w:t>
      </w:r>
    </w:p>
    <w:p w14:paraId="619DCFA3" w14:textId="77777777" w:rsidR="00244D04" w:rsidRDefault="00244D04" w:rsidP="00244D04">
      <w:pPr>
        <w:spacing w:line="276" w:lineRule="auto"/>
        <w:rPr>
          <w:sz w:val="18"/>
          <w:szCs w:val="18"/>
        </w:rPr>
      </w:pPr>
    </w:p>
    <w:p w14:paraId="7E339879" w14:textId="77777777" w:rsidR="00244D04" w:rsidRPr="000D2959" w:rsidRDefault="00244D04" w:rsidP="00244D04">
      <w:pPr>
        <w:spacing w:line="276" w:lineRule="auto"/>
        <w:rPr>
          <w:sz w:val="18"/>
          <w:szCs w:val="18"/>
        </w:rPr>
      </w:pPr>
      <w:r>
        <w:rPr>
          <w:sz w:val="18"/>
          <w:szCs w:val="18"/>
        </w:rPr>
        <w:t>A</w:t>
      </w:r>
      <w:r w:rsidRPr="000D2959">
        <w:rPr>
          <w:sz w:val="18"/>
          <w:szCs w:val="18"/>
        </w:rPr>
        <w:t xml:space="preserve">ldus ondertekend in tweevoud, </w:t>
      </w:r>
    </w:p>
    <w:p w14:paraId="1C6D4841" w14:textId="77777777" w:rsidR="00244D04" w:rsidRPr="000D2959" w:rsidRDefault="00244D04" w:rsidP="00244D04">
      <w:pPr>
        <w:spacing w:line="276" w:lineRule="auto"/>
        <w:rPr>
          <w:sz w:val="18"/>
          <w:szCs w:val="18"/>
        </w:rPr>
      </w:pPr>
    </w:p>
    <w:tbl>
      <w:tblPr>
        <w:tblW w:w="0" w:type="auto"/>
        <w:tblLook w:val="01E0" w:firstRow="1" w:lastRow="1" w:firstColumn="1" w:lastColumn="1" w:noHBand="0" w:noVBand="0"/>
      </w:tblPr>
      <w:tblGrid>
        <w:gridCol w:w="4541"/>
        <w:gridCol w:w="4529"/>
      </w:tblGrid>
      <w:tr w:rsidR="00244D04" w:rsidRPr="000D2959" w14:paraId="7A4C25F0" w14:textId="77777777" w:rsidTr="008F6C28">
        <w:tc>
          <w:tcPr>
            <w:tcW w:w="4541" w:type="dxa"/>
            <w:shd w:val="clear" w:color="auto" w:fill="auto"/>
          </w:tcPr>
          <w:p w14:paraId="2779A77A" w14:textId="2B1DBFA2" w:rsidR="00244D04" w:rsidRPr="000D2959" w:rsidRDefault="00030CB8" w:rsidP="008F6C28">
            <w:pPr>
              <w:spacing w:line="276" w:lineRule="auto"/>
              <w:rPr>
                <w:sz w:val="18"/>
                <w:szCs w:val="18"/>
              </w:rPr>
            </w:pPr>
            <w:r>
              <w:rPr>
                <w:sz w:val="18"/>
                <w:szCs w:val="18"/>
              </w:rPr>
              <w:t xml:space="preserve">Gemeente </w:t>
            </w:r>
            <w:r w:rsidR="00113279">
              <w:rPr>
                <w:sz w:val="18"/>
                <w:szCs w:val="18"/>
              </w:rPr>
              <w:t>Zwijndrecht</w:t>
            </w:r>
          </w:p>
        </w:tc>
        <w:tc>
          <w:tcPr>
            <w:tcW w:w="4529" w:type="dxa"/>
            <w:shd w:val="clear" w:color="auto" w:fill="auto"/>
          </w:tcPr>
          <w:p w14:paraId="011AC033" w14:textId="6EB39855" w:rsidR="00244D04" w:rsidRPr="000D2959" w:rsidRDefault="00C7256D" w:rsidP="008F6C28">
            <w:pPr>
              <w:spacing w:line="276" w:lineRule="auto"/>
              <w:rPr>
                <w:sz w:val="18"/>
                <w:szCs w:val="18"/>
              </w:rPr>
            </w:pPr>
            <w:r>
              <w:rPr>
                <w:sz w:val="18"/>
                <w:szCs w:val="18"/>
              </w:rPr>
              <w:t>[Naam partij]</w:t>
            </w:r>
          </w:p>
        </w:tc>
      </w:tr>
      <w:tr w:rsidR="00244D04" w:rsidRPr="000D2959" w14:paraId="686A6D6A" w14:textId="77777777" w:rsidTr="008F6C28">
        <w:tc>
          <w:tcPr>
            <w:tcW w:w="4541" w:type="dxa"/>
            <w:shd w:val="clear" w:color="auto" w:fill="auto"/>
          </w:tcPr>
          <w:p w14:paraId="565857FB" w14:textId="77777777" w:rsidR="00244D04" w:rsidRPr="000D2959" w:rsidRDefault="00244D04" w:rsidP="008F6C28">
            <w:pPr>
              <w:spacing w:line="276" w:lineRule="auto"/>
              <w:rPr>
                <w:sz w:val="18"/>
                <w:szCs w:val="18"/>
              </w:rPr>
            </w:pPr>
          </w:p>
        </w:tc>
        <w:tc>
          <w:tcPr>
            <w:tcW w:w="4529" w:type="dxa"/>
            <w:shd w:val="clear" w:color="auto" w:fill="auto"/>
          </w:tcPr>
          <w:p w14:paraId="16341DDD" w14:textId="77777777" w:rsidR="00244D04" w:rsidRPr="000D2959" w:rsidRDefault="00244D04" w:rsidP="008F6C28">
            <w:pPr>
              <w:spacing w:line="276" w:lineRule="auto"/>
              <w:rPr>
                <w:sz w:val="18"/>
                <w:szCs w:val="18"/>
              </w:rPr>
            </w:pPr>
          </w:p>
        </w:tc>
      </w:tr>
      <w:tr w:rsidR="00244D04" w:rsidRPr="000D2959" w14:paraId="1F1C5BE6" w14:textId="77777777" w:rsidTr="008F6C28">
        <w:tc>
          <w:tcPr>
            <w:tcW w:w="4541" w:type="dxa"/>
            <w:shd w:val="clear" w:color="auto" w:fill="auto"/>
          </w:tcPr>
          <w:p w14:paraId="55F47C4F" w14:textId="77777777" w:rsidR="00244D04" w:rsidRPr="000D2959" w:rsidRDefault="00244D04" w:rsidP="008F6C28">
            <w:pPr>
              <w:spacing w:line="276" w:lineRule="auto"/>
              <w:rPr>
                <w:sz w:val="18"/>
                <w:szCs w:val="18"/>
              </w:rPr>
            </w:pPr>
            <w:r w:rsidRPr="000D2959">
              <w:rPr>
                <w:sz w:val="18"/>
                <w:szCs w:val="18"/>
              </w:rPr>
              <w:t xml:space="preserve">Datum: </w:t>
            </w:r>
          </w:p>
        </w:tc>
        <w:tc>
          <w:tcPr>
            <w:tcW w:w="4529" w:type="dxa"/>
            <w:shd w:val="clear" w:color="auto" w:fill="auto"/>
          </w:tcPr>
          <w:p w14:paraId="1F51C5C2" w14:textId="77777777" w:rsidR="00244D04" w:rsidRPr="000D2959" w:rsidRDefault="00244D04" w:rsidP="008F6C28">
            <w:pPr>
              <w:spacing w:line="276" w:lineRule="auto"/>
              <w:rPr>
                <w:sz w:val="18"/>
                <w:szCs w:val="18"/>
              </w:rPr>
            </w:pPr>
            <w:r w:rsidRPr="000D2959">
              <w:rPr>
                <w:sz w:val="18"/>
                <w:szCs w:val="18"/>
              </w:rPr>
              <w:t>Datum:</w:t>
            </w:r>
          </w:p>
        </w:tc>
      </w:tr>
      <w:tr w:rsidR="00244D04" w:rsidRPr="000D2959" w14:paraId="0A723BC0" w14:textId="77777777" w:rsidTr="008F6C28">
        <w:tc>
          <w:tcPr>
            <w:tcW w:w="4541" w:type="dxa"/>
            <w:shd w:val="clear" w:color="auto" w:fill="auto"/>
          </w:tcPr>
          <w:p w14:paraId="1DFE57C8" w14:textId="77777777" w:rsidR="00244D04" w:rsidRPr="000D2959" w:rsidRDefault="00244D04" w:rsidP="008F6C28">
            <w:pPr>
              <w:spacing w:line="276" w:lineRule="auto"/>
              <w:rPr>
                <w:sz w:val="18"/>
                <w:szCs w:val="18"/>
              </w:rPr>
            </w:pPr>
          </w:p>
        </w:tc>
        <w:tc>
          <w:tcPr>
            <w:tcW w:w="4529" w:type="dxa"/>
            <w:shd w:val="clear" w:color="auto" w:fill="auto"/>
          </w:tcPr>
          <w:p w14:paraId="417A433C" w14:textId="77777777" w:rsidR="00244D04" w:rsidRPr="000D2959" w:rsidRDefault="00244D04" w:rsidP="008F6C28">
            <w:pPr>
              <w:spacing w:line="276" w:lineRule="auto"/>
              <w:rPr>
                <w:sz w:val="18"/>
                <w:szCs w:val="18"/>
              </w:rPr>
            </w:pPr>
          </w:p>
        </w:tc>
      </w:tr>
      <w:tr w:rsidR="00244D04" w:rsidRPr="000D2959" w14:paraId="145B5045" w14:textId="77777777" w:rsidTr="008F6C28">
        <w:trPr>
          <w:trHeight w:val="1344"/>
        </w:trPr>
        <w:tc>
          <w:tcPr>
            <w:tcW w:w="4541" w:type="dxa"/>
            <w:shd w:val="clear" w:color="auto" w:fill="auto"/>
            <w:vAlign w:val="bottom"/>
          </w:tcPr>
          <w:p w14:paraId="5B6AFE41" w14:textId="26CA654F" w:rsidR="00244D04" w:rsidRPr="00030CB8" w:rsidRDefault="00C7256D" w:rsidP="008F6C28">
            <w:pPr>
              <w:spacing w:line="276" w:lineRule="auto"/>
              <w:rPr>
                <w:bCs/>
                <w:sz w:val="18"/>
                <w:szCs w:val="18"/>
              </w:rPr>
            </w:pPr>
            <w:r>
              <w:rPr>
                <w:bCs/>
                <w:sz w:val="18"/>
                <w:szCs w:val="18"/>
              </w:rPr>
              <w:t>[Naam]</w:t>
            </w:r>
          </w:p>
        </w:tc>
        <w:tc>
          <w:tcPr>
            <w:tcW w:w="4529" w:type="dxa"/>
            <w:shd w:val="clear" w:color="auto" w:fill="auto"/>
            <w:vAlign w:val="bottom"/>
          </w:tcPr>
          <w:p w14:paraId="32A8E4B9" w14:textId="5CFB5780" w:rsidR="00244D04" w:rsidRPr="00030CB8" w:rsidRDefault="00C7256D" w:rsidP="008F6C28">
            <w:pPr>
              <w:spacing w:line="276" w:lineRule="auto"/>
              <w:rPr>
                <w:bCs/>
                <w:sz w:val="18"/>
                <w:szCs w:val="18"/>
              </w:rPr>
            </w:pPr>
            <w:r>
              <w:rPr>
                <w:bCs/>
                <w:sz w:val="18"/>
                <w:szCs w:val="18"/>
              </w:rPr>
              <w:t>[Naam]</w:t>
            </w:r>
          </w:p>
        </w:tc>
      </w:tr>
      <w:tr w:rsidR="00244D04" w:rsidRPr="000D2959" w14:paraId="38BC6132" w14:textId="77777777" w:rsidTr="008F6C28">
        <w:tc>
          <w:tcPr>
            <w:tcW w:w="4541" w:type="dxa"/>
            <w:shd w:val="clear" w:color="auto" w:fill="auto"/>
          </w:tcPr>
          <w:p w14:paraId="0E23305A" w14:textId="121AD94F" w:rsidR="00244D04" w:rsidRPr="000D2959" w:rsidRDefault="00C7256D" w:rsidP="008F6C28">
            <w:pPr>
              <w:spacing w:line="276" w:lineRule="auto"/>
              <w:rPr>
                <w:b/>
                <w:sz w:val="18"/>
                <w:szCs w:val="18"/>
              </w:rPr>
            </w:pPr>
            <w:r>
              <w:rPr>
                <w:sz w:val="18"/>
                <w:szCs w:val="18"/>
              </w:rPr>
              <w:t>[Functie]</w:t>
            </w:r>
          </w:p>
        </w:tc>
        <w:tc>
          <w:tcPr>
            <w:tcW w:w="4529" w:type="dxa"/>
            <w:shd w:val="clear" w:color="auto" w:fill="auto"/>
          </w:tcPr>
          <w:p w14:paraId="77029288" w14:textId="4B900C73" w:rsidR="00244D04" w:rsidRPr="000D2959" w:rsidRDefault="00C7256D" w:rsidP="008F6C28">
            <w:pPr>
              <w:spacing w:line="276" w:lineRule="auto"/>
              <w:rPr>
                <w:b/>
                <w:sz w:val="18"/>
                <w:szCs w:val="18"/>
              </w:rPr>
            </w:pPr>
            <w:r>
              <w:rPr>
                <w:sz w:val="18"/>
                <w:szCs w:val="18"/>
              </w:rPr>
              <w:t>[Functie]</w:t>
            </w:r>
          </w:p>
        </w:tc>
      </w:tr>
    </w:tbl>
    <w:p w14:paraId="2DE98352" w14:textId="77777777" w:rsidR="00244D04" w:rsidRPr="000D2959" w:rsidRDefault="00244D04" w:rsidP="00244D04">
      <w:pPr>
        <w:tabs>
          <w:tab w:val="left" w:pos="5400"/>
        </w:tabs>
        <w:spacing w:line="276" w:lineRule="auto"/>
        <w:rPr>
          <w:sz w:val="18"/>
          <w:szCs w:val="18"/>
        </w:rPr>
      </w:pPr>
    </w:p>
    <w:p w14:paraId="725FB78E" w14:textId="77777777" w:rsidR="00244D04" w:rsidRPr="000D2959" w:rsidRDefault="00244D04" w:rsidP="00244D04">
      <w:pPr>
        <w:spacing w:line="276" w:lineRule="auto"/>
        <w:rPr>
          <w:sz w:val="18"/>
          <w:szCs w:val="18"/>
        </w:rPr>
      </w:pPr>
    </w:p>
    <w:p w14:paraId="5D11A976" w14:textId="77777777" w:rsidR="00244D04" w:rsidRPr="000D2959" w:rsidRDefault="00244D04" w:rsidP="00244D04">
      <w:pPr>
        <w:spacing w:line="276" w:lineRule="auto"/>
        <w:rPr>
          <w:sz w:val="18"/>
          <w:szCs w:val="18"/>
        </w:rPr>
      </w:pPr>
    </w:p>
    <w:p w14:paraId="620D42C5" w14:textId="77777777" w:rsidR="00113279" w:rsidRDefault="00113279"/>
    <w:sectPr w:rsidR="0011327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83015" w14:textId="77777777" w:rsidR="006927CF" w:rsidRDefault="006927CF" w:rsidP="006927CF">
      <w:pPr>
        <w:spacing w:line="240" w:lineRule="auto"/>
      </w:pPr>
      <w:r>
        <w:separator/>
      </w:r>
    </w:p>
  </w:endnote>
  <w:endnote w:type="continuationSeparator" w:id="0">
    <w:p w14:paraId="5AB31B18" w14:textId="77777777" w:rsidR="006927CF" w:rsidRDefault="006927CF" w:rsidP="006927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5BCAD" w14:textId="77777777" w:rsidR="00113279" w:rsidRDefault="00631CA3" w:rsidP="00C02428">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16E3EE20" w14:textId="77777777" w:rsidR="00113279" w:rsidRDefault="0011327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94E6B" w14:textId="121449A1" w:rsidR="00113279" w:rsidRPr="00721CB7" w:rsidRDefault="00113279" w:rsidP="008C02DC">
    <w:pPr>
      <w:pBdr>
        <w:top w:val="single" w:sz="4" w:space="1" w:color="auto"/>
      </w:pBdr>
      <w:rPr>
        <w:sz w:val="14"/>
        <w:szCs w:val="14"/>
      </w:rPr>
    </w:pPr>
    <w:r>
      <w:rPr>
        <w:sz w:val="14"/>
        <w:szCs w:val="14"/>
      </w:rPr>
      <w:t>240067GZD</w:t>
    </w:r>
    <w:r w:rsidR="00631CA3" w:rsidRPr="00AF6788">
      <w:rPr>
        <w:sz w:val="14"/>
        <w:szCs w:val="14"/>
      </w:rPr>
      <w:t xml:space="preserve"> </w:t>
    </w:r>
    <w:r w:rsidR="00631CA3" w:rsidRPr="00721CB7">
      <w:rPr>
        <w:sz w:val="14"/>
        <w:szCs w:val="14"/>
      </w:rPr>
      <w:t>Schoonmaa</w:t>
    </w:r>
    <w:r>
      <w:rPr>
        <w:sz w:val="14"/>
        <w:szCs w:val="14"/>
      </w:rPr>
      <w:t xml:space="preserve">kdiensten </w:t>
    </w:r>
    <w:proofErr w:type="spellStart"/>
    <w:r>
      <w:rPr>
        <w:sz w:val="14"/>
        <w:szCs w:val="14"/>
      </w:rPr>
      <w:t>i.h.k.v</w:t>
    </w:r>
    <w:proofErr w:type="spellEnd"/>
    <w:r>
      <w:rPr>
        <w:sz w:val="14"/>
        <w:szCs w:val="14"/>
      </w:rPr>
      <w:t>. vluchtelingenopvang</w:t>
    </w:r>
    <w:r w:rsidR="006927CF">
      <w:rPr>
        <w:sz w:val="14"/>
        <w:szCs w:val="14"/>
      </w:rPr>
      <w:tab/>
    </w:r>
    <w:r w:rsidR="00631CA3" w:rsidRPr="00721CB7">
      <w:rPr>
        <w:sz w:val="14"/>
        <w:szCs w:val="14"/>
      </w:rPr>
      <w:tab/>
    </w:r>
    <w:r w:rsidR="00631CA3" w:rsidRPr="00721CB7">
      <w:rPr>
        <w:sz w:val="14"/>
        <w:szCs w:val="14"/>
      </w:rPr>
      <w:tab/>
    </w:r>
    <w:r w:rsidR="00631CA3" w:rsidRPr="00721CB7">
      <w:rPr>
        <w:sz w:val="14"/>
        <w:szCs w:val="14"/>
      </w:rPr>
      <w:tab/>
    </w:r>
    <w:r w:rsidR="00631CA3" w:rsidRPr="00721CB7">
      <w:rPr>
        <w:sz w:val="14"/>
        <w:szCs w:val="14"/>
      </w:rPr>
      <w:tab/>
    </w:r>
    <w:r w:rsidR="00631CA3" w:rsidRPr="00721CB7">
      <w:rPr>
        <w:sz w:val="14"/>
        <w:szCs w:val="14"/>
      </w:rPr>
      <w:tab/>
    </w:r>
    <w:r w:rsidR="00631CA3">
      <w:rPr>
        <w:sz w:val="14"/>
        <w:szCs w:val="14"/>
      </w:rPr>
      <w:tab/>
    </w:r>
    <w:r w:rsidR="00631CA3" w:rsidRPr="00721CB7">
      <w:rPr>
        <w:rStyle w:val="Paginanummer"/>
        <w:sz w:val="14"/>
        <w:szCs w:val="14"/>
      </w:rPr>
      <w:fldChar w:fldCharType="begin"/>
    </w:r>
    <w:r w:rsidR="00631CA3" w:rsidRPr="00721CB7">
      <w:rPr>
        <w:rStyle w:val="Paginanummer"/>
        <w:sz w:val="14"/>
        <w:szCs w:val="14"/>
      </w:rPr>
      <w:instrText xml:space="preserve"> PAGE </w:instrText>
    </w:r>
    <w:r w:rsidR="00631CA3" w:rsidRPr="00721CB7">
      <w:rPr>
        <w:rStyle w:val="Paginanummer"/>
        <w:sz w:val="14"/>
        <w:szCs w:val="14"/>
      </w:rPr>
      <w:fldChar w:fldCharType="separate"/>
    </w:r>
    <w:r w:rsidR="00631CA3">
      <w:rPr>
        <w:rStyle w:val="Paginanummer"/>
        <w:noProof/>
        <w:sz w:val="14"/>
        <w:szCs w:val="14"/>
      </w:rPr>
      <w:t>45</w:t>
    </w:r>
    <w:r w:rsidR="00631CA3" w:rsidRPr="00721CB7">
      <w:rPr>
        <w:rStyle w:val="Paginanummer"/>
        <w:sz w:val="14"/>
        <w:szCs w:val="14"/>
      </w:rPr>
      <w:fldChar w:fldCharType="end"/>
    </w:r>
    <w:r w:rsidR="00631CA3" w:rsidRPr="00721CB7">
      <w:rPr>
        <w:rStyle w:val="Paginanummer"/>
        <w:sz w:val="14"/>
        <w:szCs w:val="14"/>
      </w:rPr>
      <w:t xml:space="preserve"> van </w:t>
    </w:r>
    <w:r w:rsidR="00631CA3" w:rsidRPr="00721CB7">
      <w:rPr>
        <w:rStyle w:val="Paginanummer"/>
        <w:sz w:val="14"/>
        <w:szCs w:val="14"/>
      </w:rPr>
      <w:fldChar w:fldCharType="begin"/>
    </w:r>
    <w:r w:rsidR="00631CA3" w:rsidRPr="00721CB7">
      <w:rPr>
        <w:rStyle w:val="Paginanummer"/>
        <w:sz w:val="14"/>
        <w:szCs w:val="14"/>
      </w:rPr>
      <w:instrText xml:space="preserve"> NUMPAGES </w:instrText>
    </w:r>
    <w:r w:rsidR="00631CA3" w:rsidRPr="00721CB7">
      <w:rPr>
        <w:rStyle w:val="Paginanummer"/>
        <w:sz w:val="14"/>
        <w:szCs w:val="14"/>
      </w:rPr>
      <w:fldChar w:fldCharType="separate"/>
    </w:r>
    <w:r w:rsidR="00631CA3">
      <w:rPr>
        <w:rStyle w:val="Paginanummer"/>
        <w:noProof/>
        <w:sz w:val="14"/>
        <w:szCs w:val="14"/>
      </w:rPr>
      <w:t>45</w:t>
    </w:r>
    <w:r w:rsidR="00631CA3" w:rsidRPr="00721CB7">
      <w:rPr>
        <w:rStyle w:val="Paginanummer"/>
        <w:sz w:val="14"/>
        <w:szCs w:val="14"/>
      </w:rPr>
      <w:fldChar w:fldCharType="end"/>
    </w:r>
    <w:r w:rsidR="00631CA3" w:rsidRPr="00721CB7">
      <w:rPr>
        <w:sz w:val="14"/>
        <w:szCs w:val="14"/>
      </w:rP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86372" w14:textId="77777777" w:rsidR="00113279" w:rsidRPr="00745FC1" w:rsidRDefault="00631CA3">
    <w:pPr>
      <w:pStyle w:val="Voettekst"/>
      <w:rPr>
        <w:sz w:val="16"/>
        <w:szCs w:val="16"/>
      </w:rPr>
    </w:pPr>
    <w:r>
      <w:rPr>
        <w:sz w:val="16"/>
        <w:szCs w:val="16"/>
      </w:rPr>
      <w:t>200010</w:t>
    </w:r>
    <w:r w:rsidRPr="00745FC1">
      <w:rPr>
        <w:sz w:val="16"/>
        <w:szCs w:val="16"/>
      </w:rPr>
      <w:t xml:space="preserve">REG Beveiligingsdiensten </w:t>
    </w:r>
    <w:r>
      <w:rPr>
        <w:sz w:val="16"/>
        <w:szCs w:val="16"/>
      </w:rPr>
      <w:t>concept V</w:t>
    </w:r>
    <w:r w:rsidRPr="00745FC1">
      <w:rPr>
        <w:sz w:val="16"/>
        <w:szCs w:val="16"/>
      </w:rPr>
      <w:t xml:space="preserve">ersie </w:t>
    </w:r>
    <w:r>
      <w:rPr>
        <w:sz w:val="16"/>
        <w:szCs w:val="16"/>
      </w:rPr>
      <w:t xml:space="preserve">0.5 20200804 </w:t>
    </w:r>
    <w:r w:rsidRPr="00745FC1">
      <w:rPr>
        <w:sz w:val="16"/>
        <w:szCs w:val="16"/>
      </w:rPr>
      <w:tab/>
    </w:r>
    <w:r w:rsidRPr="00745FC1">
      <w:rPr>
        <w:rStyle w:val="Paginanummer"/>
        <w:sz w:val="16"/>
        <w:szCs w:val="16"/>
      </w:rPr>
      <w:fldChar w:fldCharType="begin"/>
    </w:r>
    <w:r w:rsidRPr="00745FC1">
      <w:rPr>
        <w:rStyle w:val="Paginanummer"/>
        <w:sz w:val="16"/>
        <w:szCs w:val="16"/>
      </w:rPr>
      <w:instrText xml:space="preserve"> PAGE </w:instrText>
    </w:r>
    <w:r w:rsidRPr="00745FC1">
      <w:rPr>
        <w:rStyle w:val="Paginanummer"/>
        <w:sz w:val="16"/>
        <w:szCs w:val="16"/>
      </w:rPr>
      <w:fldChar w:fldCharType="separate"/>
    </w:r>
    <w:r>
      <w:rPr>
        <w:rStyle w:val="Paginanummer"/>
        <w:sz w:val="16"/>
        <w:szCs w:val="16"/>
      </w:rPr>
      <w:t>34</w:t>
    </w:r>
    <w:r w:rsidRPr="00745FC1">
      <w:rPr>
        <w:rStyle w:val="Paginanummer"/>
        <w:sz w:val="16"/>
        <w:szCs w:val="16"/>
      </w:rPr>
      <w:fldChar w:fldCharType="end"/>
    </w:r>
    <w:r w:rsidRPr="00745FC1">
      <w:rPr>
        <w:rStyle w:val="Paginanummer"/>
        <w:sz w:val="16"/>
        <w:szCs w:val="16"/>
      </w:rPr>
      <w:t xml:space="preserve"> van </w:t>
    </w:r>
    <w:r w:rsidRPr="00745FC1">
      <w:rPr>
        <w:rStyle w:val="Paginanummer"/>
        <w:sz w:val="16"/>
        <w:szCs w:val="16"/>
      </w:rPr>
      <w:fldChar w:fldCharType="begin"/>
    </w:r>
    <w:r w:rsidRPr="00745FC1">
      <w:rPr>
        <w:rStyle w:val="Paginanummer"/>
        <w:sz w:val="16"/>
        <w:szCs w:val="16"/>
      </w:rPr>
      <w:instrText xml:space="preserve"> NUMPAGES </w:instrText>
    </w:r>
    <w:r w:rsidRPr="00745FC1">
      <w:rPr>
        <w:rStyle w:val="Paginanummer"/>
        <w:sz w:val="16"/>
        <w:szCs w:val="16"/>
      </w:rPr>
      <w:fldChar w:fldCharType="separate"/>
    </w:r>
    <w:r>
      <w:rPr>
        <w:rStyle w:val="Paginanummer"/>
        <w:sz w:val="16"/>
        <w:szCs w:val="16"/>
      </w:rPr>
      <w:t>45</w:t>
    </w:r>
    <w:r w:rsidRPr="00745FC1">
      <w:rPr>
        <w:rStyle w:val="Paginanumm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454F1" w14:textId="77777777" w:rsidR="006927CF" w:rsidRDefault="006927CF" w:rsidP="006927CF">
      <w:pPr>
        <w:spacing w:line="240" w:lineRule="auto"/>
      </w:pPr>
      <w:r>
        <w:separator/>
      </w:r>
    </w:p>
  </w:footnote>
  <w:footnote w:type="continuationSeparator" w:id="0">
    <w:p w14:paraId="757DC082" w14:textId="77777777" w:rsidR="006927CF" w:rsidRDefault="006927CF" w:rsidP="006927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5EE7" w14:textId="4395E755" w:rsidR="00113279" w:rsidRDefault="00113279" w:rsidP="00E74768">
    <w:pPr>
      <w:pStyle w:val="Koptekst"/>
      <w:jc w:val="right"/>
    </w:pPr>
  </w:p>
  <w:p w14:paraId="32639118" w14:textId="77777777" w:rsidR="00113279" w:rsidRDefault="0011327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1D451" w14:textId="77777777" w:rsidR="00113279" w:rsidRDefault="00631CA3" w:rsidP="003E0C75">
    <w:pPr>
      <w:pStyle w:val="Koptekst"/>
      <w:jc w:val="right"/>
    </w:pPr>
    <w:r w:rsidRPr="002A3412">
      <w:rPr>
        <w:noProof/>
      </w:rPr>
      <w:drawing>
        <wp:inline distT="0" distB="0" distL="0" distR="0" wp14:anchorId="17D3C44C" wp14:editId="321E605E">
          <wp:extent cx="581025" cy="581025"/>
          <wp:effectExtent l="0" t="0" r="9525" b="9525"/>
          <wp:docPr id="11" name="Afbeelding 11" descr="servicegemeente Dordrecht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icegemeente Dordrecht | Linked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p>
  <w:p w14:paraId="6CEAF799" w14:textId="77777777" w:rsidR="00113279" w:rsidRDefault="0011327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E2693"/>
    <w:multiLevelType w:val="hybridMultilevel"/>
    <w:tmpl w:val="B730384C"/>
    <w:lvl w:ilvl="0" w:tplc="0413000F">
      <w:start w:val="1"/>
      <w:numFmt w:val="decimal"/>
      <w:lvlText w:val="%1."/>
      <w:lvlJc w:val="left"/>
      <w:pPr>
        <w:ind w:left="690" w:hanging="360"/>
      </w:pPr>
    </w:lvl>
    <w:lvl w:ilvl="1" w:tplc="04130019">
      <w:start w:val="1"/>
      <w:numFmt w:val="lowerLetter"/>
      <w:lvlText w:val="%2."/>
      <w:lvlJc w:val="left"/>
      <w:pPr>
        <w:ind w:left="1410" w:hanging="360"/>
      </w:pPr>
    </w:lvl>
    <w:lvl w:ilvl="2" w:tplc="0413001B" w:tentative="1">
      <w:start w:val="1"/>
      <w:numFmt w:val="lowerRoman"/>
      <w:lvlText w:val="%3."/>
      <w:lvlJc w:val="right"/>
      <w:pPr>
        <w:ind w:left="2130" w:hanging="180"/>
      </w:pPr>
    </w:lvl>
    <w:lvl w:ilvl="3" w:tplc="0413000F" w:tentative="1">
      <w:start w:val="1"/>
      <w:numFmt w:val="decimal"/>
      <w:lvlText w:val="%4."/>
      <w:lvlJc w:val="left"/>
      <w:pPr>
        <w:ind w:left="2850" w:hanging="360"/>
      </w:pPr>
    </w:lvl>
    <w:lvl w:ilvl="4" w:tplc="04130019" w:tentative="1">
      <w:start w:val="1"/>
      <w:numFmt w:val="lowerLetter"/>
      <w:lvlText w:val="%5."/>
      <w:lvlJc w:val="left"/>
      <w:pPr>
        <w:ind w:left="3570" w:hanging="360"/>
      </w:pPr>
    </w:lvl>
    <w:lvl w:ilvl="5" w:tplc="0413001B" w:tentative="1">
      <w:start w:val="1"/>
      <w:numFmt w:val="lowerRoman"/>
      <w:lvlText w:val="%6."/>
      <w:lvlJc w:val="right"/>
      <w:pPr>
        <w:ind w:left="4290" w:hanging="180"/>
      </w:pPr>
    </w:lvl>
    <w:lvl w:ilvl="6" w:tplc="0413000F" w:tentative="1">
      <w:start w:val="1"/>
      <w:numFmt w:val="decimal"/>
      <w:lvlText w:val="%7."/>
      <w:lvlJc w:val="left"/>
      <w:pPr>
        <w:ind w:left="5010" w:hanging="360"/>
      </w:pPr>
    </w:lvl>
    <w:lvl w:ilvl="7" w:tplc="04130019" w:tentative="1">
      <w:start w:val="1"/>
      <w:numFmt w:val="lowerLetter"/>
      <w:lvlText w:val="%8."/>
      <w:lvlJc w:val="left"/>
      <w:pPr>
        <w:ind w:left="5730" w:hanging="360"/>
      </w:pPr>
    </w:lvl>
    <w:lvl w:ilvl="8" w:tplc="0413001B" w:tentative="1">
      <w:start w:val="1"/>
      <w:numFmt w:val="lowerRoman"/>
      <w:lvlText w:val="%9."/>
      <w:lvlJc w:val="right"/>
      <w:pPr>
        <w:ind w:left="6450" w:hanging="180"/>
      </w:pPr>
    </w:lvl>
  </w:abstractNum>
  <w:abstractNum w:abstractNumId="1" w15:restartNumberingAfterBreak="0">
    <w:nsid w:val="08AA01FC"/>
    <w:multiLevelType w:val="hybridMultilevel"/>
    <w:tmpl w:val="9B0EF384"/>
    <w:lvl w:ilvl="0" w:tplc="04130001">
      <w:start w:val="1"/>
      <w:numFmt w:val="bullet"/>
      <w:lvlText w:val=""/>
      <w:lvlJc w:val="left"/>
      <w:pPr>
        <w:ind w:left="1050" w:hanging="360"/>
      </w:pPr>
      <w:rPr>
        <w:rFonts w:ascii="Symbol" w:hAnsi="Symbol" w:hint="default"/>
      </w:rPr>
    </w:lvl>
    <w:lvl w:ilvl="1" w:tplc="04130019">
      <w:start w:val="1"/>
      <w:numFmt w:val="lowerLetter"/>
      <w:lvlText w:val="%2."/>
      <w:lvlJc w:val="left"/>
      <w:pPr>
        <w:ind w:left="1770" w:hanging="360"/>
      </w:pPr>
    </w:lvl>
    <w:lvl w:ilvl="2" w:tplc="0413001B" w:tentative="1">
      <w:start w:val="1"/>
      <w:numFmt w:val="lowerRoman"/>
      <w:lvlText w:val="%3."/>
      <w:lvlJc w:val="right"/>
      <w:pPr>
        <w:ind w:left="2490" w:hanging="180"/>
      </w:pPr>
    </w:lvl>
    <w:lvl w:ilvl="3" w:tplc="0413000F" w:tentative="1">
      <w:start w:val="1"/>
      <w:numFmt w:val="decimal"/>
      <w:lvlText w:val="%4."/>
      <w:lvlJc w:val="left"/>
      <w:pPr>
        <w:ind w:left="3210" w:hanging="360"/>
      </w:pPr>
    </w:lvl>
    <w:lvl w:ilvl="4" w:tplc="04130019" w:tentative="1">
      <w:start w:val="1"/>
      <w:numFmt w:val="lowerLetter"/>
      <w:lvlText w:val="%5."/>
      <w:lvlJc w:val="left"/>
      <w:pPr>
        <w:ind w:left="3930" w:hanging="360"/>
      </w:pPr>
    </w:lvl>
    <w:lvl w:ilvl="5" w:tplc="0413001B" w:tentative="1">
      <w:start w:val="1"/>
      <w:numFmt w:val="lowerRoman"/>
      <w:lvlText w:val="%6."/>
      <w:lvlJc w:val="right"/>
      <w:pPr>
        <w:ind w:left="4650" w:hanging="180"/>
      </w:pPr>
    </w:lvl>
    <w:lvl w:ilvl="6" w:tplc="0413000F" w:tentative="1">
      <w:start w:val="1"/>
      <w:numFmt w:val="decimal"/>
      <w:lvlText w:val="%7."/>
      <w:lvlJc w:val="left"/>
      <w:pPr>
        <w:ind w:left="5370" w:hanging="360"/>
      </w:pPr>
    </w:lvl>
    <w:lvl w:ilvl="7" w:tplc="04130019" w:tentative="1">
      <w:start w:val="1"/>
      <w:numFmt w:val="lowerLetter"/>
      <w:lvlText w:val="%8."/>
      <w:lvlJc w:val="left"/>
      <w:pPr>
        <w:ind w:left="6090" w:hanging="360"/>
      </w:pPr>
    </w:lvl>
    <w:lvl w:ilvl="8" w:tplc="0413001B" w:tentative="1">
      <w:start w:val="1"/>
      <w:numFmt w:val="lowerRoman"/>
      <w:lvlText w:val="%9."/>
      <w:lvlJc w:val="right"/>
      <w:pPr>
        <w:ind w:left="6810" w:hanging="180"/>
      </w:pPr>
    </w:lvl>
  </w:abstractNum>
  <w:abstractNum w:abstractNumId="2" w15:restartNumberingAfterBreak="0">
    <w:nsid w:val="0BA31FDD"/>
    <w:multiLevelType w:val="hybridMultilevel"/>
    <w:tmpl w:val="43406E9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3124B27"/>
    <w:multiLevelType w:val="hybridMultilevel"/>
    <w:tmpl w:val="A23A1E1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4F0657B"/>
    <w:multiLevelType w:val="hybridMultilevel"/>
    <w:tmpl w:val="D53851C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C657600"/>
    <w:multiLevelType w:val="hybridMultilevel"/>
    <w:tmpl w:val="6534FCCE"/>
    <w:lvl w:ilvl="0" w:tplc="CF7C883E">
      <w:start w:val="1"/>
      <w:numFmt w:val="decimal"/>
      <w:lvlText w:val="%1."/>
      <w:lvlJc w:val="left"/>
      <w:pPr>
        <w:ind w:left="360" w:hanging="360"/>
      </w:pPr>
      <w:rPr>
        <w:b w:val="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47AF3EA5"/>
    <w:multiLevelType w:val="hybridMultilevel"/>
    <w:tmpl w:val="F20E9014"/>
    <w:lvl w:ilvl="0" w:tplc="B5BA2974">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1641FB2"/>
    <w:multiLevelType w:val="hybridMultilevel"/>
    <w:tmpl w:val="460807AA"/>
    <w:lvl w:ilvl="0" w:tplc="8D88FB76">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543D75BB"/>
    <w:multiLevelType w:val="hybridMultilevel"/>
    <w:tmpl w:val="14F6863C"/>
    <w:lvl w:ilvl="0" w:tplc="0413000F">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56DB5794"/>
    <w:multiLevelType w:val="hybridMultilevel"/>
    <w:tmpl w:val="9C6E94B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60BA1685"/>
    <w:multiLevelType w:val="hybridMultilevel"/>
    <w:tmpl w:val="5C00EBF0"/>
    <w:lvl w:ilvl="0" w:tplc="0413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5582D7B"/>
    <w:multiLevelType w:val="hybridMultilevel"/>
    <w:tmpl w:val="C3DEAA3A"/>
    <w:lvl w:ilvl="0" w:tplc="0413000F">
      <w:start w:val="1"/>
      <w:numFmt w:val="decimal"/>
      <w:lvlText w:val="%1."/>
      <w:lvlJc w:val="left"/>
      <w:pPr>
        <w:ind w:left="720" w:hanging="360"/>
      </w:pPr>
      <w:rPr>
        <w:rFonts w:hint="default"/>
      </w:rPr>
    </w:lvl>
    <w:lvl w:ilvl="1" w:tplc="0413001B">
      <w:start w:val="1"/>
      <w:numFmt w:val="lowerRoman"/>
      <w:lvlText w:val="%2."/>
      <w:lvlJc w:val="righ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AC60B0D"/>
    <w:multiLevelType w:val="hybridMultilevel"/>
    <w:tmpl w:val="54189AA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79D82451"/>
    <w:multiLevelType w:val="hybridMultilevel"/>
    <w:tmpl w:val="0128DBE0"/>
    <w:lvl w:ilvl="0" w:tplc="FFFFFFFF">
      <w:start w:val="1"/>
      <w:numFmt w:val="decimal"/>
      <w:lvlText w:val="%1."/>
      <w:lvlJc w:val="left"/>
      <w:pPr>
        <w:tabs>
          <w:tab w:val="num" w:pos="705"/>
        </w:tabs>
        <w:ind w:left="705" w:hanging="705"/>
      </w:pPr>
      <w:rPr>
        <w:rFonts w:hint="default"/>
      </w:rPr>
    </w:lvl>
    <w:lvl w:ilvl="1" w:tplc="FFFFFFFF">
      <w:start w:val="1"/>
      <w:numFmt w:val="decimal"/>
      <w:lvlText w:val="%2"/>
      <w:lvlJc w:val="left"/>
      <w:pPr>
        <w:tabs>
          <w:tab w:val="num" w:pos="1425"/>
        </w:tabs>
        <w:ind w:left="1425" w:hanging="705"/>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044599339">
    <w:abstractNumId w:val="8"/>
  </w:num>
  <w:num w:numId="2" w16cid:durableId="1619488683">
    <w:abstractNumId w:val="13"/>
  </w:num>
  <w:num w:numId="3" w16cid:durableId="848301352">
    <w:abstractNumId w:val="9"/>
  </w:num>
  <w:num w:numId="4" w16cid:durableId="1045715310">
    <w:abstractNumId w:val="11"/>
  </w:num>
  <w:num w:numId="5" w16cid:durableId="1685859651">
    <w:abstractNumId w:val="2"/>
  </w:num>
  <w:num w:numId="6" w16cid:durableId="422534828">
    <w:abstractNumId w:val="3"/>
  </w:num>
  <w:num w:numId="7" w16cid:durableId="458188369">
    <w:abstractNumId w:val="12"/>
  </w:num>
  <w:num w:numId="8" w16cid:durableId="1278947261">
    <w:abstractNumId w:val="4"/>
  </w:num>
  <w:num w:numId="9" w16cid:durableId="653410542">
    <w:abstractNumId w:val="7"/>
  </w:num>
  <w:num w:numId="10" w16cid:durableId="1421678483">
    <w:abstractNumId w:val="0"/>
  </w:num>
  <w:num w:numId="11" w16cid:durableId="119961957">
    <w:abstractNumId w:val="1"/>
  </w:num>
  <w:num w:numId="12" w16cid:durableId="445808201">
    <w:abstractNumId w:val="5"/>
  </w:num>
  <w:num w:numId="13" w16cid:durableId="1014962523">
    <w:abstractNumId w:val="6"/>
  </w:num>
  <w:num w:numId="14" w16cid:durableId="3458645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D04"/>
    <w:rsid w:val="00030CB8"/>
    <w:rsid w:val="00080C46"/>
    <w:rsid w:val="00092246"/>
    <w:rsid w:val="00113279"/>
    <w:rsid w:val="00244D04"/>
    <w:rsid w:val="002978C5"/>
    <w:rsid w:val="00520E24"/>
    <w:rsid w:val="005F7C45"/>
    <w:rsid w:val="00631CA3"/>
    <w:rsid w:val="00640404"/>
    <w:rsid w:val="006927CF"/>
    <w:rsid w:val="006D6AF9"/>
    <w:rsid w:val="00742338"/>
    <w:rsid w:val="0078029C"/>
    <w:rsid w:val="009875B2"/>
    <w:rsid w:val="00995D30"/>
    <w:rsid w:val="00A56E0B"/>
    <w:rsid w:val="00AC185F"/>
    <w:rsid w:val="00BA7CC1"/>
    <w:rsid w:val="00BC51EA"/>
    <w:rsid w:val="00C7256D"/>
    <w:rsid w:val="00E113EB"/>
    <w:rsid w:val="00FB0D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769A1"/>
  <w15:chartTrackingRefBased/>
  <w15:docId w15:val="{98162BE4-A700-4AC5-A3F3-B4B0B7723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44D04"/>
    <w:pPr>
      <w:spacing w:after="0" w:line="260" w:lineRule="atLeast"/>
    </w:pPr>
    <w:rPr>
      <w:rFonts w:ascii="Verdana" w:eastAsia="MS Mincho" w:hAnsi="Verdana" w:cs="Times New Roman"/>
      <w:sz w:val="16"/>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aliases w:val="tussenkop"/>
    <w:basedOn w:val="Standaard"/>
    <w:link w:val="KoptekstChar"/>
    <w:uiPriority w:val="99"/>
    <w:rsid w:val="00244D04"/>
    <w:pPr>
      <w:tabs>
        <w:tab w:val="center" w:pos="4320"/>
        <w:tab w:val="right" w:pos="8640"/>
      </w:tabs>
      <w:ind w:left="-57"/>
    </w:pPr>
    <w:rPr>
      <w:sz w:val="14"/>
    </w:rPr>
  </w:style>
  <w:style w:type="character" w:customStyle="1" w:styleId="KoptekstChar">
    <w:name w:val="Koptekst Char"/>
    <w:aliases w:val="tussenkop Char"/>
    <w:basedOn w:val="Standaardalinea-lettertype"/>
    <w:link w:val="Koptekst"/>
    <w:uiPriority w:val="99"/>
    <w:rsid w:val="00244D04"/>
    <w:rPr>
      <w:rFonts w:ascii="Verdana" w:eastAsia="MS Mincho" w:hAnsi="Verdana" w:cs="Times New Roman"/>
      <w:sz w:val="14"/>
      <w:szCs w:val="24"/>
      <w:lang w:eastAsia="nl-NL"/>
    </w:rPr>
  </w:style>
  <w:style w:type="paragraph" w:styleId="Voettekst">
    <w:name w:val="footer"/>
    <w:basedOn w:val="Standaard"/>
    <w:link w:val="VoettekstChar"/>
    <w:rsid w:val="00244D04"/>
    <w:pPr>
      <w:pBdr>
        <w:top w:val="single" w:sz="4" w:space="1" w:color="auto"/>
      </w:pBdr>
      <w:tabs>
        <w:tab w:val="right" w:pos="8640"/>
      </w:tabs>
    </w:pPr>
    <w:rPr>
      <w:noProof/>
      <w:sz w:val="14"/>
    </w:rPr>
  </w:style>
  <w:style w:type="character" w:customStyle="1" w:styleId="VoettekstChar">
    <w:name w:val="Voettekst Char"/>
    <w:basedOn w:val="Standaardalinea-lettertype"/>
    <w:link w:val="Voettekst"/>
    <w:rsid w:val="00244D04"/>
    <w:rPr>
      <w:rFonts w:ascii="Verdana" w:eastAsia="MS Mincho" w:hAnsi="Verdana" w:cs="Times New Roman"/>
      <w:noProof/>
      <w:sz w:val="14"/>
      <w:szCs w:val="24"/>
      <w:lang w:eastAsia="nl-NL"/>
    </w:rPr>
  </w:style>
  <w:style w:type="character" w:styleId="Paginanummer">
    <w:name w:val="page number"/>
    <w:basedOn w:val="Standaardalinea-lettertype"/>
    <w:rsid w:val="00244D04"/>
  </w:style>
  <w:style w:type="paragraph" w:styleId="Tekstopmerking">
    <w:name w:val="annotation text"/>
    <w:basedOn w:val="Standaard"/>
    <w:link w:val="TekstopmerkingChar"/>
    <w:semiHidden/>
    <w:rsid w:val="00244D04"/>
    <w:rPr>
      <w:sz w:val="20"/>
      <w:szCs w:val="20"/>
    </w:rPr>
  </w:style>
  <w:style w:type="character" w:customStyle="1" w:styleId="TekstopmerkingChar">
    <w:name w:val="Tekst opmerking Char"/>
    <w:basedOn w:val="Standaardalinea-lettertype"/>
    <w:link w:val="Tekstopmerking"/>
    <w:semiHidden/>
    <w:rsid w:val="00244D04"/>
    <w:rPr>
      <w:rFonts w:ascii="Verdana" w:eastAsia="MS Mincho" w:hAnsi="Verdana" w:cs="Times New Roman"/>
      <w:sz w:val="20"/>
      <w:szCs w:val="20"/>
      <w:lang w:eastAsia="nl-NL"/>
    </w:rPr>
  </w:style>
  <w:style w:type="paragraph" w:styleId="Plattetekst">
    <w:name w:val="Body Text"/>
    <w:aliases w:val="Tempo Body Text,bt,body text,BODY TEXT,t,Text,Tempo Body Text1,Tempo Body Text2,Tempo Body Text3,Tempo Body Text4,Tempo Body Text5,Tempo Body Text6,Tempo Body Text7,Tempo Body Text8,Tempo Body Text9,Tempo Body Text10,Tempo Body Text11,b,bt1"/>
    <w:basedOn w:val="Standaard"/>
    <w:link w:val="PlattetekstChar"/>
    <w:rsid w:val="00244D04"/>
    <w:pPr>
      <w:spacing w:line="240" w:lineRule="auto"/>
    </w:pPr>
    <w:rPr>
      <w:i/>
      <w:iCs/>
      <w:color w:val="3366FF"/>
      <w:sz w:val="20"/>
      <w:szCs w:val="20"/>
    </w:rPr>
  </w:style>
  <w:style w:type="character" w:customStyle="1" w:styleId="PlattetekstChar">
    <w:name w:val="Platte tekst Char"/>
    <w:aliases w:val="Tempo Body Text Char,bt Char,body text Char,BODY TEXT Char,t Char,Text Char,Tempo Body Text1 Char,Tempo Body Text2 Char,Tempo Body Text3 Char,Tempo Body Text4 Char,Tempo Body Text5 Char,Tempo Body Text6 Char,Tempo Body Text7 Char"/>
    <w:basedOn w:val="Standaardalinea-lettertype"/>
    <w:link w:val="Plattetekst"/>
    <w:rsid w:val="00244D04"/>
    <w:rPr>
      <w:rFonts w:ascii="Verdana" w:eastAsia="MS Mincho" w:hAnsi="Verdana" w:cs="Times New Roman"/>
      <w:i/>
      <w:iCs/>
      <w:color w:val="3366FF"/>
      <w:sz w:val="20"/>
      <w:szCs w:val="20"/>
      <w:lang w:eastAsia="nl-NL"/>
    </w:rPr>
  </w:style>
  <w:style w:type="paragraph" w:styleId="Lijstalinea">
    <w:name w:val="List Paragraph"/>
    <w:basedOn w:val="Standaard"/>
    <w:link w:val="LijstalineaChar"/>
    <w:uiPriority w:val="1"/>
    <w:qFormat/>
    <w:rsid w:val="00244D04"/>
    <w:pPr>
      <w:ind w:left="708"/>
    </w:pPr>
    <w:rPr>
      <w:rFonts w:ascii="Arial" w:eastAsia="Times New Roman" w:hAnsi="Arial"/>
      <w:sz w:val="20"/>
      <w:szCs w:val="20"/>
    </w:rPr>
  </w:style>
  <w:style w:type="character" w:customStyle="1" w:styleId="LijstalineaChar">
    <w:name w:val="Lijstalinea Char"/>
    <w:basedOn w:val="Standaardalinea-lettertype"/>
    <w:link w:val="Lijstalinea"/>
    <w:uiPriority w:val="1"/>
    <w:locked/>
    <w:rsid w:val="00244D04"/>
    <w:rPr>
      <w:rFonts w:ascii="Arial" w:eastAsia="Times New Roman" w:hAnsi="Arial"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5CB7C-8239-4E4C-A9D0-D067B1A17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2273</Words>
  <Characters>12506</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
    </vt:vector>
  </TitlesOfParts>
  <Company>Drechtsteden</Company>
  <LinksUpToDate>false</LinksUpToDate>
  <CharactersWithSpaces>14750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Monshouwer, AAJS (Arjan)</dc:creator>
  <cp:keywords/>
  <dc:description/>
  <cp:lastModifiedBy>Monshouwer, AAJS (Arjan)</cp:lastModifiedBy>
  <cp:revision>10</cp:revision>
  <cp:lastPrinted>2024-06-18T09:53:00Z</cp:lastPrinted>
  <dcterms:created xsi:type="dcterms:W3CDTF">2022-11-07T09:34:00Z</dcterms:created>
  <dcterms:modified xsi:type="dcterms:W3CDTF">2024-06-18T09:53:00Z</dcterms:modified>
</cp:coreProperties>
</file>