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6DD3C" w14:textId="20A4DCD1" w:rsidR="00435250" w:rsidRPr="00D35FAC" w:rsidRDefault="00435250" w:rsidP="00435250">
      <w:pPr>
        <w:pStyle w:val="Bijlage"/>
        <w:numPr>
          <w:ilvl w:val="0"/>
          <w:numId w:val="0"/>
        </w:numPr>
        <w:ind w:left="357"/>
        <w:rPr>
          <w:lang w:eastAsia="en-US"/>
        </w:rPr>
      </w:pPr>
      <w:bookmarkStart w:id="0" w:name="_Ref145926073"/>
      <w:bookmarkStart w:id="1" w:name="_Toc167973023"/>
      <w:bookmarkStart w:id="2" w:name="_Toc167973202"/>
      <w:bookmarkStart w:id="3" w:name="_Toc169710279"/>
      <w:r>
        <w:rPr>
          <w:lang w:eastAsia="en-US"/>
        </w:rPr>
        <w:t>Bijlage A3</w:t>
      </w:r>
      <w:r>
        <w:rPr>
          <w:lang w:eastAsia="en-US"/>
        </w:rPr>
        <w:tab/>
      </w:r>
      <w:r w:rsidRPr="00D35FAC">
        <w:rPr>
          <w:lang w:eastAsia="en-US"/>
        </w:rPr>
        <w:t>Verklaring geen Russische betrokkenheid</w:t>
      </w:r>
      <w:bookmarkEnd w:id="0"/>
      <w:bookmarkEnd w:id="1"/>
      <w:bookmarkEnd w:id="2"/>
      <w:bookmarkEnd w:id="3"/>
    </w:p>
    <w:p w14:paraId="6711FE8B" w14:textId="77777777" w:rsidR="00435250" w:rsidRPr="00D35FAC" w:rsidRDefault="00435250" w:rsidP="00435250">
      <w:pPr>
        <w:spacing w:before="160" w:after="120"/>
        <w:rPr>
          <w:rFonts w:ascii="Calibri" w:hAnsi="Calibri" w:cs="Calibri"/>
          <w:b/>
          <w:bCs/>
        </w:rPr>
      </w:pPr>
      <w:r w:rsidRPr="00D35FAC">
        <w:rPr>
          <w:rFonts w:ascii="Calibri" w:hAnsi="Calibri" w:cs="Calibri"/>
        </w:rPr>
        <w:t xml:space="preserve">Bijlage A3 bij de </w:t>
      </w:r>
      <w:r w:rsidRPr="00BD0F96">
        <w:rPr>
          <w:rFonts w:ascii="Calibri" w:hAnsi="Calibri" w:cs="Calibri"/>
        </w:rPr>
        <w:t>Selectieleidraad inzake de niet-openbare aanbesteding Architectenselectie nieuwbouw KC Enter</w:t>
      </w:r>
      <w:r w:rsidRPr="00D35FAC">
        <w:rPr>
          <w:rFonts w:ascii="Calibri" w:hAnsi="Calibri" w:cs="Calibri"/>
        </w:rPr>
        <w:t xml:space="preserve">, met kenmerk </w:t>
      </w:r>
      <w:r w:rsidRPr="008110C6">
        <w:rPr>
          <w:rFonts w:ascii="Calibri" w:hAnsi="Calibri" w:cs="Calibri"/>
        </w:rPr>
        <w:t>24-1113.RK</w:t>
      </w:r>
      <w:r w:rsidRPr="00D35FAC">
        <w:rPr>
          <w:rFonts w:ascii="Calibri" w:hAnsi="Calibri" w:cs="Calibri"/>
        </w:rPr>
        <w:t>.</w:t>
      </w:r>
    </w:p>
    <w:p w14:paraId="385EF9BB" w14:textId="77777777" w:rsidR="00435250" w:rsidRDefault="00435250" w:rsidP="00435250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</w:rPr>
      </w:pPr>
    </w:p>
    <w:p w14:paraId="2E9F4F9B" w14:textId="77777777" w:rsidR="00435250" w:rsidRDefault="00435250" w:rsidP="00435250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</w:rPr>
      </w:pPr>
    </w:p>
    <w:p w14:paraId="30BDAA87" w14:textId="77777777" w:rsidR="00435250" w:rsidRPr="00D35FAC" w:rsidRDefault="00435250" w:rsidP="00435250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sz w:val="20"/>
          <w:szCs w:val="20"/>
        </w:rPr>
      </w:pPr>
      <w:r w:rsidRPr="00D35FAC">
        <w:rPr>
          <w:rFonts w:ascii="Calibri" w:hAnsi="Calibri" w:cs="Calibri"/>
          <w:b/>
          <w:bCs/>
          <w:sz w:val="20"/>
          <w:szCs w:val="20"/>
        </w:rPr>
        <w:t>Ondergetekende</w:t>
      </w:r>
    </w:p>
    <w:p w14:paraId="7743BFE0" w14:textId="77777777" w:rsidR="00435250" w:rsidRPr="00D35FAC" w:rsidRDefault="00435250" w:rsidP="00435250">
      <w:pPr>
        <w:pStyle w:val="Normaalweb"/>
        <w:spacing w:before="120" w:beforeAutospacing="0" w:after="0" w:afterAutospacing="0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verklaart in zijn rol van:</w:t>
      </w:r>
    </w:p>
    <w:p w14:paraId="7D24F579" w14:textId="77777777" w:rsidR="00435250" w:rsidRPr="00D35FAC" w:rsidRDefault="00435250" w:rsidP="00435250">
      <w:pPr>
        <w:pStyle w:val="Normaalweb"/>
        <w:spacing w:before="120" w:beforeAutospacing="0" w:after="0" w:afterAutospacing="0"/>
        <w:rPr>
          <w:rFonts w:ascii="Calibri" w:hAnsi="Calibri" w:cs="Calibri"/>
          <w:sz w:val="20"/>
          <w:szCs w:val="20"/>
        </w:rPr>
      </w:pPr>
      <w:r w:rsidRPr="00435250">
        <w:rPr>
          <w:rFonts w:ascii="Calibri" w:hAnsi="Calibri" w:cs="Calibri"/>
          <w:sz w:val="20"/>
          <w:szCs w:val="20"/>
          <w:highlight w:val="lightGray"/>
        </w:rPr>
        <w:t>[functie]</w:t>
      </w:r>
    </w:p>
    <w:p w14:paraId="0DEA21F7" w14:textId="77777777" w:rsidR="00435250" w:rsidRPr="00D35FAC" w:rsidRDefault="00435250" w:rsidP="00435250">
      <w:pPr>
        <w:pStyle w:val="Normaalweb"/>
        <w:spacing w:before="120" w:beforeAutospacing="0" w:after="0" w:afterAutospacing="0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als rechtsgeldig vertegenwoordigingsbevoegde functionaris van:</w:t>
      </w:r>
    </w:p>
    <w:p w14:paraId="6A25AFB5" w14:textId="77777777" w:rsidR="00435250" w:rsidRPr="00D35FAC" w:rsidRDefault="00435250" w:rsidP="00435250">
      <w:pPr>
        <w:pStyle w:val="Normaalweb"/>
        <w:spacing w:before="120" w:beforeAutospacing="0" w:after="0" w:afterAutospacing="0"/>
        <w:rPr>
          <w:rFonts w:ascii="Calibri" w:hAnsi="Calibri" w:cs="Calibri"/>
          <w:sz w:val="20"/>
          <w:szCs w:val="20"/>
        </w:rPr>
      </w:pPr>
      <w:r w:rsidRPr="00435250">
        <w:rPr>
          <w:rFonts w:ascii="Calibri" w:hAnsi="Calibri" w:cs="Calibri"/>
          <w:sz w:val="20"/>
          <w:szCs w:val="20"/>
          <w:highlight w:val="lightGray"/>
        </w:rPr>
        <w:t>[naam onderneming],</w:t>
      </w:r>
      <w:r w:rsidRPr="00D35FAC">
        <w:rPr>
          <w:rFonts w:ascii="Calibri" w:hAnsi="Calibri" w:cs="Calibri"/>
          <w:sz w:val="20"/>
          <w:szCs w:val="20"/>
        </w:rPr>
        <w:t xml:space="preserve"> </w:t>
      </w:r>
    </w:p>
    <w:p w14:paraId="42D2AEAF" w14:textId="77777777" w:rsidR="00435250" w:rsidRPr="00D35FAC" w:rsidRDefault="00435250" w:rsidP="00435250">
      <w:pPr>
        <w:pStyle w:val="Normaalweb"/>
        <w:spacing w:before="240" w:beforeAutospacing="0" w:after="0" w:afterAutospacing="0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 xml:space="preserve">dat hij dan wel zijn onderneming, daaronder begrepen de ondernemingen die eventueel onderdeel zijn van de combinatie, geen Russische partij is in de zin van artikel 5 </w:t>
      </w:r>
      <w:proofErr w:type="spellStart"/>
      <w:r w:rsidRPr="00D35FAC">
        <w:rPr>
          <w:rFonts w:ascii="Calibri" w:hAnsi="Calibri" w:cs="Calibri"/>
          <w:sz w:val="20"/>
          <w:szCs w:val="20"/>
        </w:rPr>
        <w:t>duodecies</w:t>
      </w:r>
      <w:proofErr w:type="spellEnd"/>
      <w:r w:rsidRPr="00D35FAC">
        <w:rPr>
          <w:rFonts w:ascii="Calibri" w:hAnsi="Calibri" w:cs="Calibri"/>
          <w:sz w:val="20"/>
          <w:szCs w:val="20"/>
        </w:rPr>
        <w:t xml:space="preserve"> van Verordening 2022/576 van de Raad van 8 april 2022 tot wijziging van Verordening (EU) nr. 833/2014 betreffende beperkende maatregelen naar aanleiding van de acties van Rusland die de situatie in Oekraïne destabiliseren, en derhalve:</w:t>
      </w:r>
    </w:p>
    <w:p w14:paraId="27845A0D" w14:textId="77777777" w:rsidR="00435250" w:rsidRPr="00D35FAC" w:rsidRDefault="00435250" w:rsidP="00435250">
      <w:pPr>
        <w:pStyle w:val="Normaalweb"/>
        <w:numPr>
          <w:ilvl w:val="0"/>
          <w:numId w:val="2"/>
        </w:numPr>
        <w:spacing w:before="120" w:beforeAutospacing="0" w:after="0" w:afterAutospacing="0" w:line="280" w:lineRule="exact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geen persoon is met een Russische nationaliteit dan wel geen (rechts)persoon (natuurlijke personen, bedrijven, entiteiten of organen) is die gevestigd is in Rusland;</w:t>
      </w:r>
    </w:p>
    <w:p w14:paraId="1B7F5C79" w14:textId="77777777" w:rsidR="00435250" w:rsidRPr="00D35FAC" w:rsidRDefault="00435250" w:rsidP="00435250">
      <w:pPr>
        <w:pStyle w:val="Normaalweb"/>
        <w:numPr>
          <w:ilvl w:val="0"/>
          <w:numId w:val="2"/>
        </w:numPr>
        <w:spacing w:before="120" w:beforeAutospacing="0" w:after="0" w:afterAutospacing="0" w:line="280" w:lineRule="exact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geen rechtspersoon (gevestigd in Rusland of een ander land) is die voor meer dan 50% eigendom is van een Russische partij zoals hierboven onder a) genoemd; </w:t>
      </w:r>
    </w:p>
    <w:p w14:paraId="000B46D5" w14:textId="77777777" w:rsidR="00435250" w:rsidRPr="00D35FAC" w:rsidRDefault="00435250" w:rsidP="00435250">
      <w:pPr>
        <w:pStyle w:val="Normaalweb"/>
        <w:numPr>
          <w:ilvl w:val="0"/>
          <w:numId w:val="2"/>
        </w:numPr>
        <w:spacing w:before="120" w:beforeAutospacing="0" w:after="0" w:afterAutospacing="0" w:line="280" w:lineRule="exact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niet handelt in belang van of op aanwijzing van een Russische partij, zoals bedoeld onder a) en b);</w:t>
      </w:r>
    </w:p>
    <w:p w14:paraId="4BA907AF" w14:textId="77777777" w:rsidR="00435250" w:rsidRPr="00D35FAC" w:rsidRDefault="00435250" w:rsidP="00435250">
      <w:pPr>
        <w:pStyle w:val="Normaalweb"/>
        <w:numPr>
          <w:ilvl w:val="0"/>
          <w:numId w:val="2"/>
        </w:numPr>
        <w:spacing w:before="120" w:beforeAutospacing="0" w:after="0" w:afterAutospacing="0" w:line="280" w:lineRule="exact"/>
        <w:rPr>
          <w:rFonts w:ascii="Calibri" w:hAnsi="Calibri" w:cs="Calibri"/>
          <w:sz w:val="20"/>
          <w:szCs w:val="20"/>
        </w:rPr>
      </w:pPr>
      <w:r w:rsidRPr="00D35FAC">
        <w:rPr>
          <w:rFonts w:ascii="Calibri" w:hAnsi="Calibri" w:cs="Calibri"/>
          <w:sz w:val="20"/>
          <w:szCs w:val="20"/>
        </w:rPr>
        <w:t>niet meer dan 10% van de contractwaarde laat uitvoeren door onderaannemers, leveranciers of entiteiten die als Russische partij kunnen worden aangemerkt zoals bedoeld onder a) t/m c).</w:t>
      </w:r>
    </w:p>
    <w:p w14:paraId="2E98A828" w14:textId="77777777" w:rsidR="00435250" w:rsidRPr="00D35FAC" w:rsidRDefault="00435250" w:rsidP="00435250">
      <w:pPr>
        <w:spacing w:before="120" w:after="480"/>
        <w:rPr>
          <w:rFonts w:ascii="Calibri" w:hAnsi="Calibri" w:cs="Calibri"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6872"/>
      </w:tblGrid>
      <w:tr w:rsidR="00435250" w:rsidRPr="00D35FAC" w14:paraId="5D801E59" w14:textId="77777777" w:rsidTr="00990856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hideMark/>
          </w:tcPr>
          <w:p w14:paraId="3177D701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  <w:r w:rsidRPr="00D35FAC">
              <w:rPr>
                <w:rFonts w:ascii="Calibri" w:hAnsi="Calibri" w:cs="Calibri"/>
                <w:lang w:eastAsia="en-US"/>
              </w:rPr>
              <w:t>Ondergetekende</w:t>
            </w:r>
          </w:p>
        </w:tc>
      </w:tr>
      <w:tr w:rsidR="00435250" w:rsidRPr="00D35FAC" w14:paraId="254F8C22" w14:textId="77777777" w:rsidTr="00990856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hideMark/>
          </w:tcPr>
          <w:p w14:paraId="17192622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  <w:r w:rsidRPr="00D35FAC">
              <w:rPr>
                <w:rFonts w:ascii="Calibri" w:hAnsi="Calibri" w:cs="Calibri"/>
                <w:lang w:eastAsia="en-US"/>
              </w:rPr>
              <w:t>Datum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AC1C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</w:tc>
      </w:tr>
      <w:tr w:rsidR="00435250" w:rsidRPr="00D35FAC" w14:paraId="26DB76D0" w14:textId="77777777" w:rsidTr="00990856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hideMark/>
          </w:tcPr>
          <w:p w14:paraId="77BFC5A5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  <w:r w:rsidRPr="00D35FAC">
              <w:rPr>
                <w:rFonts w:ascii="Calibri" w:hAnsi="Calibri" w:cs="Calibri"/>
                <w:lang w:eastAsia="en-US"/>
              </w:rPr>
              <w:t>Plaats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4E38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</w:tc>
      </w:tr>
      <w:tr w:rsidR="00435250" w:rsidRPr="00D35FAC" w14:paraId="6E1E0908" w14:textId="77777777" w:rsidTr="00990856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hideMark/>
          </w:tcPr>
          <w:p w14:paraId="4C69D371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  <w:r w:rsidRPr="00D35FAC">
              <w:rPr>
                <w:rFonts w:ascii="Calibri" w:hAnsi="Calibri" w:cs="Calibri"/>
                <w:lang w:eastAsia="en-US"/>
              </w:rPr>
              <w:t>Naam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73A4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</w:tc>
      </w:tr>
      <w:tr w:rsidR="00435250" w:rsidRPr="00D35FAC" w14:paraId="1DA654A3" w14:textId="77777777" w:rsidTr="00990856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</w:tcPr>
          <w:p w14:paraId="114D696D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  <w:r w:rsidRPr="00D35FAC">
              <w:rPr>
                <w:rFonts w:ascii="Calibri" w:hAnsi="Calibri" w:cs="Calibri"/>
                <w:lang w:eastAsia="en-US"/>
              </w:rPr>
              <w:t>Handtekening</w:t>
            </w:r>
          </w:p>
          <w:p w14:paraId="61D23544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  <w:p w14:paraId="58525428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  <w:p w14:paraId="6973764B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0D71" w14:textId="77777777" w:rsidR="00435250" w:rsidRPr="00D35FAC" w:rsidRDefault="00435250" w:rsidP="00990856">
            <w:pPr>
              <w:spacing w:after="120"/>
              <w:rPr>
                <w:rFonts w:ascii="Calibri" w:hAnsi="Calibri" w:cs="Calibri"/>
                <w:lang w:eastAsia="en-US"/>
              </w:rPr>
            </w:pPr>
          </w:p>
        </w:tc>
      </w:tr>
    </w:tbl>
    <w:p w14:paraId="7B565A73" w14:textId="77777777" w:rsidR="003D42B9" w:rsidRDefault="003D42B9"/>
    <w:sectPr w:rsidR="003D4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o UI">
    <w:charset w:val="00"/>
    <w:family w:val="swiss"/>
    <w:pitch w:val="variable"/>
    <w:sig w:usb0="82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66151"/>
    <w:multiLevelType w:val="hybridMultilevel"/>
    <w:tmpl w:val="56E85E8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FB5"/>
    <w:multiLevelType w:val="multilevel"/>
    <w:tmpl w:val="8070BBB2"/>
    <w:lvl w:ilvl="0">
      <w:start w:val="1"/>
      <w:numFmt w:val="upperLetter"/>
      <w:lvlText w:val="Bijlage %1."/>
      <w:lvlJc w:val="left"/>
      <w:pPr>
        <w:ind w:left="720" w:hanging="360"/>
      </w:pPr>
      <w:rPr>
        <w:rFonts w:ascii="Lao UI" w:hAnsi="Lao UI" w:cs="Lao UI" w:hint="default"/>
        <w:b/>
      </w:rPr>
    </w:lvl>
    <w:lvl w:ilvl="1">
      <w:start w:val="1"/>
      <w:numFmt w:val="decimal"/>
      <w:pStyle w:val="Bijlage"/>
      <w:lvlText w:val="Bijlage %1%2"/>
      <w:lvlJc w:val="left"/>
      <w:pPr>
        <w:ind w:left="720" w:hanging="363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45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331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50"/>
    <w:rsid w:val="00144C08"/>
    <w:rsid w:val="00352734"/>
    <w:rsid w:val="003D42B9"/>
    <w:rsid w:val="0043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4525"/>
  <w15:chartTrackingRefBased/>
  <w15:docId w15:val="{1658C412-949D-4C79-8DD5-B155EAF7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5250"/>
    <w:pPr>
      <w:spacing w:line="280" w:lineRule="exact"/>
    </w:pPr>
    <w:rPr>
      <w:rFonts w:ascii="Arial" w:eastAsiaTheme="minorEastAsia" w:hAnsi="Arial" w:cs="Arial"/>
      <w:kern w:val="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35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5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5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5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5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5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5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5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5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5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5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5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52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52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52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52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52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52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5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5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5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5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5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52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52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52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5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52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525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43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jlage">
    <w:name w:val="Bijlage"/>
    <w:basedOn w:val="Kop1"/>
    <w:uiPriority w:val="99"/>
    <w:rsid w:val="00435250"/>
    <w:pPr>
      <w:keepLines w:val="0"/>
      <w:numPr>
        <w:ilvl w:val="1"/>
        <w:numId w:val="1"/>
      </w:numPr>
      <w:tabs>
        <w:tab w:val="num" w:pos="360"/>
      </w:tabs>
      <w:spacing w:before="0" w:after="160" w:line="260" w:lineRule="exact"/>
      <w:ind w:left="0" w:firstLine="0"/>
    </w:pPr>
    <w:rPr>
      <w:rFonts w:ascii="Arial" w:eastAsia="MS Mincho" w:hAnsi="Arial" w:cs="Arial"/>
      <w:b/>
      <w:color w:val="auto"/>
      <w:sz w:val="26"/>
      <w:szCs w:val="26"/>
    </w:rPr>
  </w:style>
  <w:style w:type="paragraph" w:customStyle="1" w:styleId="AliBijlageNum">
    <w:name w:val="AliBijlageNum"/>
    <w:basedOn w:val="Standaard"/>
    <w:uiPriority w:val="99"/>
    <w:rsid w:val="00435250"/>
    <w:pPr>
      <w:keepLines/>
      <w:tabs>
        <w:tab w:val="num" w:pos="360"/>
        <w:tab w:val="left" w:pos="720"/>
      </w:tabs>
      <w:spacing w:before="260" w:line="300" w:lineRule="atLeast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67985C5742429AB76E79B0ACC487" ma:contentTypeVersion="18" ma:contentTypeDescription="Een nieuw document maken." ma:contentTypeScope="" ma:versionID="d7280dbb45647ba6ab10d704e0625c7d">
  <xsd:schema xmlns:xsd="http://www.w3.org/2001/XMLSchema" xmlns:xs="http://www.w3.org/2001/XMLSchema" xmlns:p="http://schemas.microsoft.com/office/2006/metadata/properties" xmlns:ns2="72eb626f-cdf9-4740-a328-d013d4075d05" xmlns:ns3="d75cb317-0672-455f-8a80-a04c35d1298e" targetNamespace="http://schemas.microsoft.com/office/2006/metadata/properties" ma:root="true" ma:fieldsID="4316b0c9d8e0f5e58797d986770e3783" ns2:_="" ns3:_="">
    <xsd:import namespace="72eb626f-cdf9-4740-a328-d013d4075d05"/>
    <xsd:import namespace="d75cb317-0672-455f-8a80-a04c35d1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626f-cdf9-4740-a328-d013d407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db8dab-8fb8-42a3-ad5c-b341f69df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b317-0672-455f-8a80-a04c35d1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80183-b93d-4817-a1a6-c8dbe6e28846}" ma:internalName="TaxCatchAll" ma:showField="CatchAllData" ma:web="d75cb317-0672-455f-8a80-a04c35d12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eb626f-cdf9-4740-a328-d013d4075d05">
      <Terms xmlns="http://schemas.microsoft.com/office/infopath/2007/PartnerControls"/>
    </lcf76f155ced4ddcb4097134ff3c332f>
    <TaxCatchAll xmlns="d75cb317-0672-455f-8a80-a04c35d1298e" xsi:nil="true"/>
  </documentManagement>
</p:properties>
</file>

<file path=customXml/itemProps1.xml><?xml version="1.0" encoding="utf-8"?>
<ds:datastoreItem xmlns:ds="http://schemas.openxmlformats.org/officeDocument/2006/customXml" ds:itemID="{028B52A0-DF1C-4DB7-932B-C38F7A76AD25}"/>
</file>

<file path=customXml/itemProps2.xml><?xml version="1.0" encoding="utf-8"?>
<ds:datastoreItem xmlns:ds="http://schemas.openxmlformats.org/officeDocument/2006/customXml" ds:itemID="{E1ECC175-D75A-4508-BCE9-DC8BAE316E76}"/>
</file>

<file path=customXml/itemProps3.xml><?xml version="1.0" encoding="utf-8"?>
<ds:datastoreItem xmlns:ds="http://schemas.openxmlformats.org/officeDocument/2006/customXml" ds:itemID="{196332C1-4ADA-44C4-A765-8A72CA2AE0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Kreileman</dc:creator>
  <cp:keywords/>
  <dc:description/>
  <cp:lastModifiedBy>Ricardo Kreileman</cp:lastModifiedBy>
  <cp:revision>1</cp:revision>
  <dcterms:created xsi:type="dcterms:W3CDTF">2024-06-20T14:43:00Z</dcterms:created>
  <dcterms:modified xsi:type="dcterms:W3CDTF">2024-06-20T14:44:00Z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0x010100F25367985C5742429AB76E79B0ACC487</vt:lpwstr>
  </property>
</Properties>
</file>