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5339" w14:textId="7FE5E139" w:rsidR="00E91AF5" w:rsidRPr="00570FC4" w:rsidRDefault="00C5453E" w:rsidP="00E91AF5">
      <w:pPr>
        <w:pStyle w:val="Kop1"/>
        <w:numPr>
          <w:ilvl w:val="0"/>
          <w:numId w:val="0"/>
        </w:numPr>
      </w:pPr>
      <w:bookmarkStart w:id="0" w:name="_Toc168578640"/>
      <w:bookmarkStart w:id="1" w:name="_Hlk168316486"/>
      <w:r>
        <w:t>Annex</w:t>
      </w:r>
      <w:r>
        <w:tab/>
      </w:r>
      <w:proofErr w:type="spellStart"/>
      <w:r w:rsidR="00E91AF5">
        <w:t>WaL</w:t>
      </w:r>
      <w:proofErr w:type="spellEnd"/>
      <w:r w:rsidR="00E91AF5">
        <w:t xml:space="preserve"> Nakuru: </w:t>
      </w:r>
      <w:r w:rsidR="00E91AF5" w:rsidRPr="00570FC4">
        <w:t>Financial and policy checklist for each phase</w:t>
      </w:r>
      <w:bookmarkEnd w:id="0"/>
      <w:bookmarkEnd w:id="1"/>
    </w:p>
    <w:p w14:paraId="1CBE9E0E" w14:textId="77777777" w:rsidR="00E91AF5" w:rsidRDefault="00E91AF5" w:rsidP="00C5453E">
      <w:pPr>
        <w:spacing w:line="280" w:lineRule="atLeast"/>
        <w:rPr>
          <w:lang w:val="en-GB"/>
        </w:rPr>
      </w:pPr>
      <w:r>
        <w:rPr>
          <w:lang w:val="en-GB"/>
        </w:rPr>
        <w:t xml:space="preserve">The following key components need to be answered per conceptual design/project proposal: </w:t>
      </w:r>
    </w:p>
    <w:p w14:paraId="57C24B96" w14:textId="77777777" w:rsidR="00E91AF5" w:rsidRPr="00C5453E" w:rsidRDefault="00E91AF5" w:rsidP="00C5453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35" w:line="280" w:lineRule="atLeast"/>
        <w:rPr>
          <w:rFonts w:cs="Verdana"/>
          <w:color w:val="000000"/>
          <w:szCs w:val="18"/>
        </w:rPr>
      </w:pPr>
      <w:r>
        <w:rPr>
          <w:rFonts w:cs="Verdana"/>
          <w:b/>
          <w:bCs/>
          <w:color w:val="000000"/>
          <w:szCs w:val="18"/>
        </w:rPr>
        <w:t>A c</w:t>
      </w:r>
      <w:r w:rsidRPr="00570FC4">
        <w:rPr>
          <w:rFonts w:cs="Verdana"/>
          <w:b/>
          <w:bCs/>
          <w:color w:val="000000"/>
          <w:szCs w:val="18"/>
        </w:rPr>
        <w:t>lear rationale for the proposed design:</w:t>
      </w:r>
      <w:r w:rsidRPr="002A4D19">
        <w:rPr>
          <w:rFonts w:cs="Verdana"/>
          <w:color w:val="000000"/>
          <w:szCs w:val="18"/>
        </w:rPr>
        <w:t xml:space="preserve"> 1 or 2 paragraphs substantiating why the proposed intervention is needed, what infrastructure problem it will solve, and what socio</w:t>
      </w:r>
      <w:r>
        <w:rPr>
          <w:rFonts w:cs="Verdana"/>
          <w:color w:val="000000"/>
          <w:szCs w:val="18"/>
        </w:rPr>
        <w:t>-</w:t>
      </w:r>
      <w:r w:rsidRPr="00C5453E">
        <w:rPr>
          <w:rFonts w:cs="Verdana"/>
          <w:color w:val="000000"/>
          <w:szCs w:val="18"/>
        </w:rPr>
        <w:t xml:space="preserve">economic benefits it will bring to Nakuru. </w:t>
      </w:r>
    </w:p>
    <w:p w14:paraId="53DAA4CA" w14:textId="77777777" w:rsidR="00E91AF5" w:rsidRPr="00C5453E" w:rsidRDefault="00E91AF5" w:rsidP="00C5453E">
      <w:pPr>
        <w:pStyle w:val="Lijstalinea"/>
        <w:numPr>
          <w:ilvl w:val="1"/>
          <w:numId w:val="2"/>
        </w:numPr>
        <w:spacing w:line="280" w:lineRule="atLeast"/>
        <w:rPr>
          <w:rFonts w:cs="Verdana"/>
          <w:color w:val="000000"/>
          <w:szCs w:val="18"/>
        </w:rPr>
      </w:pPr>
      <w:r w:rsidRPr="00C5453E">
        <w:rPr>
          <w:rFonts w:cs="Verdana"/>
          <w:color w:val="000000"/>
          <w:szCs w:val="18"/>
        </w:rPr>
        <w:t>A clear indication of the location or locations of the potential intervention, including an overview of existing conditions, current use, and ownership over the site.</w:t>
      </w:r>
    </w:p>
    <w:p w14:paraId="05F0B76C" w14:textId="77777777" w:rsidR="00E91AF5" w:rsidRPr="00C5453E" w:rsidRDefault="00E91AF5" w:rsidP="00C5453E">
      <w:pPr>
        <w:pStyle w:val="Lijstalinea"/>
        <w:numPr>
          <w:ilvl w:val="1"/>
          <w:numId w:val="2"/>
        </w:numPr>
        <w:spacing w:line="280" w:lineRule="atLeast"/>
        <w:rPr>
          <w:rFonts w:cs="Verdana"/>
          <w:color w:val="000000"/>
          <w:szCs w:val="18"/>
        </w:rPr>
      </w:pPr>
      <w:r w:rsidRPr="00C5453E">
        <w:rPr>
          <w:rFonts w:cs="Verdana"/>
          <w:color w:val="000000"/>
          <w:szCs w:val="18"/>
        </w:rPr>
        <w:t xml:space="preserve">Narrative on the potential for leverage through the proposed intervention, including an elaboration on the </w:t>
      </w:r>
      <w:proofErr w:type="spellStart"/>
      <w:r w:rsidRPr="00C5453E">
        <w:rPr>
          <w:rFonts w:cs="Verdana"/>
          <w:color w:val="000000"/>
          <w:szCs w:val="18"/>
        </w:rPr>
        <w:t>WaL</w:t>
      </w:r>
      <w:proofErr w:type="spellEnd"/>
      <w:r w:rsidRPr="00C5453E">
        <w:rPr>
          <w:rFonts w:cs="Verdana"/>
          <w:color w:val="000000"/>
          <w:szCs w:val="18"/>
        </w:rPr>
        <w:t>-principles (innovative, integral, implementable, inclusive).</w:t>
      </w:r>
    </w:p>
    <w:p w14:paraId="7EB95C22" w14:textId="77777777" w:rsidR="00E91AF5" w:rsidRPr="00C5453E" w:rsidRDefault="00E91AF5" w:rsidP="00C5453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35" w:line="280" w:lineRule="atLeast"/>
        <w:rPr>
          <w:rFonts w:cs="Verdana"/>
          <w:color w:val="000000"/>
          <w:szCs w:val="18"/>
        </w:rPr>
      </w:pPr>
      <w:r w:rsidRPr="00C5453E">
        <w:rPr>
          <w:rFonts w:cs="Verdana"/>
          <w:b/>
          <w:bCs/>
          <w:color w:val="000000"/>
          <w:szCs w:val="18"/>
        </w:rPr>
        <w:t>Specific cost breakdown per project</w:t>
      </w:r>
      <w:r w:rsidRPr="00C5453E">
        <w:rPr>
          <w:rFonts w:cs="Verdana"/>
          <w:color w:val="000000"/>
          <w:szCs w:val="18"/>
        </w:rPr>
        <w:t xml:space="preserve">: How much does each component of the proposed design cost? </w:t>
      </w:r>
    </w:p>
    <w:p w14:paraId="28108382" w14:textId="77777777" w:rsidR="00E91AF5" w:rsidRPr="00D44BC2" w:rsidRDefault="00E91AF5" w:rsidP="00C5453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35" w:line="280" w:lineRule="atLeast"/>
        <w:rPr>
          <w:rFonts w:cs="Verdana"/>
          <w:color w:val="000000"/>
          <w:szCs w:val="18"/>
        </w:rPr>
      </w:pPr>
      <w:r w:rsidRPr="00C5453E">
        <w:rPr>
          <w:rFonts w:cs="Verdana"/>
          <w:b/>
          <w:bCs/>
          <w:color w:val="000000"/>
          <w:szCs w:val="18"/>
        </w:rPr>
        <w:t>Breakdown of necessary and optional interventions</w:t>
      </w:r>
      <w:r w:rsidRPr="00C5453E">
        <w:rPr>
          <w:rFonts w:cs="Verdana"/>
          <w:color w:val="000000"/>
          <w:szCs w:val="18"/>
        </w:rPr>
        <w:t>: A breakdown showing which</w:t>
      </w:r>
      <w:r w:rsidRPr="002A4D19">
        <w:rPr>
          <w:rFonts w:cs="Verdana"/>
          <w:color w:val="000000"/>
          <w:szCs w:val="18"/>
        </w:rPr>
        <w:t xml:space="preserve"> interventions within each design need to take place immediately and which ones can be implemented in the medium term. Similarly, a summary of which interventions within each design are absolutely necessary versus which ones are important, but not critical. This summary could contain</w:t>
      </w:r>
      <w:r>
        <w:rPr>
          <w:rFonts w:cs="Verdana"/>
          <w:color w:val="000000"/>
          <w:szCs w:val="18"/>
        </w:rPr>
        <w:t xml:space="preserve"> </w:t>
      </w:r>
      <w:r w:rsidRPr="002A4D19">
        <w:rPr>
          <w:rFonts w:cs="Verdana"/>
          <w:color w:val="000000"/>
          <w:szCs w:val="18"/>
        </w:rPr>
        <w:t xml:space="preserve">advice regarding implementation in subsequential phases. This part of the deliverable should guide investment decisions towards critical infrastructure interventions. </w:t>
      </w:r>
    </w:p>
    <w:p w14:paraId="1C91CF25" w14:textId="77777777" w:rsidR="00E91AF5" w:rsidRDefault="00E91AF5" w:rsidP="00C5453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35" w:line="280" w:lineRule="atLeast"/>
        <w:rPr>
          <w:rFonts w:cs="Verdana"/>
          <w:color w:val="000000"/>
          <w:szCs w:val="18"/>
        </w:rPr>
      </w:pPr>
      <w:r w:rsidRPr="00570FC4">
        <w:rPr>
          <w:rFonts w:cs="Verdana"/>
          <w:b/>
          <w:bCs/>
          <w:color w:val="000000"/>
          <w:szCs w:val="18"/>
        </w:rPr>
        <w:t>Indicative project structuring</w:t>
      </w:r>
      <w:r w:rsidRPr="002A4D19">
        <w:rPr>
          <w:rFonts w:cs="Verdana"/>
          <w:color w:val="000000"/>
          <w:szCs w:val="18"/>
        </w:rPr>
        <w:t xml:space="preserve">: A breakdown per design indicating how each project could be structured in contractual terms. This part of the deliverable should answer these questions: </w:t>
      </w:r>
    </w:p>
    <w:p w14:paraId="20C48BC5" w14:textId="77777777" w:rsidR="00E91AF5" w:rsidRPr="002A4D19" w:rsidRDefault="00E91AF5" w:rsidP="00C5453E">
      <w:pPr>
        <w:pStyle w:val="Lijstalinea"/>
        <w:numPr>
          <w:ilvl w:val="1"/>
          <w:numId w:val="2"/>
        </w:numPr>
        <w:autoSpaceDE w:val="0"/>
        <w:autoSpaceDN w:val="0"/>
        <w:adjustRightInd w:val="0"/>
        <w:spacing w:after="35" w:line="280" w:lineRule="atLeast"/>
        <w:rPr>
          <w:rFonts w:cs="Verdana"/>
          <w:color w:val="000000"/>
          <w:szCs w:val="18"/>
        </w:rPr>
      </w:pPr>
      <w:r w:rsidRPr="002A4D19">
        <w:rPr>
          <w:rFonts w:cs="Verdana"/>
          <w:color w:val="000000"/>
          <w:szCs w:val="18"/>
        </w:rPr>
        <w:t xml:space="preserve">Could this design be implemented by one contractor, or would separate contracts for separate components need to be tendered? </w:t>
      </w:r>
    </w:p>
    <w:p w14:paraId="2F32C96D" w14:textId="77777777" w:rsidR="00E91AF5" w:rsidRPr="002A4D19" w:rsidRDefault="00E91AF5" w:rsidP="00C5453E">
      <w:pPr>
        <w:numPr>
          <w:ilvl w:val="1"/>
          <w:numId w:val="2"/>
        </w:numPr>
        <w:autoSpaceDE w:val="0"/>
        <w:autoSpaceDN w:val="0"/>
        <w:adjustRightInd w:val="0"/>
        <w:spacing w:after="35" w:line="280" w:lineRule="atLeast"/>
        <w:rPr>
          <w:rFonts w:cs="Verdana"/>
          <w:color w:val="000000"/>
          <w:szCs w:val="18"/>
        </w:rPr>
      </w:pPr>
      <w:r w:rsidRPr="002A4D19">
        <w:rPr>
          <w:rFonts w:cs="Verdana"/>
          <w:color w:val="000000"/>
          <w:szCs w:val="18"/>
        </w:rPr>
        <w:t xml:space="preserve">What type of contractors could be a good fit for each specific component/set of components? </w:t>
      </w:r>
    </w:p>
    <w:p w14:paraId="4A6631AA" w14:textId="77777777" w:rsidR="00E91AF5" w:rsidRPr="002A4D19" w:rsidRDefault="00E91AF5" w:rsidP="00C5453E">
      <w:pPr>
        <w:numPr>
          <w:ilvl w:val="1"/>
          <w:numId w:val="2"/>
        </w:numPr>
        <w:autoSpaceDE w:val="0"/>
        <w:autoSpaceDN w:val="0"/>
        <w:adjustRightInd w:val="0"/>
        <w:spacing w:after="35" w:line="280" w:lineRule="atLeast"/>
        <w:rPr>
          <w:rFonts w:cs="Verdana"/>
          <w:color w:val="000000"/>
          <w:szCs w:val="18"/>
        </w:rPr>
      </w:pPr>
      <w:r w:rsidRPr="002A4D19">
        <w:rPr>
          <w:rFonts w:cs="Verdana"/>
          <w:color w:val="000000"/>
          <w:szCs w:val="18"/>
        </w:rPr>
        <w:t xml:space="preserve">Would each of the components be a better fit for local contractors or would international contractors be advisable/needed? </w:t>
      </w:r>
    </w:p>
    <w:p w14:paraId="41F8CBE4" w14:textId="77777777" w:rsidR="00545EEC" w:rsidRPr="00545EEC" w:rsidRDefault="00545EEC" w:rsidP="00C5453E">
      <w:pPr>
        <w:pStyle w:val="Lijstalinea"/>
        <w:numPr>
          <w:ilvl w:val="0"/>
          <w:numId w:val="2"/>
        </w:numPr>
        <w:spacing w:line="280" w:lineRule="atLeast"/>
      </w:pPr>
      <w:r w:rsidRPr="00545EEC">
        <w:t xml:space="preserve">General evaluation of the potential to generate income and the foreseeable </w:t>
      </w:r>
      <w:r w:rsidRPr="00C5453E">
        <w:rPr>
          <w:b/>
          <w:bCs/>
        </w:rPr>
        <w:t>impacts</w:t>
      </w:r>
      <w:r w:rsidRPr="00545EEC">
        <w:t xml:space="preserve"> on economic development, social impacts, ecology and employment in the city;</w:t>
      </w:r>
    </w:p>
    <w:p w14:paraId="47C19814" w14:textId="01D776E4" w:rsidR="00E91AF5" w:rsidRPr="00545EEC" w:rsidRDefault="00E91AF5" w:rsidP="00C5453E">
      <w:pPr>
        <w:pStyle w:val="Lijstalinea"/>
        <w:numPr>
          <w:ilvl w:val="0"/>
          <w:numId w:val="2"/>
        </w:numPr>
        <w:spacing w:line="280" w:lineRule="atLeast"/>
      </w:pPr>
      <w:r w:rsidRPr="00545EEC">
        <w:t xml:space="preserve">Operation and maintenance strategy/plan; </w:t>
      </w:r>
    </w:p>
    <w:p w14:paraId="216C2A4A" w14:textId="77777777" w:rsidR="00E91AF5" w:rsidRPr="00DD4FB9" w:rsidRDefault="00E91AF5" w:rsidP="00C5453E">
      <w:pPr>
        <w:numPr>
          <w:ilvl w:val="0"/>
          <w:numId w:val="2"/>
        </w:numPr>
        <w:autoSpaceDE w:val="0"/>
        <w:autoSpaceDN w:val="0"/>
        <w:adjustRightInd w:val="0"/>
        <w:spacing w:line="280" w:lineRule="atLeast"/>
        <w:rPr>
          <w:rFonts w:cs="Verdana"/>
          <w:color w:val="000000"/>
          <w:szCs w:val="18"/>
        </w:rPr>
      </w:pPr>
      <w:r w:rsidRPr="00545EEC">
        <w:rPr>
          <w:rFonts w:cs="Verdana"/>
          <w:b/>
          <w:bCs/>
          <w:color w:val="000000"/>
          <w:szCs w:val="18"/>
        </w:rPr>
        <w:t>Alignment with national priorities</w:t>
      </w:r>
      <w:r w:rsidRPr="00545EEC">
        <w:rPr>
          <w:rFonts w:cs="Verdana"/>
          <w:color w:val="000000"/>
          <w:szCs w:val="18"/>
        </w:rPr>
        <w:t>: Identify and substantiate why the project aligns well with national-level development priorities and plans. This item requires a more in-depth</w:t>
      </w:r>
      <w:r w:rsidRPr="00DD4FB9">
        <w:rPr>
          <w:rFonts w:cs="Verdana"/>
          <w:color w:val="000000"/>
          <w:szCs w:val="18"/>
        </w:rPr>
        <w:t xml:space="preserve"> analysis and connection with plans and policies from national ministries. </w:t>
      </w:r>
    </w:p>
    <w:p w14:paraId="4D9F0D7B" w14:textId="77777777" w:rsidR="00E91AF5" w:rsidRPr="00DD4FB9" w:rsidRDefault="00E91AF5" w:rsidP="00C5453E">
      <w:pPr>
        <w:numPr>
          <w:ilvl w:val="0"/>
          <w:numId w:val="2"/>
        </w:numPr>
        <w:autoSpaceDE w:val="0"/>
        <w:autoSpaceDN w:val="0"/>
        <w:adjustRightInd w:val="0"/>
        <w:spacing w:after="35" w:line="280" w:lineRule="atLeast"/>
        <w:rPr>
          <w:szCs w:val="18"/>
        </w:rPr>
      </w:pPr>
      <w:r w:rsidRPr="00DD4FB9">
        <w:rPr>
          <w:rFonts w:cs="Verdana"/>
          <w:b/>
          <w:bCs/>
          <w:color w:val="000000"/>
          <w:szCs w:val="18"/>
        </w:rPr>
        <w:t>Alignment with local and regional priorities:</w:t>
      </w:r>
      <w:r w:rsidRPr="00DD4FB9">
        <w:rPr>
          <w:rFonts w:cs="Verdana"/>
          <w:color w:val="000000"/>
          <w:szCs w:val="18"/>
        </w:rPr>
        <w:t xml:space="preserve"> Substantiate why the project aligns well with local- and regional development priorities and </w:t>
      </w:r>
      <w:r w:rsidRPr="00DD4FB9">
        <w:rPr>
          <w:szCs w:val="18"/>
        </w:rPr>
        <w:t>plans. A substantiation of the connection with the key documents mentioned in chapter 1and other local and/or regional plans is required, per conceptual design/project proposals. As well as the connection with institutional priorities and best fitted institutions to conduct implementation.</w:t>
      </w:r>
    </w:p>
    <w:p w14:paraId="69D51527" w14:textId="77777777" w:rsidR="00E91AF5" w:rsidRPr="002A4D19" w:rsidRDefault="00E91AF5" w:rsidP="00C5453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35" w:line="280" w:lineRule="atLeast"/>
        <w:rPr>
          <w:szCs w:val="18"/>
        </w:rPr>
      </w:pPr>
      <w:r w:rsidRPr="00570FC4">
        <w:rPr>
          <w:b/>
          <w:bCs/>
          <w:szCs w:val="18"/>
        </w:rPr>
        <w:t>Potential project owner</w:t>
      </w:r>
      <w:r w:rsidRPr="002A4D19">
        <w:rPr>
          <w:szCs w:val="18"/>
        </w:rPr>
        <w:t>: Indicate whether a potential project owner at the national or local</w:t>
      </w:r>
      <w:r>
        <w:rPr>
          <w:szCs w:val="18"/>
        </w:rPr>
        <w:t>/regional</w:t>
      </w:r>
      <w:r w:rsidRPr="002A4D19">
        <w:rPr>
          <w:szCs w:val="18"/>
        </w:rPr>
        <w:t xml:space="preserve"> level has been already identified for each design. </w:t>
      </w:r>
      <w:r>
        <w:rPr>
          <w:szCs w:val="18"/>
        </w:rPr>
        <w:t xml:space="preserve">Nakuru county government of which </w:t>
      </w:r>
      <w:proofErr w:type="spellStart"/>
      <w:r>
        <w:rPr>
          <w:szCs w:val="18"/>
        </w:rPr>
        <w:t>Nawassco</w:t>
      </w:r>
      <w:proofErr w:type="spellEnd"/>
      <w:r>
        <w:rPr>
          <w:szCs w:val="18"/>
        </w:rPr>
        <w:t xml:space="preserve"> and </w:t>
      </w:r>
      <w:proofErr w:type="spellStart"/>
      <w:r>
        <w:rPr>
          <w:szCs w:val="18"/>
        </w:rPr>
        <w:t>Naruwassco</w:t>
      </w:r>
      <w:proofErr w:type="spellEnd"/>
      <w:r>
        <w:rPr>
          <w:szCs w:val="18"/>
        </w:rPr>
        <w:t xml:space="preserve"> are also part of, should (preferably) be(come) one of the project owners. </w:t>
      </w:r>
    </w:p>
    <w:p w14:paraId="2E996178" w14:textId="77777777" w:rsidR="00E91AF5" w:rsidRPr="002A4D19" w:rsidRDefault="00E91AF5" w:rsidP="00C5453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80" w:lineRule="atLeast"/>
        <w:rPr>
          <w:szCs w:val="18"/>
        </w:rPr>
      </w:pPr>
      <w:r w:rsidRPr="00570FC4">
        <w:rPr>
          <w:b/>
          <w:bCs/>
          <w:szCs w:val="18"/>
        </w:rPr>
        <w:t>Financing</w:t>
      </w:r>
      <w:r w:rsidRPr="002A4D19">
        <w:rPr>
          <w:szCs w:val="18"/>
        </w:rPr>
        <w:t xml:space="preserve">: Indicate whether the team already identified interest from potential financiers. </w:t>
      </w:r>
    </w:p>
    <w:p w14:paraId="2F50EA6D" w14:textId="77777777" w:rsidR="00FC3CB6" w:rsidRPr="004213FB" w:rsidRDefault="00FC3CB6">
      <w:pPr>
        <w:rPr>
          <w:szCs w:val="18"/>
        </w:rPr>
      </w:pPr>
    </w:p>
    <w:sectPr w:rsidR="00FC3CB6" w:rsidRPr="004213F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35A88" w14:textId="77777777" w:rsidR="00C5453E" w:rsidRDefault="00C5453E" w:rsidP="00C5453E">
      <w:pPr>
        <w:spacing w:line="240" w:lineRule="auto"/>
      </w:pPr>
      <w:r>
        <w:separator/>
      </w:r>
    </w:p>
  </w:endnote>
  <w:endnote w:type="continuationSeparator" w:id="0">
    <w:p w14:paraId="69C27F28" w14:textId="77777777" w:rsidR="00C5453E" w:rsidRDefault="00C5453E" w:rsidP="00C545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F270A" w14:textId="4F067504" w:rsidR="00C5453E" w:rsidRDefault="00C5453E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C3FF4E" wp14:editId="2D8AA1D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7EA6E0" w14:textId="71D4982B" w:rsidR="00C5453E" w:rsidRPr="00C5453E" w:rsidRDefault="00C5453E" w:rsidP="00C545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45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3FF4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0C7EA6E0" w14:textId="71D4982B" w:rsidR="00C5453E" w:rsidRPr="00C5453E" w:rsidRDefault="00C5453E" w:rsidP="00C545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453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120D" w14:textId="11458B54" w:rsidR="00C5453E" w:rsidRDefault="00C5453E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FEDBCD" wp14:editId="6115308F">
              <wp:simplePos x="903767" y="1010093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5A3B75" w14:textId="04A7C1B0" w:rsidR="00C5453E" w:rsidRPr="00C5453E" w:rsidRDefault="00C5453E" w:rsidP="00C545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45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EDBCD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345A3B75" w14:textId="04A7C1B0" w:rsidR="00C5453E" w:rsidRPr="00C5453E" w:rsidRDefault="00C5453E" w:rsidP="00C545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453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7E207" w14:textId="4FDF073C" w:rsidR="00C5453E" w:rsidRDefault="00C5453E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255C1E" wp14:editId="7C86D98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613F24" w14:textId="50C039AB" w:rsidR="00C5453E" w:rsidRPr="00C5453E" w:rsidRDefault="00C5453E" w:rsidP="00C545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45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255C1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F613F24" w14:textId="50C039AB" w:rsidR="00C5453E" w:rsidRPr="00C5453E" w:rsidRDefault="00C5453E" w:rsidP="00C545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453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0E2BD" w14:textId="77777777" w:rsidR="00C5453E" w:rsidRDefault="00C5453E" w:rsidP="00C5453E">
      <w:pPr>
        <w:spacing w:line="240" w:lineRule="auto"/>
      </w:pPr>
      <w:r>
        <w:separator/>
      </w:r>
    </w:p>
  </w:footnote>
  <w:footnote w:type="continuationSeparator" w:id="0">
    <w:p w14:paraId="5643263E" w14:textId="77777777" w:rsidR="00C5453E" w:rsidRDefault="00C5453E" w:rsidP="00C545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DFD6A39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31652643"/>
    <w:multiLevelType w:val="hybridMultilevel"/>
    <w:tmpl w:val="73DE79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792658">
    <w:abstractNumId w:val="0"/>
  </w:num>
  <w:num w:numId="2" w16cid:durableId="120810600">
    <w:abstractNumId w:val="1"/>
  </w:num>
  <w:num w:numId="3" w16cid:durableId="10742836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F5"/>
    <w:rsid w:val="002D6329"/>
    <w:rsid w:val="00324108"/>
    <w:rsid w:val="004213FB"/>
    <w:rsid w:val="00545EEC"/>
    <w:rsid w:val="00A7628F"/>
    <w:rsid w:val="00C5453E"/>
    <w:rsid w:val="00C55707"/>
    <w:rsid w:val="00E91AF5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AEDC"/>
  <w15:chartTrackingRefBased/>
  <w15:docId w15:val="{0A4C3AE2-CBEE-4C49-982D-095A1FD0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1AF5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E91AF5"/>
    <w:pPr>
      <w:pageBreakBefore/>
      <w:widowControl w:val="0"/>
      <w:numPr>
        <w:numId w:val="1"/>
      </w:numPr>
      <w:tabs>
        <w:tab w:val="clear" w:pos="0"/>
      </w:tabs>
      <w:spacing w:after="700" w:line="300" w:lineRule="atLeast"/>
      <w:ind w:firstLine="0"/>
      <w:contextualSpacing/>
      <w:outlineLvl w:val="0"/>
    </w:pPr>
    <w:rPr>
      <w:rFonts w:cs="Arial"/>
      <w:bCs/>
      <w:kern w:val="32"/>
      <w:sz w:val="24"/>
      <w:szCs w:val="18"/>
      <w:lang w:val="en-GB"/>
    </w:rPr>
  </w:style>
  <w:style w:type="paragraph" w:styleId="Kop2">
    <w:name w:val="heading 2"/>
    <w:basedOn w:val="Kop1"/>
    <w:next w:val="Standaard"/>
    <w:link w:val="Kop2Char"/>
    <w:qFormat/>
    <w:rsid w:val="00E91AF5"/>
    <w:pPr>
      <w:keepNext/>
      <w:pageBreakBefore w:val="0"/>
      <w:numPr>
        <w:ilvl w:val="1"/>
      </w:numPr>
      <w:spacing w:before="200" w:after="0"/>
      <w:ind w:firstLine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E91AF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E91AF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E91AF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91AF5"/>
    <w:rPr>
      <w:rFonts w:ascii="Verdana" w:eastAsia="Times New Roman" w:hAnsi="Verdana" w:cs="Arial"/>
      <w:bCs/>
      <w:kern w:val="32"/>
      <w:sz w:val="24"/>
      <w:szCs w:val="18"/>
      <w:lang w:val="en-GB"/>
      <w14:ligatures w14:val="none"/>
    </w:rPr>
  </w:style>
  <w:style w:type="character" w:customStyle="1" w:styleId="Kop2Char">
    <w:name w:val="Kop 2 Char"/>
    <w:basedOn w:val="Standaardalinea-lettertype"/>
    <w:link w:val="Kop2"/>
    <w:rsid w:val="00E91AF5"/>
    <w:rPr>
      <w:rFonts w:ascii="Verdana" w:eastAsia="Times New Roman" w:hAnsi="Verdana" w:cs="Arial"/>
      <w:b/>
      <w:iCs/>
      <w:kern w:val="32"/>
      <w:sz w:val="18"/>
      <w:szCs w:val="28"/>
      <w:lang w:val="en-GB"/>
      <w14:ligatures w14:val="none"/>
    </w:rPr>
  </w:style>
  <w:style w:type="character" w:customStyle="1" w:styleId="Kop3Char">
    <w:name w:val="Kop 3 Char"/>
    <w:basedOn w:val="Standaardalinea-lettertype"/>
    <w:link w:val="Kop3"/>
    <w:rsid w:val="00E91AF5"/>
    <w:rPr>
      <w:rFonts w:ascii="Verdana" w:eastAsia="Times New Roman" w:hAnsi="Verdana" w:cs="Arial"/>
      <w:i/>
      <w:kern w:val="32"/>
      <w:sz w:val="18"/>
      <w:szCs w:val="26"/>
      <w:lang w:val="en-GB"/>
      <w14:ligatures w14:val="none"/>
    </w:rPr>
  </w:style>
  <w:style w:type="character" w:customStyle="1" w:styleId="Kop4Char">
    <w:name w:val="Kop 4 Char"/>
    <w:basedOn w:val="Standaardalinea-lettertype"/>
    <w:link w:val="Kop4"/>
    <w:rsid w:val="00E91AF5"/>
    <w:rPr>
      <w:rFonts w:ascii="Verdana" w:eastAsia="Times New Roman" w:hAnsi="Verdana" w:cs="Arial"/>
      <w:kern w:val="32"/>
      <w:sz w:val="18"/>
      <w:szCs w:val="28"/>
      <w:lang w:val="en-GB"/>
      <w14:ligatures w14:val="none"/>
    </w:rPr>
  </w:style>
  <w:style w:type="character" w:customStyle="1" w:styleId="Kop5Char">
    <w:name w:val="Kop 5 Char"/>
    <w:basedOn w:val="Standaardalinea-lettertype"/>
    <w:link w:val="Kop5"/>
    <w:rsid w:val="00E91AF5"/>
    <w:rPr>
      <w:rFonts w:ascii="Verdana" w:eastAsia="Times New Roman" w:hAnsi="Verdana" w:cs="Times New Roman"/>
      <w:b/>
      <w:bCs/>
      <w:i/>
      <w:iCs/>
      <w:kern w:val="0"/>
      <w:sz w:val="26"/>
      <w:szCs w:val="26"/>
      <w:lang w:val="en-US"/>
      <w14:ligatures w14:val="none"/>
    </w:rPr>
  </w:style>
  <w:style w:type="paragraph" w:styleId="Lijstalinea">
    <w:name w:val="List Paragraph"/>
    <w:basedOn w:val="Standaard"/>
    <w:uiPriority w:val="34"/>
    <w:qFormat/>
    <w:rsid w:val="00E91AF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241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10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108"/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1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108"/>
    <w:rPr>
      <w:rFonts w:ascii="Verdana" w:eastAsia="Times New Roman" w:hAnsi="Verdana" w:cs="Times New Roman"/>
      <w:b/>
      <w:bCs/>
      <w:kern w:val="0"/>
      <w:sz w:val="20"/>
      <w:szCs w:val="2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5453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453E"/>
    <w:rPr>
      <w:rFonts w:ascii="Verdana" w:eastAsia="Times New Roman" w:hAnsi="Verdana" w:cs="Times New Roman"/>
      <w:kern w:val="0"/>
      <w:sz w:val="18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2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Schoof, drs. S.J. (Sandra)</dc:creator>
  <cp:keywords/>
  <dc:description/>
  <cp:lastModifiedBy>Schoof, drs. S.J. (Sandra)</cp:lastModifiedBy>
  <cp:revision>1</cp:revision>
  <dcterms:created xsi:type="dcterms:W3CDTF">2024-06-13T15:28:00Z</dcterms:created>
  <dcterms:modified xsi:type="dcterms:W3CDTF">2024-06-17T08:52:00Z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