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8CD55" w14:textId="72B99944" w:rsidR="003E7148" w:rsidRDefault="00B02A53" w:rsidP="00B02A53">
      <w:pPr>
        <w:pStyle w:val="Kop1"/>
        <w:rPr>
          <w:b/>
          <w:bCs/>
          <w:color w:val="auto"/>
        </w:rPr>
      </w:pPr>
      <w:r>
        <w:rPr>
          <w:b/>
          <w:bCs/>
          <w:color w:val="auto"/>
        </w:rPr>
        <w:t xml:space="preserve">Bijlage </w:t>
      </w:r>
      <w:r w:rsidR="00C50E35">
        <w:rPr>
          <w:b/>
          <w:bCs/>
          <w:color w:val="auto"/>
        </w:rPr>
        <w:t>2a</w:t>
      </w:r>
      <w:r>
        <w:rPr>
          <w:b/>
          <w:bCs/>
          <w:color w:val="auto"/>
        </w:rPr>
        <w:t xml:space="preserve"> - </w:t>
      </w:r>
      <w:r w:rsidRPr="00B02A53">
        <w:rPr>
          <w:b/>
          <w:bCs/>
          <w:color w:val="auto"/>
        </w:rPr>
        <w:t>Invulblad kwalitatieve gunningscriteria</w:t>
      </w:r>
    </w:p>
    <w:p w14:paraId="6BBBCDB0" w14:textId="3D6C66EA" w:rsidR="00FB13CF" w:rsidRPr="0019729B" w:rsidRDefault="00FB13CF" w:rsidP="00FB13CF">
      <w:pPr>
        <w:pStyle w:val="Kop3"/>
        <w:rPr>
          <w:color w:val="auto"/>
        </w:rPr>
      </w:pPr>
      <w:r w:rsidRPr="0019729B">
        <w:rPr>
          <w:color w:val="auto"/>
        </w:rPr>
        <w:t xml:space="preserve">Perceel 1 </w:t>
      </w:r>
      <w:r w:rsidR="0019729B" w:rsidRPr="0019729B">
        <w:rPr>
          <w:color w:val="auto"/>
        </w:rPr>
        <w:t>Gereedschappen (hand- en elektrisch)</w:t>
      </w:r>
    </w:p>
    <w:p w14:paraId="7C7DF446" w14:textId="3464E38A" w:rsidR="00B02A53" w:rsidRDefault="00B02A53" w:rsidP="00B02A53">
      <w:r>
        <w:t xml:space="preserve">Dit invulblad dient </w:t>
      </w:r>
      <w:r w:rsidR="00BF5D57">
        <w:t>inschrijver</w:t>
      </w:r>
      <w:r>
        <w:t xml:space="preserve"> ingevuld in te dienen </w:t>
      </w:r>
      <w:r w:rsidR="0027438E">
        <w:t>als onderdeel van</w:t>
      </w:r>
      <w:r>
        <w:t xml:space="preserve"> uw inschrijving</w:t>
      </w:r>
      <w:r w:rsidR="00FB13CF">
        <w:t>.</w:t>
      </w:r>
    </w:p>
    <w:p w14:paraId="5C914EAD" w14:textId="57581860" w:rsidR="00B02A53" w:rsidRDefault="00B02A53" w:rsidP="00B02A53"/>
    <w:p w14:paraId="064D9158" w14:textId="0EC625A4" w:rsidR="00B02A53" w:rsidRPr="00475A52" w:rsidRDefault="0027438E" w:rsidP="00B02A53">
      <w:pPr>
        <w:rPr>
          <w:u w:val="single"/>
        </w:rPr>
      </w:pPr>
      <w:r w:rsidRPr="00475A52">
        <w:rPr>
          <w:u w:val="single"/>
        </w:rPr>
        <w:t xml:space="preserve">Op straffe van uitsluiting is het niet toegestaan </w:t>
      </w:r>
      <w:r w:rsidR="004C1DCA" w:rsidRPr="00475A52">
        <w:rPr>
          <w:u w:val="single"/>
        </w:rPr>
        <w:t>om</w:t>
      </w:r>
      <w:r w:rsidRPr="00475A52">
        <w:rPr>
          <w:u w:val="single"/>
        </w:rPr>
        <w:t xml:space="preserve"> wijzigingen in dit formulier aan te brengen.</w:t>
      </w:r>
    </w:p>
    <w:p w14:paraId="73D512E4" w14:textId="77777777" w:rsidR="00935E65" w:rsidRDefault="00935E65" w:rsidP="00B02A53"/>
    <w:p w14:paraId="3527ADEA" w14:textId="5F88801F" w:rsidR="00B02A53" w:rsidRPr="00B02A53" w:rsidRDefault="00B02A53" w:rsidP="00B02A53">
      <w:pPr>
        <w:pStyle w:val="Kop2"/>
        <w:rPr>
          <w:b/>
          <w:bCs/>
          <w:color w:val="auto"/>
        </w:rPr>
      </w:pPr>
      <w:r w:rsidRPr="00B02A53">
        <w:rPr>
          <w:b/>
          <w:bCs/>
          <w:color w:val="auto"/>
        </w:rPr>
        <w:t>GC</w:t>
      </w:r>
      <w:r w:rsidR="00C2272D">
        <w:rPr>
          <w:b/>
          <w:bCs/>
          <w:color w:val="auto"/>
        </w:rPr>
        <w:t>3</w:t>
      </w:r>
      <w:r w:rsidRPr="00B02A53">
        <w:rPr>
          <w:b/>
          <w:bCs/>
          <w:color w:val="auto"/>
        </w:rPr>
        <w:t xml:space="preserve"> – </w:t>
      </w:r>
      <w:r w:rsidR="00C2272D">
        <w:rPr>
          <w:b/>
          <w:bCs/>
          <w:color w:val="auto"/>
        </w:rPr>
        <w:t>Garantietermijn</w:t>
      </w:r>
    </w:p>
    <w:p w14:paraId="2407D125" w14:textId="77777777" w:rsidR="004C1DCA" w:rsidRDefault="004C1DCA" w:rsidP="004C1DCA">
      <w:r>
        <w:t>U dient een “</w:t>
      </w:r>
      <w:r w:rsidRPr="0027438E">
        <w:rPr>
          <w:color w:val="FF0000"/>
          <w:sz w:val="32"/>
          <w:szCs w:val="32"/>
        </w:rPr>
        <w:t>x</w:t>
      </w:r>
      <w:r>
        <w:t xml:space="preserve">” te plaatsen in het vak welke van toepassing is. </w:t>
      </w:r>
    </w:p>
    <w:p w14:paraId="74E4CB74" w14:textId="77777777" w:rsidR="0027438E" w:rsidRDefault="0027438E" w:rsidP="00B02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1009"/>
        <w:gridCol w:w="1014"/>
        <w:gridCol w:w="1009"/>
        <w:gridCol w:w="1081"/>
        <w:gridCol w:w="969"/>
      </w:tblGrid>
      <w:tr w:rsidR="002210AE" w:rsidRPr="00001D1F" w14:paraId="21B3D5F6" w14:textId="77777777" w:rsidTr="006703B1">
        <w:trPr>
          <w:trHeight w:val="450"/>
        </w:trPr>
        <w:tc>
          <w:tcPr>
            <w:tcW w:w="4266" w:type="dxa"/>
            <w:shd w:val="clear" w:color="auto" w:fill="D9D9D9"/>
          </w:tcPr>
          <w:p w14:paraId="333FB391" w14:textId="77777777" w:rsidR="002210AE" w:rsidRPr="00190ED2" w:rsidRDefault="002210AE" w:rsidP="006703B1">
            <w:r w:rsidRPr="00190ED2">
              <w:t>Verlenging van de garantietermijn met:</w:t>
            </w:r>
          </w:p>
        </w:tc>
        <w:tc>
          <w:tcPr>
            <w:tcW w:w="1063" w:type="dxa"/>
            <w:shd w:val="clear" w:color="auto" w:fill="D9D9D9"/>
          </w:tcPr>
          <w:p w14:paraId="2DD89B25" w14:textId="77777777" w:rsidR="002210AE" w:rsidRPr="00190ED2" w:rsidRDefault="002210AE" w:rsidP="006703B1">
            <w:pPr>
              <w:jc w:val="center"/>
            </w:pPr>
            <w:r w:rsidRPr="00190ED2">
              <w:t>0 jaar</w:t>
            </w:r>
          </w:p>
        </w:tc>
        <w:tc>
          <w:tcPr>
            <w:tcW w:w="1063" w:type="dxa"/>
            <w:shd w:val="clear" w:color="auto" w:fill="D9D9D9"/>
          </w:tcPr>
          <w:p w14:paraId="69C4A046" w14:textId="77777777" w:rsidR="002210AE" w:rsidRPr="00190ED2" w:rsidRDefault="002210AE" w:rsidP="006703B1">
            <w:pPr>
              <w:jc w:val="center"/>
            </w:pPr>
            <w:r w:rsidRPr="00190ED2">
              <w:t>½ jaar</w:t>
            </w:r>
          </w:p>
        </w:tc>
        <w:tc>
          <w:tcPr>
            <w:tcW w:w="1063" w:type="dxa"/>
            <w:shd w:val="clear" w:color="auto" w:fill="D9D9D9"/>
          </w:tcPr>
          <w:p w14:paraId="3745825C" w14:textId="77777777" w:rsidR="002210AE" w:rsidRPr="00190ED2" w:rsidRDefault="002210AE" w:rsidP="006703B1">
            <w:pPr>
              <w:jc w:val="center"/>
            </w:pPr>
            <w:r w:rsidRPr="00190ED2">
              <w:t>1 jaar</w:t>
            </w:r>
          </w:p>
        </w:tc>
        <w:tc>
          <w:tcPr>
            <w:tcW w:w="1125" w:type="dxa"/>
            <w:shd w:val="clear" w:color="auto" w:fill="D9D9D9"/>
          </w:tcPr>
          <w:p w14:paraId="00A6D09A" w14:textId="77777777" w:rsidR="002210AE" w:rsidRPr="00190ED2" w:rsidRDefault="002210AE" w:rsidP="006703B1">
            <w:pPr>
              <w:jc w:val="center"/>
            </w:pPr>
            <w:r w:rsidRPr="00190ED2">
              <w:t>1 ½ jaar</w:t>
            </w:r>
          </w:p>
        </w:tc>
        <w:tc>
          <w:tcPr>
            <w:tcW w:w="1018" w:type="dxa"/>
            <w:shd w:val="clear" w:color="auto" w:fill="D9D9D9"/>
          </w:tcPr>
          <w:p w14:paraId="1A9D5ADF" w14:textId="77777777" w:rsidR="002210AE" w:rsidRPr="00190ED2" w:rsidRDefault="002210AE" w:rsidP="006703B1">
            <w:pPr>
              <w:jc w:val="center"/>
            </w:pPr>
            <w:r>
              <w:t>2 jaar</w:t>
            </w:r>
          </w:p>
        </w:tc>
      </w:tr>
      <w:tr w:rsidR="002210AE" w:rsidRPr="00001D1F" w14:paraId="57E2DA0F" w14:textId="77777777" w:rsidTr="006703B1">
        <w:trPr>
          <w:trHeight w:val="271"/>
        </w:trPr>
        <w:tc>
          <w:tcPr>
            <w:tcW w:w="4266" w:type="dxa"/>
            <w:shd w:val="clear" w:color="auto" w:fill="D9D9D9"/>
          </w:tcPr>
          <w:p w14:paraId="0B23FF25" w14:textId="77777777" w:rsidR="002210AE" w:rsidRPr="00013E32" w:rsidRDefault="002210AE" w:rsidP="006703B1">
            <w:pPr>
              <w:rPr>
                <w:rFonts w:ascii="Times New Roman" w:hAnsi="Times New Roman"/>
                <w:b/>
                <w:bCs/>
              </w:rPr>
            </w:pPr>
            <w:r w:rsidRPr="00013E32">
              <w:rPr>
                <w:b/>
                <w:bCs/>
              </w:rPr>
              <w:t>Scorepunten</w:t>
            </w:r>
          </w:p>
        </w:tc>
        <w:tc>
          <w:tcPr>
            <w:tcW w:w="1063" w:type="dxa"/>
            <w:shd w:val="clear" w:color="auto" w:fill="auto"/>
          </w:tcPr>
          <w:p w14:paraId="7EFFF62F" w14:textId="77777777" w:rsidR="002210AE" w:rsidRPr="00190ED2" w:rsidRDefault="002210AE" w:rsidP="006703B1">
            <w:pPr>
              <w:jc w:val="center"/>
            </w:pPr>
            <w:r w:rsidRPr="00190ED2">
              <w:t>0</w:t>
            </w:r>
          </w:p>
        </w:tc>
        <w:tc>
          <w:tcPr>
            <w:tcW w:w="1063" w:type="dxa"/>
            <w:shd w:val="clear" w:color="auto" w:fill="auto"/>
          </w:tcPr>
          <w:p w14:paraId="3C945310" w14:textId="6616C03F" w:rsidR="002210AE" w:rsidRPr="00190ED2" w:rsidRDefault="00FD08A4" w:rsidP="006703B1">
            <w:pPr>
              <w:jc w:val="center"/>
            </w:pPr>
            <w:r>
              <w:t>37,5</w:t>
            </w:r>
          </w:p>
        </w:tc>
        <w:tc>
          <w:tcPr>
            <w:tcW w:w="1063" w:type="dxa"/>
            <w:shd w:val="clear" w:color="auto" w:fill="auto"/>
          </w:tcPr>
          <w:p w14:paraId="214350ED" w14:textId="326B416C" w:rsidR="002210AE" w:rsidRPr="00190ED2" w:rsidRDefault="00FD08A4" w:rsidP="006703B1">
            <w:pPr>
              <w:jc w:val="center"/>
            </w:pPr>
            <w:r>
              <w:t>75</w:t>
            </w:r>
          </w:p>
        </w:tc>
        <w:tc>
          <w:tcPr>
            <w:tcW w:w="1125" w:type="dxa"/>
            <w:shd w:val="clear" w:color="auto" w:fill="auto"/>
          </w:tcPr>
          <w:p w14:paraId="2E844BD8" w14:textId="5BD2B8F5" w:rsidR="002210AE" w:rsidRPr="00190ED2" w:rsidRDefault="00FD08A4" w:rsidP="006703B1">
            <w:pPr>
              <w:jc w:val="center"/>
            </w:pPr>
            <w:r>
              <w:t>112,5</w:t>
            </w:r>
          </w:p>
        </w:tc>
        <w:tc>
          <w:tcPr>
            <w:tcW w:w="1018" w:type="dxa"/>
          </w:tcPr>
          <w:p w14:paraId="245E7CB4" w14:textId="4DFAC88C" w:rsidR="002210AE" w:rsidRPr="00190ED2" w:rsidRDefault="002210AE" w:rsidP="006703B1">
            <w:pPr>
              <w:jc w:val="center"/>
            </w:pPr>
            <w:r w:rsidRPr="007A69EF">
              <w:t>1</w:t>
            </w:r>
            <w:r w:rsidR="00FD08A4">
              <w:t>5</w:t>
            </w:r>
            <w:r w:rsidRPr="007A69EF">
              <w:t>0</w:t>
            </w:r>
          </w:p>
        </w:tc>
      </w:tr>
      <w:tr w:rsidR="00873609" w:rsidRPr="00001D1F" w14:paraId="099C075A" w14:textId="77777777" w:rsidTr="00D977E7">
        <w:trPr>
          <w:trHeight w:val="271"/>
        </w:trPr>
        <w:tc>
          <w:tcPr>
            <w:tcW w:w="4266" w:type="dxa"/>
            <w:shd w:val="clear" w:color="auto" w:fill="auto"/>
          </w:tcPr>
          <w:p w14:paraId="22043324" w14:textId="41269F12" w:rsidR="00873609" w:rsidRPr="004F12E7" w:rsidRDefault="00873609" w:rsidP="006703B1">
            <w:r w:rsidRPr="00226AB0">
              <w:rPr>
                <w:b/>
                <w:bCs/>
                <w:color w:val="FF0000"/>
              </w:rPr>
              <w:t xml:space="preserve">Aankruisen </w:t>
            </w:r>
            <w:r>
              <w:rPr>
                <w:b/>
                <w:bCs/>
                <w:color w:val="FF0000"/>
              </w:rPr>
              <w:t>welke optie</w:t>
            </w:r>
            <w:r w:rsidRPr="00226AB0">
              <w:rPr>
                <w:b/>
                <w:bCs/>
                <w:color w:val="FF0000"/>
              </w:rPr>
              <w:t xml:space="preserve"> van toepassing is: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62ABD74" w14:textId="4C923AB3" w:rsidR="00873609" w:rsidRPr="00D977E7" w:rsidRDefault="00873609" w:rsidP="00D977E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0B2C8A9" w14:textId="75DA2389" w:rsidR="00873609" w:rsidRPr="00D977E7" w:rsidRDefault="00873609" w:rsidP="00D977E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5C8B3BD" w14:textId="77777777" w:rsidR="00873609" w:rsidRPr="00D977E7" w:rsidRDefault="00873609" w:rsidP="00D977E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FA44A47" w14:textId="77777777" w:rsidR="00873609" w:rsidRPr="00D977E7" w:rsidRDefault="00873609" w:rsidP="00D977E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018" w:type="dxa"/>
            <w:vAlign w:val="center"/>
          </w:tcPr>
          <w:p w14:paraId="3CC26B52" w14:textId="77777777" w:rsidR="00873609" w:rsidRPr="00D977E7" w:rsidRDefault="00873609" w:rsidP="00D977E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</w:tbl>
    <w:p w14:paraId="08F3B476" w14:textId="77777777" w:rsidR="0027438E" w:rsidRDefault="0027438E" w:rsidP="00B02A53"/>
    <w:p w14:paraId="36C3B174" w14:textId="7DC7A6D9" w:rsidR="0027438E" w:rsidRPr="0027438E" w:rsidRDefault="0027438E" w:rsidP="0027438E">
      <w:pPr>
        <w:pStyle w:val="Kop2"/>
        <w:rPr>
          <w:b/>
          <w:bCs/>
          <w:color w:val="auto"/>
        </w:rPr>
      </w:pPr>
      <w:r w:rsidRPr="0027438E">
        <w:rPr>
          <w:b/>
          <w:bCs/>
          <w:color w:val="auto"/>
        </w:rPr>
        <w:t>GC5 – Duurzame bezorging</w:t>
      </w:r>
    </w:p>
    <w:p w14:paraId="7D302C74" w14:textId="77777777" w:rsidR="004C1DCA" w:rsidRDefault="004C1DCA" w:rsidP="004C1DCA">
      <w:r>
        <w:t>U dient een “</w:t>
      </w:r>
      <w:r w:rsidRPr="0027438E">
        <w:rPr>
          <w:color w:val="FF0000"/>
          <w:sz w:val="32"/>
          <w:szCs w:val="32"/>
        </w:rPr>
        <w:t>x</w:t>
      </w:r>
      <w:r>
        <w:t xml:space="preserve">” te plaatsen in het vak welke van toepassing is. </w:t>
      </w:r>
    </w:p>
    <w:p w14:paraId="3E5CC9BD" w14:textId="77777777" w:rsidR="0027438E" w:rsidRDefault="0027438E" w:rsidP="002743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701"/>
        <w:gridCol w:w="2268"/>
      </w:tblGrid>
      <w:tr w:rsidR="004C1DCA" w:rsidRPr="00C03807" w14:paraId="665ACA7C" w14:textId="2D9E26B1" w:rsidTr="004C1DCA">
        <w:trPr>
          <w:trHeight w:val="389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D9D9D9"/>
          </w:tcPr>
          <w:p w14:paraId="58392C38" w14:textId="77777777" w:rsidR="004C1DCA" w:rsidRPr="00935E65" w:rsidRDefault="004C1DCA" w:rsidP="00907B16">
            <w:pPr>
              <w:rPr>
                <w:bCs/>
              </w:rPr>
            </w:pPr>
            <w:r w:rsidRPr="00935E65">
              <w:rPr>
                <w:bCs/>
              </w:rPr>
              <w:t xml:space="preserve">Transportmiddel 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/>
          </w:tcPr>
          <w:p w14:paraId="24623367" w14:textId="77777777" w:rsidR="004C1DCA" w:rsidRPr="00013E32" w:rsidRDefault="004C1DCA" w:rsidP="00907B16">
            <w:pPr>
              <w:jc w:val="center"/>
              <w:rPr>
                <w:b/>
              </w:rPr>
            </w:pPr>
            <w:r w:rsidRPr="00013E32">
              <w:rPr>
                <w:b/>
              </w:rPr>
              <w:t>Scorepunten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auto"/>
          </w:tcPr>
          <w:p w14:paraId="273F12F1" w14:textId="6D55108C" w:rsidR="004C1DCA" w:rsidRPr="00C03807" w:rsidRDefault="004C1DCA" w:rsidP="00907B16">
            <w:pPr>
              <w:jc w:val="center"/>
              <w:rPr>
                <w:b/>
              </w:rPr>
            </w:pPr>
            <w:r w:rsidRPr="00226AB0">
              <w:rPr>
                <w:b/>
                <w:bCs/>
                <w:color w:val="FF0000"/>
              </w:rPr>
              <w:t xml:space="preserve">Aankruisen </w:t>
            </w:r>
            <w:r w:rsidR="004949E1">
              <w:rPr>
                <w:b/>
                <w:bCs/>
                <w:color w:val="FF0000"/>
              </w:rPr>
              <w:t>welke optie</w:t>
            </w:r>
            <w:r w:rsidRPr="00226AB0">
              <w:rPr>
                <w:b/>
                <w:bCs/>
                <w:color w:val="FF0000"/>
              </w:rPr>
              <w:t xml:space="preserve"> van toepassing is:</w:t>
            </w:r>
          </w:p>
        </w:tc>
      </w:tr>
      <w:tr w:rsidR="004C1DCA" w:rsidRPr="00C03807" w14:paraId="0918BD48" w14:textId="39C67BB2" w:rsidTr="004C1DCA">
        <w:tc>
          <w:tcPr>
            <w:tcW w:w="4957" w:type="dxa"/>
            <w:shd w:val="clear" w:color="auto" w:fill="D9D9D9"/>
          </w:tcPr>
          <w:p w14:paraId="4416EF9B" w14:textId="0EFBA4EF" w:rsidR="004C1DCA" w:rsidRPr="00C03807" w:rsidRDefault="004C1DCA" w:rsidP="00907B16">
            <w:r w:rsidRPr="00C03807">
              <w:t>Inzet elektrisch/ waterstof 100 % aangedreven voertuigen (zero emissie)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3EF2F11D" w14:textId="77777777" w:rsidR="004C1DCA" w:rsidRPr="00C03807" w:rsidRDefault="004C1DCA" w:rsidP="00907B16">
            <w:pPr>
              <w:jc w:val="center"/>
            </w:pPr>
            <w:r w:rsidRPr="00C03807">
              <w:t>100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0E8434D5" w14:textId="1E9E30B7" w:rsidR="004C1DCA" w:rsidRPr="004C1DCA" w:rsidRDefault="004C1DCA" w:rsidP="004C1DCA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4C1DCA" w:rsidRPr="00C03807" w14:paraId="38F332CC" w14:textId="00EB88B4" w:rsidTr="004C1DCA">
        <w:tc>
          <w:tcPr>
            <w:tcW w:w="4957" w:type="dxa"/>
            <w:shd w:val="clear" w:color="auto" w:fill="D9D9D9"/>
          </w:tcPr>
          <w:p w14:paraId="15221B2C" w14:textId="42815F5C" w:rsidR="004C1DCA" w:rsidRPr="00C03807" w:rsidRDefault="004C1DCA" w:rsidP="00907B16">
            <w:r w:rsidRPr="00C03807">
              <w:t>Inzet voertuigen emissie Euronorm Euro 6.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58791A4F" w14:textId="77777777" w:rsidR="004C1DCA" w:rsidRPr="00226AB0" w:rsidRDefault="004C1DCA" w:rsidP="00907B16">
            <w:pPr>
              <w:jc w:val="center"/>
              <w:rPr>
                <w:bCs/>
              </w:rPr>
            </w:pPr>
            <w:r w:rsidRPr="00226AB0">
              <w:rPr>
                <w:bCs/>
              </w:rPr>
              <w:t>0 punten = eis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66E81324" w14:textId="1084769F" w:rsidR="004C1DCA" w:rsidRPr="004C1DCA" w:rsidRDefault="004C1DCA" w:rsidP="004C1DCA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4C1DCA" w:rsidRPr="00C03807" w14:paraId="2156B44C" w14:textId="70333D4B" w:rsidTr="004C1DCA">
        <w:tc>
          <w:tcPr>
            <w:tcW w:w="4957" w:type="dxa"/>
            <w:shd w:val="clear" w:color="auto" w:fill="D9D9D9"/>
          </w:tcPr>
          <w:p w14:paraId="64F09DBD" w14:textId="77777777" w:rsidR="004C1DCA" w:rsidRPr="00C03807" w:rsidRDefault="004C1DCA" w:rsidP="00907B16">
            <w:r w:rsidRPr="00C03807">
              <w:t>Inzet voertuigen emissie Euronorm Euro 5 of lager.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7DE04F7F" w14:textId="77777777" w:rsidR="004C1DCA" w:rsidRPr="00226AB0" w:rsidRDefault="004C1DCA" w:rsidP="00907B16">
            <w:pPr>
              <w:jc w:val="center"/>
              <w:rPr>
                <w:bCs/>
              </w:rPr>
            </w:pPr>
            <w:r w:rsidRPr="00226AB0">
              <w:rPr>
                <w:bCs/>
              </w:rPr>
              <w:t>K.O.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78C35D27" w14:textId="0B5D2C98" w:rsidR="004C1DCA" w:rsidRPr="004C1DCA" w:rsidRDefault="004C1DCA" w:rsidP="004C1DCA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274044D1" w14:textId="77777777" w:rsidR="004C1DCA" w:rsidRDefault="004C1DCA" w:rsidP="0027438E"/>
    <w:p w14:paraId="782A9D3F" w14:textId="77777777" w:rsidR="00935E65" w:rsidRPr="00C03807" w:rsidRDefault="00935E65" w:rsidP="00935E65">
      <w:pPr>
        <w:rPr>
          <w:rFonts w:eastAsia="Calibri"/>
        </w:rPr>
      </w:pPr>
      <w:r w:rsidRPr="00C03807">
        <w:rPr>
          <w:rFonts w:eastAsia="Calibri"/>
        </w:rPr>
        <w:t>Indien Inschrijver punten op dit onderdeel scoort, zal tijdens de uitvoering van deze Opdracht Opdrachtgever hierop toe zien dat ook daadwerkelijk aan deze voorwaarde is voldaan.</w:t>
      </w:r>
    </w:p>
    <w:p w14:paraId="12984F65" w14:textId="77777777" w:rsidR="00935E65" w:rsidRDefault="00935E65" w:rsidP="0027438E"/>
    <w:p w14:paraId="215983A8" w14:textId="7064DBFA" w:rsidR="00D977E7" w:rsidRPr="0027438E" w:rsidRDefault="00D977E7" w:rsidP="00D977E7">
      <w:pPr>
        <w:pStyle w:val="Kop2"/>
        <w:rPr>
          <w:b/>
          <w:bCs/>
          <w:color w:val="auto"/>
        </w:rPr>
      </w:pPr>
      <w:r w:rsidRPr="0027438E">
        <w:rPr>
          <w:b/>
          <w:bCs/>
          <w:color w:val="auto"/>
        </w:rPr>
        <w:t>GC</w:t>
      </w:r>
      <w:r>
        <w:rPr>
          <w:b/>
          <w:bCs/>
          <w:color w:val="auto"/>
        </w:rPr>
        <w:t>6</w:t>
      </w:r>
      <w:r w:rsidRPr="0027438E">
        <w:rPr>
          <w:b/>
          <w:bCs/>
          <w:color w:val="auto"/>
        </w:rPr>
        <w:t xml:space="preserve"> – </w:t>
      </w:r>
      <w:proofErr w:type="spellStart"/>
      <w:r>
        <w:rPr>
          <w:b/>
          <w:bCs/>
          <w:color w:val="auto"/>
        </w:rPr>
        <w:t>Social</w:t>
      </w:r>
      <w:proofErr w:type="spellEnd"/>
      <w:r>
        <w:rPr>
          <w:b/>
          <w:bCs/>
          <w:color w:val="auto"/>
        </w:rPr>
        <w:t xml:space="preserve"> Return</w:t>
      </w:r>
    </w:p>
    <w:p w14:paraId="021C8F30" w14:textId="77777777" w:rsidR="00D977E7" w:rsidRDefault="00D977E7" w:rsidP="00D977E7">
      <w:r>
        <w:t>U dient een “</w:t>
      </w:r>
      <w:r w:rsidRPr="0027438E">
        <w:rPr>
          <w:color w:val="FF0000"/>
          <w:sz w:val="32"/>
          <w:szCs w:val="32"/>
        </w:rPr>
        <w:t>x</w:t>
      </w:r>
      <w:r>
        <w:t xml:space="preserve">” te plaatsen in het vak welke van toepassing is. </w:t>
      </w:r>
    </w:p>
    <w:p w14:paraId="6737E880" w14:textId="77777777" w:rsidR="00EF7711" w:rsidRDefault="00EF7711" w:rsidP="00D977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276"/>
        <w:gridCol w:w="1378"/>
        <w:gridCol w:w="1457"/>
        <w:gridCol w:w="1613"/>
      </w:tblGrid>
      <w:tr w:rsidR="00EF7711" w:rsidRPr="006B5234" w14:paraId="7965DB6F" w14:textId="77777777" w:rsidTr="006703B1">
        <w:trPr>
          <w:trHeight w:val="572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D9D9D9"/>
          </w:tcPr>
          <w:p w14:paraId="40D07B4A" w14:textId="77777777" w:rsidR="00EF7711" w:rsidRPr="00AB73F3" w:rsidRDefault="00EF7711" w:rsidP="006703B1">
            <w:r w:rsidRPr="00AB73F3">
              <w:t xml:space="preserve">SROI-percentage </w:t>
            </w:r>
          </w:p>
        </w:tc>
        <w:tc>
          <w:tcPr>
            <w:tcW w:w="1276" w:type="dxa"/>
            <w:shd w:val="clear" w:color="auto" w:fill="D9D9D9"/>
          </w:tcPr>
          <w:p w14:paraId="1916AFE9" w14:textId="77777777" w:rsidR="00EF7711" w:rsidRPr="006B5234" w:rsidRDefault="00EF7711" w:rsidP="006703B1">
            <w:r w:rsidRPr="006B5234">
              <w:t>2 % SROI</w:t>
            </w:r>
          </w:p>
        </w:tc>
        <w:tc>
          <w:tcPr>
            <w:tcW w:w="1378" w:type="dxa"/>
            <w:shd w:val="clear" w:color="auto" w:fill="D9D9D9"/>
          </w:tcPr>
          <w:p w14:paraId="166731F3" w14:textId="77777777" w:rsidR="00EF7711" w:rsidRPr="006B5234" w:rsidRDefault="00EF7711" w:rsidP="006703B1">
            <w:r w:rsidRPr="006B5234">
              <w:t>3 % SROI</w:t>
            </w:r>
          </w:p>
        </w:tc>
        <w:tc>
          <w:tcPr>
            <w:tcW w:w="1457" w:type="dxa"/>
            <w:shd w:val="clear" w:color="auto" w:fill="D9D9D9"/>
          </w:tcPr>
          <w:p w14:paraId="0FF3E284" w14:textId="77777777" w:rsidR="00EF7711" w:rsidRPr="006B5234" w:rsidRDefault="00EF7711" w:rsidP="006703B1">
            <w:r w:rsidRPr="006B5234">
              <w:t>4 % SROI</w:t>
            </w:r>
          </w:p>
        </w:tc>
        <w:tc>
          <w:tcPr>
            <w:tcW w:w="1613" w:type="dxa"/>
            <w:shd w:val="clear" w:color="auto" w:fill="D9D9D9"/>
          </w:tcPr>
          <w:p w14:paraId="1A458E03" w14:textId="77777777" w:rsidR="00EF7711" w:rsidRPr="006B5234" w:rsidRDefault="00EF7711" w:rsidP="006703B1">
            <w:r w:rsidRPr="006B5234">
              <w:t xml:space="preserve">5 % SROI of meer </w:t>
            </w:r>
          </w:p>
        </w:tc>
      </w:tr>
      <w:tr w:rsidR="00EF7711" w:rsidRPr="006B5234" w14:paraId="55F430C7" w14:textId="77777777" w:rsidTr="006703B1">
        <w:tc>
          <w:tcPr>
            <w:tcW w:w="1951" w:type="dxa"/>
            <w:shd w:val="clear" w:color="auto" w:fill="D9D9D9"/>
          </w:tcPr>
          <w:p w14:paraId="53A02311" w14:textId="77777777" w:rsidR="00EF7711" w:rsidRPr="00013E32" w:rsidRDefault="00EF7711" w:rsidP="006703B1">
            <w:pPr>
              <w:rPr>
                <w:b/>
                <w:bCs/>
              </w:rPr>
            </w:pPr>
            <w:r w:rsidRPr="00013E32">
              <w:rPr>
                <w:b/>
                <w:bCs/>
              </w:rPr>
              <w:t>Scorepunten</w:t>
            </w:r>
          </w:p>
        </w:tc>
        <w:tc>
          <w:tcPr>
            <w:tcW w:w="1276" w:type="dxa"/>
          </w:tcPr>
          <w:p w14:paraId="416E12D3" w14:textId="77777777" w:rsidR="00EF7711" w:rsidRPr="006B5234" w:rsidRDefault="00EF7711" w:rsidP="006703B1">
            <w:r w:rsidRPr="006B5234">
              <w:t>0</w:t>
            </w:r>
          </w:p>
        </w:tc>
        <w:tc>
          <w:tcPr>
            <w:tcW w:w="1378" w:type="dxa"/>
          </w:tcPr>
          <w:p w14:paraId="36D505B7" w14:textId="77777777" w:rsidR="00EF7711" w:rsidRPr="006B5234" w:rsidRDefault="00EF7711" w:rsidP="006703B1">
            <w:r w:rsidRPr="006B5234">
              <w:t>15</w:t>
            </w:r>
          </w:p>
        </w:tc>
        <w:tc>
          <w:tcPr>
            <w:tcW w:w="1457" w:type="dxa"/>
          </w:tcPr>
          <w:p w14:paraId="254907E3" w14:textId="77777777" w:rsidR="00EF7711" w:rsidRPr="006B5234" w:rsidRDefault="00EF7711" w:rsidP="006703B1">
            <w:r w:rsidRPr="006B5234">
              <w:t>30</w:t>
            </w:r>
          </w:p>
        </w:tc>
        <w:tc>
          <w:tcPr>
            <w:tcW w:w="1613" w:type="dxa"/>
          </w:tcPr>
          <w:p w14:paraId="7DC05119" w14:textId="77777777" w:rsidR="00EF7711" w:rsidRPr="006B5234" w:rsidRDefault="00EF7711" w:rsidP="006703B1">
            <w:r w:rsidRPr="006B5234">
              <w:t>50</w:t>
            </w:r>
          </w:p>
        </w:tc>
      </w:tr>
      <w:tr w:rsidR="00EF7711" w:rsidRPr="006B5234" w14:paraId="10BFF1DB" w14:textId="77777777" w:rsidTr="00EF7711">
        <w:tc>
          <w:tcPr>
            <w:tcW w:w="1951" w:type="dxa"/>
            <w:shd w:val="clear" w:color="auto" w:fill="auto"/>
          </w:tcPr>
          <w:p w14:paraId="3F2EBF21" w14:textId="053D7C34" w:rsidR="00EF7711" w:rsidRPr="00FA5FB0" w:rsidRDefault="00EF7711" w:rsidP="006703B1">
            <w:r w:rsidRPr="00226AB0">
              <w:rPr>
                <w:b/>
                <w:bCs/>
                <w:color w:val="FF0000"/>
              </w:rPr>
              <w:t xml:space="preserve">Aankruisen </w:t>
            </w:r>
            <w:r>
              <w:rPr>
                <w:b/>
                <w:bCs/>
                <w:color w:val="FF0000"/>
              </w:rPr>
              <w:t>welke optie</w:t>
            </w:r>
            <w:r w:rsidRPr="00226AB0">
              <w:rPr>
                <w:b/>
                <w:bCs/>
                <w:color w:val="FF0000"/>
              </w:rPr>
              <w:t xml:space="preserve"> van toepassing is:</w:t>
            </w:r>
          </w:p>
        </w:tc>
        <w:tc>
          <w:tcPr>
            <w:tcW w:w="1276" w:type="dxa"/>
            <w:vAlign w:val="center"/>
          </w:tcPr>
          <w:p w14:paraId="7F671EA4" w14:textId="77777777" w:rsidR="00EF7711" w:rsidRPr="00EF7711" w:rsidRDefault="00EF7711" w:rsidP="00EF7711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378" w:type="dxa"/>
            <w:vAlign w:val="center"/>
          </w:tcPr>
          <w:p w14:paraId="320F689F" w14:textId="77777777" w:rsidR="00EF7711" w:rsidRPr="00EF7711" w:rsidRDefault="00EF7711" w:rsidP="00EF7711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14:paraId="142D7D19" w14:textId="77777777" w:rsidR="00EF7711" w:rsidRPr="00EF7711" w:rsidRDefault="00EF7711" w:rsidP="00EF7711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14:paraId="3024D9B0" w14:textId="77777777" w:rsidR="00EF7711" w:rsidRPr="00EF7711" w:rsidRDefault="00EF7711" w:rsidP="00EF7711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</w:tbl>
    <w:p w14:paraId="02B770DD" w14:textId="77777777" w:rsidR="00D977E7" w:rsidRPr="0027438E" w:rsidRDefault="00D977E7" w:rsidP="0027438E"/>
    <w:sectPr w:rsidR="00D977E7" w:rsidRPr="00274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53"/>
    <w:rsid w:val="00013E32"/>
    <w:rsid w:val="000528A6"/>
    <w:rsid w:val="00163128"/>
    <w:rsid w:val="0019729B"/>
    <w:rsid w:val="001D4DC8"/>
    <w:rsid w:val="002210AE"/>
    <w:rsid w:val="00226AB0"/>
    <w:rsid w:val="0027438E"/>
    <w:rsid w:val="00295086"/>
    <w:rsid w:val="003E7148"/>
    <w:rsid w:val="00411794"/>
    <w:rsid w:val="004738C1"/>
    <w:rsid w:val="00475A52"/>
    <w:rsid w:val="004949E1"/>
    <w:rsid w:val="004C1DCA"/>
    <w:rsid w:val="00504AD7"/>
    <w:rsid w:val="005B20CF"/>
    <w:rsid w:val="005E779C"/>
    <w:rsid w:val="00817676"/>
    <w:rsid w:val="00873609"/>
    <w:rsid w:val="00935E65"/>
    <w:rsid w:val="009F5A91"/>
    <w:rsid w:val="00A203A8"/>
    <w:rsid w:val="00A61796"/>
    <w:rsid w:val="00B02A53"/>
    <w:rsid w:val="00B8201F"/>
    <w:rsid w:val="00BF5D57"/>
    <w:rsid w:val="00C1514A"/>
    <w:rsid w:val="00C2272D"/>
    <w:rsid w:val="00C40D9C"/>
    <w:rsid w:val="00C50E35"/>
    <w:rsid w:val="00D977E7"/>
    <w:rsid w:val="00E14DF5"/>
    <w:rsid w:val="00EF7711"/>
    <w:rsid w:val="00FB13CF"/>
    <w:rsid w:val="00FD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FF77"/>
  <w15:chartTrackingRefBased/>
  <w15:docId w15:val="{6047E89E-5EB7-406A-A6CF-73B2D35C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794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B02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2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2A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2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2A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2A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2A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2A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2A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2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02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02A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2A5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2A5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2A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2A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2A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2A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2A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2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A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2A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2A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2A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2A5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2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2A5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2A53"/>
    <w:rPr>
      <w:b/>
      <w:bCs/>
      <w:smallCaps/>
      <w:color w:val="2F5496" w:themeColor="accent1" w:themeShade="BF"/>
      <w:spacing w:val="5"/>
    </w:rPr>
  </w:style>
  <w:style w:type="paragraph" w:styleId="Revisie">
    <w:name w:val="Revision"/>
    <w:hidden/>
    <w:uiPriority w:val="99"/>
    <w:semiHidden/>
    <w:rsid w:val="00504A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8" ma:contentTypeDescription="Create a new document." ma:contentTypeScope="" ma:versionID="52a1d1f2ed86b06081f5ea53ebedacdf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905f72fd18c0a0e8b55aaf5f57635428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Props1.xml><?xml version="1.0" encoding="utf-8"?>
<ds:datastoreItem xmlns:ds="http://schemas.openxmlformats.org/officeDocument/2006/customXml" ds:itemID="{D8B669A7-D660-49B7-ADDB-6EAD1C8B9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d9b1d-60e8-4acf-8763-7792c7c9d130"/>
    <ds:schemaRef ds:uri="d1b6d353-2e47-4aa4-9b0f-d1ecf904f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1FCDB-E59B-4A25-9CF9-F1D313E5AF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21D8A-AB94-402A-85FF-5280E09335C3}">
  <ds:schemaRefs>
    <ds:schemaRef ds:uri="http://schemas.microsoft.com/office/2006/metadata/properties"/>
    <ds:schemaRef ds:uri="http://schemas.microsoft.com/office/infopath/2007/PartnerControls"/>
    <ds:schemaRef ds:uri="d1b6d353-2e47-4aa4-9b0f-d1ecf904f41c"/>
    <ds:schemaRef ds:uri="720d9b1d-60e8-4acf-8763-7792c7c9d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Freek Zijlstra - Flott inkoop- en interim-management</dc:creator>
  <cp:keywords/>
  <dc:description/>
  <cp:lastModifiedBy>Freek Zijlstra - Flott inkoop- en interim-management</cp:lastModifiedBy>
  <cp:revision>2</cp:revision>
  <dcterms:created xsi:type="dcterms:W3CDTF">2024-06-19T14:57:00Z</dcterms:created>
  <dcterms:modified xsi:type="dcterms:W3CDTF">2024-06-19T14:57:00Z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  <property fmtid="{D5CDD505-2E9C-101B-9397-08002B2CF9AE}" pid="3" name="MediaServiceImageTags">
    <vt:lpwstr/>
  </property>
</Properties>
</file>