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96924" w14:textId="77777777" w:rsidR="00A825BE" w:rsidRDefault="00A825BE">
      <w:pPr>
        <w:rPr>
          <w:lang w:val="nl-NL"/>
        </w:rPr>
      </w:pPr>
      <w:r w:rsidRPr="00A825BE">
        <w:rPr>
          <w:lang w:val="nl-NL"/>
        </w:rPr>
        <w:t xml:space="preserve">Marktverkenning </w:t>
      </w:r>
    </w:p>
    <w:p w14:paraId="4539CF30" w14:textId="2923747A" w:rsidR="00A825BE" w:rsidRDefault="00A825BE">
      <w:pPr>
        <w:rPr>
          <w:lang w:val="nl-NL"/>
        </w:rPr>
      </w:pPr>
      <w:r w:rsidRPr="00A825BE">
        <w:rPr>
          <w:lang w:val="nl-NL"/>
        </w:rPr>
        <w:t>applicatie ter ondersteuning van het praktisch onderwijs bij de Faculteit der Bètawetenschappen</w:t>
      </w:r>
    </w:p>
    <w:p w14:paraId="196671E3" w14:textId="79B238CB" w:rsidR="003C15AC" w:rsidRDefault="00A825BE">
      <w:pPr>
        <w:rPr>
          <w:lang w:val="nl-NL"/>
        </w:rPr>
      </w:pPr>
      <w:r>
        <w:rPr>
          <w:lang w:val="nl-NL"/>
        </w:rPr>
        <w:t>Vragen en antwoorden (Nota van Inlichtingen).</w:t>
      </w:r>
    </w:p>
    <w:p w14:paraId="09BB7695" w14:textId="2C6F85AC" w:rsidR="00A825BE" w:rsidRDefault="00A825BE">
      <w:pPr>
        <w:rPr>
          <w:lang w:val="nl-NL"/>
        </w:rPr>
      </w:pPr>
      <w:r>
        <w:rPr>
          <w:lang w:val="nl-NL"/>
        </w:rPr>
        <w:t>09-07-2024</w:t>
      </w:r>
    </w:p>
    <w:p w14:paraId="3E23FDC2" w14:textId="6AC48375" w:rsidR="00A825BE" w:rsidRDefault="00A825BE"/>
    <w:tbl>
      <w:tblPr>
        <w:tblStyle w:val="Tabelraster"/>
        <w:tblW w:w="9067" w:type="dxa"/>
        <w:tblLook w:val="04A0" w:firstRow="1" w:lastRow="0" w:firstColumn="1" w:lastColumn="0" w:noHBand="0" w:noVBand="1"/>
      </w:tblPr>
      <w:tblGrid>
        <w:gridCol w:w="1824"/>
        <w:gridCol w:w="1160"/>
        <w:gridCol w:w="6083"/>
      </w:tblGrid>
      <w:tr w:rsidR="00A825BE" w:rsidRPr="00A825BE" w14:paraId="0020BA70" w14:textId="77777777" w:rsidTr="00A825BE">
        <w:trPr>
          <w:trHeight w:val="300"/>
        </w:trPr>
        <w:tc>
          <w:tcPr>
            <w:tcW w:w="1824" w:type="dxa"/>
            <w:noWrap/>
            <w:hideMark/>
          </w:tcPr>
          <w:p w14:paraId="1D850C34" w14:textId="77777777" w:rsidR="00A825BE" w:rsidRPr="00A825BE" w:rsidRDefault="00A825BE">
            <w:pPr>
              <w:rPr>
                <w:b/>
                <w:bCs/>
              </w:rPr>
            </w:pPr>
            <w:r w:rsidRPr="00A825BE">
              <w:rPr>
                <w:b/>
                <w:bCs/>
              </w:rPr>
              <w:t>Document</w:t>
            </w:r>
          </w:p>
        </w:tc>
        <w:tc>
          <w:tcPr>
            <w:tcW w:w="1160" w:type="dxa"/>
            <w:noWrap/>
            <w:hideMark/>
          </w:tcPr>
          <w:p w14:paraId="1431E2C3" w14:textId="77777777" w:rsidR="00A825BE" w:rsidRPr="00A825BE" w:rsidRDefault="00A825BE">
            <w:pPr>
              <w:rPr>
                <w:b/>
                <w:bCs/>
              </w:rPr>
            </w:pPr>
            <w:proofErr w:type="spellStart"/>
            <w:r w:rsidRPr="00A825BE">
              <w:rPr>
                <w:b/>
                <w:bCs/>
              </w:rPr>
              <w:t>pagina</w:t>
            </w:r>
            <w:proofErr w:type="spellEnd"/>
          </w:p>
        </w:tc>
        <w:tc>
          <w:tcPr>
            <w:tcW w:w="6083" w:type="dxa"/>
            <w:noWrap/>
            <w:hideMark/>
          </w:tcPr>
          <w:p w14:paraId="58D50B56" w14:textId="77777777" w:rsidR="00A825BE" w:rsidRPr="00A825BE" w:rsidRDefault="00A825BE">
            <w:pPr>
              <w:rPr>
                <w:b/>
                <w:bCs/>
              </w:rPr>
            </w:pPr>
            <w:proofErr w:type="spellStart"/>
            <w:r w:rsidRPr="00A825BE">
              <w:rPr>
                <w:b/>
                <w:bCs/>
              </w:rPr>
              <w:t>vraag</w:t>
            </w:r>
            <w:proofErr w:type="spellEnd"/>
          </w:p>
        </w:tc>
      </w:tr>
      <w:tr w:rsidR="00A825BE" w:rsidRPr="00A825BE" w14:paraId="5C2F40E1" w14:textId="77777777" w:rsidTr="00A825BE">
        <w:trPr>
          <w:trHeight w:val="900"/>
        </w:trPr>
        <w:tc>
          <w:tcPr>
            <w:tcW w:w="1824" w:type="dxa"/>
            <w:noWrap/>
            <w:hideMark/>
          </w:tcPr>
          <w:p w14:paraId="029D0626" w14:textId="77777777" w:rsidR="00A825BE" w:rsidRPr="00A825BE" w:rsidRDefault="00A825BE">
            <w:proofErr w:type="spellStart"/>
            <w:r w:rsidRPr="00A825BE">
              <w:t>Marktconsultatie</w:t>
            </w:r>
            <w:proofErr w:type="spellEnd"/>
          </w:p>
        </w:tc>
        <w:tc>
          <w:tcPr>
            <w:tcW w:w="1160" w:type="dxa"/>
            <w:noWrap/>
            <w:hideMark/>
          </w:tcPr>
          <w:p w14:paraId="5D01A0C4" w14:textId="77777777" w:rsidR="00A825BE" w:rsidRPr="00A825BE" w:rsidRDefault="00A825BE" w:rsidP="00A825BE">
            <w:r w:rsidRPr="00A825BE">
              <w:t>3</w:t>
            </w:r>
          </w:p>
        </w:tc>
        <w:tc>
          <w:tcPr>
            <w:tcW w:w="6083" w:type="dxa"/>
            <w:hideMark/>
          </w:tcPr>
          <w:p w14:paraId="228179ED" w14:textId="77777777" w:rsidR="00A825BE" w:rsidRPr="00A825BE" w:rsidRDefault="00A825BE">
            <w:r w:rsidRPr="00A825BE">
              <w:rPr>
                <w:lang w:val="nl-NL"/>
              </w:rPr>
              <w:t xml:space="preserve">In de inhoudsopgave en bij onderdeel 3 verwijzen jullie naar bijlage 1 Antwoordmodel, maar deze is niet bijgevoegd in het document, of toegevoegd aan de documenten van de marktconsultatie. </w:t>
            </w:r>
            <w:proofErr w:type="spellStart"/>
            <w:r w:rsidRPr="00A825BE">
              <w:t>Zouden</w:t>
            </w:r>
            <w:proofErr w:type="spellEnd"/>
            <w:r w:rsidRPr="00A825BE">
              <w:t xml:space="preserve"> </w:t>
            </w:r>
            <w:proofErr w:type="spellStart"/>
            <w:r w:rsidRPr="00A825BE">
              <w:t>jullie</w:t>
            </w:r>
            <w:proofErr w:type="spellEnd"/>
            <w:r w:rsidRPr="00A825BE">
              <w:t xml:space="preserve"> </w:t>
            </w:r>
            <w:proofErr w:type="spellStart"/>
            <w:r w:rsidRPr="00A825BE">
              <w:t>deze</w:t>
            </w:r>
            <w:proofErr w:type="spellEnd"/>
            <w:r w:rsidRPr="00A825BE">
              <w:t xml:space="preserve"> </w:t>
            </w:r>
            <w:proofErr w:type="spellStart"/>
            <w:r w:rsidRPr="00A825BE">
              <w:t>nog</w:t>
            </w:r>
            <w:proofErr w:type="spellEnd"/>
            <w:r w:rsidRPr="00A825BE">
              <w:t xml:space="preserve"> </w:t>
            </w:r>
            <w:proofErr w:type="spellStart"/>
            <w:r w:rsidRPr="00A825BE">
              <w:t>kunnen</w:t>
            </w:r>
            <w:proofErr w:type="spellEnd"/>
            <w:r w:rsidRPr="00A825BE">
              <w:t xml:space="preserve"> </w:t>
            </w:r>
            <w:proofErr w:type="spellStart"/>
            <w:r w:rsidRPr="00A825BE">
              <w:t>toevoegen</w:t>
            </w:r>
            <w:proofErr w:type="spellEnd"/>
            <w:r w:rsidRPr="00A825BE">
              <w:t xml:space="preserve"> </w:t>
            </w:r>
            <w:proofErr w:type="spellStart"/>
            <w:r w:rsidRPr="00A825BE">
              <w:t>aan</w:t>
            </w:r>
            <w:proofErr w:type="spellEnd"/>
            <w:r w:rsidRPr="00A825BE">
              <w:t xml:space="preserve"> de </w:t>
            </w:r>
            <w:proofErr w:type="spellStart"/>
            <w:r w:rsidRPr="00A825BE">
              <w:t>documenten</w:t>
            </w:r>
            <w:proofErr w:type="spellEnd"/>
            <w:r w:rsidRPr="00A825BE">
              <w:t>?</w:t>
            </w:r>
          </w:p>
        </w:tc>
      </w:tr>
      <w:tr w:rsidR="00A825BE" w:rsidRPr="00A825BE" w14:paraId="7D790826" w14:textId="77777777" w:rsidTr="00A825BE">
        <w:trPr>
          <w:trHeight w:val="300"/>
        </w:trPr>
        <w:tc>
          <w:tcPr>
            <w:tcW w:w="9067" w:type="dxa"/>
            <w:gridSpan w:val="3"/>
            <w:noWrap/>
            <w:hideMark/>
          </w:tcPr>
          <w:p w14:paraId="198E26F3" w14:textId="77777777" w:rsidR="00A825BE" w:rsidRPr="00A825BE" w:rsidRDefault="00A825BE" w:rsidP="00A825BE">
            <w:pPr>
              <w:rPr>
                <w:rFonts w:ascii="Aptos Narrow" w:eastAsia="Times New Roman" w:hAnsi="Aptos Narrow" w:cs="Times New Roman"/>
                <w:b/>
                <w:bCs/>
                <w:color w:val="000000"/>
                <w:kern w:val="0"/>
                <w:lang w:eastAsia="en-NL"/>
                <w14:ligatures w14:val="none"/>
              </w:rPr>
            </w:pPr>
            <w:proofErr w:type="spellStart"/>
            <w:r w:rsidRPr="00A825BE">
              <w:rPr>
                <w:rFonts w:ascii="Aptos Narrow" w:eastAsia="Times New Roman" w:hAnsi="Aptos Narrow" w:cs="Times New Roman"/>
                <w:b/>
                <w:bCs/>
                <w:color w:val="000000"/>
                <w:kern w:val="0"/>
                <w:lang w:eastAsia="en-NL"/>
                <w14:ligatures w14:val="none"/>
              </w:rPr>
              <w:t>antwoord</w:t>
            </w:r>
            <w:proofErr w:type="spellEnd"/>
          </w:p>
        </w:tc>
      </w:tr>
      <w:tr w:rsidR="00A825BE" w:rsidRPr="00A825BE" w14:paraId="0C10E90C" w14:textId="77777777" w:rsidTr="00A825BE">
        <w:trPr>
          <w:trHeight w:val="900"/>
        </w:trPr>
        <w:tc>
          <w:tcPr>
            <w:tcW w:w="9067" w:type="dxa"/>
            <w:gridSpan w:val="3"/>
            <w:noWrap/>
            <w:hideMark/>
          </w:tcPr>
          <w:p w14:paraId="273A8BC6" w14:textId="77777777" w:rsidR="00A825BE" w:rsidRPr="00A825BE" w:rsidRDefault="00A825BE" w:rsidP="00A825BE">
            <w:pPr>
              <w:rPr>
                <w:rFonts w:ascii="Aptos Narrow" w:eastAsia="Times New Roman" w:hAnsi="Aptos Narrow" w:cs="Times New Roman"/>
                <w:color w:val="000000"/>
                <w:kern w:val="0"/>
                <w:lang w:eastAsia="en-NL"/>
                <w14:ligatures w14:val="none"/>
              </w:rPr>
            </w:pPr>
            <w:proofErr w:type="spellStart"/>
            <w:r w:rsidRPr="00A825BE">
              <w:rPr>
                <w:rFonts w:ascii="Aptos Narrow" w:eastAsia="Times New Roman" w:hAnsi="Aptos Narrow" w:cs="Times New Roman"/>
                <w:color w:val="000000"/>
                <w:kern w:val="0"/>
                <w:lang w:eastAsia="en-NL"/>
                <w14:ligatures w14:val="none"/>
              </w:rPr>
              <w:t>Inmiddels</w:t>
            </w:r>
            <w:proofErr w:type="spellEnd"/>
            <w:r w:rsidRPr="00A825BE">
              <w:rPr>
                <w:rFonts w:ascii="Aptos Narrow" w:eastAsia="Times New Roman" w:hAnsi="Aptos Narrow" w:cs="Times New Roman"/>
                <w:color w:val="000000"/>
                <w:kern w:val="0"/>
                <w:lang w:eastAsia="en-NL"/>
                <w14:ligatures w14:val="none"/>
              </w:rPr>
              <w:t xml:space="preserve"> </w:t>
            </w:r>
            <w:proofErr w:type="spellStart"/>
            <w:r w:rsidRPr="00A825BE">
              <w:rPr>
                <w:rFonts w:ascii="Aptos Narrow" w:eastAsia="Times New Roman" w:hAnsi="Aptos Narrow" w:cs="Times New Roman"/>
                <w:color w:val="000000"/>
                <w:kern w:val="0"/>
                <w:lang w:eastAsia="en-NL"/>
                <w14:ligatures w14:val="none"/>
              </w:rPr>
              <w:t>toegevoegd</w:t>
            </w:r>
            <w:proofErr w:type="spellEnd"/>
            <w:r w:rsidRPr="00A825BE">
              <w:rPr>
                <w:rFonts w:ascii="Aptos Narrow" w:eastAsia="Times New Roman" w:hAnsi="Aptos Narrow" w:cs="Times New Roman"/>
                <w:color w:val="000000"/>
                <w:kern w:val="0"/>
                <w:lang w:eastAsia="en-NL"/>
                <w14:ligatures w14:val="none"/>
              </w:rPr>
              <w:t xml:space="preserve"> op TenderNed</w:t>
            </w:r>
          </w:p>
        </w:tc>
      </w:tr>
      <w:tr w:rsidR="00A825BE" w:rsidRPr="00A825BE" w14:paraId="3234F7DF" w14:textId="77777777" w:rsidTr="00A825BE">
        <w:trPr>
          <w:trHeight w:val="300"/>
        </w:trPr>
        <w:tc>
          <w:tcPr>
            <w:tcW w:w="1824" w:type="dxa"/>
            <w:noWrap/>
            <w:hideMark/>
          </w:tcPr>
          <w:p w14:paraId="361DC14F" w14:textId="77777777" w:rsidR="00A825BE" w:rsidRPr="00A825BE" w:rsidRDefault="00A825BE" w:rsidP="00F1189C">
            <w:pPr>
              <w:rPr>
                <w:b/>
                <w:bCs/>
              </w:rPr>
            </w:pPr>
            <w:r w:rsidRPr="00A825BE">
              <w:rPr>
                <w:b/>
                <w:bCs/>
              </w:rPr>
              <w:t>Document</w:t>
            </w:r>
          </w:p>
        </w:tc>
        <w:tc>
          <w:tcPr>
            <w:tcW w:w="1160" w:type="dxa"/>
            <w:noWrap/>
            <w:hideMark/>
          </w:tcPr>
          <w:p w14:paraId="2E8DB51D" w14:textId="77777777" w:rsidR="00A825BE" w:rsidRPr="00A825BE" w:rsidRDefault="00A825BE" w:rsidP="00F1189C">
            <w:pPr>
              <w:rPr>
                <w:b/>
                <w:bCs/>
              </w:rPr>
            </w:pPr>
            <w:proofErr w:type="spellStart"/>
            <w:r w:rsidRPr="00A825BE">
              <w:rPr>
                <w:b/>
                <w:bCs/>
              </w:rPr>
              <w:t>pagina</w:t>
            </w:r>
            <w:proofErr w:type="spellEnd"/>
          </w:p>
        </w:tc>
        <w:tc>
          <w:tcPr>
            <w:tcW w:w="6083" w:type="dxa"/>
            <w:noWrap/>
            <w:hideMark/>
          </w:tcPr>
          <w:p w14:paraId="0D69E2F8" w14:textId="77777777" w:rsidR="00A825BE" w:rsidRPr="00A825BE" w:rsidRDefault="00A825BE" w:rsidP="00F1189C">
            <w:pPr>
              <w:rPr>
                <w:b/>
                <w:bCs/>
              </w:rPr>
            </w:pPr>
            <w:proofErr w:type="spellStart"/>
            <w:r w:rsidRPr="00A825BE">
              <w:rPr>
                <w:b/>
                <w:bCs/>
              </w:rPr>
              <w:t>vraag</w:t>
            </w:r>
            <w:proofErr w:type="spellEnd"/>
          </w:p>
        </w:tc>
      </w:tr>
      <w:tr w:rsidR="00A825BE" w:rsidRPr="00A825BE" w14:paraId="72F1885E" w14:textId="77777777" w:rsidTr="00A825BE">
        <w:trPr>
          <w:trHeight w:val="900"/>
        </w:trPr>
        <w:tc>
          <w:tcPr>
            <w:tcW w:w="1824" w:type="dxa"/>
            <w:noWrap/>
            <w:hideMark/>
          </w:tcPr>
          <w:p w14:paraId="3515ED32" w14:textId="77777777" w:rsidR="00A825BE" w:rsidRPr="00A825BE" w:rsidRDefault="00A825BE" w:rsidP="00F1189C">
            <w:proofErr w:type="spellStart"/>
            <w:r w:rsidRPr="00A825BE">
              <w:t>Marktconsultatie</w:t>
            </w:r>
            <w:proofErr w:type="spellEnd"/>
          </w:p>
        </w:tc>
        <w:tc>
          <w:tcPr>
            <w:tcW w:w="1160" w:type="dxa"/>
            <w:noWrap/>
            <w:hideMark/>
          </w:tcPr>
          <w:p w14:paraId="25396012" w14:textId="4B4B997B" w:rsidR="00A825BE" w:rsidRPr="00A825BE" w:rsidRDefault="00A825BE" w:rsidP="00F1189C">
            <w:r>
              <w:t>5</w:t>
            </w:r>
          </w:p>
        </w:tc>
        <w:tc>
          <w:tcPr>
            <w:tcW w:w="6083" w:type="dxa"/>
            <w:hideMark/>
          </w:tcPr>
          <w:p w14:paraId="36211638" w14:textId="77777777" w:rsidR="00A825BE" w:rsidRDefault="00A825BE" w:rsidP="00A825BE">
            <w:pPr>
              <w:rPr>
                <w:rFonts w:ascii="Aptos Narrow" w:hAnsi="Aptos Narrow"/>
                <w:color w:val="000000"/>
              </w:rPr>
            </w:pPr>
            <w:r w:rsidRPr="00A825BE">
              <w:rPr>
                <w:rFonts w:ascii="Aptos Narrow" w:hAnsi="Aptos Narrow"/>
                <w:color w:val="000000"/>
                <w:lang w:val="nl-NL"/>
              </w:rPr>
              <w:t xml:space="preserve">De applicatie biedt optioneel de mogelijkheid om </w:t>
            </w:r>
            <w:proofErr w:type="spellStart"/>
            <w:r w:rsidRPr="00A825BE">
              <w:rPr>
                <w:rFonts w:ascii="Aptos Narrow" w:hAnsi="Aptos Narrow"/>
                <w:color w:val="000000"/>
                <w:lang w:val="nl-NL"/>
              </w:rPr>
              <w:t>practice</w:t>
            </w:r>
            <w:proofErr w:type="spellEnd"/>
            <w:r w:rsidRPr="00A825BE">
              <w:rPr>
                <w:rFonts w:ascii="Aptos Narrow" w:hAnsi="Aptos Narrow"/>
                <w:color w:val="000000"/>
                <w:lang w:val="nl-NL"/>
              </w:rPr>
              <w:t xml:space="preserve"> (tijdelijk) in het geheel te vervangen &gt; Over welke functionaliteiten moet de applicatie beschikken om een </w:t>
            </w:r>
            <w:proofErr w:type="spellStart"/>
            <w:r w:rsidRPr="00A825BE">
              <w:rPr>
                <w:rFonts w:ascii="Aptos Narrow" w:hAnsi="Aptos Narrow"/>
                <w:color w:val="000000"/>
                <w:lang w:val="nl-NL"/>
              </w:rPr>
              <w:t>practice</w:t>
            </w:r>
            <w:proofErr w:type="spellEnd"/>
            <w:r w:rsidRPr="00A825BE">
              <w:rPr>
                <w:rFonts w:ascii="Aptos Narrow" w:hAnsi="Aptos Narrow"/>
                <w:color w:val="000000"/>
                <w:lang w:val="nl-NL"/>
              </w:rPr>
              <w:t xml:space="preserve"> te vervangen? </w:t>
            </w:r>
            <w:r>
              <w:rPr>
                <w:rFonts w:ascii="Aptos Narrow" w:hAnsi="Aptos Narrow"/>
                <w:color w:val="000000"/>
              </w:rPr>
              <w:t xml:space="preserve">Kunnen </w:t>
            </w:r>
            <w:proofErr w:type="spellStart"/>
            <w:r>
              <w:rPr>
                <w:rFonts w:ascii="Aptos Narrow" w:hAnsi="Aptos Narrow"/>
                <w:color w:val="000000"/>
              </w:rPr>
              <w:t>jullie</w:t>
            </w:r>
            <w:proofErr w:type="spellEnd"/>
            <w:r>
              <w:rPr>
                <w:rFonts w:ascii="Aptos Narrow" w:hAnsi="Aptos Narrow"/>
                <w:color w:val="000000"/>
              </w:rPr>
              <w:t xml:space="preserve"> </w:t>
            </w:r>
            <w:proofErr w:type="spellStart"/>
            <w:r>
              <w:rPr>
                <w:rFonts w:ascii="Aptos Narrow" w:hAnsi="Aptos Narrow"/>
                <w:color w:val="000000"/>
              </w:rPr>
              <w:t>daar</w:t>
            </w:r>
            <w:proofErr w:type="spellEnd"/>
            <w:r>
              <w:rPr>
                <w:rFonts w:ascii="Aptos Narrow" w:hAnsi="Aptos Narrow"/>
                <w:color w:val="000000"/>
              </w:rPr>
              <w:t xml:space="preserve"> </w:t>
            </w:r>
            <w:proofErr w:type="spellStart"/>
            <w:r>
              <w:rPr>
                <w:rFonts w:ascii="Aptos Narrow" w:hAnsi="Aptos Narrow"/>
                <w:color w:val="000000"/>
              </w:rPr>
              <w:t>een</w:t>
            </w:r>
            <w:proofErr w:type="spellEnd"/>
            <w:r>
              <w:rPr>
                <w:rFonts w:ascii="Aptos Narrow" w:hAnsi="Aptos Narrow"/>
                <w:color w:val="000000"/>
              </w:rPr>
              <w:t xml:space="preserve"> </w:t>
            </w:r>
            <w:proofErr w:type="spellStart"/>
            <w:r>
              <w:rPr>
                <w:rFonts w:ascii="Aptos Narrow" w:hAnsi="Aptos Narrow"/>
                <w:color w:val="000000"/>
              </w:rPr>
              <w:t>voorbeeld</w:t>
            </w:r>
            <w:proofErr w:type="spellEnd"/>
            <w:r>
              <w:rPr>
                <w:rFonts w:ascii="Aptos Narrow" w:hAnsi="Aptos Narrow"/>
                <w:color w:val="000000"/>
              </w:rPr>
              <w:t xml:space="preserve"> </w:t>
            </w:r>
            <w:proofErr w:type="spellStart"/>
            <w:r>
              <w:rPr>
                <w:rFonts w:ascii="Aptos Narrow" w:hAnsi="Aptos Narrow"/>
                <w:color w:val="000000"/>
              </w:rPr>
              <w:t>voor</w:t>
            </w:r>
            <w:proofErr w:type="spellEnd"/>
            <w:r>
              <w:rPr>
                <w:rFonts w:ascii="Aptos Narrow" w:hAnsi="Aptos Narrow"/>
                <w:color w:val="000000"/>
              </w:rPr>
              <w:t xml:space="preserve"> </w:t>
            </w:r>
            <w:proofErr w:type="spellStart"/>
            <w:r>
              <w:rPr>
                <w:rFonts w:ascii="Aptos Narrow" w:hAnsi="Aptos Narrow"/>
                <w:color w:val="000000"/>
              </w:rPr>
              <w:t>geven</w:t>
            </w:r>
            <w:proofErr w:type="spellEnd"/>
            <w:r>
              <w:rPr>
                <w:rFonts w:ascii="Aptos Narrow" w:hAnsi="Aptos Narrow"/>
                <w:color w:val="000000"/>
              </w:rPr>
              <w:t>?</w:t>
            </w:r>
          </w:p>
          <w:p w14:paraId="25276244" w14:textId="11235D81" w:rsidR="00A825BE" w:rsidRPr="00A825BE" w:rsidRDefault="00A825BE" w:rsidP="00F1189C"/>
        </w:tc>
      </w:tr>
      <w:tr w:rsidR="00A825BE" w:rsidRPr="00A825BE" w14:paraId="7F52D644" w14:textId="77777777" w:rsidTr="00F1189C">
        <w:trPr>
          <w:trHeight w:val="300"/>
        </w:trPr>
        <w:tc>
          <w:tcPr>
            <w:tcW w:w="9067" w:type="dxa"/>
            <w:gridSpan w:val="3"/>
            <w:noWrap/>
            <w:hideMark/>
          </w:tcPr>
          <w:p w14:paraId="37096ACC" w14:textId="77777777" w:rsidR="00A825BE" w:rsidRPr="00A825BE" w:rsidRDefault="00A825BE" w:rsidP="00F1189C">
            <w:pPr>
              <w:rPr>
                <w:rFonts w:ascii="Aptos Narrow" w:eastAsia="Times New Roman" w:hAnsi="Aptos Narrow" w:cs="Times New Roman"/>
                <w:b/>
                <w:bCs/>
                <w:color w:val="000000"/>
                <w:kern w:val="0"/>
                <w:lang w:eastAsia="en-NL"/>
                <w14:ligatures w14:val="none"/>
              </w:rPr>
            </w:pPr>
            <w:proofErr w:type="spellStart"/>
            <w:r w:rsidRPr="00A825BE">
              <w:rPr>
                <w:rFonts w:ascii="Aptos Narrow" w:eastAsia="Times New Roman" w:hAnsi="Aptos Narrow" w:cs="Times New Roman"/>
                <w:b/>
                <w:bCs/>
                <w:color w:val="000000"/>
                <w:kern w:val="0"/>
                <w:lang w:eastAsia="en-NL"/>
                <w14:ligatures w14:val="none"/>
              </w:rPr>
              <w:t>antwoord</w:t>
            </w:r>
            <w:proofErr w:type="spellEnd"/>
          </w:p>
        </w:tc>
      </w:tr>
      <w:tr w:rsidR="00A825BE" w:rsidRPr="00A825BE" w14:paraId="3000125E" w14:textId="77777777" w:rsidTr="00F1189C">
        <w:trPr>
          <w:trHeight w:val="900"/>
        </w:trPr>
        <w:tc>
          <w:tcPr>
            <w:tcW w:w="9067" w:type="dxa"/>
            <w:gridSpan w:val="3"/>
            <w:noWrap/>
            <w:hideMark/>
          </w:tcPr>
          <w:p w14:paraId="27F2FDD1" w14:textId="0B3FE3F9" w:rsidR="00A825BE" w:rsidRPr="00A825BE" w:rsidRDefault="00A825BE" w:rsidP="00F1189C">
            <w:pPr>
              <w:rPr>
                <w:rFonts w:ascii="Aptos Narrow" w:hAnsi="Aptos Narrow"/>
                <w:color w:val="000000"/>
                <w:lang w:val="nl-NL"/>
              </w:rPr>
            </w:pPr>
            <w:r w:rsidRPr="00A825BE">
              <w:rPr>
                <w:rFonts w:ascii="Aptos Narrow" w:hAnsi="Aptos Narrow"/>
                <w:color w:val="000000"/>
                <w:lang w:val="nl-NL"/>
              </w:rPr>
              <w:t>De applicatie moet het practicum zo kunnen ‘nabootsen’ dat dezelfde skills en leerdoelen worden behaald. Natuurlijk kun je pipetteren alleen leren door het te doen, maar als de optie tot een filmpje met uitleg over hoe te pipetteren er is, dan lost dat al een groot deel op. Het gaat er vooral om dat als een practicum niet meer in het lab kan, dat de applicatie er nog steeds voor zorgt dat de studenten precies snappen hoe een PCR bijvoorbeeld wordt gedaan, in het lab.</w:t>
            </w:r>
          </w:p>
        </w:tc>
      </w:tr>
      <w:tr w:rsidR="00A825BE" w:rsidRPr="00A825BE" w14:paraId="5F2532E7" w14:textId="77777777" w:rsidTr="00A825BE">
        <w:trPr>
          <w:trHeight w:val="300"/>
        </w:trPr>
        <w:tc>
          <w:tcPr>
            <w:tcW w:w="1824" w:type="dxa"/>
            <w:noWrap/>
            <w:hideMark/>
          </w:tcPr>
          <w:p w14:paraId="0DCD7904" w14:textId="77777777" w:rsidR="00A825BE" w:rsidRPr="00A825BE" w:rsidRDefault="00A825BE" w:rsidP="00F1189C">
            <w:pPr>
              <w:rPr>
                <w:b/>
                <w:bCs/>
              </w:rPr>
            </w:pPr>
            <w:r w:rsidRPr="00A825BE">
              <w:rPr>
                <w:b/>
                <w:bCs/>
              </w:rPr>
              <w:t>Document</w:t>
            </w:r>
          </w:p>
        </w:tc>
        <w:tc>
          <w:tcPr>
            <w:tcW w:w="1160" w:type="dxa"/>
            <w:noWrap/>
            <w:hideMark/>
          </w:tcPr>
          <w:p w14:paraId="1EA85244" w14:textId="77777777" w:rsidR="00A825BE" w:rsidRPr="00A825BE" w:rsidRDefault="00A825BE" w:rsidP="00F1189C">
            <w:pPr>
              <w:rPr>
                <w:b/>
                <w:bCs/>
              </w:rPr>
            </w:pPr>
            <w:proofErr w:type="spellStart"/>
            <w:r w:rsidRPr="00A825BE">
              <w:rPr>
                <w:b/>
                <w:bCs/>
              </w:rPr>
              <w:t>pagina</w:t>
            </w:r>
            <w:proofErr w:type="spellEnd"/>
          </w:p>
        </w:tc>
        <w:tc>
          <w:tcPr>
            <w:tcW w:w="6083" w:type="dxa"/>
            <w:noWrap/>
            <w:hideMark/>
          </w:tcPr>
          <w:p w14:paraId="3A68BCF1" w14:textId="77777777" w:rsidR="00A825BE" w:rsidRPr="00A825BE" w:rsidRDefault="00A825BE" w:rsidP="00F1189C">
            <w:pPr>
              <w:rPr>
                <w:b/>
                <w:bCs/>
              </w:rPr>
            </w:pPr>
            <w:proofErr w:type="spellStart"/>
            <w:r w:rsidRPr="00A825BE">
              <w:rPr>
                <w:b/>
                <w:bCs/>
              </w:rPr>
              <w:t>vraag</w:t>
            </w:r>
            <w:proofErr w:type="spellEnd"/>
          </w:p>
        </w:tc>
      </w:tr>
      <w:tr w:rsidR="00A825BE" w:rsidRPr="00A825BE" w14:paraId="18247A2A" w14:textId="77777777" w:rsidTr="00A825BE">
        <w:trPr>
          <w:trHeight w:val="900"/>
        </w:trPr>
        <w:tc>
          <w:tcPr>
            <w:tcW w:w="1824" w:type="dxa"/>
            <w:noWrap/>
            <w:hideMark/>
          </w:tcPr>
          <w:p w14:paraId="311EC174" w14:textId="77777777" w:rsidR="00A825BE" w:rsidRPr="00A825BE" w:rsidRDefault="00A825BE" w:rsidP="00F1189C">
            <w:proofErr w:type="spellStart"/>
            <w:r w:rsidRPr="00A825BE">
              <w:t>Marktconsultatie</w:t>
            </w:r>
            <w:proofErr w:type="spellEnd"/>
          </w:p>
        </w:tc>
        <w:tc>
          <w:tcPr>
            <w:tcW w:w="1160" w:type="dxa"/>
            <w:noWrap/>
            <w:hideMark/>
          </w:tcPr>
          <w:p w14:paraId="03F04A73" w14:textId="3013A8A1" w:rsidR="00A825BE" w:rsidRPr="00A825BE" w:rsidRDefault="00A825BE" w:rsidP="00F1189C">
            <w:r>
              <w:t>5</w:t>
            </w:r>
          </w:p>
        </w:tc>
        <w:tc>
          <w:tcPr>
            <w:tcW w:w="6083" w:type="dxa"/>
            <w:hideMark/>
          </w:tcPr>
          <w:p w14:paraId="3464BFF2" w14:textId="33556C99" w:rsidR="00A825BE" w:rsidRPr="00A825BE" w:rsidRDefault="00A825BE" w:rsidP="00F1189C">
            <w:pPr>
              <w:rPr>
                <w:rFonts w:ascii="Aptos Narrow" w:hAnsi="Aptos Narrow"/>
                <w:color w:val="000000"/>
                <w:lang w:val="nl-NL"/>
              </w:rPr>
            </w:pPr>
            <w:r w:rsidRPr="00A825BE">
              <w:rPr>
                <w:rFonts w:ascii="Aptos Narrow" w:hAnsi="Aptos Narrow"/>
                <w:color w:val="000000"/>
                <w:lang w:val="nl-NL"/>
              </w:rPr>
              <w:t>Studenten maken in de applicatie hun eigen experimentontwerp &gt; uit welke onderdelen bestaat een experimentontwerp en welke functionaliteiten zijn er nodig vanuit de applicatie?</w:t>
            </w:r>
          </w:p>
        </w:tc>
      </w:tr>
      <w:tr w:rsidR="00A825BE" w:rsidRPr="00A825BE" w14:paraId="2A56BB08" w14:textId="77777777" w:rsidTr="00F1189C">
        <w:trPr>
          <w:trHeight w:val="300"/>
        </w:trPr>
        <w:tc>
          <w:tcPr>
            <w:tcW w:w="9067" w:type="dxa"/>
            <w:gridSpan w:val="3"/>
            <w:noWrap/>
            <w:hideMark/>
          </w:tcPr>
          <w:p w14:paraId="4A6F492A" w14:textId="77777777" w:rsidR="00A825BE" w:rsidRPr="00A825BE" w:rsidRDefault="00A825BE" w:rsidP="00F1189C">
            <w:pPr>
              <w:rPr>
                <w:rFonts w:ascii="Aptos Narrow" w:eastAsia="Times New Roman" w:hAnsi="Aptos Narrow" w:cs="Times New Roman"/>
                <w:b/>
                <w:bCs/>
                <w:color w:val="000000"/>
                <w:kern w:val="0"/>
                <w:lang w:eastAsia="en-NL"/>
                <w14:ligatures w14:val="none"/>
              </w:rPr>
            </w:pPr>
            <w:proofErr w:type="spellStart"/>
            <w:r w:rsidRPr="00A825BE">
              <w:rPr>
                <w:rFonts w:ascii="Aptos Narrow" w:eastAsia="Times New Roman" w:hAnsi="Aptos Narrow" w:cs="Times New Roman"/>
                <w:b/>
                <w:bCs/>
                <w:color w:val="000000"/>
                <w:kern w:val="0"/>
                <w:lang w:eastAsia="en-NL"/>
                <w14:ligatures w14:val="none"/>
              </w:rPr>
              <w:t>antwoord</w:t>
            </w:r>
            <w:proofErr w:type="spellEnd"/>
          </w:p>
        </w:tc>
      </w:tr>
      <w:tr w:rsidR="00A825BE" w:rsidRPr="00A825BE" w14:paraId="4F450ACB" w14:textId="77777777" w:rsidTr="00F1189C">
        <w:trPr>
          <w:trHeight w:val="900"/>
        </w:trPr>
        <w:tc>
          <w:tcPr>
            <w:tcW w:w="9067" w:type="dxa"/>
            <w:gridSpan w:val="3"/>
            <w:noWrap/>
            <w:hideMark/>
          </w:tcPr>
          <w:p w14:paraId="5C51F586" w14:textId="00DB2FAB" w:rsidR="00A825BE" w:rsidRPr="00A825BE" w:rsidRDefault="00A825BE" w:rsidP="00F1189C">
            <w:pPr>
              <w:rPr>
                <w:rFonts w:ascii="Aptos Narrow" w:hAnsi="Aptos Narrow"/>
                <w:color w:val="000000"/>
                <w:lang w:val="nl-NL"/>
              </w:rPr>
            </w:pPr>
            <w:r w:rsidRPr="00A825BE">
              <w:rPr>
                <w:rFonts w:ascii="Aptos Narrow" w:hAnsi="Aptos Narrow"/>
                <w:color w:val="000000"/>
                <w:lang w:val="nl-NL"/>
              </w:rPr>
              <w:t xml:space="preserve">Als de middelen/experimenten en het einddoel worden gegeven, dan moeten de studenten zelf een opzet kunnen maken. Dus bedenken wat eerst moet worden uitgezocht, wat daar de resultaten van zijn, en welk experiment daar dan op volgt (kijkend naar de input en output van methoden/experimenten). Dus kunnen ze dan doen voor de methoden te leren kennen, en </w:t>
            </w:r>
            <w:proofErr w:type="spellStart"/>
            <w:r w:rsidRPr="00A825BE">
              <w:rPr>
                <w:rFonts w:ascii="Aptos Narrow" w:hAnsi="Aptos Narrow"/>
                <w:color w:val="000000"/>
                <w:lang w:val="nl-NL"/>
              </w:rPr>
              <w:t>dmv</w:t>
            </w:r>
            <w:proofErr w:type="spellEnd"/>
            <w:r w:rsidRPr="00A825BE">
              <w:rPr>
                <w:rFonts w:ascii="Aptos Narrow" w:hAnsi="Aptos Narrow"/>
                <w:color w:val="000000"/>
                <w:lang w:val="nl-NL"/>
              </w:rPr>
              <w:t xml:space="preserve"> trial </w:t>
            </w:r>
            <w:proofErr w:type="spellStart"/>
            <w:r w:rsidRPr="00A825BE">
              <w:rPr>
                <w:rFonts w:ascii="Aptos Narrow" w:hAnsi="Aptos Narrow"/>
                <w:color w:val="000000"/>
                <w:lang w:val="nl-NL"/>
              </w:rPr>
              <w:t>and</w:t>
            </w:r>
            <w:proofErr w:type="spellEnd"/>
            <w:r w:rsidRPr="00A825BE">
              <w:rPr>
                <w:rFonts w:ascii="Aptos Narrow" w:hAnsi="Aptos Narrow"/>
                <w:color w:val="000000"/>
                <w:lang w:val="nl-NL"/>
              </w:rPr>
              <w:t xml:space="preserve"> error een opzet kunnen maken.</w:t>
            </w:r>
          </w:p>
        </w:tc>
      </w:tr>
    </w:tbl>
    <w:p w14:paraId="209CD518" w14:textId="77777777" w:rsidR="00A825BE" w:rsidRPr="00A825BE" w:rsidRDefault="00A825BE">
      <w:pPr>
        <w:rPr>
          <w:lang w:val="nl-NL"/>
        </w:rPr>
      </w:pPr>
    </w:p>
    <w:sectPr w:rsidR="00A825BE" w:rsidRPr="00A825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BE"/>
    <w:rsid w:val="00224298"/>
    <w:rsid w:val="003C15AC"/>
    <w:rsid w:val="005352C2"/>
    <w:rsid w:val="00A825BE"/>
    <w:rsid w:val="00C6185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828FC"/>
  <w15:chartTrackingRefBased/>
  <w15:docId w15:val="{01EA3891-71E0-42EB-ABF6-7F247B235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2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2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25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25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25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25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25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25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25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25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25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25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25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25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25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25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25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25BE"/>
    <w:rPr>
      <w:rFonts w:eastAsiaTheme="majorEastAsia" w:cstheme="majorBidi"/>
      <w:color w:val="272727" w:themeColor="text1" w:themeTint="D8"/>
    </w:rPr>
  </w:style>
  <w:style w:type="paragraph" w:styleId="Titel">
    <w:name w:val="Title"/>
    <w:basedOn w:val="Standaard"/>
    <w:next w:val="Standaard"/>
    <w:link w:val="TitelChar"/>
    <w:uiPriority w:val="10"/>
    <w:qFormat/>
    <w:rsid w:val="00A82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25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25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25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25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25BE"/>
    <w:rPr>
      <w:i/>
      <w:iCs/>
      <w:color w:val="404040" w:themeColor="text1" w:themeTint="BF"/>
    </w:rPr>
  </w:style>
  <w:style w:type="paragraph" w:styleId="Lijstalinea">
    <w:name w:val="List Paragraph"/>
    <w:basedOn w:val="Standaard"/>
    <w:uiPriority w:val="34"/>
    <w:qFormat/>
    <w:rsid w:val="00A825BE"/>
    <w:pPr>
      <w:ind w:left="720"/>
      <w:contextualSpacing/>
    </w:pPr>
  </w:style>
  <w:style w:type="character" w:styleId="Intensievebenadrukking">
    <w:name w:val="Intense Emphasis"/>
    <w:basedOn w:val="Standaardalinea-lettertype"/>
    <w:uiPriority w:val="21"/>
    <w:qFormat/>
    <w:rsid w:val="00A825BE"/>
    <w:rPr>
      <w:i/>
      <w:iCs/>
      <w:color w:val="0F4761" w:themeColor="accent1" w:themeShade="BF"/>
    </w:rPr>
  </w:style>
  <w:style w:type="paragraph" w:styleId="Duidelijkcitaat">
    <w:name w:val="Intense Quote"/>
    <w:basedOn w:val="Standaard"/>
    <w:next w:val="Standaard"/>
    <w:link w:val="DuidelijkcitaatChar"/>
    <w:uiPriority w:val="30"/>
    <w:qFormat/>
    <w:rsid w:val="00A82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25BE"/>
    <w:rPr>
      <w:i/>
      <w:iCs/>
      <w:color w:val="0F4761" w:themeColor="accent1" w:themeShade="BF"/>
    </w:rPr>
  </w:style>
  <w:style w:type="character" w:styleId="Intensieveverwijzing">
    <w:name w:val="Intense Reference"/>
    <w:basedOn w:val="Standaardalinea-lettertype"/>
    <w:uiPriority w:val="32"/>
    <w:qFormat/>
    <w:rsid w:val="00A825BE"/>
    <w:rPr>
      <w:b/>
      <w:bCs/>
      <w:smallCaps/>
      <w:color w:val="0F4761" w:themeColor="accent1" w:themeShade="BF"/>
      <w:spacing w:val="5"/>
    </w:rPr>
  </w:style>
  <w:style w:type="table" w:styleId="Tabelraster">
    <w:name w:val="Table Grid"/>
    <w:basedOn w:val="Standaardtabel"/>
    <w:uiPriority w:val="39"/>
    <w:rsid w:val="00A82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59024">
      <w:bodyDiv w:val="1"/>
      <w:marLeft w:val="0"/>
      <w:marRight w:val="0"/>
      <w:marTop w:val="0"/>
      <w:marBottom w:val="0"/>
      <w:divBdr>
        <w:top w:val="none" w:sz="0" w:space="0" w:color="auto"/>
        <w:left w:val="none" w:sz="0" w:space="0" w:color="auto"/>
        <w:bottom w:val="none" w:sz="0" w:space="0" w:color="auto"/>
        <w:right w:val="none" w:sz="0" w:space="0" w:color="auto"/>
      </w:divBdr>
    </w:div>
    <w:div w:id="199512359">
      <w:bodyDiv w:val="1"/>
      <w:marLeft w:val="0"/>
      <w:marRight w:val="0"/>
      <w:marTop w:val="0"/>
      <w:marBottom w:val="0"/>
      <w:divBdr>
        <w:top w:val="none" w:sz="0" w:space="0" w:color="auto"/>
        <w:left w:val="none" w:sz="0" w:space="0" w:color="auto"/>
        <w:bottom w:val="none" w:sz="0" w:space="0" w:color="auto"/>
        <w:right w:val="none" w:sz="0" w:space="0" w:color="auto"/>
      </w:divBdr>
    </w:div>
    <w:div w:id="1272205837">
      <w:bodyDiv w:val="1"/>
      <w:marLeft w:val="0"/>
      <w:marRight w:val="0"/>
      <w:marTop w:val="0"/>
      <w:marBottom w:val="0"/>
      <w:divBdr>
        <w:top w:val="none" w:sz="0" w:space="0" w:color="auto"/>
        <w:left w:val="none" w:sz="0" w:space="0" w:color="auto"/>
        <w:bottom w:val="none" w:sz="0" w:space="0" w:color="auto"/>
        <w:right w:val="none" w:sz="0" w:space="0" w:color="auto"/>
      </w:divBdr>
    </w:div>
    <w:div w:id="1290479427">
      <w:bodyDiv w:val="1"/>
      <w:marLeft w:val="0"/>
      <w:marRight w:val="0"/>
      <w:marTop w:val="0"/>
      <w:marBottom w:val="0"/>
      <w:divBdr>
        <w:top w:val="none" w:sz="0" w:space="0" w:color="auto"/>
        <w:left w:val="none" w:sz="0" w:space="0" w:color="auto"/>
        <w:bottom w:val="none" w:sz="0" w:space="0" w:color="auto"/>
        <w:right w:val="none" w:sz="0" w:space="0" w:color="auto"/>
      </w:divBdr>
    </w:div>
    <w:div w:id="1414740592">
      <w:bodyDiv w:val="1"/>
      <w:marLeft w:val="0"/>
      <w:marRight w:val="0"/>
      <w:marTop w:val="0"/>
      <w:marBottom w:val="0"/>
      <w:divBdr>
        <w:top w:val="none" w:sz="0" w:space="0" w:color="auto"/>
        <w:left w:val="none" w:sz="0" w:space="0" w:color="auto"/>
        <w:bottom w:val="none" w:sz="0" w:space="0" w:color="auto"/>
        <w:right w:val="none" w:sz="0" w:space="0" w:color="auto"/>
      </w:divBdr>
    </w:div>
    <w:div w:id="16901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Eijbaard, G.P. (GP)</dc:creator>
  <cp:keywords/>
  <dc:description/>
  <cp:lastModifiedBy>Eijbaard, G.P. (GP)</cp:lastModifiedBy>
  <cp:revision>1</cp:revision>
  <dcterms:created xsi:type="dcterms:W3CDTF">2024-07-09T11:54:00Z</dcterms:created>
  <dcterms:modified xsi:type="dcterms:W3CDTF">2024-07-09T12:04:00Z</dcterms:modified>
</cp:coreProperties>
</file>