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CC14F8" w14:paraId="2B069168" w14:textId="77777777" w:rsidTr="006F3CE0">
        <w:trPr>
          <w:trHeight w:hRule="exact" w:val="1920"/>
        </w:trPr>
        <w:tc>
          <w:tcPr>
            <w:tcW w:w="8505" w:type="dxa"/>
          </w:tcPr>
          <w:p w14:paraId="40C0443C" w14:textId="65A59192" w:rsidR="00C85D9A" w:rsidRPr="005053D4" w:rsidRDefault="00D853D6" w:rsidP="008102FE">
            <w:pPr>
              <w:ind w:firstLine="708"/>
              <w:jc w:val="center"/>
            </w:pPr>
            <w:r w:rsidRPr="00290ACC">
              <w:rPr>
                <w:sz w:val="30"/>
                <w:szCs w:val="30"/>
                <w:bdr w:val="nil"/>
              </w:rPr>
              <w:t xml:space="preserve">Beschrijvend </w:t>
            </w:r>
            <w:r w:rsidR="007A7287">
              <w:rPr>
                <w:sz w:val="30"/>
                <w:szCs w:val="30"/>
                <w:bdr w:val="nil"/>
              </w:rPr>
              <w:t>D</w:t>
            </w:r>
            <w:r w:rsidRPr="00290ACC">
              <w:rPr>
                <w:sz w:val="30"/>
                <w:szCs w:val="30"/>
                <w:bdr w:val="nil"/>
              </w:rPr>
              <w:t>ocument</w:t>
            </w:r>
          </w:p>
        </w:tc>
      </w:tr>
      <w:bookmarkStart w:id="0" w:name="Naam"/>
      <w:bookmarkEnd w:id="0"/>
      <w:tr w:rsidR="00CC14F8" w14:paraId="6C2CCF51" w14:textId="77777777" w:rsidTr="006F3CE0">
        <w:trPr>
          <w:trHeight w:hRule="exact" w:val="1841"/>
        </w:trPr>
        <w:tc>
          <w:tcPr>
            <w:tcW w:w="8505" w:type="dxa"/>
          </w:tcPr>
          <w:p w14:paraId="68F213B5" w14:textId="7078A0F9" w:rsidR="009F13F9" w:rsidRPr="00290ACC" w:rsidRDefault="00E479A8" w:rsidP="0056246B">
            <w:pPr>
              <w:pStyle w:val="stlOndertitel"/>
              <w:jc w:val="center"/>
              <w:rPr>
                <w:sz w:val="52"/>
                <w:bdr w:val="nil"/>
              </w:rPr>
            </w:pPr>
            <w:r>
              <w:rPr>
                <w:sz w:val="52"/>
                <w:bdr w:val="nil"/>
              </w:rPr>
              <w:fldChar w:fldCharType="begin">
                <w:ffData>
                  <w:name w:val="TitelAanbesteding"/>
                  <w:enabled/>
                  <w:calcOnExit w:val="0"/>
                  <w:textInput>
                    <w:default w:val="Uitzendkrachten"/>
                  </w:textInput>
                </w:ffData>
              </w:fldChar>
            </w:r>
            <w:bookmarkStart w:id="1" w:name="TitelAanbesteding"/>
            <w:r>
              <w:rPr>
                <w:sz w:val="52"/>
                <w:bdr w:val="nil"/>
              </w:rPr>
              <w:instrText xml:space="preserve"> FORMTEXT </w:instrText>
            </w:r>
            <w:r>
              <w:rPr>
                <w:sz w:val="52"/>
                <w:bdr w:val="nil"/>
              </w:rPr>
            </w:r>
            <w:r>
              <w:rPr>
                <w:sz w:val="52"/>
                <w:bdr w:val="nil"/>
              </w:rPr>
              <w:fldChar w:fldCharType="separate"/>
            </w:r>
            <w:r>
              <w:rPr>
                <w:noProof/>
                <w:sz w:val="52"/>
                <w:bdr w:val="nil"/>
              </w:rPr>
              <w:t>Uitzendkrachten</w:t>
            </w:r>
            <w:r>
              <w:rPr>
                <w:sz w:val="52"/>
                <w:bdr w:val="nil"/>
              </w:rPr>
              <w:fldChar w:fldCharType="end"/>
            </w:r>
            <w:bookmarkEnd w:id="1"/>
          </w:p>
          <w:p w14:paraId="36E168E9" w14:textId="77777777" w:rsidR="009F13F9" w:rsidRDefault="009F13F9" w:rsidP="0056246B">
            <w:pPr>
              <w:pStyle w:val="stlOndertitel"/>
              <w:jc w:val="center"/>
              <w:rPr>
                <w:bdr w:val="nil"/>
              </w:rPr>
            </w:pPr>
          </w:p>
          <w:p w14:paraId="46E80FB0" w14:textId="77777777" w:rsidR="00290ACC" w:rsidRDefault="00290ACC" w:rsidP="0056246B">
            <w:pPr>
              <w:pStyle w:val="stlOndertitel"/>
              <w:jc w:val="center"/>
              <w:rPr>
                <w:bdr w:val="nil"/>
              </w:rPr>
            </w:pPr>
          </w:p>
          <w:p w14:paraId="746F027F" w14:textId="3671CD91" w:rsidR="00E7730C" w:rsidRDefault="00E7730C" w:rsidP="0056246B">
            <w:pPr>
              <w:pStyle w:val="stlOndertitel"/>
              <w:jc w:val="center"/>
              <w:rPr>
                <w:bdr w:val="nil"/>
              </w:rPr>
            </w:pPr>
            <w:r>
              <w:rPr>
                <w:bdr w:val="nil"/>
              </w:rPr>
              <w:t>Europese openbare procedure</w:t>
            </w:r>
          </w:p>
          <w:p w14:paraId="6F1BAB42" w14:textId="77777777" w:rsidR="00B06E54" w:rsidRDefault="00B06E54" w:rsidP="0056246B">
            <w:pPr>
              <w:pStyle w:val="stlOndertitel"/>
              <w:jc w:val="center"/>
              <w:rPr>
                <w:bdr w:val="nil"/>
              </w:rPr>
            </w:pPr>
          </w:p>
          <w:p w14:paraId="263713BD" w14:textId="77777777" w:rsidR="00B06E54" w:rsidRDefault="00B06E54" w:rsidP="0056246B">
            <w:pPr>
              <w:pStyle w:val="stlOndertitel"/>
              <w:jc w:val="center"/>
              <w:rPr>
                <w:bdr w:val="nil"/>
              </w:rPr>
            </w:pPr>
          </w:p>
          <w:p w14:paraId="29FD0EC8" w14:textId="77777777" w:rsidR="00B06E54" w:rsidRPr="00806B49" w:rsidRDefault="00B06E54" w:rsidP="0056246B">
            <w:pPr>
              <w:pStyle w:val="stlOndertitel"/>
              <w:jc w:val="center"/>
            </w:pPr>
          </w:p>
        </w:tc>
      </w:tr>
      <w:tr w:rsidR="00B06E54" w14:paraId="2212E07A" w14:textId="77777777" w:rsidTr="006F3CE0">
        <w:trPr>
          <w:trHeight w:hRule="exact" w:val="493"/>
        </w:trPr>
        <w:tc>
          <w:tcPr>
            <w:tcW w:w="8505" w:type="dxa"/>
          </w:tcPr>
          <w:p w14:paraId="0E1A4D44" w14:textId="2AF69600" w:rsidR="00B06E54" w:rsidRDefault="00B06E54" w:rsidP="0056246B">
            <w:pPr>
              <w:jc w:val="center"/>
            </w:pPr>
          </w:p>
        </w:tc>
      </w:tr>
      <w:tr w:rsidR="00CC14F8" w14:paraId="435F466C" w14:textId="77777777" w:rsidTr="006F3CE0">
        <w:trPr>
          <w:trHeight w:hRule="exact" w:val="493"/>
        </w:trPr>
        <w:tc>
          <w:tcPr>
            <w:tcW w:w="8505" w:type="dxa"/>
          </w:tcPr>
          <w:p w14:paraId="635B5F2E" w14:textId="5A1965D7" w:rsidR="00B06E54" w:rsidRPr="00B06E54" w:rsidRDefault="00D52391" w:rsidP="0056246B">
            <w:pPr>
              <w:jc w:val="center"/>
              <w:rPr>
                <w:sz w:val="30"/>
                <w:szCs w:val="30"/>
              </w:rPr>
            </w:pPr>
            <w:r>
              <w:rPr>
                <w:color w:val="441D42"/>
                <w:szCs w:val="20"/>
                <w:shd w:val="clear" w:color="auto" w:fill="FFFFFF"/>
              </w:rPr>
              <w:br/>
            </w:r>
          </w:p>
        </w:tc>
      </w:tr>
      <w:tr w:rsidR="00CC14F8" w14:paraId="536F3CCC" w14:textId="77777777" w:rsidTr="006F3CE0">
        <w:tc>
          <w:tcPr>
            <w:tcW w:w="8505" w:type="dxa"/>
          </w:tcPr>
          <w:p w14:paraId="0BD7088A" w14:textId="1C36D31A" w:rsidR="00B06E54" w:rsidRPr="00B06E54" w:rsidRDefault="00B06E54" w:rsidP="0056246B">
            <w:pPr>
              <w:pStyle w:val="stlColofon"/>
              <w:jc w:val="center"/>
              <w:rPr>
                <w:rStyle w:val="stlVersie"/>
                <w:sz w:val="30"/>
                <w:szCs w:val="30"/>
              </w:rPr>
            </w:pPr>
          </w:p>
        </w:tc>
      </w:tr>
      <w:tr w:rsidR="00CC14F8" w14:paraId="4FE8C90E" w14:textId="77777777" w:rsidTr="006F3CE0">
        <w:tc>
          <w:tcPr>
            <w:tcW w:w="8505" w:type="dxa"/>
          </w:tcPr>
          <w:p w14:paraId="6D7C2D75" w14:textId="77777777" w:rsidR="00D853D6" w:rsidRPr="000E70D8" w:rsidRDefault="00D853D6" w:rsidP="0056246B">
            <w:pPr>
              <w:pStyle w:val="stlColofon"/>
              <w:jc w:val="center"/>
              <w:rPr>
                <w:rStyle w:val="stlDatum"/>
              </w:rPr>
            </w:pPr>
          </w:p>
        </w:tc>
      </w:tr>
    </w:tbl>
    <w:p w14:paraId="3075F920" w14:textId="77777777" w:rsidR="00D853D6" w:rsidRDefault="00D853D6" w:rsidP="0056246B">
      <w:pPr>
        <w:jc w:val="center"/>
      </w:pPr>
    </w:p>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B06E54" w:rsidRPr="000E70D8" w14:paraId="3D918817" w14:textId="77777777" w:rsidTr="00987E37">
        <w:tc>
          <w:tcPr>
            <w:tcW w:w="8505" w:type="dxa"/>
            <w:tcBorders>
              <w:bottom w:val="nil"/>
            </w:tcBorders>
          </w:tcPr>
          <w:p w14:paraId="31A43DCE" w14:textId="11DFFD30" w:rsidR="00987E37" w:rsidRDefault="00987E37" w:rsidP="0056246B">
            <w:pPr>
              <w:pStyle w:val="stlColofon"/>
              <w:jc w:val="center"/>
              <w:rPr>
                <w:bdr w:val="nil"/>
              </w:rPr>
            </w:pPr>
          </w:p>
          <w:p w14:paraId="1B483E7A" w14:textId="41737B51" w:rsidR="00290ACC" w:rsidRPr="009F13F9" w:rsidRDefault="00290ACC" w:rsidP="0056246B">
            <w:pPr>
              <w:pStyle w:val="stlColofon"/>
              <w:jc w:val="center"/>
              <w:rPr>
                <w:rStyle w:val="stlDatum"/>
                <w:bdr w:val="nil"/>
              </w:rPr>
            </w:pPr>
          </w:p>
        </w:tc>
      </w:tr>
      <w:tr w:rsidR="00987E37" w:rsidRPr="000E70D8" w14:paraId="66F732F5" w14:textId="77777777" w:rsidTr="00987E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8505" w:type="dxa"/>
            <w:tcBorders>
              <w:top w:val="nil"/>
              <w:left w:val="nil"/>
              <w:bottom w:val="nil"/>
              <w:right w:val="nil"/>
            </w:tcBorders>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6794"/>
            </w:tblGrid>
            <w:tr w:rsidR="00987E37" w14:paraId="61213874" w14:textId="77777777" w:rsidTr="00987E37">
              <w:tc>
                <w:tcPr>
                  <w:tcW w:w="1696" w:type="dxa"/>
                </w:tcPr>
                <w:p w14:paraId="2BD4125F" w14:textId="77777777" w:rsidR="00987E37" w:rsidRDefault="00987E37" w:rsidP="0056246B">
                  <w:pPr>
                    <w:pStyle w:val="stlColofon"/>
                    <w:ind w:right="-147"/>
                    <w:rPr>
                      <w:rStyle w:val="stlVersie"/>
                    </w:rPr>
                  </w:pPr>
                  <w:r>
                    <w:rPr>
                      <w:rStyle w:val="stlVersie"/>
                    </w:rPr>
                    <w:t>Versie:</w:t>
                  </w:r>
                </w:p>
              </w:tc>
              <w:tc>
                <w:tcPr>
                  <w:tcW w:w="6794" w:type="dxa"/>
                </w:tcPr>
                <w:p w14:paraId="01D19A83" w14:textId="1E1F6823" w:rsidR="00987E37" w:rsidRDefault="00CA5159" w:rsidP="0056246B">
                  <w:pPr>
                    <w:pStyle w:val="stlColofon"/>
                    <w:rPr>
                      <w:rStyle w:val="stlVersie"/>
                    </w:rPr>
                  </w:pPr>
                  <w:r>
                    <w:rPr>
                      <w:bdr w:val="nil"/>
                    </w:rPr>
                    <w:fldChar w:fldCharType="begin">
                      <w:ffData>
                        <w:name w:val="Versie"/>
                        <w:enabled/>
                        <w:calcOnExit w:val="0"/>
                        <w:textInput>
                          <w:default w:val="3.0"/>
                        </w:textInput>
                      </w:ffData>
                    </w:fldChar>
                  </w:r>
                  <w:bookmarkStart w:id="2" w:name="Versie"/>
                  <w:r>
                    <w:rPr>
                      <w:bdr w:val="nil"/>
                    </w:rPr>
                    <w:instrText xml:space="preserve"> FORMTEXT </w:instrText>
                  </w:r>
                  <w:r>
                    <w:rPr>
                      <w:bdr w:val="nil"/>
                    </w:rPr>
                  </w:r>
                  <w:r>
                    <w:rPr>
                      <w:bdr w:val="nil"/>
                    </w:rPr>
                    <w:fldChar w:fldCharType="separate"/>
                  </w:r>
                  <w:r>
                    <w:rPr>
                      <w:noProof/>
                      <w:bdr w:val="nil"/>
                    </w:rPr>
                    <w:t>3.0</w:t>
                  </w:r>
                  <w:r>
                    <w:rPr>
                      <w:bdr w:val="nil"/>
                    </w:rPr>
                    <w:fldChar w:fldCharType="end"/>
                  </w:r>
                  <w:bookmarkEnd w:id="2"/>
                </w:p>
              </w:tc>
            </w:tr>
            <w:tr w:rsidR="00987E37" w14:paraId="1AAD47B1" w14:textId="77777777" w:rsidTr="00987E37">
              <w:tc>
                <w:tcPr>
                  <w:tcW w:w="1696" w:type="dxa"/>
                </w:tcPr>
                <w:p w14:paraId="527FA211" w14:textId="77777777" w:rsidR="00987E37" w:rsidRDefault="00987E37" w:rsidP="0056246B">
                  <w:pPr>
                    <w:pStyle w:val="stlColofon"/>
                    <w:rPr>
                      <w:rStyle w:val="stlVersie"/>
                    </w:rPr>
                  </w:pPr>
                  <w:r>
                    <w:rPr>
                      <w:rStyle w:val="stlVersie"/>
                    </w:rPr>
                    <w:t>Publicatiedatum:</w:t>
                  </w:r>
                </w:p>
              </w:tc>
              <w:tc>
                <w:tcPr>
                  <w:tcW w:w="6794" w:type="dxa"/>
                </w:tcPr>
                <w:p w14:paraId="0579548D" w14:textId="5C0153FA" w:rsidR="00987E37" w:rsidRDefault="00EE2D2C" w:rsidP="0056246B">
                  <w:pPr>
                    <w:pStyle w:val="stlColofon"/>
                    <w:rPr>
                      <w:rStyle w:val="stlVersie"/>
                    </w:rPr>
                  </w:pPr>
                  <w:r>
                    <w:rPr>
                      <w:bdr w:val="nil"/>
                    </w:rPr>
                    <w:fldChar w:fldCharType="begin">
                      <w:ffData>
                        <w:name w:val="PublDatum"/>
                        <w:enabled/>
                        <w:calcOnExit w:val="0"/>
                        <w:textInput>
                          <w:default w:val="10 januari 2024"/>
                        </w:textInput>
                      </w:ffData>
                    </w:fldChar>
                  </w:r>
                  <w:bookmarkStart w:id="3" w:name="PublDatum"/>
                  <w:r>
                    <w:rPr>
                      <w:bdr w:val="nil"/>
                    </w:rPr>
                    <w:instrText xml:space="preserve"> FORMTEXT </w:instrText>
                  </w:r>
                  <w:r>
                    <w:rPr>
                      <w:bdr w:val="nil"/>
                    </w:rPr>
                  </w:r>
                  <w:r>
                    <w:rPr>
                      <w:bdr w:val="nil"/>
                    </w:rPr>
                    <w:fldChar w:fldCharType="separate"/>
                  </w:r>
                  <w:r>
                    <w:rPr>
                      <w:noProof/>
                      <w:bdr w:val="nil"/>
                    </w:rPr>
                    <w:t>10 januari 2024</w:t>
                  </w:r>
                  <w:r>
                    <w:rPr>
                      <w:bdr w:val="nil"/>
                    </w:rPr>
                    <w:fldChar w:fldCharType="end"/>
                  </w:r>
                  <w:bookmarkEnd w:id="3"/>
                </w:p>
              </w:tc>
            </w:tr>
            <w:tr w:rsidR="00987E37" w14:paraId="5BB9B111" w14:textId="77777777" w:rsidTr="00987E37">
              <w:tc>
                <w:tcPr>
                  <w:tcW w:w="1696" w:type="dxa"/>
                </w:tcPr>
                <w:p w14:paraId="04A41A0F" w14:textId="77777777" w:rsidR="00987E37" w:rsidRDefault="00987E37" w:rsidP="0056246B">
                  <w:pPr>
                    <w:pStyle w:val="stlColofon"/>
                    <w:rPr>
                      <w:rStyle w:val="stlVersie"/>
                    </w:rPr>
                  </w:pPr>
                  <w:r>
                    <w:rPr>
                      <w:rStyle w:val="stlVersie"/>
                    </w:rPr>
                    <w:t>Referentie:</w:t>
                  </w:r>
                </w:p>
              </w:tc>
              <w:tc>
                <w:tcPr>
                  <w:tcW w:w="6794" w:type="dxa"/>
                </w:tcPr>
                <w:p w14:paraId="2688733D" w14:textId="1D269B62" w:rsidR="00987E37" w:rsidRDefault="00250046" w:rsidP="0056246B">
                  <w:pPr>
                    <w:pStyle w:val="stlColofon"/>
                    <w:rPr>
                      <w:rStyle w:val="stlVersie"/>
                    </w:rPr>
                  </w:pPr>
                  <w:r>
                    <w:rPr>
                      <w:bdr w:val="nil"/>
                    </w:rPr>
                    <w:fldChar w:fldCharType="begin">
                      <w:ffData>
                        <w:name w:val="Referentie"/>
                        <w:enabled/>
                        <w:calcOnExit w:val="0"/>
                        <w:textInput>
                          <w:default w:val="2024/737909"/>
                        </w:textInput>
                      </w:ffData>
                    </w:fldChar>
                  </w:r>
                  <w:bookmarkStart w:id="4" w:name="Referentie"/>
                  <w:r>
                    <w:rPr>
                      <w:bdr w:val="nil"/>
                    </w:rPr>
                    <w:instrText xml:space="preserve"> FORMTEXT </w:instrText>
                  </w:r>
                  <w:r>
                    <w:rPr>
                      <w:bdr w:val="nil"/>
                    </w:rPr>
                  </w:r>
                  <w:r>
                    <w:rPr>
                      <w:bdr w:val="nil"/>
                    </w:rPr>
                    <w:fldChar w:fldCharType="separate"/>
                  </w:r>
                  <w:r>
                    <w:rPr>
                      <w:noProof/>
                      <w:bdr w:val="nil"/>
                    </w:rPr>
                    <w:t>2024/737909</w:t>
                  </w:r>
                  <w:r>
                    <w:rPr>
                      <w:bdr w:val="nil"/>
                    </w:rPr>
                    <w:fldChar w:fldCharType="end"/>
                  </w:r>
                  <w:bookmarkEnd w:id="4"/>
                </w:p>
              </w:tc>
            </w:tr>
          </w:tbl>
          <w:p w14:paraId="7DCAC512" w14:textId="77777777" w:rsidR="00987E37" w:rsidRPr="000E70D8" w:rsidRDefault="00987E37" w:rsidP="0056246B">
            <w:pPr>
              <w:pStyle w:val="stlColofon"/>
              <w:rPr>
                <w:rStyle w:val="stlVersie"/>
              </w:rPr>
            </w:pPr>
          </w:p>
        </w:tc>
      </w:tr>
    </w:tbl>
    <w:p w14:paraId="131EB5EC" w14:textId="77777777" w:rsidR="00D853D6" w:rsidRDefault="00D853D6" w:rsidP="00D853D6">
      <w:r>
        <w:br w:type="page"/>
      </w:r>
    </w:p>
    <w:p w14:paraId="1C35D0DD" w14:textId="77777777" w:rsidR="00D853D6" w:rsidRDefault="00D853D6" w:rsidP="00D853D6">
      <w:pPr>
        <w:spacing w:line="20" w:lineRule="exact"/>
        <w:sectPr w:rsidR="00D853D6" w:rsidSect="00D853D6">
          <w:headerReference w:type="first" r:id="rId8"/>
          <w:pgSz w:w="11906" w:h="16838" w:code="9"/>
          <w:pgMar w:top="1701" w:right="1701" w:bottom="720" w:left="1701" w:header="0" w:footer="0" w:gutter="0"/>
          <w:paperSrc w:first="259" w:other="259"/>
          <w:cols w:space="708"/>
          <w:titlePg/>
          <w:docGrid w:linePitch="360"/>
        </w:sectPr>
      </w:pPr>
    </w:p>
    <w:p w14:paraId="579A759E" w14:textId="77777777" w:rsidR="00D853D6" w:rsidRPr="00612AFA" w:rsidRDefault="00D853D6" w:rsidP="00F32140">
      <w:pPr>
        <w:pStyle w:val="stlToC"/>
        <w:rPr>
          <w:color w:val="887439"/>
        </w:rPr>
      </w:pPr>
      <w:r w:rsidRPr="00612AFA">
        <w:lastRenderedPageBreak/>
        <w:t>Inhoudsopgave</w:t>
      </w:r>
    </w:p>
    <w:sdt>
      <w:sdtPr>
        <w:rPr>
          <w:color w:val="auto"/>
        </w:rPr>
        <w:id w:val="1552505919"/>
        <w:docPartObj>
          <w:docPartGallery w:val="Table of Contents"/>
          <w:docPartUnique/>
        </w:docPartObj>
      </w:sdtPr>
      <w:sdtEndPr>
        <w:rPr>
          <w:color w:val="441D42" w:themeColor="text1"/>
        </w:rPr>
      </w:sdtEndPr>
      <w:sdtContent>
        <w:p w14:paraId="5A3AF861" w14:textId="5F1E11F8" w:rsidR="00837293" w:rsidRDefault="00290ACC">
          <w:pPr>
            <w:pStyle w:val="Inhopg1"/>
            <w:rPr>
              <w:rFonts w:asciiTheme="minorHAnsi" w:eastAsiaTheme="minorEastAsia" w:hAnsiTheme="minorHAnsi"/>
              <w:b w:val="0"/>
              <w:color w:val="auto"/>
              <w:sz w:val="22"/>
              <w:lang w:eastAsia="nl-NL"/>
            </w:rPr>
          </w:pPr>
          <w:r>
            <w:rPr>
              <w:rStyle w:val="Hyperlink"/>
            </w:rPr>
            <w:fldChar w:fldCharType="begin"/>
          </w:r>
          <w:r>
            <w:rPr>
              <w:rStyle w:val="Hyperlink"/>
            </w:rPr>
            <w:instrText xml:space="preserve"> TOC \o "1-2" \h \z \u </w:instrText>
          </w:r>
          <w:r>
            <w:rPr>
              <w:rStyle w:val="Hyperlink"/>
            </w:rPr>
            <w:fldChar w:fldCharType="separate"/>
          </w:r>
          <w:hyperlink w:anchor="_Toc155779402" w:history="1">
            <w:r w:rsidR="00837293" w:rsidRPr="005F241F">
              <w:rPr>
                <w:rStyle w:val="Hyperlink"/>
              </w:rPr>
              <w:t>Begrippenlijst</w:t>
            </w:r>
            <w:r w:rsidR="00837293">
              <w:rPr>
                <w:webHidden/>
              </w:rPr>
              <w:tab/>
            </w:r>
            <w:r w:rsidR="00837293">
              <w:rPr>
                <w:webHidden/>
              </w:rPr>
              <w:fldChar w:fldCharType="begin"/>
            </w:r>
            <w:r w:rsidR="00837293">
              <w:rPr>
                <w:webHidden/>
              </w:rPr>
              <w:instrText xml:space="preserve"> PAGEREF _Toc155779402 \h </w:instrText>
            </w:r>
            <w:r w:rsidR="00837293">
              <w:rPr>
                <w:webHidden/>
              </w:rPr>
            </w:r>
            <w:r w:rsidR="00837293">
              <w:rPr>
                <w:webHidden/>
              </w:rPr>
              <w:fldChar w:fldCharType="separate"/>
            </w:r>
            <w:r w:rsidR="00D72F20">
              <w:rPr>
                <w:webHidden/>
              </w:rPr>
              <w:t>3</w:t>
            </w:r>
            <w:r w:rsidR="00837293">
              <w:rPr>
                <w:webHidden/>
              </w:rPr>
              <w:fldChar w:fldCharType="end"/>
            </w:r>
          </w:hyperlink>
        </w:p>
        <w:p w14:paraId="23577B4E" w14:textId="2BD1C47A" w:rsidR="00837293" w:rsidRDefault="00837293">
          <w:pPr>
            <w:pStyle w:val="Inhopg1"/>
            <w:rPr>
              <w:rFonts w:asciiTheme="minorHAnsi" w:eastAsiaTheme="minorEastAsia" w:hAnsiTheme="minorHAnsi"/>
              <w:b w:val="0"/>
              <w:color w:val="auto"/>
              <w:sz w:val="22"/>
              <w:lang w:eastAsia="nl-NL"/>
            </w:rPr>
          </w:pPr>
          <w:hyperlink w:anchor="_Toc155779403" w:history="1">
            <w:r w:rsidRPr="005F241F">
              <w:rPr>
                <w:rStyle w:val="Hyperlink"/>
              </w:rPr>
              <w:t>1</w:t>
            </w:r>
            <w:r>
              <w:rPr>
                <w:rFonts w:asciiTheme="minorHAnsi" w:eastAsiaTheme="minorEastAsia" w:hAnsiTheme="minorHAnsi"/>
                <w:b w:val="0"/>
                <w:color w:val="auto"/>
                <w:sz w:val="22"/>
                <w:lang w:eastAsia="nl-NL"/>
              </w:rPr>
              <w:tab/>
            </w:r>
            <w:r w:rsidRPr="005F241F">
              <w:rPr>
                <w:rStyle w:val="Hyperlink"/>
              </w:rPr>
              <w:t>Opdracht</w:t>
            </w:r>
            <w:r>
              <w:rPr>
                <w:webHidden/>
              </w:rPr>
              <w:tab/>
            </w:r>
            <w:r>
              <w:rPr>
                <w:webHidden/>
              </w:rPr>
              <w:fldChar w:fldCharType="begin"/>
            </w:r>
            <w:r>
              <w:rPr>
                <w:webHidden/>
              </w:rPr>
              <w:instrText xml:space="preserve"> PAGEREF _Toc155779403 \h </w:instrText>
            </w:r>
            <w:r>
              <w:rPr>
                <w:webHidden/>
              </w:rPr>
            </w:r>
            <w:r>
              <w:rPr>
                <w:webHidden/>
              </w:rPr>
              <w:fldChar w:fldCharType="separate"/>
            </w:r>
            <w:r w:rsidR="00D72F20">
              <w:rPr>
                <w:webHidden/>
              </w:rPr>
              <w:t>5</w:t>
            </w:r>
            <w:r>
              <w:rPr>
                <w:webHidden/>
              </w:rPr>
              <w:fldChar w:fldCharType="end"/>
            </w:r>
          </w:hyperlink>
        </w:p>
        <w:p w14:paraId="6E221F8C" w14:textId="146824FE" w:rsidR="00837293" w:rsidRDefault="00837293">
          <w:pPr>
            <w:pStyle w:val="Inhopg2"/>
            <w:rPr>
              <w:rFonts w:asciiTheme="minorHAnsi" w:eastAsiaTheme="minorEastAsia" w:hAnsiTheme="minorHAnsi"/>
              <w:noProof/>
              <w:color w:val="auto"/>
              <w:sz w:val="22"/>
              <w:lang w:eastAsia="nl-NL"/>
            </w:rPr>
          </w:pPr>
          <w:hyperlink w:anchor="_Toc155779404" w:history="1">
            <w:r w:rsidRPr="005F241F">
              <w:rPr>
                <w:rStyle w:val="Hyperlink"/>
                <w:noProof/>
              </w:rPr>
              <w:t>1.1</w:t>
            </w:r>
            <w:r>
              <w:rPr>
                <w:rFonts w:asciiTheme="minorHAnsi" w:eastAsiaTheme="minorEastAsia" w:hAnsiTheme="minorHAnsi"/>
                <w:noProof/>
                <w:color w:val="auto"/>
                <w:sz w:val="22"/>
                <w:lang w:eastAsia="nl-NL"/>
              </w:rPr>
              <w:tab/>
            </w:r>
            <w:r w:rsidRPr="005F241F">
              <w:rPr>
                <w:rStyle w:val="Hyperlink"/>
                <w:noProof/>
              </w:rPr>
              <w:t>Algemeen</w:t>
            </w:r>
            <w:r>
              <w:rPr>
                <w:noProof/>
                <w:webHidden/>
              </w:rPr>
              <w:tab/>
            </w:r>
            <w:r>
              <w:rPr>
                <w:noProof/>
                <w:webHidden/>
              </w:rPr>
              <w:fldChar w:fldCharType="begin"/>
            </w:r>
            <w:r>
              <w:rPr>
                <w:noProof/>
                <w:webHidden/>
              </w:rPr>
              <w:instrText xml:space="preserve"> PAGEREF _Toc155779404 \h </w:instrText>
            </w:r>
            <w:r>
              <w:rPr>
                <w:noProof/>
                <w:webHidden/>
              </w:rPr>
            </w:r>
            <w:r>
              <w:rPr>
                <w:noProof/>
                <w:webHidden/>
              </w:rPr>
              <w:fldChar w:fldCharType="separate"/>
            </w:r>
            <w:r w:rsidR="00D72F20">
              <w:rPr>
                <w:noProof/>
                <w:webHidden/>
              </w:rPr>
              <w:t>5</w:t>
            </w:r>
            <w:r>
              <w:rPr>
                <w:noProof/>
                <w:webHidden/>
              </w:rPr>
              <w:fldChar w:fldCharType="end"/>
            </w:r>
          </w:hyperlink>
        </w:p>
        <w:p w14:paraId="2E213140" w14:textId="4D8528A6" w:rsidR="00837293" w:rsidRDefault="00837293">
          <w:pPr>
            <w:pStyle w:val="Inhopg2"/>
            <w:rPr>
              <w:rFonts w:asciiTheme="minorHAnsi" w:eastAsiaTheme="minorEastAsia" w:hAnsiTheme="minorHAnsi"/>
              <w:noProof/>
              <w:color w:val="auto"/>
              <w:sz w:val="22"/>
              <w:lang w:eastAsia="nl-NL"/>
            </w:rPr>
          </w:pPr>
          <w:hyperlink w:anchor="_Toc155779405" w:history="1">
            <w:r w:rsidRPr="005F241F">
              <w:rPr>
                <w:rStyle w:val="Hyperlink"/>
                <w:noProof/>
              </w:rPr>
              <w:t>1.2</w:t>
            </w:r>
            <w:r>
              <w:rPr>
                <w:rFonts w:asciiTheme="minorHAnsi" w:eastAsiaTheme="minorEastAsia" w:hAnsiTheme="minorHAnsi"/>
                <w:noProof/>
                <w:color w:val="auto"/>
                <w:sz w:val="22"/>
                <w:lang w:eastAsia="nl-NL"/>
              </w:rPr>
              <w:tab/>
            </w:r>
            <w:r w:rsidRPr="005F241F">
              <w:rPr>
                <w:rStyle w:val="Hyperlink"/>
                <w:noProof/>
              </w:rPr>
              <w:t>Doelstelling</w:t>
            </w:r>
            <w:r>
              <w:rPr>
                <w:noProof/>
                <w:webHidden/>
              </w:rPr>
              <w:tab/>
            </w:r>
            <w:r>
              <w:rPr>
                <w:noProof/>
                <w:webHidden/>
              </w:rPr>
              <w:fldChar w:fldCharType="begin"/>
            </w:r>
            <w:r>
              <w:rPr>
                <w:noProof/>
                <w:webHidden/>
              </w:rPr>
              <w:instrText xml:space="preserve"> PAGEREF _Toc155779405 \h </w:instrText>
            </w:r>
            <w:r>
              <w:rPr>
                <w:noProof/>
                <w:webHidden/>
              </w:rPr>
            </w:r>
            <w:r>
              <w:rPr>
                <w:noProof/>
                <w:webHidden/>
              </w:rPr>
              <w:fldChar w:fldCharType="separate"/>
            </w:r>
            <w:r w:rsidR="00D72F20">
              <w:rPr>
                <w:noProof/>
                <w:webHidden/>
              </w:rPr>
              <w:t>5</w:t>
            </w:r>
            <w:r>
              <w:rPr>
                <w:noProof/>
                <w:webHidden/>
              </w:rPr>
              <w:fldChar w:fldCharType="end"/>
            </w:r>
          </w:hyperlink>
        </w:p>
        <w:p w14:paraId="4A6B3399" w14:textId="172683B8" w:rsidR="00837293" w:rsidRDefault="00837293">
          <w:pPr>
            <w:pStyle w:val="Inhopg2"/>
            <w:rPr>
              <w:rFonts w:asciiTheme="minorHAnsi" w:eastAsiaTheme="minorEastAsia" w:hAnsiTheme="minorHAnsi"/>
              <w:noProof/>
              <w:color w:val="auto"/>
              <w:sz w:val="22"/>
              <w:lang w:eastAsia="nl-NL"/>
            </w:rPr>
          </w:pPr>
          <w:hyperlink w:anchor="_Toc155779406" w:history="1">
            <w:r w:rsidRPr="005F241F">
              <w:rPr>
                <w:rStyle w:val="Hyperlink"/>
                <w:noProof/>
              </w:rPr>
              <w:t>1.3</w:t>
            </w:r>
            <w:r>
              <w:rPr>
                <w:rFonts w:asciiTheme="minorHAnsi" w:eastAsiaTheme="minorEastAsia" w:hAnsiTheme="minorHAnsi"/>
                <w:noProof/>
                <w:color w:val="auto"/>
                <w:sz w:val="22"/>
                <w:lang w:eastAsia="nl-NL"/>
              </w:rPr>
              <w:tab/>
            </w:r>
            <w:r w:rsidRPr="005F241F">
              <w:rPr>
                <w:rStyle w:val="Hyperlink"/>
                <w:noProof/>
              </w:rPr>
              <w:t>Omschrijving van de Opdracht</w:t>
            </w:r>
            <w:r>
              <w:rPr>
                <w:noProof/>
                <w:webHidden/>
              </w:rPr>
              <w:tab/>
            </w:r>
            <w:r>
              <w:rPr>
                <w:noProof/>
                <w:webHidden/>
              </w:rPr>
              <w:fldChar w:fldCharType="begin"/>
            </w:r>
            <w:r>
              <w:rPr>
                <w:noProof/>
                <w:webHidden/>
              </w:rPr>
              <w:instrText xml:space="preserve"> PAGEREF _Toc155779406 \h </w:instrText>
            </w:r>
            <w:r>
              <w:rPr>
                <w:noProof/>
                <w:webHidden/>
              </w:rPr>
            </w:r>
            <w:r>
              <w:rPr>
                <w:noProof/>
                <w:webHidden/>
              </w:rPr>
              <w:fldChar w:fldCharType="separate"/>
            </w:r>
            <w:r w:rsidR="00D72F20">
              <w:rPr>
                <w:noProof/>
                <w:webHidden/>
              </w:rPr>
              <w:t>6</w:t>
            </w:r>
            <w:r>
              <w:rPr>
                <w:noProof/>
                <w:webHidden/>
              </w:rPr>
              <w:fldChar w:fldCharType="end"/>
            </w:r>
          </w:hyperlink>
        </w:p>
        <w:p w14:paraId="0DA75C23" w14:textId="4B5A6CBD" w:rsidR="00837293" w:rsidRDefault="00837293">
          <w:pPr>
            <w:pStyle w:val="Inhopg2"/>
            <w:rPr>
              <w:rFonts w:asciiTheme="minorHAnsi" w:eastAsiaTheme="minorEastAsia" w:hAnsiTheme="minorHAnsi"/>
              <w:noProof/>
              <w:color w:val="auto"/>
              <w:sz w:val="22"/>
              <w:lang w:eastAsia="nl-NL"/>
            </w:rPr>
          </w:pPr>
          <w:hyperlink w:anchor="_Toc155779407" w:history="1">
            <w:r w:rsidRPr="005F241F">
              <w:rPr>
                <w:rStyle w:val="Hyperlink"/>
                <w:noProof/>
              </w:rPr>
              <w:t>1.4</w:t>
            </w:r>
            <w:r>
              <w:rPr>
                <w:rFonts w:asciiTheme="minorHAnsi" w:eastAsiaTheme="minorEastAsia" w:hAnsiTheme="minorHAnsi"/>
                <w:noProof/>
                <w:color w:val="auto"/>
                <w:sz w:val="22"/>
                <w:lang w:eastAsia="nl-NL"/>
              </w:rPr>
              <w:tab/>
            </w:r>
            <w:r w:rsidRPr="005F241F">
              <w:rPr>
                <w:rStyle w:val="Hyperlink"/>
                <w:noProof/>
              </w:rPr>
              <w:t>Overeenkomst en duur</w:t>
            </w:r>
            <w:r>
              <w:rPr>
                <w:noProof/>
                <w:webHidden/>
              </w:rPr>
              <w:tab/>
            </w:r>
            <w:r>
              <w:rPr>
                <w:noProof/>
                <w:webHidden/>
              </w:rPr>
              <w:fldChar w:fldCharType="begin"/>
            </w:r>
            <w:r>
              <w:rPr>
                <w:noProof/>
                <w:webHidden/>
              </w:rPr>
              <w:instrText xml:space="preserve"> PAGEREF _Toc155779407 \h </w:instrText>
            </w:r>
            <w:r>
              <w:rPr>
                <w:noProof/>
                <w:webHidden/>
              </w:rPr>
            </w:r>
            <w:r>
              <w:rPr>
                <w:noProof/>
                <w:webHidden/>
              </w:rPr>
              <w:fldChar w:fldCharType="separate"/>
            </w:r>
            <w:r w:rsidR="00D72F20">
              <w:rPr>
                <w:noProof/>
                <w:webHidden/>
              </w:rPr>
              <w:t>7</w:t>
            </w:r>
            <w:r>
              <w:rPr>
                <w:noProof/>
                <w:webHidden/>
              </w:rPr>
              <w:fldChar w:fldCharType="end"/>
            </w:r>
          </w:hyperlink>
        </w:p>
        <w:p w14:paraId="68865F3D" w14:textId="148E913A" w:rsidR="00837293" w:rsidRDefault="00837293">
          <w:pPr>
            <w:pStyle w:val="Inhopg1"/>
            <w:rPr>
              <w:rFonts w:asciiTheme="minorHAnsi" w:eastAsiaTheme="minorEastAsia" w:hAnsiTheme="minorHAnsi"/>
              <w:b w:val="0"/>
              <w:color w:val="auto"/>
              <w:sz w:val="22"/>
              <w:lang w:eastAsia="nl-NL"/>
            </w:rPr>
          </w:pPr>
          <w:hyperlink w:anchor="_Toc155779408" w:history="1">
            <w:r w:rsidRPr="005F241F">
              <w:rPr>
                <w:rStyle w:val="Hyperlink"/>
              </w:rPr>
              <w:t>2</w:t>
            </w:r>
            <w:r>
              <w:rPr>
                <w:rFonts w:asciiTheme="minorHAnsi" w:eastAsiaTheme="minorEastAsia" w:hAnsiTheme="minorHAnsi"/>
                <w:b w:val="0"/>
                <w:color w:val="auto"/>
                <w:sz w:val="22"/>
                <w:lang w:eastAsia="nl-NL"/>
              </w:rPr>
              <w:tab/>
            </w:r>
            <w:r w:rsidRPr="005F241F">
              <w:rPr>
                <w:rStyle w:val="Hyperlink"/>
              </w:rPr>
              <w:t>Procedurele bepalingen</w:t>
            </w:r>
            <w:r>
              <w:rPr>
                <w:webHidden/>
              </w:rPr>
              <w:tab/>
            </w:r>
            <w:r>
              <w:rPr>
                <w:webHidden/>
              </w:rPr>
              <w:fldChar w:fldCharType="begin"/>
            </w:r>
            <w:r>
              <w:rPr>
                <w:webHidden/>
              </w:rPr>
              <w:instrText xml:space="preserve"> PAGEREF _Toc155779408 \h </w:instrText>
            </w:r>
            <w:r>
              <w:rPr>
                <w:webHidden/>
              </w:rPr>
            </w:r>
            <w:r>
              <w:rPr>
                <w:webHidden/>
              </w:rPr>
              <w:fldChar w:fldCharType="separate"/>
            </w:r>
            <w:r w:rsidR="00D72F20">
              <w:rPr>
                <w:webHidden/>
              </w:rPr>
              <w:t>9</w:t>
            </w:r>
            <w:r>
              <w:rPr>
                <w:webHidden/>
              </w:rPr>
              <w:fldChar w:fldCharType="end"/>
            </w:r>
          </w:hyperlink>
        </w:p>
        <w:p w14:paraId="06008DAA" w14:textId="35A757E8" w:rsidR="00837293" w:rsidRDefault="00837293">
          <w:pPr>
            <w:pStyle w:val="Inhopg2"/>
            <w:rPr>
              <w:rFonts w:asciiTheme="minorHAnsi" w:eastAsiaTheme="minorEastAsia" w:hAnsiTheme="minorHAnsi"/>
              <w:noProof/>
              <w:color w:val="auto"/>
              <w:sz w:val="22"/>
              <w:lang w:eastAsia="nl-NL"/>
            </w:rPr>
          </w:pPr>
          <w:hyperlink w:anchor="_Toc155779409" w:history="1">
            <w:r w:rsidRPr="005F241F">
              <w:rPr>
                <w:rStyle w:val="Hyperlink"/>
                <w:noProof/>
              </w:rPr>
              <w:t>2.1</w:t>
            </w:r>
            <w:r>
              <w:rPr>
                <w:rFonts w:asciiTheme="minorHAnsi" w:eastAsiaTheme="minorEastAsia" w:hAnsiTheme="minorHAnsi"/>
                <w:noProof/>
                <w:color w:val="auto"/>
                <w:sz w:val="22"/>
                <w:lang w:eastAsia="nl-NL"/>
              </w:rPr>
              <w:tab/>
            </w:r>
            <w:r w:rsidRPr="005F241F">
              <w:rPr>
                <w:rStyle w:val="Hyperlink"/>
                <w:noProof/>
              </w:rPr>
              <w:t>Planning</w:t>
            </w:r>
            <w:r>
              <w:rPr>
                <w:noProof/>
                <w:webHidden/>
              </w:rPr>
              <w:tab/>
            </w:r>
            <w:r>
              <w:rPr>
                <w:noProof/>
                <w:webHidden/>
              </w:rPr>
              <w:fldChar w:fldCharType="begin"/>
            </w:r>
            <w:r>
              <w:rPr>
                <w:noProof/>
                <w:webHidden/>
              </w:rPr>
              <w:instrText xml:space="preserve"> PAGEREF _Toc155779409 \h </w:instrText>
            </w:r>
            <w:r>
              <w:rPr>
                <w:noProof/>
                <w:webHidden/>
              </w:rPr>
            </w:r>
            <w:r>
              <w:rPr>
                <w:noProof/>
                <w:webHidden/>
              </w:rPr>
              <w:fldChar w:fldCharType="separate"/>
            </w:r>
            <w:r w:rsidR="00D72F20">
              <w:rPr>
                <w:noProof/>
                <w:webHidden/>
              </w:rPr>
              <w:t>9</w:t>
            </w:r>
            <w:r>
              <w:rPr>
                <w:noProof/>
                <w:webHidden/>
              </w:rPr>
              <w:fldChar w:fldCharType="end"/>
            </w:r>
          </w:hyperlink>
        </w:p>
        <w:p w14:paraId="5E4778D0" w14:textId="21C6680E" w:rsidR="00837293" w:rsidRDefault="00837293">
          <w:pPr>
            <w:pStyle w:val="Inhopg2"/>
            <w:rPr>
              <w:rFonts w:asciiTheme="minorHAnsi" w:eastAsiaTheme="minorEastAsia" w:hAnsiTheme="minorHAnsi"/>
              <w:noProof/>
              <w:color w:val="auto"/>
              <w:sz w:val="22"/>
              <w:lang w:eastAsia="nl-NL"/>
            </w:rPr>
          </w:pPr>
          <w:hyperlink w:anchor="_Toc155779410" w:history="1">
            <w:r w:rsidRPr="005F241F">
              <w:rPr>
                <w:rStyle w:val="Hyperlink"/>
                <w:noProof/>
              </w:rPr>
              <w:t>2.2</w:t>
            </w:r>
            <w:r>
              <w:rPr>
                <w:rFonts w:asciiTheme="minorHAnsi" w:eastAsiaTheme="minorEastAsia" w:hAnsiTheme="minorHAnsi"/>
                <w:noProof/>
                <w:color w:val="auto"/>
                <w:sz w:val="22"/>
                <w:lang w:eastAsia="nl-NL"/>
              </w:rPr>
              <w:tab/>
            </w:r>
            <w:r w:rsidRPr="005F241F">
              <w:rPr>
                <w:rStyle w:val="Hyperlink"/>
                <w:noProof/>
              </w:rPr>
              <w:t>Indienen Inschrijving</w:t>
            </w:r>
            <w:r>
              <w:rPr>
                <w:noProof/>
                <w:webHidden/>
              </w:rPr>
              <w:tab/>
            </w:r>
            <w:r>
              <w:rPr>
                <w:noProof/>
                <w:webHidden/>
              </w:rPr>
              <w:fldChar w:fldCharType="begin"/>
            </w:r>
            <w:r>
              <w:rPr>
                <w:noProof/>
                <w:webHidden/>
              </w:rPr>
              <w:instrText xml:space="preserve"> PAGEREF _Toc155779410 \h </w:instrText>
            </w:r>
            <w:r>
              <w:rPr>
                <w:noProof/>
                <w:webHidden/>
              </w:rPr>
            </w:r>
            <w:r>
              <w:rPr>
                <w:noProof/>
                <w:webHidden/>
              </w:rPr>
              <w:fldChar w:fldCharType="separate"/>
            </w:r>
            <w:r w:rsidR="00D72F20">
              <w:rPr>
                <w:noProof/>
                <w:webHidden/>
              </w:rPr>
              <w:t>10</w:t>
            </w:r>
            <w:r>
              <w:rPr>
                <w:noProof/>
                <w:webHidden/>
              </w:rPr>
              <w:fldChar w:fldCharType="end"/>
            </w:r>
          </w:hyperlink>
        </w:p>
        <w:p w14:paraId="76F2BD65" w14:textId="3DC0F74A" w:rsidR="00837293" w:rsidRDefault="00837293">
          <w:pPr>
            <w:pStyle w:val="Inhopg2"/>
            <w:rPr>
              <w:rFonts w:asciiTheme="minorHAnsi" w:eastAsiaTheme="minorEastAsia" w:hAnsiTheme="minorHAnsi"/>
              <w:noProof/>
              <w:color w:val="auto"/>
              <w:sz w:val="22"/>
              <w:lang w:eastAsia="nl-NL"/>
            </w:rPr>
          </w:pPr>
          <w:hyperlink w:anchor="_Toc155779411" w:history="1">
            <w:r w:rsidRPr="005F241F">
              <w:rPr>
                <w:rStyle w:val="Hyperlink"/>
                <w:noProof/>
              </w:rPr>
              <w:t>2.3</w:t>
            </w:r>
            <w:r>
              <w:rPr>
                <w:rFonts w:asciiTheme="minorHAnsi" w:eastAsiaTheme="minorEastAsia" w:hAnsiTheme="minorHAnsi"/>
                <w:noProof/>
                <w:color w:val="auto"/>
                <w:sz w:val="22"/>
                <w:lang w:eastAsia="nl-NL"/>
              </w:rPr>
              <w:tab/>
            </w:r>
            <w:r w:rsidRPr="005F241F">
              <w:rPr>
                <w:rStyle w:val="Hyperlink"/>
                <w:noProof/>
              </w:rPr>
              <w:t>Beoordelingsfase</w:t>
            </w:r>
            <w:r>
              <w:rPr>
                <w:noProof/>
                <w:webHidden/>
              </w:rPr>
              <w:tab/>
            </w:r>
            <w:r>
              <w:rPr>
                <w:noProof/>
                <w:webHidden/>
              </w:rPr>
              <w:fldChar w:fldCharType="begin"/>
            </w:r>
            <w:r>
              <w:rPr>
                <w:noProof/>
                <w:webHidden/>
              </w:rPr>
              <w:instrText xml:space="preserve"> PAGEREF _Toc155779411 \h </w:instrText>
            </w:r>
            <w:r>
              <w:rPr>
                <w:noProof/>
                <w:webHidden/>
              </w:rPr>
            </w:r>
            <w:r>
              <w:rPr>
                <w:noProof/>
                <w:webHidden/>
              </w:rPr>
              <w:fldChar w:fldCharType="separate"/>
            </w:r>
            <w:r w:rsidR="00D72F20">
              <w:rPr>
                <w:noProof/>
                <w:webHidden/>
              </w:rPr>
              <w:t>10</w:t>
            </w:r>
            <w:r>
              <w:rPr>
                <w:noProof/>
                <w:webHidden/>
              </w:rPr>
              <w:fldChar w:fldCharType="end"/>
            </w:r>
          </w:hyperlink>
        </w:p>
        <w:p w14:paraId="5958B2DE" w14:textId="3BA571E6" w:rsidR="00837293" w:rsidRDefault="00837293">
          <w:pPr>
            <w:pStyle w:val="Inhopg2"/>
            <w:rPr>
              <w:rFonts w:asciiTheme="minorHAnsi" w:eastAsiaTheme="minorEastAsia" w:hAnsiTheme="minorHAnsi"/>
              <w:noProof/>
              <w:color w:val="auto"/>
              <w:sz w:val="22"/>
              <w:lang w:eastAsia="nl-NL"/>
            </w:rPr>
          </w:pPr>
          <w:hyperlink w:anchor="_Toc155779412" w:history="1">
            <w:r w:rsidRPr="005F241F">
              <w:rPr>
                <w:rStyle w:val="Hyperlink"/>
                <w:noProof/>
              </w:rPr>
              <w:t>2.4</w:t>
            </w:r>
            <w:r>
              <w:rPr>
                <w:rFonts w:asciiTheme="minorHAnsi" w:eastAsiaTheme="minorEastAsia" w:hAnsiTheme="minorHAnsi"/>
                <w:noProof/>
                <w:color w:val="auto"/>
                <w:sz w:val="22"/>
                <w:lang w:eastAsia="nl-NL"/>
              </w:rPr>
              <w:tab/>
            </w:r>
            <w:r w:rsidRPr="005F241F">
              <w:rPr>
                <w:rStyle w:val="Hyperlink"/>
                <w:noProof/>
              </w:rPr>
              <w:t>Mededeling van de gunningsbeslissing / stand-still termijn</w:t>
            </w:r>
            <w:r>
              <w:rPr>
                <w:noProof/>
                <w:webHidden/>
              </w:rPr>
              <w:tab/>
            </w:r>
            <w:r>
              <w:rPr>
                <w:noProof/>
                <w:webHidden/>
              </w:rPr>
              <w:fldChar w:fldCharType="begin"/>
            </w:r>
            <w:r>
              <w:rPr>
                <w:noProof/>
                <w:webHidden/>
              </w:rPr>
              <w:instrText xml:space="preserve"> PAGEREF _Toc155779412 \h </w:instrText>
            </w:r>
            <w:r>
              <w:rPr>
                <w:noProof/>
                <w:webHidden/>
              </w:rPr>
            </w:r>
            <w:r>
              <w:rPr>
                <w:noProof/>
                <w:webHidden/>
              </w:rPr>
              <w:fldChar w:fldCharType="separate"/>
            </w:r>
            <w:r w:rsidR="00D72F20">
              <w:rPr>
                <w:noProof/>
                <w:webHidden/>
              </w:rPr>
              <w:t>11</w:t>
            </w:r>
            <w:r>
              <w:rPr>
                <w:noProof/>
                <w:webHidden/>
              </w:rPr>
              <w:fldChar w:fldCharType="end"/>
            </w:r>
          </w:hyperlink>
        </w:p>
        <w:p w14:paraId="3AD2CD22" w14:textId="479FB1A4" w:rsidR="00837293" w:rsidRDefault="00837293">
          <w:pPr>
            <w:pStyle w:val="Inhopg2"/>
            <w:rPr>
              <w:rFonts w:asciiTheme="minorHAnsi" w:eastAsiaTheme="minorEastAsia" w:hAnsiTheme="minorHAnsi"/>
              <w:noProof/>
              <w:color w:val="auto"/>
              <w:sz w:val="22"/>
              <w:lang w:eastAsia="nl-NL"/>
            </w:rPr>
          </w:pPr>
          <w:hyperlink w:anchor="_Toc155779413" w:history="1">
            <w:r w:rsidRPr="005F241F">
              <w:rPr>
                <w:rStyle w:val="Hyperlink"/>
                <w:noProof/>
              </w:rPr>
              <w:t>2.5</w:t>
            </w:r>
            <w:r>
              <w:rPr>
                <w:rFonts w:asciiTheme="minorHAnsi" w:eastAsiaTheme="minorEastAsia" w:hAnsiTheme="minorHAnsi"/>
                <w:noProof/>
                <w:color w:val="auto"/>
                <w:sz w:val="22"/>
                <w:lang w:eastAsia="nl-NL"/>
              </w:rPr>
              <w:tab/>
            </w:r>
            <w:r w:rsidRPr="005F241F">
              <w:rPr>
                <w:rStyle w:val="Hyperlink"/>
                <w:noProof/>
              </w:rPr>
              <w:t>Verificatiegesprek</w:t>
            </w:r>
            <w:r>
              <w:rPr>
                <w:noProof/>
                <w:webHidden/>
              </w:rPr>
              <w:tab/>
            </w:r>
            <w:r>
              <w:rPr>
                <w:noProof/>
                <w:webHidden/>
              </w:rPr>
              <w:fldChar w:fldCharType="begin"/>
            </w:r>
            <w:r>
              <w:rPr>
                <w:noProof/>
                <w:webHidden/>
              </w:rPr>
              <w:instrText xml:space="preserve"> PAGEREF _Toc155779413 \h </w:instrText>
            </w:r>
            <w:r>
              <w:rPr>
                <w:noProof/>
                <w:webHidden/>
              </w:rPr>
            </w:r>
            <w:r>
              <w:rPr>
                <w:noProof/>
                <w:webHidden/>
              </w:rPr>
              <w:fldChar w:fldCharType="separate"/>
            </w:r>
            <w:r w:rsidR="00D72F20">
              <w:rPr>
                <w:noProof/>
                <w:webHidden/>
              </w:rPr>
              <w:t>11</w:t>
            </w:r>
            <w:r>
              <w:rPr>
                <w:noProof/>
                <w:webHidden/>
              </w:rPr>
              <w:fldChar w:fldCharType="end"/>
            </w:r>
          </w:hyperlink>
        </w:p>
        <w:p w14:paraId="44146D10" w14:textId="38CF9713" w:rsidR="00837293" w:rsidRDefault="00837293">
          <w:pPr>
            <w:pStyle w:val="Inhopg2"/>
            <w:rPr>
              <w:rFonts w:asciiTheme="minorHAnsi" w:eastAsiaTheme="minorEastAsia" w:hAnsiTheme="minorHAnsi"/>
              <w:noProof/>
              <w:color w:val="auto"/>
              <w:sz w:val="22"/>
              <w:lang w:eastAsia="nl-NL"/>
            </w:rPr>
          </w:pPr>
          <w:hyperlink w:anchor="_Toc155779414" w:history="1">
            <w:r w:rsidRPr="005F241F">
              <w:rPr>
                <w:rStyle w:val="Hyperlink"/>
                <w:noProof/>
              </w:rPr>
              <w:t>2.6</w:t>
            </w:r>
            <w:r>
              <w:rPr>
                <w:rFonts w:asciiTheme="minorHAnsi" w:eastAsiaTheme="minorEastAsia" w:hAnsiTheme="minorHAnsi"/>
                <w:noProof/>
                <w:color w:val="auto"/>
                <w:sz w:val="22"/>
                <w:lang w:eastAsia="nl-NL"/>
              </w:rPr>
              <w:tab/>
            </w:r>
            <w:r w:rsidRPr="005F241F">
              <w:rPr>
                <w:rStyle w:val="Hyperlink"/>
                <w:noProof/>
              </w:rPr>
              <w:t>Wachtkamerconstructie</w:t>
            </w:r>
            <w:r>
              <w:rPr>
                <w:noProof/>
                <w:webHidden/>
              </w:rPr>
              <w:tab/>
            </w:r>
            <w:r>
              <w:rPr>
                <w:noProof/>
                <w:webHidden/>
              </w:rPr>
              <w:fldChar w:fldCharType="begin"/>
            </w:r>
            <w:r>
              <w:rPr>
                <w:noProof/>
                <w:webHidden/>
              </w:rPr>
              <w:instrText xml:space="preserve"> PAGEREF _Toc155779414 \h </w:instrText>
            </w:r>
            <w:r>
              <w:rPr>
                <w:noProof/>
                <w:webHidden/>
              </w:rPr>
            </w:r>
            <w:r>
              <w:rPr>
                <w:noProof/>
                <w:webHidden/>
              </w:rPr>
              <w:fldChar w:fldCharType="separate"/>
            </w:r>
            <w:r w:rsidR="00D72F20">
              <w:rPr>
                <w:noProof/>
                <w:webHidden/>
              </w:rPr>
              <w:t>11</w:t>
            </w:r>
            <w:r>
              <w:rPr>
                <w:noProof/>
                <w:webHidden/>
              </w:rPr>
              <w:fldChar w:fldCharType="end"/>
            </w:r>
          </w:hyperlink>
        </w:p>
        <w:p w14:paraId="5EA8E53D" w14:textId="4BA77959" w:rsidR="00837293" w:rsidRDefault="00837293">
          <w:pPr>
            <w:pStyle w:val="Inhopg1"/>
            <w:rPr>
              <w:rFonts w:asciiTheme="minorHAnsi" w:eastAsiaTheme="minorEastAsia" w:hAnsiTheme="minorHAnsi"/>
              <w:b w:val="0"/>
              <w:color w:val="auto"/>
              <w:sz w:val="22"/>
              <w:lang w:eastAsia="nl-NL"/>
            </w:rPr>
          </w:pPr>
          <w:hyperlink w:anchor="_Toc155779415" w:history="1">
            <w:r w:rsidRPr="005F241F">
              <w:rPr>
                <w:rStyle w:val="Hyperlink"/>
              </w:rPr>
              <w:t>3</w:t>
            </w:r>
            <w:r>
              <w:rPr>
                <w:rFonts w:asciiTheme="minorHAnsi" w:eastAsiaTheme="minorEastAsia" w:hAnsiTheme="minorHAnsi"/>
                <w:b w:val="0"/>
                <w:color w:val="auto"/>
                <w:sz w:val="22"/>
                <w:lang w:eastAsia="nl-NL"/>
              </w:rPr>
              <w:tab/>
            </w:r>
            <w:r w:rsidRPr="005F241F">
              <w:rPr>
                <w:rStyle w:val="Hyperlink"/>
              </w:rPr>
              <w:t>Voorwaarden aanbesteding</w:t>
            </w:r>
            <w:r>
              <w:rPr>
                <w:webHidden/>
              </w:rPr>
              <w:tab/>
            </w:r>
            <w:r>
              <w:rPr>
                <w:webHidden/>
              </w:rPr>
              <w:fldChar w:fldCharType="begin"/>
            </w:r>
            <w:r>
              <w:rPr>
                <w:webHidden/>
              </w:rPr>
              <w:instrText xml:space="preserve"> PAGEREF _Toc155779415 \h </w:instrText>
            </w:r>
            <w:r>
              <w:rPr>
                <w:webHidden/>
              </w:rPr>
            </w:r>
            <w:r>
              <w:rPr>
                <w:webHidden/>
              </w:rPr>
              <w:fldChar w:fldCharType="separate"/>
            </w:r>
            <w:r w:rsidR="00D72F20">
              <w:rPr>
                <w:webHidden/>
              </w:rPr>
              <w:t>12</w:t>
            </w:r>
            <w:r>
              <w:rPr>
                <w:webHidden/>
              </w:rPr>
              <w:fldChar w:fldCharType="end"/>
            </w:r>
          </w:hyperlink>
        </w:p>
        <w:p w14:paraId="106F3A9E" w14:textId="2ACE8089" w:rsidR="00837293" w:rsidRDefault="00837293">
          <w:pPr>
            <w:pStyle w:val="Inhopg2"/>
            <w:rPr>
              <w:rFonts w:asciiTheme="minorHAnsi" w:eastAsiaTheme="minorEastAsia" w:hAnsiTheme="minorHAnsi"/>
              <w:noProof/>
              <w:color w:val="auto"/>
              <w:sz w:val="22"/>
              <w:lang w:eastAsia="nl-NL"/>
            </w:rPr>
          </w:pPr>
          <w:hyperlink w:anchor="_Toc155779416" w:history="1">
            <w:r w:rsidRPr="005F241F">
              <w:rPr>
                <w:rStyle w:val="Hyperlink"/>
                <w:noProof/>
              </w:rPr>
              <w:t>3.1</w:t>
            </w:r>
            <w:r>
              <w:rPr>
                <w:rFonts w:asciiTheme="minorHAnsi" w:eastAsiaTheme="minorEastAsia" w:hAnsiTheme="minorHAnsi"/>
                <w:noProof/>
                <w:color w:val="auto"/>
                <w:sz w:val="22"/>
                <w:lang w:eastAsia="nl-NL"/>
              </w:rPr>
              <w:tab/>
            </w:r>
            <w:r w:rsidRPr="005F241F">
              <w:rPr>
                <w:rStyle w:val="Hyperlink"/>
                <w:noProof/>
              </w:rPr>
              <w:t>Van toepassing zijnde voorwaarden en rangorde van de documenten</w:t>
            </w:r>
            <w:r>
              <w:rPr>
                <w:noProof/>
                <w:webHidden/>
              </w:rPr>
              <w:tab/>
            </w:r>
            <w:r>
              <w:rPr>
                <w:noProof/>
                <w:webHidden/>
              </w:rPr>
              <w:fldChar w:fldCharType="begin"/>
            </w:r>
            <w:r>
              <w:rPr>
                <w:noProof/>
                <w:webHidden/>
              </w:rPr>
              <w:instrText xml:space="preserve"> PAGEREF _Toc155779416 \h </w:instrText>
            </w:r>
            <w:r>
              <w:rPr>
                <w:noProof/>
                <w:webHidden/>
              </w:rPr>
            </w:r>
            <w:r>
              <w:rPr>
                <w:noProof/>
                <w:webHidden/>
              </w:rPr>
              <w:fldChar w:fldCharType="separate"/>
            </w:r>
            <w:r w:rsidR="00D72F20">
              <w:rPr>
                <w:noProof/>
                <w:webHidden/>
              </w:rPr>
              <w:t>12</w:t>
            </w:r>
            <w:r>
              <w:rPr>
                <w:noProof/>
                <w:webHidden/>
              </w:rPr>
              <w:fldChar w:fldCharType="end"/>
            </w:r>
          </w:hyperlink>
        </w:p>
        <w:p w14:paraId="162870A1" w14:textId="77369E6A" w:rsidR="00837293" w:rsidRDefault="00837293">
          <w:pPr>
            <w:pStyle w:val="Inhopg2"/>
            <w:rPr>
              <w:rFonts w:asciiTheme="minorHAnsi" w:eastAsiaTheme="minorEastAsia" w:hAnsiTheme="minorHAnsi"/>
              <w:noProof/>
              <w:color w:val="auto"/>
              <w:sz w:val="22"/>
              <w:lang w:eastAsia="nl-NL"/>
            </w:rPr>
          </w:pPr>
          <w:hyperlink w:anchor="_Toc155779417" w:history="1">
            <w:r w:rsidRPr="005F241F">
              <w:rPr>
                <w:rStyle w:val="Hyperlink"/>
                <w:noProof/>
              </w:rPr>
              <w:t>3.2</w:t>
            </w:r>
            <w:r>
              <w:rPr>
                <w:rFonts w:asciiTheme="minorHAnsi" w:eastAsiaTheme="minorEastAsia" w:hAnsiTheme="minorHAnsi"/>
                <w:noProof/>
                <w:color w:val="auto"/>
                <w:sz w:val="22"/>
                <w:lang w:eastAsia="nl-NL"/>
              </w:rPr>
              <w:tab/>
            </w:r>
            <w:r w:rsidRPr="005F241F">
              <w:rPr>
                <w:rStyle w:val="Hyperlink"/>
                <w:noProof/>
              </w:rPr>
              <w:t>Gestanddoeningstermijn</w:t>
            </w:r>
            <w:r>
              <w:rPr>
                <w:noProof/>
                <w:webHidden/>
              </w:rPr>
              <w:tab/>
            </w:r>
            <w:r>
              <w:rPr>
                <w:noProof/>
                <w:webHidden/>
              </w:rPr>
              <w:fldChar w:fldCharType="begin"/>
            </w:r>
            <w:r>
              <w:rPr>
                <w:noProof/>
                <w:webHidden/>
              </w:rPr>
              <w:instrText xml:space="preserve"> PAGEREF _Toc155779417 \h </w:instrText>
            </w:r>
            <w:r>
              <w:rPr>
                <w:noProof/>
                <w:webHidden/>
              </w:rPr>
            </w:r>
            <w:r>
              <w:rPr>
                <w:noProof/>
                <w:webHidden/>
              </w:rPr>
              <w:fldChar w:fldCharType="separate"/>
            </w:r>
            <w:r w:rsidR="00D72F20">
              <w:rPr>
                <w:noProof/>
                <w:webHidden/>
              </w:rPr>
              <w:t>12</w:t>
            </w:r>
            <w:r>
              <w:rPr>
                <w:noProof/>
                <w:webHidden/>
              </w:rPr>
              <w:fldChar w:fldCharType="end"/>
            </w:r>
          </w:hyperlink>
        </w:p>
        <w:p w14:paraId="287590EE" w14:textId="0D3E79EB" w:rsidR="00837293" w:rsidRDefault="00837293">
          <w:pPr>
            <w:pStyle w:val="Inhopg2"/>
            <w:rPr>
              <w:rFonts w:asciiTheme="minorHAnsi" w:eastAsiaTheme="minorEastAsia" w:hAnsiTheme="minorHAnsi"/>
              <w:noProof/>
              <w:color w:val="auto"/>
              <w:sz w:val="22"/>
              <w:lang w:eastAsia="nl-NL"/>
            </w:rPr>
          </w:pPr>
          <w:hyperlink w:anchor="_Toc155779418" w:history="1">
            <w:r w:rsidRPr="005F241F">
              <w:rPr>
                <w:rStyle w:val="Hyperlink"/>
                <w:noProof/>
              </w:rPr>
              <w:t>3.3</w:t>
            </w:r>
            <w:r>
              <w:rPr>
                <w:rFonts w:asciiTheme="minorHAnsi" w:eastAsiaTheme="minorEastAsia" w:hAnsiTheme="minorHAnsi"/>
                <w:noProof/>
                <w:color w:val="auto"/>
                <w:sz w:val="22"/>
                <w:lang w:eastAsia="nl-NL"/>
              </w:rPr>
              <w:tab/>
            </w:r>
            <w:r w:rsidRPr="005F241F">
              <w:rPr>
                <w:rStyle w:val="Hyperlink"/>
                <w:noProof/>
              </w:rPr>
              <w:t>Kosten Inschrijving</w:t>
            </w:r>
            <w:r>
              <w:rPr>
                <w:noProof/>
                <w:webHidden/>
              </w:rPr>
              <w:tab/>
            </w:r>
            <w:r>
              <w:rPr>
                <w:noProof/>
                <w:webHidden/>
              </w:rPr>
              <w:fldChar w:fldCharType="begin"/>
            </w:r>
            <w:r>
              <w:rPr>
                <w:noProof/>
                <w:webHidden/>
              </w:rPr>
              <w:instrText xml:space="preserve"> PAGEREF _Toc155779418 \h </w:instrText>
            </w:r>
            <w:r>
              <w:rPr>
                <w:noProof/>
                <w:webHidden/>
              </w:rPr>
            </w:r>
            <w:r>
              <w:rPr>
                <w:noProof/>
                <w:webHidden/>
              </w:rPr>
              <w:fldChar w:fldCharType="separate"/>
            </w:r>
            <w:r w:rsidR="00D72F20">
              <w:rPr>
                <w:noProof/>
                <w:webHidden/>
              </w:rPr>
              <w:t>12</w:t>
            </w:r>
            <w:r>
              <w:rPr>
                <w:noProof/>
                <w:webHidden/>
              </w:rPr>
              <w:fldChar w:fldCharType="end"/>
            </w:r>
          </w:hyperlink>
        </w:p>
        <w:p w14:paraId="4145B607" w14:textId="6603AA5F" w:rsidR="00837293" w:rsidRDefault="00837293">
          <w:pPr>
            <w:pStyle w:val="Inhopg2"/>
            <w:rPr>
              <w:rFonts w:asciiTheme="minorHAnsi" w:eastAsiaTheme="minorEastAsia" w:hAnsiTheme="minorHAnsi"/>
              <w:noProof/>
              <w:color w:val="auto"/>
              <w:sz w:val="22"/>
              <w:lang w:eastAsia="nl-NL"/>
            </w:rPr>
          </w:pPr>
          <w:hyperlink w:anchor="_Toc155779419" w:history="1">
            <w:r w:rsidRPr="005F241F">
              <w:rPr>
                <w:rStyle w:val="Hyperlink"/>
                <w:noProof/>
              </w:rPr>
              <w:t>3.4</w:t>
            </w:r>
            <w:r>
              <w:rPr>
                <w:rFonts w:asciiTheme="minorHAnsi" w:eastAsiaTheme="minorEastAsia" w:hAnsiTheme="minorHAnsi"/>
                <w:noProof/>
                <w:color w:val="auto"/>
                <w:sz w:val="22"/>
                <w:lang w:eastAsia="nl-NL"/>
              </w:rPr>
              <w:tab/>
            </w:r>
            <w:r w:rsidRPr="005F241F">
              <w:rPr>
                <w:rStyle w:val="Hyperlink"/>
                <w:noProof/>
              </w:rPr>
              <w:t>Staken aanbestedingsprocedure of Overeenkomst</w:t>
            </w:r>
            <w:r>
              <w:rPr>
                <w:noProof/>
                <w:webHidden/>
              </w:rPr>
              <w:tab/>
            </w:r>
            <w:r>
              <w:rPr>
                <w:noProof/>
                <w:webHidden/>
              </w:rPr>
              <w:fldChar w:fldCharType="begin"/>
            </w:r>
            <w:r>
              <w:rPr>
                <w:noProof/>
                <w:webHidden/>
              </w:rPr>
              <w:instrText xml:space="preserve"> PAGEREF _Toc155779419 \h </w:instrText>
            </w:r>
            <w:r>
              <w:rPr>
                <w:noProof/>
                <w:webHidden/>
              </w:rPr>
            </w:r>
            <w:r>
              <w:rPr>
                <w:noProof/>
                <w:webHidden/>
              </w:rPr>
              <w:fldChar w:fldCharType="separate"/>
            </w:r>
            <w:r w:rsidR="00D72F20">
              <w:rPr>
                <w:noProof/>
                <w:webHidden/>
              </w:rPr>
              <w:t>12</w:t>
            </w:r>
            <w:r>
              <w:rPr>
                <w:noProof/>
                <w:webHidden/>
              </w:rPr>
              <w:fldChar w:fldCharType="end"/>
            </w:r>
          </w:hyperlink>
        </w:p>
        <w:p w14:paraId="2A6513E5" w14:textId="1F01CA90" w:rsidR="00837293" w:rsidRDefault="00837293">
          <w:pPr>
            <w:pStyle w:val="Inhopg2"/>
            <w:rPr>
              <w:rFonts w:asciiTheme="minorHAnsi" w:eastAsiaTheme="minorEastAsia" w:hAnsiTheme="minorHAnsi"/>
              <w:noProof/>
              <w:color w:val="auto"/>
              <w:sz w:val="22"/>
              <w:lang w:eastAsia="nl-NL"/>
            </w:rPr>
          </w:pPr>
          <w:hyperlink w:anchor="_Toc155779420" w:history="1">
            <w:r w:rsidRPr="005F241F">
              <w:rPr>
                <w:rStyle w:val="Hyperlink"/>
                <w:noProof/>
              </w:rPr>
              <w:t>3.5</w:t>
            </w:r>
            <w:r>
              <w:rPr>
                <w:rFonts w:asciiTheme="minorHAnsi" w:eastAsiaTheme="minorEastAsia" w:hAnsiTheme="minorHAnsi"/>
                <w:noProof/>
                <w:color w:val="auto"/>
                <w:sz w:val="22"/>
                <w:lang w:eastAsia="nl-NL"/>
              </w:rPr>
              <w:tab/>
            </w:r>
            <w:r w:rsidRPr="005F241F">
              <w:rPr>
                <w:rStyle w:val="Hyperlink"/>
                <w:noProof/>
              </w:rPr>
              <w:t>Bezwaar tegen besluit tijdens aanbesteding</w:t>
            </w:r>
            <w:r>
              <w:rPr>
                <w:noProof/>
                <w:webHidden/>
              </w:rPr>
              <w:tab/>
            </w:r>
            <w:r>
              <w:rPr>
                <w:noProof/>
                <w:webHidden/>
              </w:rPr>
              <w:fldChar w:fldCharType="begin"/>
            </w:r>
            <w:r>
              <w:rPr>
                <w:noProof/>
                <w:webHidden/>
              </w:rPr>
              <w:instrText xml:space="preserve"> PAGEREF _Toc155779420 \h </w:instrText>
            </w:r>
            <w:r>
              <w:rPr>
                <w:noProof/>
                <w:webHidden/>
              </w:rPr>
            </w:r>
            <w:r>
              <w:rPr>
                <w:noProof/>
                <w:webHidden/>
              </w:rPr>
              <w:fldChar w:fldCharType="separate"/>
            </w:r>
            <w:r w:rsidR="00D72F20">
              <w:rPr>
                <w:noProof/>
                <w:webHidden/>
              </w:rPr>
              <w:t>13</w:t>
            </w:r>
            <w:r>
              <w:rPr>
                <w:noProof/>
                <w:webHidden/>
              </w:rPr>
              <w:fldChar w:fldCharType="end"/>
            </w:r>
          </w:hyperlink>
        </w:p>
        <w:p w14:paraId="02B8FA82" w14:textId="72D420F3" w:rsidR="00837293" w:rsidRDefault="00837293">
          <w:pPr>
            <w:pStyle w:val="Inhopg1"/>
            <w:rPr>
              <w:rFonts w:asciiTheme="minorHAnsi" w:eastAsiaTheme="minorEastAsia" w:hAnsiTheme="minorHAnsi"/>
              <w:b w:val="0"/>
              <w:color w:val="auto"/>
              <w:sz w:val="22"/>
              <w:lang w:eastAsia="nl-NL"/>
            </w:rPr>
          </w:pPr>
          <w:hyperlink w:anchor="_Toc155779421" w:history="1">
            <w:r w:rsidRPr="005F241F">
              <w:rPr>
                <w:rStyle w:val="Hyperlink"/>
              </w:rPr>
              <w:t>4</w:t>
            </w:r>
            <w:r>
              <w:rPr>
                <w:rFonts w:asciiTheme="minorHAnsi" w:eastAsiaTheme="minorEastAsia" w:hAnsiTheme="minorHAnsi"/>
                <w:b w:val="0"/>
                <w:color w:val="auto"/>
                <w:sz w:val="22"/>
                <w:lang w:eastAsia="nl-NL"/>
              </w:rPr>
              <w:tab/>
            </w:r>
            <w:r w:rsidRPr="005F241F">
              <w:rPr>
                <w:rStyle w:val="Hyperlink"/>
              </w:rPr>
              <w:t>Eisen aan de Inschrijving</w:t>
            </w:r>
            <w:r>
              <w:rPr>
                <w:webHidden/>
              </w:rPr>
              <w:tab/>
            </w:r>
            <w:r>
              <w:rPr>
                <w:webHidden/>
              </w:rPr>
              <w:fldChar w:fldCharType="begin"/>
            </w:r>
            <w:r>
              <w:rPr>
                <w:webHidden/>
              </w:rPr>
              <w:instrText xml:space="preserve"> PAGEREF _Toc155779421 \h </w:instrText>
            </w:r>
            <w:r>
              <w:rPr>
                <w:webHidden/>
              </w:rPr>
            </w:r>
            <w:r>
              <w:rPr>
                <w:webHidden/>
              </w:rPr>
              <w:fldChar w:fldCharType="separate"/>
            </w:r>
            <w:r w:rsidR="00D72F20">
              <w:rPr>
                <w:webHidden/>
              </w:rPr>
              <w:t>14</w:t>
            </w:r>
            <w:r>
              <w:rPr>
                <w:webHidden/>
              </w:rPr>
              <w:fldChar w:fldCharType="end"/>
            </w:r>
          </w:hyperlink>
        </w:p>
        <w:p w14:paraId="0D6EF731" w14:textId="7563895B" w:rsidR="00837293" w:rsidRDefault="00837293">
          <w:pPr>
            <w:pStyle w:val="Inhopg2"/>
            <w:rPr>
              <w:rFonts w:asciiTheme="minorHAnsi" w:eastAsiaTheme="minorEastAsia" w:hAnsiTheme="minorHAnsi"/>
              <w:noProof/>
              <w:color w:val="auto"/>
              <w:sz w:val="22"/>
              <w:lang w:eastAsia="nl-NL"/>
            </w:rPr>
          </w:pPr>
          <w:hyperlink w:anchor="_Toc155779422" w:history="1">
            <w:r w:rsidRPr="005F241F">
              <w:rPr>
                <w:rStyle w:val="Hyperlink"/>
                <w:noProof/>
              </w:rPr>
              <w:t>4.1</w:t>
            </w:r>
            <w:r>
              <w:rPr>
                <w:rFonts w:asciiTheme="minorHAnsi" w:eastAsiaTheme="minorEastAsia" w:hAnsiTheme="minorHAnsi"/>
                <w:noProof/>
                <w:color w:val="auto"/>
                <w:sz w:val="22"/>
                <w:lang w:eastAsia="nl-NL"/>
              </w:rPr>
              <w:tab/>
            </w:r>
            <w:r w:rsidRPr="005F241F">
              <w:rPr>
                <w:rStyle w:val="Hyperlink"/>
                <w:noProof/>
              </w:rPr>
              <w:t>Indeling van de Inschrijving</w:t>
            </w:r>
            <w:r>
              <w:rPr>
                <w:noProof/>
                <w:webHidden/>
              </w:rPr>
              <w:tab/>
            </w:r>
            <w:r>
              <w:rPr>
                <w:noProof/>
                <w:webHidden/>
              </w:rPr>
              <w:fldChar w:fldCharType="begin"/>
            </w:r>
            <w:r>
              <w:rPr>
                <w:noProof/>
                <w:webHidden/>
              </w:rPr>
              <w:instrText xml:space="preserve"> PAGEREF _Toc155779422 \h </w:instrText>
            </w:r>
            <w:r>
              <w:rPr>
                <w:noProof/>
                <w:webHidden/>
              </w:rPr>
            </w:r>
            <w:r>
              <w:rPr>
                <w:noProof/>
                <w:webHidden/>
              </w:rPr>
              <w:fldChar w:fldCharType="separate"/>
            </w:r>
            <w:r w:rsidR="00D72F20">
              <w:rPr>
                <w:noProof/>
                <w:webHidden/>
              </w:rPr>
              <w:t>14</w:t>
            </w:r>
            <w:r>
              <w:rPr>
                <w:noProof/>
                <w:webHidden/>
              </w:rPr>
              <w:fldChar w:fldCharType="end"/>
            </w:r>
          </w:hyperlink>
        </w:p>
        <w:p w14:paraId="750DBB7C" w14:textId="4683C130" w:rsidR="00837293" w:rsidRDefault="00837293">
          <w:pPr>
            <w:pStyle w:val="Inhopg2"/>
            <w:rPr>
              <w:rFonts w:asciiTheme="minorHAnsi" w:eastAsiaTheme="minorEastAsia" w:hAnsiTheme="minorHAnsi"/>
              <w:noProof/>
              <w:color w:val="auto"/>
              <w:sz w:val="22"/>
              <w:lang w:eastAsia="nl-NL"/>
            </w:rPr>
          </w:pPr>
          <w:hyperlink w:anchor="_Toc155779423" w:history="1">
            <w:r w:rsidRPr="005F241F">
              <w:rPr>
                <w:rStyle w:val="Hyperlink"/>
                <w:noProof/>
              </w:rPr>
              <w:t>4.2</w:t>
            </w:r>
            <w:r>
              <w:rPr>
                <w:rFonts w:asciiTheme="minorHAnsi" w:eastAsiaTheme="minorEastAsia" w:hAnsiTheme="minorHAnsi"/>
                <w:noProof/>
                <w:color w:val="auto"/>
                <w:sz w:val="22"/>
                <w:lang w:eastAsia="nl-NL"/>
              </w:rPr>
              <w:tab/>
            </w:r>
            <w:r w:rsidRPr="005F241F">
              <w:rPr>
                <w:rStyle w:val="Hyperlink"/>
                <w:noProof/>
              </w:rPr>
              <w:t>Uitsluitingsgronden</w:t>
            </w:r>
            <w:r>
              <w:rPr>
                <w:noProof/>
                <w:webHidden/>
              </w:rPr>
              <w:tab/>
            </w:r>
            <w:r>
              <w:rPr>
                <w:noProof/>
                <w:webHidden/>
              </w:rPr>
              <w:fldChar w:fldCharType="begin"/>
            </w:r>
            <w:r>
              <w:rPr>
                <w:noProof/>
                <w:webHidden/>
              </w:rPr>
              <w:instrText xml:space="preserve"> PAGEREF _Toc155779423 \h </w:instrText>
            </w:r>
            <w:r>
              <w:rPr>
                <w:noProof/>
                <w:webHidden/>
              </w:rPr>
            </w:r>
            <w:r>
              <w:rPr>
                <w:noProof/>
                <w:webHidden/>
              </w:rPr>
              <w:fldChar w:fldCharType="separate"/>
            </w:r>
            <w:r w:rsidR="00D72F20">
              <w:rPr>
                <w:noProof/>
                <w:webHidden/>
              </w:rPr>
              <w:t>14</w:t>
            </w:r>
            <w:r>
              <w:rPr>
                <w:noProof/>
                <w:webHidden/>
              </w:rPr>
              <w:fldChar w:fldCharType="end"/>
            </w:r>
          </w:hyperlink>
        </w:p>
        <w:p w14:paraId="2ADE8D18" w14:textId="0C41A55B" w:rsidR="00837293" w:rsidRDefault="00837293">
          <w:pPr>
            <w:pStyle w:val="Inhopg2"/>
            <w:rPr>
              <w:rFonts w:asciiTheme="minorHAnsi" w:eastAsiaTheme="minorEastAsia" w:hAnsiTheme="minorHAnsi"/>
              <w:noProof/>
              <w:color w:val="auto"/>
              <w:sz w:val="22"/>
              <w:lang w:eastAsia="nl-NL"/>
            </w:rPr>
          </w:pPr>
          <w:hyperlink w:anchor="_Toc155779424" w:history="1">
            <w:r w:rsidRPr="005F241F">
              <w:rPr>
                <w:rStyle w:val="Hyperlink"/>
                <w:noProof/>
              </w:rPr>
              <w:t>4.3</w:t>
            </w:r>
            <w:r>
              <w:rPr>
                <w:rFonts w:asciiTheme="minorHAnsi" w:eastAsiaTheme="minorEastAsia" w:hAnsiTheme="minorHAnsi"/>
                <w:noProof/>
                <w:color w:val="auto"/>
                <w:sz w:val="22"/>
                <w:lang w:eastAsia="nl-NL"/>
              </w:rPr>
              <w:tab/>
            </w:r>
            <w:r w:rsidRPr="005F241F">
              <w:rPr>
                <w:rStyle w:val="Hyperlink"/>
                <w:noProof/>
              </w:rPr>
              <w:t>Geschiktheidseisen</w:t>
            </w:r>
            <w:r>
              <w:rPr>
                <w:noProof/>
                <w:webHidden/>
              </w:rPr>
              <w:tab/>
            </w:r>
            <w:r>
              <w:rPr>
                <w:noProof/>
                <w:webHidden/>
              </w:rPr>
              <w:fldChar w:fldCharType="begin"/>
            </w:r>
            <w:r>
              <w:rPr>
                <w:noProof/>
                <w:webHidden/>
              </w:rPr>
              <w:instrText xml:space="preserve"> PAGEREF _Toc155779424 \h </w:instrText>
            </w:r>
            <w:r>
              <w:rPr>
                <w:noProof/>
                <w:webHidden/>
              </w:rPr>
            </w:r>
            <w:r>
              <w:rPr>
                <w:noProof/>
                <w:webHidden/>
              </w:rPr>
              <w:fldChar w:fldCharType="separate"/>
            </w:r>
            <w:r w:rsidR="00D72F20">
              <w:rPr>
                <w:noProof/>
                <w:webHidden/>
              </w:rPr>
              <w:t>15</w:t>
            </w:r>
            <w:r>
              <w:rPr>
                <w:noProof/>
                <w:webHidden/>
              </w:rPr>
              <w:fldChar w:fldCharType="end"/>
            </w:r>
          </w:hyperlink>
        </w:p>
        <w:p w14:paraId="36D78DBD" w14:textId="10EE609F" w:rsidR="00837293" w:rsidRDefault="00837293">
          <w:pPr>
            <w:pStyle w:val="Inhopg2"/>
            <w:rPr>
              <w:rFonts w:asciiTheme="minorHAnsi" w:eastAsiaTheme="minorEastAsia" w:hAnsiTheme="minorHAnsi"/>
              <w:noProof/>
              <w:color w:val="auto"/>
              <w:sz w:val="22"/>
              <w:lang w:eastAsia="nl-NL"/>
            </w:rPr>
          </w:pPr>
          <w:hyperlink w:anchor="_Toc155779425" w:history="1">
            <w:r w:rsidRPr="005F241F">
              <w:rPr>
                <w:rStyle w:val="Hyperlink"/>
                <w:noProof/>
              </w:rPr>
              <w:t>4.4</w:t>
            </w:r>
            <w:r>
              <w:rPr>
                <w:rFonts w:asciiTheme="minorHAnsi" w:eastAsiaTheme="minorEastAsia" w:hAnsiTheme="minorHAnsi"/>
                <w:noProof/>
                <w:color w:val="auto"/>
                <w:sz w:val="22"/>
                <w:lang w:eastAsia="nl-NL"/>
              </w:rPr>
              <w:tab/>
            </w:r>
            <w:r w:rsidRPr="005F241F">
              <w:rPr>
                <w:rStyle w:val="Hyperlink"/>
                <w:noProof/>
              </w:rPr>
              <w:t>Uitvoeringsvoorwaarden</w:t>
            </w:r>
            <w:r>
              <w:rPr>
                <w:noProof/>
                <w:webHidden/>
              </w:rPr>
              <w:tab/>
            </w:r>
            <w:r>
              <w:rPr>
                <w:noProof/>
                <w:webHidden/>
              </w:rPr>
              <w:fldChar w:fldCharType="begin"/>
            </w:r>
            <w:r>
              <w:rPr>
                <w:noProof/>
                <w:webHidden/>
              </w:rPr>
              <w:instrText xml:space="preserve"> PAGEREF _Toc155779425 \h </w:instrText>
            </w:r>
            <w:r>
              <w:rPr>
                <w:noProof/>
                <w:webHidden/>
              </w:rPr>
            </w:r>
            <w:r>
              <w:rPr>
                <w:noProof/>
                <w:webHidden/>
              </w:rPr>
              <w:fldChar w:fldCharType="separate"/>
            </w:r>
            <w:r w:rsidR="00D72F20">
              <w:rPr>
                <w:noProof/>
                <w:webHidden/>
              </w:rPr>
              <w:t>17</w:t>
            </w:r>
            <w:r>
              <w:rPr>
                <w:noProof/>
                <w:webHidden/>
              </w:rPr>
              <w:fldChar w:fldCharType="end"/>
            </w:r>
          </w:hyperlink>
        </w:p>
        <w:p w14:paraId="06655219" w14:textId="4CC47171" w:rsidR="00837293" w:rsidRDefault="00837293">
          <w:pPr>
            <w:pStyle w:val="Inhopg2"/>
            <w:rPr>
              <w:rFonts w:asciiTheme="minorHAnsi" w:eastAsiaTheme="minorEastAsia" w:hAnsiTheme="minorHAnsi"/>
              <w:noProof/>
              <w:color w:val="auto"/>
              <w:sz w:val="22"/>
              <w:lang w:eastAsia="nl-NL"/>
            </w:rPr>
          </w:pPr>
          <w:hyperlink w:anchor="_Toc155779426" w:history="1">
            <w:r w:rsidRPr="005F241F">
              <w:rPr>
                <w:rStyle w:val="Hyperlink"/>
                <w:noProof/>
              </w:rPr>
              <w:t>4.5</w:t>
            </w:r>
            <w:r>
              <w:rPr>
                <w:rFonts w:asciiTheme="minorHAnsi" w:eastAsiaTheme="minorEastAsia" w:hAnsiTheme="minorHAnsi"/>
                <w:noProof/>
                <w:color w:val="auto"/>
                <w:sz w:val="22"/>
                <w:lang w:eastAsia="nl-NL"/>
              </w:rPr>
              <w:tab/>
            </w:r>
            <w:r w:rsidRPr="005F241F">
              <w:rPr>
                <w:rStyle w:val="Hyperlink"/>
                <w:noProof/>
              </w:rPr>
              <w:t>Deelname in samenwerking met andere ondernemingen</w:t>
            </w:r>
            <w:r>
              <w:rPr>
                <w:noProof/>
                <w:webHidden/>
              </w:rPr>
              <w:tab/>
            </w:r>
            <w:r>
              <w:rPr>
                <w:noProof/>
                <w:webHidden/>
              </w:rPr>
              <w:fldChar w:fldCharType="begin"/>
            </w:r>
            <w:r>
              <w:rPr>
                <w:noProof/>
                <w:webHidden/>
              </w:rPr>
              <w:instrText xml:space="preserve"> PAGEREF _Toc155779426 \h </w:instrText>
            </w:r>
            <w:r>
              <w:rPr>
                <w:noProof/>
                <w:webHidden/>
              </w:rPr>
            </w:r>
            <w:r>
              <w:rPr>
                <w:noProof/>
                <w:webHidden/>
              </w:rPr>
              <w:fldChar w:fldCharType="separate"/>
            </w:r>
            <w:r w:rsidR="00D72F20">
              <w:rPr>
                <w:noProof/>
                <w:webHidden/>
              </w:rPr>
              <w:t>18</w:t>
            </w:r>
            <w:r>
              <w:rPr>
                <w:noProof/>
                <w:webHidden/>
              </w:rPr>
              <w:fldChar w:fldCharType="end"/>
            </w:r>
          </w:hyperlink>
        </w:p>
        <w:p w14:paraId="780B32AA" w14:textId="7E882FEB" w:rsidR="00837293" w:rsidRDefault="00837293">
          <w:pPr>
            <w:pStyle w:val="Inhopg2"/>
            <w:rPr>
              <w:rFonts w:asciiTheme="minorHAnsi" w:eastAsiaTheme="minorEastAsia" w:hAnsiTheme="minorHAnsi"/>
              <w:noProof/>
              <w:color w:val="auto"/>
              <w:sz w:val="22"/>
              <w:lang w:eastAsia="nl-NL"/>
            </w:rPr>
          </w:pPr>
          <w:hyperlink w:anchor="_Toc155779427" w:history="1">
            <w:r w:rsidRPr="005F241F">
              <w:rPr>
                <w:rStyle w:val="Hyperlink"/>
                <w:noProof/>
              </w:rPr>
              <w:t>4.6</w:t>
            </w:r>
            <w:r>
              <w:rPr>
                <w:rFonts w:asciiTheme="minorHAnsi" w:eastAsiaTheme="minorEastAsia" w:hAnsiTheme="minorHAnsi"/>
                <w:noProof/>
                <w:color w:val="auto"/>
                <w:sz w:val="22"/>
                <w:lang w:eastAsia="nl-NL"/>
              </w:rPr>
              <w:tab/>
            </w:r>
            <w:r w:rsidRPr="005F241F">
              <w:rPr>
                <w:rStyle w:val="Hyperlink"/>
                <w:noProof/>
              </w:rPr>
              <w:t>Verificatie integriteit d.m.v. Bibob-screening</w:t>
            </w:r>
            <w:r>
              <w:rPr>
                <w:noProof/>
                <w:webHidden/>
              </w:rPr>
              <w:tab/>
            </w:r>
            <w:r>
              <w:rPr>
                <w:noProof/>
                <w:webHidden/>
              </w:rPr>
              <w:fldChar w:fldCharType="begin"/>
            </w:r>
            <w:r>
              <w:rPr>
                <w:noProof/>
                <w:webHidden/>
              </w:rPr>
              <w:instrText xml:space="preserve"> PAGEREF _Toc155779427 \h </w:instrText>
            </w:r>
            <w:r>
              <w:rPr>
                <w:noProof/>
                <w:webHidden/>
              </w:rPr>
            </w:r>
            <w:r>
              <w:rPr>
                <w:noProof/>
                <w:webHidden/>
              </w:rPr>
              <w:fldChar w:fldCharType="separate"/>
            </w:r>
            <w:r w:rsidR="00D72F20">
              <w:rPr>
                <w:noProof/>
                <w:webHidden/>
              </w:rPr>
              <w:t>18</w:t>
            </w:r>
            <w:r>
              <w:rPr>
                <w:noProof/>
                <w:webHidden/>
              </w:rPr>
              <w:fldChar w:fldCharType="end"/>
            </w:r>
          </w:hyperlink>
        </w:p>
        <w:p w14:paraId="60A39CB1" w14:textId="16C46E7F" w:rsidR="00837293" w:rsidRDefault="00837293">
          <w:pPr>
            <w:pStyle w:val="Inhopg1"/>
            <w:rPr>
              <w:rFonts w:asciiTheme="minorHAnsi" w:eastAsiaTheme="minorEastAsia" w:hAnsiTheme="minorHAnsi"/>
              <w:b w:val="0"/>
              <w:color w:val="auto"/>
              <w:sz w:val="22"/>
              <w:lang w:eastAsia="nl-NL"/>
            </w:rPr>
          </w:pPr>
          <w:hyperlink w:anchor="_Toc155779428" w:history="1">
            <w:r w:rsidRPr="005F241F">
              <w:rPr>
                <w:rStyle w:val="Hyperlink"/>
              </w:rPr>
              <w:t>5</w:t>
            </w:r>
            <w:r>
              <w:rPr>
                <w:rFonts w:asciiTheme="minorHAnsi" w:eastAsiaTheme="minorEastAsia" w:hAnsiTheme="minorHAnsi"/>
                <w:b w:val="0"/>
                <w:color w:val="auto"/>
                <w:sz w:val="22"/>
                <w:lang w:eastAsia="nl-NL"/>
              </w:rPr>
              <w:tab/>
            </w:r>
            <w:r w:rsidRPr="005F241F">
              <w:rPr>
                <w:rStyle w:val="Hyperlink"/>
              </w:rPr>
              <w:t>Beoordeling en gunningscriteria</w:t>
            </w:r>
            <w:r>
              <w:rPr>
                <w:webHidden/>
              </w:rPr>
              <w:tab/>
            </w:r>
            <w:r>
              <w:rPr>
                <w:webHidden/>
              </w:rPr>
              <w:fldChar w:fldCharType="begin"/>
            </w:r>
            <w:r>
              <w:rPr>
                <w:webHidden/>
              </w:rPr>
              <w:instrText xml:space="preserve"> PAGEREF _Toc155779428 \h </w:instrText>
            </w:r>
            <w:r>
              <w:rPr>
                <w:webHidden/>
              </w:rPr>
            </w:r>
            <w:r>
              <w:rPr>
                <w:webHidden/>
              </w:rPr>
              <w:fldChar w:fldCharType="separate"/>
            </w:r>
            <w:r w:rsidR="00D72F20">
              <w:rPr>
                <w:webHidden/>
              </w:rPr>
              <w:t>19</w:t>
            </w:r>
            <w:r>
              <w:rPr>
                <w:webHidden/>
              </w:rPr>
              <w:fldChar w:fldCharType="end"/>
            </w:r>
          </w:hyperlink>
        </w:p>
        <w:p w14:paraId="7FBF12BB" w14:textId="24EBAE0B" w:rsidR="00837293" w:rsidRDefault="00837293">
          <w:pPr>
            <w:pStyle w:val="Inhopg2"/>
            <w:rPr>
              <w:rFonts w:asciiTheme="minorHAnsi" w:eastAsiaTheme="minorEastAsia" w:hAnsiTheme="minorHAnsi"/>
              <w:noProof/>
              <w:color w:val="auto"/>
              <w:sz w:val="22"/>
              <w:lang w:eastAsia="nl-NL"/>
            </w:rPr>
          </w:pPr>
          <w:hyperlink w:anchor="_Toc155779429" w:history="1">
            <w:r w:rsidRPr="005F241F">
              <w:rPr>
                <w:rStyle w:val="Hyperlink"/>
                <w:noProof/>
              </w:rPr>
              <w:t>5.1</w:t>
            </w:r>
            <w:r>
              <w:rPr>
                <w:rFonts w:asciiTheme="minorHAnsi" w:eastAsiaTheme="minorEastAsia" w:hAnsiTheme="minorHAnsi"/>
                <w:noProof/>
                <w:color w:val="auto"/>
                <w:sz w:val="22"/>
                <w:lang w:eastAsia="nl-NL"/>
              </w:rPr>
              <w:tab/>
            </w:r>
            <w:r w:rsidRPr="005F241F">
              <w:rPr>
                <w:rStyle w:val="Hyperlink"/>
                <w:noProof/>
              </w:rPr>
              <w:t>Algemeen</w:t>
            </w:r>
            <w:r>
              <w:rPr>
                <w:noProof/>
                <w:webHidden/>
              </w:rPr>
              <w:tab/>
            </w:r>
            <w:r>
              <w:rPr>
                <w:noProof/>
                <w:webHidden/>
              </w:rPr>
              <w:fldChar w:fldCharType="begin"/>
            </w:r>
            <w:r>
              <w:rPr>
                <w:noProof/>
                <w:webHidden/>
              </w:rPr>
              <w:instrText xml:space="preserve"> PAGEREF _Toc155779429 \h </w:instrText>
            </w:r>
            <w:r>
              <w:rPr>
                <w:noProof/>
                <w:webHidden/>
              </w:rPr>
            </w:r>
            <w:r>
              <w:rPr>
                <w:noProof/>
                <w:webHidden/>
              </w:rPr>
              <w:fldChar w:fldCharType="separate"/>
            </w:r>
            <w:r w:rsidR="00D72F20">
              <w:rPr>
                <w:noProof/>
                <w:webHidden/>
              </w:rPr>
              <w:t>19</w:t>
            </w:r>
            <w:r>
              <w:rPr>
                <w:noProof/>
                <w:webHidden/>
              </w:rPr>
              <w:fldChar w:fldCharType="end"/>
            </w:r>
          </w:hyperlink>
        </w:p>
        <w:p w14:paraId="603E875E" w14:textId="60F2B0C5" w:rsidR="00837293" w:rsidRDefault="00837293">
          <w:pPr>
            <w:pStyle w:val="Inhopg2"/>
            <w:rPr>
              <w:rFonts w:asciiTheme="minorHAnsi" w:eastAsiaTheme="minorEastAsia" w:hAnsiTheme="minorHAnsi"/>
              <w:noProof/>
              <w:color w:val="auto"/>
              <w:sz w:val="22"/>
              <w:lang w:eastAsia="nl-NL"/>
            </w:rPr>
          </w:pPr>
          <w:hyperlink w:anchor="_Toc155779430" w:history="1">
            <w:r w:rsidRPr="005F241F">
              <w:rPr>
                <w:rStyle w:val="Hyperlink"/>
                <w:noProof/>
              </w:rPr>
              <w:t>5.2</w:t>
            </w:r>
            <w:r>
              <w:rPr>
                <w:rFonts w:asciiTheme="minorHAnsi" w:eastAsiaTheme="minorEastAsia" w:hAnsiTheme="minorHAnsi"/>
                <w:noProof/>
                <w:color w:val="auto"/>
                <w:sz w:val="22"/>
                <w:lang w:eastAsia="nl-NL"/>
              </w:rPr>
              <w:tab/>
            </w:r>
            <w:r w:rsidRPr="005F241F">
              <w:rPr>
                <w:rStyle w:val="Hyperlink"/>
                <w:noProof/>
              </w:rPr>
              <w:t>Beoordelingscommissie en werkwijze</w:t>
            </w:r>
            <w:r>
              <w:rPr>
                <w:noProof/>
                <w:webHidden/>
              </w:rPr>
              <w:tab/>
            </w:r>
            <w:r>
              <w:rPr>
                <w:noProof/>
                <w:webHidden/>
              </w:rPr>
              <w:fldChar w:fldCharType="begin"/>
            </w:r>
            <w:r>
              <w:rPr>
                <w:noProof/>
                <w:webHidden/>
              </w:rPr>
              <w:instrText xml:space="preserve"> PAGEREF _Toc155779430 \h </w:instrText>
            </w:r>
            <w:r>
              <w:rPr>
                <w:noProof/>
                <w:webHidden/>
              </w:rPr>
            </w:r>
            <w:r>
              <w:rPr>
                <w:noProof/>
                <w:webHidden/>
              </w:rPr>
              <w:fldChar w:fldCharType="separate"/>
            </w:r>
            <w:r w:rsidR="00D72F20">
              <w:rPr>
                <w:noProof/>
                <w:webHidden/>
              </w:rPr>
              <w:t>19</w:t>
            </w:r>
            <w:r>
              <w:rPr>
                <w:noProof/>
                <w:webHidden/>
              </w:rPr>
              <w:fldChar w:fldCharType="end"/>
            </w:r>
          </w:hyperlink>
        </w:p>
        <w:p w14:paraId="59DC0FAB" w14:textId="62E28EB1" w:rsidR="00837293" w:rsidRDefault="00837293">
          <w:pPr>
            <w:pStyle w:val="Inhopg2"/>
            <w:rPr>
              <w:rFonts w:asciiTheme="minorHAnsi" w:eastAsiaTheme="minorEastAsia" w:hAnsiTheme="minorHAnsi"/>
              <w:noProof/>
              <w:color w:val="auto"/>
              <w:sz w:val="22"/>
              <w:lang w:eastAsia="nl-NL"/>
            </w:rPr>
          </w:pPr>
          <w:hyperlink w:anchor="_Toc155779431" w:history="1">
            <w:r w:rsidRPr="005F241F">
              <w:rPr>
                <w:rStyle w:val="Hyperlink"/>
                <w:noProof/>
              </w:rPr>
              <w:t>5.3</w:t>
            </w:r>
            <w:r>
              <w:rPr>
                <w:rFonts w:asciiTheme="minorHAnsi" w:eastAsiaTheme="minorEastAsia" w:hAnsiTheme="minorHAnsi"/>
                <w:noProof/>
                <w:color w:val="auto"/>
                <w:sz w:val="22"/>
                <w:lang w:eastAsia="nl-NL"/>
              </w:rPr>
              <w:tab/>
            </w:r>
            <w:r w:rsidRPr="005F241F">
              <w:rPr>
                <w:rStyle w:val="Hyperlink"/>
                <w:noProof/>
              </w:rPr>
              <w:t>Gunningscriterium met uitsluitend karakter</w:t>
            </w:r>
            <w:r>
              <w:rPr>
                <w:noProof/>
                <w:webHidden/>
              </w:rPr>
              <w:tab/>
            </w:r>
            <w:r>
              <w:rPr>
                <w:noProof/>
                <w:webHidden/>
              </w:rPr>
              <w:fldChar w:fldCharType="begin"/>
            </w:r>
            <w:r>
              <w:rPr>
                <w:noProof/>
                <w:webHidden/>
              </w:rPr>
              <w:instrText xml:space="preserve"> PAGEREF _Toc155779431 \h </w:instrText>
            </w:r>
            <w:r>
              <w:rPr>
                <w:noProof/>
                <w:webHidden/>
              </w:rPr>
            </w:r>
            <w:r>
              <w:rPr>
                <w:noProof/>
                <w:webHidden/>
              </w:rPr>
              <w:fldChar w:fldCharType="separate"/>
            </w:r>
            <w:r w:rsidR="00D72F20">
              <w:rPr>
                <w:noProof/>
                <w:webHidden/>
              </w:rPr>
              <w:t>20</w:t>
            </w:r>
            <w:r>
              <w:rPr>
                <w:noProof/>
                <w:webHidden/>
              </w:rPr>
              <w:fldChar w:fldCharType="end"/>
            </w:r>
          </w:hyperlink>
        </w:p>
        <w:p w14:paraId="6A51E9E3" w14:textId="2E93187C" w:rsidR="00837293" w:rsidRDefault="00837293">
          <w:pPr>
            <w:pStyle w:val="Inhopg2"/>
            <w:rPr>
              <w:rFonts w:asciiTheme="minorHAnsi" w:eastAsiaTheme="minorEastAsia" w:hAnsiTheme="minorHAnsi"/>
              <w:noProof/>
              <w:color w:val="auto"/>
              <w:sz w:val="22"/>
              <w:lang w:eastAsia="nl-NL"/>
            </w:rPr>
          </w:pPr>
          <w:hyperlink w:anchor="_Toc155779432" w:history="1">
            <w:r w:rsidRPr="005F241F">
              <w:rPr>
                <w:rStyle w:val="Hyperlink"/>
                <w:noProof/>
              </w:rPr>
              <w:t>5.4</w:t>
            </w:r>
            <w:r>
              <w:rPr>
                <w:rFonts w:asciiTheme="minorHAnsi" w:eastAsiaTheme="minorEastAsia" w:hAnsiTheme="minorHAnsi"/>
                <w:noProof/>
                <w:color w:val="auto"/>
                <w:sz w:val="22"/>
                <w:lang w:eastAsia="nl-NL"/>
              </w:rPr>
              <w:tab/>
            </w:r>
            <w:r w:rsidRPr="005F241F">
              <w:rPr>
                <w:rStyle w:val="Hyperlink"/>
                <w:noProof/>
              </w:rPr>
              <w:t>Gunningsmodel en gunningssystematiek</w:t>
            </w:r>
            <w:r>
              <w:rPr>
                <w:noProof/>
                <w:webHidden/>
              </w:rPr>
              <w:tab/>
            </w:r>
            <w:r>
              <w:rPr>
                <w:noProof/>
                <w:webHidden/>
              </w:rPr>
              <w:fldChar w:fldCharType="begin"/>
            </w:r>
            <w:r>
              <w:rPr>
                <w:noProof/>
                <w:webHidden/>
              </w:rPr>
              <w:instrText xml:space="preserve"> PAGEREF _Toc155779432 \h </w:instrText>
            </w:r>
            <w:r>
              <w:rPr>
                <w:noProof/>
                <w:webHidden/>
              </w:rPr>
            </w:r>
            <w:r>
              <w:rPr>
                <w:noProof/>
                <w:webHidden/>
              </w:rPr>
              <w:fldChar w:fldCharType="separate"/>
            </w:r>
            <w:r w:rsidR="00D72F20">
              <w:rPr>
                <w:noProof/>
                <w:webHidden/>
              </w:rPr>
              <w:t>20</w:t>
            </w:r>
            <w:r>
              <w:rPr>
                <w:noProof/>
                <w:webHidden/>
              </w:rPr>
              <w:fldChar w:fldCharType="end"/>
            </w:r>
          </w:hyperlink>
        </w:p>
        <w:p w14:paraId="63869057" w14:textId="31BC28CB" w:rsidR="00837293" w:rsidRDefault="00837293">
          <w:pPr>
            <w:pStyle w:val="Inhopg2"/>
            <w:rPr>
              <w:rFonts w:asciiTheme="minorHAnsi" w:eastAsiaTheme="minorEastAsia" w:hAnsiTheme="minorHAnsi"/>
              <w:noProof/>
              <w:color w:val="auto"/>
              <w:sz w:val="22"/>
              <w:lang w:eastAsia="nl-NL"/>
            </w:rPr>
          </w:pPr>
          <w:hyperlink w:anchor="_Toc155779433" w:history="1">
            <w:r w:rsidRPr="005F241F">
              <w:rPr>
                <w:rStyle w:val="Hyperlink"/>
                <w:noProof/>
              </w:rPr>
              <w:t>5.5</w:t>
            </w:r>
            <w:r>
              <w:rPr>
                <w:rFonts w:asciiTheme="minorHAnsi" w:eastAsiaTheme="minorEastAsia" w:hAnsiTheme="minorHAnsi"/>
                <w:noProof/>
                <w:color w:val="auto"/>
                <w:sz w:val="22"/>
                <w:lang w:eastAsia="nl-NL"/>
              </w:rPr>
              <w:tab/>
            </w:r>
            <w:r w:rsidRPr="005F241F">
              <w:rPr>
                <w:rStyle w:val="Hyperlink"/>
                <w:noProof/>
              </w:rPr>
              <w:t>Gunningcriteria</w:t>
            </w:r>
            <w:r>
              <w:rPr>
                <w:noProof/>
                <w:webHidden/>
              </w:rPr>
              <w:tab/>
            </w:r>
            <w:r>
              <w:rPr>
                <w:noProof/>
                <w:webHidden/>
              </w:rPr>
              <w:fldChar w:fldCharType="begin"/>
            </w:r>
            <w:r>
              <w:rPr>
                <w:noProof/>
                <w:webHidden/>
              </w:rPr>
              <w:instrText xml:space="preserve"> PAGEREF _Toc155779433 \h </w:instrText>
            </w:r>
            <w:r>
              <w:rPr>
                <w:noProof/>
                <w:webHidden/>
              </w:rPr>
            </w:r>
            <w:r>
              <w:rPr>
                <w:noProof/>
                <w:webHidden/>
              </w:rPr>
              <w:fldChar w:fldCharType="separate"/>
            </w:r>
            <w:r w:rsidR="00D72F20">
              <w:rPr>
                <w:noProof/>
                <w:webHidden/>
              </w:rPr>
              <w:t>21</w:t>
            </w:r>
            <w:r>
              <w:rPr>
                <w:noProof/>
                <w:webHidden/>
              </w:rPr>
              <w:fldChar w:fldCharType="end"/>
            </w:r>
          </w:hyperlink>
        </w:p>
        <w:p w14:paraId="3C5C4281" w14:textId="33880EBC" w:rsidR="00837293" w:rsidRDefault="00837293">
          <w:pPr>
            <w:pStyle w:val="Inhopg1"/>
            <w:rPr>
              <w:rFonts w:asciiTheme="minorHAnsi" w:eastAsiaTheme="minorEastAsia" w:hAnsiTheme="minorHAnsi"/>
              <w:b w:val="0"/>
              <w:color w:val="auto"/>
              <w:sz w:val="22"/>
              <w:lang w:eastAsia="nl-NL"/>
            </w:rPr>
          </w:pPr>
          <w:hyperlink w:anchor="_Toc155779434" w:history="1">
            <w:r w:rsidRPr="005F241F">
              <w:rPr>
                <w:rStyle w:val="Hyperlink"/>
              </w:rPr>
              <w:t>Bijlagen</w:t>
            </w:r>
            <w:r>
              <w:rPr>
                <w:webHidden/>
              </w:rPr>
              <w:tab/>
            </w:r>
            <w:r>
              <w:rPr>
                <w:webHidden/>
              </w:rPr>
              <w:fldChar w:fldCharType="begin"/>
            </w:r>
            <w:r>
              <w:rPr>
                <w:webHidden/>
              </w:rPr>
              <w:instrText xml:space="preserve"> PAGEREF _Toc155779434 \h </w:instrText>
            </w:r>
            <w:r>
              <w:rPr>
                <w:webHidden/>
              </w:rPr>
            </w:r>
            <w:r>
              <w:rPr>
                <w:webHidden/>
              </w:rPr>
              <w:fldChar w:fldCharType="separate"/>
            </w:r>
            <w:r w:rsidR="00D72F20">
              <w:rPr>
                <w:webHidden/>
              </w:rPr>
              <w:t>22</w:t>
            </w:r>
            <w:r>
              <w:rPr>
                <w:webHidden/>
              </w:rPr>
              <w:fldChar w:fldCharType="end"/>
            </w:r>
          </w:hyperlink>
        </w:p>
        <w:p w14:paraId="3A703418" w14:textId="69AA4086" w:rsidR="00837293" w:rsidRDefault="00837293">
          <w:pPr>
            <w:pStyle w:val="Inhopg1"/>
            <w:rPr>
              <w:rFonts w:asciiTheme="minorHAnsi" w:eastAsiaTheme="minorEastAsia" w:hAnsiTheme="minorHAnsi"/>
              <w:b w:val="0"/>
              <w:color w:val="auto"/>
              <w:sz w:val="22"/>
              <w:lang w:eastAsia="nl-NL"/>
            </w:rPr>
          </w:pPr>
          <w:hyperlink w:anchor="_Toc155779435" w:history="1">
            <w:r w:rsidRPr="005F241F">
              <w:rPr>
                <w:rStyle w:val="Hyperlink"/>
              </w:rPr>
              <w:t>Bijlage Toelichting samenwerkingsvormen en organisatievormen in relatie tot Inschrijving</w:t>
            </w:r>
            <w:r>
              <w:rPr>
                <w:webHidden/>
              </w:rPr>
              <w:tab/>
            </w:r>
            <w:r>
              <w:rPr>
                <w:webHidden/>
              </w:rPr>
              <w:fldChar w:fldCharType="begin"/>
            </w:r>
            <w:r>
              <w:rPr>
                <w:webHidden/>
              </w:rPr>
              <w:instrText xml:space="preserve"> PAGEREF _Toc155779435 \h </w:instrText>
            </w:r>
            <w:r>
              <w:rPr>
                <w:webHidden/>
              </w:rPr>
            </w:r>
            <w:r>
              <w:rPr>
                <w:webHidden/>
              </w:rPr>
              <w:fldChar w:fldCharType="separate"/>
            </w:r>
            <w:r w:rsidR="00D72F20">
              <w:rPr>
                <w:webHidden/>
              </w:rPr>
              <w:t>24</w:t>
            </w:r>
            <w:r>
              <w:rPr>
                <w:webHidden/>
              </w:rPr>
              <w:fldChar w:fldCharType="end"/>
            </w:r>
          </w:hyperlink>
        </w:p>
        <w:p w14:paraId="3E7BCC9C" w14:textId="7D8B3F67" w:rsidR="00CC14F8" w:rsidRDefault="00290ACC" w:rsidP="003961A2">
          <w:pPr>
            <w:pStyle w:val="Inhopg1"/>
          </w:pPr>
          <w:r>
            <w:rPr>
              <w:rStyle w:val="Hyperlink"/>
            </w:rPr>
            <w:fldChar w:fldCharType="end"/>
          </w:r>
        </w:p>
      </w:sdtContent>
    </w:sdt>
    <w:p w14:paraId="00CBBBB2" w14:textId="194AE910" w:rsidR="00D853D6" w:rsidRDefault="00D853D6" w:rsidP="00D853D6">
      <w:pPr>
        <w:spacing w:after="200" w:line="276" w:lineRule="auto"/>
      </w:pPr>
      <w:r>
        <w:br w:type="page"/>
      </w:r>
    </w:p>
    <w:p w14:paraId="22EC4C12" w14:textId="77777777" w:rsidR="00D853D6" w:rsidRDefault="00B06E54" w:rsidP="00612AFA">
      <w:pPr>
        <w:pStyle w:val="Kop1"/>
        <w:numPr>
          <w:ilvl w:val="0"/>
          <w:numId w:val="0"/>
        </w:numPr>
        <w:ind w:left="476" w:hanging="476"/>
      </w:pPr>
      <w:bookmarkStart w:id="5" w:name="_Ref153273787"/>
      <w:bookmarkStart w:id="6" w:name="_Ref153273792"/>
      <w:bookmarkStart w:id="7" w:name="_Ref153273796"/>
      <w:bookmarkStart w:id="8" w:name="_Ref153273805"/>
      <w:bookmarkStart w:id="9" w:name="_Ref153273818"/>
      <w:bookmarkStart w:id="10" w:name="_Ref153273822"/>
      <w:bookmarkStart w:id="11" w:name="_Ref153273826"/>
      <w:bookmarkStart w:id="12" w:name="_Ref153273830"/>
      <w:bookmarkStart w:id="13" w:name="_Toc153372190"/>
      <w:bookmarkStart w:id="14" w:name="_Toc155779402"/>
      <w:r w:rsidRPr="00612AFA">
        <w:lastRenderedPageBreak/>
        <w:t>Begrippenlijst</w:t>
      </w:r>
      <w:bookmarkEnd w:id="5"/>
      <w:bookmarkEnd w:id="6"/>
      <w:bookmarkEnd w:id="7"/>
      <w:bookmarkEnd w:id="8"/>
      <w:bookmarkEnd w:id="9"/>
      <w:bookmarkEnd w:id="10"/>
      <w:bookmarkEnd w:id="11"/>
      <w:bookmarkEnd w:id="12"/>
      <w:bookmarkEnd w:id="13"/>
      <w:bookmarkEnd w:id="14"/>
    </w:p>
    <w:p w14:paraId="5E2F0F0D" w14:textId="7B14FAFE" w:rsidR="00B06E54" w:rsidRDefault="00B06E54" w:rsidP="00B06E54">
      <w:pPr>
        <w:spacing w:line="240" w:lineRule="auto"/>
        <w:rPr>
          <w:rFonts w:cs="Times New Roman"/>
        </w:rPr>
      </w:pPr>
      <w:r w:rsidRPr="00F724D4">
        <w:rPr>
          <w:rFonts w:cs="Times New Roman"/>
        </w:rPr>
        <w:t xml:space="preserve">In dit </w:t>
      </w:r>
      <w:r>
        <w:rPr>
          <w:rFonts w:cs="Times New Roman"/>
        </w:rPr>
        <w:t>Beschrijvend Document</w:t>
      </w:r>
      <w:r w:rsidRPr="00F724D4">
        <w:rPr>
          <w:rFonts w:cs="Times New Roman"/>
        </w:rPr>
        <w:t xml:space="preserve"> wordt een aantal begrippen gebruikt </w:t>
      </w:r>
      <w:r>
        <w:rPr>
          <w:rFonts w:cs="Times New Roman"/>
        </w:rPr>
        <w:t>dat</w:t>
      </w:r>
      <w:r w:rsidRPr="00F724D4">
        <w:rPr>
          <w:rFonts w:cs="Times New Roman"/>
        </w:rPr>
        <w:t xml:space="preserve"> hieronder word</w:t>
      </w:r>
      <w:r>
        <w:rPr>
          <w:rFonts w:cs="Times New Roman"/>
        </w:rPr>
        <w:t>t</w:t>
      </w:r>
      <w:r w:rsidRPr="00F724D4">
        <w:rPr>
          <w:rFonts w:cs="Times New Roman"/>
        </w:rPr>
        <w:t xml:space="preserve"> gedefinieerd. Begrippen worden in het </w:t>
      </w:r>
      <w:r w:rsidR="00D853D6">
        <w:rPr>
          <w:rFonts w:cs="Times New Roman"/>
        </w:rPr>
        <w:t>Beschrijvend Document</w:t>
      </w:r>
      <w:r w:rsidRPr="00F724D4">
        <w:rPr>
          <w:rFonts w:cs="Times New Roman"/>
        </w:rPr>
        <w:t xml:space="preserve"> met een hoofdletter geschreven.</w:t>
      </w:r>
    </w:p>
    <w:p w14:paraId="68210D66" w14:textId="77777777" w:rsidR="00151F09" w:rsidRDefault="00151F09" w:rsidP="00151F09">
      <w:pPr>
        <w:spacing w:line="240" w:lineRule="auto"/>
        <w:rPr>
          <w:rFonts w:cs="Times New Roman"/>
        </w:rPr>
      </w:pPr>
    </w:p>
    <w:tbl>
      <w:tblPr>
        <w:tblStyle w:val="stlTabel"/>
        <w:tblW w:w="5000" w:type="pct"/>
        <w:tblLook w:val="04A0" w:firstRow="1" w:lastRow="0" w:firstColumn="1" w:lastColumn="0" w:noHBand="0" w:noVBand="1"/>
      </w:tblPr>
      <w:tblGrid>
        <w:gridCol w:w="3234"/>
        <w:gridCol w:w="5412"/>
      </w:tblGrid>
      <w:tr w:rsidR="00151F09" w:rsidRPr="00F724D4" w14:paraId="759694DC" w14:textId="77777777" w:rsidTr="00EE5F15">
        <w:trPr>
          <w:cnfStyle w:val="100000000000" w:firstRow="1" w:lastRow="0" w:firstColumn="0" w:lastColumn="0" w:oddVBand="0" w:evenVBand="0" w:oddHBand="0" w:evenHBand="0" w:firstRowFirstColumn="0" w:firstRowLastColumn="0" w:lastRowFirstColumn="0" w:lastRowLastColumn="0"/>
          <w:tblHeader/>
        </w:trPr>
        <w:tc>
          <w:tcPr>
            <w:tcW w:w="1870" w:type="pct"/>
          </w:tcPr>
          <w:p w14:paraId="570BFB4A" w14:textId="77777777" w:rsidR="00151F09" w:rsidRPr="00F724D4" w:rsidRDefault="00151F09" w:rsidP="00E97E34">
            <w:pPr>
              <w:spacing w:line="240" w:lineRule="auto"/>
              <w:rPr>
                <w:rFonts w:cs="Times New Roman"/>
                <w:b w:val="0"/>
              </w:rPr>
            </w:pPr>
            <w:r w:rsidRPr="00F724D4">
              <w:rPr>
                <w:rFonts w:cs="Times New Roman"/>
              </w:rPr>
              <w:t>Begrip</w:t>
            </w:r>
          </w:p>
        </w:tc>
        <w:tc>
          <w:tcPr>
            <w:tcW w:w="3130" w:type="pct"/>
          </w:tcPr>
          <w:p w14:paraId="01B41BAE" w14:textId="77777777" w:rsidR="00151F09" w:rsidRPr="00F724D4" w:rsidRDefault="00151F09" w:rsidP="00E97E34">
            <w:pPr>
              <w:spacing w:line="240" w:lineRule="auto"/>
              <w:rPr>
                <w:rFonts w:cs="Times New Roman"/>
                <w:b w:val="0"/>
              </w:rPr>
            </w:pPr>
            <w:r w:rsidRPr="00F724D4">
              <w:rPr>
                <w:rFonts w:cs="Times New Roman"/>
              </w:rPr>
              <w:t>Definitie</w:t>
            </w:r>
          </w:p>
        </w:tc>
      </w:tr>
      <w:tr w:rsidR="00151F09" w:rsidRPr="00F724D4" w14:paraId="464AAE1B" w14:textId="77777777" w:rsidTr="00E97E34">
        <w:tc>
          <w:tcPr>
            <w:tcW w:w="1870" w:type="pct"/>
          </w:tcPr>
          <w:p w14:paraId="2CD9B409" w14:textId="5F3EBC24" w:rsidR="00151F09" w:rsidRPr="00F724D4" w:rsidRDefault="00484D70" w:rsidP="00E97E34">
            <w:pPr>
              <w:spacing w:line="240" w:lineRule="auto"/>
              <w:rPr>
                <w:rFonts w:cs="Times New Roman"/>
                <w:b/>
              </w:rPr>
            </w:pPr>
            <w:r>
              <w:rPr>
                <w:rFonts w:cs="Times New Roman"/>
                <w:b/>
              </w:rPr>
              <w:t>A</w:t>
            </w:r>
            <w:r w:rsidR="00BB3A91">
              <w:rPr>
                <w:rFonts w:cs="Times New Roman"/>
                <w:b/>
              </w:rPr>
              <w:t>anbestedende Dienst</w:t>
            </w:r>
          </w:p>
        </w:tc>
        <w:tc>
          <w:tcPr>
            <w:tcW w:w="3130" w:type="pct"/>
          </w:tcPr>
          <w:p w14:paraId="36DC8E45" w14:textId="0E59997A" w:rsidR="00151F09" w:rsidRPr="00817EAB" w:rsidRDefault="00151F09" w:rsidP="00E97E34">
            <w:pPr>
              <w:spacing w:line="240" w:lineRule="auto"/>
              <w:rPr>
                <w:rFonts w:cs="Times New Roman"/>
              </w:rPr>
            </w:pPr>
            <w:r>
              <w:rPr>
                <w:rFonts w:cs="Times New Roman"/>
              </w:rPr>
              <w:t>Gemeente Gooise Meren</w:t>
            </w:r>
            <w:r w:rsidR="005053D4">
              <w:rPr>
                <w:rFonts w:cs="Times New Roman"/>
              </w:rPr>
              <w:t xml:space="preserve"> </w:t>
            </w:r>
            <w:r>
              <w:rPr>
                <w:rFonts w:cs="Times New Roman"/>
              </w:rPr>
              <w:t>/ Opdrachtgever.</w:t>
            </w:r>
          </w:p>
        </w:tc>
      </w:tr>
      <w:tr w:rsidR="00151F09" w:rsidRPr="00F724D4" w14:paraId="2E94AB04" w14:textId="77777777" w:rsidTr="00E97E34">
        <w:tc>
          <w:tcPr>
            <w:tcW w:w="1870" w:type="pct"/>
          </w:tcPr>
          <w:p w14:paraId="3A060EC3" w14:textId="77777777" w:rsidR="00151F09" w:rsidRPr="00F724D4" w:rsidRDefault="00151F09" w:rsidP="00E97E34">
            <w:pPr>
              <w:spacing w:line="240" w:lineRule="auto"/>
              <w:rPr>
                <w:rFonts w:cs="Times New Roman"/>
                <w:b/>
              </w:rPr>
            </w:pPr>
            <w:r>
              <w:rPr>
                <w:rFonts w:cs="Times New Roman"/>
                <w:b/>
              </w:rPr>
              <w:t>Beschrijvend Document</w:t>
            </w:r>
          </w:p>
        </w:tc>
        <w:tc>
          <w:tcPr>
            <w:tcW w:w="3130" w:type="pct"/>
          </w:tcPr>
          <w:p w14:paraId="15711739" w14:textId="4E472210" w:rsidR="00151F09" w:rsidRPr="00F724D4" w:rsidRDefault="00151F09" w:rsidP="00B01D07">
            <w:pPr>
              <w:pStyle w:val="Geenafstand"/>
            </w:pPr>
            <w:r w:rsidRPr="00F724D4">
              <w:t xml:space="preserve">Het </w:t>
            </w:r>
            <w:r w:rsidRPr="00F32140">
              <w:t>document “</w:t>
            </w:r>
            <w:r w:rsidR="00F32140" w:rsidRPr="00F32140">
              <w:fldChar w:fldCharType="begin"/>
            </w:r>
            <w:r w:rsidR="00F32140" w:rsidRPr="00F32140">
              <w:instrText xml:space="preserve"> REF TitelAanbesteding \h  \* MERGEFORMAT </w:instrText>
            </w:r>
            <w:r w:rsidR="00F32140" w:rsidRPr="00F32140">
              <w:fldChar w:fldCharType="separate"/>
            </w:r>
            <w:r w:rsidR="00D72F20" w:rsidRPr="00D72F20">
              <w:rPr>
                <w:sz w:val="22"/>
              </w:rPr>
              <w:t>Uitzendkrachten</w:t>
            </w:r>
            <w:r w:rsidR="00F32140" w:rsidRPr="00F32140">
              <w:fldChar w:fldCharType="end"/>
            </w:r>
            <w:r w:rsidRPr="00F32140">
              <w:t xml:space="preserve">“ van de </w:t>
            </w:r>
            <w:r w:rsidRPr="00F724D4">
              <w:t xml:space="preserve">gemeente </w:t>
            </w:r>
            <w:r>
              <w:t>Gooise Meren</w:t>
            </w:r>
            <w:r w:rsidRPr="00F724D4">
              <w:t xml:space="preserve">, waarin de </w:t>
            </w:r>
            <w:r w:rsidR="00ED336D">
              <w:t>Aanbestedende Dienst</w:t>
            </w:r>
            <w:r w:rsidRPr="00F724D4">
              <w:t xml:space="preserve"> zijn Eisen en </w:t>
            </w:r>
            <w:r>
              <w:t>Gunningscriteria</w:t>
            </w:r>
            <w:r w:rsidRPr="00F724D4">
              <w:t xml:space="preserve"> heeft verwoord en waarop de Inschrijver zijn </w:t>
            </w:r>
            <w:r>
              <w:t>Inschrijving</w:t>
            </w:r>
            <w:r w:rsidRPr="00F724D4">
              <w:t xml:space="preserve"> dient te baseren.</w:t>
            </w:r>
          </w:p>
        </w:tc>
      </w:tr>
      <w:tr w:rsidR="00151F09" w:rsidRPr="00F724D4" w14:paraId="5D7081C6" w14:textId="77777777" w:rsidTr="00E97E34">
        <w:tc>
          <w:tcPr>
            <w:tcW w:w="1870" w:type="pct"/>
          </w:tcPr>
          <w:p w14:paraId="187192F8" w14:textId="2E495464" w:rsidR="00151F09" w:rsidRDefault="00AB39D1" w:rsidP="00E97E34">
            <w:pPr>
              <w:spacing w:line="240" w:lineRule="auto"/>
              <w:rPr>
                <w:rFonts w:cs="Times New Roman"/>
                <w:b/>
              </w:rPr>
            </w:pPr>
            <w:r>
              <w:rPr>
                <w:rFonts w:cs="Times New Roman"/>
                <w:b/>
              </w:rPr>
              <w:t>Bijlage</w:t>
            </w:r>
          </w:p>
        </w:tc>
        <w:tc>
          <w:tcPr>
            <w:tcW w:w="3130" w:type="pct"/>
          </w:tcPr>
          <w:p w14:paraId="581FF7C1" w14:textId="77777777" w:rsidR="00151F09" w:rsidRPr="00F724D4" w:rsidRDefault="00151F09" w:rsidP="00E97E34">
            <w:pPr>
              <w:pStyle w:val="Geenafstand"/>
            </w:pPr>
            <w:r w:rsidRPr="00067A2C">
              <w:t xml:space="preserve">Aanhangsel zoals aangehecht in </w:t>
            </w:r>
            <w:r>
              <w:t>dit Beschrijvend Document</w:t>
            </w:r>
            <w:r w:rsidRPr="00067A2C">
              <w:t>, die inte</w:t>
            </w:r>
            <w:r>
              <w:t>graal onderdeel uitmaakt van het Beschrijvend Document.</w:t>
            </w:r>
          </w:p>
        </w:tc>
      </w:tr>
      <w:tr w:rsidR="00B01D07" w:rsidRPr="00F724D4" w14:paraId="13946DB7" w14:textId="77777777" w:rsidTr="00E97E34">
        <w:tc>
          <w:tcPr>
            <w:tcW w:w="1870" w:type="pct"/>
          </w:tcPr>
          <w:p w14:paraId="739647E1" w14:textId="791B7968" w:rsidR="00B01D07" w:rsidDel="00AB39D1" w:rsidRDefault="00B01D07" w:rsidP="00E97E34">
            <w:pPr>
              <w:spacing w:line="240" w:lineRule="auto"/>
              <w:rPr>
                <w:rFonts w:cs="Times New Roman"/>
                <w:b/>
              </w:rPr>
            </w:pPr>
            <w:r>
              <w:rPr>
                <w:rFonts w:cs="Times New Roman"/>
                <w:b/>
              </w:rPr>
              <w:t>Combinatie</w:t>
            </w:r>
          </w:p>
        </w:tc>
        <w:tc>
          <w:tcPr>
            <w:tcW w:w="3130" w:type="pct"/>
          </w:tcPr>
          <w:p w14:paraId="67506DE2" w14:textId="7BFA7655" w:rsidR="00B01D07" w:rsidRPr="00067A2C" w:rsidRDefault="00B01D07" w:rsidP="00E97E34">
            <w:pPr>
              <w:pStyle w:val="Geenafstand"/>
            </w:pPr>
            <w:r>
              <w:t>Samenwerkingsverband van een aantal Inschrijvers, waarbij alle Inschrijvers hoofdelijk aansprakelijk zijn</w:t>
            </w:r>
            <w:r w:rsidR="006E445E">
              <w:t>.</w:t>
            </w:r>
          </w:p>
        </w:tc>
      </w:tr>
      <w:tr w:rsidR="00151F09" w:rsidRPr="00F724D4" w14:paraId="6B81D298" w14:textId="77777777" w:rsidTr="00E97E34">
        <w:tc>
          <w:tcPr>
            <w:tcW w:w="1870" w:type="pct"/>
          </w:tcPr>
          <w:p w14:paraId="402F80E4" w14:textId="77777777" w:rsidR="00151F09" w:rsidRDefault="00151F09" w:rsidP="00E97E34">
            <w:pPr>
              <w:spacing w:line="240" w:lineRule="auto"/>
              <w:rPr>
                <w:rFonts w:cs="Times New Roman"/>
                <w:b/>
              </w:rPr>
            </w:pPr>
            <w:r>
              <w:rPr>
                <w:rFonts w:cs="Times New Roman"/>
                <w:b/>
              </w:rPr>
              <w:t>Derde</w:t>
            </w:r>
          </w:p>
        </w:tc>
        <w:tc>
          <w:tcPr>
            <w:tcW w:w="3130" w:type="pct"/>
          </w:tcPr>
          <w:p w14:paraId="79707D3F" w14:textId="77777777" w:rsidR="00151F09" w:rsidRPr="00067A2C" w:rsidRDefault="00151F09" w:rsidP="00E97E34">
            <w:r w:rsidRPr="00A729DC">
              <w:t>Elke natuurlijke of rechtspersoon, ongeacht de juridische aard van de banden met die natuur</w:t>
            </w:r>
            <w:r>
              <w:t>lijke persoon of rechtspersoon.</w:t>
            </w:r>
          </w:p>
        </w:tc>
      </w:tr>
      <w:tr w:rsidR="00151F09" w:rsidRPr="00F724D4" w14:paraId="5B876B9C" w14:textId="77777777" w:rsidTr="00E97E34">
        <w:tc>
          <w:tcPr>
            <w:tcW w:w="1870" w:type="pct"/>
          </w:tcPr>
          <w:p w14:paraId="6E790308" w14:textId="77777777" w:rsidR="00151F09" w:rsidRPr="00F32140" w:rsidRDefault="00151F09" w:rsidP="00E97E34">
            <w:pPr>
              <w:spacing w:line="240" w:lineRule="auto"/>
              <w:rPr>
                <w:rFonts w:cs="Times New Roman"/>
                <w:b/>
              </w:rPr>
            </w:pPr>
            <w:r w:rsidRPr="00F32140">
              <w:rPr>
                <w:rFonts w:cs="Times New Roman"/>
                <w:b/>
              </w:rPr>
              <w:t>Dienstverlening</w:t>
            </w:r>
          </w:p>
        </w:tc>
        <w:tc>
          <w:tcPr>
            <w:tcW w:w="3130" w:type="pct"/>
          </w:tcPr>
          <w:p w14:paraId="337646D0" w14:textId="77777777" w:rsidR="00151F09" w:rsidRPr="00A729DC" w:rsidRDefault="00151F09" w:rsidP="00E97E34">
            <w:r w:rsidRPr="00F32140">
              <w:t>De door Opdrachtnemer op basis van de Overeenkomst ten behoeve van Opdrachtgever te verlenen leveringen en diensten, te verrichten werkzaamheden en in het kader daarvan te leveren prestaties.</w:t>
            </w:r>
          </w:p>
        </w:tc>
      </w:tr>
      <w:tr w:rsidR="00151F09" w:rsidRPr="00F724D4" w14:paraId="0CDF5F9A" w14:textId="77777777" w:rsidTr="00E97E34">
        <w:tc>
          <w:tcPr>
            <w:tcW w:w="1870" w:type="pct"/>
          </w:tcPr>
          <w:p w14:paraId="75381589" w14:textId="77777777" w:rsidR="00151F09" w:rsidRPr="00F724D4" w:rsidRDefault="00151F09" w:rsidP="00E97E34">
            <w:pPr>
              <w:spacing w:line="240" w:lineRule="auto"/>
              <w:rPr>
                <w:rFonts w:cs="Times New Roman"/>
                <w:b/>
              </w:rPr>
            </w:pPr>
            <w:r w:rsidRPr="00F724D4">
              <w:rPr>
                <w:rFonts w:cs="Times New Roman"/>
                <w:b/>
              </w:rPr>
              <w:t xml:space="preserve">Eis </w:t>
            </w:r>
          </w:p>
        </w:tc>
        <w:tc>
          <w:tcPr>
            <w:tcW w:w="3130" w:type="pct"/>
          </w:tcPr>
          <w:p w14:paraId="039F2F1F" w14:textId="7B44B4D6" w:rsidR="00151F09" w:rsidRPr="00F724D4" w:rsidRDefault="00151F09" w:rsidP="00E97E34">
            <w:pPr>
              <w:spacing w:line="240" w:lineRule="auto"/>
              <w:rPr>
                <w:rFonts w:cs="Times New Roman"/>
              </w:rPr>
            </w:pPr>
            <w:r w:rsidRPr="00F724D4">
              <w:rPr>
                <w:rFonts w:cs="Times New Roman"/>
              </w:rPr>
              <w:t xml:space="preserve">Een criterium waaraan een Inschrijver, een dienst of levering moet voldoen teneinde aan de kwaliteitsvereisten van </w:t>
            </w:r>
            <w:r>
              <w:rPr>
                <w:rFonts w:cs="Times New Roman"/>
              </w:rPr>
              <w:t xml:space="preserve">de </w:t>
            </w:r>
            <w:r w:rsidR="00ED336D">
              <w:rPr>
                <w:rFonts w:cs="Times New Roman"/>
              </w:rPr>
              <w:t>Aanbestedende Dienst</w:t>
            </w:r>
            <w:r w:rsidRPr="00F724D4">
              <w:rPr>
                <w:rFonts w:cs="Times New Roman"/>
              </w:rPr>
              <w:t xml:space="preserve"> te kunnen voldoen.</w:t>
            </w:r>
            <w:r>
              <w:rPr>
                <w:rFonts w:cs="Times New Roman"/>
              </w:rPr>
              <w:t xml:space="preserve"> Het niet voldoen aan één of meer Eisen leidt tot uitsluiting van de procedure.</w:t>
            </w:r>
          </w:p>
        </w:tc>
      </w:tr>
      <w:tr w:rsidR="00151F09" w:rsidRPr="00F724D4" w14:paraId="35323D85" w14:textId="77777777" w:rsidTr="00E97E34">
        <w:tc>
          <w:tcPr>
            <w:tcW w:w="1870" w:type="pct"/>
          </w:tcPr>
          <w:p w14:paraId="70635848" w14:textId="77777777" w:rsidR="00151F09" w:rsidRPr="00F724D4" w:rsidRDefault="00151F09" w:rsidP="00E97E34">
            <w:pPr>
              <w:spacing w:line="240" w:lineRule="auto"/>
              <w:rPr>
                <w:rFonts w:cs="Times New Roman"/>
                <w:b/>
              </w:rPr>
            </w:pPr>
            <w:r>
              <w:rPr>
                <w:rFonts w:cs="Times New Roman"/>
                <w:b/>
              </w:rPr>
              <w:t>Geschiktheidseisen</w:t>
            </w:r>
          </w:p>
        </w:tc>
        <w:tc>
          <w:tcPr>
            <w:tcW w:w="3130" w:type="pct"/>
          </w:tcPr>
          <w:p w14:paraId="2E3EAAFB" w14:textId="4B283FF6" w:rsidR="00151F09" w:rsidRPr="00F724D4" w:rsidRDefault="00151F09" w:rsidP="00E97E34">
            <w:pPr>
              <w:rPr>
                <w:rFonts w:cs="Times New Roman"/>
              </w:rPr>
            </w:pPr>
            <w:r w:rsidRPr="00A729DC">
              <w:t xml:space="preserve">De gestelde </w:t>
            </w:r>
            <w:r w:rsidR="00321607">
              <w:t>E</w:t>
            </w:r>
            <w:r w:rsidRPr="00A729DC">
              <w:t>isen aan de g</w:t>
            </w:r>
            <w:r>
              <w:t>eschiktheid van de Inschrijver.</w:t>
            </w:r>
          </w:p>
        </w:tc>
      </w:tr>
      <w:tr w:rsidR="00151F09" w:rsidRPr="00F724D4" w14:paraId="2A89D4E3" w14:textId="77777777" w:rsidTr="00E97E34">
        <w:tc>
          <w:tcPr>
            <w:tcW w:w="1870" w:type="pct"/>
          </w:tcPr>
          <w:p w14:paraId="636EE517" w14:textId="77777777" w:rsidR="00151F09" w:rsidRPr="00F724D4" w:rsidRDefault="00151F09" w:rsidP="00E97E34">
            <w:pPr>
              <w:spacing w:line="240" w:lineRule="auto"/>
              <w:rPr>
                <w:rFonts w:cs="Times New Roman"/>
                <w:b/>
              </w:rPr>
            </w:pPr>
            <w:r>
              <w:rPr>
                <w:rFonts w:cs="Times New Roman"/>
                <w:b/>
              </w:rPr>
              <w:t>Gunningscriterium</w:t>
            </w:r>
          </w:p>
        </w:tc>
        <w:tc>
          <w:tcPr>
            <w:tcW w:w="3130" w:type="pct"/>
          </w:tcPr>
          <w:p w14:paraId="30579207" w14:textId="02E8FBBF" w:rsidR="00151F09" w:rsidRPr="00F724D4" w:rsidRDefault="00151F09" w:rsidP="00E97E34">
            <w:pPr>
              <w:spacing w:line="240" w:lineRule="auto"/>
              <w:rPr>
                <w:rFonts w:cs="Times New Roman"/>
              </w:rPr>
            </w:pPr>
            <w:r w:rsidRPr="00F724D4">
              <w:rPr>
                <w:rFonts w:cs="Times New Roman"/>
              </w:rPr>
              <w:t xml:space="preserve">Een door </w:t>
            </w:r>
            <w:r>
              <w:rPr>
                <w:rFonts w:cs="Times New Roman"/>
              </w:rPr>
              <w:t xml:space="preserve">de </w:t>
            </w:r>
            <w:r w:rsidR="00ED336D">
              <w:rPr>
                <w:rFonts w:cs="Times New Roman"/>
              </w:rPr>
              <w:t>Aanbestedende Dienst</w:t>
            </w:r>
            <w:r w:rsidRPr="00F724D4">
              <w:rPr>
                <w:rFonts w:cs="Times New Roman"/>
              </w:rPr>
              <w:t xml:space="preserve"> beschreven criterium ten aanzien van de gevraagde dienst of levering. Met de beantwoording van een </w:t>
            </w:r>
            <w:r>
              <w:rPr>
                <w:rFonts w:cs="Times New Roman"/>
              </w:rPr>
              <w:t>Gunningscriterium</w:t>
            </w:r>
            <w:r w:rsidRPr="00F724D4">
              <w:rPr>
                <w:rFonts w:cs="Times New Roman"/>
              </w:rPr>
              <w:t xml:space="preserve"> wordt een deelscore behaald. Het totaal van de deelscores op de </w:t>
            </w:r>
            <w:r>
              <w:rPr>
                <w:rFonts w:cs="Times New Roman"/>
              </w:rPr>
              <w:t>Gunningscriteria</w:t>
            </w:r>
            <w:r w:rsidRPr="00F724D4">
              <w:rPr>
                <w:rFonts w:cs="Times New Roman"/>
              </w:rPr>
              <w:t xml:space="preserve"> vormt de eindscore van de </w:t>
            </w:r>
            <w:r>
              <w:rPr>
                <w:rFonts w:cs="Times New Roman"/>
              </w:rPr>
              <w:t>Inschrijving</w:t>
            </w:r>
            <w:r w:rsidRPr="00F724D4">
              <w:rPr>
                <w:rFonts w:cs="Times New Roman"/>
              </w:rPr>
              <w:t xml:space="preserve">. </w:t>
            </w:r>
          </w:p>
        </w:tc>
      </w:tr>
      <w:tr w:rsidR="00151F09" w:rsidRPr="00F724D4" w14:paraId="6D0A8319" w14:textId="77777777" w:rsidTr="00E97E34">
        <w:tc>
          <w:tcPr>
            <w:tcW w:w="1870" w:type="pct"/>
          </w:tcPr>
          <w:p w14:paraId="04B8C0BD" w14:textId="77777777" w:rsidR="00151F09" w:rsidRDefault="00151F09" w:rsidP="00E97E34">
            <w:pPr>
              <w:spacing w:line="240" w:lineRule="auto"/>
              <w:rPr>
                <w:rFonts w:cs="Times New Roman"/>
                <w:b/>
              </w:rPr>
            </w:pPr>
            <w:r>
              <w:rPr>
                <w:rFonts w:cs="Times New Roman"/>
                <w:b/>
              </w:rPr>
              <w:t>Inkoopvoorwaarden</w:t>
            </w:r>
          </w:p>
        </w:tc>
        <w:tc>
          <w:tcPr>
            <w:tcW w:w="3130" w:type="pct"/>
          </w:tcPr>
          <w:p w14:paraId="3EC6D5F2" w14:textId="5B8BCE29" w:rsidR="00151F09" w:rsidRPr="00302257" w:rsidRDefault="00151F09" w:rsidP="00E97E34">
            <w:pPr>
              <w:spacing w:line="240" w:lineRule="auto"/>
              <w:rPr>
                <w:rFonts w:cs="Times New Roman"/>
                <w:highlight w:val="yellow"/>
              </w:rPr>
            </w:pPr>
            <w:r>
              <w:rPr>
                <w:rFonts w:cs="Times New Roman"/>
              </w:rPr>
              <w:t xml:space="preserve">De voorwaarden die van toepassing zijn op de </w:t>
            </w:r>
            <w:r w:rsidR="00484D70">
              <w:rPr>
                <w:rFonts w:cs="Times New Roman"/>
              </w:rPr>
              <w:t>Opdracht</w:t>
            </w:r>
            <w:r>
              <w:rPr>
                <w:rFonts w:cs="Times New Roman"/>
              </w:rPr>
              <w:t xml:space="preserve"> naast hetgeen gesteld in het Beschrijvend Document.</w:t>
            </w:r>
          </w:p>
        </w:tc>
      </w:tr>
      <w:tr w:rsidR="00151F09" w:rsidRPr="00F724D4" w14:paraId="6EC5A921" w14:textId="77777777" w:rsidTr="00E97E34">
        <w:tc>
          <w:tcPr>
            <w:tcW w:w="1870" w:type="pct"/>
          </w:tcPr>
          <w:p w14:paraId="47543C49" w14:textId="77777777" w:rsidR="00151F09" w:rsidRPr="00F724D4" w:rsidRDefault="00151F09" w:rsidP="00E97E34">
            <w:pPr>
              <w:spacing w:line="240" w:lineRule="auto"/>
              <w:rPr>
                <w:rFonts w:cs="Times New Roman"/>
                <w:b/>
              </w:rPr>
            </w:pPr>
            <w:r w:rsidRPr="00F724D4">
              <w:rPr>
                <w:rFonts w:cs="Times New Roman"/>
                <w:b/>
              </w:rPr>
              <w:t>Inschrijver</w:t>
            </w:r>
          </w:p>
        </w:tc>
        <w:tc>
          <w:tcPr>
            <w:tcW w:w="3130" w:type="pct"/>
          </w:tcPr>
          <w:p w14:paraId="05998D12" w14:textId="77777777" w:rsidR="00151F09" w:rsidRPr="00F724D4" w:rsidRDefault="00151F09" w:rsidP="00E97E34">
            <w:pPr>
              <w:spacing w:line="240" w:lineRule="auto"/>
              <w:rPr>
                <w:rFonts w:cs="Times New Roman"/>
              </w:rPr>
            </w:pPr>
            <w:r>
              <w:rPr>
                <w:rFonts w:cs="Times New Roman"/>
              </w:rPr>
              <w:t>Een Ondernemer die een Inschrijving indient op basis van dit Beschrijvend Document.</w:t>
            </w:r>
          </w:p>
        </w:tc>
      </w:tr>
      <w:tr w:rsidR="00151F09" w:rsidRPr="00F724D4" w14:paraId="61D1A1EC" w14:textId="77777777" w:rsidTr="00E97E34">
        <w:tc>
          <w:tcPr>
            <w:tcW w:w="1870" w:type="pct"/>
          </w:tcPr>
          <w:p w14:paraId="2FF63CAB" w14:textId="77777777" w:rsidR="00151F09" w:rsidRPr="00F724D4" w:rsidRDefault="00151F09" w:rsidP="00E97E34">
            <w:pPr>
              <w:spacing w:line="240" w:lineRule="auto"/>
              <w:rPr>
                <w:rFonts w:cs="Times New Roman"/>
                <w:b/>
              </w:rPr>
            </w:pPr>
            <w:r>
              <w:rPr>
                <w:rFonts w:cs="Times New Roman"/>
                <w:b/>
              </w:rPr>
              <w:t>Inschrijving</w:t>
            </w:r>
          </w:p>
        </w:tc>
        <w:tc>
          <w:tcPr>
            <w:tcW w:w="3130" w:type="pct"/>
          </w:tcPr>
          <w:p w14:paraId="14823255" w14:textId="7BD98653" w:rsidR="00151F09" w:rsidRPr="00F724D4" w:rsidRDefault="00151F09" w:rsidP="00E97E34">
            <w:pPr>
              <w:spacing w:line="240" w:lineRule="auto"/>
              <w:rPr>
                <w:rFonts w:cs="Times New Roman"/>
              </w:rPr>
            </w:pPr>
            <w:r>
              <w:rPr>
                <w:rFonts w:cs="Times New Roman"/>
              </w:rPr>
              <w:t xml:space="preserve">Het geheel van de aanbieding van de Inschrijver en alle aanvullende informatie die door de </w:t>
            </w:r>
            <w:r w:rsidR="00ED336D">
              <w:rPr>
                <w:rFonts w:cs="Times New Roman"/>
              </w:rPr>
              <w:t>Aanbestedende Dienst</w:t>
            </w:r>
            <w:r>
              <w:rPr>
                <w:rFonts w:cs="Times New Roman"/>
              </w:rPr>
              <w:t xml:space="preserve"> in dit Beschrijvend Document is opgevraagd en door Inschrijver bij de </w:t>
            </w:r>
            <w:r w:rsidR="00ED336D">
              <w:rPr>
                <w:rFonts w:cs="Times New Roman"/>
              </w:rPr>
              <w:t>Aanbestedende Dienst</w:t>
            </w:r>
            <w:r>
              <w:rPr>
                <w:rFonts w:cs="Times New Roman"/>
              </w:rPr>
              <w:t xml:space="preserve"> is ingediend.</w:t>
            </w:r>
          </w:p>
        </w:tc>
      </w:tr>
      <w:tr w:rsidR="00151F09" w:rsidRPr="00F724D4" w14:paraId="49F8FBDB" w14:textId="77777777" w:rsidTr="00E97E34">
        <w:tc>
          <w:tcPr>
            <w:tcW w:w="1870" w:type="pct"/>
          </w:tcPr>
          <w:p w14:paraId="423DB9AB" w14:textId="39FF5623" w:rsidR="00151F09" w:rsidRDefault="00151F09" w:rsidP="00B01D07">
            <w:pPr>
              <w:spacing w:line="240" w:lineRule="auto"/>
              <w:rPr>
                <w:rFonts w:cs="Times New Roman"/>
                <w:b/>
              </w:rPr>
            </w:pPr>
            <w:r>
              <w:rPr>
                <w:rFonts w:cs="Times New Roman"/>
                <w:b/>
              </w:rPr>
              <w:t xml:space="preserve">Lid van een </w:t>
            </w:r>
            <w:r w:rsidR="00B01D07">
              <w:rPr>
                <w:rFonts w:cs="Times New Roman"/>
                <w:b/>
              </w:rPr>
              <w:t>Combinatie</w:t>
            </w:r>
          </w:p>
        </w:tc>
        <w:tc>
          <w:tcPr>
            <w:tcW w:w="3130" w:type="pct"/>
          </w:tcPr>
          <w:p w14:paraId="5508B447" w14:textId="0B579326" w:rsidR="00151F09" w:rsidRPr="00A729DC" w:rsidRDefault="00151F09" w:rsidP="00AD4D2D">
            <w:r w:rsidRPr="00067A2C">
              <w:t xml:space="preserve">Eenieder die deel uitmaakt van </w:t>
            </w:r>
            <w:r w:rsidR="00AD4D2D">
              <w:t>de</w:t>
            </w:r>
            <w:r w:rsidRPr="00067A2C">
              <w:t xml:space="preserve"> aanmeldende </w:t>
            </w:r>
            <w:r w:rsidR="00AD4D2D">
              <w:t>Combinatie</w:t>
            </w:r>
            <w:r w:rsidRPr="00067A2C">
              <w:t>.</w:t>
            </w:r>
          </w:p>
        </w:tc>
      </w:tr>
      <w:tr w:rsidR="00151F09" w:rsidRPr="00F724D4" w14:paraId="6C76050C" w14:textId="77777777" w:rsidTr="00E97E34">
        <w:tc>
          <w:tcPr>
            <w:tcW w:w="1870" w:type="pct"/>
          </w:tcPr>
          <w:p w14:paraId="6FE2E842" w14:textId="77777777" w:rsidR="00151F09" w:rsidRDefault="00151F09" w:rsidP="00E97E34">
            <w:pPr>
              <w:rPr>
                <w:b/>
              </w:rPr>
            </w:pPr>
            <w:r>
              <w:rPr>
                <w:b/>
              </w:rPr>
              <w:t>I</w:t>
            </w:r>
            <w:r w:rsidRPr="00A729DC">
              <w:rPr>
                <w:b/>
              </w:rPr>
              <w:t>nschrijvingsvoorwaarden</w:t>
            </w:r>
          </w:p>
          <w:p w14:paraId="6EF514CC" w14:textId="77777777" w:rsidR="00151F09" w:rsidRDefault="00151F09" w:rsidP="00E97E34">
            <w:pPr>
              <w:spacing w:line="240" w:lineRule="auto"/>
              <w:rPr>
                <w:rFonts w:cs="Times New Roman"/>
                <w:b/>
              </w:rPr>
            </w:pPr>
          </w:p>
        </w:tc>
        <w:tc>
          <w:tcPr>
            <w:tcW w:w="3130" w:type="pct"/>
          </w:tcPr>
          <w:p w14:paraId="4B2BDACF" w14:textId="77777777" w:rsidR="00151F09" w:rsidRDefault="00151F09" w:rsidP="00E97E34">
            <w:pPr>
              <w:rPr>
                <w:rFonts w:cs="Times New Roman"/>
              </w:rPr>
            </w:pPr>
            <w:r w:rsidRPr="00A729DC">
              <w:t xml:space="preserve">De voor deze aanbesteding in acht te nemen voorschriften en </w:t>
            </w:r>
            <w:r>
              <w:t xml:space="preserve">voorwaarden </w:t>
            </w:r>
            <w:r w:rsidRPr="00A729DC">
              <w:t xml:space="preserve">voor deelname aan de aanbestedingsprocedure. </w:t>
            </w:r>
          </w:p>
        </w:tc>
      </w:tr>
      <w:tr w:rsidR="00151F09" w:rsidRPr="00F724D4" w14:paraId="255D0019" w14:textId="77777777" w:rsidTr="00E97E34">
        <w:tc>
          <w:tcPr>
            <w:tcW w:w="1870" w:type="pct"/>
          </w:tcPr>
          <w:p w14:paraId="06AC9300" w14:textId="77777777" w:rsidR="00151F09" w:rsidRPr="00F724D4" w:rsidRDefault="00151F09" w:rsidP="00E97E34">
            <w:pPr>
              <w:spacing w:line="240" w:lineRule="auto"/>
              <w:rPr>
                <w:rFonts w:cs="Times New Roman"/>
                <w:b/>
              </w:rPr>
            </w:pPr>
            <w:r>
              <w:rPr>
                <w:rFonts w:cs="Times New Roman"/>
                <w:b/>
              </w:rPr>
              <w:t>Nota</w:t>
            </w:r>
            <w:r w:rsidRPr="00F724D4">
              <w:rPr>
                <w:rFonts w:cs="Times New Roman"/>
                <w:b/>
              </w:rPr>
              <w:t xml:space="preserve"> van Inlichtingen</w:t>
            </w:r>
          </w:p>
        </w:tc>
        <w:tc>
          <w:tcPr>
            <w:tcW w:w="3130" w:type="pct"/>
          </w:tcPr>
          <w:p w14:paraId="2590215F" w14:textId="1AA7713B" w:rsidR="00151F09" w:rsidRPr="00F724D4" w:rsidRDefault="00151F09" w:rsidP="00E97E34">
            <w:pPr>
              <w:spacing w:line="240" w:lineRule="auto"/>
              <w:rPr>
                <w:rFonts w:cs="Times New Roman"/>
              </w:rPr>
            </w:pPr>
            <w:r>
              <w:t xml:space="preserve">De schriftelijke (geanonimiseerde) reactie van de </w:t>
            </w:r>
            <w:r w:rsidR="00ED336D">
              <w:t>Aanbestedende Dienst</w:t>
            </w:r>
            <w:r>
              <w:t xml:space="preserve"> op door Ondernemers tijdig en op de juiste wijze naar aanleiding van de Aanbestedingsstukken gestelde vragen.</w:t>
            </w:r>
          </w:p>
        </w:tc>
      </w:tr>
      <w:tr w:rsidR="00151F09" w:rsidRPr="00F724D4" w14:paraId="23AE6840" w14:textId="77777777" w:rsidTr="00E97E34">
        <w:tc>
          <w:tcPr>
            <w:tcW w:w="1870" w:type="pct"/>
          </w:tcPr>
          <w:p w14:paraId="7BD9769A" w14:textId="77777777" w:rsidR="00151F09" w:rsidRDefault="00151F09" w:rsidP="00E97E34">
            <w:pPr>
              <w:spacing w:line="240" w:lineRule="auto"/>
              <w:rPr>
                <w:rFonts w:cs="Times New Roman"/>
                <w:b/>
              </w:rPr>
            </w:pPr>
            <w:r>
              <w:rPr>
                <w:rFonts w:cs="Times New Roman"/>
                <w:b/>
              </w:rPr>
              <w:t>Onderaannemer</w:t>
            </w:r>
          </w:p>
        </w:tc>
        <w:tc>
          <w:tcPr>
            <w:tcW w:w="3130" w:type="pct"/>
          </w:tcPr>
          <w:p w14:paraId="60A7E2A3" w14:textId="3130354C" w:rsidR="00151F09" w:rsidRDefault="00151F09" w:rsidP="00AD4D2D">
            <w:pPr>
              <w:spacing w:line="240" w:lineRule="auto"/>
            </w:pPr>
            <w:r w:rsidRPr="003815A7">
              <w:t xml:space="preserve">Een Ondernemer die in </w:t>
            </w:r>
            <w:r w:rsidR="00484D70">
              <w:t>Opdracht</w:t>
            </w:r>
            <w:r w:rsidRPr="003815A7">
              <w:t xml:space="preserve"> van een </w:t>
            </w:r>
            <w:r>
              <w:t>Inschrijver</w:t>
            </w:r>
            <w:r w:rsidRPr="003815A7">
              <w:t xml:space="preserve"> of </w:t>
            </w:r>
            <w:r w:rsidR="00AD4D2D">
              <w:t>Combinatie</w:t>
            </w:r>
            <w:r w:rsidRPr="003815A7">
              <w:t xml:space="preserve">, zonder voor hen in dienst te zijn, onderdelen van de aanbestede </w:t>
            </w:r>
            <w:r w:rsidR="00484D70">
              <w:t>Opdracht</w:t>
            </w:r>
            <w:r w:rsidRPr="003815A7">
              <w:t xml:space="preserve"> uitvoert.</w:t>
            </w:r>
          </w:p>
        </w:tc>
      </w:tr>
      <w:tr w:rsidR="00151F09" w:rsidRPr="00F724D4" w14:paraId="2790246A" w14:textId="77777777" w:rsidTr="00E97E34">
        <w:tc>
          <w:tcPr>
            <w:tcW w:w="1870" w:type="pct"/>
          </w:tcPr>
          <w:p w14:paraId="74E21B57" w14:textId="77777777" w:rsidR="00151F09" w:rsidRDefault="00151F09" w:rsidP="00E97E34">
            <w:pPr>
              <w:spacing w:line="240" w:lineRule="auto"/>
              <w:rPr>
                <w:rFonts w:cs="Times New Roman"/>
                <w:b/>
              </w:rPr>
            </w:pPr>
            <w:r>
              <w:rPr>
                <w:rFonts w:cs="Times New Roman"/>
                <w:b/>
              </w:rPr>
              <w:t>Ondernemer</w:t>
            </w:r>
          </w:p>
        </w:tc>
        <w:tc>
          <w:tcPr>
            <w:tcW w:w="3130" w:type="pct"/>
          </w:tcPr>
          <w:p w14:paraId="213FCC5F" w14:textId="271E2763" w:rsidR="00151F09" w:rsidRPr="00F724D4" w:rsidRDefault="00151F09" w:rsidP="00E97E34">
            <w:pPr>
              <w:rPr>
                <w:rFonts w:cs="Times New Roman"/>
              </w:rPr>
            </w:pPr>
            <w:r>
              <w:rPr>
                <w:rFonts w:cs="Times New Roman"/>
              </w:rPr>
              <w:t xml:space="preserve">De organisatie die bij de </w:t>
            </w:r>
            <w:r w:rsidR="00ED336D">
              <w:rPr>
                <w:rFonts w:cs="Times New Roman"/>
              </w:rPr>
              <w:t>Aanbestedende Dienst</w:t>
            </w:r>
            <w:r>
              <w:rPr>
                <w:rFonts w:cs="Times New Roman"/>
              </w:rPr>
              <w:t xml:space="preserve"> het Beschrijvend Document opvraagt. </w:t>
            </w:r>
            <w:r>
              <w:t xml:space="preserve">Een </w:t>
            </w:r>
            <w:r w:rsidRPr="00A729DC">
              <w:t>aannemer, leverancier of dienstverlener. D</w:t>
            </w:r>
            <w:r>
              <w:t xml:space="preserve">it omvat </w:t>
            </w:r>
            <w:r w:rsidRPr="00A729DC">
              <w:t>elke natuurlijke of rechtspersoon</w:t>
            </w:r>
            <w:r>
              <w:t>,</w:t>
            </w:r>
            <w:r w:rsidRPr="00A729DC">
              <w:t xml:space="preserve"> elk openbaar lichaam of elke </w:t>
            </w:r>
            <w:r w:rsidR="00484D70">
              <w:t>Combinatie</w:t>
            </w:r>
            <w:r w:rsidRPr="00A729DC">
              <w:t xml:space="preserve"> van deze personen en/of </w:t>
            </w:r>
            <w:r w:rsidRPr="00A729DC">
              <w:lastRenderedPageBreak/>
              <w:t xml:space="preserve">lichamen die de levering van producten of uitvoering van diensten </w:t>
            </w:r>
            <w:r>
              <w:t xml:space="preserve">of werken </w:t>
            </w:r>
            <w:r w:rsidRPr="00A729DC">
              <w:t>op de markt aanbiedt.</w:t>
            </w:r>
          </w:p>
        </w:tc>
      </w:tr>
      <w:tr w:rsidR="00151F09" w:rsidRPr="00F724D4" w14:paraId="161041A5" w14:textId="77777777" w:rsidTr="00E97E34">
        <w:tc>
          <w:tcPr>
            <w:tcW w:w="1870" w:type="pct"/>
          </w:tcPr>
          <w:p w14:paraId="5FD1D06C" w14:textId="77777777" w:rsidR="00151F09" w:rsidRPr="00F724D4" w:rsidRDefault="00151F09" w:rsidP="00E97E34">
            <w:pPr>
              <w:spacing w:line="240" w:lineRule="auto"/>
              <w:rPr>
                <w:rFonts w:cs="Times New Roman"/>
                <w:b/>
              </w:rPr>
            </w:pPr>
            <w:r>
              <w:rPr>
                <w:rFonts w:cs="Times New Roman"/>
                <w:b/>
              </w:rPr>
              <w:lastRenderedPageBreak/>
              <w:t>Opdracht</w:t>
            </w:r>
          </w:p>
        </w:tc>
        <w:tc>
          <w:tcPr>
            <w:tcW w:w="3130" w:type="pct"/>
          </w:tcPr>
          <w:p w14:paraId="0F3597E1" w14:textId="77777777" w:rsidR="00151F09" w:rsidRPr="00F724D4" w:rsidRDefault="00151F09" w:rsidP="00E97E34">
            <w:pPr>
              <w:spacing w:line="240" w:lineRule="auto"/>
              <w:rPr>
                <w:rFonts w:cs="Times New Roman"/>
              </w:rPr>
            </w:pPr>
            <w:r w:rsidRPr="00F724D4">
              <w:rPr>
                <w:rFonts w:cs="Times New Roman"/>
              </w:rPr>
              <w:t xml:space="preserve">Het verzoek van </w:t>
            </w:r>
            <w:r>
              <w:rPr>
                <w:rFonts w:cs="Times New Roman"/>
              </w:rPr>
              <w:t>de Opdrachtgever</w:t>
            </w:r>
            <w:r w:rsidRPr="00F724D4">
              <w:rPr>
                <w:rFonts w:cs="Times New Roman"/>
              </w:rPr>
              <w:t xml:space="preserve"> tot </w:t>
            </w:r>
            <w:r>
              <w:rPr>
                <w:rFonts w:cs="Times New Roman"/>
              </w:rPr>
              <w:t>uitvoering van werkzaamheden, zoals omschreven in dit Beschrijvend Document en alle wijzigen daarop in de Nota van Inlichtingen en de Overeenkomst.</w:t>
            </w:r>
          </w:p>
        </w:tc>
      </w:tr>
      <w:tr w:rsidR="00151F09" w:rsidRPr="00F724D4" w14:paraId="257F764F" w14:textId="77777777" w:rsidTr="00E97E34">
        <w:tc>
          <w:tcPr>
            <w:tcW w:w="1870" w:type="pct"/>
          </w:tcPr>
          <w:p w14:paraId="08B3258B" w14:textId="77777777" w:rsidR="00151F09" w:rsidRDefault="00151F09" w:rsidP="00E97E34">
            <w:pPr>
              <w:spacing w:line="240" w:lineRule="auto"/>
              <w:rPr>
                <w:rFonts w:cs="Times New Roman"/>
                <w:b/>
              </w:rPr>
            </w:pPr>
            <w:r>
              <w:rPr>
                <w:rFonts w:cs="Times New Roman"/>
                <w:b/>
              </w:rPr>
              <w:t>Opdrachtgever</w:t>
            </w:r>
          </w:p>
        </w:tc>
        <w:tc>
          <w:tcPr>
            <w:tcW w:w="3130" w:type="pct"/>
          </w:tcPr>
          <w:p w14:paraId="5BB40DBA" w14:textId="3486EE70" w:rsidR="00151F09" w:rsidRPr="00F724D4" w:rsidRDefault="006167FF" w:rsidP="006167FF">
            <w:pPr>
              <w:spacing w:line="240" w:lineRule="auto"/>
              <w:rPr>
                <w:rFonts w:cs="Times New Roman"/>
              </w:rPr>
            </w:pPr>
            <w:r w:rsidRPr="006167FF">
              <w:rPr>
                <w:rFonts w:cs="Times New Roman"/>
              </w:rPr>
              <w:t>Gemeente Blaricum, Gemeente Eemnes, Gemeente Gooise Meren,</w:t>
            </w:r>
            <w:r>
              <w:rPr>
                <w:rFonts w:cs="Times New Roman"/>
              </w:rPr>
              <w:t xml:space="preserve"> </w:t>
            </w:r>
            <w:r w:rsidRPr="006167FF">
              <w:rPr>
                <w:rFonts w:cs="Times New Roman"/>
              </w:rPr>
              <w:t>Gemeente Hilversum, Gemeente Huizen, Gemeente Laren, Gemeente</w:t>
            </w:r>
            <w:r>
              <w:rPr>
                <w:rFonts w:cs="Times New Roman"/>
              </w:rPr>
              <w:t xml:space="preserve"> </w:t>
            </w:r>
            <w:r w:rsidRPr="006167FF">
              <w:rPr>
                <w:rFonts w:cs="Times New Roman"/>
              </w:rPr>
              <w:t>Wijde Meren, BEL-combinatie</w:t>
            </w:r>
            <w:r w:rsidR="00843686">
              <w:rPr>
                <w:rFonts w:cs="Times New Roman"/>
              </w:rPr>
              <w:t xml:space="preserve">, </w:t>
            </w:r>
            <w:r w:rsidRPr="006167FF">
              <w:rPr>
                <w:rFonts w:cs="Times New Roman"/>
              </w:rPr>
              <w:t>Regio Gooi en Vechtstreek</w:t>
            </w:r>
            <w:r w:rsidR="00843686">
              <w:rPr>
                <w:rFonts w:cs="Times New Roman"/>
              </w:rPr>
              <w:t xml:space="preserve"> en Vervoer Gooi en Vechtstreek B.V</w:t>
            </w:r>
            <w:r w:rsidRPr="006167FF">
              <w:rPr>
                <w:rFonts w:cs="Times New Roman"/>
              </w:rPr>
              <w:t>.</w:t>
            </w:r>
          </w:p>
        </w:tc>
      </w:tr>
      <w:tr w:rsidR="00151F09" w:rsidRPr="00F724D4" w14:paraId="0717CA33" w14:textId="77777777" w:rsidTr="00E97E34">
        <w:tc>
          <w:tcPr>
            <w:tcW w:w="1870" w:type="pct"/>
          </w:tcPr>
          <w:p w14:paraId="25EA7118" w14:textId="77777777" w:rsidR="00151F09" w:rsidRPr="00F724D4" w:rsidRDefault="00151F09" w:rsidP="00E97E34">
            <w:pPr>
              <w:spacing w:line="240" w:lineRule="auto"/>
              <w:rPr>
                <w:rFonts w:cs="Times New Roman"/>
                <w:b/>
              </w:rPr>
            </w:pPr>
            <w:r>
              <w:rPr>
                <w:rFonts w:cs="Times New Roman"/>
                <w:b/>
              </w:rPr>
              <w:t>Opdracht</w:t>
            </w:r>
            <w:r w:rsidRPr="00F724D4">
              <w:rPr>
                <w:rFonts w:cs="Times New Roman"/>
                <w:b/>
              </w:rPr>
              <w:t>nemer</w:t>
            </w:r>
          </w:p>
        </w:tc>
        <w:tc>
          <w:tcPr>
            <w:tcW w:w="3130" w:type="pct"/>
          </w:tcPr>
          <w:p w14:paraId="2E0168A2" w14:textId="5F86F58F" w:rsidR="00151F09" w:rsidRPr="00F724D4" w:rsidRDefault="00151F09" w:rsidP="00E97E34">
            <w:pPr>
              <w:spacing w:line="240" w:lineRule="auto"/>
              <w:rPr>
                <w:rFonts w:cs="Times New Roman"/>
              </w:rPr>
            </w:pPr>
            <w:r w:rsidRPr="00F724D4">
              <w:rPr>
                <w:rFonts w:cs="Times New Roman"/>
              </w:rPr>
              <w:t xml:space="preserve">De Inschrijver </w:t>
            </w:r>
            <w:r w:rsidRPr="00404E61">
              <w:rPr>
                <w:rFonts w:cs="Times New Roman"/>
              </w:rPr>
              <w:t xml:space="preserve">met wie, op basis van deze aanbesteding, een </w:t>
            </w:r>
            <w:r>
              <w:rPr>
                <w:rFonts w:cs="Times New Roman"/>
              </w:rPr>
              <w:t>Ov</w:t>
            </w:r>
            <w:r w:rsidRPr="00404E61">
              <w:rPr>
                <w:rFonts w:cs="Times New Roman"/>
              </w:rPr>
              <w:t xml:space="preserve">ereenkomst is gesloten inzake onderhavige </w:t>
            </w:r>
            <w:r w:rsidR="00484D70">
              <w:rPr>
                <w:rFonts w:cs="Times New Roman"/>
              </w:rPr>
              <w:t>Opdracht</w:t>
            </w:r>
            <w:r>
              <w:rPr>
                <w:rFonts w:cs="Times New Roman"/>
              </w:rPr>
              <w:t>.</w:t>
            </w:r>
          </w:p>
        </w:tc>
      </w:tr>
      <w:tr w:rsidR="00B01D07" w:rsidRPr="00F724D4" w14:paraId="65473286" w14:textId="77777777" w:rsidTr="00E97E34">
        <w:tc>
          <w:tcPr>
            <w:tcW w:w="1870" w:type="pct"/>
          </w:tcPr>
          <w:p w14:paraId="2206DAA2" w14:textId="63B066E0" w:rsidR="00B01D07" w:rsidRDefault="00B01D07" w:rsidP="00E97E34">
            <w:pPr>
              <w:spacing w:line="240" w:lineRule="auto"/>
              <w:rPr>
                <w:rFonts w:cs="Times New Roman"/>
                <w:b/>
              </w:rPr>
            </w:pPr>
            <w:r>
              <w:rPr>
                <w:rFonts w:cs="Times New Roman"/>
                <w:b/>
              </w:rPr>
              <w:t xml:space="preserve">Programma van Eisen </w:t>
            </w:r>
          </w:p>
        </w:tc>
        <w:tc>
          <w:tcPr>
            <w:tcW w:w="3130" w:type="pct"/>
          </w:tcPr>
          <w:p w14:paraId="7BFE4919" w14:textId="15757723" w:rsidR="00B01D07" w:rsidRPr="002F18A0" w:rsidRDefault="008C4CD8" w:rsidP="00E97E34">
            <w:pPr>
              <w:spacing w:line="240" w:lineRule="auto"/>
              <w:rPr>
                <w:rFonts w:cs="Times New Roman"/>
              </w:rPr>
            </w:pPr>
            <w:r w:rsidRPr="002F18A0">
              <w:rPr>
                <w:rFonts w:cs="Times New Roman"/>
              </w:rPr>
              <w:t>Het Programma van Eisen (</w:t>
            </w:r>
            <w:proofErr w:type="spellStart"/>
            <w:r w:rsidRPr="002F18A0">
              <w:rPr>
                <w:rFonts w:cs="Times New Roman"/>
              </w:rPr>
              <w:t>PvE</w:t>
            </w:r>
            <w:proofErr w:type="spellEnd"/>
            <w:r w:rsidRPr="002F18A0">
              <w:rPr>
                <w:rFonts w:cs="Times New Roman"/>
              </w:rPr>
              <w:t>) bevat de minimale Eisen waaraan de Inschrijving dient te voldoen en de beschrijving van de Onderwerpen en Presentaties waarop de Inschrijving beoordeeld gaat worden.</w:t>
            </w:r>
          </w:p>
        </w:tc>
      </w:tr>
      <w:tr w:rsidR="00AD4D2D" w:rsidRPr="00F724D4" w14:paraId="1EAFB311" w14:textId="77777777" w:rsidTr="00E97E34">
        <w:tc>
          <w:tcPr>
            <w:tcW w:w="1870" w:type="pct"/>
          </w:tcPr>
          <w:p w14:paraId="47C521D4" w14:textId="3FD6F87E" w:rsidR="00AD4D2D" w:rsidRPr="00EE5F15" w:rsidRDefault="00AD4D2D" w:rsidP="00E97E34">
            <w:pPr>
              <w:spacing w:line="240" w:lineRule="auto"/>
              <w:rPr>
                <w:rFonts w:cs="Times New Roman"/>
                <w:b/>
              </w:rPr>
            </w:pPr>
            <w:r w:rsidRPr="00EE5F15">
              <w:rPr>
                <w:rFonts w:cs="Times New Roman"/>
                <w:b/>
              </w:rPr>
              <w:t>Raamovereenkomst</w:t>
            </w:r>
          </w:p>
        </w:tc>
        <w:tc>
          <w:tcPr>
            <w:tcW w:w="3130" w:type="pct"/>
          </w:tcPr>
          <w:p w14:paraId="70AFADE9" w14:textId="015647F3" w:rsidR="00AD4D2D" w:rsidRPr="00EE5F15" w:rsidRDefault="00436AA2" w:rsidP="00E97E34">
            <w:pPr>
              <w:spacing w:line="240" w:lineRule="auto"/>
              <w:rPr>
                <w:rFonts w:cs="Times New Roman"/>
                <w:highlight w:val="lightGray"/>
              </w:rPr>
            </w:pPr>
            <w:r w:rsidRPr="00EE5F15">
              <w:rPr>
                <w:rFonts w:cs="Times New Roman"/>
              </w:rPr>
              <w:t>(Raam)overeenkomst tussen de Opdrachtgever en Opdrachtnemer waarin de afspraken ten aanzien van de Opdracht zijn vastgelegd, conform de concept Raamovereenkomst als bijgesloten.</w:t>
            </w:r>
          </w:p>
        </w:tc>
      </w:tr>
      <w:tr w:rsidR="00AD4D2D" w:rsidRPr="00F724D4" w14:paraId="7CFF47E2" w14:textId="77777777" w:rsidTr="00E97E34">
        <w:tc>
          <w:tcPr>
            <w:tcW w:w="1870" w:type="pct"/>
          </w:tcPr>
          <w:p w14:paraId="5549F644" w14:textId="5D78CB67" w:rsidR="00AD4D2D" w:rsidRPr="00EE5F15" w:rsidRDefault="00AD4D2D" w:rsidP="00E97E34">
            <w:pPr>
              <w:spacing w:line="240" w:lineRule="auto"/>
              <w:rPr>
                <w:rFonts w:cs="Times New Roman"/>
                <w:b/>
              </w:rPr>
            </w:pPr>
            <w:r w:rsidRPr="00EE5F15">
              <w:rPr>
                <w:rFonts w:cs="Times New Roman"/>
                <w:b/>
              </w:rPr>
              <w:t xml:space="preserve">Nadere </w:t>
            </w:r>
            <w:r w:rsidR="00436AA2" w:rsidRPr="00EE5F15">
              <w:rPr>
                <w:rFonts w:cs="Times New Roman"/>
                <w:b/>
              </w:rPr>
              <w:t>O</w:t>
            </w:r>
            <w:r w:rsidRPr="00EE5F15">
              <w:rPr>
                <w:rFonts w:cs="Times New Roman"/>
                <w:b/>
              </w:rPr>
              <w:t>vereenkomst</w:t>
            </w:r>
          </w:p>
        </w:tc>
        <w:tc>
          <w:tcPr>
            <w:tcW w:w="3130" w:type="pct"/>
          </w:tcPr>
          <w:p w14:paraId="11797EB9" w14:textId="75BDAE63" w:rsidR="00AD4D2D" w:rsidRPr="00EE5F15" w:rsidRDefault="001C4E85" w:rsidP="00E97E34">
            <w:pPr>
              <w:spacing w:line="240" w:lineRule="auto"/>
              <w:rPr>
                <w:rFonts w:cs="Times New Roman"/>
                <w:highlight w:val="lightGray"/>
              </w:rPr>
            </w:pPr>
            <w:r w:rsidRPr="00EE5F15">
              <w:rPr>
                <w:rFonts w:cs="Times New Roman"/>
              </w:rPr>
              <w:t xml:space="preserve">Een Nadere </w:t>
            </w:r>
            <w:r w:rsidR="00436AA2" w:rsidRPr="00EE5F15">
              <w:rPr>
                <w:rFonts w:cs="Times New Roman"/>
              </w:rPr>
              <w:t>O</w:t>
            </w:r>
            <w:r w:rsidRPr="00EE5F15">
              <w:rPr>
                <w:rFonts w:cs="Times New Roman"/>
              </w:rPr>
              <w:t xml:space="preserve">vereenkomst legt, in aanvulling op en binnen de kaders van de Raamovereenkomst, afspraken vast tussen de </w:t>
            </w:r>
            <w:r w:rsidR="00ED336D" w:rsidRPr="00EE5F15">
              <w:rPr>
                <w:rFonts w:cs="Times New Roman"/>
              </w:rPr>
              <w:t>Aanbestedende Dienst</w:t>
            </w:r>
            <w:r w:rsidRPr="00EE5F15">
              <w:rPr>
                <w:rFonts w:cs="Times New Roman"/>
              </w:rPr>
              <w:t>, Opdrachtnemer en de Klant over wat ze met elkaar of voor elkaar zullen gaan doen (de te leveren prestatie) of laten. De precieze vorm en inhoud van de Nadere Overeenkomst wordt per product afgestemd tussen Opdrachtnemer en Opdrachtgever in de implementatieperiode.</w:t>
            </w:r>
          </w:p>
        </w:tc>
      </w:tr>
      <w:tr w:rsidR="00151F09" w:rsidRPr="00F724D4" w14:paraId="1E69C965" w14:textId="77777777" w:rsidTr="00E97E34">
        <w:tc>
          <w:tcPr>
            <w:tcW w:w="1870" w:type="pct"/>
          </w:tcPr>
          <w:p w14:paraId="2B48F760" w14:textId="77777777" w:rsidR="00151F09" w:rsidRPr="008C4CD8" w:rsidRDefault="00151F09" w:rsidP="00E97E34">
            <w:pPr>
              <w:spacing w:line="240" w:lineRule="auto"/>
              <w:rPr>
                <w:rFonts w:cs="Times New Roman"/>
                <w:b/>
              </w:rPr>
            </w:pPr>
            <w:r w:rsidRPr="008C4CD8">
              <w:rPr>
                <w:rFonts w:cs="Times New Roman"/>
                <w:b/>
              </w:rPr>
              <w:t>Uitsluitingsgrond</w:t>
            </w:r>
          </w:p>
        </w:tc>
        <w:tc>
          <w:tcPr>
            <w:tcW w:w="3130" w:type="pct"/>
          </w:tcPr>
          <w:p w14:paraId="2946DBC4" w14:textId="21985A5D" w:rsidR="003F623C" w:rsidRPr="00C4121D" w:rsidRDefault="003F623C" w:rsidP="00C4121D">
            <w:pPr>
              <w:rPr>
                <w:color w:val="262626"/>
                <w:shd w:val="clear" w:color="auto" w:fill="FFFFFF"/>
              </w:rPr>
            </w:pPr>
            <w:r w:rsidRPr="003F623C">
              <w:rPr>
                <w:rFonts w:cs="Times New Roman"/>
              </w:rPr>
              <w:t>Uitsluitingsgronden zien op omstandigheden die</w:t>
            </w:r>
            <w:r w:rsidR="00A30340">
              <w:rPr>
                <w:rFonts w:cs="Times New Roman"/>
              </w:rPr>
              <w:t xml:space="preserve"> de</w:t>
            </w:r>
            <w:r w:rsidRPr="003F623C">
              <w:rPr>
                <w:rFonts w:cs="Times New Roman"/>
              </w:rPr>
              <w:t xml:space="preserve"> </w:t>
            </w:r>
            <w:r w:rsidR="00A30340" w:rsidRPr="00A30340">
              <w:rPr>
                <w:rFonts w:cs="Times New Roman"/>
              </w:rPr>
              <w:t xml:space="preserve">Gegadigde of Inschrijver </w:t>
            </w:r>
            <w:r w:rsidRPr="003F623C">
              <w:rPr>
                <w:rFonts w:cs="Times New Roman"/>
              </w:rPr>
              <w:t>betreffen en die diens uitsluiting van aanbestedingen in het algemeen kunnen rechtvaardigen.</w:t>
            </w:r>
          </w:p>
        </w:tc>
      </w:tr>
      <w:tr w:rsidR="00AD4D2D" w:rsidRPr="00F724D4" w14:paraId="5067D297" w14:textId="77777777" w:rsidTr="00E97E34">
        <w:tc>
          <w:tcPr>
            <w:tcW w:w="1870" w:type="pct"/>
          </w:tcPr>
          <w:p w14:paraId="534BBAAD" w14:textId="10BC0F4E" w:rsidR="00AD4D2D" w:rsidRDefault="00AD4D2D" w:rsidP="00E97E34">
            <w:pPr>
              <w:spacing w:line="240" w:lineRule="auto"/>
              <w:rPr>
                <w:rFonts w:cs="Times New Roman"/>
                <w:b/>
              </w:rPr>
            </w:pPr>
            <w:r>
              <w:rPr>
                <w:rFonts w:cs="Times New Roman"/>
                <w:b/>
              </w:rPr>
              <w:t>Wachtkamerovereenkomst</w:t>
            </w:r>
          </w:p>
        </w:tc>
        <w:tc>
          <w:tcPr>
            <w:tcW w:w="3130" w:type="pct"/>
          </w:tcPr>
          <w:p w14:paraId="1B456607" w14:textId="134680F4" w:rsidR="00AD4D2D" w:rsidRPr="008C4CD8" w:rsidRDefault="008C4CD8" w:rsidP="00E97E34">
            <w:pPr>
              <w:rPr>
                <w:highlight w:val="lightGray"/>
              </w:rPr>
            </w:pPr>
            <w:r w:rsidRPr="003F623C">
              <w:rPr>
                <w:rFonts w:eastAsiaTheme="minorEastAsia"/>
                <w:szCs w:val="20"/>
              </w:rPr>
              <w:t xml:space="preserve">Een schriftelijke overeenkomst waarin tussen Opdrachtgever en de wachtende partij afspraken worden gemaakt over de continuïteit van de Opdracht, voor het geval de Raamovereenkomst tussen Opdrachtgever en Wederpartij moet worden ontbonden. De concept Wachtkamerovereenkomst wordt als Bijlage opgenomen bij het Beschrijvend </w:t>
            </w:r>
            <w:r w:rsidR="007A7287" w:rsidRPr="003F623C">
              <w:rPr>
                <w:rFonts w:eastAsiaTheme="minorEastAsia"/>
                <w:szCs w:val="20"/>
              </w:rPr>
              <w:t>D</w:t>
            </w:r>
            <w:r w:rsidRPr="003F623C">
              <w:rPr>
                <w:rFonts w:eastAsiaTheme="minorEastAsia"/>
                <w:szCs w:val="20"/>
              </w:rPr>
              <w:t>ocument.</w:t>
            </w:r>
          </w:p>
        </w:tc>
      </w:tr>
    </w:tbl>
    <w:p w14:paraId="2365005B" w14:textId="44DB8BEC" w:rsidR="00B06E54" w:rsidRDefault="00B06E54" w:rsidP="00B06E54">
      <w:pPr>
        <w:spacing w:line="240" w:lineRule="auto"/>
        <w:rPr>
          <w:rFonts w:cs="Times New Roman"/>
          <w:b/>
          <w:lang w:val="x-none"/>
        </w:rPr>
      </w:pPr>
      <w:r>
        <w:rPr>
          <w:rFonts w:cs="Times New Roman"/>
          <w:b/>
          <w:lang w:val="x-none"/>
        </w:rPr>
        <w:br w:type="page"/>
      </w:r>
    </w:p>
    <w:p w14:paraId="74CB74F4" w14:textId="1E2A7EBF" w:rsidR="00B06E54" w:rsidRPr="005E695E" w:rsidRDefault="0012615A" w:rsidP="00612AFA">
      <w:pPr>
        <w:pStyle w:val="Kop1"/>
      </w:pPr>
      <w:bookmarkStart w:id="15" w:name="_Toc153372191"/>
      <w:bookmarkStart w:id="16" w:name="_Toc155779403"/>
      <w:r>
        <w:lastRenderedPageBreak/>
        <w:t>1</w:t>
      </w:r>
      <w:r w:rsidR="00910E8B">
        <w:tab/>
      </w:r>
      <w:r w:rsidR="009C547C" w:rsidRPr="00612AFA">
        <w:t>Opdracht</w:t>
      </w:r>
      <w:bookmarkEnd w:id="15"/>
      <w:bookmarkEnd w:id="16"/>
    </w:p>
    <w:p w14:paraId="4941930D" w14:textId="77777777" w:rsidR="00B06E54" w:rsidRPr="005E695E" w:rsidRDefault="00B06E54" w:rsidP="005053D4">
      <w:pPr>
        <w:pStyle w:val="Kop2"/>
        <w:spacing w:after="0" w:line="240" w:lineRule="auto"/>
        <w:ind w:left="709" w:hanging="709"/>
      </w:pPr>
      <w:bookmarkStart w:id="17" w:name="_Toc462132012"/>
      <w:bookmarkStart w:id="18" w:name="_Toc462132134"/>
      <w:bookmarkStart w:id="19" w:name="_Toc462132159"/>
      <w:bookmarkStart w:id="20" w:name="_Toc462133622"/>
      <w:bookmarkStart w:id="21" w:name="_Toc462133914"/>
      <w:bookmarkStart w:id="22" w:name="_Toc500492594"/>
      <w:bookmarkStart w:id="23" w:name="_Toc153372192"/>
      <w:bookmarkStart w:id="24" w:name="_Toc155779404"/>
      <w:r w:rsidRPr="005E695E">
        <w:t>Algemeen</w:t>
      </w:r>
      <w:bookmarkEnd w:id="17"/>
      <w:bookmarkEnd w:id="18"/>
      <w:bookmarkEnd w:id="19"/>
      <w:bookmarkEnd w:id="20"/>
      <w:bookmarkEnd w:id="21"/>
      <w:bookmarkEnd w:id="22"/>
      <w:bookmarkEnd w:id="23"/>
      <w:bookmarkEnd w:id="24"/>
    </w:p>
    <w:p w14:paraId="3F6BAB73" w14:textId="6AD2D352" w:rsidR="00BB3A91" w:rsidRPr="0012615A" w:rsidRDefault="0012615A" w:rsidP="0012615A">
      <w:r w:rsidRPr="0012615A">
        <w:t xml:space="preserve">Voor u ligt het Beschrijvend Document van de Europese aanbesteding Uitzendkrachten van de gemeente Blaricum, Eemnes, Gooise Meren, Hilversum, Huizen, Laren en Wijde Meren en voor de samenwerkingsverbanden BEL-combinatie en Regio Gooi en Vechtstreek waarbij de gemeente Gooise Meren optreedt als </w:t>
      </w:r>
      <w:r w:rsidR="00484D70">
        <w:t>Aanbestedende Dienst</w:t>
      </w:r>
      <w:r w:rsidRPr="0012615A">
        <w:t>. Gezamenlijk hebben de gemeenten bijna 250.000 inwoners en ongeveer 1.700 medewerkers in dienst.</w:t>
      </w:r>
    </w:p>
    <w:p w14:paraId="3F5692B2" w14:textId="3C2748D6" w:rsidR="0012615A" w:rsidRPr="0012615A" w:rsidRDefault="0012615A" w:rsidP="00BB3A91"/>
    <w:p w14:paraId="4A9D4578" w14:textId="45B631B8" w:rsidR="00BB3A91" w:rsidRPr="0012615A" w:rsidRDefault="0012615A" w:rsidP="0012615A">
      <w:r w:rsidRPr="0012615A">
        <w:t>De gemeenten Blaricum, Eemnes en Laren zijn een verregaande samenwerking aangegaan in de BEL-combinatie maar opereren ook nog individueel. In deze aanbesteding worden de cijfers voor deze gemeenten samengenomen onder de noemer BEL</w:t>
      </w:r>
      <w:r w:rsidR="00B87A90">
        <w:t>-combinatie</w:t>
      </w:r>
      <w:r w:rsidRPr="0012615A">
        <w:t>.</w:t>
      </w:r>
    </w:p>
    <w:p w14:paraId="66E0B087" w14:textId="774AA565" w:rsidR="0012615A" w:rsidRPr="0012615A" w:rsidRDefault="0012615A" w:rsidP="0012615A"/>
    <w:p w14:paraId="41D34129" w14:textId="1CAE0C2D" w:rsidR="00BB3A91" w:rsidRPr="0012615A" w:rsidRDefault="0012615A" w:rsidP="0012615A">
      <w:r w:rsidRPr="0012615A">
        <w:t xml:space="preserve">Regio Gooi en Vechtstreek is de uitvoeringsorganisatie van bovengenoemde gemeenten voor afvalinzameling, de GGD, gezamenlijke inkoop van zorg en de ambulancedienst. Voor meer informatie over de deelnemende gemeenten verwijzen wij u graag naar </w:t>
      </w:r>
      <w:hyperlink r:id="rId9" w:tgtFrame="_blank" w:history="1">
        <w:r w:rsidRPr="0012615A">
          <w:t>https://www.regiogv.nl</w:t>
        </w:r>
      </w:hyperlink>
      <w:r w:rsidRPr="0012615A">
        <w:t>.</w:t>
      </w:r>
    </w:p>
    <w:p w14:paraId="5ADDBD3C" w14:textId="786DAA25" w:rsidR="0012615A" w:rsidRPr="0012615A" w:rsidRDefault="0012615A" w:rsidP="0012615A"/>
    <w:p w14:paraId="659A6316" w14:textId="75D1DDD9" w:rsidR="00843686" w:rsidRDefault="00843686" w:rsidP="0012615A">
      <w:r>
        <w:t>Vervoer Gooi en Vechtstreek B.V. BV</w:t>
      </w:r>
      <w:r w:rsidRPr="0012615A">
        <w:t xml:space="preserve"> </w:t>
      </w:r>
      <w:r>
        <w:t>verzorgt vervoer voor inwoners in de zeven regiogemeenten die niet (meer) zelfstandig kunnen reizen</w:t>
      </w:r>
      <w:r w:rsidRPr="0012615A">
        <w:t xml:space="preserve">. Voor meer informatie over de deelnemende gemeenten verwijzen wij u graag naar </w:t>
      </w:r>
      <w:hyperlink r:id="rId10" w:history="1">
        <w:r w:rsidRPr="00B97443">
          <w:rPr>
            <w:rStyle w:val="Hyperlink"/>
          </w:rPr>
          <w:t>https://www.vervoergv.nl</w:t>
        </w:r>
      </w:hyperlink>
      <w:r w:rsidRPr="0012615A">
        <w:t>.</w:t>
      </w:r>
    </w:p>
    <w:p w14:paraId="67FB6E34" w14:textId="77777777" w:rsidR="00843686" w:rsidRDefault="00843686" w:rsidP="0012615A"/>
    <w:p w14:paraId="07B17FBE" w14:textId="3ECD607D" w:rsidR="0012615A" w:rsidRPr="0012615A" w:rsidRDefault="0012615A" w:rsidP="0012615A">
      <w:r w:rsidRPr="0012615A">
        <w:t xml:space="preserve">De Aanbestedende Dienst heeft ervoor gekozen alle documenten openbaar te publiceren op </w:t>
      </w:r>
      <w:hyperlink r:id="rId11" w:tgtFrame="_blank" w:history="1">
        <w:r w:rsidRPr="0012615A">
          <w:t>www.tenderned.nl</w:t>
        </w:r>
      </w:hyperlink>
      <w:r w:rsidRPr="0012615A">
        <w:t>, conform de (gewijzigde) Aanbestedingswet 2012. Er is voor deze procedure gekozen vanwege het geraamde bedrag dat conform het inkoopbeleid van de betrokken Aanbestedende Diensten met de openbare procedure wordt aanbesteed. Daarnaast is de verwachting dat de interesse voor deze aanbesteding niet dermate groot is dat voorselectie noodzakelijk is.</w:t>
      </w:r>
    </w:p>
    <w:p w14:paraId="3ADCA35C" w14:textId="33F0D4B8" w:rsidR="003E3D9E" w:rsidRDefault="003E3D9E" w:rsidP="00B06E54">
      <w:pPr>
        <w:pStyle w:val="Geenafstand"/>
      </w:pPr>
    </w:p>
    <w:p w14:paraId="02874B00" w14:textId="77777777" w:rsidR="00B618AF" w:rsidRDefault="00B618AF" w:rsidP="00B618AF">
      <w:pPr>
        <w:pStyle w:val="Kop4"/>
        <w:rPr>
          <w:rFonts w:eastAsia="Calibri"/>
        </w:rPr>
      </w:pPr>
      <w:r>
        <w:rPr>
          <w:rFonts w:eastAsia="Calibri"/>
        </w:rPr>
        <w:t>Leeswijzer</w:t>
      </w:r>
    </w:p>
    <w:p w14:paraId="330C18B3" w14:textId="2072545F" w:rsidR="00F32894" w:rsidRDefault="00F32894" w:rsidP="00B618AF">
      <w:pPr>
        <w:ind w:left="1410" w:hanging="1410"/>
      </w:pPr>
      <w:r>
        <w:t xml:space="preserve">Hoofdstuk 1: </w:t>
      </w:r>
      <w:r>
        <w:tab/>
        <w:t xml:space="preserve">Uitgangspunten bij deze aanbesteding: in dit hoofdstuk staan de algemene uitgangspunten zoals de omschrijving van de </w:t>
      </w:r>
      <w:r w:rsidR="00E714E1">
        <w:t>Opdracht</w:t>
      </w:r>
      <w:r w:rsidR="004F35F4">
        <w:t xml:space="preserve"> en de looptijd.</w:t>
      </w:r>
    </w:p>
    <w:p w14:paraId="4C2A55D0" w14:textId="1143B07A" w:rsidR="00B618AF" w:rsidRDefault="00B618AF" w:rsidP="00B618AF">
      <w:pPr>
        <w:ind w:left="1410" w:hanging="1410"/>
      </w:pPr>
      <w:r>
        <w:t>Hoofdstuk 2:</w:t>
      </w:r>
      <w:r>
        <w:tab/>
      </w:r>
      <w:r w:rsidR="00F32894">
        <w:t xml:space="preserve">Procedurele bepalingen, zoals de planning, wijze van vragenstellen, wijze van </w:t>
      </w:r>
      <w:r w:rsidR="00484D70">
        <w:t>Inschrijv</w:t>
      </w:r>
      <w:r w:rsidR="00F32894">
        <w:t>en en beoordeling.</w:t>
      </w:r>
    </w:p>
    <w:p w14:paraId="0F2AF697" w14:textId="52F98586" w:rsidR="00B618AF" w:rsidRDefault="00B618AF" w:rsidP="00B618AF">
      <w:pPr>
        <w:ind w:left="1410" w:hanging="1410"/>
      </w:pPr>
      <w:r>
        <w:t xml:space="preserve">Hoofdstuk 3: </w:t>
      </w:r>
      <w:r>
        <w:tab/>
        <w:t>Voorwaarden van de aanbesteding</w:t>
      </w:r>
      <w:r w:rsidR="00AD277D">
        <w:t>.</w:t>
      </w:r>
    </w:p>
    <w:p w14:paraId="7E42B327" w14:textId="39F1E580" w:rsidR="00B618AF" w:rsidRDefault="00B618AF" w:rsidP="00B618AF">
      <w:pPr>
        <w:ind w:left="1410" w:hanging="1410"/>
      </w:pPr>
      <w:r>
        <w:t>Hoofdstuk 4:</w:t>
      </w:r>
      <w:r>
        <w:tab/>
      </w:r>
      <w:r w:rsidR="0000635D">
        <w:t xml:space="preserve">Eisen aan de </w:t>
      </w:r>
      <w:r w:rsidR="00E714E1">
        <w:t>Inschrijving</w:t>
      </w:r>
      <w:r w:rsidR="0000635D">
        <w:t xml:space="preserve">: </w:t>
      </w:r>
      <w:r>
        <w:t xml:space="preserve">dit hoofdstuk behandelt de </w:t>
      </w:r>
      <w:r w:rsidR="00E714E1">
        <w:t>E</w:t>
      </w:r>
      <w:r>
        <w:t xml:space="preserve">isen ten aanzien van de </w:t>
      </w:r>
      <w:r w:rsidR="00E714E1">
        <w:t>Inschrijving</w:t>
      </w:r>
      <w:r w:rsidR="00B07408">
        <w:t xml:space="preserve"> en ziet ook toe op selectie en geschiktheid van de </w:t>
      </w:r>
      <w:r w:rsidR="00E714E1">
        <w:t>Inschrijver</w:t>
      </w:r>
      <w:r>
        <w:t>.</w:t>
      </w:r>
    </w:p>
    <w:p w14:paraId="5FDFD720" w14:textId="3BD2AE65" w:rsidR="00B618AF" w:rsidRDefault="00B618AF" w:rsidP="00B618AF">
      <w:pPr>
        <w:ind w:left="1410" w:hanging="1410"/>
      </w:pPr>
      <w:r>
        <w:t>Hoofdstuk 5:</w:t>
      </w:r>
      <w:r>
        <w:tab/>
        <w:t xml:space="preserve">Gunningscriteria: dit hoofdstuk gaat in op de beoordeling van de ingediende </w:t>
      </w:r>
      <w:r w:rsidR="00D17AA9">
        <w:t>Inschrijvingen</w:t>
      </w:r>
      <w:r>
        <w:t>.</w:t>
      </w:r>
    </w:p>
    <w:p w14:paraId="294CDF7C" w14:textId="72BF868D" w:rsidR="00B618AF" w:rsidRPr="00BB1FF5" w:rsidRDefault="00AB39D1" w:rsidP="00B618AF">
      <w:pPr>
        <w:ind w:left="1410" w:hanging="1410"/>
      </w:pPr>
      <w:r>
        <w:t>Bijlage</w:t>
      </w:r>
      <w:r w:rsidR="00B618AF">
        <w:t>n:</w:t>
      </w:r>
      <w:r w:rsidR="00B618AF">
        <w:tab/>
        <w:t xml:space="preserve">Hier vindt u enkele formulieren en aanvullende informatie, waar in </w:t>
      </w:r>
      <w:r w:rsidR="00D17AA9">
        <w:t xml:space="preserve">dit Beschrijvend Document </w:t>
      </w:r>
      <w:r w:rsidR="00B618AF" w:rsidRPr="00BB1FF5">
        <w:t>naar wordt verwezen.</w:t>
      </w:r>
    </w:p>
    <w:p w14:paraId="391D6D50" w14:textId="77777777" w:rsidR="00B618AF" w:rsidRDefault="00B618AF" w:rsidP="00B06E54">
      <w:pPr>
        <w:pStyle w:val="Geenafstand"/>
      </w:pPr>
    </w:p>
    <w:p w14:paraId="24AB2608" w14:textId="6A036686" w:rsidR="009C547C" w:rsidRDefault="009C547C" w:rsidP="005053D4">
      <w:pPr>
        <w:pStyle w:val="Kop2"/>
        <w:spacing w:after="0" w:line="240" w:lineRule="auto"/>
        <w:ind w:left="709" w:hanging="709"/>
      </w:pPr>
      <w:bookmarkStart w:id="25" w:name="_Toc153372193"/>
      <w:bookmarkStart w:id="26" w:name="_Toc462132013"/>
      <w:bookmarkStart w:id="27" w:name="_Toc462132135"/>
      <w:bookmarkStart w:id="28" w:name="_Toc462132160"/>
      <w:bookmarkStart w:id="29" w:name="_Toc462133623"/>
      <w:bookmarkStart w:id="30" w:name="_Toc462133915"/>
      <w:bookmarkStart w:id="31" w:name="_Toc500492595"/>
      <w:bookmarkStart w:id="32" w:name="_Toc155779405"/>
      <w:r>
        <w:t>Doelstelling</w:t>
      </w:r>
      <w:bookmarkEnd w:id="25"/>
      <w:bookmarkEnd w:id="32"/>
      <w:r>
        <w:t xml:space="preserve"> </w:t>
      </w:r>
    </w:p>
    <w:p w14:paraId="19B57933" w14:textId="2922634F" w:rsidR="009C547C" w:rsidRDefault="0012615A" w:rsidP="009C547C">
      <w:pPr>
        <w:rPr>
          <w:rStyle w:val="eop"/>
          <w:color w:val="000000"/>
          <w:szCs w:val="20"/>
          <w:shd w:val="clear" w:color="auto" w:fill="FFFFFF"/>
        </w:rPr>
      </w:pPr>
      <w:r>
        <w:rPr>
          <w:rStyle w:val="normaltextrun"/>
          <w:color w:val="000000"/>
          <w:szCs w:val="20"/>
          <w:shd w:val="clear" w:color="auto" w:fill="FFFFFF"/>
        </w:rPr>
        <w:t xml:space="preserve">De gemeenten in de regio Gooi en Vecht hebben regelmatig behoefte aan extra capaciteit voor verschillende functies waarvoor geen uitgebreide vooropleiding noodzakelijk is. Het kan hierbij gaan om tijdelijke vervanging tijdens ziekte of om het opvangen van een tijdelijke piekbelasting. Met deze aanbesteding wil de </w:t>
      </w:r>
      <w:r w:rsidR="00484D70">
        <w:rPr>
          <w:rStyle w:val="normaltextrun"/>
          <w:color w:val="000000"/>
          <w:szCs w:val="20"/>
          <w:shd w:val="clear" w:color="auto" w:fill="FFFFFF"/>
        </w:rPr>
        <w:t>Aanbestedende Dienst</w:t>
      </w:r>
      <w:r>
        <w:rPr>
          <w:rStyle w:val="normaltextrun"/>
          <w:color w:val="000000"/>
          <w:szCs w:val="20"/>
          <w:shd w:val="clear" w:color="auto" w:fill="FFFFFF"/>
        </w:rPr>
        <w:t xml:space="preserve"> hiervoor een </w:t>
      </w:r>
      <w:r w:rsidR="005053D4">
        <w:rPr>
          <w:rStyle w:val="normaltextrun"/>
          <w:color w:val="000000"/>
          <w:szCs w:val="20"/>
          <w:shd w:val="clear" w:color="auto" w:fill="FFFFFF"/>
        </w:rPr>
        <w:t>R</w:t>
      </w:r>
      <w:r w:rsidR="00B87A90">
        <w:rPr>
          <w:rStyle w:val="normaltextrun"/>
          <w:color w:val="000000"/>
          <w:szCs w:val="20"/>
          <w:shd w:val="clear" w:color="auto" w:fill="FFFFFF"/>
        </w:rPr>
        <w:t>aam</w:t>
      </w:r>
      <w:r>
        <w:rPr>
          <w:rStyle w:val="normaltextrun"/>
          <w:color w:val="000000"/>
          <w:szCs w:val="20"/>
          <w:shd w:val="clear" w:color="auto" w:fill="FFFFFF"/>
        </w:rPr>
        <w:t xml:space="preserve">overeenkomst afsluiten met </w:t>
      </w:r>
      <w:r w:rsidR="00205E55">
        <w:rPr>
          <w:rStyle w:val="normaltextrun"/>
          <w:color w:val="000000"/>
          <w:szCs w:val="20"/>
          <w:shd w:val="clear" w:color="auto" w:fill="FFFFFF"/>
        </w:rPr>
        <w:t>twee</w:t>
      </w:r>
      <w:r>
        <w:rPr>
          <w:rStyle w:val="normaltextrun"/>
          <w:color w:val="000000"/>
          <w:szCs w:val="20"/>
          <w:shd w:val="clear" w:color="auto" w:fill="FFFFFF"/>
        </w:rPr>
        <w:t xml:space="preserve"> </w:t>
      </w:r>
      <w:r w:rsidR="004631E9">
        <w:rPr>
          <w:rStyle w:val="normaltextrun"/>
          <w:color w:val="000000"/>
          <w:szCs w:val="20"/>
          <w:shd w:val="clear" w:color="auto" w:fill="FFFFFF"/>
        </w:rPr>
        <w:t xml:space="preserve">onafhankelijke </w:t>
      </w:r>
      <w:r>
        <w:rPr>
          <w:rStyle w:val="normaltextrun"/>
          <w:color w:val="000000"/>
          <w:szCs w:val="20"/>
          <w:shd w:val="clear" w:color="auto" w:fill="FFFFFF"/>
        </w:rPr>
        <w:t>partij</w:t>
      </w:r>
      <w:r w:rsidR="00B87A90">
        <w:rPr>
          <w:rStyle w:val="normaltextrun"/>
          <w:color w:val="000000"/>
          <w:szCs w:val="20"/>
          <w:shd w:val="clear" w:color="auto" w:fill="FFFFFF"/>
        </w:rPr>
        <w:t>en</w:t>
      </w:r>
      <w:r>
        <w:rPr>
          <w:rStyle w:val="normaltextrun"/>
          <w:color w:val="000000"/>
          <w:szCs w:val="20"/>
          <w:shd w:val="clear" w:color="auto" w:fill="FFFFFF"/>
        </w:rPr>
        <w:t xml:space="preserve"> om deze inzet zo efficiënt mogelijk te laten verlopen.</w:t>
      </w:r>
      <w:r>
        <w:rPr>
          <w:rStyle w:val="eop"/>
          <w:color w:val="000000"/>
          <w:szCs w:val="20"/>
          <w:shd w:val="clear" w:color="auto" w:fill="FFFFFF"/>
        </w:rPr>
        <w:t> </w:t>
      </w:r>
    </w:p>
    <w:p w14:paraId="60047BE3" w14:textId="27119AF1" w:rsidR="00256233" w:rsidRDefault="00256233" w:rsidP="009C547C">
      <w:pPr>
        <w:rPr>
          <w:rStyle w:val="eop"/>
          <w:color w:val="000000"/>
          <w:szCs w:val="20"/>
          <w:shd w:val="clear" w:color="auto" w:fill="FFFFFF"/>
        </w:rPr>
      </w:pPr>
    </w:p>
    <w:p w14:paraId="52EAB69D" w14:textId="4D5AD9D3" w:rsidR="00256233" w:rsidRPr="00256233" w:rsidRDefault="00256233" w:rsidP="00256233">
      <w:pPr>
        <w:rPr>
          <w:rStyle w:val="normaltextrun"/>
          <w:color w:val="000000"/>
          <w:szCs w:val="20"/>
          <w:shd w:val="clear" w:color="auto" w:fill="FFFFFF"/>
        </w:rPr>
      </w:pPr>
      <w:r w:rsidRPr="00256233">
        <w:rPr>
          <w:rStyle w:val="normaltextrun"/>
          <w:color w:val="000000"/>
          <w:szCs w:val="20"/>
          <w:shd w:val="clear" w:color="auto" w:fill="FFFFFF"/>
        </w:rPr>
        <w:t xml:space="preserve">Opdrachtgever, wil graag samenwerken met </w:t>
      </w:r>
      <w:r w:rsidR="004631E9">
        <w:rPr>
          <w:rStyle w:val="normaltextrun"/>
          <w:color w:val="000000"/>
          <w:szCs w:val="20"/>
          <w:shd w:val="clear" w:color="auto" w:fill="FFFFFF"/>
        </w:rPr>
        <w:t>partners</w:t>
      </w:r>
      <w:r w:rsidRPr="00256233">
        <w:rPr>
          <w:rStyle w:val="normaltextrun"/>
          <w:color w:val="000000"/>
          <w:szCs w:val="20"/>
          <w:shd w:val="clear" w:color="auto" w:fill="FFFFFF"/>
        </w:rPr>
        <w:t xml:space="preserve"> die</w:t>
      </w:r>
      <w:r w:rsidR="0096635F">
        <w:rPr>
          <w:rStyle w:val="normaltextrun"/>
          <w:color w:val="000000"/>
          <w:szCs w:val="20"/>
          <w:shd w:val="clear" w:color="auto" w:fill="FFFFFF"/>
        </w:rPr>
        <w:t>:</w:t>
      </w:r>
    </w:p>
    <w:p w14:paraId="2845C6BB" w14:textId="24F344D2" w:rsidR="009C4EED" w:rsidRDefault="00AD277D" w:rsidP="005053D4">
      <w:pPr>
        <w:pStyle w:val="Lijstalinea"/>
        <w:numPr>
          <w:ilvl w:val="0"/>
          <w:numId w:val="8"/>
        </w:numPr>
        <w:spacing w:after="0" w:line="240" w:lineRule="atLeast"/>
        <w:ind w:left="567" w:hanging="567"/>
        <w:rPr>
          <w:rFonts w:ascii="Corbel" w:hAnsi="Corbel"/>
          <w:sz w:val="20"/>
          <w:szCs w:val="20"/>
        </w:rPr>
      </w:pPr>
      <w:r>
        <w:rPr>
          <w:rFonts w:ascii="Corbel" w:hAnsi="Corbel"/>
          <w:sz w:val="20"/>
          <w:szCs w:val="20"/>
        </w:rPr>
        <w:t>A</w:t>
      </w:r>
      <w:r w:rsidR="005053D4" w:rsidRPr="00256233">
        <w:rPr>
          <w:rFonts w:ascii="Corbel" w:hAnsi="Corbel"/>
          <w:sz w:val="20"/>
          <w:szCs w:val="20"/>
        </w:rPr>
        <w:t>nticipe</w:t>
      </w:r>
      <w:r>
        <w:rPr>
          <w:rFonts w:ascii="Corbel" w:hAnsi="Corbel"/>
          <w:sz w:val="20"/>
          <w:szCs w:val="20"/>
        </w:rPr>
        <w:t>ren</w:t>
      </w:r>
      <w:r w:rsidR="005053D4" w:rsidRPr="00256233">
        <w:rPr>
          <w:rFonts w:ascii="Corbel" w:hAnsi="Corbel"/>
          <w:sz w:val="20"/>
          <w:szCs w:val="20"/>
        </w:rPr>
        <w:t xml:space="preserve"> op de vraag </w:t>
      </w:r>
      <w:r w:rsidR="009C4EED">
        <w:rPr>
          <w:rFonts w:ascii="Corbel" w:hAnsi="Corbel"/>
          <w:sz w:val="20"/>
          <w:szCs w:val="20"/>
        </w:rPr>
        <w:t>naar</w:t>
      </w:r>
      <w:r w:rsidR="005053D4" w:rsidRPr="00256233">
        <w:rPr>
          <w:rFonts w:ascii="Corbel" w:hAnsi="Corbel"/>
          <w:sz w:val="20"/>
          <w:szCs w:val="20"/>
        </w:rPr>
        <w:t xml:space="preserve"> uitzendkrachten </w:t>
      </w:r>
      <w:r w:rsidR="009C4EED">
        <w:rPr>
          <w:rFonts w:ascii="Corbel" w:hAnsi="Corbel"/>
          <w:sz w:val="20"/>
          <w:szCs w:val="20"/>
        </w:rPr>
        <w:t>voor gemeentelijke organisaties</w:t>
      </w:r>
      <w:r>
        <w:rPr>
          <w:rFonts w:ascii="Corbel" w:hAnsi="Corbel"/>
          <w:sz w:val="20"/>
          <w:szCs w:val="20"/>
        </w:rPr>
        <w:t>.</w:t>
      </w:r>
    </w:p>
    <w:p w14:paraId="62228E48" w14:textId="0AAFDB38" w:rsidR="005053D4" w:rsidRPr="009C4EED" w:rsidRDefault="00AD277D" w:rsidP="009C4EED">
      <w:pPr>
        <w:pStyle w:val="Lijstalinea"/>
        <w:numPr>
          <w:ilvl w:val="0"/>
          <w:numId w:val="8"/>
        </w:numPr>
        <w:spacing w:after="0" w:line="240" w:lineRule="atLeast"/>
        <w:ind w:left="567" w:hanging="567"/>
        <w:rPr>
          <w:rFonts w:ascii="Corbel" w:hAnsi="Corbel"/>
          <w:sz w:val="20"/>
          <w:szCs w:val="20"/>
        </w:rPr>
      </w:pPr>
      <w:r>
        <w:rPr>
          <w:rFonts w:ascii="Corbel" w:hAnsi="Corbel"/>
          <w:sz w:val="20"/>
          <w:szCs w:val="20"/>
        </w:rPr>
        <w:t>Z</w:t>
      </w:r>
      <w:r w:rsidR="009C4EED">
        <w:rPr>
          <w:rFonts w:ascii="Corbel" w:hAnsi="Corbel"/>
          <w:sz w:val="20"/>
          <w:szCs w:val="20"/>
        </w:rPr>
        <w:t>org dra</w:t>
      </w:r>
      <w:r>
        <w:rPr>
          <w:rFonts w:ascii="Corbel" w:hAnsi="Corbel"/>
          <w:sz w:val="20"/>
          <w:szCs w:val="20"/>
        </w:rPr>
        <w:t>gen</w:t>
      </w:r>
      <w:r w:rsidR="009C4EED">
        <w:rPr>
          <w:rFonts w:ascii="Corbel" w:hAnsi="Corbel"/>
          <w:sz w:val="20"/>
          <w:szCs w:val="20"/>
        </w:rPr>
        <w:t xml:space="preserve"> voor </w:t>
      </w:r>
      <w:r w:rsidR="005053D4" w:rsidRPr="009C4EED">
        <w:rPr>
          <w:rFonts w:ascii="Corbel" w:hAnsi="Corbel"/>
          <w:sz w:val="20"/>
          <w:szCs w:val="20"/>
        </w:rPr>
        <w:t>voldoende uitzendkrachten met een goede kwaliteit</w:t>
      </w:r>
      <w:r w:rsidR="009C4EED">
        <w:rPr>
          <w:rFonts w:ascii="Corbel" w:hAnsi="Corbel"/>
          <w:sz w:val="20"/>
          <w:szCs w:val="20"/>
        </w:rPr>
        <w:t>.</w:t>
      </w:r>
    </w:p>
    <w:p w14:paraId="7709BC45" w14:textId="581CDD67" w:rsidR="005053D4" w:rsidRPr="00256233" w:rsidRDefault="00793AF5" w:rsidP="005053D4">
      <w:pPr>
        <w:pStyle w:val="Lijstalinea"/>
        <w:numPr>
          <w:ilvl w:val="0"/>
          <w:numId w:val="8"/>
        </w:numPr>
        <w:spacing w:after="0" w:line="240" w:lineRule="atLeast"/>
        <w:ind w:left="567" w:hanging="567"/>
        <w:rPr>
          <w:rFonts w:ascii="Corbel" w:hAnsi="Corbel"/>
          <w:sz w:val="20"/>
          <w:szCs w:val="20"/>
        </w:rPr>
      </w:pPr>
      <w:r>
        <w:rPr>
          <w:rFonts w:ascii="Corbel" w:hAnsi="Corbel"/>
          <w:sz w:val="20"/>
          <w:szCs w:val="20"/>
        </w:rPr>
        <w:t>B</w:t>
      </w:r>
      <w:r w:rsidR="005053D4" w:rsidRPr="00256233">
        <w:rPr>
          <w:rFonts w:ascii="Corbel" w:hAnsi="Corbel"/>
          <w:sz w:val="20"/>
          <w:szCs w:val="20"/>
        </w:rPr>
        <w:t>ijdra</w:t>
      </w:r>
      <w:r w:rsidR="00AD277D">
        <w:rPr>
          <w:rFonts w:ascii="Corbel" w:hAnsi="Corbel"/>
          <w:sz w:val="20"/>
          <w:szCs w:val="20"/>
        </w:rPr>
        <w:t>gen</w:t>
      </w:r>
      <w:r w:rsidR="005053D4" w:rsidRPr="00256233">
        <w:rPr>
          <w:rFonts w:ascii="Corbel" w:hAnsi="Corbel"/>
          <w:sz w:val="20"/>
          <w:szCs w:val="20"/>
        </w:rPr>
        <w:t xml:space="preserve"> aan een efficiënte inrichting en digitalisering van het inhuurproces van</w:t>
      </w:r>
    </w:p>
    <w:p w14:paraId="4B88A837" w14:textId="730111EA" w:rsidR="005053D4" w:rsidRPr="00256233" w:rsidRDefault="005053D4" w:rsidP="005053D4">
      <w:pPr>
        <w:pStyle w:val="Lijstalinea"/>
        <w:spacing w:after="0" w:line="240" w:lineRule="atLeast"/>
        <w:ind w:left="567"/>
        <w:rPr>
          <w:rFonts w:ascii="Corbel" w:hAnsi="Corbel"/>
          <w:sz w:val="20"/>
          <w:szCs w:val="20"/>
        </w:rPr>
      </w:pPr>
      <w:r w:rsidRPr="00256233">
        <w:rPr>
          <w:rFonts w:ascii="Corbel" w:hAnsi="Corbel"/>
          <w:sz w:val="20"/>
          <w:szCs w:val="20"/>
        </w:rPr>
        <w:t>uitzendkrachten met een minimalisering van administratieve handelingen</w:t>
      </w:r>
      <w:r w:rsidR="00AD277D">
        <w:rPr>
          <w:rFonts w:ascii="Corbel" w:hAnsi="Corbel"/>
          <w:sz w:val="20"/>
          <w:szCs w:val="20"/>
        </w:rPr>
        <w:t>.</w:t>
      </w:r>
    </w:p>
    <w:p w14:paraId="54AA1747" w14:textId="5341114D" w:rsidR="005053D4" w:rsidRPr="00256233" w:rsidRDefault="00AD277D" w:rsidP="005053D4">
      <w:pPr>
        <w:pStyle w:val="Lijstalinea"/>
        <w:numPr>
          <w:ilvl w:val="0"/>
          <w:numId w:val="8"/>
        </w:numPr>
        <w:spacing w:after="0" w:line="240" w:lineRule="atLeast"/>
        <w:ind w:left="567" w:hanging="567"/>
        <w:rPr>
          <w:rFonts w:ascii="Corbel" w:hAnsi="Corbel"/>
          <w:sz w:val="20"/>
          <w:szCs w:val="20"/>
        </w:rPr>
      </w:pPr>
      <w:r>
        <w:rPr>
          <w:rFonts w:ascii="Corbel" w:hAnsi="Corbel"/>
          <w:sz w:val="20"/>
          <w:szCs w:val="20"/>
        </w:rPr>
        <w:lastRenderedPageBreak/>
        <w:t>W</w:t>
      </w:r>
      <w:r w:rsidR="005053D4" w:rsidRPr="00256233">
        <w:rPr>
          <w:rFonts w:ascii="Corbel" w:hAnsi="Corbel"/>
          <w:sz w:val="20"/>
          <w:szCs w:val="20"/>
        </w:rPr>
        <w:t>erk</w:t>
      </w:r>
      <w:r>
        <w:rPr>
          <w:rFonts w:ascii="Corbel" w:hAnsi="Corbel"/>
          <w:sz w:val="20"/>
          <w:szCs w:val="20"/>
        </w:rPr>
        <w:t>en</w:t>
      </w:r>
      <w:r w:rsidR="005053D4" w:rsidRPr="00256233">
        <w:rPr>
          <w:rFonts w:ascii="Corbel" w:hAnsi="Corbel"/>
          <w:sz w:val="20"/>
          <w:szCs w:val="20"/>
        </w:rPr>
        <w:t xml:space="preserve"> met een online portal waarin de gegevens beveiligd en goed beschermd zijn en waar de Opdrachtgever toegang toe heeft</w:t>
      </w:r>
      <w:r>
        <w:rPr>
          <w:rFonts w:ascii="Corbel" w:hAnsi="Corbel"/>
          <w:sz w:val="20"/>
          <w:szCs w:val="20"/>
        </w:rPr>
        <w:t>.</w:t>
      </w:r>
    </w:p>
    <w:p w14:paraId="1C4BDBB5" w14:textId="5E0CDFCF" w:rsidR="005053D4" w:rsidRPr="00256233" w:rsidRDefault="00AD277D" w:rsidP="005053D4">
      <w:pPr>
        <w:pStyle w:val="Lijstalinea"/>
        <w:numPr>
          <w:ilvl w:val="0"/>
          <w:numId w:val="8"/>
        </w:numPr>
        <w:spacing w:after="0" w:line="240" w:lineRule="atLeast"/>
        <w:ind w:left="567" w:hanging="567"/>
        <w:rPr>
          <w:rFonts w:ascii="Corbel" w:hAnsi="Corbel"/>
          <w:sz w:val="20"/>
          <w:szCs w:val="20"/>
        </w:rPr>
      </w:pPr>
      <w:r>
        <w:rPr>
          <w:rFonts w:ascii="Corbel" w:hAnsi="Corbel"/>
          <w:sz w:val="20"/>
          <w:szCs w:val="20"/>
        </w:rPr>
        <w:t>G</w:t>
      </w:r>
      <w:r w:rsidR="005053D4" w:rsidRPr="00256233">
        <w:rPr>
          <w:rFonts w:ascii="Corbel" w:hAnsi="Corbel"/>
          <w:sz w:val="20"/>
          <w:szCs w:val="20"/>
        </w:rPr>
        <w:t>oed</w:t>
      </w:r>
      <w:r>
        <w:rPr>
          <w:rFonts w:ascii="Corbel" w:hAnsi="Corbel"/>
          <w:sz w:val="20"/>
          <w:szCs w:val="20"/>
        </w:rPr>
        <w:t>e</w:t>
      </w:r>
      <w:r w:rsidR="005053D4" w:rsidRPr="00256233">
        <w:rPr>
          <w:rFonts w:ascii="Corbel" w:hAnsi="Corbel"/>
          <w:sz w:val="20"/>
          <w:szCs w:val="20"/>
        </w:rPr>
        <w:t xml:space="preserve"> werkgever </w:t>
      </w:r>
      <w:r>
        <w:rPr>
          <w:rFonts w:ascii="Corbel" w:hAnsi="Corbel"/>
          <w:sz w:val="20"/>
          <w:szCs w:val="20"/>
        </w:rPr>
        <w:t>zijn</w:t>
      </w:r>
      <w:r w:rsidR="005053D4" w:rsidRPr="00256233">
        <w:rPr>
          <w:rFonts w:ascii="Corbel" w:hAnsi="Corbel"/>
          <w:sz w:val="20"/>
          <w:szCs w:val="20"/>
        </w:rPr>
        <w:t xml:space="preserve"> voor uitzendkrachten. Hieronder wordt verstaan het binden en boeien van uitzendkrachten, het vergoten van kennis en vaardigheden van uitzendkrachten door leren en ontwikkelen en het beperken van het ziekteverzuim.</w:t>
      </w:r>
    </w:p>
    <w:p w14:paraId="3B3E6707" w14:textId="6403447E" w:rsidR="00256233" w:rsidRPr="00256233" w:rsidRDefault="00256233" w:rsidP="00256233">
      <w:pPr>
        <w:rPr>
          <w:rStyle w:val="normaltextrun"/>
          <w:color w:val="000000"/>
          <w:szCs w:val="20"/>
          <w:shd w:val="clear" w:color="auto" w:fill="FFFFFF"/>
        </w:rPr>
      </w:pPr>
    </w:p>
    <w:p w14:paraId="538CFFBE" w14:textId="3C097A9D" w:rsidR="00256233" w:rsidRPr="00256233" w:rsidRDefault="00256233" w:rsidP="00256233">
      <w:pPr>
        <w:pStyle w:val="Kop4"/>
        <w:rPr>
          <w:rStyle w:val="normaltextrun"/>
          <w:rFonts w:cstheme="minorBidi"/>
          <w:color w:val="000000"/>
          <w:szCs w:val="20"/>
          <w:shd w:val="clear" w:color="auto" w:fill="FFFFFF"/>
        </w:rPr>
      </w:pPr>
      <w:r w:rsidRPr="00256233">
        <w:rPr>
          <w:rStyle w:val="normaltextrun"/>
          <w:rFonts w:cstheme="minorBidi"/>
          <w:color w:val="000000"/>
          <w:szCs w:val="20"/>
          <w:shd w:val="clear" w:color="auto" w:fill="FFFFFF"/>
        </w:rPr>
        <w:t>Scope</w:t>
      </w:r>
    </w:p>
    <w:p w14:paraId="668C58D3" w14:textId="2DCD1E49" w:rsidR="00256233" w:rsidRPr="00256233" w:rsidRDefault="00256233" w:rsidP="00256233">
      <w:pPr>
        <w:rPr>
          <w:rStyle w:val="normaltextrun"/>
          <w:szCs w:val="20"/>
          <w:shd w:val="clear" w:color="auto" w:fill="FFFFFF"/>
        </w:rPr>
      </w:pPr>
      <w:r w:rsidRPr="00256233">
        <w:rPr>
          <w:rStyle w:val="normaltextrun"/>
          <w:szCs w:val="20"/>
          <w:shd w:val="clear" w:color="auto" w:fill="FFFFFF"/>
        </w:rPr>
        <w:t xml:space="preserve">De </w:t>
      </w:r>
      <w:r w:rsidR="00484D70">
        <w:rPr>
          <w:rStyle w:val="normaltextrun"/>
          <w:szCs w:val="20"/>
          <w:shd w:val="clear" w:color="auto" w:fill="FFFFFF"/>
        </w:rPr>
        <w:t>Opdracht</w:t>
      </w:r>
      <w:r w:rsidRPr="00256233">
        <w:rPr>
          <w:rStyle w:val="normaltextrun"/>
          <w:szCs w:val="20"/>
          <w:shd w:val="clear" w:color="auto" w:fill="FFFFFF"/>
        </w:rPr>
        <w:t xml:space="preserve"> </w:t>
      </w:r>
      <w:r w:rsidR="00924925">
        <w:rPr>
          <w:rStyle w:val="normaltextrun"/>
          <w:szCs w:val="20"/>
          <w:shd w:val="clear" w:color="auto" w:fill="FFFFFF"/>
        </w:rPr>
        <w:t>betreft</w:t>
      </w:r>
      <w:r w:rsidRPr="00256233">
        <w:rPr>
          <w:rStyle w:val="normaltextrun"/>
          <w:szCs w:val="20"/>
          <w:shd w:val="clear" w:color="auto" w:fill="FFFFFF"/>
        </w:rPr>
        <w:t xml:space="preserve"> het ter beschikking stellen en </w:t>
      </w:r>
      <w:proofErr w:type="spellStart"/>
      <w:r w:rsidRPr="00256233">
        <w:rPr>
          <w:rStyle w:val="normaltextrun"/>
          <w:szCs w:val="20"/>
          <w:shd w:val="clear" w:color="auto" w:fill="FFFFFF"/>
        </w:rPr>
        <w:t>verlonen</w:t>
      </w:r>
      <w:proofErr w:type="spellEnd"/>
      <w:r w:rsidRPr="00256233">
        <w:rPr>
          <w:rStyle w:val="normaltextrun"/>
          <w:szCs w:val="20"/>
          <w:shd w:val="clear" w:color="auto" w:fill="FFFFFF"/>
        </w:rPr>
        <w:t xml:space="preserve"> van door Opdrachtnemer zelf geworven</w:t>
      </w:r>
      <w:r w:rsidR="00924925">
        <w:rPr>
          <w:rStyle w:val="normaltextrun"/>
          <w:szCs w:val="20"/>
          <w:shd w:val="clear" w:color="auto" w:fill="FFFFFF"/>
        </w:rPr>
        <w:t xml:space="preserve"> </w:t>
      </w:r>
      <w:r w:rsidRPr="00256233">
        <w:rPr>
          <w:rStyle w:val="normaltextrun"/>
          <w:szCs w:val="20"/>
          <w:shd w:val="clear" w:color="auto" w:fill="FFFFFF"/>
        </w:rPr>
        <w:t>uitzendkrachten - eigen werving - op basis van de cao voor uitzendkrachten voor functies tot en met</w:t>
      </w:r>
      <w:r w:rsidR="00924925">
        <w:rPr>
          <w:rStyle w:val="normaltextrun"/>
          <w:szCs w:val="20"/>
          <w:shd w:val="clear" w:color="auto" w:fill="FFFFFF"/>
        </w:rPr>
        <w:t xml:space="preserve"> </w:t>
      </w:r>
      <w:r w:rsidRPr="00256233">
        <w:rPr>
          <w:rStyle w:val="normaltextrun"/>
          <w:szCs w:val="20"/>
          <w:shd w:val="clear" w:color="auto" w:fill="FFFFFF"/>
        </w:rPr>
        <w:t xml:space="preserve">schaal </w:t>
      </w:r>
      <w:r w:rsidR="00924925">
        <w:rPr>
          <w:rStyle w:val="normaltextrun"/>
          <w:szCs w:val="20"/>
          <w:shd w:val="clear" w:color="auto" w:fill="FFFFFF"/>
        </w:rPr>
        <w:t>9</w:t>
      </w:r>
      <w:r w:rsidRPr="00256233">
        <w:rPr>
          <w:rStyle w:val="normaltextrun"/>
          <w:szCs w:val="20"/>
          <w:shd w:val="clear" w:color="auto" w:fill="FFFFFF"/>
        </w:rPr>
        <w:t xml:space="preserve"> conform de cao</w:t>
      </w:r>
      <w:r w:rsidR="00713D06" w:rsidRPr="00256233">
        <w:rPr>
          <w:rStyle w:val="normaltextrun"/>
          <w:szCs w:val="20"/>
          <w:shd w:val="clear" w:color="auto" w:fill="FFFFFF"/>
        </w:rPr>
        <w:t>-</w:t>
      </w:r>
      <w:r w:rsidRPr="00256233">
        <w:rPr>
          <w:rStyle w:val="normaltextrun"/>
          <w:szCs w:val="20"/>
          <w:shd w:val="clear" w:color="auto" w:fill="FFFFFF"/>
        </w:rPr>
        <w:t>gemeenten</w:t>
      </w:r>
      <w:r w:rsidR="00924925">
        <w:rPr>
          <w:rStyle w:val="normaltextrun"/>
          <w:szCs w:val="20"/>
          <w:shd w:val="clear" w:color="auto" w:fill="FFFFFF"/>
        </w:rPr>
        <w:t>/SGO</w:t>
      </w:r>
      <w:r w:rsidR="00843686">
        <w:rPr>
          <w:rStyle w:val="normaltextrun"/>
          <w:szCs w:val="20"/>
          <w:shd w:val="clear" w:color="auto" w:fill="FFFFFF"/>
        </w:rPr>
        <w:t>/CAO Zorgvervoer en Taxi</w:t>
      </w:r>
      <w:r w:rsidR="00843686">
        <w:rPr>
          <w:rStyle w:val="Voetnootmarkering"/>
          <w:szCs w:val="20"/>
          <w:shd w:val="clear" w:color="auto" w:fill="FFFFFF"/>
        </w:rPr>
        <w:footnoteReference w:id="2"/>
      </w:r>
      <w:r w:rsidRPr="00256233">
        <w:rPr>
          <w:rStyle w:val="normaltextrun"/>
          <w:szCs w:val="20"/>
          <w:shd w:val="clear" w:color="auto" w:fill="FFFFFF"/>
        </w:rPr>
        <w:t xml:space="preserve"> voor alle locaties van Opdrachtgever. Opdrachtnemer verplicht</w:t>
      </w:r>
      <w:r w:rsidR="00924925">
        <w:rPr>
          <w:rStyle w:val="normaltextrun"/>
          <w:szCs w:val="20"/>
          <w:shd w:val="clear" w:color="auto" w:fill="FFFFFF"/>
        </w:rPr>
        <w:t xml:space="preserve"> </w:t>
      </w:r>
      <w:r w:rsidRPr="00256233">
        <w:rPr>
          <w:rStyle w:val="normaltextrun"/>
          <w:szCs w:val="20"/>
          <w:shd w:val="clear" w:color="auto" w:fill="FFFFFF"/>
        </w:rPr>
        <w:t>zich om het aanbod van uitzendkrachten, kwantitatief, kwalitatief en tijdig te waarborgen.</w:t>
      </w:r>
      <w:r w:rsidR="00924925">
        <w:rPr>
          <w:rStyle w:val="normaltextrun"/>
          <w:szCs w:val="20"/>
          <w:shd w:val="clear" w:color="auto" w:fill="FFFFFF"/>
        </w:rPr>
        <w:t xml:space="preserve"> </w:t>
      </w:r>
      <w:r w:rsidRPr="00256233">
        <w:rPr>
          <w:rStyle w:val="normaltextrun"/>
          <w:szCs w:val="20"/>
          <w:shd w:val="clear" w:color="auto" w:fill="FFFFFF"/>
        </w:rPr>
        <w:t>Het gaat om de volgende contractvormen:</w:t>
      </w:r>
    </w:p>
    <w:p w14:paraId="313872E4" w14:textId="615ABC09" w:rsidR="00256233" w:rsidRPr="00256233" w:rsidRDefault="00256233" w:rsidP="00924925">
      <w:pPr>
        <w:pStyle w:val="Lijstalinea"/>
        <w:numPr>
          <w:ilvl w:val="0"/>
          <w:numId w:val="8"/>
        </w:numPr>
        <w:spacing w:after="0" w:line="240" w:lineRule="atLeast"/>
        <w:ind w:left="709" w:hanging="709"/>
        <w:rPr>
          <w:rFonts w:ascii="Corbel" w:hAnsi="Corbel"/>
          <w:sz w:val="20"/>
          <w:szCs w:val="20"/>
        </w:rPr>
      </w:pPr>
      <w:r w:rsidRPr="00256233">
        <w:rPr>
          <w:rFonts w:ascii="Corbel" w:hAnsi="Corbel"/>
          <w:sz w:val="20"/>
          <w:szCs w:val="20"/>
        </w:rPr>
        <w:t>Op basis van een uitzendovereenkomst met uitzendbeding (fase A)</w:t>
      </w:r>
      <w:r w:rsidR="00AD277D">
        <w:rPr>
          <w:rFonts w:ascii="Corbel" w:hAnsi="Corbel"/>
          <w:sz w:val="20"/>
          <w:szCs w:val="20"/>
        </w:rPr>
        <w:t>.</w:t>
      </w:r>
    </w:p>
    <w:p w14:paraId="5D9C5F4E" w14:textId="70EC99DB" w:rsidR="00256233" w:rsidRPr="00256233" w:rsidRDefault="00256233" w:rsidP="00924925">
      <w:pPr>
        <w:pStyle w:val="Lijstalinea"/>
        <w:numPr>
          <w:ilvl w:val="0"/>
          <w:numId w:val="8"/>
        </w:numPr>
        <w:spacing w:after="0" w:line="240" w:lineRule="atLeast"/>
        <w:ind w:left="709" w:hanging="709"/>
        <w:rPr>
          <w:rFonts w:ascii="Corbel" w:hAnsi="Corbel"/>
          <w:sz w:val="20"/>
          <w:szCs w:val="20"/>
        </w:rPr>
      </w:pPr>
      <w:r w:rsidRPr="00256233">
        <w:rPr>
          <w:rFonts w:ascii="Corbel" w:hAnsi="Corbel"/>
          <w:sz w:val="20"/>
          <w:szCs w:val="20"/>
        </w:rPr>
        <w:t>Op basis van een uitzendovereenkomst zonder uitzendbeding (fase A, B; bepaalde tijd)</w:t>
      </w:r>
      <w:r w:rsidR="00AD277D">
        <w:rPr>
          <w:rFonts w:ascii="Corbel" w:hAnsi="Corbel"/>
          <w:sz w:val="20"/>
          <w:szCs w:val="20"/>
        </w:rPr>
        <w:t>.</w:t>
      </w:r>
    </w:p>
    <w:p w14:paraId="6C678484" w14:textId="0368B2E5" w:rsidR="00256233" w:rsidRPr="00256233" w:rsidRDefault="00256233" w:rsidP="00924925">
      <w:pPr>
        <w:pStyle w:val="Lijstalinea"/>
        <w:numPr>
          <w:ilvl w:val="0"/>
          <w:numId w:val="8"/>
        </w:numPr>
        <w:spacing w:after="0" w:line="240" w:lineRule="atLeast"/>
        <w:ind w:left="709" w:hanging="709"/>
        <w:rPr>
          <w:rFonts w:ascii="Corbel" w:hAnsi="Corbel"/>
          <w:sz w:val="20"/>
          <w:szCs w:val="20"/>
        </w:rPr>
      </w:pPr>
      <w:r w:rsidRPr="00256233">
        <w:rPr>
          <w:rFonts w:ascii="Corbel" w:hAnsi="Corbel"/>
          <w:sz w:val="20"/>
          <w:szCs w:val="20"/>
        </w:rPr>
        <w:t>Op basis van een uitzendovereenkomst zonder uitzendbeding (fase C; onbepaalde tijd).</w:t>
      </w:r>
    </w:p>
    <w:p w14:paraId="1C076FBC" w14:textId="645632B2" w:rsidR="00256233" w:rsidRPr="00924925" w:rsidRDefault="00256233" w:rsidP="00910E8B"/>
    <w:p w14:paraId="2F481D81" w14:textId="77777777" w:rsidR="00256233" w:rsidRPr="00256233" w:rsidRDefault="00256233" w:rsidP="00256233">
      <w:pPr>
        <w:rPr>
          <w:rStyle w:val="normaltextrun"/>
          <w:color w:val="000000"/>
          <w:szCs w:val="20"/>
          <w:shd w:val="clear" w:color="auto" w:fill="FFFFFF"/>
        </w:rPr>
      </w:pPr>
      <w:r w:rsidRPr="00256233">
        <w:rPr>
          <w:rStyle w:val="normaltextrun"/>
          <w:color w:val="000000"/>
          <w:szCs w:val="20"/>
          <w:shd w:val="clear" w:color="auto" w:fill="FFFFFF"/>
        </w:rPr>
        <w:t>De volgende onderdelen vallen buiten de scope van de Opdracht:</w:t>
      </w:r>
    </w:p>
    <w:p w14:paraId="100667B1" w14:textId="0037D4E2" w:rsidR="00F3058D" w:rsidRDefault="00F3058D"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Inhuur vanaf schaal 9 waarvoor expertise is vereist</w:t>
      </w:r>
      <w:r w:rsidR="00AD277D">
        <w:rPr>
          <w:rFonts w:ascii="Corbel" w:hAnsi="Corbel"/>
          <w:sz w:val="20"/>
          <w:szCs w:val="20"/>
        </w:rPr>
        <w:t>.</w:t>
      </w:r>
    </w:p>
    <w:p w14:paraId="39D7470B" w14:textId="6C79E1BA" w:rsidR="00256233" w:rsidRPr="00256233" w:rsidRDefault="00256233" w:rsidP="00924925">
      <w:pPr>
        <w:pStyle w:val="Lijstalinea"/>
        <w:numPr>
          <w:ilvl w:val="0"/>
          <w:numId w:val="8"/>
        </w:numPr>
        <w:spacing w:after="0" w:line="240" w:lineRule="atLeast"/>
        <w:ind w:left="709" w:hanging="709"/>
        <w:rPr>
          <w:rFonts w:ascii="Corbel" w:hAnsi="Corbel"/>
          <w:sz w:val="20"/>
          <w:szCs w:val="20"/>
        </w:rPr>
      </w:pPr>
      <w:r w:rsidRPr="00256233">
        <w:rPr>
          <w:rFonts w:ascii="Corbel" w:hAnsi="Corbel"/>
          <w:sz w:val="20"/>
          <w:szCs w:val="20"/>
        </w:rPr>
        <w:t>Inhuur op basis van payrolling</w:t>
      </w:r>
      <w:r w:rsidR="00AD277D">
        <w:rPr>
          <w:rFonts w:ascii="Corbel" w:hAnsi="Corbel"/>
          <w:sz w:val="20"/>
          <w:szCs w:val="20"/>
        </w:rPr>
        <w:t>.</w:t>
      </w:r>
    </w:p>
    <w:p w14:paraId="59E3C7BB" w14:textId="1AD582C6" w:rsidR="00256233" w:rsidRDefault="00256233" w:rsidP="00924925">
      <w:pPr>
        <w:pStyle w:val="Lijstalinea"/>
        <w:numPr>
          <w:ilvl w:val="0"/>
          <w:numId w:val="8"/>
        </w:numPr>
        <w:spacing w:after="0" w:line="240" w:lineRule="atLeast"/>
        <w:ind w:left="709" w:hanging="709"/>
        <w:rPr>
          <w:rFonts w:ascii="Corbel" w:hAnsi="Corbel"/>
          <w:sz w:val="20"/>
          <w:szCs w:val="20"/>
        </w:rPr>
      </w:pPr>
      <w:r w:rsidRPr="00256233">
        <w:rPr>
          <w:rFonts w:ascii="Corbel" w:hAnsi="Corbel"/>
          <w:sz w:val="20"/>
          <w:szCs w:val="20"/>
        </w:rPr>
        <w:t>Inhuur van zzp-</w:t>
      </w:r>
      <w:proofErr w:type="spellStart"/>
      <w:r w:rsidRPr="00256233">
        <w:rPr>
          <w:rFonts w:ascii="Corbel" w:hAnsi="Corbel"/>
          <w:sz w:val="20"/>
          <w:szCs w:val="20"/>
        </w:rPr>
        <w:t>ers</w:t>
      </w:r>
      <w:proofErr w:type="spellEnd"/>
      <w:r w:rsidR="00AD277D">
        <w:rPr>
          <w:rFonts w:ascii="Corbel" w:hAnsi="Corbel"/>
          <w:sz w:val="20"/>
          <w:szCs w:val="20"/>
        </w:rPr>
        <w:t>.</w:t>
      </w:r>
    </w:p>
    <w:p w14:paraId="1F990899" w14:textId="78E2CB61" w:rsidR="003658F6" w:rsidRDefault="003658F6" w:rsidP="00421F27">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De Regio Gooi &amp; Vechtstreek heeft een overeenkomst t.b.v. chauffeurs/beladers voor het GAD. Deze vallen initieel buiten de voorliggende Opdracht.</w:t>
      </w:r>
    </w:p>
    <w:p w14:paraId="2FA1309D" w14:textId="62D58182" w:rsidR="002C2632" w:rsidRDefault="002C2632" w:rsidP="00421F27">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De RAV Gooi en Vechtstreek</w:t>
      </w:r>
      <w:r w:rsidR="00E955FA">
        <w:rPr>
          <w:rFonts w:ascii="Corbel" w:hAnsi="Corbel"/>
          <w:sz w:val="20"/>
          <w:szCs w:val="20"/>
        </w:rPr>
        <w:t>.</w:t>
      </w:r>
    </w:p>
    <w:p w14:paraId="42ABC137" w14:textId="12570945" w:rsidR="002C2632" w:rsidRDefault="002C2632" w:rsidP="00421F27">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De buitendienst functies van de GAD</w:t>
      </w:r>
      <w:r w:rsidR="00E955FA">
        <w:rPr>
          <w:rFonts w:ascii="Corbel" w:hAnsi="Corbel"/>
          <w:sz w:val="20"/>
          <w:szCs w:val="20"/>
        </w:rPr>
        <w:t>.</w:t>
      </w:r>
    </w:p>
    <w:p w14:paraId="51FB9A49" w14:textId="77777777" w:rsidR="00327313" w:rsidRPr="00327313" w:rsidRDefault="00327313" w:rsidP="00327313">
      <w:pPr>
        <w:rPr>
          <w:szCs w:val="20"/>
        </w:rPr>
      </w:pPr>
    </w:p>
    <w:p w14:paraId="27F45680" w14:textId="77777777" w:rsidR="009C547C" w:rsidRPr="00E1107B" w:rsidRDefault="009C547C" w:rsidP="00924925">
      <w:pPr>
        <w:pStyle w:val="Kop2"/>
        <w:spacing w:after="0" w:line="240" w:lineRule="auto"/>
        <w:ind w:left="709" w:hanging="709"/>
      </w:pPr>
      <w:bookmarkStart w:id="33" w:name="_Toc153372194"/>
      <w:bookmarkStart w:id="34" w:name="_Toc155779406"/>
      <w:r w:rsidRPr="00E1107B">
        <w:t>Omschrijving van de Opdracht</w:t>
      </w:r>
      <w:bookmarkEnd w:id="33"/>
      <w:bookmarkEnd w:id="34"/>
    </w:p>
    <w:p w14:paraId="33A7623B" w14:textId="16871DAC" w:rsidR="0012615A" w:rsidRPr="0012615A" w:rsidRDefault="0012615A" w:rsidP="0012615A">
      <w:pPr>
        <w:spacing w:line="240" w:lineRule="auto"/>
        <w:textAlignment w:val="baseline"/>
        <w:rPr>
          <w:rFonts w:eastAsia="Times New Roman" w:cs="Segoe UI"/>
          <w:color w:val="000000"/>
          <w:szCs w:val="20"/>
          <w:lang w:eastAsia="nl-NL"/>
        </w:rPr>
      </w:pPr>
      <w:r w:rsidRPr="0012615A">
        <w:rPr>
          <w:rFonts w:eastAsia="Times New Roman" w:cs="Segoe UI"/>
          <w:color w:val="000000"/>
          <w:szCs w:val="20"/>
          <w:lang w:eastAsia="nl-NL"/>
        </w:rPr>
        <w:t xml:space="preserve">De </w:t>
      </w:r>
      <w:r w:rsidR="00484D70">
        <w:rPr>
          <w:rFonts w:eastAsia="Times New Roman" w:cs="Segoe UI"/>
          <w:color w:val="000000"/>
          <w:szCs w:val="20"/>
          <w:lang w:eastAsia="nl-NL"/>
        </w:rPr>
        <w:t>Opdracht</w:t>
      </w:r>
      <w:r w:rsidRPr="0012615A">
        <w:rPr>
          <w:rFonts w:eastAsia="Times New Roman" w:cs="Segoe UI"/>
          <w:color w:val="000000"/>
          <w:szCs w:val="20"/>
          <w:lang w:eastAsia="nl-NL"/>
        </w:rPr>
        <w:t xml:space="preserve"> omvat alle tijdelijke inhuur van personeel tot en met schaal </w:t>
      </w:r>
      <w:r w:rsidR="003C2F9E">
        <w:rPr>
          <w:rFonts w:eastAsia="Times New Roman" w:cs="Segoe UI"/>
          <w:color w:val="000000"/>
          <w:szCs w:val="20"/>
          <w:lang w:eastAsia="nl-NL"/>
        </w:rPr>
        <w:t>9</w:t>
      </w:r>
      <w:r w:rsidRPr="0012615A">
        <w:rPr>
          <w:rFonts w:eastAsia="Times New Roman" w:cs="Segoe UI"/>
          <w:color w:val="000000"/>
          <w:szCs w:val="20"/>
          <w:lang w:eastAsia="nl-NL"/>
        </w:rPr>
        <w:t>. Op basis van cijfers van afgelopen jaren is de prognose voor de komende jaren weergegeven in onderstaande tabellen. </w:t>
      </w:r>
    </w:p>
    <w:p w14:paraId="02ABBC19" w14:textId="77777777" w:rsidR="0012615A" w:rsidRPr="0012615A" w:rsidRDefault="0012615A" w:rsidP="0012615A">
      <w:pPr>
        <w:spacing w:line="240" w:lineRule="auto"/>
        <w:textAlignment w:val="baseline"/>
        <w:rPr>
          <w:rFonts w:eastAsia="Times New Roman" w:cs="Segoe UI"/>
          <w:sz w:val="18"/>
          <w:szCs w:val="18"/>
          <w:lang w:eastAsia="nl-NL"/>
        </w:rPr>
      </w:pPr>
    </w:p>
    <w:p w14:paraId="37704C9F" w14:textId="6813EF75" w:rsidR="0012615A" w:rsidRPr="0012615A" w:rsidRDefault="0012615A" w:rsidP="0012615A">
      <w:pPr>
        <w:spacing w:line="240" w:lineRule="auto"/>
        <w:textAlignment w:val="baseline"/>
        <w:rPr>
          <w:rFonts w:eastAsia="Times New Roman" w:cs="Segoe UI"/>
          <w:i/>
          <w:iCs/>
          <w:sz w:val="18"/>
          <w:szCs w:val="18"/>
          <w:lang w:eastAsia="nl-NL"/>
        </w:rPr>
      </w:pPr>
      <w:r w:rsidRPr="0012615A">
        <w:rPr>
          <w:rFonts w:eastAsia="Times New Roman" w:cs="Segoe UI"/>
          <w:i/>
          <w:iCs/>
          <w:sz w:val="14"/>
          <w:szCs w:val="14"/>
          <w:lang w:eastAsia="nl-NL"/>
        </w:rPr>
        <w:t xml:space="preserve">Tabel </w:t>
      </w:r>
      <w:r w:rsidRPr="0012615A">
        <w:rPr>
          <w:rFonts w:eastAsia="Times New Roman" w:cs="Segoe UI"/>
          <w:i/>
          <w:iCs/>
          <w:color w:val="000000"/>
          <w:sz w:val="14"/>
          <w:szCs w:val="14"/>
          <w:shd w:val="clear" w:color="auto" w:fill="E1E3E6"/>
          <w:lang w:eastAsia="nl-NL"/>
        </w:rPr>
        <w:t>1</w:t>
      </w:r>
      <w:r w:rsidRPr="0012615A">
        <w:rPr>
          <w:rFonts w:eastAsia="Times New Roman" w:cs="Segoe UI"/>
          <w:i/>
          <w:iCs/>
          <w:sz w:val="14"/>
          <w:szCs w:val="14"/>
          <w:lang w:eastAsia="nl-NL"/>
        </w:rPr>
        <w:t xml:space="preserve">: Tijdelijke inhuur personeel tot en met schaal </w:t>
      </w:r>
      <w:r w:rsidR="00E955FA">
        <w:rPr>
          <w:rFonts w:eastAsia="Times New Roman" w:cs="Segoe UI"/>
          <w:i/>
          <w:iCs/>
          <w:sz w:val="14"/>
          <w:szCs w:val="14"/>
          <w:lang w:eastAsia="nl-NL"/>
        </w:rPr>
        <w:t>9</w:t>
      </w:r>
      <w:r w:rsidRPr="0012615A">
        <w:rPr>
          <w:rFonts w:eastAsia="Times New Roman" w:cs="Segoe UI"/>
          <w:i/>
          <w:iCs/>
          <w:sz w:val="14"/>
          <w:szCs w:val="14"/>
          <w:lang w:eastAsia="nl-NL"/>
        </w:rPr>
        <w:t>, in aantallen per jaar </w:t>
      </w:r>
    </w:p>
    <w:tbl>
      <w:tblPr>
        <w:tblW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573"/>
        <w:gridCol w:w="1188"/>
        <w:gridCol w:w="1188"/>
        <w:gridCol w:w="1188"/>
        <w:gridCol w:w="1188"/>
        <w:gridCol w:w="1195"/>
      </w:tblGrid>
      <w:tr w:rsidR="005053D4" w:rsidRPr="00DE5E06" w14:paraId="2D7B1CC4" w14:textId="77777777" w:rsidTr="00910E8B">
        <w:trPr>
          <w:trHeight w:val="300"/>
        </w:trPr>
        <w:tc>
          <w:tcPr>
            <w:tcW w:w="2595" w:type="dxa"/>
            <w:shd w:val="clear" w:color="auto" w:fill="441D42"/>
            <w:hideMark/>
          </w:tcPr>
          <w:p w14:paraId="6A384BC5" w14:textId="77777777" w:rsidR="0012615A" w:rsidRPr="00DE5E06" w:rsidRDefault="0012615A" w:rsidP="0012615A">
            <w:pPr>
              <w:spacing w:line="240" w:lineRule="auto"/>
              <w:textAlignment w:val="baseline"/>
              <w:rPr>
                <w:rFonts w:eastAsia="Times New Roman" w:cs="Times New Roman"/>
                <w:b/>
                <w:bCs/>
                <w:color w:val="FFFFFF"/>
                <w:szCs w:val="20"/>
                <w:lang w:eastAsia="nl-NL"/>
              </w:rPr>
            </w:pPr>
            <w:r w:rsidRPr="00924925">
              <w:rPr>
                <w:b/>
                <w:color w:val="FFFFFF"/>
              </w:rPr>
              <w:t>Betrokken partij</w:t>
            </w:r>
            <w:r w:rsidRPr="00DE5E06">
              <w:rPr>
                <w:rFonts w:eastAsia="Times New Roman" w:cs="Calibri"/>
                <w:b/>
                <w:bCs/>
                <w:color w:val="FFFFFF"/>
                <w:szCs w:val="20"/>
                <w:lang w:eastAsia="nl-NL"/>
              </w:rPr>
              <w:t> </w:t>
            </w:r>
          </w:p>
        </w:tc>
        <w:tc>
          <w:tcPr>
            <w:tcW w:w="1200" w:type="dxa"/>
            <w:shd w:val="clear" w:color="auto" w:fill="441D42"/>
            <w:hideMark/>
          </w:tcPr>
          <w:p w14:paraId="0CBFC6DF"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2020</w:t>
            </w:r>
            <w:r w:rsidRPr="00DE5E06">
              <w:rPr>
                <w:rFonts w:eastAsia="Times New Roman" w:cs="Calibri"/>
                <w:b/>
                <w:bCs/>
                <w:color w:val="FFFFFF"/>
                <w:szCs w:val="20"/>
                <w:lang w:eastAsia="nl-NL"/>
              </w:rPr>
              <w:t> </w:t>
            </w:r>
          </w:p>
        </w:tc>
        <w:tc>
          <w:tcPr>
            <w:tcW w:w="1200" w:type="dxa"/>
            <w:shd w:val="clear" w:color="auto" w:fill="441D42"/>
            <w:hideMark/>
          </w:tcPr>
          <w:p w14:paraId="343D079E"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2021</w:t>
            </w:r>
            <w:r w:rsidRPr="00DE5E06">
              <w:rPr>
                <w:rFonts w:eastAsia="Times New Roman" w:cs="Calibri"/>
                <w:b/>
                <w:bCs/>
                <w:color w:val="FFFFFF"/>
                <w:szCs w:val="20"/>
                <w:lang w:eastAsia="nl-NL"/>
              </w:rPr>
              <w:t> </w:t>
            </w:r>
          </w:p>
        </w:tc>
        <w:tc>
          <w:tcPr>
            <w:tcW w:w="1200" w:type="dxa"/>
            <w:shd w:val="clear" w:color="auto" w:fill="441D42"/>
            <w:hideMark/>
          </w:tcPr>
          <w:p w14:paraId="245A117D"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2022</w:t>
            </w:r>
            <w:r w:rsidRPr="00DE5E06">
              <w:rPr>
                <w:rFonts w:eastAsia="Times New Roman" w:cs="Calibri"/>
                <w:b/>
                <w:bCs/>
                <w:color w:val="FFFFFF"/>
                <w:szCs w:val="20"/>
                <w:lang w:eastAsia="nl-NL"/>
              </w:rPr>
              <w:t> </w:t>
            </w:r>
          </w:p>
        </w:tc>
        <w:tc>
          <w:tcPr>
            <w:tcW w:w="1200" w:type="dxa"/>
            <w:shd w:val="clear" w:color="auto" w:fill="441D42"/>
            <w:hideMark/>
          </w:tcPr>
          <w:p w14:paraId="2E5DC120"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2023</w:t>
            </w:r>
            <w:r w:rsidRPr="00DE5E06">
              <w:rPr>
                <w:rFonts w:eastAsia="Times New Roman" w:cs="Calibri"/>
                <w:b/>
                <w:bCs/>
                <w:color w:val="FFFFFF"/>
                <w:szCs w:val="20"/>
                <w:lang w:eastAsia="nl-NL"/>
              </w:rPr>
              <w:t> </w:t>
            </w:r>
          </w:p>
        </w:tc>
        <w:tc>
          <w:tcPr>
            <w:tcW w:w="1200" w:type="dxa"/>
            <w:shd w:val="clear" w:color="auto" w:fill="441D42"/>
            <w:hideMark/>
          </w:tcPr>
          <w:p w14:paraId="5DC6C4DC"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Prognose</w:t>
            </w:r>
            <w:r w:rsidRPr="00DE5E06">
              <w:rPr>
                <w:rFonts w:eastAsia="Times New Roman" w:cs="Calibri"/>
                <w:b/>
                <w:bCs/>
                <w:color w:val="FFFFFF"/>
                <w:szCs w:val="20"/>
                <w:lang w:eastAsia="nl-NL"/>
              </w:rPr>
              <w:t> </w:t>
            </w:r>
          </w:p>
        </w:tc>
      </w:tr>
      <w:tr w:rsidR="005053D4" w:rsidRPr="0012615A" w14:paraId="2C1B32CC" w14:textId="77777777" w:rsidTr="00AD277D">
        <w:trPr>
          <w:trHeight w:val="57"/>
        </w:trPr>
        <w:tc>
          <w:tcPr>
            <w:tcW w:w="2595" w:type="dxa"/>
            <w:shd w:val="clear" w:color="auto" w:fill="auto"/>
            <w:hideMark/>
          </w:tcPr>
          <w:p w14:paraId="670B53CE" w14:textId="5394E6BD"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BEL-combinatie </w:t>
            </w:r>
            <w:r w:rsidR="00C27994">
              <w:rPr>
                <w:rStyle w:val="Voetnootmarkering"/>
                <w:rFonts w:eastAsia="Times New Roman" w:cs="Calibri"/>
                <w:color w:val="000000"/>
                <w:szCs w:val="20"/>
                <w:lang w:eastAsia="nl-NL"/>
              </w:rPr>
              <w:footnoteReference w:id="3"/>
            </w:r>
          </w:p>
        </w:tc>
        <w:tc>
          <w:tcPr>
            <w:tcW w:w="1200" w:type="dxa"/>
            <w:shd w:val="clear" w:color="auto" w:fill="auto"/>
            <w:hideMark/>
          </w:tcPr>
          <w:p w14:paraId="389B066A" w14:textId="662D0889"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1</w:t>
            </w:r>
          </w:p>
        </w:tc>
        <w:tc>
          <w:tcPr>
            <w:tcW w:w="1200" w:type="dxa"/>
            <w:shd w:val="clear" w:color="auto" w:fill="auto"/>
            <w:hideMark/>
          </w:tcPr>
          <w:p w14:paraId="2E51DEA9" w14:textId="43D28393"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w:t>
            </w:r>
          </w:p>
        </w:tc>
        <w:tc>
          <w:tcPr>
            <w:tcW w:w="1200" w:type="dxa"/>
            <w:shd w:val="clear" w:color="auto" w:fill="auto"/>
            <w:hideMark/>
          </w:tcPr>
          <w:p w14:paraId="15D7BE2E" w14:textId="0B028164"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w:t>
            </w:r>
          </w:p>
        </w:tc>
        <w:tc>
          <w:tcPr>
            <w:tcW w:w="1200" w:type="dxa"/>
            <w:shd w:val="clear" w:color="auto" w:fill="auto"/>
            <w:hideMark/>
          </w:tcPr>
          <w:p w14:paraId="10A7BAD0" w14:textId="4D181021"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w:t>
            </w:r>
          </w:p>
        </w:tc>
        <w:tc>
          <w:tcPr>
            <w:tcW w:w="1200" w:type="dxa"/>
            <w:shd w:val="clear" w:color="auto" w:fill="auto"/>
            <w:hideMark/>
          </w:tcPr>
          <w:p w14:paraId="0DB677B6" w14:textId="5079E5B0"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w:t>
            </w:r>
          </w:p>
        </w:tc>
      </w:tr>
      <w:tr w:rsidR="005053D4" w:rsidRPr="0012615A" w14:paraId="77EE2FB8" w14:textId="77777777" w:rsidTr="00AD277D">
        <w:trPr>
          <w:trHeight w:val="210"/>
        </w:trPr>
        <w:tc>
          <w:tcPr>
            <w:tcW w:w="2595" w:type="dxa"/>
            <w:shd w:val="clear" w:color="auto" w:fill="auto"/>
            <w:hideMark/>
          </w:tcPr>
          <w:p w14:paraId="2A787FFF" w14:textId="68EC3A5F"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Gooise Meren</w:t>
            </w:r>
          </w:p>
        </w:tc>
        <w:tc>
          <w:tcPr>
            <w:tcW w:w="1200" w:type="dxa"/>
            <w:shd w:val="clear" w:color="auto" w:fill="auto"/>
            <w:hideMark/>
          </w:tcPr>
          <w:p w14:paraId="6BD322D7" w14:textId="59F14FC6"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6</w:t>
            </w:r>
          </w:p>
        </w:tc>
        <w:tc>
          <w:tcPr>
            <w:tcW w:w="1200" w:type="dxa"/>
            <w:shd w:val="clear" w:color="auto" w:fill="auto"/>
            <w:hideMark/>
          </w:tcPr>
          <w:p w14:paraId="1DEC7DB4" w14:textId="198E3699"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15</w:t>
            </w:r>
          </w:p>
        </w:tc>
        <w:tc>
          <w:tcPr>
            <w:tcW w:w="1200" w:type="dxa"/>
            <w:shd w:val="clear" w:color="auto" w:fill="auto"/>
            <w:hideMark/>
          </w:tcPr>
          <w:p w14:paraId="149F35F0" w14:textId="7FD152FC"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13</w:t>
            </w:r>
          </w:p>
        </w:tc>
        <w:tc>
          <w:tcPr>
            <w:tcW w:w="1200" w:type="dxa"/>
            <w:shd w:val="clear" w:color="auto" w:fill="auto"/>
            <w:hideMark/>
          </w:tcPr>
          <w:p w14:paraId="3AE4FFF8" w14:textId="19082992" w:rsidR="0012615A" w:rsidRPr="0012615A" w:rsidRDefault="0012615A" w:rsidP="0012615A">
            <w:pPr>
              <w:spacing w:line="240" w:lineRule="auto"/>
              <w:jc w:val="center"/>
              <w:textAlignment w:val="baseline"/>
              <w:rPr>
                <w:rFonts w:eastAsia="Times New Roman" w:cs="Times New Roman"/>
                <w:szCs w:val="20"/>
                <w:lang w:eastAsia="nl-NL"/>
              </w:rPr>
            </w:pPr>
          </w:p>
        </w:tc>
        <w:tc>
          <w:tcPr>
            <w:tcW w:w="1200" w:type="dxa"/>
            <w:shd w:val="clear" w:color="auto" w:fill="auto"/>
            <w:hideMark/>
          </w:tcPr>
          <w:p w14:paraId="7E3CA761" w14:textId="00E5735C"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10</w:t>
            </w:r>
          </w:p>
        </w:tc>
      </w:tr>
      <w:tr w:rsidR="005053D4" w:rsidRPr="0012615A" w14:paraId="41FA7851" w14:textId="77777777" w:rsidTr="00AD277D">
        <w:trPr>
          <w:trHeight w:val="114"/>
        </w:trPr>
        <w:tc>
          <w:tcPr>
            <w:tcW w:w="2595" w:type="dxa"/>
            <w:shd w:val="clear" w:color="auto" w:fill="auto"/>
            <w:hideMark/>
          </w:tcPr>
          <w:p w14:paraId="07A98CE0" w14:textId="498843D9"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Hilversum</w:t>
            </w:r>
          </w:p>
        </w:tc>
        <w:tc>
          <w:tcPr>
            <w:tcW w:w="1200" w:type="dxa"/>
            <w:shd w:val="clear" w:color="auto" w:fill="auto"/>
            <w:hideMark/>
          </w:tcPr>
          <w:p w14:paraId="0E8E1790" w14:textId="032A9D96" w:rsidR="0012615A" w:rsidRPr="0012615A" w:rsidRDefault="00837293" w:rsidP="00837293">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10</w:t>
            </w:r>
          </w:p>
        </w:tc>
        <w:tc>
          <w:tcPr>
            <w:tcW w:w="1200" w:type="dxa"/>
            <w:shd w:val="clear" w:color="auto" w:fill="auto"/>
            <w:hideMark/>
          </w:tcPr>
          <w:p w14:paraId="7C2AACE6" w14:textId="175E9C68" w:rsidR="0012615A" w:rsidRPr="0012615A" w:rsidRDefault="00837293" w:rsidP="00837293">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10</w:t>
            </w:r>
          </w:p>
        </w:tc>
        <w:tc>
          <w:tcPr>
            <w:tcW w:w="1200" w:type="dxa"/>
            <w:shd w:val="clear" w:color="auto" w:fill="auto"/>
            <w:hideMark/>
          </w:tcPr>
          <w:p w14:paraId="0C37FF99" w14:textId="386AE309" w:rsidR="0012615A" w:rsidRPr="0012615A" w:rsidRDefault="00837293" w:rsidP="00837293">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25</w:t>
            </w:r>
          </w:p>
        </w:tc>
        <w:tc>
          <w:tcPr>
            <w:tcW w:w="1200" w:type="dxa"/>
            <w:shd w:val="clear" w:color="auto" w:fill="auto"/>
            <w:hideMark/>
          </w:tcPr>
          <w:p w14:paraId="5B5556CA" w14:textId="497F3D53" w:rsidR="0012615A" w:rsidRPr="0012615A" w:rsidRDefault="00837293" w:rsidP="00837293">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9</w:t>
            </w:r>
          </w:p>
        </w:tc>
        <w:tc>
          <w:tcPr>
            <w:tcW w:w="1200" w:type="dxa"/>
            <w:shd w:val="clear" w:color="auto" w:fill="auto"/>
            <w:hideMark/>
          </w:tcPr>
          <w:p w14:paraId="73EF64C9" w14:textId="49615EEF" w:rsidR="0012615A" w:rsidRPr="0012615A" w:rsidRDefault="00837293" w:rsidP="00837293">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w:t>
            </w:r>
            <w:r w:rsidR="00C27994">
              <w:rPr>
                <w:rFonts w:eastAsia="Times New Roman" w:cs="Calibri"/>
                <w:color w:val="000000"/>
                <w:szCs w:val="20"/>
                <w:lang w:eastAsia="nl-NL"/>
              </w:rPr>
              <w:t>4</w:t>
            </w:r>
          </w:p>
        </w:tc>
      </w:tr>
      <w:tr w:rsidR="005053D4" w:rsidRPr="0012615A" w14:paraId="35C8E702" w14:textId="77777777" w:rsidTr="00AD277D">
        <w:trPr>
          <w:trHeight w:val="57"/>
        </w:trPr>
        <w:tc>
          <w:tcPr>
            <w:tcW w:w="2595" w:type="dxa"/>
            <w:shd w:val="clear" w:color="auto" w:fill="auto"/>
            <w:hideMark/>
          </w:tcPr>
          <w:p w14:paraId="40E69AA9" w14:textId="0B9FC6E8"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Huizen</w:t>
            </w:r>
          </w:p>
        </w:tc>
        <w:tc>
          <w:tcPr>
            <w:tcW w:w="1200" w:type="dxa"/>
            <w:shd w:val="clear" w:color="auto" w:fill="auto"/>
            <w:hideMark/>
          </w:tcPr>
          <w:p w14:paraId="69C81A10" w14:textId="0402433F"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2</w:t>
            </w:r>
          </w:p>
        </w:tc>
        <w:tc>
          <w:tcPr>
            <w:tcW w:w="1200" w:type="dxa"/>
            <w:shd w:val="clear" w:color="auto" w:fill="auto"/>
            <w:hideMark/>
          </w:tcPr>
          <w:p w14:paraId="3C9CBB65" w14:textId="3D69D954"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w:t>
            </w:r>
          </w:p>
        </w:tc>
        <w:tc>
          <w:tcPr>
            <w:tcW w:w="1200" w:type="dxa"/>
            <w:shd w:val="clear" w:color="auto" w:fill="auto"/>
            <w:hideMark/>
          </w:tcPr>
          <w:p w14:paraId="63CDD487" w14:textId="20C336D2"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w:t>
            </w:r>
          </w:p>
        </w:tc>
        <w:tc>
          <w:tcPr>
            <w:tcW w:w="1200" w:type="dxa"/>
            <w:shd w:val="clear" w:color="auto" w:fill="auto"/>
            <w:hideMark/>
          </w:tcPr>
          <w:p w14:paraId="6A5F19C7" w14:textId="2DE2F189"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w:t>
            </w:r>
          </w:p>
        </w:tc>
        <w:tc>
          <w:tcPr>
            <w:tcW w:w="1200" w:type="dxa"/>
            <w:shd w:val="clear" w:color="auto" w:fill="auto"/>
            <w:hideMark/>
          </w:tcPr>
          <w:p w14:paraId="5D6CE638" w14:textId="7658E71D"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w:t>
            </w:r>
            <w:r w:rsidR="0012615A" w:rsidRPr="0012615A">
              <w:rPr>
                <w:rFonts w:eastAsia="Times New Roman" w:cs="Calibri"/>
                <w:color w:val="000000"/>
                <w:szCs w:val="20"/>
                <w:lang w:eastAsia="nl-NL"/>
              </w:rPr>
              <w:t> </w:t>
            </w:r>
          </w:p>
        </w:tc>
      </w:tr>
      <w:tr w:rsidR="005053D4" w:rsidRPr="0012615A" w14:paraId="5778181A" w14:textId="77777777" w:rsidTr="00AD277D">
        <w:trPr>
          <w:trHeight w:val="57"/>
        </w:trPr>
        <w:tc>
          <w:tcPr>
            <w:tcW w:w="2595" w:type="dxa"/>
            <w:shd w:val="clear" w:color="auto" w:fill="auto"/>
            <w:hideMark/>
          </w:tcPr>
          <w:p w14:paraId="77530A72" w14:textId="0B9E7B6A"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Wijde Meren</w:t>
            </w:r>
          </w:p>
        </w:tc>
        <w:tc>
          <w:tcPr>
            <w:tcW w:w="1200" w:type="dxa"/>
            <w:shd w:val="clear" w:color="auto" w:fill="auto"/>
            <w:hideMark/>
          </w:tcPr>
          <w:p w14:paraId="47C4A5A2" w14:textId="491A5105"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1</w:t>
            </w:r>
            <w:r w:rsidR="0096635F">
              <w:rPr>
                <w:rFonts w:eastAsia="Times New Roman" w:cs="Calibri"/>
                <w:color w:val="000000"/>
                <w:szCs w:val="20"/>
                <w:lang w:eastAsia="nl-NL"/>
              </w:rPr>
              <w:t>4</w:t>
            </w:r>
          </w:p>
        </w:tc>
        <w:tc>
          <w:tcPr>
            <w:tcW w:w="1200" w:type="dxa"/>
            <w:shd w:val="clear" w:color="auto" w:fill="auto"/>
            <w:hideMark/>
          </w:tcPr>
          <w:p w14:paraId="5E13192F" w14:textId="5009B52F"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10</w:t>
            </w:r>
          </w:p>
        </w:tc>
        <w:tc>
          <w:tcPr>
            <w:tcW w:w="1200" w:type="dxa"/>
            <w:shd w:val="clear" w:color="auto" w:fill="auto"/>
            <w:hideMark/>
          </w:tcPr>
          <w:p w14:paraId="1DB9F80B" w14:textId="7547D3BC"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5</w:t>
            </w:r>
          </w:p>
        </w:tc>
        <w:tc>
          <w:tcPr>
            <w:tcW w:w="1200" w:type="dxa"/>
            <w:shd w:val="clear" w:color="auto" w:fill="auto"/>
            <w:hideMark/>
          </w:tcPr>
          <w:p w14:paraId="026D7AEB" w14:textId="1BA6AB42"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w:t>
            </w:r>
          </w:p>
        </w:tc>
        <w:tc>
          <w:tcPr>
            <w:tcW w:w="1200" w:type="dxa"/>
            <w:shd w:val="clear" w:color="auto" w:fill="auto"/>
            <w:hideMark/>
          </w:tcPr>
          <w:p w14:paraId="3D113056" w14:textId="2F429A14"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8</w:t>
            </w:r>
          </w:p>
        </w:tc>
      </w:tr>
      <w:tr w:rsidR="005053D4" w:rsidRPr="0012615A" w14:paraId="04F2A815" w14:textId="77777777" w:rsidTr="00AD277D">
        <w:trPr>
          <w:trHeight w:val="82"/>
        </w:trPr>
        <w:tc>
          <w:tcPr>
            <w:tcW w:w="2595" w:type="dxa"/>
            <w:shd w:val="clear" w:color="auto" w:fill="auto"/>
            <w:hideMark/>
          </w:tcPr>
          <w:p w14:paraId="35418B84" w14:textId="6F6D6A53"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Times New Roman"/>
                <w:szCs w:val="20"/>
                <w:lang w:eastAsia="nl-NL"/>
              </w:rPr>
              <w:t>Regio Gooi en Vechtstreek</w:t>
            </w:r>
            <w:r w:rsidR="00837293">
              <w:rPr>
                <w:rStyle w:val="Voetnootmarkering"/>
                <w:rFonts w:eastAsia="Times New Roman" w:cs="Times New Roman"/>
                <w:szCs w:val="20"/>
                <w:lang w:eastAsia="nl-NL"/>
              </w:rPr>
              <w:footnoteReference w:id="4"/>
            </w:r>
          </w:p>
        </w:tc>
        <w:tc>
          <w:tcPr>
            <w:tcW w:w="1200" w:type="dxa"/>
            <w:shd w:val="clear" w:color="auto" w:fill="auto"/>
            <w:hideMark/>
          </w:tcPr>
          <w:p w14:paraId="2E921A46" w14:textId="08B96DB3"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1</w:t>
            </w:r>
          </w:p>
        </w:tc>
        <w:tc>
          <w:tcPr>
            <w:tcW w:w="1200" w:type="dxa"/>
            <w:shd w:val="clear" w:color="auto" w:fill="auto"/>
            <w:hideMark/>
          </w:tcPr>
          <w:p w14:paraId="3606C8AC" w14:textId="0C2428B5"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5</w:t>
            </w:r>
          </w:p>
        </w:tc>
        <w:tc>
          <w:tcPr>
            <w:tcW w:w="1200" w:type="dxa"/>
            <w:shd w:val="clear" w:color="auto" w:fill="auto"/>
            <w:hideMark/>
          </w:tcPr>
          <w:p w14:paraId="3D4D2EC6" w14:textId="2FFFFD0A"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4</w:t>
            </w:r>
          </w:p>
        </w:tc>
        <w:tc>
          <w:tcPr>
            <w:tcW w:w="1200" w:type="dxa"/>
            <w:shd w:val="clear" w:color="auto" w:fill="auto"/>
            <w:hideMark/>
          </w:tcPr>
          <w:p w14:paraId="550835EC" w14:textId="3542EC91"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3</w:t>
            </w:r>
          </w:p>
        </w:tc>
        <w:tc>
          <w:tcPr>
            <w:tcW w:w="1200" w:type="dxa"/>
            <w:shd w:val="clear" w:color="auto" w:fill="auto"/>
            <w:hideMark/>
          </w:tcPr>
          <w:p w14:paraId="37099054" w14:textId="2D1E8158"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3</w:t>
            </w:r>
            <w:r w:rsidR="0012615A" w:rsidRPr="0012615A">
              <w:rPr>
                <w:rFonts w:eastAsia="Times New Roman" w:cs="Calibri"/>
                <w:color w:val="000000"/>
                <w:szCs w:val="20"/>
                <w:lang w:eastAsia="nl-NL"/>
              </w:rPr>
              <w:t> </w:t>
            </w:r>
          </w:p>
        </w:tc>
      </w:tr>
      <w:tr w:rsidR="005053D4" w:rsidRPr="0012615A" w14:paraId="72800627" w14:textId="77777777" w:rsidTr="00AD277D">
        <w:trPr>
          <w:trHeight w:val="72"/>
        </w:trPr>
        <w:tc>
          <w:tcPr>
            <w:tcW w:w="2595" w:type="dxa"/>
            <w:shd w:val="clear" w:color="auto" w:fill="auto"/>
            <w:hideMark/>
          </w:tcPr>
          <w:p w14:paraId="6C26DEA1" w14:textId="77777777"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Times New Roman"/>
                <w:b/>
                <w:bCs/>
                <w:szCs w:val="20"/>
                <w:lang w:eastAsia="nl-NL"/>
              </w:rPr>
              <w:t>Totaal</w:t>
            </w:r>
            <w:r w:rsidRPr="0012615A">
              <w:rPr>
                <w:rFonts w:eastAsia="Times New Roman" w:cs="Times New Roman"/>
                <w:szCs w:val="20"/>
                <w:lang w:eastAsia="nl-NL"/>
              </w:rPr>
              <w:t> </w:t>
            </w:r>
          </w:p>
        </w:tc>
        <w:tc>
          <w:tcPr>
            <w:tcW w:w="1200" w:type="dxa"/>
            <w:shd w:val="clear" w:color="auto" w:fill="auto"/>
            <w:hideMark/>
          </w:tcPr>
          <w:p w14:paraId="2A37BEC0" w14:textId="5466EFF0"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34</w:t>
            </w:r>
            <w:r w:rsidR="0012615A" w:rsidRPr="0012615A">
              <w:rPr>
                <w:rFonts w:eastAsia="Times New Roman" w:cs="Calibri"/>
                <w:color w:val="000000"/>
                <w:szCs w:val="20"/>
                <w:lang w:eastAsia="nl-NL"/>
              </w:rPr>
              <w:t> </w:t>
            </w:r>
          </w:p>
        </w:tc>
        <w:tc>
          <w:tcPr>
            <w:tcW w:w="1200" w:type="dxa"/>
            <w:shd w:val="clear" w:color="auto" w:fill="auto"/>
            <w:hideMark/>
          </w:tcPr>
          <w:p w14:paraId="379D93C2" w14:textId="4683CAA4"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43</w:t>
            </w:r>
          </w:p>
        </w:tc>
        <w:tc>
          <w:tcPr>
            <w:tcW w:w="1200" w:type="dxa"/>
            <w:shd w:val="clear" w:color="auto" w:fill="auto"/>
            <w:hideMark/>
          </w:tcPr>
          <w:p w14:paraId="333A424F" w14:textId="0D2BF02D"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50</w:t>
            </w:r>
          </w:p>
        </w:tc>
        <w:tc>
          <w:tcPr>
            <w:tcW w:w="1200" w:type="dxa"/>
            <w:shd w:val="clear" w:color="auto" w:fill="auto"/>
            <w:hideMark/>
          </w:tcPr>
          <w:p w14:paraId="5D0E9974" w14:textId="253B2BE5"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23</w:t>
            </w:r>
          </w:p>
        </w:tc>
        <w:tc>
          <w:tcPr>
            <w:tcW w:w="1200" w:type="dxa"/>
            <w:shd w:val="clear" w:color="auto" w:fill="auto"/>
            <w:hideMark/>
          </w:tcPr>
          <w:p w14:paraId="1421DF4B" w14:textId="43F376E8"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37</w:t>
            </w:r>
          </w:p>
        </w:tc>
      </w:tr>
    </w:tbl>
    <w:p w14:paraId="3478F211" w14:textId="77777777" w:rsidR="0012615A" w:rsidRPr="0012615A" w:rsidRDefault="0012615A" w:rsidP="0012615A">
      <w:pPr>
        <w:spacing w:line="240" w:lineRule="auto"/>
        <w:textAlignment w:val="baseline"/>
        <w:rPr>
          <w:rFonts w:eastAsia="Times New Roman" w:cs="Segoe UI"/>
          <w:sz w:val="18"/>
          <w:szCs w:val="18"/>
          <w:lang w:eastAsia="nl-NL"/>
        </w:rPr>
      </w:pPr>
      <w:r w:rsidRPr="0012615A">
        <w:rPr>
          <w:rFonts w:eastAsia="Times New Roman" w:cs="Calibri"/>
          <w:color w:val="000000"/>
          <w:sz w:val="22"/>
          <w:lang w:eastAsia="nl-NL"/>
        </w:rPr>
        <w:t> </w:t>
      </w:r>
    </w:p>
    <w:p w14:paraId="1EEB3F3C" w14:textId="509BF432" w:rsidR="0012615A" w:rsidRPr="0012615A" w:rsidRDefault="0012615A" w:rsidP="0012615A">
      <w:pPr>
        <w:spacing w:line="240" w:lineRule="auto"/>
        <w:textAlignment w:val="baseline"/>
        <w:rPr>
          <w:rFonts w:eastAsia="Times New Roman" w:cs="Segoe UI"/>
          <w:i/>
          <w:iCs/>
          <w:sz w:val="18"/>
          <w:szCs w:val="18"/>
          <w:lang w:eastAsia="nl-NL"/>
        </w:rPr>
      </w:pPr>
      <w:r w:rsidRPr="0012615A">
        <w:rPr>
          <w:rFonts w:eastAsia="Times New Roman" w:cs="Segoe UI"/>
          <w:i/>
          <w:iCs/>
          <w:sz w:val="14"/>
          <w:szCs w:val="14"/>
          <w:lang w:eastAsia="nl-NL"/>
        </w:rPr>
        <w:t xml:space="preserve">Tabel </w:t>
      </w:r>
      <w:r w:rsidRPr="0012615A">
        <w:rPr>
          <w:rFonts w:eastAsia="Times New Roman" w:cs="Segoe UI"/>
          <w:i/>
          <w:iCs/>
          <w:color w:val="000000"/>
          <w:sz w:val="14"/>
          <w:szCs w:val="14"/>
          <w:shd w:val="clear" w:color="auto" w:fill="E1E3E6"/>
          <w:lang w:eastAsia="nl-NL"/>
        </w:rPr>
        <w:t>2</w:t>
      </w:r>
      <w:r w:rsidRPr="0012615A">
        <w:rPr>
          <w:rFonts w:eastAsia="Times New Roman" w:cs="Segoe UI"/>
          <w:i/>
          <w:iCs/>
          <w:sz w:val="14"/>
          <w:szCs w:val="14"/>
          <w:lang w:eastAsia="nl-NL"/>
        </w:rPr>
        <w:t xml:space="preserve">: Tijdelijke inhuur personeel tot en met schaal </w:t>
      </w:r>
      <w:r w:rsidR="00E955FA">
        <w:rPr>
          <w:rFonts w:eastAsia="Times New Roman" w:cs="Segoe UI"/>
          <w:i/>
          <w:iCs/>
          <w:sz w:val="14"/>
          <w:szCs w:val="14"/>
          <w:lang w:eastAsia="nl-NL"/>
        </w:rPr>
        <w:t>9</w:t>
      </w:r>
      <w:r w:rsidRPr="0012615A">
        <w:rPr>
          <w:rFonts w:eastAsia="Times New Roman" w:cs="Segoe UI"/>
          <w:i/>
          <w:iCs/>
          <w:sz w:val="14"/>
          <w:szCs w:val="14"/>
          <w:lang w:eastAsia="nl-NL"/>
        </w:rPr>
        <w:t>, in uren per jaar </w:t>
      </w:r>
    </w:p>
    <w:tbl>
      <w:tblPr>
        <w:tblW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571"/>
        <w:gridCol w:w="1188"/>
        <w:gridCol w:w="1189"/>
        <w:gridCol w:w="1189"/>
        <w:gridCol w:w="1188"/>
        <w:gridCol w:w="1195"/>
      </w:tblGrid>
      <w:tr w:rsidR="005053D4" w:rsidRPr="00DE5E06" w14:paraId="7937AAF5" w14:textId="77777777" w:rsidTr="00DE5E06">
        <w:trPr>
          <w:trHeight w:val="126"/>
        </w:trPr>
        <w:tc>
          <w:tcPr>
            <w:tcW w:w="2595" w:type="dxa"/>
            <w:shd w:val="clear" w:color="auto" w:fill="441D42"/>
            <w:hideMark/>
          </w:tcPr>
          <w:p w14:paraId="41E59818" w14:textId="77777777" w:rsidR="0012615A" w:rsidRPr="00DE5E06" w:rsidRDefault="0012615A" w:rsidP="0012615A">
            <w:pPr>
              <w:spacing w:line="240" w:lineRule="auto"/>
              <w:textAlignment w:val="baseline"/>
              <w:rPr>
                <w:rFonts w:eastAsia="Times New Roman" w:cs="Times New Roman"/>
                <w:b/>
                <w:bCs/>
                <w:color w:val="FFFFFF"/>
                <w:szCs w:val="20"/>
                <w:lang w:eastAsia="nl-NL"/>
              </w:rPr>
            </w:pPr>
            <w:r w:rsidRPr="00924925">
              <w:rPr>
                <w:b/>
                <w:color w:val="FFFFFF"/>
              </w:rPr>
              <w:t>Betrokken partij</w:t>
            </w:r>
            <w:r w:rsidRPr="00DE5E06">
              <w:rPr>
                <w:rFonts w:eastAsia="Times New Roman" w:cs="Calibri"/>
                <w:b/>
                <w:bCs/>
                <w:color w:val="FFFFFF"/>
                <w:szCs w:val="20"/>
                <w:lang w:eastAsia="nl-NL"/>
              </w:rPr>
              <w:t> </w:t>
            </w:r>
          </w:p>
        </w:tc>
        <w:tc>
          <w:tcPr>
            <w:tcW w:w="1200" w:type="dxa"/>
            <w:shd w:val="clear" w:color="auto" w:fill="441D42"/>
            <w:hideMark/>
          </w:tcPr>
          <w:p w14:paraId="2008AC82"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2020</w:t>
            </w:r>
            <w:r w:rsidRPr="00DE5E06">
              <w:rPr>
                <w:rFonts w:eastAsia="Times New Roman" w:cs="Calibri"/>
                <w:b/>
                <w:bCs/>
                <w:color w:val="FFFFFF"/>
                <w:szCs w:val="20"/>
                <w:lang w:eastAsia="nl-NL"/>
              </w:rPr>
              <w:t> </w:t>
            </w:r>
          </w:p>
        </w:tc>
        <w:tc>
          <w:tcPr>
            <w:tcW w:w="1200" w:type="dxa"/>
            <w:shd w:val="clear" w:color="auto" w:fill="441D42"/>
            <w:hideMark/>
          </w:tcPr>
          <w:p w14:paraId="07CEBE43"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2021</w:t>
            </w:r>
            <w:r w:rsidRPr="00DE5E06">
              <w:rPr>
                <w:rFonts w:eastAsia="Times New Roman" w:cs="Calibri"/>
                <w:b/>
                <w:bCs/>
                <w:color w:val="FFFFFF"/>
                <w:szCs w:val="20"/>
                <w:lang w:eastAsia="nl-NL"/>
              </w:rPr>
              <w:t> </w:t>
            </w:r>
          </w:p>
        </w:tc>
        <w:tc>
          <w:tcPr>
            <w:tcW w:w="1200" w:type="dxa"/>
            <w:shd w:val="clear" w:color="auto" w:fill="441D42"/>
            <w:hideMark/>
          </w:tcPr>
          <w:p w14:paraId="2165CB50"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2022</w:t>
            </w:r>
            <w:r w:rsidRPr="00DE5E06">
              <w:rPr>
                <w:rFonts w:eastAsia="Times New Roman" w:cs="Calibri"/>
                <w:b/>
                <w:bCs/>
                <w:color w:val="FFFFFF"/>
                <w:szCs w:val="20"/>
                <w:lang w:eastAsia="nl-NL"/>
              </w:rPr>
              <w:t> </w:t>
            </w:r>
          </w:p>
        </w:tc>
        <w:tc>
          <w:tcPr>
            <w:tcW w:w="1200" w:type="dxa"/>
            <w:shd w:val="clear" w:color="auto" w:fill="441D42"/>
            <w:hideMark/>
          </w:tcPr>
          <w:p w14:paraId="59356DAA"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2023</w:t>
            </w:r>
            <w:r w:rsidRPr="00DE5E06">
              <w:rPr>
                <w:rFonts w:eastAsia="Times New Roman" w:cs="Calibri"/>
                <w:b/>
                <w:bCs/>
                <w:color w:val="FFFFFF"/>
                <w:szCs w:val="20"/>
                <w:lang w:eastAsia="nl-NL"/>
              </w:rPr>
              <w:t> </w:t>
            </w:r>
          </w:p>
        </w:tc>
        <w:tc>
          <w:tcPr>
            <w:tcW w:w="1200" w:type="dxa"/>
            <w:shd w:val="clear" w:color="auto" w:fill="441D42"/>
            <w:hideMark/>
          </w:tcPr>
          <w:p w14:paraId="71BCF609"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Prognose</w:t>
            </w:r>
            <w:r w:rsidRPr="00DE5E06">
              <w:rPr>
                <w:rFonts w:eastAsia="Times New Roman" w:cs="Calibri"/>
                <w:b/>
                <w:bCs/>
                <w:color w:val="FFFFFF"/>
                <w:szCs w:val="20"/>
                <w:lang w:eastAsia="nl-NL"/>
              </w:rPr>
              <w:t> </w:t>
            </w:r>
          </w:p>
        </w:tc>
      </w:tr>
      <w:tr w:rsidR="005053D4" w:rsidRPr="0012615A" w14:paraId="60AC1060" w14:textId="77777777" w:rsidTr="00DE5E06">
        <w:trPr>
          <w:trHeight w:val="103"/>
        </w:trPr>
        <w:tc>
          <w:tcPr>
            <w:tcW w:w="2595" w:type="dxa"/>
            <w:shd w:val="clear" w:color="auto" w:fill="auto"/>
            <w:hideMark/>
          </w:tcPr>
          <w:p w14:paraId="67A66439" w14:textId="77777777"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BEL-combinatie </w:t>
            </w:r>
          </w:p>
        </w:tc>
        <w:tc>
          <w:tcPr>
            <w:tcW w:w="1200" w:type="dxa"/>
            <w:shd w:val="clear" w:color="auto" w:fill="auto"/>
            <w:hideMark/>
          </w:tcPr>
          <w:p w14:paraId="755FDC36" w14:textId="5A619B24"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47</w:t>
            </w:r>
          </w:p>
        </w:tc>
        <w:tc>
          <w:tcPr>
            <w:tcW w:w="1200" w:type="dxa"/>
            <w:shd w:val="clear" w:color="auto" w:fill="auto"/>
            <w:hideMark/>
          </w:tcPr>
          <w:p w14:paraId="798FE6F8" w14:textId="7C16951C"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83</w:t>
            </w:r>
          </w:p>
        </w:tc>
        <w:tc>
          <w:tcPr>
            <w:tcW w:w="1200" w:type="dxa"/>
            <w:shd w:val="clear" w:color="auto" w:fill="auto"/>
            <w:hideMark/>
          </w:tcPr>
          <w:p w14:paraId="209CB2E7" w14:textId="6C9CD29C"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67</w:t>
            </w:r>
            <w:r w:rsidR="0012615A" w:rsidRPr="0012615A">
              <w:rPr>
                <w:rFonts w:eastAsia="Times New Roman" w:cs="Calibri"/>
                <w:color w:val="000000"/>
                <w:szCs w:val="20"/>
                <w:lang w:eastAsia="nl-NL"/>
              </w:rPr>
              <w:t> </w:t>
            </w:r>
          </w:p>
        </w:tc>
        <w:tc>
          <w:tcPr>
            <w:tcW w:w="1200" w:type="dxa"/>
            <w:shd w:val="clear" w:color="auto" w:fill="auto"/>
            <w:hideMark/>
          </w:tcPr>
          <w:p w14:paraId="368816AB" w14:textId="07037B55"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54</w:t>
            </w:r>
          </w:p>
        </w:tc>
        <w:tc>
          <w:tcPr>
            <w:tcW w:w="1200" w:type="dxa"/>
            <w:shd w:val="clear" w:color="auto" w:fill="auto"/>
            <w:hideMark/>
          </w:tcPr>
          <w:p w14:paraId="1DDA744B" w14:textId="29B86CE5" w:rsidR="0012615A" w:rsidRPr="0012615A" w:rsidRDefault="00C27994"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63</w:t>
            </w:r>
          </w:p>
        </w:tc>
      </w:tr>
      <w:tr w:rsidR="005053D4" w:rsidRPr="0012615A" w14:paraId="5E65CA0A" w14:textId="77777777" w:rsidTr="00DE5E06">
        <w:trPr>
          <w:trHeight w:val="65"/>
        </w:trPr>
        <w:tc>
          <w:tcPr>
            <w:tcW w:w="2595" w:type="dxa"/>
            <w:shd w:val="clear" w:color="auto" w:fill="auto"/>
            <w:hideMark/>
          </w:tcPr>
          <w:p w14:paraId="43FD1661" w14:textId="6D06881E" w:rsidR="0012615A" w:rsidRPr="0012615A" w:rsidRDefault="0012615A" w:rsidP="0096635F">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Gooise Meren</w:t>
            </w:r>
            <w:r w:rsidRPr="0012615A">
              <w:rPr>
                <w:rFonts w:eastAsia="Times New Roman" w:cs="Calibri"/>
                <w:color w:val="000000"/>
                <w:szCs w:val="20"/>
                <w:vertAlign w:val="superscript"/>
                <w:lang w:eastAsia="nl-NL"/>
              </w:rPr>
              <w:t>2</w:t>
            </w:r>
          </w:p>
        </w:tc>
        <w:tc>
          <w:tcPr>
            <w:tcW w:w="1200" w:type="dxa"/>
            <w:shd w:val="clear" w:color="auto" w:fill="auto"/>
            <w:hideMark/>
          </w:tcPr>
          <w:p w14:paraId="5F506978" w14:textId="00A5C372"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3.274</w:t>
            </w:r>
          </w:p>
        </w:tc>
        <w:tc>
          <w:tcPr>
            <w:tcW w:w="1200" w:type="dxa"/>
            <w:shd w:val="clear" w:color="auto" w:fill="auto"/>
            <w:hideMark/>
          </w:tcPr>
          <w:p w14:paraId="2AEAFF74" w14:textId="53C3266B"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6.003</w:t>
            </w:r>
          </w:p>
        </w:tc>
        <w:tc>
          <w:tcPr>
            <w:tcW w:w="1200" w:type="dxa"/>
            <w:shd w:val="clear" w:color="auto" w:fill="auto"/>
            <w:hideMark/>
          </w:tcPr>
          <w:p w14:paraId="1456DD56" w14:textId="4E42AB7D"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5.615</w:t>
            </w:r>
          </w:p>
        </w:tc>
        <w:tc>
          <w:tcPr>
            <w:tcW w:w="1200" w:type="dxa"/>
            <w:shd w:val="clear" w:color="auto" w:fill="auto"/>
            <w:hideMark/>
          </w:tcPr>
          <w:p w14:paraId="6375D7B3" w14:textId="5AC11B74"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3.549</w:t>
            </w:r>
          </w:p>
        </w:tc>
        <w:tc>
          <w:tcPr>
            <w:tcW w:w="1200" w:type="dxa"/>
            <w:shd w:val="clear" w:color="auto" w:fill="auto"/>
            <w:hideMark/>
          </w:tcPr>
          <w:p w14:paraId="3AE0D55B" w14:textId="0EE4E8AF"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4.</w:t>
            </w:r>
            <w:r w:rsidR="00C27994">
              <w:rPr>
                <w:rFonts w:eastAsia="Times New Roman" w:cs="Calibri"/>
                <w:color w:val="000000"/>
                <w:szCs w:val="20"/>
                <w:lang w:eastAsia="nl-NL"/>
              </w:rPr>
              <w:t>610</w:t>
            </w:r>
          </w:p>
        </w:tc>
      </w:tr>
      <w:tr w:rsidR="005053D4" w:rsidRPr="0012615A" w14:paraId="120F88E7" w14:textId="77777777" w:rsidTr="00DE5E06">
        <w:trPr>
          <w:trHeight w:val="38"/>
        </w:trPr>
        <w:tc>
          <w:tcPr>
            <w:tcW w:w="2595" w:type="dxa"/>
            <w:shd w:val="clear" w:color="auto" w:fill="auto"/>
            <w:hideMark/>
          </w:tcPr>
          <w:p w14:paraId="0204D481" w14:textId="2EA0C682"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Hilversum</w:t>
            </w:r>
          </w:p>
        </w:tc>
        <w:tc>
          <w:tcPr>
            <w:tcW w:w="1200" w:type="dxa"/>
            <w:shd w:val="clear" w:color="auto" w:fill="auto"/>
            <w:hideMark/>
          </w:tcPr>
          <w:p w14:paraId="0E58F770" w14:textId="440DDB94" w:rsidR="0012615A" w:rsidRPr="0012615A" w:rsidRDefault="00C27994" w:rsidP="0012615A">
            <w:pPr>
              <w:spacing w:line="240" w:lineRule="auto"/>
              <w:jc w:val="center"/>
              <w:textAlignment w:val="baseline"/>
              <w:rPr>
                <w:rFonts w:eastAsia="Times New Roman" w:cs="Times New Roman"/>
                <w:szCs w:val="20"/>
                <w:lang w:eastAsia="nl-NL"/>
              </w:rPr>
            </w:pPr>
            <w:proofErr w:type="spellStart"/>
            <w:r>
              <w:rPr>
                <w:rFonts w:eastAsia="Times New Roman" w:cs="Calibri"/>
                <w:color w:val="000000"/>
                <w:szCs w:val="20"/>
                <w:lang w:eastAsia="nl-NL"/>
              </w:rPr>
              <w:t>n.b.</w:t>
            </w:r>
            <w:proofErr w:type="spellEnd"/>
          </w:p>
        </w:tc>
        <w:tc>
          <w:tcPr>
            <w:tcW w:w="1200" w:type="dxa"/>
            <w:shd w:val="clear" w:color="auto" w:fill="auto"/>
            <w:hideMark/>
          </w:tcPr>
          <w:p w14:paraId="06193B5E" w14:textId="2D3344D9" w:rsidR="0012615A" w:rsidRPr="0012615A" w:rsidRDefault="00C27994" w:rsidP="0012615A">
            <w:pPr>
              <w:spacing w:line="240" w:lineRule="auto"/>
              <w:jc w:val="center"/>
              <w:textAlignment w:val="baseline"/>
              <w:rPr>
                <w:rFonts w:eastAsia="Times New Roman" w:cs="Times New Roman"/>
                <w:szCs w:val="20"/>
                <w:lang w:eastAsia="nl-NL"/>
              </w:rPr>
            </w:pPr>
            <w:proofErr w:type="spellStart"/>
            <w:r>
              <w:rPr>
                <w:rFonts w:eastAsia="Times New Roman" w:cs="Calibri"/>
                <w:color w:val="000000"/>
                <w:szCs w:val="20"/>
                <w:lang w:eastAsia="nl-NL"/>
              </w:rPr>
              <w:t>n.b.</w:t>
            </w:r>
            <w:proofErr w:type="spellEnd"/>
          </w:p>
        </w:tc>
        <w:tc>
          <w:tcPr>
            <w:tcW w:w="1200" w:type="dxa"/>
            <w:shd w:val="clear" w:color="auto" w:fill="auto"/>
            <w:hideMark/>
          </w:tcPr>
          <w:p w14:paraId="110727B2" w14:textId="5345CE36" w:rsidR="0012615A" w:rsidRPr="0012615A" w:rsidRDefault="00C27994" w:rsidP="0012615A">
            <w:pPr>
              <w:spacing w:line="240" w:lineRule="auto"/>
              <w:jc w:val="center"/>
              <w:textAlignment w:val="baseline"/>
              <w:rPr>
                <w:rFonts w:eastAsia="Times New Roman" w:cs="Times New Roman"/>
                <w:szCs w:val="20"/>
                <w:lang w:eastAsia="nl-NL"/>
              </w:rPr>
            </w:pPr>
            <w:proofErr w:type="spellStart"/>
            <w:r>
              <w:rPr>
                <w:rFonts w:eastAsia="Times New Roman" w:cs="Calibri"/>
                <w:color w:val="000000"/>
                <w:szCs w:val="20"/>
                <w:lang w:eastAsia="nl-NL"/>
              </w:rPr>
              <w:t>n.b.</w:t>
            </w:r>
            <w:proofErr w:type="spellEnd"/>
            <w:r>
              <w:rPr>
                <w:rFonts w:eastAsia="Times New Roman" w:cs="Calibri"/>
                <w:color w:val="000000"/>
                <w:szCs w:val="20"/>
                <w:lang w:eastAsia="nl-NL"/>
              </w:rPr>
              <w:t>\</w:t>
            </w:r>
          </w:p>
        </w:tc>
        <w:tc>
          <w:tcPr>
            <w:tcW w:w="1200" w:type="dxa"/>
            <w:shd w:val="clear" w:color="auto" w:fill="auto"/>
            <w:hideMark/>
          </w:tcPr>
          <w:p w14:paraId="5A8A8106" w14:textId="75A13868" w:rsidR="0012615A" w:rsidRPr="0012615A" w:rsidRDefault="00C27994" w:rsidP="0012615A">
            <w:pPr>
              <w:spacing w:line="240" w:lineRule="auto"/>
              <w:jc w:val="center"/>
              <w:textAlignment w:val="baseline"/>
              <w:rPr>
                <w:rFonts w:eastAsia="Times New Roman" w:cs="Times New Roman"/>
                <w:szCs w:val="20"/>
                <w:lang w:eastAsia="nl-NL"/>
              </w:rPr>
            </w:pPr>
            <w:proofErr w:type="spellStart"/>
            <w:r>
              <w:rPr>
                <w:rFonts w:eastAsia="Times New Roman" w:cs="Calibri"/>
                <w:color w:val="000000"/>
                <w:szCs w:val="20"/>
                <w:lang w:eastAsia="nl-NL"/>
              </w:rPr>
              <w:t>n.b.</w:t>
            </w:r>
            <w:proofErr w:type="spellEnd"/>
          </w:p>
        </w:tc>
        <w:tc>
          <w:tcPr>
            <w:tcW w:w="1200" w:type="dxa"/>
            <w:shd w:val="clear" w:color="auto" w:fill="auto"/>
            <w:hideMark/>
          </w:tcPr>
          <w:p w14:paraId="0E84A736" w14:textId="06E73432"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 </w:t>
            </w:r>
            <w:proofErr w:type="spellStart"/>
            <w:r w:rsidR="00C27994">
              <w:rPr>
                <w:rFonts w:eastAsia="Times New Roman" w:cs="Calibri"/>
                <w:color w:val="000000"/>
                <w:szCs w:val="20"/>
                <w:lang w:eastAsia="nl-NL"/>
              </w:rPr>
              <w:t>n.b.</w:t>
            </w:r>
            <w:proofErr w:type="spellEnd"/>
          </w:p>
        </w:tc>
      </w:tr>
      <w:tr w:rsidR="005053D4" w:rsidRPr="0012615A" w14:paraId="7391A4DA" w14:textId="77777777" w:rsidTr="00DE5E06">
        <w:trPr>
          <w:trHeight w:val="145"/>
        </w:trPr>
        <w:tc>
          <w:tcPr>
            <w:tcW w:w="2595" w:type="dxa"/>
            <w:shd w:val="clear" w:color="auto" w:fill="auto"/>
            <w:hideMark/>
          </w:tcPr>
          <w:p w14:paraId="7903C7ED" w14:textId="77777777"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Huizen </w:t>
            </w:r>
          </w:p>
        </w:tc>
        <w:tc>
          <w:tcPr>
            <w:tcW w:w="1200" w:type="dxa"/>
            <w:shd w:val="clear" w:color="auto" w:fill="auto"/>
            <w:hideMark/>
          </w:tcPr>
          <w:p w14:paraId="2119D047" w14:textId="7247A774"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1.870</w:t>
            </w:r>
          </w:p>
        </w:tc>
        <w:tc>
          <w:tcPr>
            <w:tcW w:w="1200" w:type="dxa"/>
            <w:shd w:val="clear" w:color="auto" w:fill="auto"/>
            <w:hideMark/>
          </w:tcPr>
          <w:p w14:paraId="7657ECF6" w14:textId="32003D76"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1.600</w:t>
            </w:r>
          </w:p>
        </w:tc>
        <w:tc>
          <w:tcPr>
            <w:tcW w:w="1200" w:type="dxa"/>
            <w:shd w:val="clear" w:color="auto" w:fill="auto"/>
            <w:hideMark/>
          </w:tcPr>
          <w:p w14:paraId="262A89E9" w14:textId="6EB9A928"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661</w:t>
            </w:r>
          </w:p>
        </w:tc>
        <w:tc>
          <w:tcPr>
            <w:tcW w:w="1200" w:type="dxa"/>
            <w:shd w:val="clear" w:color="auto" w:fill="auto"/>
            <w:hideMark/>
          </w:tcPr>
          <w:p w14:paraId="48F982E4" w14:textId="639B600F"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912</w:t>
            </w:r>
          </w:p>
        </w:tc>
        <w:tc>
          <w:tcPr>
            <w:tcW w:w="1200" w:type="dxa"/>
            <w:shd w:val="clear" w:color="auto" w:fill="auto"/>
            <w:hideMark/>
          </w:tcPr>
          <w:p w14:paraId="271F371A" w14:textId="36A5DEEF" w:rsidR="0012615A" w:rsidRPr="0012615A" w:rsidRDefault="00845047"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1.26</w:t>
            </w:r>
            <w:r w:rsidR="00C27994">
              <w:rPr>
                <w:rFonts w:eastAsia="Times New Roman" w:cs="Calibri"/>
                <w:color w:val="000000"/>
                <w:szCs w:val="20"/>
                <w:lang w:eastAsia="nl-NL"/>
              </w:rPr>
              <w:t>1</w:t>
            </w:r>
          </w:p>
        </w:tc>
      </w:tr>
      <w:tr w:rsidR="005053D4" w:rsidRPr="0012615A" w14:paraId="475DCC63" w14:textId="77777777" w:rsidTr="00DE5E06">
        <w:trPr>
          <w:trHeight w:val="120"/>
        </w:trPr>
        <w:tc>
          <w:tcPr>
            <w:tcW w:w="2595" w:type="dxa"/>
            <w:shd w:val="clear" w:color="auto" w:fill="auto"/>
            <w:hideMark/>
          </w:tcPr>
          <w:p w14:paraId="356E392E" w14:textId="77777777"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Wijde Meren </w:t>
            </w:r>
          </w:p>
        </w:tc>
        <w:tc>
          <w:tcPr>
            <w:tcW w:w="1200" w:type="dxa"/>
            <w:shd w:val="clear" w:color="auto" w:fill="auto"/>
            <w:hideMark/>
          </w:tcPr>
          <w:p w14:paraId="60946875" w14:textId="41F01270"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1.920</w:t>
            </w:r>
          </w:p>
        </w:tc>
        <w:tc>
          <w:tcPr>
            <w:tcW w:w="1200" w:type="dxa"/>
            <w:shd w:val="clear" w:color="auto" w:fill="auto"/>
            <w:hideMark/>
          </w:tcPr>
          <w:p w14:paraId="38784D09" w14:textId="58029938"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4.056</w:t>
            </w:r>
          </w:p>
        </w:tc>
        <w:tc>
          <w:tcPr>
            <w:tcW w:w="1200" w:type="dxa"/>
            <w:shd w:val="clear" w:color="auto" w:fill="auto"/>
            <w:hideMark/>
          </w:tcPr>
          <w:p w14:paraId="7A3027C2" w14:textId="21F04E77"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1.584</w:t>
            </w:r>
          </w:p>
        </w:tc>
        <w:tc>
          <w:tcPr>
            <w:tcW w:w="1200" w:type="dxa"/>
            <w:shd w:val="clear" w:color="auto" w:fill="auto"/>
            <w:hideMark/>
          </w:tcPr>
          <w:p w14:paraId="24724759" w14:textId="3D21CDD0"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2.616</w:t>
            </w:r>
          </w:p>
        </w:tc>
        <w:tc>
          <w:tcPr>
            <w:tcW w:w="1200" w:type="dxa"/>
            <w:shd w:val="clear" w:color="auto" w:fill="auto"/>
            <w:hideMark/>
          </w:tcPr>
          <w:p w14:paraId="4F27DD33" w14:textId="30B083C8" w:rsidR="0012615A" w:rsidRPr="0012615A" w:rsidRDefault="0096635F"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2.54</w:t>
            </w:r>
            <w:r w:rsidR="00C27994">
              <w:rPr>
                <w:rFonts w:eastAsia="Times New Roman" w:cs="Calibri"/>
                <w:color w:val="000000"/>
                <w:szCs w:val="20"/>
                <w:lang w:eastAsia="nl-NL"/>
              </w:rPr>
              <w:t>2</w:t>
            </w:r>
          </w:p>
        </w:tc>
      </w:tr>
      <w:tr w:rsidR="005053D4" w:rsidRPr="0012615A" w14:paraId="0741CBF8" w14:textId="77777777" w:rsidTr="00DE5E06">
        <w:trPr>
          <w:trHeight w:val="83"/>
        </w:trPr>
        <w:tc>
          <w:tcPr>
            <w:tcW w:w="2595" w:type="dxa"/>
            <w:shd w:val="clear" w:color="auto" w:fill="auto"/>
            <w:hideMark/>
          </w:tcPr>
          <w:p w14:paraId="7476CA27" w14:textId="77777777"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Times New Roman"/>
                <w:szCs w:val="20"/>
                <w:lang w:eastAsia="nl-NL"/>
              </w:rPr>
              <w:t>Regio Gooi en Vechtstreek </w:t>
            </w:r>
          </w:p>
        </w:tc>
        <w:tc>
          <w:tcPr>
            <w:tcW w:w="1200" w:type="dxa"/>
            <w:shd w:val="clear" w:color="auto" w:fill="auto"/>
            <w:hideMark/>
          </w:tcPr>
          <w:p w14:paraId="0C36325B" w14:textId="4E10C682"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Times New Roman"/>
                <w:szCs w:val="20"/>
                <w:lang w:eastAsia="nl-NL"/>
              </w:rPr>
              <w:t>490</w:t>
            </w:r>
          </w:p>
        </w:tc>
        <w:tc>
          <w:tcPr>
            <w:tcW w:w="1200" w:type="dxa"/>
            <w:shd w:val="clear" w:color="auto" w:fill="auto"/>
            <w:hideMark/>
          </w:tcPr>
          <w:p w14:paraId="16368E06" w14:textId="5BFC4686"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1.795</w:t>
            </w:r>
          </w:p>
        </w:tc>
        <w:tc>
          <w:tcPr>
            <w:tcW w:w="1200" w:type="dxa"/>
            <w:shd w:val="clear" w:color="auto" w:fill="auto"/>
            <w:hideMark/>
          </w:tcPr>
          <w:p w14:paraId="45F3422A" w14:textId="6E86D52E"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3.020</w:t>
            </w:r>
          </w:p>
        </w:tc>
        <w:tc>
          <w:tcPr>
            <w:tcW w:w="1200" w:type="dxa"/>
            <w:shd w:val="clear" w:color="auto" w:fill="auto"/>
            <w:hideMark/>
          </w:tcPr>
          <w:p w14:paraId="203E11C3" w14:textId="1F7C4E26" w:rsidR="0012615A" w:rsidRPr="0012615A" w:rsidRDefault="003F4E89"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1.714</w:t>
            </w:r>
          </w:p>
        </w:tc>
        <w:tc>
          <w:tcPr>
            <w:tcW w:w="1200" w:type="dxa"/>
            <w:shd w:val="clear" w:color="auto" w:fill="auto"/>
            <w:hideMark/>
          </w:tcPr>
          <w:p w14:paraId="083C2AC7" w14:textId="2A62D8A8" w:rsidR="0012615A" w:rsidRPr="0012615A" w:rsidRDefault="0012615A" w:rsidP="0012615A">
            <w:pPr>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 </w:t>
            </w:r>
            <w:r w:rsidR="00C27994">
              <w:rPr>
                <w:rFonts w:eastAsia="Times New Roman" w:cs="Calibri"/>
                <w:color w:val="000000"/>
                <w:szCs w:val="20"/>
                <w:lang w:eastAsia="nl-NL"/>
              </w:rPr>
              <w:t>1.755</w:t>
            </w:r>
          </w:p>
        </w:tc>
      </w:tr>
      <w:tr w:rsidR="005053D4" w:rsidRPr="0012615A" w14:paraId="6AFA314A" w14:textId="77777777" w:rsidTr="00DE5E06">
        <w:trPr>
          <w:trHeight w:val="38"/>
        </w:trPr>
        <w:tc>
          <w:tcPr>
            <w:tcW w:w="2595" w:type="dxa"/>
            <w:shd w:val="clear" w:color="auto" w:fill="auto"/>
            <w:hideMark/>
          </w:tcPr>
          <w:p w14:paraId="023A9B00" w14:textId="77777777"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Times New Roman"/>
                <w:b/>
                <w:bCs/>
                <w:szCs w:val="20"/>
                <w:lang w:eastAsia="nl-NL"/>
              </w:rPr>
              <w:t>Totaal</w:t>
            </w:r>
            <w:r w:rsidRPr="0012615A">
              <w:rPr>
                <w:rFonts w:eastAsia="Times New Roman" w:cs="Times New Roman"/>
                <w:szCs w:val="20"/>
                <w:lang w:eastAsia="nl-NL"/>
              </w:rPr>
              <w:t> </w:t>
            </w:r>
          </w:p>
        </w:tc>
        <w:tc>
          <w:tcPr>
            <w:tcW w:w="1200" w:type="dxa"/>
            <w:shd w:val="clear" w:color="auto" w:fill="auto"/>
            <w:hideMark/>
          </w:tcPr>
          <w:p w14:paraId="1D59016E" w14:textId="5E7CDD04"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7.601</w:t>
            </w:r>
          </w:p>
        </w:tc>
        <w:tc>
          <w:tcPr>
            <w:tcW w:w="1200" w:type="dxa"/>
            <w:shd w:val="clear" w:color="auto" w:fill="auto"/>
            <w:hideMark/>
          </w:tcPr>
          <w:p w14:paraId="7A9895CD" w14:textId="643199B5"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13.537</w:t>
            </w:r>
          </w:p>
        </w:tc>
        <w:tc>
          <w:tcPr>
            <w:tcW w:w="1200" w:type="dxa"/>
            <w:shd w:val="clear" w:color="auto" w:fill="auto"/>
            <w:hideMark/>
          </w:tcPr>
          <w:p w14:paraId="4AB7DD32" w14:textId="61FEA866"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10.937</w:t>
            </w:r>
          </w:p>
        </w:tc>
        <w:tc>
          <w:tcPr>
            <w:tcW w:w="1200" w:type="dxa"/>
            <w:shd w:val="clear" w:color="auto" w:fill="auto"/>
            <w:hideMark/>
          </w:tcPr>
          <w:p w14:paraId="0AADAD98" w14:textId="36A40A26"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8.845</w:t>
            </w:r>
          </w:p>
        </w:tc>
        <w:tc>
          <w:tcPr>
            <w:tcW w:w="1200" w:type="dxa"/>
            <w:shd w:val="clear" w:color="auto" w:fill="auto"/>
            <w:hideMark/>
          </w:tcPr>
          <w:p w14:paraId="43E95F4F" w14:textId="3A9C2B89" w:rsidR="0012615A" w:rsidRPr="0012615A" w:rsidRDefault="00EB7ABE" w:rsidP="0012615A">
            <w:pPr>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10.230</w:t>
            </w:r>
          </w:p>
        </w:tc>
      </w:tr>
    </w:tbl>
    <w:p w14:paraId="1B41CAB0" w14:textId="77777777" w:rsidR="0012615A" w:rsidRPr="0012615A" w:rsidRDefault="0012615A" w:rsidP="0012615A">
      <w:pPr>
        <w:spacing w:line="240" w:lineRule="auto"/>
        <w:textAlignment w:val="baseline"/>
        <w:rPr>
          <w:rFonts w:eastAsia="Times New Roman" w:cs="Segoe UI"/>
          <w:sz w:val="18"/>
          <w:szCs w:val="18"/>
          <w:lang w:eastAsia="nl-NL"/>
        </w:rPr>
      </w:pPr>
      <w:r w:rsidRPr="0012615A">
        <w:rPr>
          <w:rFonts w:eastAsia="Times New Roman" w:cs="Calibri"/>
          <w:color w:val="000000"/>
          <w:sz w:val="22"/>
          <w:lang w:eastAsia="nl-NL"/>
        </w:rPr>
        <w:lastRenderedPageBreak/>
        <w:t> </w:t>
      </w:r>
    </w:p>
    <w:p w14:paraId="46097D81" w14:textId="286DE98E" w:rsidR="0012615A" w:rsidRPr="0012615A" w:rsidRDefault="0012615A" w:rsidP="0012615A">
      <w:pPr>
        <w:spacing w:line="240" w:lineRule="auto"/>
        <w:textAlignment w:val="baseline"/>
        <w:rPr>
          <w:rFonts w:eastAsia="Times New Roman" w:cs="Segoe UI"/>
          <w:i/>
          <w:iCs/>
          <w:sz w:val="18"/>
          <w:szCs w:val="18"/>
          <w:lang w:eastAsia="nl-NL"/>
        </w:rPr>
      </w:pPr>
      <w:r w:rsidRPr="0012615A">
        <w:rPr>
          <w:rFonts w:eastAsia="Times New Roman" w:cs="Segoe UI"/>
          <w:i/>
          <w:iCs/>
          <w:sz w:val="14"/>
          <w:szCs w:val="14"/>
          <w:lang w:eastAsia="nl-NL"/>
        </w:rPr>
        <w:t xml:space="preserve">Tabel </w:t>
      </w:r>
      <w:r w:rsidRPr="0012615A">
        <w:rPr>
          <w:rFonts w:eastAsia="Times New Roman" w:cs="Segoe UI"/>
          <w:i/>
          <w:iCs/>
          <w:color w:val="000000"/>
          <w:sz w:val="14"/>
          <w:szCs w:val="14"/>
          <w:shd w:val="clear" w:color="auto" w:fill="E1E3E6"/>
          <w:lang w:eastAsia="nl-NL"/>
        </w:rPr>
        <w:t>3</w:t>
      </w:r>
      <w:r w:rsidRPr="0012615A">
        <w:rPr>
          <w:rFonts w:eastAsia="Times New Roman" w:cs="Segoe UI"/>
          <w:i/>
          <w:iCs/>
          <w:sz w:val="14"/>
          <w:szCs w:val="14"/>
          <w:lang w:eastAsia="nl-NL"/>
        </w:rPr>
        <w:t xml:space="preserve">: Tijdelijke inhuur personeel tot en met schaal </w:t>
      </w:r>
      <w:r w:rsidR="00E955FA">
        <w:rPr>
          <w:rFonts w:eastAsia="Times New Roman" w:cs="Segoe UI"/>
          <w:i/>
          <w:iCs/>
          <w:sz w:val="14"/>
          <w:szCs w:val="14"/>
          <w:lang w:eastAsia="nl-NL"/>
        </w:rPr>
        <w:t>9</w:t>
      </w:r>
      <w:r w:rsidRPr="0012615A">
        <w:rPr>
          <w:rFonts w:eastAsia="Times New Roman" w:cs="Segoe UI"/>
          <w:i/>
          <w:iCs/>
          <w:sz w:val="14"/>
          <w:szCs w:val="14"/>
          <w:lang w:eastAsia="nl-NL"/>
        </w:rPr>
        <w:t>, in uitgaven per jaar </w:t>
      </w:r>
    </w:p>
    <w:tbl>
      <w:tblPr>
        <w:tblW w:w="0"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566"/>
        <w:gridCol w:w="1190"/>
        <w:gridCol w:w="1190"/>
        <w:gridCol w:w="1190"/>
        <w:gridCol w:w="1190"/>
        <w:gridCol w:w="1194"/>
      </w:tblGrid>
      <w:tr w:rsidR="005053D4" w:rsidRPr="00DE5E06" w14:paraId="4C459970" w14:textId="77777777" w:rsidTr="00DE5E06">
        <w:trPr>
          <w:trHeight w:val="38"/>
          <w:tblHeader/>
        </w:trPr>
        <w:tc>
          <w:tcPr>
            <w:tcW w:w="2595" w:type="dxa"/>
            <w:shd w:val="clear" w:color="auto" w:fill="441D42"/>
            <w:hideMark/>
          </w:tcPr>
          <w:p w14:paraId="7520A736" w14:textId="77777777" w:rsidR="0012615A" w:rsidRPr="00DE5E06" w:rsidRDefault="0012615A" w:rsidP="0012615A">
            <w:pPr>
              <w:spacing w:line="240" w:lineRule="auto"/>
              <w:textAlignment w:val="baseline"/>
              <w:rPr>
                <w:rFonts w:eastAsia="Times New Roman" w:cs="Times New Roman"/>
                <w:b/>
                <w:bCs/>
                <w:color w:val="FFFFFF"/>
                <w:szCs w:val="20"/>
                <w:lang w:eastAsia="nl-NL"/>
              </w:rPr>
            </w:pPr>
            <w:r w:rsidRPr="00924925">
              <w:rPr>
                <w:b/>
                <w:color w:val="FFFFFF"/>
              </w:rPr>
              <w:t>Betrokken partij</w:t>
            </w:r>
            <w:r w:rsidRPr="00DE5E06">
              <w:rPr>
                <w:rFonts w:eastAsia="Times New Roman" w:cs="Calibri"/>
                <w:b/>
                <w:bCs/>
                <w:color w:val="FFFFFF"/>
                <w:szCs w:val="20"/>
                <w:lang w:eastAsia="nl-NL"/>
              </w:rPr>
              <w:t> </w:t>
            </w:r>
          </w:p>
        </w:tc>
        <w:tc>
          <w:tcPr>
            <w:tcW w:w="1200" w:type="dxa"/>
            <w:shd w:val="clear" w:color="auto" w:fill="441D42"/>
            <w:hideMark/>
          </w:tcPr>
          <w:p w14:paraId="00BBAB4C"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2020</w:t>
            </w:r>
            <w:r w:rsidRPr="00DE5E06">
              <w:rPr>
                <w:rFonts w:eastAsia="Times New Roman" w:cs="Calibri"/>
                <w:b/>
                <w:bCs/>
                <w:color w:val="FFFFFF"/>
                <w:szCs w:val="20"/>
                <w:lang w:eastAsia="nl-NL"/>
              </w:rPr>
              <w:t> </w:t>
            </w:r>
          </w:p>
        </w:tc>
        <w:tc>
          <w:tcPr>
            <w:tcW w:w="1200" w:type="dxa"/>
            <w:shd w:val="clear" w:color="auto" w:fill="441D42"/>
            <w:hideMark/>
          </w:tcPr>
          <w:p w14:paraId="3AA72CA5"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2021</w:t>
            </w:r>
            <w:r w:rsidRPr="00DE5E06">
              <w:rPr>
                <w:rFonts w:eastAsia="Times New Roman" w:cs="Calibri"/>
                <w:b/>
                <w:bCs/>
                <w:color w:val="FFFFFF"/>
                <w:szCs w:val="20"/>
                <w:lang w:eastAsia="nl-NL"/>
              </w:rPr>
              <w:t> </w:t>
            </w:r>
          </w:p>
        </w:tc>
        <w:tc>
          <w:tcPr>
            <w:tcW w:w="1200" w:type="dxa"/>
            <w:shd w:val="clear" w:color="auto" w:fill="441D42"/>
            <w:hideMark/>
          </w:tcPr>
          <w:p w14:paraId="3A688BF6"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2022</w:t>
            </w:r>
            <w:r w:rsidRPr="00DE5E06">
              <w:rPr>
                <w:rFonts w:eastAsia="Times New Roman" w:cs="Calibri"/>
                <w:b/>
                <w:bCs/>
                <w:color w:val="FFFFFF"/>
                <w:szCs w:val="20"/>
                <w:lang w:eastAsia="nl-NL"/>
              </w:rPr>
              <w:t> </w:t>
            </w:r>
          </w:p>
        </w:tc>
        <w:tc>
          <w:tcPr>
            <w:tcW w:w="1200" w:type="dxa"/>
            <w:shd w:val="clear" w:color="auto" w:fill="441D42"/>
            <w:hideMark/>
          </w:tcPr>
          <w:p w14:paraId="57CE2F63"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2023</w:t>
            </w:r>
            <w:r w:rsidRPr="00DE5E06">
              <w:rPr>
                <w:rFonts w:eastAsia="Times New Roman" w:cs="Calibri"/>
                <w:b/>
                <w:bCs/>
                <w:color w:val="FFFFFF"/>
                <w:szCs w:val="20"/>
                <w:lang w:eastAsia="nl-NL"/>
              </w:rPr>
              <w:t> </w:t>
            </w:r>
          </w:p>
        </w:tc>
        <w:tc>
          <w:tcPr>
            <w:tcW w:w="1200" w:type="dxa"/>
            <w:shd w:val="clear" w:color="auto" w:fill="441D42"/>
            <w:hideMark/>
          </w:tcPr>
          <w:p w14:paraId="1BFCCCB2" w14:textId="77777777" w:rsidR="0012615A" w:rsidRPr="00DE5E06" w:rsidRDefault="0012615A" w:rsidP="0012615A">
            <w:pPr>
              <w:spacing w:line="240" w:lineRule="auto"/>
              <w:jc w:val="center"/>
              <w:textAlignment w:val="baseline"/>
              <w:rPr>
                <w:rFonts w:eastAsia="Times New Roman" w:cs="Times New Roman"/>
                <w:b/>
                <w:bCs/>
                <w:color w:val="FFFFFF"/>
                <w:szCs w:val="20"/>
                <w:lang w:eastAsia="nl-NL"/>
              </w:rPr>
            </w:pPr>
            <w:r w:rsidRPr="00924925">
              <w:rPr>
                <w:b/>
                <w:color w:val="FFFFFF"/>
              </w:rPr>
              <w:t>Prognose</w:t>
            </w:r>
            <w:r w:rsidRPr="00DE5E06">
              <w:rPr>
                <w:rFonts w:eastAsia="Times New Roman" w:cs="Calibri"/>
                <w:b/>
                <w:bCs/>
                <w:color w:val="FFFFFF"/>
                <w:szCs w:val="20"/>
                <w:lang w:eastAsia="nl-NL"/>
              </w:rPr>
              <w:t> </w:t>
            </w:r>
          </w:p>
        </w:tc>
      </w:tr>
      <w:tr w:rsidR="005053D4" w:rsidRPr="0012615A" w14:paraId="07E6752B" w14:textId="77777777" w:rsidTr="00DE5E06">
        <w:trPr>
          <w:trHeight w:val="38"/>
        </w:trPr>
        <w:tc>
          <w:tcPr>
            <w:tcW w:w="2595" w:type="dxa"/>
            <w:shd w:val="clear" w:color="auto" w:fill="auto"/>
            <w:hideMark/>
          </w:tcPr>
          <w:p w14:paraId="251C302F" w14:textId="2188F68B"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BEL-combinatie</w:t>
            </w:r>
          </w:p>
        </w:tc>
        <w:tc>
          <w:tcPr>
            <w:tcW w:w="1200" w:type="dxa"/>
            <w:shd w:val="clear" w:color="auto" w:fill="auto"/>
            <w:hideMark/>
          </w:tcPr>
          <w:p w14:paraId="45715464" w14:textId="00D290BC"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Pr>
                <w:rFonts w:eastAsia="Times New Roman" w:cs="Times New Roman"/>
                <w:szCs w:val="20"/>
                <w:lang w:eastAsia="nl-NL"/>
              </w:rPr>
              <w:t>€ 10.547</w:t>
            </w:r>
          </w:p>
        </w:tc>
        <w:tc>
          <w:tcPr>
            <w:tcW w:w="1200" w:type="dxa"/>
            <w:shd w:val="clear" w:color="auto" w:fill="auto"/>
            <w:hideMark/>
          </w:tcPr>
          <w:p w14:paraId="27BF4796" w14:textId="267341E0"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€ 18.193</w:t>
            </w:r>
          </w:p>
        </w:tc>
        <w:tc>
          <w:tcPr>
            <w:tcW w:w="1200" w:type="dxa"/>
            <w:shd w:val="clear" w:color="auto" w:fill="auto"/>
            <w:hideMark/>
          </w:tcPr>
          <w:p w14:paraId="702A155D" w14:textId="2C31609F"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€ 16.691</w:t>
            </w:r>
          </w:p>
        </w:tc>
        <w:tc>
          <w:tcPr>
            <w:tcW w:w="1200" w:type="dxa"/>
            <w:shd w:val="clear" w:color="auto" w:fill="auto"/>
            <w:hideMark/>
          </w:tcPr>
          <w:p w14:paraId="198282C1" w14:textId="7D79EC17"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€ 15.996</w:t>
            </w:r>
          </w:p>
        </w:tc>
        <w:tc>
          <w:tcPr>
            <w:tcW w:w="1200" w:type="dxa"/>
            <w:shd w:val="clear" w:color="auto" w:fill="auto"/>
            <w:hideMark/>
          </w:tcPr>
          <w:p w14:paraId="3EDEE43B" w14:textId="5A1A9975"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€ 15.357</w:t>
            </w:r>
          </w:p>
        </w:tc>
      </w:tr>
      <w:tr w:rsidR="005053D4" w:rsidRPr="0012615A" w14:paraId="71CF7BAE" w14:textId="77777777" w:rsidTr="00DE5E06">
        <w:trPr>
          <w:trHeight w:val="57"/>
        </w:trPr>
        <w:tc>
          <w:tcPr>
            <w:tcW w:w="2595" w:type="dxa"/>
            <w:shd w:val="clear" w:color="auto" w:fill="auto"/>
            <w:hideMark/>
          </w:tcPr>
          <w:p w14:paraId="2F299BE8" w14:textId="692F84D4" w:rsidR="0012615A" w:rsidRPr="0012615A" w:rsidRDefault="0012615A" w:rsidP="0012615A">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Gooise Meren</w:t>
            </w:r>
          </w:p>
        </w:tc>
        <w:tc>
          <w:tcPr>
            <w:tcW w:w="1200" w:type="dxa"/>
            <w:shd w:val="clear" w:color="auto" w:fill="auto"/>
            <w:hideMark/>
          </w:tcPr>
          <w:p w14:paraId="6A4EF057" w14:textId="6B95DB14" w:rsidR="0012615A" w:rsidRPr="0012615A" w:rsidRDefault="0012615A" w:rsidP="00EB7ABE">
            <w:pPr>
              <w:tabs>
                <w:tab w:val="decimal" w:pos="848"/>
              </w:tabs>
              <w:spacing w:line="240" w:lineRule="auto"/>
              <w:jc w:val="center"/>
              <w:textAlignment w:val="baseline"/>
              <w:rPr>
                <w:rFonts w:eastAsia="Times New Roman" w:cs="Times New Roman"/>
                <w:szCs w:val="20"/>
                <w:lang w:eastAsia="nl-NL"/>
              </w:rPr>
            </w:pPr>
            <w:r w:rsidRPr="0012615A">
              <w:rPr>
                <w:rFonts w:eastAsia="Times New Roman" w:cs="Calibri"/>
                <w:color w:val="000000"/>
                <w:szCs w:val="20"/>
                <w:lang w:eastAsia="nl-NL"/>
              </w:rPr>
              <w:t>€ 130.960</w:t>
            </w:r>
          </w:p>
        </w:tc>
        <w:tc>
          <w:tcPr>
            <w:tcW w:w="1200" w:type="dxa"/>
            <w:shd w:val="clear" w:color="auto" w:fill="auto"/>
            <w:hideMark/>
          </w:tcPr>
          <w:p w14:paraId="71672A5F" w14:textId="6F027D75" w:rsidR="0012615A" w:rsidRPr="0012615A" w:rsidRDefault="0012615A"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€ 240.107</w:t>
            </w:r>
          </w:p>
        </w:tc>
        <w:tc>
          <w:tcPr>
            <w:tcW w:w="1200" w:type="dxa"/>
            <w:shd w:val="clear" w:color="auto" w:fill="auto"/>
            <w:hideMark/>
          </w:tcPr>
          <w:p w14:paraId="1DD16684" w14:textId="4D93E09F" w:rsidR="0012615A" w:rsidRPr="0012615A" w:rsidRDefault="0012615A"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€ 224.598</w:t>
            </w:r>
          </w:p>
        </w:tc>
        <w:tc>
          <w:tcPr>
            <w:tcW w:w="1200" w:type="dxa"/>
            <w:shd w:val="clear" w:color="auto" w:fill="auto"/>
            <w:hideMark/>
          </w:tcPr>
          <w:p w14:paraId="05568DEE" w14:textId="4D9AC44E" w:rsidR="0012615A" w:rsidRPr="0012615A" w:rsidRDefault="0012615A"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€ 141.943 </w:t>
            </w:r>
          </w:p>
        </w:tc>
        <w:tc>
          <w:tcPr>
            <w:tcW w:w="1200" w:type="dxa"/>
            <w:shd w:val="clear" w:color="auto" w:fill="auto"/>
            <w:hideMark/>
          </w:tcPr>
          <w:p w14:paraId="648F8ADF" w14:textId="5FD4DB33" w:rsidR="0012615A" w:rsidRPr="0012615A" w:rsidRDefault="0012615A"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xml:space="preserve">€ </w:t>
            </w:r>
            <w:r w:rsidR="00EB7ABE" w:rsidRPr="00EB7ABE">
              <w:rPr>
                <w:rFonts w:eastAsia="Times New Roman" w:cs="Times New Roman"/>
                <w:szCs w:val="20"/>
                <w:lang w:eastAsia="nl-NL"/>
              </w:rPr>
              <w:t>184.502</w:t>
            </w:r>
          </w:p>
        </w:tc>
      </w:tr>
      <w:tr w:rsidR="005053D4" w:rsidRPr="0012615A" w14:paraId="0AB6ABFD" w14:textId="77777777" w:rsidTr="00DE5E06">
        <w:trPr>
          <w:trHeight w:val="38"/>
        </w:trPr>
        <w:tc>
          <w:tcPr>
            <w:tcW w:w="2595" w:type="dxa"/>
            <w:shd w:val="clear" w:color="auto" w:fill="auto"/>
            <w:hideMark/>
          </w:tcPr>
          <w:p w14:paraId="3FC8A6EA" w14:textId="5F079B18" w:rsidR="0012615A" w:rsidRPr="0012615A" w:rsidRDefault="0012615A" w:rsidP="00205E55">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Hilversum</w:t>
            </w:r>
          </w:p>
        </w:tc>
        <w:tc>
          <w:tcPr>
            <w:tcW w:w="1200" w:type="dxa"/>
            <w:shd w:val="clear" w:color="auto" w:fill="auto"/>
            <w:hideMark/>
          </w:tcPr>
          <w:p w14:paraId="0FB83DA5" w14:textId="32E3DEBA" w:rsidR="0012615A" w:rsidRPr="0012615A" w:rsidRDefault="00837293" w:rsidP="00EB7ABE">
            <w:pPr>
              <w:tabs>
                <w:tab w:val="decimal" w:pos="848"/>
              </w:tabs>
              <w:spacing w:line="240" w:lineRule="auto"/>
              <w:jc w:val="center"/>
              <w:textAlignment w:val="baseline"/>
              <w:rPr>
                <w:rFonts w:eastAsia="Times New Roman" w:cs="Times New Roman"/>
                <w:szCs w:val="20"/>
                <w:lang w:eastAsia="nl-NL"/>
              </w:rPr>
            </w:pPr>
            <w:r>
              <w:rPr>
                <w:rFonts w:eastAsia="Times New Roman" w:cs="Times New Roman"/>
                <w:szCs w:val="20"/>
                <w:lang w:eastAsia="nl-NL"/>
              </w:rPr>
              <w:t>€ 110.727</w:t>
            </w:r>
          </w:p>
        </w:tc>
        <w:tc>
          <w:tcPr>
            <w:tcW w:w="1200" w:type="dxa"/>
            <w:shd w:val="clear" w:color="auto" w:fill="auto"/>
            <w:hideMark/>
          </w:tcPr>
          <w:p w14:paraId="2A21A63B" w14:textId="3535C61F" w:rsidR="0012615A" w:rsidRPr="0012615A" w:rsidRDefault="00837293"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€ 174.517</w:t>
            </w:r>
          </w:p>
        </w:tc>
        <w:tc>
          <w:tcPr>
            <w:tcW w:w="1200" w:type="dxa"/>
            <w:shd w:val="clear" w:color="auto" w:fill="auto"/>
            <w:hideMark/>
          </w:tcPr>
          <w:p w14:paraId="67F2DD41" w14:textId="5643B74A" w:rsidR="0012615A" w:rsidRPr="0012615A" w:rsidRDefault="00837293"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€ 233.631</w:t>
            </w:r>
          </w:p>
        </w:tc>
        <w:tc>
          <w:tcPr>
            <w:tcW w:w="1200" w:type="dxa"/>
            <w:shd w:val="clear" w:color="auto" w:fill="auto"/>
            <w:hideMark/>
          </w:tcPr>
          <w:p w14:paraId="6B1EECD0" w14:textId="4A22FD5F" w:rsidR="0012615A" w:rsidRPr="0012615A" w:rsidRDefault="00837293"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€ 263.575</w:t>
            </w:r>
          </w:p>
        </w:tc>
        <w:tc>
          <w:tcPr>
            <w:tcW w:w="1200" w:type="dxa"/>
            <w:shd w:val="clear" w:color="auto" w:fill="auto"/>
            <w:hideMark/>
          </w:tcPr>
          <w:p w14:paraId="1C6FDE7A" w14:textId="54E98BAB" w:rsidR="0012615A" w:rsidRPr="0012615A" w:rsidRDefault="00837293"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xml:space="preserve">€ </w:t>
            </w:r>
            <w:r w:rsidR="00EB7ABE" w:rsidRPr="00EB7ABE">
              <w:rPr>
                <w:rFonts w:eastAsia="Times New Roman" w:cs="Times New Roman"/>
                <w:szCs w:val="20"/>
                <w:lang w:eastAsia="nl-NL"/>
              </w:rPr>
              <w:t>230.000</w:t>
            </w:r>
          </w:p>
        </w:tc>
      </w:tr>
      <w:tr w:rsidR="005053D4" w:rsidRPr="0012615A" w14:paraId="092D44B0" w14:textId="77777777" w:rsidTr="00DE5E06">
        <w:trPr>
          <w:trHeight w:val="38"/>
        </w:trPr>
        <w:tc>
          <w:tcPr>
            <w:tcW w:w="2595" w:type="dxa"/>
            <w:shd w:val="clear" w:color="auto" w:fill="auto"/>
            <w:hideMark/>
          </w:tcPr>
          <w:p w14:paraId="1CF0CF32" w14:textId="41D5DF01" w:rsidR="0012615A" w:rsidRPr="0012615A" w:rsidRDefault="0012615A" w:rsidP="00205E55">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Huizen</w:t>
            </w:r>
          </w:p>
        </w:tc>
        <w:tc>
          <w:tcPr>
            <w:tcW w:w="1200" w:type="dxa"/>
            <w:shd w:val="clear" w:color="auto" w:fill="auto"/>
            <w:hideMark/>
          </w:tcPr>
          <w:p w14:paraId="5D49732D" w14:textId="216457CC" w:rsidR="0012615A" w:rsidRPr="0012615A" w:rsidRDefault="00845047" w:rsidP="00EB7ABE">
            <w:pPr>
              <w:tabs>
                <w:tab w:val="decimal" w:pos="848"/>
              </w:tabs>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€ 87.717</w:t>
            </w:r>
          </w:p>
        </w:tc>
        <w:tc>
          <w:tcPr>
            <w:tcW w:w="1200" w:type="dxa"/>
            <w:shd w:val="clear" w:color="auto" w:fill="auto"/>
            <w:hideMark/>
          </w:tcPr>
          <w:p w14:paraId="65D46029" w14:textId="083E5B45" w:rsidR="0012615A" w:rsidRPr="0012615A" w:rsidRDefault="00845047"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€ 75.314</w:t>
            </w:r>
          </w:p>
        </w:tc>
        <w:tc>
          <w:tcPr>
            <w:tcW w:w="1200" w:type="dxa"/>
            <w:shd w:val="clear" w:color="auto" w:fill="auto"/>
            <w:hideMark/>
          </w:tcPr>
          <w:p w14:paraId="1F79E46E" w14:textId="620063B9" w:rsidR="0012615A" w:rsidRPr="0012615A" w:rsidRDefault="00845047"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€ 30.822</w:t>
            </w:r>
          </w:p>
        </w:tc>
        <w:tc>
          <w:tcPr>
            <w:tcW w:w="1200" w:type="dxa"/>
            <w:shd w:val="clear" w:color="auto" w:fill="auto"/>
            <w:hideMark/>
          </w:tcPr>
          <w:p w14:paraId="223D1A24" w14:textId="3D1D1BFD" w:rsidR="0012615A" w:rsidRPr="0012615A" w:rsidRDefault="00845047"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€ 42.887</w:t>
            </w:r>
          </w:p>
        </w:tc>
        <w:tc>
          <w:tcPr>
            <w:tcW w:w="1200" w:type="dxa"/>
            <w:shd w:val="clear" w:color="auto" w:fill="auto"/>
            <w:hideMark/>
          </w:tcPr>
          <w:p w14:paraId="1D20AA2D" w14:textId="20C785CA" w:rsidR="0012615A" w:rsidRPr="0012615A" w:rsidRDefault="00845047"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€ 59.185</w:t>
            </w:r>
          </w:p>
        </w:tc>
      </w:tr>
      <w:tr w:rsidR="005053D4" w:rsidRPr="0012615A" w14:paraId="3AEA8690" w14:textId="77777777" w:rsidTr="00DE5E06">
        <w:trPr>
          <w:trHeight w:val="38"/>
        </w:trPr>
        <w:tc>
          <w:tcPr>
            <w:tcW w:w="2595" w:type="dxa"/>
            <w:shd w:val="clear" w:color="auto" w:fill="auto"/>
            <w:hideMark/>
          </w:tcPr>
          <w:p w14:paraId="28B0BA3A" w14:textId="44D909CC" w:rsidR="0012615A" w:rsidRPr="0012615A" w:rsidRDefault="0012615A" w:rsidP="00205E55">
            <w:pPr>
              <w:spacing w:line="240" w:lineRule="auto"/>
              <w:textAlignment w:val="baseline"/>
              <w:rPr>
                <w:rFonts w:eastAsia="Times New Roman" w:cs="Times New Roman"/>
                <w:szCs w:val="20"/>
                <w:lang w:eastAsia="nl-NL"/>
              </w:rPr>
            </w:pPr>
            <w:r w:rsidRPr="0012615A">
              <w:rPr>
                <w:rFonts w:eastAsia="Times New Roman" w:cs="Calibri"/>
                <w:color w:val="000000"/>
                <w:szCs w:val="20"/>
                <w:lang w:eastAsia="nl-NL"/>
              </w:rPr>
              <w:t>Gemeente Wijde Meren</w:t>
            </w:r>
          </w:p>
        </w:tc>
        <w:tc>
          <w:tcPr>
            <w:tcW w:w="1200" w:type="dxa"/>
            <w:shd w:val="clear" w:color="auto" w:fill="auto"/>
            <w:hideMark/>
          </w:tcPr>
          <w:p w14:paraId="1EE515F1" w14:textId="6FD0E1CE" w:rsidR="0012615A" w:rsidRPr="0012615A" w:rsidRDefault="0096635F" w:rsidP="00EB7ABE">
            <w:pPr>
              <w:tabs>
                <w:tab w:val="decimal" w:pos="848"/>
              </w:tabs>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€ 74.000</w:t>
            </w:r>
          </w:p>
        </w:tc>
        <w:tc>
          <w:tcPr>
            <w:tcW w:w="1200" w:type="dxa"/>
            <w:shd w:val="clear" w:color="auto" w:fill="auto"/>
            <w:hideMark/>
          </w:tcPr>
          <w:p w14:paraId="55879458" w14:textId="0D4C0738" w:rsidR="0012615A" w:rsidRPr="0012615A" w:rsidRDefault="0096635F"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€ 156.000</w:t>
            </w:r>
          </w:p>
        </w:tc>
        <w:tc>
          <w:tcPr>
            <w:tcW w:w="1200" w:type="dxa"/>
            <w:shd w:val="clear" w:color="auto" w:fill="auto"/>
            <w:hideMark/>
          </w:tcPr>
          <w:p w14:paraId="4D52CCFC" w14:textId="3603D6B6" w:rsidR="0012615A" w:rsidRPr="0012615A" w:rsidRDefault="0096635F"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€ 63.500</w:t>
            </w:r>
          </w:p>
        </w:tc>
        <w:tc>
          <w:tcPr>
            <w:tcW w:w="1200" w:type="dxa"/>
            <w:shd w:val="clear" w:color="auto" w:fill="auto"/>
            <w:hideMark/>
          </w:tcPr>
          <w:p w14:paraId="7C8EB14A" w14:textId="579130F6" w:rsidR="0012615A" w:rsidRPr="0012615A" w:rsidRDefault="0096635F"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€ 105.000</w:t>
            </w:r>
          </w:p>
        </w:tc>
        <w:tc>
          <w:tcPr>
            <w:tcW w:w="1200" w:type="dxa"/>
            <w:shd w:val="clear" w:color="auto" w:fill="auto"/>
            <w:hideMark/>
          </w:tcPr>
          <w:p w14:paraId="09346A9C" w14:textId="02E1B12C"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€ 99.625</w:t>
            </w:r>
          </w:p>
        </w:tc>
      </w:tr>
      <w:tr w:rsidR="005053D4" w:rsidRPr="0012615A" w14:paraId="3FC7B885" w14:textId="77777777" w:rsidTr="00DE5E06">
        <w:trPr>
          <w:trHeight w:val="38"/>
        </w:trPr>
        <w:tc>
          <w:tcPr>
            <w:tcW w:w="2595" w:type="dxa"/>
            <w:shd w:val="clear" w:color="auto" w:fill="auto"/>
            <w:hideMark/>
          </w:tcPr>
          <w:p w14:paraId="52391C60" w14:textId="5559A82E" w:rsidR="0012615A" w:rsidRPr="0012615A" w:rsidRDefault="0012615A" w:rsidP="00205E55">
            <w:pPr>
              <w:spacing w:line="240" w:lineRule="auto"/>
              <w:textAlignment w:val="baseline"/>
              <w:rPr>
                <w:rFonts w:eastAsia="Times New Roman" w:cs="Times New Roman"/>
                <w:szCs w:val="20"/>
                <w:lang w:eastAsia="nl-NL"/>
              </w:rPr>
            </w:pPr>
            <w:r w:rsidRPr="0012615A">
              <w:rPr>
                <w:rFonts w:eastAsia="Times New Roman" w:cs="Times New Roman"/>
                <w:szCs w:val="20"/>
                <w:lang w:eastAsia="nl-NL"/>
              </w:rPr>
              <w:t>Regio Gooi en Vechtstreek</w:t>
            </w:r>
          </w:p>
        </w:tc>
        <w:tc>
          <w:tcPr>
            <w:tcW w:w="1200" w:type="dxa"/>
            <w:shd w:val="clear" w:color="auto" w:fill="auto"/>
            <w:hideMark/>
          </w:tcPr>
          <w:p w14:paraId="74027573" w14:textId="2B6921CF" w:rsidR="0012615A" w:rsidRPr="0012615A" w:rsidRDefault="003F4E89" w:rsidP="00EB7ABE">
            <w:pPr>
              <w:tabs>
                <w:tab w:val="decimal" w:pos="848"/>
              </w:tabs>
              <w:spacing w:line="240" w:lineRule="auto"/>
              <w:jc w:val="center"/>
              <w:textAlignment w:val="baseline"/>
              <w:rPr>
                <w:rFonts w:eastAsia="Times New Roman" w:cs="Times New Roman"/>
                <w:szCs w:val="20"/>
                <w:lang w:eastAsia="nl-NL"/>
              </w:rPr>
            </w:pPr>
            <w:r>
              <w:rPr>
                <w:rFonts w:eastAsia="Times New Roman" w:cs="Times New Roman"/>
                <w:szCs w:val="20"/>
                <w:lang w:eastAsia="nl-NL"/>
              </w:rPr>
              <w:t>€ 12.947</w:t>
            </w:r>
          </w:p>
        </w:tc>
        <w:tc>
          <w:tcPr>
            <w:tcW w:w="1200" w:type="dxa"/>
            <w:shd w:val="clear" w:color="auto" w:fill="auto"/>
            <w:hideMark/>
          </w:tcPr>
          <w:p w14:paraId="1D60B02B" w14:textId="01BDD976" w:rsidR="0012615A" w:rsidRPr="0012615A" w:rsidRDefault="003F4E89"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€ 72.236</w:t>
            </w:r>
          </w:p>
        </w:tc>
        <w:tc>
          <w:tcPr>
            <w:tcW w:w="1200" w:type="dxa"/>
            <w:shd w:val="clear" w:color="auto" w:fill="auto"/>
            <w:hideMark/>
          </w:tcPr>
          <w:p w14:paraId="215330F9" w14:textId="03690AC2" w:rsidR="0012615A" w:rsidRPr="0012615A" w:rsidRDefault="003F4E89"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€ 106.311</w:t>
            </w:r>
          </w:p>
        </w:tc>
        <w:tc>
          <w:tcPr>
            <w:tcW w:w="1200" w:type="dxa"/>
            <w:shd w:val="clear" w:color="auto" w:fill="auto"/>
            <w:hideMark/>
          </w:tcPr>
          <w:p w14:paraId="0F8A81A6" w14:textId="7D971A21" w:rsidR="0012615A" w:rsidRPr="0012615A" w:rsidRDefault="003F4E89"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€ 78.017</w:t>
            </w:r>
          </w:p>
        </w:tc>
        <w:tc>
          <w:tcPr>
            <w:tcW w:w="1200" w:type="dxa"/>
            <w:shd w:val="clear" w:color="auto" w:fill="auto"/>
            <w:hideMark/>
          </w:tcPr>
          <w:p w14:paraId="4F9C71D4" w14:textId="0668DAC9"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€ 67.378</w:t>
            </w:r>
          </w:p>
        </w:tc>
      </w:tr>
      <w:tr w:rsidR="005053D4" w:rsidRPr="0012615A" w14:paraId="4E74B21D" w14:textId="77777777" w:rsidTr="00DE5E06">
        <w:trPr>
          <w:trHeight w:val="38"/>
        </w:trPr>
        <w:tc>
          <w:tcPr>
            <w:tcW w:w="2595" w:type="dxa"/>
            <w:shd w:val="clear" w:color="auto" w:fill="auto"/>
            <w:hideMark/>
          </w:tcPr>
          <w:p w14:paraId="6BFE8C5F" w14:textId="77777777" w:rsidR="0012615A" w:rsidRPr="0012615A" w:rsidRDefault="0012615A" w:rsidP="00205E55">
            <w:pPr>
              <w:spacing w:line="240" w:lineRule="auto"/>
              <w:textAlignment w:val="baseline"/>
              <w:rPr>
                <w:rFonts w:eastAsia="Times New Roman" w:cs="Times New Roman"/>
                <w:szCs w:val="20"/>
                <w:lang w:eastAsia="nl-NL"/>
              </w:rPr>
            </w:pPr>
            <w:r w:rsidRPr="0012615A">
              <w:rPr>
                <w:rFonts w:eastAsia="Times New Roman" w:cs="Times New Roman"/>
                <w:b/>
                <w:bCs/>
                <w:szCs w:val="20"/>
                <w:lang w:eastAsia="nl-NL"/>
              </w:rPr>
              <w:t>Totaal</w:t>
            </w:r>
            <w:r w:rsidRPr="0012615A">
              <w:rPr>
                <w:rFonts w:eastAsia="Times New Roman" w:cs="Times New Roman"/>
                <w:szCs w:val="20"/>
                <w:lang w:eastAsia="nl-NL"/>
              </w:rPr>
              <w:t> </w:t>
            </w:r>
          </w:p>
        </w:tc>
        <w:tc>
          <w:tcPr>
            <w:tcW w:w="1200" w:type="dxa"/>
            <w:shd w:val="clear" w:color="auto" w:fill="auto"/>
            <w:hideMark/>
          </w:tcPr>
          <w:p w14:paraId="1F5C1259" w14:textId="0A883671"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Pr>
                <w:rFonts w:eastAsia="Times New Roman" w:cs="Calibri"/>
                <w:color w:val="000000"/>
                <w:szCs w:val="20"/>
                <w:lang w:eastAsia="nl-NL"/>
              </w:rPr>
              <w:t>€ 426.898</w:t>
            </w:r>
          </w:p>
        </w:tc>
        <w:tc>
          <w:tcPr>
            <w:tcW w:w="1200" w:type="dxa"/>
            <w:shd w:val="clear" w:color="auto" w:fill="auto"/>
            <w:hideMark/>
          </w:tcPr>
          <w:p w14:paraId="2A38A14C" w14:textId="115DD4F6"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€ 736.367</w:t>
            </w:r>
          </w:p>
        </w:tc>
        <w:tc>
          <w:tcPr>
            <w:tcW w:w="1200" w:type="dxa"/>
            <w:shd w:val="clear" w:color="auto" w:fill="auto"/>
            <w:hideMark/>
          </w:tcPr>
          <w:p w14:paraId="5990A697" w14:textId="29D9A76D"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€ 675.553</w:t>
            </w:r>
          </w:p>
        </w:tc>
        <w:tc>
          <w:tcPr>
            <w:tcW w:w="1200" w:type="dxa"/>
            <w:shd w:val="clear" w:color="auto" w:fill="auto"/>
            <w:hideMark/>
          </w:tcPr>
          <w:p w14:paraId="1D53E1B9" w14:textId="313D0751"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€ 647.418</w:t>
            </w:r>
          </w:p>
        </w:tc>
        <w:tc>
          <w:tcPr>
            <w:tcW w:w="1200" w:type="dxa"/>
            <w:shd w:val="clear" w:color="auto" w:fill="auto"/>
            <w:hideMark/>
          </w:tcPr>
          <w:p w14:paraId="36073B24" w14:textId="501ED828" w:rsidR="0012615A" w:rsidRPr="0012615A" w:rsidRDefault="00EB7ABE" w:rsidP="00EB7ABE">
            <w:pPr>
              <w:tabs>
                <w:tab w:val="decimal" w:pos="848"/>
              </w:tabs>
              <w:spacing w:line="240" w:lineRule="auto"/>
              <w:jc w:val="center"/>
              <w:textAlignment w:val="baseline"/>
              <w:rPr>
                <w:rFonts w:eastAsia="Times New Roman" w:cs="Times New Roman"/>
                <w:szCs w:val="20"/>
                <w:lang w:eastAsia="nl-NL"/>
              </w:rPr>
            </w:pPr>
            <w:r w:rsidRPr="00EB7ABE">
              <w:rPr>
                <w:rFonts w:eastAsia="Times New Roman" w:cs="Times New Roman"/>
                <w:szCs w:val="20"/>
                <w:lang w:eastAsia="nl-NL"/>
              </w:rPr>
              <w:t>€ 655.947</w:t>
            </w:r>
            <w:r w:rsidR="0012615A" w:rsidRPr="00EB7ABE">
              <w:rPr>
                <w:rFonts w:eastAsia="Times New Roman" w:cs="Times New Roman"/>
                <w:szCs w:val="20"/>
                <w:lang w:eastAsia="nl-NL"/>
              </w:rPr>
              <w:t> </w:t>
            </w:r>
          </w:p>
        </w:tc>
      </w:tr>
    </w:tbl>
    <w:p w14:paraId="6DE1DACC" w14:textId="77777777" w:rsidR="0012615A" w:rsidRPr="0012615A" w:rsidRDefault="0012615A" w:rsidP="0012615A">
      <w:pPr>
        <w:spacing w:line="240" w:lineRule="auto"/>
        <w:textAlignment w:val="baseline"/>
        <w:rPr>
          <w:rFonts w:eastAsia="Times New Roman" w:cs="Segoe UI"/>
          <w:sz w:val="16"/>
          <w:szCs w:val="16"/>
          <w:lang w:eastAsia="nl-NL"/>
        </w:rPr>
      </w:pPr>
      <w:r w:rsidRPr="0012615A">
        <w:rPr>
          <w:rFonts w:eastAsia="Times New Roman" w:cs="Calibri"/>
          <w:color w:val="000000"/>
          <w:szCs w:val="20"/>
          <w:lang w:eastAsia="nl-NL"/>
        </w:rPr>
        <w:t> </w:t>
      </w:r>
    </w:p>
    <w:p w14:paraId="0C93C344" w14:textId="115BCE98" w:rsidR="0012615A" w:rsidRPr="007256F6" w:rsidRDefault="0012615A" w:rsidP="0012615A">
      <w:pPr>
        <w:spacing w:line="240" w:lineRule="auto"/>
        <w:textAlignment w:val="baseline"/>
        <w:rPr>
          <w:rFonts w:eastAsia="Times New Roman" w:cs="Calibri"/>
          <w:color w:val="000000"/>
          <w:szCs w:val="20"/>
          <w:lang w:eastAsia="nl-NL"/>
        </w:rPr>
      </w:pPr>
      <w:r w:rsidRPr="0012615A">
        <w:rPr>
          <w:rFonts w:eastAsia="Times New Roman" w:cs="Calibri"/>
          <w:color w:val="000000"/>
          <w:szCs w:val="20"/>
          <w:lang w:eastAsia="nl-NL"/>
        </w:rPr>
        <w:t>Op hoofdlijn hebben de gezamenlijke partijen aan uitzendkrachten met de volgende functietitels: </w:t>
      </w:r>
    </w:p>
    <w:p w14:paraId="0A1169F4" w14:textId="77777777" w:rsidR="0012615A" w:rsidRPr="0012615A" w:rsidRDefault="0012615A" w:rsidP="0012615A">
      <w:pPr>
        <w:spacing w:line="240" w:lineRule="auto"/>
        <w:textAlignment w:val="baseline"/>
        <w:rPr>
          <w:rFonts w:eastAsia="Times New Roman" w:cs="Segoe UI"/>
          <w:sz w:val="16"/>
          <w:szCs w:val="16"/>
          <w:lang w:eastAsia="nl-NL"/>
        </w:rPr>
      </w:pPr>
    </w:p>
    <w:p w14:paraId="1BB6C49F" w14:textId="77777777" w:rsidR="0012615A" w:rsidRPr="0012615A" w:rsidRDefault="0012615A" w:rsidP="0012615A">
      <w:pPr>
        <w:spacing w:line="240" w:lineRule="auto"/>
        <w:textAlignment w:val="baseline"/>
        <w:rPr>
          <w:rFonts w:eastAsia="Times New Roman" w:cs="Segoe UI"/>
          <w:i/>
          <w:iCs/>
          <w:sz w:val="18"/>
          <w:szCs w:val="18"/>
          <w:lang w:eastAsia="nl-NL"/>
        </w:rPr>
      </w:pPr>
      <w:r w:rsidRPr="0012615A">
        <w:rPr>
          <w:rFonts w:eastAsia="Times New Roman" w:cs="Segoe UI"/>
          <w:i/>
          <w:iCs/>
          <w:sz w:val="14"/>
          <w:szCs w:val="14"/>
          <w:lang w:eastAsia="nl-NL"/>
        </w:rPr>
        <w:t xml:space="preserve">Tabel </w:t>
      </w:r>
      <w:r w:rsidRPr="0012615A">
        <w:rPr>
          <w:rFonts w:eastAsia="Times New Roman" w:cs="Segoe UI"/>
          <w:i/>
          <w:iCs/>
          <w:color w:val="000000"/>
          <w:sz w:val="14"/>
          <w:szCs w:val="14"/>
          <w:shd w:val="clear" w:color="auto" w:fill="E1E3E6"/>
          <w:lang w:eastAsia="nl-NL"/>
        </w:rPr>
        <w:t>4</w:t>
      </w:r>
      <w:r w:rsidRPr="0012615A">
        <w:rPr>
          <w:rFonts w:eastAsia="Times New Roman" w:cs="Segoe UI"/>
          <w:i/>
          <w:iCs/>
          <w:sz w:val="14"/>
          <w:szCs w:val="14"/>
          <w:lang w:eastAsia="nl-NL"/>
        </w:rPr>
        <w:t>: Functietitels die de partijen de afgelopen jaren hebben ingehuurd via de Uitzendkrachten overeenkomst </w:t>
      </w:r>
    </w:p>
    <w:tbl>
      <w:tblPr>
        <w:tblW w:w="8520"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269"/>
        <w:gridCol w:w="4251"/>
      </w:tblGrid>
      <w:tr w:rsidR="0012615A" w:rsidRPr="00DE5E06" w14:paraId="31744D0C" w14:textId="77777777" w:rsidTr="00837293">
        <w:trPr>
          <w:trHeight w:val="53"/>
        </w:trPr>
        <w:tc>
          <w:tcPr>
            <w:tcW w:w="4269" w:type="dxa"/>
            <w:shd w:val="clear" w:color="auto" w:fill="441D42"/>
            <w:hideMark/>
          </w:tcPr>
          <w:p w14:paraId="4DA1D516" w14:textId="77777777" w:rsidR="0012615A" w:rsidRPr="00DE5E06" w:rsidRDefault="0012615A" w:rsidP="0012615A">
            <w:pPr>
              <w:spacing w:line="240" w:lineRule="auto"/>
              <w:textAlignment w:val="baseline"/>
              <w:rPr>
                <w:rFonts w:eastAsia="Times New Roman" w:cs="Times New Roman"/>
                <w:b/>
                <w:bCs/>
                <w:color w:val="FFFFFF"/>
                <w:szCs w:val="20"/>
                <w:lang w:eastAsia="nl-NL"/>
              </w:rPr>
            </w:pPr>
            <w:r w:rsidRPr="00924925">
              <w:rPr>
                <w:b/>
                <w:color w:val="FFFFFF"/>
              </w:rPr>
              <w:t>Functietitel</w:t>
            </w:r>
            <w:r w:rsidRPr="00DE5E06">
              <w:rPr>
                <w:rFonts w:eastAsia="Times New Roman" w:cs="Calibri"/>
                <w:b/>
                <w:bCs/>
                <w:color w:val="FFFFFF"/>
                <w:szCs w:val="20"/>
                <w:lang w:eastAsia="nl-NL"/>
              </w:rPr>
              <w:t> </w:t>
            </w:r>
          </w:p>
        </w:tc>
        <w:tc>
          <w:tcPr>
            <w:tcW w:w="4251" w:type="dxa"/>
            <w:shd w:val="clear" w:color="auto" w:fill="441D42"/>
            <w:hideMark/>
          </w:tcPr>
          <w:p w14:paraId="54789837" w14:textId="77777777" w:rsidR="0012615A" w:rsidRPr="00DE5E06" w:rsidRDefault="0012615A" w:rsidP="0012615A">
            <w:pPr>
              <w:spacing w:line="240" w:lineRule="auto"/>
              <w:textAlignment w:val="baseline"/>
              <w:rPr>
                <w:rFonts w:eastAsia="Times New Roman" w:cs="Times New Roman"/>
                <w:b/>
                <w:bCs/>
                <w:color w:val="FFFFFF"/>
                <w:szCs w:val="20"/>
                <w:lang w:eastAsia="nl-NL"/>
              </w:rPr>
            </w:pPr>
            <w:r w:rsidRPr="00924925">
              <w:rPr>
                <w:b/>
                <w:color w:val="FFFFFF"/>
              </w:rPr>
              <w:t>Functietitel</w:t>
            </w:r>
            <w:r w:rsidRPr="00DE5E06">
              <w:rPr>
                <w:rFonts w:eastAsia="Times New Roman" w:cs="Calibri"/>
                <w:b/>
                <w:bCs/>
                <w:color w:val="FFFFFF"/>
                <w:szCs w:val="20"/>
                <w:lang w:eastAsia="nl-NL"/>
              </w:rPr>
              <w:t> </w:t>
            </w:r>
          </w:p>
        </w:tc>
      </w:tr>
      <w:tr w:rsidR="0012615A" w:rsidRPr="0012615A" w14:paraId="53DD4333" w14:textId="77777777" w:rsidTr="00837293">
        <w:trPr>
          <w:trHeight w:val="170"/>
        </w:trPr>
        <w:tc>
          <w:tcPr>
            <w:tcW w:w="4269" w:type="dxa"/>
            <w:shd w:val="clear" w:color="auto" w:fill="auto"/>
            <w:hideMark/>
          </w:tcPr>
          <w:p w14:paraId="55BCA1BF" w14:textId="1CF2E5B9" w:rsidR="0012615A" w:rsidRPr="0012615A" w:rsidRDefault="0096635F" w:rsidP="0012615A">
            <w:pPr>
              <w:spacing w:line="240" w:lineRule="auto"/>
              <w:textAlignment w:val="baseline"/>
              <w:rPr>
                <w:rFonts w:eastAsia="Times New Roman" w:cs="Times New Roman"/>
                <w:szCs w:val="20"/>
                <w:lang w:eastAsia="nl-NL"/>
              </w:rPr>
            </w:pPr>
            <w:r>
              <w:rPr>
                <w:rFonts w:eastAsia="Times New Roman" w:cs="Times New Roman"/>
                <w:szCs w:val="20"/>
                <w:lang w:eastAsia="nl-NL"/>
              </w:rPr>
              <w:t>Programma ondersteuner</w:t>
            </w:r>
          </w:p>
        </w:tc>
        <w:tc>
          <w:tcPr>
            <w:tcW w:w="4251" w:type="dxa"/>
            <w:shd w:val="clear" w:color="auto" w:fill="auto"/>
            <w:hideMark/>
          </w:tcPr>
          <w:p w14:paraId="4095F4CD" w14:textId="6D5C9C05" w:rsidR="0012615A" w:rsidRPr="0012615A" w:rsidRDefault="0096635F"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Administratief medewerker</w:t>
            </w:r>
          </w:p>
        </w:tc>
      </w:tr>
      <w:tr w:rsidR="0012615A" w:rsidRPr="0012615A" w14:paraId="0723AE0B" w14:textId="77777777" w:rsidTr="00837293">
        <w:trPr>
          <w:trHeight w:val="38"/>
        </w:trPr>
        <w:tc>
          <w:tcPr>
            <w:tcW w:w="4269" w:type="dxa"/>
            <w:shd w:val="clear" w:color="auto" w:fill="auto"/>
            <w:hideMark/>
          </w:tcPr>
          <w:p w14:paraId="6A67D67D" w14:textId="6A8F421B" w:rsidR="0012615A" w:rsidRPr="0012615A" w:rsidRDefault="0096635F"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Facilitaire medewerker</w:t>
            </w:r>
          </w:p>
        </w:tc>
        <w:tc>
          <w:tcPr>
            <w:tcW w:w="4251" w:type="dxa"/>
            <w:shd w:val="clear" w:color="auto" w:fill="auto"/>
            <w:hideMark/>
          </w:tcPr>
          <w:p w14:paraId="2C9C66E2" w14:textId="29CAFD3C" w:rsidR="0012615A" w:rsidRPr="0012615A" w:rsidRDefault="0096635F"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Bode</w:t>
            </w:r>
          </w:p>
        </w:tc>
      </w:tr>
      <w:tr w:rsidR="0012615A" w:rsidRPr="0012615A" w14:paraId="420F70C6" w14:textId="77777777" w:rsidTr="00837293">
        <w:trPr>
          <w:trHeight w:val="38"/>
        </w:trPr>
        <w:tc>
          <w:tcPr>
            <w:tcW w:w="4269" w:type="dxa"/>
            <w:shd w:val="clear" w:color="auto" w:fill="auto"/>
            <w:hideMark/>
          </w:tcPr>
          <w:p w14:paraId="7ED88979" w14:textId="2ED377A4" w:rsidR="0012615A" w:rsidRPr="0012615A" w:rsidRDefault="0096635F"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Medewerker personeelsadministratie</w:t>
            </w:r>
          </w:p>
        </w:tc>
        <w:tc>
          <w:tcPr>
            <w:tcW w:w="4251" w:type="dxa"/>
            <w:shd w:val="clear" w:color="auto" w:fill="auto"/>
            <w:hideMark/>
          </w:tcPr>
          <w:p w14:paraId="541EF0F9" w14:textId="1DD9D825" w:rsidR="0012615A" w:rsidRPr="0012615A" w:rsidRDefault="0096635F"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Medewerker crediteuren</w:t>
            </w:r>
          </w:p>
        </w:tc>
      </w:tr>
      <w:tr w:rsidR="0012615A" w:rsidRPr="0012615A" w14:paraId="79175BE9" w14:textId="77777777" w:rsidTr="00837293">
        <w:trPr>
          <w:trHeight w:val="38"/>
        </w:trPr>
        <w:tc>
          <w:tcPr>
            <w:tcW w:w="4269" w:type="dxa"/>
            <w:shd w:val="clear" w:color="auto" w:fill="auto"/>
            <w:hideMark/>
          </w:tcPr>
          <w:p w14:paraId="6566407B" w14:textId="731A5525" w:rsidR="0012615A" w:rsidRPr="0012615A" w:rsidRDefault="005615E0"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Management</w:t>
            </w:r>
            <w:r w:rsidR="004631E9">
              <w:rPr>
                <w:rFonts w:eastAsia="Times New Roman" w:cs="Calibri"/>
                <w:color w:val="000000"/>
                <w:szCs w:val="20"/>
                <w:lang w:eastAsia="nl-NL"/>
              </w:rPr>
              <w:t>a</w:t>
            </w:r>
            <w:r>
              <w:rPr>
                <w:rFonts w:eastAsia="Times New Roman" w:cs="Calibri"/>
                <w:color w:val="000000"/>
                <w:szCs w:val="20"/>
                <w:lang w:eastAsia="nl-NL"/>
              </w:rPr>
              <w:t>ssistent</w:t>
            </w:r>
            <w:r w:rsidR="005E3548">
              <w:rPr>
                <w:rFonts w:eastAsia="Times New Roman" w:cs="Calibri"/>
                <w:color w:val="000000"/>
                <w:szCs w:val="20"/>
                <w:lang w:eastAsia="nl-NL"/>
              </w:rPr>
              <w:t xml:space="preserve"> </w:t>
            </w:r>
          </w:p>
        </w:tc>
        <w:tc>
          <w:tcPr>
            <w:tcW w:w="4251" w:type="dxa"/>
            <w:shd w:val="clear" w:color="auto" w:fill="auto"/>
            <w:hideMark/>
          </w:tcPr>
          <w:p w14:paraId="1EC4A5BF" w14:textId="5BE88296" w:rsidR="0012615A" w:rsidRPr="0012615A" w:rsidRDefault="00EE2D2C" w:rsidP="0012615A">
            <w:pPr>
              <w:spacing w:line="240" w:lineRule="auto"/>
              <w:textAlignment w:val="baseline"/>
              <w:rPr>
                <w:rFonts w:eastAsia="Times New Roman" w:cs="Times New Roman"/>
                <w:szCs w:val="20"/>
                <w:lang w:eastAsia="nl-NL"/>
              </w:rPr>
            </w:pPr>
            <w:r>
              <w:rPr>
                <w:rFonts w:eastAsia="Times New Roman" w:cs="Calibri"/>
                <w:color w:val="000000"/>
                <w:szCs w:val="20"/>
                <w:lang w:eastAsia="nl-NL"/>
              </w:rPr>
              <w:t>Secretarieel medewerker</w:t>
            </w:r>
          </w:p>
        </w:tc>
      </w:tr>
      <w:tr w:rsidR="00843686" w:rsidRPr="0012615A" w14:paraId="1A0FB83F" w14:textId="77777777" w:rsidTr="00837293">
        <w:trPr>
          <w:trHeight w:val="38"/>
        </w:trPr>
        <w:tc>
          <w:tcPr>
            <w:tcW w:w="4269" w:type="dxa"/>
            <w:shd w:val="clear" w:color="auto" w:fill="auto"/>
          </w:tcPr>
          <w:p w14:paraId="03E12C08" w14:textId="2F0BCF57" w:rsidR="00843686" w:rsidRDefault="00843686" w:rsidP="0012615A">
            <w:pPr>
              <w:spacing w:line="240" w:lineRule="auto"/>
              <w:textAlignment w:val="baseline"/>
              <w:rPr>
                <w:rFonts w:eastAsia="Times New Roman" w:cs="Calibri"/>
                <w:color w:val="000000"/>
                <w:szCs w:val="20"/>
                <w:lang w:eastAsia="nl-NL"/>
              </w:rPr>
            </w:pPr>
            <w:r>
              <w:rPr>
                <w:rFonts w:eastAsia="Times New Roman" w:cs="Calibri"/>
                <w:color w:val="000000"/>
                <w:szCs w:val="20"/>
                <w:lang w:eastAsia="nl-NL"/>
              </w:rPr>
              <w:t>Medewerker klantenservice (telefoniste)</w:t>
            </w:r>
          </w:p>
        </w:tc>
        <w:tc>
          <w:tcPr>
            <w:tcW w:w="4251" w:type="dxa"/>
            <w:shd w:val="clear" w:color="auto" w:fill="auto"/>
          </w:tcPr>
          <w:p w14:paraId="7062D198" w14:textId="2F017F6C" w:rsidR="00843686" w:rsidRDefault="00843686" w:rsidP="0012615A">
            <w:pPr>
              <w:spacing w:line="240" w:lineRule="auto"/>
              <w:textAlignment w:val="baseline"/>
              <w:rPr>
                <w:rFonts w:eastAsia="Times New Roman" w:cs="Calibri"/>
                <w:color w:val="000000"/>
                <w:szCs w:val="20"/>
                <w:lang w:eastAsia="nl-NL"/>
              </w:rPr>
            </w:pPr>
            <w:r>
              <w:rPr>
                <w:rFonts w:eastAsia="Times New Roman" w:cs="Calibri"/>
                <w:color w:val="000000"/>
                <w:szCs w:val="20"/>
                <w:lang w:eastAsia="nl-NL"/>
              </w:rPr>
              <w:t>Medewerker salarisadministratie</w:t>
            </w:r>
          </w:p>
        </w:tc>
      </w:tr>
      <w:tr w:rsidR="00843686" w:rsidRPr="0012615A" w14:paraId="4C98E447" w14:textId="77777777" w:rsidTr="00837293">
        <w:trPr>
          <w:trHeight w:val="38"/>
        </w:trPr>
        <w:tc>
          <w:tcPr>
            <w:tcW w:w="4269" w:type="dxa"/>
            <w:shd w:val="clear" w:color="auto" w:fill="auto"/>
          </w:tcPr>
          <w:p w14:paraId="52B9782E" w14:textId="75039A4B" w:rsidR="00843686" w:rsidRDefault="00843686" w:rsidP="0012615A">
            <w:pPr>
              <w:spacing w:line="240" w:lineRule="auto"/>
              <w:textAlignment w:val="baseline"/>
              <w:rPr>
                <w:rFonts w:eastAsia="Times New Roman" w:cs="Calibri"/>
                <w:color w:val="000000"/>
                <w:szCs w:val="20"/>
                <w:lang w:eastAsia="nl-NL"/>
              </w:rPr>
            </w:pPr>
            <w:r>
              <w:rPr>
                <w:rFonts w:eastAsia="Times New Roman" w:cs="Calibri"/>
                <w:color w:val="000000"/>
                <w:szCs w:val="20"/>
                <w:lang w:eastAsia="nl-NL"/>
              </w:rPr>
              <w:t>Medewerker financiële administratie</w:t>
            </w:r>
          </w:p>
        </w:tc>
        <w:tc>
          <w:tcPr>
            <w:tcW w:w="4251" w:type="dxa"/>
            <w:shd w:val="clear" w:color="auto" w:fill="auto"/>
          </w:tcPr>
          <w:p w14:paraId="30447067" w14:textId="45679FB6" w:rsidR="00843686" w:rsidRDefault="002C2632" w:rsidP="0012615A">
            <w:pPr>
              <w:spacing w:line="240" w:lineRule="auto"/>
              <w:textAlignment w:val="baseline"/>
              <w:rPr>
                <w:rFonts w:eastAsia="Times New Roman" w:cs="Calibri"/>
                <w:color w:val="000000"/>
                <w:szCs w:val="20"/>
                <w:lang w:eastAsia="nl-NL"/>
              </w:rPr>
            </w:pPr>
            <w:r>
              <w:rPr>
                <w:rFonts w:eastAsia="Times New Roman" w:cs="Calibri"/>
                <w:color w:val="000000"/>
                <w:szCs w:val="20"/>
                <w:lang w:eastAsia="nl-NL"/>
              </w:rPr>
              <w:t>Centralist/planner</w:t>
            </w:r>
          </w:p>
        </w:tc>
      </w:tr>
      <w:tr w:rsidR="00837293" w:rsidRPr="0012615A" w14:paraId="3B7902B3" w14:textId="77777777" w:rsidTr="00837293">
        <w:trPr>
          <w:trHeight w:val="38"/>
        </w:trPr>
        <w:tc>
          <w:tcPr>
            <w:tcW w:w="4269" w:type="dxa"/>
            <w:shd w:val="clear" w:color="auto" w:fill="auto"/>
          </w:tcPr>
          <w:p w14:paraId="239D9A08" w14:textId="42F4F4A1" w:rsidR="00837293" w:rsidRDefault="00837293" w:rsidP="00837293">
            <w:pPr>
              <w:spacing w:line="240" w:lineRule="auto"/>
              <w:textAlignment w:val="baseline"/>
              <w:rPr>
                <w:rFonts w:eastAsia="Times New Roman" w:cs="Calibri"/>
                <w:color w:val="000000"/>
                <w:szCs w:val="20"/>
                <w:lang w:eastAsia="nl-NL"/>
              </w:rPr>
            </w:pPr>
            <w:r w:rsidRPr="00D662C0">
              <w:t>Adviseur kwaliteit</w:t>
            </w:r>
          </w:p>
        </w:tc>
        <w:tc>
          <w:tcPr>
            <w:tcW w:w="4251" w:type="dxa"/>
            <w:shd w:val="clear" w:color="auto" w:fill="auto"/>
          </w:tcPr>
          <w:p w14:paraId="702AF800" w14:textId="2B5FC9A6" w:rsidR="00837293" w:rsidRDefault="00837293" w:rsidP="00837293">
            <w:pPr>
              <w:spacing w:line="240" w:lineRule="auto"/>
              <w:textAlignment w:val="baseline"/>
              <w:rPr>
                <w:rFonts w:eastAsia="Times New Roman" w:cs="Calibri"/>
                <w:color w:val="000000"/>
                <w:szCs w:val="20"/>
                <w:lang w:eastAsia="nl-NL"/>
              </w:rPr>
            </w:pPr>
            <w:r w:rsidRPr="002A242E">
              <w:t>Medewerker receptie/front office</w:t>
            </w:r>
          </w:p>
        </w:tc>
      </w:tr>
      <w:tr w:rsidR="00837293" w:rsidRPr="0012615A" w14:paraId="6F8C80E7" w14:textId="77777777" w:rsidTr="00837293">
        <w:trPr>
          <w:trHeight w:val="38"/>
        </w:trPr>
        <w:tc>
          <w:tcPr>
            <w:tcW w:w="4269" w:type="dxa"/>
            <w:shd w:val="clear" w:color="auto" w:fill="auto"/>
          </w:tcPr>
          <w:p w14:paraId="41C8B415" w14:textId="4A599137" w:rsidR="00837293" w:rsidRDefault="00837293" w:rsidP="00837293">
            <w:pPr>
              <w:spacing w:line="240" w:lineRule="auto"/>
              <w:textAlignment w:val="baseline"/>
              <w:rPr>
                <w:rFonts w:eastAsia="Times New Roman" w:cs="Calibri"/>
                <w:color w:val="000000"/>
                <w:szCs w:val="20"/>
                <w:lang w:eastAsia="nl-NL"/>
              </w:rPr>
            </w:pPr>
            <w:r w:rsidRPr="00D662C0">
              <w:t>Senior financieel medewerker</w:t>
            </w:r>
          </w:p>
        </w:tc>
        <w:tc>
          <w:tcPr>
            <w:tcW w:w="4251" w:type="dxa"/>
            <w:shd w:val="clear" w:color="auto" w:fill="auto"/>
          </w:tcPr>
          <w:p w14:paraId="4BB1656A" w14:textId="14C7B21C" w:rsidR="00837293" w:rsidRDefault="00837293" w:rsidP="00837293">
            <w:pPr>
              <w:spacing w:line="240" w:lineRule="auto"/>
              <w:textAlignment w:val="baseline"/>
              <w:rPr>
                <w:rFonts w:eastAsia="Times New Roman" w:cs="Calibri"/>
                <w:color w:val="000000"/>
                <w:szCs w:val="20"/>
                <w:lang w:eastAsia="nl-NL"/>
              </w:rPr>
            </w:pPr>
            <w:r w:rsidRPr="002A242E">
              <w:t>Toezichthouder kinderopvang</w:t>
            </w:r>
          </w:p>
        </w:tc>
      </w:tr>
      <w:tr w:rsidR="00837293" w:rsidRPr="0012615A" w14:paraId="28A1E4AC" w14:textId="77777777" w:rsidTr="00837293">
        <w:trPr>
          <w:trHeight w:val="38"/>
        </w:trPr>
        <w:tc>
          <w:tcPr>
            <w:tcW w:w="4269" w:type="dxa"/>
            <w:shd w:val="clear" w:color="auto" w:fill="auto"/>
          </w:tcPr>
          <w:p w14:paraId="3DC4D9CC" w14:textId="6924C4D1" w:rsidR="00837293" w:rsidRDefault="00837293" w:rsidP="00837293">
            <w:pPr>
              <w:spacing w:line="240" w:lineRule="auto"/>
              <w:textAlignment w:val="baseline"/>
              <w:rPr>
                <w:rFonts w:eastAsia="Times New Roman" w:cs="Calibri"/>
                <w:color w:val="000000"/>
                <w:szCs w:val="20"/>
                <w:lang w:eastAsia="nl-NL"/>
              </w:rPr>
            </w:pPr>
            <w:r w:rsidRPr="00D662C0">
              <w:t>Medewerker gebouwenbeheer</w:t>
            </w:r>
          </w:p>
        </w:tc>
        <w:tc>
          <w:tcPr>
            <w:tcW w:w="4251" w:type="dxa"/>
            <w:shd w:val="clear" w:color="auto" w:fill="auto"/>
          </w:tcPr>
          <w:p w14:paraId="43E44E70" w14:textId="4C08969E" w:rsidR="00837293" w:rsidRDefault="00837293" w:rsidP="00837293">
            <w:pPr>
              <w:spacing w:line="240" w:lineRule="auto"/>
              <w:textAlignment w:val="baseline"/>
              <w:rPr>
                <w:rFonts w:eastAsia="Times New Roman" w:cs="Calibri"/>
                <w:color w:val="000000"/>
                <w:szCs w:val="20"/>
                <w:lang w:eastAsia="nl-NL"/>
              </w:rPr>
            </w:pPr>
            <w:r w:rsidRPr="002A242E">
              <w:t>Doktersassistent</w:t>
            </w:r>
          </w:p>
        </w:tc>
      </w:tr>
      <w:tr w:rsidR="00837293" w:rsidRPr="0012615A" w14:paraId="6AC65630" w14:textId="77777777" w:rsidTr="00837293">
        <w:trPr>
          <w:trHeight w:val="38"/>
        </w:trPr>
        <w:tc>
          <w:tcPr>
            <w:tcW w:w="4269" w:type="dxa"/>
            <w:shd w:val="clear" w:color="auto" w:fill="auto"/>
          </w:tcPr>
          <w:p w14:paraId="58440489" w14:textId="25AA38A9" w:rsidR="00837293" w:rsidRPr="00D662C0" w:rsidRDefault="00837293" w:rsidP="00837293">
            <w:pPr>
              <w:spacing w:line="240" w:lineRule="auto"/>
              <w:textAlignment w:val="baseline"/>
            </w:pPr>
            <w:r w:rsidRPr="0078142A">
              <w:t>Consultatiebureau assistent/planner</w:t>
            </w:r>
          </w:p>
        </w:tc>
        <w:tc>
          <w:tcPr>
            <w:tcW w:w="4251" w:type="dxa"/>
            <w:shd w:val="clear" w:color="auto" w:fill="auto"/>
          </w:tcPr>
          <w:p w14:paraId="446ED3F6" w14:textId="038C605D" w:rsidR="00837293" w:rsidRPr="002A242E" w:rsidRDefault="00837293" w:rsidP="00837293">
            <w:pPr>
              <w:spacing w:line="240" w:lineRule="auto"/>
              <w:textAlignment w:val="baseline"/>
            </w:pPr>
            <w:r w:rsidRPr="00933ADB">
              <w:t>Leerplichtambtenaar</w:t>
            </w:r>
          </w:p>
        </w:tc>
      </w:tr>
      <w:tr w:rsidR="00837293" w:rsidRPr="0012615A" w14:paraId="53A13EE3" w14:textId="77777777" w:rsidTr="00837293">
        <w:trPr>
          <w:trHeight w:val="38"/>
        </w:trPr>
        <w:tc>
          <w:tcPr>
            <w:tcW w:w="4269" w:type="dxa"/>
            <w:shd w:val="clear" w:color="auto" w:fill="auto"/>
          </w:tcPr>
          <w:p w14:paraId="21C47149" w14:textId="0E4C7EA5" w:rsidR="00837293" w:rsidRPr="00D662C0" w:rsidRDefault="00837293" w:rsidP="00837293">
            <w:pPr>
              <w:spacing w:line="240" w:lineRule="auto"/>
              <w:textAlignment w:val="baseline"/>
            </w:pPr>
            <w:proofErr w:type="spellStart"/>
            <w:r w:rsidRPr="0078142A">
              <w:t>Screener</w:t>
            </w:r>
            <w:proofErr w:type="spellEnd"/>
          </w:p>
        </w:tc>
        <w:tc>
          <w:tcPr>
            <w:tcW w:w="4251" w:type="dxa"/>
            <w:shd w:val="clear" w:color="auto" w:fill="auto"/>
          </w:tcPr>
          <w:p w14:paraId="083AD244" w14:textId="3B5984FC" w:rsidR="00837293" w:rsidRPr="002A242E" w:rsidRDefault="00837293" w:rsidP="00837293">
            <w:pPr>
              <w:spacing w:line="240" w:lineRule="auto"/>
              <w:textAlignment w:val="baseline"/>
            </w:pPr>
            <w:r w:rsidRPr="00933ADB">
              <w:t>Contractbeheerder</w:t>
            </w:r>
          </w:p>
        </w:tc>
      </w:tr>
      <w:tr w:rsidR="00837293" w:rsidRPr="0012615A" w14:paraId="279D9ED1" w14:textId="77777777" w:rsidTr="00837293">
        <w:trPr>
          <w:trHeight w:val="38"/>
        </w:trPr>
        <w:tc>
          <w:tcPr>
            <w:tcW w:w="4269" w:type="dxa"/>
            <w:shd w:val="clear" w:color="auto" w:fill="auto"/>
          </w:tcPr>
          <w:p w14:paraId="49D5C5E0" w14:textId="27A32BDA" w:rsidR="00837293" w:rsidRPr="00D662C0" w:rsidRDefault="00837293" w:rsidP="00837293">
            <w:pPr>
              <w:spacing w:line="240" w:lineRule="auto"/>
              <w:textAlignment w:val="baseline"/>
            </w:pPr>
            <w:r w:rsidRPr="0078142A">
              <w:t>Accountmanager</w:t>
            </w:r>
          </w:p>
        </w:tc>
        <w:tc>
          <w:tcPr>
            <w:tcW w:w="4251" w:type="dxa"/>
            <w:shd w:val="clear" w:color="auto" w:fill="auto"/>
          </w:tcPr>
          <w:p w14:paraId="29150CED" w14:textId="744F9009" w:rsidR="00837293" w:rsidRPr="002A242E" w:rsidRDefault="00837293" w:rsidP="00837293">
            <w:pPr>
              <w:spacing w:line="240" w:lineRule="auto"/>
              <w:textAlignment w:val="baseline"/>
            </w:pPr>
            <w:r w:rsidRPr="00933ADB">
              <w:t>Jeugdverpleegkundige</w:t>
            </w:r>
          </w:p>
        </w:tc>
      </w:tr>
    </w:tbl>
    <w:p w14:paraId="4FABF607" w14:textId="30D5A396" w:rsidR="009C547C" w:rsidRDefault="009C547C" w:rsidP="009C547C"/>
    <w:p w14:paraId="0EF176E1" w14:textId="163CD5B1" w:rsidR="00CA5159" w:rsidRDefault="00CA5159" w:rsidP="009C547C">
      <w:r>
        <w:t xml:space="preserve">De totale opdrachtwaarde wordt grofweg ingeschat op € </w:t>
      </w:r>
      <w:r w:rsidR="00377138">
        <w:t xml:space="preserve">2,6 </w:t>
      </w:r>
      <w:proofErr w:type="spellStart"/>
      <w:r w:rsidR="00377138">
        <w:t>mln</w:t>
      </w:r>
      <w:proofErr w:type="spellEnd"/>
      <w:r>
        <w:t xml:space="preserve"> over de gehele contractperiode</w:t>
      </w:r>
      <w:r w:rsidR="00377138">
        <w:t xml:space="preserve"> van 4 jaren</w:t>
      </w:r>
      <w:r>
        <w:t xml:space="preserve">. Dit is gebaseerd op </w:t>
      </w:r>
      <w:r w:rsidR="00377138">
        <w:t xml:space="preserve">de geprognotiseerde </w:t>
      </w:r>
      <w:r>
        <w:t>uitgaven aan uitzendkrachten en de verwachtingen van de Opdrachtgevers. Gemeld dient te worden dat dit een inschatting is waaraan Inschrijver geen rechten aan kan ontlenen.</w:t>
      </w:r>
    </w:p>
    <w:p w14:paraId="69ACC775" w14:textId="77777777" w:rsidR="00CA5159" w:rsidRDefault="00CA5159" w:rsidP="009C547C"/>
    <w:p w14:paraId="130A4030" w14:textId="77777777" w:rsidR="009C547C" w:rsidRDefault="009C547C" w:rsidP="00924925">
      <w:pPr>
        <w:pStyle w:val="Kop3"/>
        <w:spacing w:after="0" w:line="240" w:lineRule="auto"/>
        <w:ind w:left="709" w:hanging="709"/>
      </w:pPr>
      <w:bookmarkStart w:id="35" w:name="_Toc462132015"/>
      <w:bookmarkStart w:id="36" w:name="_Toc462132162"/>
      <w:bookmarkStart w:id="37" w:name="_Toc462133917"/>
      <w:bookmarkStart w:id="38" w:name="_Toc500492597"/>
      <w:r w:rsidRPr="00B87F8F">
        <w:t>Percelen</w:t>
      </w:r>
      <w:bookmarkEnd w:id="35"/>
      <w:bookmarkEnd w:id="36"/>
      <w:bookmarkEnd w:id="37"/>
      <w:bookmarkEnd w:id="38"/>
    </w:p>
    <w:p w14:paraId="2D176DF2" w14:textId="1C25E5F7" w:rsidR="009C547C" w:rsidRDefault="0012615A" w:rsidP="009C547C">
      <w:pPr>
        <w:spacing w:line="240" w:lineRule="auto"/>
      </w:pPr>
      <w:r w:rsidRPr="0012615A">
        <w:t xml:space="preserve">De Opdracht wordt in één perceel aanbesteed. Door gezamenlijk aan te besteden geeft dit efficiëntievoordelen omdat niet iedere gemeente zelf hoeft aan te besteden terwijl de </w:t>
      </w:r>
      <w:r w:rsidR="00484D70">
        <w:t>Eis</w:t>
      </w:r>
      <w:r w:rsidRPr="0012615A">
        <w:t xml:space="preserve">en en wensen gelijk zijn. Voor Gegadigden geldt een vergelijkbaar voordeel: er hoeft immers slechts eenmaal te worden ingeschreven. Voor de uiteindelijke Opdrachtnemer geldt dat hij kan rekenen op een groter volume in een aaneengesloten werkgebied wat de inzetbaarheid van uitzendkrachten ten goede zal komen. Om dezelfde reden is de </w:t>
      </w:r>
      <w:r w:rsidR="00484D70">
        <w:t>Opdracht</w:t>
      </w:r>
      <w:r w:rsidRPr="0012615A">
        <w:t xml:space="preserve"> niet opgedeeld in percelen; hiermee zouden de genoemde voordelen immers teniet worden gedaan doordat het werkgebied onder verschillende Opdrachtnemers verdeeld zou kunnen worden. Daarnaast zit er weinig differentiatie in de functies die onder deze aanbesteding vallen</w:t>
      </w:r>
      <w:r w:rsidR="001E1EBC">
        <w:t>.</w:t>
      </w:r>
    </w:p>
    <w:p w14:paraId="03BAB2B6" w14:textId="77777777" w:rsidR="007256F6" w:rsidRPr="00CB0A21" w:rsidRDefault="007256F6" w:rsidP="009C547C">
      <w:pPr>
        <w:spacing w:line="240" w:lineRule="auto"/>
        <w:rPr>
          <w:rFonts w:cs="Times New Roman"/>
        </w:rPr>
      </w:pPr>
    </w:p>
    <w:p w14:paraId="76E19628" w14:textId="77777777" w:rsidR="009C547C" w:rsidRPr="00B87F8F" w:rsidRDefault="009C547C" w:rsidP="00924925">
      <w:pPr>
        <w:pStyle w:val="Kop3"/>
        <w:spacing w:after="0" w:line="240" w:lineRule="auto"/>
        <w:ind w:left="709" w:hanging="709"/>
      </w:pPr>
      <w:bookmarkStart w:id="39" w:name="_Toc462132016"/>
      <w:bookmarkStart w:id="40" w:name="_Toc462132163"/>
      <w:bookmarkStart w:id="41" w:name="_Toc462133918"/>
      <w:bookmarkStart w:id="42" w:name="_Toc500492598"/>
      <w:r w:rsidRPr="00B87F8F">
        <w:t>Varianten</w:t>
      </w:r>
      <w:bookmarkEnd w:id="39"/>
      <w:bookmarkEnd w:id="40"/>
      <w:bookmarkEnd w:id="41"/>
      <w:bookmarkEnd w:id="42"/>
    </w:p>
    <w:p w14:paraId="474A740B" w14:textId="77777777" w:rsidR="009C547C" w:rsidRDefault="009C547C" w:rsidP="009C547C">
      <w:pPr>
        <w:spacing w:line="240" w:lineRule="auto"/>
        <w:rPr>
          <w:rFonts w:cs="Times New Roman"/>
        </w:rPr>
      </w:pPr>
      <w:r>
        <w:rPr>
          <w:rFonts w:cs="Times New Roman"/>
        </w:rPr>
        <w:t xml:space="preserve">Varianten worden niet in beschouwing genomen. </w:t>
      </w:r>
    </w:p>
    <w:p w14:paraId="0E52990C" w14:textId="77777777" w:rsidR="009C547C" w:rsidRDefault="009C547C" w:rsidP="009C547C">
      <w:pPr>
        <w:spacing w:line="240" w:lineRule="auto"/>
        <w:rPr>
          <w:rFonts w:cs="Times New Roman"/>
          <w:i/>
        </w:rPr>
      </w:pPr>
    </w:p>
    <w:p w14:paraId="11C62D0A" w14:textId="77777777" w:rsidR="009C547C" w:rsidRPr="005E695E" w:rsidRDefault="009C547C" w:rsidP="00924925">
      <w:pPr>
        <w:pStyle w:val="Kop2"/>
        <w:spacing w:after="0" w:line="240" w:lineRule="auto"/>
        <w:ind w:left="709" w:hanging="709"/>
      </w:pPr>
      <w:bookmarkStart w:id="43" w:name="_Toc462132017"/>
      <w:bookmarkStart w:id="44" w:name="_Toc462132137"/>
      <w:bookmarkStart w:id="45" w:name="_Toc462132164"/>
      <w:bookmarkStart w:id="46" w:name="_Toc462133625"/>
      <w:bookmarkStart w:id="47" w:name="_Toc462133919"/>
      <w:bookmarkStart w:id="48" w:name="_Toc500492599"/>
      <w:bookmarkStart w:id="49" w:name="_Toc153372195"/>
      <w:bookmarkStart w:id="50" w:name="_Toc155779407"/>
      <w:r w:rsidRPr="005E695E">
        <w:t>Overeenkomst en duur</w:t>
      </w:r>
      <w:bookmarkEnd w:id="43"/>
      <w:bookmarkEnd w:id="44"/>
      <w:bookmarkEnd w:id="45"/>
      <w:bookmarkEnd w:id="46"/>
      <w:bookmarkEnd w:id="47"/>
      <w:bookmarkEnd w:id="48"/>
      <w:bookmarkEnd w:id="49"/>
      <w:bookmarkEnd w:id="50"/>
    </w:p>
    <w:p w14:paraId="4506C532" w14:textId="27253A5F" w:rsidR="0012615A" w:rsidRDefault="0012615A" w:rsidP="0012615A">
      <w:r>
        <w:t xml:space="preserve">De Aanbestedende Dienst wil een Overeenkomst afsluiten met </w:t>
      </w:r>
      <w:r w:rsidR="0096635F">
        <w:t>twee</w:t>
      </w:r>
      <w:r>
        <w:t xml:space="preserve"> Opdrachtnemer</w:t>
      </w:r>
      <w:r w:rsidR="00793AF5">
        <w:t>s</w:t>
      </w:r>
      <w:r>
        <w:t xml:space="preserve"> voor de duur van twee jaar met twee mogelijke verlengingen van één jaar. De maximale doorlooptijd van de Opdracht is daarmee vier jaar. </w:t>
      </w:r>
    </w:p>
    <w:p w14:paraId="23CBD1B7" w14:textId="77777777" w:rsidR="0012615A" w:rsidRDefault="0012615A" w:rsidP="0012615A"/>
    <w:p w14:paraId="5D392D06" w14:textId="77777777" w:rsidR="0012615A" w:rsidRDefault="0012615A" w:rsidP="0012615A">
      <w:r>
        <w:t xml:space="preserve">De geplande ingangsdatum van de Overeenkomst is 1 juli 2024. </w:t>
      </w:r>
    </w:p>
    <w:p w14:paraId="67EEFB3E" w14:textId="77777777" w:rsidR="0012615A" w:rsidRDefault="0012615A" w:rsidP="0012615A"/>
    <w:p w14:paraId="47604ABA" w14:textId="5A3AD6DE" w:rsidR="009C547C" w:rsidRPr="00EE5F15" w:rsidRDefault="0012615A" w:rsidP="0012615A">
      <w:r>
        <w:t xml:space="preserve">Jaarlijks vindt één evaluatie plaats ten aanzien van de wijze van contractuitvoering. Hierbij wordt gekeken naar </w:t>
      </w:r>
      <w:r w:rsidR="00CA5159">
        <w:t>de dienstverlening zoals bepaald in het Programma van Eisen</w:t>
      </w:r>
      <w:r>
        <w:t>. Indien de Opdrachtnemer</w:t>
      </w:r>
      <w:r w:rsidR="0096635F">
        <w:t>s</w:t>
      </w:r>
      <w:r>
        <w:t xml:space="preserve"> </w:t>
      </w:r>
      <w:r>
        <w:lastRenderedPageBreak/>
        <w:t>voldoe</w:t>
      </w:r>
      <w:r w:rsidR="00CA5159">
        <w:t>n</w:t>
      </w:r>
      <w:r>
        <w:t xml:space="preserve"> aan de gestelde score en de vraag van de Opdrachtnemers nog </w:t>
      </w:r>
      <w:r w:rsidR="00CA5159">
        <w:t xml:space="preserve">latent </w:t>
      </w:r>
      <w:r>
        <w:t>is kan de Overeenkomst worden verlengd.</w:t>
      </w:r>
      <w:bookmarkEnd w:id="26"/>
      <w:bookmarkEnd w:id="27"/>
      <w:bookmarkEnd w:id="28"/>
      <w:bookmarkEnd w:id="29"/>
      <w:bookmarkEnd w:id="30"/>
      <w:bookmarkEnd w:id="31"/>
      <w:r w:rsidR="009C547C" w:rsidRPr="00EE5F15">
        <w:br w:type="page"/>
      </w:r>
    </w:p>
    <w:p w14:paraId="466FC8B9" w14:textId="019A92EE" w:rsidR="006B1D59" w:rsidRDefault="0012615A" w:rsidP="006B1D59">
      <w:pPr>
        <w:pStyle w:val="Kop1"/>
        <w:spacing w:line="240" w:lineRule="auto"/>
      </w:pPr>
      <w:bookmarkStart w:id="51" w:name="_Toc153372196"/>
      <w:bookmarkStart w:id="52" w:name="_Toc155779408"/>
      <w:r>
        <w:lastRenderedPageBreak/>
        <w:t>2</w:t>
      </w:r>
      <w:r w:rsidR="00910E8B">
        <w:tab/>
      </w:r>
      <w:r w:rsidR="00646991">
        <w:t>Procedurele bepalingen</w:t>
      </w:r>
      <w:bookmarkStart w:id="53" w:name="_Toc462133633"/>
      <w:bookmarkStart w:id="54" w:name="_Toc462133927"/>
      <w:bookmarkStart w:id="55" w:name="_Toc500492605"/>
      <w:bookmarkEnd w:id="51"/>
      <w:bookmarkEnd w:id="52"/>
    </w:p>
    <w:p w14:paraId="7A43C5B0" w14:textId="77777777" w:rsidR="00646991" w:rsidRPr="00E1107B" w:rsidRDefault="00646991" w:rsidP="00924925">
      <w:pPr>
        <w:pStyle w:val="Kop2"/>
        <w:spacing w:after="0" w:line="240" w:lineRule="auto"/>
        <w:ind w:left="709" w:hanging="709"/>
      </w:pPr>
      <w:bookmarkStart w:id="56" w:name="_Ref130993057"/>
      <w:bookmarkStart w:id="57" w:name="_Toc153372197"/>
      <w:bookmarkStart w:id="58" w:name="_Toc462133634"/>
      <w:bookmarkStart w:id="59" w:name="_Toc462133928"/>
      <w:bookmarkStart w:id="60" w:name="_Toc500492606"/>
      <w:bookmarkStart w:id="61" w:name="_Toc155779409"/>
      <w:bookmarkEnd w:id="53"/>
      <w:bookmarkEnd w:id="54"/>
      <w:bookmarkEnd w:id="55"/>
      <w:r w:rsidRPr="00E1107B">
        <w:t>Planning</w:t>
      </w:r>
      <w:bookmarkEnd w:id="56"/>
      <w:bookmarkEnd w:id="57"/>
      <w:bookmarkEnd w:id="61"/>
    </w:p>
    <w:p w14:paraId="27572CE8" w14:textId="2CC855D1" w:rsidR="00933714" w:rsidRDefault="006B1D59" w:rsidP="006B1D59">
      <w:r>
        <w:t>De planning van deze aanbestedingsprocedure is als volgt:</w:t>
      </w:r>
    </w:p>
    <w:p w14:paraId="1C90F697" w14:textId="0050B329" w:rsidR="0012615A" w:rsidRDefault="0012615A" w:rsidP="006B1D59"/>
    <w:tbl>
      <w:tblPr>
        <w:tblW w:w="85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5823"/>
        <w:gridCol w:w="131"/>
        <w:gridCol w:w="2558"/>
        <w:gridCol w:w="8"/>
      </w:tblGrid>
      <w:tr w:rsidR="0012615A" w:rsidRPr="0012615A" w14:paraId="39AF7EA1" w14:textId="77777777" w:rsidTr="0012615A">
        <w:trPr>
          <w:gridAfter w:val="1"/>
          <w:wAfter w:w="8" w:type="dxa"/>
          <w:trHeight w:val="285"/>
        </w:trPr>
        <w:tc>
          <w:tcPr>
            <w:tcW w:w="5831" w:type="dxa"/>
            <w:gridSpan w:val="2"/>
            <w:tcBorders>
              <w:top w:val="single" w:sz="6" w:space="0" w:color="auto"/>
              <w:left w:val="single" w:sz="6" w:space="0" w:color="auto"/>
              <w:bottom w:val="single" w:sz="6" w:space="0" w:color="auto"/>
              <w:right w:val="nil"/>
            </w:tcBorders>
            <w:shd w:val="clear" w:color="auto" w:fill="441D42"/>
            <w:hideMark/>
          </w:tcPr>
          <w:p w14:paraId="441E420E" w14:textId="6566F171" w:rsidR="0012615A" w:rsidRPr="0012615A" w:rsidRDefault="0012615A" w:rsidP="0012615A">
            <w:pPr>
              <w:spacing w:line="240" w:lineRule="auto"/>
              <w:textAlignment w:val="baseline"/>
              <w:rPr>
                <w:rFonts w:ascii="Segoe UI" w:eastAsia="Times New Roman" w:hAnsi="Segoe UI" w:cs="Segoe UI"/>
                <w:b/>
                <w:bCs/>
                <w:color w:val="FFFFFF"/>
                <w:sz w:val="18"/>
                <w:szCs w:val="18"/>
                <w:lang w:eastAsia="nl-NL"/>
              </w:rPr>
            </w:pPr>
            <w:r w:rsidRPr="0012615A">
              <w:rPr>
                <w:rFonts w:eastAsia="Times New Roman" w:cs="Segoe UI"/>
                <w:b/>
                <w:bCs/>
                <w:color w:val="FFFFFF"/>
                <w:szCs w:val="20"/>
                <w:lang w:eastAsia="nl-NL"/>
              </w:rPr>
              <w:t>Planning aanbesteding</w:t>
            </w:r>
          </w:p>
        </w:tc>
        <w:tc>
          <w:tcPr>
            <w:tcW w:w="2689" w:type="dxa"/>
            <w:gridSpan w:val="2"/>
            <w:tcBorders>
              <w:top w:val="single" w:sz="6" w:space="0" w:color="auto"/>
              <w:left w:val="nil"/>
              <w:bottom w:val="single" w:sz="6" w:space="0" w:color="auto"/>
              <w:right w:val="single" w:sz="6" w:space="0" w:color="auto"/>
            </w:tcBorders>
            <w:shd w:val="clear" w:color="auto" w:fill="441D42"/>
            <w:hideMark/>
          </w:tcPr>
          <w:p w14:paraId="57D8F803" w14:textId="77777777" w:rsidR="0012615A" w:rsidRPr="0012615A" w:rsidRDefault="0012615A" w:rsidP="0096635F">
            <w:pPr>
              <w:spacing w:line="240" w:lineRule="auto"/>
              <w:jc w:val="right"/>
              <w:textAlignment w:val="baseline"/>
              <w:rPr>
                <w:rFonts w:ascii="Segoe UI" w:eastAsia="Times New Roman" w:hAnsi="Segoe UI" w:cs="Segoe UI"/>
                <w:b/>
                <w:bCs/>
                <w:color w:val="FFFFFF"/>
                <w:sz w:val="18"/>
                <w:szCs w:val="18"/>
                <w:lang w:eastAsia="nl-NL"/>
              </w:rPr>
            </w:pPr>
            <w:r w:rsidRPr="0012615A">
              <w:rPr>
                <w:rFonts w:eastAsia="Times New Roman" w:cs="Segoe UI"/>
                <w:b/>
                <w:bCs/>
                <w:color w:val="FFFFFF"/>
                <w:szCs w:val="20"/>
                <w:lang w:eastAsia="nl-NL"/>
              </w:rPr>
              <w:t>Datum gereed </w:t>
            </w:r>
          </w:p>
        </w:tc>
      </w:tr>
      <w:tr w:rsidR="0012615A" w:rsidRPr="0012615A" w14:paraId="40DD99CC" w14:textId="77777777" w:rsidTr="00AD277D">
        <w:trPr>
          <w:gridBefore w:val="1"/>
          <w:wBefore w:w="8" w:type="dxa"/>
          <w:trHeight w:val="42"/>
        </w:trPr>
        <w:tc>
          <w:tcPr>
            <w:tcW w:w="5954" w:type="dxa"/>
            <w:gridSpan w:val="2"/>
            <w:tcBorders>
              <w:top w:val="single" w:sz="6" w:space="0" w:color="auto"/>
              <w:left w:val="single" w:sz="6" w:space="0" w:color="auto"/>
              <w:bottom w:val="nil"/>
              <w:right w:val="nil"/>
            </w:tcBorders>
            <w:shd w:val="clear" w:color="auto" w:fill="auto"/>
            <w:hideMark/>
          </w:tcPr>
          <w:p w14:paraId="1C99C3C7" w14:textId="096ECD25" w:rsidR="0012615A" w:rsidRPr="0012615A" w:rsidRDefault="0012615A" w:rsidP="00421F27">
            <w:pPr>
              <w:numPr>
                <w:ilvl w:val="0"/>
                <w:numId w:val="12"/>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Aankondiging aanbesteding</w:t>
            </w:r>
          </w:p>
        </w:tc>
        <w:tc>
          <w:tcPr>
            <w:tcW w:w="2566" w:type="dxa"/>
            <w:gridSpan w:val="2"/>
            <w:tcBorders>
              <w:top w:val="single" w:sz="6" w:space="0" w:color="auto"/>
              <w:left w:val="nil"/>
              <w:bottom w:val="nil"/>
              <w:right w:val="single" w:sz="6" w:space="0" w:color="auto"/>
            </w:tcBorders>
            <w:shd w:val="clear" w:color="auto" w:fill="auto"/>
            <w:hideMark/>
          </w:tcPr>
          <w:p w14:paraId="51F8623D" w14:textId="5EA61100"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10</w:t>
            </w:r>
            <w:r w:rsidR="0012615A" w:rsidRPr="0012615A">
              <w:rPr>
                <w:rFonts w:eastAsia="Times New Roman" w:cs="Segoe UI"/>
                <w:szCs w:val="20"/>
                <w:lang w:eastAsia="nl-NL"/>
              </w:rPr>
              <w:t xml:space="preserve"> januari 2024 </w:t>
            </w:r>
          </w:p>
        </w:tc>
      </w:tr>
      <w:tr w:rsidR="0012615A" w:rsidRPr="0012615A" w14:paraId="5068B877"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10620692" w14:textId="2CCB14C1" w:rsidR="0012615A" w:rsidRPr="0012615A" w:rsidRDefault="0012615A" w:rsidP="00421F27">
            <w:pPr>
              <w:numPr>
                <w:ilvl w:val="0"/>
                <w:numId w:val="13"/>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Uiterste datum ontvangst schriftelijke vragen</w:t>
            </w:r>
          </w:p>
        </w:tc>
        <w:tc>
          <w:tcPr>
            <w:tcW w:w="2566" w:type="dxa"/>
            <w:gridSpan w:val="2"/>
            <w:tcBorders>
              <w:top w:val="nil"/>
              <w:left w:val="nil"/>
              <w:bottom w:val="nil"/>
              <w:right w:val="single" w:sz="6" w:space="0" w:color="auto"/>
            </w:tcBorders>
            <w:shd w:val="clear" w:color="auto" w:fill="auto"/>
            <w:hideMark/>
          </w:tcPr>
          <w:p w14:paraId="1BA2D241" w14:textId="2669DFAC"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27</w:t>
            </w:r>
            <w:r w:rsidR="0012615A" w:rsidRPr="0012615A">
              <w:rPr>
                <w:rFonts w:eastAsia="Times New Roman" w:cs="Segoe UI"/>
                <w:szCs w:val="20"/>
                <w:lang w:eastAsia="nl-NL"/>
              </w:rPr>
              <w:t xml:space="preserve"> februari 2024 om 11:00 uur </w:t>
            </w:r>
          </w:p>
        </w:tc>
      </w:tr>
      <w:tr w:rsidR="0012615A" w:rsidRPr="0012615A" w14:paraId="0EE8E3F5" w14:textId="77777777" w:rsidTr="00AD277D">
        <w:trPr>
          <w:gridBefore w:val="1"/>
          <w:wBefore w:w="8" w:type="dxa"/>
          <w:trHeight w:val="184"/>
        </w:trPr>
        <w:tc>
          <w:tcPr>
            <w:tcW w:w="5954" w:type="dxa"/>
            <w:gridSpan w:val="2"/>
            <w:tcBorders>
              <w:top w:val="nil"/>
              <w:left w:val="single" w:sz="6" w:space="0" w:color="auto"/>
              <w:bottom w:val="nil"/>
              <w:right w:val="nil"/>
            </w:tcBorders>
            <w:shd w:val="clear" w:color="auto" w:fill="auto"/>
            <w:hideMark/>
          </w:tcPr>
          <w:p w14:paraId="5C79978D" w14:textId="5724CBA6" w:rsidR="0012615A" w:rsidRPr="0012615A" w:rsidRDefault="0012615A" w:rsidP="00421F27">
            <w:pPr>
              <w:numPr>
                <w:ilvl w:val="0"/>
                <w:numId w:val="14"/>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Verzending van de Nota van Inlichtingen</w:t>
            </w:r>
          </w:p>
        </w:tc>
        <w:tc>
          <w:tcPr>
            <w:tcW w:w="2566" w:type="dxa"/>
            <w:gridSpan w:val="2"/>
            <w:tcBorders>
              <w:top w:val="nil"/>
              <w:left w:val="nil"/>
              <w:bottom w:val="nil"/>
              <w:right w:val="single" w:sz="6" w:space="0" w:color="auto"/>
            </w:tcBorders>
            <w:shd w:val="clear" w:color="auto" w:fill="auto"/>
            <w:hideMark/>
          </w:tcPr>
          <w:p w14:paraId="3FB7F2C2" w14:textId="14178127"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8 maart</w:t>
            </w:r>
            <w:r w:rsidR="0012615A" w:rsidRPr="0012615A">
              <w:rPr>
                <w:rFonts w:eastAsia="Times New Roman" w:cs="Segoe UI"/>
                <w:szCs w:val="20"/>
                <w:lang w:eastAsia="nl-NL"/>
              </w:rPr>
              <w:t xml:space="preserve"> 2024 </w:t>
            </w:r>
          </w:p>
        </w:tc>
      </w:tr>
      <w:tr w:rsidR="0012615A" w:rsidRPr="0012615A" w14:paraId="512CB816"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177DDB90" w14:textId="26420F9C" w:rsidR="0012615A" w:rsidRPr="0012615A" w:rsidRDefault="0012615A" w:rsidP="00421F27">
            <w:pPr>
              <w:numPr>
                <w:ilvl w:val="0"/>
                <w:numId w:val="15"/>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Uiterste datum ontvangst Inschrijvingen</w:t>
            </w:r>
          </w:p>
        </w:tc>
        <w:tc>
          <w:tcPr>
            <w:tcW w:w="2566" w:type="dxa"/>
            <w:gridSpan w:val="2"/>
            <w:tcBorders>
              <w:top w:val="nil"/>
              <w:left w:val="nil"/>
              <w:bottom w:val="nil"/>
              <w:right w:val="single" w:sz="6" w:space="0" w:color="auto"/>
            </w:tcBorders>
            <w:shd w:val="clear" w:color="auto" w:fill="auto"/>
            <w:hideMark/>
          </w:tcPr>
          <w:p w14:paraId="525CE792" w14:textId="759DD67A"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1</w:t>
            </w:r>
            <w:r w:rsidR="00ED6158">
              <w:rPr>
                <w:rFonts w:eastAsia="Times New Roman" w:cs="Segoe UI"/>
                <w:szCs w:val="20"/>
                <w:lang w:eastAsia="nl-NL"/>
              </w:rPr>
              <w:t>9</w:t>
            </w:r>
            <w:r>
              <w:rPr>
                <w:rFonts w:eastAsia="Times New Roman" w:cs="Segoe UI"/>
                <w:szCs w:val="20"/>
                <w:lang w:eastAsia="nl-NL"/>
              </w:rPr>
              <w:t xml:space="preserve"> maart</w:t>
            </w:r>
            <w:r w:rsidR="0012615A" w:rsidRPr="0012615A">
              <w:rPr>
                <w:rFonts w:eastAsia="Times New Roman" w:cs="Segoe UI"/>
                <w:szCs w:val="20"/>
                <w:lang w:eastAsia="nl-NL"/>
              </w:rPr>
              <w:t xml:space="preserve"> 2024 om 11:00 uur </w:t>
            </w:r>
          </w:p>
        </w:tc>
      </w:tr>
      <w:tr w:rsidR="0012615A" w:rsidRPr="0012615A" w14:paraId="33876245" w14:textId="77777777" w:rsidTr="00AD277D">
        <w:trPr>
          <w:gridBefore w:val="1"/>
          <w:wBefore w:w="8" w:type="dxa"/>
          <w:trHeight w:val="177"/>
        </w:trPr>
        <w:tc>
          <w:tcPr>
            <w:tcW w:w="5954" w:type="dxa"/>
            <w:gridSpan w:val="2"/>
            <w:tcBorders>
              <w:top w:val="nil"/>
              <w:left w:val="single" w:sz="6" w:space="0" w:color="auto"/>
              <w:bottom w:val="nil"/>
              <w:right w:val="nil"/>
            </w:tcBorders>
            <w:shd w:val="clear" w:color="auto" w:fill="auto"/>
            <w:hideMark/>
          </w:tcPr>
          <w:p w14:paraId="3B9EFAFC" w14:textId="55E734DA" w:rsidR="0012615A" w:rsidRPr="0012615A" w:rsidRDefault="0012615A" w:rsidP="00421F27">
            <w:pPr>
              <w:numPr>
                <w:ilvl w:val="0"/>
                <w:numId w:val="16"/>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Besluitvorming en verzending gunnings- en afwijzingsbrieven</w:t>
            </w:r>
          </w:p>
        </w:tc>
        <w:tc>
          <w:tcPr>
            <w:tcW w:w="2566" w:type="dxa"/>
            <w:gridSpan w:val="2"/>
            <w:tcBorders>
              <w:top w:val="nil"/>
              <w:left w:val="nil"/>
              <w:bottom w:val="nil"/>
              <w:right w:val="single" w:sz="6" w:space="0" w:color="auto"/>
            </w:tcBorders>
            <w:shd w:val="clear" w:color="auto" w:fill="auto"/>
            <w:hideMark/>
          </w:tcPr>
          <w:p w14:paraId="5D0F6AF7" w14:textId="1961C94F"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5 april</w:t>
            </w:r>
            <w:r w:rsidR="0012615A" w:rsidRPr="0012615A">
              <w:rPr>
                <w:rFonts w:eastAsia="Times New Roman" w:cs="Segoe UI"/>
                <w:szCs w:val="20"/>
                <w:lang w:eastAsia="nl-NL"/>
              </w:rPr>
              <w:t xml:space="preserve"> 2024 </w:t>
            </w:r>
          </w:p>
        </w:tc>
      </w:tr>
      <w:tr w:rsidR="0012615A" w:rsidRPr="0012615A" w14:paraId="02C35346"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032E3C0D" w14:textId="30E5001B" w:rsidR="0012615A" w:rsidRPr="0012615A" w:rsidRDefault="0012615A" w:rsidP="00421F27">
            <w:pPr>
              <w:numPr>
                <w:ilvl w:val="0"/>
                <w:numId w:val="18"/>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 xml:space="preserve">Stand </w:t>
            </w:r>
            <w:proofErr w:type="spellStart"/>
            <w:r w:rsidRPr="0012615A">
              <w:rPr>
                <w:rFonts w:eastAsia="Times New Roman" w:cs="Segoe UI"/>
                <w:szCs w:val="20"/>
                <w:lang w:eastAsia="nl-NL"/>
              </w:rPr>
              <w:t>still</w:t>
            </w:r>
            <w:proofErr w:type="spellEnd"/>
            <w:r w:rsidRPr="0012615A">
              <w:rPr>
                <w:rFonts w:eastAsia="Times New Roman" w:cs="Segoe UI"/>
                <w:szCs w:val="20"/>
                <w:lang w:eastAsia="nl-NL"/>
              </w:rPr>
              <w:t xml:space="preserve"> periode (minimaal 20 kalenderdagen)</w:t>
            </w:r>
          </w:p>
        </w:tc>
        <w:tc>
          <w:tcPr>
            <w:tcW w:w="2566" w:type="dxa"/>
            <w:gridSpan w:val="2"/>
            <w:tcBorders>
              <w:top w:val="nil"/>
              <w:left w:val="nil"/>
              <w:bottom w:val="nil"/>
              <w:right w:val="single" w:sz="6" w:space="0" w:color="auto"/>
            </w:tcBorders>
            <w:shd w:val="clear" w:color="auto" w:fill="auto"/>
            <w:hideMark/>
          </w:tcPr>
          <w:p w14:paraId="1FC279B2" w14:textId="147EC6CB" w:rsidR="0012615A" w:rsidRPr="0012615A" w:rsidRDefault="0012615A" w:rsidP="0096635F">
            <w:pPr>
              <w:spacing w:line="240" w:lineRule="auto"/>
              <w:jc w:val="right"/>
              <w:textAlignment w:val="baseline"/>
              <w:rPr>
                <w:rFonts w:ascii="Segoe UI" w:eastAsia="Times New Roman" w:hAnsi="Segoe UI" w:cs="Segoe UI"/>
                <w:sz w:val="18"/>
                <w:szCs w:val="18"/>
                <w:lang w:eastAsia="nl-NL"/>
              </w:rPr>
            </w:pPr>
            <w:r w:rsidRPr="0012615A">
              <w:rPr>
                <w:rFonts w:eastAsia="Times New Roman" w:cs="Segoe UI"/>
                <w:szCs w:val="20"/>
                <w:lang w:eastAsia="nl-NL"/>
              </w:rPr>
              <w:t xml:space="preserve">Tot </w:t>
            </w:r>
            <w:r w:rsidR="00EE2D2C">
              <w:rPr>
                <w:rFonts w:eastAsia="Times New Roman" w:cs="Segoe UI"/>
                <w:szCs w:val="20"/>
                <w:lang w:eastAsia="nl-NL"/>
              </w:rPr>
              <w:t>26 april</w:t>
            </w:r>
            <w:r w:rsidRPr="0012615A">
              <w:rPr>
                <w:rFonts w:eastAsia="Times New Roman" w:cs="Segoe UI"/>
                <w:szCs w:val="20"/>
                <w:lang w:eastAsia="nl-NL"/>
              </w:rPr>
              <w:t xml:space="preserve"> 2024 </w:t>
            </w:r>
          </w:p>
        </w:tc>
      </w:tr>
      <w:tr w:rsidR="00EE2D2C" w:rsidRPr="0012615A" w14:paraId="7085A59D"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7326F948" w14:textId="77777777" w:rsidR="00EE2D2C" w:rsidRPr="0012615A" w:rsidRDefault="00EE2D2C" w:rsidP="0003584E">
            <w:pPr>
              <w:numPr>
                <w:ilvl w:val="0"/>
                <w:numId w:val="17"/>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Optioneel: verificatiegesprek met de beoogde winnaar</w:t>
            </w:r>
          </w:p>
        </w:tc>
        <w:tc>
          <w:tcPr>
            <w:tcW w:w="2566" w:type="dxa"/>
            <w:gridSpan w:val="2"/>
            <w:tcBorders>
              <w:top w:val="nil"/>
              <w:left w:val="nil"/>
              <w:bottom w:val="nil"/>
              <w:right w:val="single" w:sz="6" w:space="0" w:color="auto"/>
            </w:tcBorders>
            <w:shd w:val="clear" w:color="auto" w:fill="auto"/>
            <w:hideMark/>
          </w:tcPr>
          <w:p w14:paraId="39363B17" w14:textId="48AEA858" w:rsidR="00EE2D2C" w:rsidRPr="0012615A" w:rsidRDefault="00EE2D2C" w:rsidP="0003584E">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10</w:t>
            </w:r>
            <w:r w:rsidRPr="0012615A">
              <w:rPr>
                <w:rFonts w:eastAsia="Times New Roman" w:cs="Segoe UI"/>
                <w:szCs w:val="20"/>
                <w:lang w:eastAsia="nl-NL"/>
              </w:rPr>
              <w:t xml:space="preserve"> april 2024 om 11:00 uur </w:t>
            </w:r>
          </w:p>
        </w:tc>
      </w:tr>
      <w:tr w:rsidR="0012615A" w:rsidRPr="0012615A" w14:paraId="472B43AC"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1A5E51FD" w14:textId="3570A710" w:rsidR="0012615A" w:rsidRPr="0012615A" w:rsidRDefault="0012615A" w:rsidP="00421F27">
            <w:pPr>
              <w:numPr>
                <w:ilvl w:val="0"/>
                <w:numId w:val="19"/>
              </w:numPr>
              <w:tabs>
                <w:tab w:val="clear" w:pos="720"/>
              </w:tabs>
              <w:spacing w:line="240" w:lineRule="auto"/>
              <w:ind w:left="284" w:hanging="284"/>
              <w:textAlignment w:val="baseline"/>
              <w:rPr>
                <w:rFonts w:eastAsia="Times New Roman" w:cs="Segoe UI"/>
                <w:szCs w:val="20"/>
                <w:lang w:eastAsia="nl-NL"/>
              </w:rPr>
            </w:pPr>
            <w:r>
              <w:rPr>
                <w:rFonts w:eastAsia="Times New Roman" w:cs="Segoe UI"/>
                <w:szCs w:val="20"/>
                <w:lang w:eastAsia="nl-NL"/>
              </w:rPr>
              <w:t>Optioneel:</w:t>
            </w:r>
            <w:r w:rsidRPr="0012615A">
              <w:rPr>
                <w:rFonts w:eastAsia="Times New Roman" w:cs="Segoe UI"/>
                <w:szCs w:val="20"/>
                <w:lang w:eastAsia="nl-NL"/>
              </w:rPr>
              <w:t xml:space="preserve"> toelichting gunningsbrief voor niet-gegunde Inschrijvers</w:t>
            </w:r>
          </w:p>
        </w:tc>
        <w:tc>
          <w:tcPr>
            <w:tcW w:w="2566" w:type="dxa"/>
            <w:gridSpan w:val="2"/>
            <w:tcBorders>
              <w:top w:val="nil"/>
              <w:left w:val="nil"/>
              <w:bottom w:val="nil"/>
              <w:right w:val="single" w:sz="6" w:space="0" w:color="auto"/>
            </w:tcBorders>
            <w:shd w:val="clear" w:color="auto" w:fill="auto"/>
            <w:hideMark/>
          </w:tcPr>
          <w:p w14:paraId="2F7C1B2C" w14:textId="486CAF4E" w:rsidR="0012615A" w:rsidRPr="0012615A" w:rsidRDefault="00EE2D2C" w:rsidP="00421F27">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16</w:t>
            </w:r>
            <w:r w:rsidR="0012615A" w:rsidRPr="0012615A">
              <w:rPr>
                <w:rFonts w:eastAsia="Times New Roman" w:cs="Segoe UI"/>
                <w:szCs w:val="20"/>
                <w:lang w:eastAsia="nl-NL"/>
              </w:rPr>
              <w:t xml:space="preserve"> april 2024 </w:t>
            </w:r>
          </w:p>
        </w:tc>
      </w:tr>
      <w:tr w:rsidR="0012615A" w:rsidRPr="0012615A" w14:paraId="53E73F6D" w14:textId="77777777" w:rsidTr="00AD277D">
        <w:trPr>
          <w:gridBefore w:val="1"/>
          <w:wBefore w:w="8" w:type="dxa"/>
          <w:trHeight w:val="150"/>
        </w:trPr>
        <w:tc>
          <w:tcPr>
            <w:tcW w:w="5954" w:type="dxa"/>
            <w:gridSpan w:val="2"/>
            <w:tcBorders>
              <w:top w:val="nil"/>
              <w:left w:val="single" w:sz="6" w:space="0" w:color="auto"/>
              <w:bottom w:val="nil"/>
              <w:right w:val="nil"/>
            </w:tcBorders>
            <w:shd w:val="clear" w:color="auto" w:fill="auto"/>
            <w:hideMark/>
          </w:tcPr>
          <w:p w14:paraId="61CFEB68" w14:textId="7E70D4C0" w:rsidR="0012615A" w:rsidRPr="0012615A" w:rsidRDefault="0012615A" w:rsidP="00421F27">
            <w:pPr>
              <w:numPr>
                <w:ilvl w:val="0"/>
                <w:numId w:val="20"/>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Definitieve gunning</w:t>
            </w:r>
          </w:p>
        </w:tc>
        <w:tc>
          <w:tcPr>
            <w:tcW w:w="2566" w:type="dxa"/>
            <w:gridSpan w:val="2"/>
            <w:tcBorders>
              <w:top w:val="nil"/>
              <w:left w:val="nil"/>
              <w:bottom w:val="nil"/>
              <w:right w:val="single" w:sz="6" w:space="0" w:color="auto"/>
            </w:tcBorders>
            <w:shd w:val="clear" w:color="auto" w:fill="auto"/>
            <w:hideMark/>
          </w:tcPr>
          <w:p w14:paraId="0086F164" w14:textId="4862B57F"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26</w:t>
            </w:r>
            <w:r w:rsidR="0012615A" w:rsidRPr="0012615A">
              <w:rPr>
                <w:rFonts w:eastAsia="Times New Roman" w:cs="Segoe UI"/>
                <w:szCs w:val="20"/>
                <w:lang w:eastAsia="nl-NL"/>
              </w:rPr>
              <w:t xml:space="preserve"> april 2024 </w:t>
            </w:r>
          </w:p>
        </w:tc>
      </w:tr>
      <w:tr w:rsidR="0012615A" w:rsidRPr="0012615A" w14:paraId="5C231EEF" w14:textId="77777777" w:rsidTr="00AD277D">
        <w:trPr>
          <w:gridBefore w:val="1"/>
          <w:wBefore w:w="8" w:type="dxa"/>
          <w:trHeight w:val="140"/>
        </w:trPr>
        <w:tc>
          <w:tcPr>
            <w:tcW w:w="5954" w:type="dxa"/>
            <w:gridSpan w:val="2"/>
            <w:tcBorders>
              <w:top w:val="nil"/>
              <w:left w:val="single" w:sz="6" w:space="0" w:color="auto"/>
              <w:bottom w:val="nil"/>
              <w:right w:val="nil"/>
            </w:tcBorders>
            <w:shd w:val="clear" w:color="auto" w:fill="auto"/>
            <w:hideMark/>
          </w:tcPr>
          <w:p w14:paraId="697917FB" w14:textId="5FFD9F2E" w:rsidR="0012615A" w:rsidRPr="0012615A" w:rsidRDefault="0012615A" w:rsidP="00421F27">
            <w:pPr>
              <w:numPr>
                <w:ilvl w:val="0"/>
                <w:numId w:val="21"/>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Ondertekening van de Overeenkomst</w:t>
            </w:r>
          </w:p>
        </w:tc>
        <w:tc>
          <w:tcPr>
            <w:tcW w:w="2566" w:type="dxa"/>
            <w:gridSpan w:val="2"/>
            <w:tcBorders>
              <w:top w:val="nil"/>
              <w:left w:val="nil"/>
              <w:bottom w:val="nil"/>
              <w:right w:val="single" w:sz="6" w:space="0" w:color="auto"/>
            </w:tcBorders>
            <w:shd w:val="clear" w:color="auto" w:fill="auto"/>
            <w:hideMark/>
          </w:tcPr>
          <w:p w14:paraId="6599E640" w14:textId="3ABE508E" w:rsidR="0012615A" w:rsidRPr="0012615A" w:rsidRDefault="00EE2D2C" w:rsidP="0096635F">
            <w:pPr>
              <w:spacing w:line="240" w:lineRule="auto"/>
              <w:jc w:val="right"/>
              <w:textAlignment w:val="baseline"/>
              <w:rPr>
                <w:rFonts w:ascii="Segoe UI" w:eastAsia="Times New Roman" w:hAnsi="Segoe UI" w:cs="Segoe UI"/>
                <w:sz w:val="18"/>
                <w:szCs w:val="18"/>
                <w:lang w:eastAsia="nl-NL"/>
              </w:rPr>
            </w:pPr>
            <w:r>
              <w:rPr>
                <w:rFonts w:eastAsia="Times New Roman" w:cs="Segoe UI"/>
                <w:szCs w:val="20"/>
                <w:lang w:eastAsia="nl-NL"/>
              </w:rPr>
              <w:t>4 mei</w:t>
            </w:r>
            <w:r w:rsidR="0012615A" w:rsidRPr="0012615A">
              <w:rPr>
                <w:rFonts w:eastAsia="Times New Roman" w:cs="Segoe UI"/>
                <w:szCs w:val="20"/>
                <w:lang w:eastAsia="nl-NL"/>
              </w:rPr>
              <w:t xml:space="preserve"> 2024 </w:t>
            </w:r>
          </w:p>
        </w:tc>
      </w:tr>
      <w:tr w:rsidR="0012615A" w:rsidRPr="0012615A" w14:paraId="47CC553A"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4A669010" w14:textId="5675A1B8" w:rsidR="0012615A" w:rsidRPr="0012615A" w:rsidRDefault="0012615A" w:rsidP="00421F27">
            <w:pPr>
              <w:numPr>
                <w:ilvl w:val="0"/>
                <w:numId w:val="22"/>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Start implementatie</w:t>
            </w:r>
          </w:p>
        </w:tc>
        <w:tc>
          <w:tcPr>
            <w:tcW w:w="2566" w:type="dxa"/>
            <w:gridSpan w:val="2"/>
            <w:tcBorders>
              <w:top w:val="nil"/>
              <w:left w:val="nil"/>
              <w:bottom w:val="nil"/>
              <w:right w:val="single" w:sz="6" w:space="0" w:color="auto"/>
            </w:tcBorders>
            <w:shd w:val="clear" w:color="auto" w:fill="auto"/>
            <w:hideMark/>
          </w:tcPr>
          <w:p w14:paraId="5BB19C77" w14:textId="564806E4" w:rsidR="0012615A" w:rsidRPr="0012615A" w:rsidRDefault="0012615A" w:rsidP="0096635F">
            <w:pPr>
              <w:spacing w:line="240" w:lineRule="auto"/>
              <w:jc w:val="right"/>
              <w:textAlignment w:val="baseline"/>
              <w:rPr>
                <w:rFonts w:ascii="Segoe UI" w:eastAsia="Times New Roman" w:hAnsi="Segoe UI" w:cs="Segoe UI"/>
                <w:sz w:val="18"/>
                <w:szCs w:val="18"/>
                <w:lang w:eastAsia="nl-NL"/>
              </w:rPr>
            </w:pPr>
            <w:r w:rsidRPr="0012615A">
              <w:rPr>
                <w:rFonts w:eastAsia="Times New Roman" w:cs="Segoe UI"/>
                <w:szCs w:val="20"/>
                <w:lang w:eastAsia="nl-NL"/>
              </w:rPr>
              <w:t>2</w:t>
            </w:r>
            <w:r w:rsidR="00EE2D2C">
              <w:rPr>
                <w:rFonts w:eastAsia="Times New Roman" w:cs="Segoe UI"/>
                <w:szCs w:val="20"/>
                <w:lang w:eastAsia="nl-NL"/>
              </w:rPr>
              <w:t>7</w:t>
            </w:r>
            <w:r w:rsidRPr="0012615A">
              <w:rPr>
                <w:rFonts w:eastAsia="Times New Roman" w:cs="Segoe UI"/>
                <w:szCs w:val="20"/>
                <w:lang w:eastAsia="nl-NL"/>
              </w:rPr>
              <w:t xml:space="preserve"> april 2024 </w:t>
            </w:r>
          </w:p>
        </w:tc>
      </w:tr>
      <w:tr w:rsidR="0012615A" w:rsidRPr="0012615A" w14:paraId="4AE6A323" w14:textId="77777777" w:rsidTr="00AD277D">
        <w:trPr>
          <w:gridBefore w:val="1"/>
          <w:wBefore w:w="8" w:type="dxa"/>
          <w:trHeight w:val="147"/>
        </w:trPr>
        <w:tc>
          <w:tcPr>
            <w:tcW w:w="5954" w:type="dxa"/>
            <w:gridSpan w:val="2"/>
            <w:tcBorders>
              <w:top w:val="nil"/>
              <w:left w:val="single" w:sz="6" w:space="0" w:color="auto"/>
              <w:bottom w:val="nil"/>
              <w:right w:val="nil"/>
            </w:tcBorders>
            <w:shd w:val="clear" w:color="auto" w:fill="auto"/>
            <w:hideMark/>
          </w:tcPr>
          <w:p w14:paraId="04EE5D4D" w14:textId="6B80B4A0" w:rsidR="0012615A" w:rsidRPr="0012615A" w:rsidRDefault="0012615A" w:rsidP="00421F27">
            <w:pPr>
              <w:numPr>
                <w:ilvl w:val="0"/>
                <w:numId w:val="23"/>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Implementatie afgerond</w:t>
            </w:r>
          </w:p>
        </w:tc>
        <w:tc>
          <w:tcPr>
            <w:tcW w:w="2566" w:type="dxa"/>
            <w:gridSpan w:val="2"/>
            <w:tcBorders>
              <w:top w:val="nil"/>
              <w:left w:val="nil"/>
              <w:bottom w:val="nil"/>
              <w:right w:val="single" w:sz="6" w:space="0" w:color="auto"/>
            </w:tcBorders>
            <w:shd w:val="clear" w:color="auto" w:fill="auto"/>
            <w:hideMark/>
          </w:tcPr>
          <w:p w14:paraId="477E1489" w14:textId="5D6E3D87" w:rsidR="0012615A" w:rsidRPr="0012615A" w:rsidRDefault="0012615A" w:rsidP="0096635F">
            <w:pPr>
              <w:spacing w:line="240" w:lineRule="auto"/>
              <w:jc w:val="right"/>
              <w:textAlignment w:val="baseline"/>
              <w:rPr>
                <w:rFonts w:ascii="Segoe UI" w:eastAsia="Times New Roman" w:hAnsi="Segoe UI" w:cs="Segoe UI"/>
                <w:sz w:val="18"/>
                <w:szCs w:val="18"/>
                <w:lang w:eastAsia="nl-NL"/>
              </w:rPr>
            </w:pPr>
            <w:r w:rsidRPr="0012615A">
              <w:rPr>
                <w:rFonts w:eastAsia="Times New Roman" w:cs="Segoe UI"/>
                <w:szCs w:val="20"/>
                <w:lang w:eastAsia="nl-NL"/>
              </w:rPr>
              <w:t>2</w:t>
            </w:r>
            <w:r w:rsidR="00EE2D2C">
              <w:rPr>
                <w:rFonts w:eastAsia="Times New Roman" w:cs="Segoe UI"/>
                <w:szCs w:val="20"/>
                <w:lang w:eastAsia="nl-NL"/>
              </w:rPr>
              <w:t>8</w:t>
            </w:r>
            <w:r w:rsidRPr="0012615A">
              <w:rPr>
                <w:rFonts w:eastAsia="Times New Roman" w:cs="Segoe UI"/>
                <w:szCs w:val="20"/>
                <w:lang w:eastAsia="nl-NL"/>
              </w:rPr>
              <w:t xml:space="preserve"> juni 2024 </w:t>
            </w:r>
          </w:p>
        </w:tc>
      </w:tr>
      <w:tr w:rsidR="0012615A" w:rsidRPr="0012615A" w14:paraId="60CE00F4"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0D0D479D" w14:textId="0657EBDD" w:rsidR="0012615A" w:rsidRPr="0012615A" w:rsidRDefault="0012615A" w:rsidP="00421F27">
            <w:pPr>
              <w:numPr>
                <w:ilvl w:val="0"/>
                <w:numId w:val="24"/>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 xml:space="preserve">Start </w:t>
            </w:r>
            <w:r w:rsidR="00484D70">
              <w:rPr>
                <w:rFonts w:eastAsia="Times New Roman" w:cs="Segoe UI"/>
                <w:szCs w:val="20"/>
                <w:lang w:eastAsia="nl-NL"/>
              </w:rPr>
              <w:t>Opdracht</w:t>
            </w:r>
          </w:p>
        </w:tc>
        <w:tc>
          <w:tcPr>
            <w:tcW w:w="2566" w:type="dxa"/>
            <w:gridSpan w:val="2"/>
            <w:tcBorders>
              <w:top w:val="nil"/>
              <w:left w:val="nil"/>
              <w:bottom w:val="nil"/>
              <w:right w:val="single" w:sz="6" w:space="0" w:color="auto"/>
            </w:tcBorders>
            <w:shd w:val="clear" w:color="auto" w:fill="auto"/>
            <w:hideMark/>
          </w:tcPr>
          <w:p w14:paraId="518119F7" w14:textId="77777777" w:rsidR="0012615A" w:rsidRPr="0012615A" w:rsidRDefault="0012615A" w:rsidP="0096635F">
            <w:pPr>
              <w:spacing w:line="240" w:lineRule="auto"/>
              <w:jc w:val="right"/>
              <w:textAlignment w:val="baseline"/>
              <w:rPr>
                <w:rFonts w:ascii="Segoe UI" w:eastAsia="Times New Roman" w:hAnsi="Segoe UI" w:cs="Segoe UI"/>
                <w:sz w:val="18"/>
                <w:szCs w:val="18"/>
                <w:lang w:eastAsia="nl-NL"/>
              </w:rPr>
            </w:pPr>
            <w:r w:rsidRPr="0012615A">
              <w:rPr>
                <w:rFonts w:eastAsia="Times New Roman" w:cs="Segoe UI"/>
                <w:color w:val="000000"/>
                <w:szCs w:val="20"/>
                <w:shd w:val="clear" w:color="auto" w:fill="E1E3E6"/>
                <w:lang w:eastAsia="nl-NL"/>
              </w:rPr>
              <w:t>1 juli 2024</w:t>
            </w:r>
            <w:r w:rsidRPr="0012615A">
              <w:rPr>
                <w:rFonts w:eastAsia="Times New Roman" w:cs="Segoe UI"/>
                <w:szCs w:val="20"/>
                <w:lang w:eastAsia="nl-NL"/>
              </w:rPr>
              <w:t> </w:t>
            </w:r>
          </w:p>
        </w:tc>
      </w:tr>
      <w:tr w:rsidR="0012615A" w:rsidRPr="0012615A" w14:paraId="5F472F62" w14:textId="77777777" w:rsidTr="00AD277D">
        <w:trPr>
          <w:gridBefore w:val="1"/>
          <w:wBefore w:w="8" w:type="dxa"/>
          <w:trHeight w:val="57"/>
        </w:trPr>
        <w:tc>
          <w:tcPr>
            <w:tcW w:w="5954" w:type="dxa"/>
            <w:gridSpan w:val="2"/>
            <w:tcBorders>
              <w:top w:val="nil"/>
              <w:left w:val="single" w:sz="6" w:space="0" w:color="auto"/>
              <w:bottom w:val="nil"/>
              <w:right w:val="nil"/>
            </w:tcBorders>
            <w:shd w:val="clear" w:color="auto" w:fill="auto"/>
            <w:hideMark/>
          </w:tcPr>
          <w:p w14:paraId="5A0783E1" w14:textId="207923EC" w:rsidR="0012615A" w:rsidRPr="0012615A" w:rsidRDefault="0012615A" w:rsidP="00421F27">
            <w:pPr>
              <w:numPr>
                <w:ilvl w:val="0"/>
                <w:numId w:val="25"/>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 xml:space="preserve">Einddattum initiële </w:t>
            </w:r>
            <w:r w:rsidR="00484D70">
              <w:rPr>
                <w:rFonts w:eastAsia="Times New Roman" w:cs="Segoe UI"/>
                <w:szCs w:val="20"/>
                <w:lang w:eastAsia="nl-NL"/>
              </w:rPr>
              <w:t>Opdracht</w:t>
            </w:r>
          </w:p>
        </w:tc>
        <w:tc>
          <w:tcPr>
            <w:tcW w:w="2566" w:type="dxa"/>
            <w:gridSpan w:val="2"/>
            <w:tcBorders>
              <w:top w:val="nil"/>
              <w:left w:val="nil"/>
              <w:bottom w:val="nil"/>
              <w:right w:val="single" w:sz="6" w:space="0" w:color="auto"/>
            </w:tcBorders>
            <w:shd w:val="clear" w:color="auto" w:fill="auto"/>
            <w:hideMark/>
          </w:tcPr>
          <w:p w14:paraId="6D5B3683" w14:textId="77777777" w:rsidR="0012615A" w:rsidRPr="0012615A" w:rsidRDefault="0012615A" w:rsidP="0096635F">
            <w:pPr>
              <w:spacing w:line="240" w:lineRule="auto"/>
              <w:jc w:val="right"/>
              <w:textAlignment w:val="baseline"/>
              <w:rPr>
                <w:rFonts w:ascii="Segoe UI" w:eastAsia="Times New Roman" w:hAnsi="Segoe UI" w:cs="Segoe UI"/>
                <w:sz w:val="18"/>
                <w:szCs w:val="18"/>
                <w:lang w:eastAsia="nl-NL"/>
              </w:rPr>
            </w:pPr>
            <w:r w:rsidRPr="0012615A">
              <w:rPr>
                <w:rFonts w:eastAsia="Times New Roman" w:cs="Segoe UI"/>
                <w:szCs w:val="20"/>
                <w:lang w:eastAsia="nl-NL"/>
              </w:rPr>
              <w:t>30 juni 2026 </w:t>
            </w:r>
          </w:p>
        </w:tc>
      </w:tr>
      <w:tr w:rsidR="0012615A" w:rsidRPr="0012615A" w14:paraId="22707629" w14:textId="77777777" w:rsidTr="00AD277D">
        <w:trPr>
          <w:gridBefore w:val="1"/>
          <w:wBefore w:w="8" w:type="dxa"/>
          <w:trHeight w:val="57"/>
        </w:trPr>
        <w:tc>
          <w:tcPr>
            <w:tcW w:w="5954" w:type="dxa"/>
            <w:gridSpan w:val="2"/>
            <w:tcBorders>
              <w:top w:val="nil"/>
              <w:left w:val="single" w:sz="6" w:space="0" w:color="auto"/>
              <w:bottom w:val="single" w:sz="6" w:space="0" w:color="auto"/>
              <w:right w:val="nil"/>
            </w:tcBorders>
            <w:shd w:val="clear" w:color="auto" w:fill="auto"/>
            <w:hideMark/>
          </w:tcPr>
          <w:p w14:paraId="48F19CBD" w14:textId="173A7100" w:rsidR="0012615A" w:rsidRPr="0012615A" w:rsidRDefault="0012615A" w:rsidP="00421F27">
            <w:pPr>
              <w:numPr>
                <w:ilvl w:val="0"/>
                <w:numId w:val="26"/>
              </w:numPr>
              <w:tabs>
                <w:tab w:val="clear" w:pos="720"/>
              </w:tabs>
              <w:spacing w:line="240" w:lineRule="auto"/>
              <w:ind w:left="284" w:hanging="284"/>
              <w:textAlignment w:val="baseline"/>
              <w:rPr>
                <w:rFonts w:eastAsia="Times New Roman" w:cs="Segoe UI"/>
                <w:szCs w:val="20"/>
                <w:lang w:eastAsia="nl-NL"/>
              </w:rPr>
            </w:pPr>
            <w:r w:rsidRPr="0012615A">
              <w:rPr>
                <w:rFonts w:eastAsia="Times New Roman" w:cs="Segoe UI"/>
                <w:szCs w:val="20"/>
                <w:lang w:eastAsia="nl-NL"/>
              </w:rPr>
              <w:t xml:space="preserve">Einddatum </w:t>
            </w:r>
            <w:r w:rsidR="00484D70">
              <w:rPr>
                <w:rFonts w:eastAsia="Times New Roman" w:cs="Segoe UI"/>
                <w:szCs w:val="20"/>
                <w:lang w:eastAsia="nl-NL"/>
              </w:rPr>
              <w:t>Opdracht</w:t>
            </w:r>
            <w:r w:rsidRPr="0012615A">
              <w:rPr>
                <w:rFonts w:eastAsia="Times New Roman" w:cs="Segoe UI"/>
                <w:szCs w:val="20"/>
                <w:lang w:eastAsia="nl-NL"/>
              </w:rPr>
              <w:t xml:space="preserve"> na gebruik van verlengingsopties</w:t>
            </w:r>
          </w:p>
        </w:tc>
        <w:tc>
          <w:tcPr>
            <w:tcW w:w="2566" w:type="dxa"/>
            <w:gridSpan w:val="2"/>
            <w:tcBorders>
              <w:top w:val="nil"/>
              <w:left w:val="nil"/>
              <w:bottom w:val="single" w:sz="6" w:space="0" w:color="auto"/>
              <w:right w:val="single" w:sz="6" w:space="0" w:color="auto"/>
            </w:tcBorders>
            <w:shd w:val="clear" w:color="auto" w:fill="auto"/>
            <w:hideMark/>
          </w:tcPr>
          <w:p w14:paraId="7816EC34" w14:textId="77777777" w:rsidR="0012615A" w:rsidRPr="0012615A" w:rsidRDefault="0012615A" w:rsidP="0096635F">
            <w:pPr>
              <w:spacing w:line="240" w:lineRule="auto"/>
              <w:jc w:val="right"/>
              <w:textAlignment w:val="baseline"/>
              <w:rPr>
                <w:rFonts w:ascii="Segoe UI" w:eastAsia="Times New Roman" w:hAnsi="Segoe UI" w:cs="Segoe UI"/>
                <w:sz w:val="18"/>
                <w:szCs w:val="18"/>
                <w:lang w:eastAsia="nl-NL"/>
              </w:rPr>
            </w:pPr>
            <w:r w:rsidRPr="0012615A">
              <w:rPr>
                <w:rFonts w:eastAsia="Times New Roman" w:cs="Segoe UI"/>
                <w:szCs w:val="20"/>
                <w:lang w:eastAsia="nl-NL"/>
              </w:rPr>
              <w:t>30 juni 2028 </w:t>
            </w:r>
          </w:p>
        </w:tc>
      </w:tr>
    </w:tbl>
    <w:p w14:paraId="32F5D721" w14:textId="77777777" w:rsidR="0012615A" w:rsidRDefault="0012615A" w:rsidP="006B1D59"/>
    <w:p w14:paraId="4892302D" w14:textId="3BBC0BC9" w:rsidR="00646991" w:rsidRPr="00623158" w:rsidRDefault="0012615A" w:rsidP="00472848">
      <w:r w:rsidRPr="0012615A">
        <w:t xml:space="preserve">Deze planning is indicatief en er kunnen geen rechten aan worden ontleend. Wijzigingen in de planning worden via </w:t>
      </w:r>
      <w:proofErr w:type="spellStart"/>
      <w:r w:rsidRPr="0012615A">
        <w:t>TenderNed</w:t>
      </w:r>
      <w:proofErr w:type="spellEnd"/>
      <w:r w:rsidRPr="0012615A">
        <w:t xml:space="preserve"> gecommuniceerd. Alle mondelinge en schriftelijke communicatie in het kader van deze aanbesteding dient plaats te vinden in de Nederlandse taal. </w:t>
      </w:r>
    </w:p>
    <w:p w14:paraId="513E3E55" w14:textId="77777777" w:rsidR="00B618AF" w:rsidRPr="001766F0" w:rsidRDefault="00B618AF" w:rsidP="001766F0"/>
    <w:p w14:paraId="7E97C0A7" w14:textId="0256806E" w:rsidR="006F786D" w:rsidRPr="000342E6" w:rsidRDefault="006F786D" w:rsidP="00924925">
      <w:pPr>
        <w:pStyle w:val="Kop3"/>
        <w:spacing w:after="0" w:line="240" w:lineRule="auto"/>
        <w:ind w:left="709" w:hanging="709"/>
      </w:pPr>
      <w:r w:rsidRPr="000342E6">
        <w:t xml:space="preserve">Vragen en </w:t>
      </w:r>
      <w:r w:rsidR="00220057" w:rsidRPr="000342E6">
        <w:t>Nota van Inlichtingen</w:t>
      </w:r>
    </w:p>
    <w:p w14:paraId="0BCBD3FE" w14:textId="4B035614" w:rsidR="0012615A" w:rsidRPr="0012615A" w:rsidRDefault="0012615A" w:rsidP="0012615A">
      <w:r w:rsidRPr="0012615A">
        <w:t xml:space="preserve">Alle communicatie over deze aanbesteding vindt plaats via het aanbestedingsplatform </w:t>
      </w:r>
      <w:proofErr w:type="spellStart"/>
      <w:r w:rsidRPr="0012615A">
        <w:t>TenderNed</w:t>
      </w:r>
      <w:proofErr w:type="spellEnd"/>
      <w:r w:rsidRPr="0012615A">
        <w:t xml:space="preserve">. Hier worden ook alle documenten horende bij deze aanbesteding gepubliceerd. Indien u op een andere manier met ons communiceert, kunnen wij u daarop uitsluiten. Communicatie en werkoverleggen over de uitvoering van lopende </w:t>
      </w:r>
      <w:r w:rsidR="00484D70">
        <w:t>Opdracht</w:t>
      </w:r>
      <w:r w:rsidRPr="0012615A">
        <w:t>en is uiteraard wel toegestaan. </w:t>
      </w:r>
    </w:p>
    <w:p w14:paraId="25906761" w14:textId="77777777" w:rsidR="0012615A" w:rsidRPr="0012615A" w:rsidRDefault="0012615A" w:rsidP="0012615A">
      <w:r w:rsidRPr="0012615A">
        <w:t> </w:t>
      </w:r>
    </w:p>
    <w:p w14:paraId="2FDABF3E" w14:textId="5E16843B" w:rsidR="0012615A" w:rsidRPr="0012615A" w:rsidRDefault="0012615A" w:rsidP="0012615A">
      <w:r w:rsidRPr="0012615A">
        <w:t xml:space="preserve">Vragen of tekstsuggesties voor deze offerteaanvraag en alle bijbehorende Bijlagen, kunt u via de vraag-antwoord-module van </w:t>
      </w:r>
      <w:proofErr w:type="spellStart"/>
      <w:r w:rsidRPr="0012615A">
        <w:t>TenderNed</w:t>
      </w:r>
      <w:proofErr w:type="spellEnd"/>
      <w:r w:rsidRPr="0012615A">
        <w:t xml:space="preserve"> stellen (tab ‘Vragen over de aanbesteding’). U kunt hier ook voorstellen voor tekstwijzigingen doen. Wilt u hierbij duidelijk opnemen welk hoofdstuk, paragraaf of </w:t>
      </w:r>
      <w:r w:rsidR="00484D70">
        <w:t>Bijlage</w:t>
      </w:r>
      <w:r w:rsidRPr="0012615A">
        <w:t xml:space="preserve"> het betreft. We verzoeken u de vragen zo snel mogelijk te stellen. Van vragen gesteld ná </w:t>
      </w:r>
      <w:r w:rsidR="00CA5159">
        <w:t>27</w:t>
      </w:r>
      <w:r w:rsidRPr="0012615A">
        <w:t xml:space="preserve"> februari kunnen we niet garanderen dat we deze nog kunnen beantwoorden.</w:t>
      </w:r>
      <w:r w:rsidR="00256233">
        <w:t xml:space="preserve"> </w:t>
      </w:r>
    </w:p>
    <w:p w14:paraId="75E7808B" w14:textId="77777777" w:rsidR="0012615A" w:rsidRPr="0012615A" w:rsidRDefault="0012615A" w:rsidP="0012615A">
      <w:r w:rsidRPr="0012615A">
        <w:t> </w:t>
      </w:r>
    </w:p>
    <w:p w14:paraId="4D3B383A" w14:textId="77777777" w:rsidR="0012615A" w:rsidRPr="0012615A" w:rsidRDefault="0012615A" w:rsidP="0012615A">
      <w:r w:rsidRPr="0012615A">
        <w:t>De beantwoording van alle gestelde vragen wordt opgenomen in een Nota van Inlichtingen. Deze Nota is onderdeel van de aanbestedingsdocumenten. Als een Nota van Inlichtingen en eerder verstrekte documenten elkaar tegenspreken, geldt de Nota van Inlichtingen. Als er meerdere Nota’s van inlichtingen zijn verstrekt, geldt bij tegenstrijdigheden dat wat in de nieuwste Nota van Inlichtingen is opgenomen.</w:t>
      </w:r>
    </w:p>
    <w:p w14:paraId="0DBFCCE1" w14:textId="77777777" w:rsidR="006B1D59" w:rsidRDefault="006B1D59" w:rsidP="006F786D"/>
    <w:p w14:paraId="4652835A" w14:textId="77777777" w:rsidR="00B06E54" w:rsidRDefault="00B06E54" w:rsidP="00924925">
      <w:pPr>
        <w:pStyle w:val="Kop3"/>
        <w:spacing w:after="0" w:line="240" w:lineRule="auto"/>
        <w:ind w:left="709" w:hanging="709"/>
      </w:pPr>
      <w:r w:rsidRPr="00B87F8F">
        <w:t>Tegenstrijdigheden en onvolkomenheden</w:t>
      </w:r>
      <w:bookmarkEnd w:id="58"/>
      <w:bookmarkEnd w:id="59"/>
      <w:bookmarkEnd w:id="60"/>
    </w:p>
    <w:p w14:paraId="6685FCBE" w14:textId="67FD6DD5" w:rsidR="00B06E54" w:rsidRPr="00C25902" w:rsidRDefault="0012615A" w:rsidP="00472848">
      <w:r w:rsidRPr="0012615A">
        <w:t xml:space="preserve">Dit Beschrijvend Document is met zorg samengesteld. Mocht u desondanks tegenstrijdigheden en/of onvolkomenheden tegenkomen, dan dient u Opdrachtgever hiervan direct via de berichtenmodule van </w:t>
      </w:r>
      <w:proofErr w:type="spellStart"/>
      <w:r w:rsidRPr="0012615A">
        <w:t>TenderNed</w:t>
      </w:r>
      <w:proofErr w:type="spellEnd"/>
      <w:r w:rsidRPr="0012615A">
        <w:t xml:space="preserve"> op de hoogte te stellen, zodat eventuele fouten tijdig kan herstellen. In verband hiermee kunt u tot uiterlijk </w:t>
      </w:r>
      <w:r w:rsidR="00CA5159">
        <w:t>27</w:t>
      </w:r>
      <w:r w:rsidRPr="0012615A">
        <w:t xml:space="preserve"> februari, 11:00 uur uw op- of aanmerkingen maken. Indien na Inschrijving blijkt dat dit Beschrijvend Document onvolkomenheden en tegenstrijdigheden bevat en deze niet door de Inschrijver is opgemerkt, kan de Inschrijver zich in zijn Inschrijving, of na uitbrengen ervan, niet meer beroepen op niet gemelde tegenstrijdigheden en/of onvolkomenheden.</w:t>
      </w:r>
    </w:p>
    <w:p w14:paraId="3D3DF830" w14:textId="77777777" w:rsidR="00B06E54" w:rsidRPr="00EA4EDA" w:rsidRDefault="00B06E54" w:rsidP="00B06E54">
      <w:pPr>
        <w:spacing w:line="240" w:lineRule="auto"/>
        <w:rPr>
          <w:rFonts w:cs="Times New Roman"/>
        </w:rPr>
      </w:pPr>
    </w:p>
    <w:p w14:paraId="0D672A40" w14:textId="77777777" w:rsidR="00646991" w:rsidRPr="004B4900" w:rsidRDefault="00646991" w:rsidP="00924925">
      <w:pPr>
        <w:pStyle w:val="Kop3"/>
        <w:spacing w:after="0" w:line="240" w:lineRule="auto"/>
        <w:ind w:left="709" w:hanging="709"/>
      </w:pPr>
      <w:bookmarkStart w:id="62" w:name="_Toc471513988"/>
      <w:bookmarkStart w:id="63" w:name="_Toc521406127"/>
      <w:bookmarkStart w:id="64" w:name="_Toc518310950"/>
      <w:bookmarkStart w:id="65" w:name="_Toc462133635"/>
      <w:bookmarkStart w:id="66" w:name="_Toc462133929"/>
      <w:bookmarkStart w:id="67" w:name="_Toc500492607"/>
      <w:r>
        <w:lastRenderedPageBreak/>
        <w:t>Klachtenregeling Gooise Meren bij aanbestedingen</w:t>
      </w:r>
      <w:bookmarkEnd w:id="62"/>
      <w:bookmarkEnd w:id="63"/>
      <w:bookmarkEnd w:id="64"/>
    </w:p>
    <w:p w14:paraId="2D87E9FB" w14:textId="31DEF9E7" w:rsidR="00646991" w:rsidRDefault="00646991" w:rsidP="00646991">
      <w:r>
        <w:t xml:space="preserve">Gooise Meren hanteert de volgende procedure voor klachtafhandeling voor </w:t>
      </w:r>
      <w:r w:rsidR="00E714E1">
        <w:t>Opdracht</w:t>
      </w:r>
      <w:r>
        <w:t>gever</w:t>
      </w:r>
      <w:r w:rsidR="004B567F">
        <w:t xml:space="preserve"> </w:t>
      </w:r>
      <w:r>
        <w:t xml:space="preserve">en </w:t>
      </w:r>
      <w:r w:rsidR="00E714E1">
        <w:t>Ondernemer</w:t>
      </w:r>
      <w:r>
        <w:t xml:space="preserve">s. Een </w:t>
      </w:r>
      <w:r w:rsidR="00E714E1">
        <w:t>Ondernemer</w:t>
      </w:r>
      <w:r>
        <w:t xml:space="preserve"> kan een klacht over deze aanbestedingsprocedure schriftelijk kenbaar maken via </w:t>
      </w:r>
      <w:hyperlink r:id="rId12" w:history="1">
        <w:r w:rsidR="00F32140" w:rsidRPr="009749CD">
          <w:rPr>
            <w:rStyle w:val="Hyperlink"/>
          </w:rPr>
          <w:t>klachtenloketaanbestedingen@gooisemeren.nl</w:t>
        </w:r>
      </w:hyperlink>
      <w:r>
        <w:t xml:space="preserve">. Alleen klachten die naar dit adres worden gezonden zullen door de gemeente Gooise Meren in behandeling worden genomen. Klachten moeten betrekking hebben op een aanbestedingsprocedure. Klachten van algemene aard komen niet in aanmerking voor behandeling via het klachtenloket aanbesteden. Een klacht dient voorts aan de onderstaande voorwaarden te voldoen om voor verdere behandeling in aanmerking te komen: </w:t>
      </w:r>
    </w:p>
    <w:p w14:paraId="65F3933D" w14:textId="2C9435CF" w:rsidR="00CE6C2C" w:rsidRPr="00924925" w:rsidRDefault="00646991"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 xml:space="preserve">De </w:t>
      </w:r>
      <w:r w:rsidR="00CE6C2C" w:rsidRPr="00910E8B">
        <w:rPr>
          <w:rFonts w:ascii="Corbel" w:hAnsi="Corbel"/>
          <w:sz w:val="20"/>
          <w:szCs w:val="20"/>
        </w:rPr>
        <w:t>klacht bevat de naam en adresgegevens van de klager</w:t>
      </w:r>
      <w:r w:rsidR="00AD277D">
        <w:rPr>
          <w:rFonts w:ascii="Corbel" w:hAnsi="Corbel"/>
          <w:sz w:val="20"/>
          <w:szCs w:val="20"/>
        </w:rPr>
        <w:t>.</w:t>
      </w:r>
    </w:p>
    <w:p w14:paraId="4C646E24" w14:textId="4CE11E04"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De klacht bevat de naam van de betreffende aanbestedin</w:t>
      </w:r>
      <w:r w:rsidR="0096635F" w:rsidRPr="00910E8B">
        <w:rPr>
          <w:rFonts w:ascii="Corbel" w:hAnsi="Corbel"/>
          <w:sz w:val="20"/>
          <w:szCs w:val="20"/>
        </w:rPr>
        <w:t>g</w:t>
      </w:r>
      <w:r w:rsidR="00AD277D">
        <w:rPr>
          <w:rFonts w:ascii="Corbel" w:hAnsi="Corbel"/>
          <w:sz w:val="20"/>
          <w:szCs w:val="20"/>
        </w:rPr>
        <w:t>.</w:t>
      </w:r>
    </w:p>
    <w:p w14:paraId="43E232E5" w14:textId="734954CB"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De klacht wordt zo snel mogelijk na vaststelling door klager kenbaar gemaakt aan de gemeente Gooise Meren</w:t>
      </w:r>
      <w:r w:rsidR="00AD277D">
        <w:rPr>
          <w:rFonts w:ascii="Corbel" w:hAnsi="Corbel"/>
          <w:sz w:val="20"/>
          <w:szCs w:val="20"/>
        </w:rPr>
        <w:t>.</w:t>
      </w:r>
    </w:p>
    <w:p w14:paraId="57C75089" w14:textId="5F46EBAD"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Klager is aantoonbaar belanghebbende</w:t>
      </w:r>
      <w:r w:rsidR="00AD277D">
        <w:rPr>
          <w:rFonts w:ascii="Corbel" w:hAnsi="Corbel"/>
          <w:sz w:val="20"/>
          <w:szCs w:val="20"/>
        </w:rPr>
        <w:t>.</w:t>
      </w:r>
    </w:p>
    <w:p w14:paraId="14696D57" w14:textId="3ECC3679"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Klager geeft helder aan waarop de klacht betrekking heeft</w:t>
      </w:r>
      <w:r w:rsidR="00AD277D">
        <w:rPr>
          <w:rFonts w:ascii="Corbel" w:hAnsi="Corbel"/>
          <w:sz w:val="20"/>
          <w:szCs w:val="20"/>
        </w:rPr>
        <w:t>.</w:t>
      </w:r>
    </w:p>
    <w:p w14:paraId="2B9466B8" w14:textId="67DDBB91"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De klacht heeft enkel betrekking op inhoudelijke aspecten van de betreffende aanbesteding</w:t>
      </w:r>
      <w:r w:rsidR="00AD277D">
        <w:rPr>
          <w:rFonts w:ascii="Corbel" w:hAnsi="Corbel"/>
          <w:sz w:val="20"/>
          <w:szCs w:val="20"/>
        </w:rPr>
        <w:t>.</w:t>
      </w:r>
    </w:p>
    <w:p w14:paraId="77355896" w14:textId="3B5285A4"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Klager geeft een oplossingsrichting aan bij zijn klacht</w:t>
      </w:r>
      <w:r w:rsidR="00AD277D">
        <w:rPr>
          <w:rFonts w:ascii="Corbel" w:hAnsi="Corbel"/>
          <w:sz w:val="20"/>
          <w:szCs w:val="20"/>
        </w:rPr>
        <w:t>.</w:t>
      </w:r>
    </w:p>
    <w:p w14:paraId="54947817" w14:textId="52F35713" w:rsidR="00CE6C2C" w:rsidRPr="00924925" w:rsidRDefault="00CE6C2C"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Klager maakt met zijn klacht geen misbruik van de klachtenregeling</w:t>
      </w:r>
      <w:r w:rsidR="00385D6F" w:rsidRPr="00910E8B">
        <w:rPr>
          <w:rFonts w:ascii="Corbel" w:hAnsi="Corbel"/>
          <w:sz w:val="20"/>
          <w:szCs w:val="20"/>
        </w:rPr>
        <w:t>.</w:t>
      </w:r>
    </w:p>
    <w:p w14:paraId="07144035" w14:textId="1C5AE443" w:rsidR="00646991" w:rsidRDefault="00646991" w:rsidP="00CE6C2C">
      <w:pPr>
        <w:ind w:left="284"/>
      </w:pPr>
    </w:p>
    <w:p w14:paraId="171442CF" w14:textId="4D880194" w:rsidR="00CE6C2C" w:rsidRDefault="00CE6C2C" w:rsidP="00CE6C2C">
      <w:r>
        <w:t xml:space="preserve">Gemeente Gooise Meren behandelt de klacht op passende wijze en houdt rekening met de belangen van de betrokkenen. De aanbestedingsprocedure wordt niet onderbroken door een ingediende klacht. </w:t>
      </w:r>
    </w:p>
    <w:p w14:paraId="7F53BD3C" w14:textId="0C8776CA" w:rsidR="00CE6C2C" w:rsidRDefault="00CE6C2C" w:rsidP="00CE6C2C">
      <w:r>
        <w:t xml:space="preserve">Een klacht kan in de </w:t>
      </w:r>
      <w:r w:rsidR="00220057">
        <w:t>Nota van Inlichtingen</w:t>
      </w:r>
      <w:r>
        <w:t xml:space="preserve"> worden beantwoord, als dat volgens gemeente Gooise Meren passend is. Als dat niet passend is, geeft gemeente Gooise Meren haar reactie direct aan de klager. </w:t>
      </w:r>
    </w:p>
    <w:p w14:paraId="2D4C1F75" w14:textId="77777777" w:rsidR="00646991" w:rsidRDefault="00646991" w:rsidP="00646991"/>
    <w:p w14:paraId="5C5F90A9" w14:textId="77777777" w:rsidR="00706271" w:rsidRPr="00B87F8F" w:rsidRDefault="00706271" w:rsidP="00924925">
      <w:pPr>
        <w:pStyle w:val="Kop2"/>
        <w:spacing w:after="0" w:line="240" w:lineRule="auto"/>
        <w:ind w:left="709" w:hanging="709"/>
      </w:pPr>
      <w:bookmarkStart w:id="68" w:name="_Toc462133638"/>
      <w:bookmarkStart w:id="69" w:name="_Toc462133932"/>
      <w:bookmarkStart w:id="70" w:name="_Toc500492611"/>
      <w:bookmarkStart w:id="71" w:name="_Toc153372198"/>
      <w:bookmarkStart w:id="72" w:name="_Toc155779410"/>
      <w:r w:rsidRPr="00B87F8F">
        <w:t>Indienen Inschrijving</w:t>
      </w:r>
      <w:bookmarkEnd w:id="68"/>
      <w:bookmarkEnd w:id="69"/>
      <w:bookmarkEnd w:id="70"/>
      <w:bookmarkEnd w:id="71"/>
      <w:bookmarkEnd w:id="72"/>
    </w:p>
    <w:p w14:paraId="644D27E8" w14:textId="657DC77B" w:rsidR="0012615A" w:rsidRDefault="0012615A" w:rsidP="0012615A">
      <w:bookmarkStart w:id="73" w:name="_Ref171408576"/>
      <w:r>
        <w:t xml:space="preserve">De sluitingsdatum en -tijdstip worden genoemd in voorgaande paragraaf. Inschrijvers dienen in </w:t>
      </w:r>
      <w:proofErr w:type="spellStart"/>
      <w:r>
        <w:t>TenderNed</w:t>
      </w:r>
      <w:proofErr w:type="spellEnd"/>
      <w:r>
        <w:t xml:space="preserve"> de Inschrijving in, in de digitale kluis. Na </w:t>
      </w:r>
      <w:r w:rsidR="00CA5159">
        <w:t>19</w:t>
      </w:r>
      <w:r>
        <w:t xml:space="preserve"> maart, 11:00 uur kunnen </w:t>
      </w:r>
      <w:r w:rsidR="00484D70">
        <w:t>Inschrijv</w:t>
      </w:r>
      <w:r>
        <w:t xml:space="preserve">ingen niet meer ingediend worden. </w:t>
      </w:r>
      <w:r w:rsidR="00484D70">
        <w:t>Aanbestedende Dienst</w:t>
      </w:r>
      <w:r>
        <w:t xml:space="preserve"> opent de kluis nadat de inschrijvingstermijn is verstreken. Zij heeft dan toegang tot alle ingediende </w:t>
      </w:r>
      <w:r w:rsidR="00484D70">
        <w:t>Inschrijv</w:t>
      </w:r>
      <w:r>
        <w:t>ingen en documenten.</w:t>
      </w:r>
      <w:r w:rsidR="00256233">
        <w:t xml:space="preserve"> </w:t>
      </w:r>
    </w:p>
    <w:p w14:paraId="2944D6FF" w14:textId="77777777" w:rsidR="0012615A" w:rsidRDefault="0012615A" w:rsidP="0012615A"/>
    <w:p w14:paraId="1528584D" w14:textId="50F8C303" w:rsidR="00B11506" w:rsidRPr="00137252" w:rsidRDefault="0012615A" w:rsidP="0012615A">
      <w:r>
        <w:t xml:space="preserve">We adviseren Inschrijvers op tijd te starten met de procedure en zich goed te laten informeren via www.TenderNed.nl. Een </w:t>
      </w:r>
      <w:proofErr w:type="spellStart"/>
      <w:r>
        <w:t>eHerkenningsmiddel</w:t>
      </w:r>
      <w:proofErr w:type="spellEnd"/>
      <w:r>
        <w:t xml:space="preserve"> is nodig om een aanbieding te kunnen doen in </w:t>
      </w:r>
      <w:proofErr w:type="spellStart"/>
      <w:r>
        <w:t>TenderNed</w:t>
      </w:r>
      <w:proofErr w:type="spellEnd"/>
      <w:r>
        <w:t>.</w:t>
      </w:r>
    </w:p>
    <w:p w14:paraId="57F8688A" w14:textId="77777777" w:rsidR="00706271" w:rsidRPr="001A1E05" w:rsidRDefault="00706271" w:rsidP="00706271">
      <w:pPr>
        <w:keepNext/>
        <w:autoSpaceDE w:val="0"/>
        <w:autoSpaceDN w:val="0"/>
        <w:adjustRightInd w:val="0"/>
        <w:spacing w:line="240" w:lineRule="auto"/>
        <w:rPr>
          <w:rFonts w:cs="Calibri"/>
          <w:color w:val="000000"/>
        </w:rPr>
      </w:pPr>
    </w:p>
    <w:p w14:paraId="6A3B9788" w14:textId="77777777" w:rsidR="00706271" w:rsidRDefault="00706271" w:rsidP="00924925">
      <w:pPr>
        <w:pStyle w:val="Kop2"/>
        <w:spacing w:after="0" w:line="240" w:lineRule="auto"/>
        <w:ind w:left="709" w:hanging="709"/>
      </w:pPr>
      <w:bookmarkStart w:id="74" w:name="_Toc521406129"/>
      <w:bookmarkStart w:id="75" w:name="_Toc518310952"/>
      <w:bookmarkStart w:id="76" w:name="_Toc153372199"/>
      <w:bookmarkStart w:id="77" w:name="_Toc155779411"/>
      <w:bookmarkEnd w:id="73"/>
      <w:r>
        <w:t>Beoordelingsfase</w:t>
      </w:r>
      <w:bookmarkEnd w:id="74"/>
      <w:bookmarkEnd w:id="75"/>
      <w:bookmarkEnd w:id="76"/>
      <w:bookmarkEnd w:id="77"/>
    </w:p>
    <w:p w14:paraId="7A902E12" w14:textId="02FBA995" w:rsidR="00706271" w:rsidRDefault="00706271" w:rsidP="00706271">
      <w:r>
        <w:t xml:space="preserve">De beoordeling van de </w:t>
      </w:r>
      <w:r w:rsidR="00E714E1">
        <w:t>Inschrijving</w:t>
      </w:r>
      <w:r>
        <w:t>en vindt in deze volgorde plaats:</w:t>
      </w:r>
    </w:p>
    <w:p w14:paraId="0844752F" w14:textId="4071A575" w:rsidR="00706271" w:rsidRPr="00EC7EA7" w:rsidRDefault="00EC7EA7" w:rsidP="00924925">
      <w:pPr>
        <w:pStyle w:val="Lijstalinea"/>
        <w:numPr>
          <w:ilvl w:val="0"/>
          <w:numId w:val="10"/>
        </w:numPr>
        <w:spacing w:after="0" w:line="240" w:lineRule="atLeast"/>
        <w:ind w:left="709" w:hanging="709"/>
      </w:pPr>
      <w:r>
        <w:rPr>
          <w:rFonts w:ascii="Corbel" w:hAnsi="Corbel"/>
          <w:sz w:val="20"/>
        </w:rPr>
        <w:t>O</w:t>
      </w:r>
      <w:r w:rsidR="00706271" w:rsidRPr="00EC7EA7">
        <w:rPr>
          <w:rFonts w:ascii="Corbel" w:hAnsi="Corbel"/>
          <w:sz w:val="20"/>
        </w:rPr>
        <w:t xml:space="preserve">pening van de </w:t>
      </w:r>
      <w:r w:rsidR="00E714E1" w:rsidRPr="00EC7EA7">
        <w:rPr>
          <w:rFonts w:ascii="Corbel" w:hAnsi="Corbel"/>
          <w:sz w:val="20"/>
        </w:rPr>
        <w:t>Inschrijving</w:t>
      </w:r>
      <w:r w:rsidR="00706271" w:rsidRPr="00EC7EA7">
        <w:rPr>
          <w:rFonts w:ascii="Corbel" w:hAnsi="Corbel"/>
          <w:sz w:val="20"/>
        </w:rPr>
        <w:t>en</w:t>
      </w:r>
      <w:r w:rsidR="00AD277D">
        <w:rPr>
          <w:rFonts w:ascii="Corbel" w:hAnsi="Corbel"/>
          <w:sz w:val="20"/>
        </w:rPr>
        <w:t>.</w:t>
      </w:r>
    </w:p>
    <w:p w14:paraId="45503D4D" w14:textId="62E5560A" w:rsidR="00706271" w:rsidRPr="00EC7EA7" w:rsidRDefault="00EC7EA7" w:rsidP="00924925">
      <w:pPr>
        <w:pStyle w:val="Lijstalinea"/>
        <w:numPr>
          <w:ilvl w:val="0"/>
          <w:numId w:val="10"/>
        </w:numPr>
        <w:spacing w:after="0" w:line="240" w:lineRule="atLeast"/>
        <w:ind w:left="709" w:hanging="709"/>
      </w:pPr>
      <w:r>
        <w:rPr>
          <w:rFonts w:ascii="Corbel" w:hAnsi="Corbel"/>
          <w:sz w:val="20"/>
        </w:rPr>
        <w:t>C</w:t>
      </w:r>
      <w:r w:rsidR="00706271" w:rsidRPr="00EC7EA7">
        <w:rPr>
          <w:rFonts w:ascii="Corbel" w:hAnsi="Corbel"/>
          <w:sz w:val="20"/>
        </w:rPr>
        <w:t xml:space="preserve">ontrole van </w:t>
      </w:r>
      <w:r w:rsidR="00E714E1" w:rsidRPr="00EC7EA7">
        <w:rPr>
          <w:rFonts w:ascii="Corbel" w:hAnsi="Corbel"/>
          <w:sz w:val="20"/>
        </w:rPr>
        <w:t>Inschrijving</w:t>
      </w:r>
      <w:r w:rsidR="00706271" w:rsidRPr="00EC7EA7">
        <w:rPr>
          <w:rFonts w:ascii="Corbel" w:hAnsi="Corbel"/>
          <w:sz w:val="20"/>
        </w:rPr>
        <w:t>en op de vormvereisten</w:t>
      </w:r>
      <w:r w:rsidR="00AD277D">
        <w:rPr>
          <w:rFonts w:ascii="Corbel" w:hAnsi="Corbel"/>
          <w:sz w:val="20"/>
        </w:rPr>
        <w:t>.</w:t>
      </w:r>
    </w:p>
    <w:p w14:paraId="324C99C7" w14:textId="1322A3FD" w:rsidR="00706271" w:rsidRPr="00EC7EA7" w:rsidRDefault="00EC7EA7" w:rsidP="00924925">
      <w:pPr>
        <w:pStyle w:val="Lijstalinea"/>
        <w:numPr>
          <w:ilvl w:val="0"/>
          <w:numId w:val="10"/>
        </w:numPr>
        <w:spacing w:after="0" w:line="240" w:lineRule="atLeast"/>
        <w:ind w:left="709" w:hanging="709"/>
      </w:pPr>
      <w:r>
        <w:rPr>
          <w:rFonts w:ascii="Corbel" w:hAnsi="Corbel"/>
          <w:sz w:val="20"/>
        </w:rPr>
        <w:t>T</w:t>
      </w:r>
      <w:r w:rsidR="00706271" w:rsidRPr="00EC7EA7">
        <w:rPr>
          <w:rFonts w:ascii="Corbel" w:hAnsi="Corbel"/>
          <w:sz w:val="20"/>
        </w:rPr>
        <w:t xml:space="preserve">oetsing van de </w:t>
      </w:r>
      <w:r w:rsidR="00E714E1" w:rsidRPr="00EC7EA7">
        <w:rPr>
          <w:rFonts w:ascii="Corbel" w:hAnsi="Corbel"/>
          <w:sz w:val="20"/>
        </w:rPr>
        <w:t>Inschrijver</w:t>
      </w:r>
      <w:r w:rsidR="00706271" w:rsidRPr="00EC7EA7">
        <w:rPr>
          <w:rFonts w:ascii="Corbel" w:hAnsi="Corbel"/>
          <w:sz w:val="20"/>
        </w:rPr>
        <w:t xml:space="preserve">s aan de </w:t>
      </w:r>
      <w:r w:rsidR="00257E43">
        <w:rPr>
          <w:rFonts w:ascii="Corbel" w:hAnsi="Corbel"/>
          <w:sz w:val="20"/>
        </w:rPr>
        <w:t>Uitsluitings</w:t>
      </w:r>
      <w:r w:rsidR="00706271" w:rsidRPr="00EC7EA7">
        <w:rPr>
          <w:rFonts w:ascii="Corbel" w:hAnsi="Corbel"/>
          <w:sz w:val="20"/>
        </w:rPr>
        <w:t>gronden</w:t>
      </w:r>
      <w:r w:rsidR="00583B43" w:rsidRPr="00EC7EA7">
        <w:rPr>
          <w:rFonts w:ascii="Corbel" w:hAnsi="Corbel"/>
          <w:sz w:val="20"/>
        </w:rPr>
        <w:t xml:space="preserve"> en </w:t>
      </w:r>
      <w:r w:rsidR="003A1637">
        <w:rPr>
          <w:rFonts w:ascii="Corbel" w:hAnsi="Corbel"/>
          <w:sz w:val="20"/>
        </w:rPr>
        <w:t>G</w:t>
      </w:r>
      <w:r w:rsidR="00583B43" w:rsidRPr="00EC7EA7">
        <w:rPr>
          <w:rFonts w:ascii="Corbel" w:hAnsi="Corbel"/>
          <w:sz w:val="20"/>
        </w:rPr>
        <w:t>eschiktheidseisen</w:t>
      </w:r>
      <w:r w:rsidR="00AD277D">
        <w:rPr>
          <w:rFonts w:ascii="Corbel" w:hAnsi="Corbel"/>
          <w:sz w:val="20"/>
        </w:rPr>
        <w:t>.</w:t>
      </w:r>
    </w:p>
    <w:p w14:paraId="3FB422DC" w14:textId="3607E39F" w:rsidR="00706271" w:rsidRPr="00EC7EA7" w:rsidRDefault="00EC7EA7" w:rsidP="00924925">
      <w:pPr>
        <w:pStyle w:val="Lijstalinea"/>
        <w:numPr>
          <w:ilvl w:val="0"/>
          <w:numId w:val="10"/>
        </w:numPr>
        <w:spacing w:after="0" w:line="240" w:lineRule="atLeast"/>
        <w:ind w:left="709" w:hanging="709"/>
      </w:pPr>
      <w:r>
        <w:rPr>
          <w:rFonts w:ascii="Corbel" w:hAnsi="Corbel"/>
          <w:sz w:val="20"/>
        </w:rPr>
        <w:t>B</w:t>
      </w:r>
      <w:r w:rsidR="00706271" w:rsidRPr="00EC7EA7">
        <w:rPr>
          <w:rFonts w:ascii="Corbel" w:hAnsi="Corbel"/>
          <w:sz w:val="20"/>
        </w:rPr>
        <w:t xml:space="preserve">eoordeling van de </w:t>
      </w:r>
      <w:r w:rsidR="00E714E1" w:rsidRPr="00EC7EA7">
        <w:rPr>
          <w:rFonts w:ascii="Corbel" w:hAnsi="Corbel"/>
          <w:sz w:val="20"/>
        </w:rPr>
        <w:t>Inschrijving</w:t>
      </w:r>
      <w:r w:rsidR="00706271" w:rsidRPr="00EC7EA7">
        <w:rPr>
          <w:rFonts w:ascii="Corbel" w:hAnsi="Corbel"/>
          <w:sz w:val="20"/>
        </w:rPr>
        <w:t xml:space="preserve">en op basis van de </w:t>
      </w:r>
      <w:r w:rsidR="000060A1">
        <w:rPr>
          <w:rFonts w:ascii="Corbel" w:hAnsi="Corbel"/>
          <w:sz w:val="20"/>
        </w:rPr>
        <w:t>G</w:t>
      </w:r>
      <w:r w:rsidR="00706271" w:rsidRPr="00EC7EA7">
        <w:rPr>
          <w:rFonts w:ascii="Corbel" w:hAnsi="Corbel"/>
          <w:sz w:val="20"/>
        </w:rPr>
        <w:t>unningcriteria</w:t>
      </w:r>
      <w:r w:rsidR="00AD277D">
        <w:rPr>
          <w:rFonts w:ascii="Corbel" w:hAnsi="Corbel"/>
          <w:sz w:val="20"/>
        </w:rPr>
        <w:t>.</w:t>
      </w:r>
    </w:p>
    <w:p w14:paraId="7CAA3B45" w14:textId="60BA7424" w:rsidR="00706271" w:rsidRPr="00EC7EA7" w:rsidRDefault="00EC7EA7" w:rsidP="00924925">
      <w:pPr>
        <w:pStyle w:val="Lijstalinea"/>
        <w:numPr>
          <w:ilvl w:val="0"/>
          <w:numId w:val="10"/>
        </w:numPr>
        <w:spacing w:after="0" w:line="240" w:lineRule="atLeast"/>
        <w:ind w:left="709" w:hanging="709"/>
      </w:pPr>
      <w:r>
        <w:rPr>
          <w:rFonts w:ascii="Corbel" w:hAnsi="Corbel"/>
          <w:sz w:val="20"/>
        </w:rPr>
        <w:t>V</w:t>
      </w:r>
      <w:r w:rsidR="00706271" w:rsidRPr="00EC7EA7">
        <w:rPr>
          <w:rFonts w:ascii="Corbel" w:hAnsi="Corbel"/>
          <w:sz w:val="20"/>
        </w:rPr>
        <w:t>oorlopige gunning</w:t>
      </w:r>
      <w:r w:rsidR="00C75CB7">
        <w:rPr>
          <w:rFonts w:ascii="Corbel" w:hAnsi="Corbel"/>
          <w:sz w:val="20"/>
        </w:rPr>
        <w:t>.</w:t>
      </w:r>
    </w:p>
    <w:p w14:paraId="29B0AEBE" w14:textId="77777777" w:rsidR="00706271" w:rsidRDefault="00706271" w:rsidP="00706271"/>
    <w:p w14:paraId="0E90165F" w14:textId="09EC3F5A" w:rsidR="00706271" w:rsidRDefault="00706271" w:rsidP="00583B43">
      <w:r w:rsidRPr="00A90400">
        <w:t xml:space="preserve">Nadat de beoordeling is afgerond, heeft de gemeente een Inschrijver geselecteerd voor gunning, gebaseerd op de </w:t>
      </w:r>
      <w:r w:rsidRPr="00232925">
        <w:t>beste prijs-kwaliteitverhouding</w:t>
      </w:r>
      <w:r w:rsidRPr="00A90400">
        <w:t xml:space="preserve">. </w:t>
      </w:r>
    </w:p>
    <w:p w14:paraId="48B6F5A1" w14:textId="77777777" w:rsidR="00706271" w:rsidRDefault="00706271" w:rsidP="00706271"/>
    <w:p w14:paraId="2DFA0764" w14:textId="185D12EE" w:rsidR="00706271" w:rsidRDefault="00706271" w:rsidP="00706271">
      <w:r>
        <w:t xml:space="preserve">Gedurende de beoordeling kan het aanbestedingsteam aan </w:t>
      </w:r>
      <w:r w:rsidR="00E714E1">
        <w:t>Inschrijver</w:t>
      </w:r>
      <w:r>
        <w:t xml:space="preserve">s schriftelijk verduidelijking vragen over de inhoud van de </w:t>
      </w:r>
      <w:r w:rsidR="00D17AA9">
        <w:t>Inschrijvingen</w:t>
      </w:r>
      <w:r>
        <w:t>.</w:t>
      </w:r>
    </w:p>
    <w:p w14:paraId="6BFA625D" w14:textId="77777777" w:rsidR="00706271" w:rsidRDefault="00706271" w:rsidP="00706271"/>
    <w:p w14:paraId="31A3350A" w14:textId="03EF5A6A" w:rsidR="00706271" w:rsidRDefault="00706271" w:rsidP="00706271">
      <w:r w:rsidRPr="0096635F">
        <w:t xml:space="preserve">Indien Inschrijvers ex aequo op de </w:t>
      </w:r>
      <w:r w:rsidR="004631E9">
        <w:t>tweede</w:t>
      </w:r>
      <w:r w:rsidRPr="0096635F">
        <w:t xml:space="preserve"> plaats eindigen zal </w:t>
      </w:r>
      <w:r w:rsidR="004631E9">
        <w:t>gegund worden</w:t>
      </w:r>
      <w:r w:rsidR="001C38F1" w:rsidRPr="0096635F">
        <w:t xml:space="preserve"> aan de </w:t>
      </w:r>
      <w:r w:rsidR="00924925">
        <w:t>partij</w:t>
      </w:r>
      <w:r w:rsidR="001C38F1" w:rsidRPr="0096635F">
        <w:t xml:space="preserve"> die de hoogste score </w:t>
      </w:r>
      <w:r w:rsidR="00924925">
        <w:t xml:space="preserve">heeft </w:t>
      </w:r>
      <w:r w:rsidR="001C38F1" w:rsidRPr="0096635F">
        <w:t xml:space="preserve">op </w:t>
      </w:r>
      <w:r w:rsidR="00E714E1" w:rsidRPr="0096635F">
        <w:t>Gunningcriteri</w:t>
      </w:r>
      <w:r w:rsidR="00924925">
        <w:t xml:space="preserve">um </w:t>
      </w:r>
      <w:r w:rsidR="00924925" w:rsidRPr="00AD277D">
        <w:rPr>
          <w:i/>
          <w:iCs/>
        </w:rPr>
        <w:t>Beschikbaarheid van ui</w:t>
      </w:r>
      <w:r w:rsidR="00D02A90" w:rsidRPr="00AD277D">
        <w:rPr>
          <w:i/>
          <w:iCs/>
        </w:rPr>
        <w:t>tz</w:t>
      </w:r>
      <w:r w:rsidR="00924925" w:rsidRPr="00AD277D">
        <w:rPr>
          <w:i/>
          <w:iCs/>
        </w:rPr>
        <w:t>endkrachten</w:t>
      </w:r>
      <w:r w:rsidR="00924925">
        <w:t xml:space="preserve">. Hierna is het gunningscriterium </w:t>
      </w:r>
      <w:r w:rsidR="00924925" w:rsidRPr="00AD277D">
        <w:rPr>
          <w:i/>
          <w:iCs/>
        </w:rPr>
        <w:t>Prijsformulier</w:t>
      </w:r>
      <w:r w:rsidR="00924925">
        <w:t xml:space="preserve"> bepalend.</w:t>
      </w:r>
      <w:r w:rsidR="001C38F1" w:rsidRPr="0096635F">
        <w:t xml:space="preserve"> </w:t>
      </w:r>
      <w:r w:rsidRPr="0096635F">
        <w:t xml:space="preserve">De gunning is pas definitief indien er een definitieve gunningbeslissing is verzonden en de </w:t>
      </w:r>
      <w:r w:rsidR="00F334A1" w:rsidRPr="0096635F">
        <w:t xml:space="preserve">Overeenkomst </w:t>
      </w:r>
      <w:r w:rsidRPr="0096635F">
        <w:t xml:space="preserve">tussen </w:t>
      </w:r>
      <w:r w:rsidR="004631E9">
        <w:t>Opdrachtgever</w:t>
      </w:r>
      <w:r w:rsidRPr="0096635F">
        <w:t xml:space="preserve"> en de winnende Inschrijver is getekend.</w:t>
      </w:r>
      <w:r>
        <w:t xml:space="preserve"> </w:t>
      </w:r>
    </w:p>
    <w:p w14:paraId="0E53195D" w14:textId="77777777" w:rsidR="00706271" w:rsidRDefault="00706271" w:rsidP="00706271"/>
    <w:p w14:paraId="2500B69D" w14:textId="58BB59C3" w:rsidR="00706271" w:rsidRDefault="00706271" w:rsidP="00924925">
      <w:pPr>
        <w:pStyle w:val="Kop2"/>
        <w:spacing w:after="0" w:line="240" w:lineRule="auto"/>
        <w:ind w:left="709" w:hanging="709"/>
      </w:pPr>
      <w:bookmarkStart w:id="78" w:name="_Toc521406130"/>
      <w:bookmarkStart w:id="79" w:name="_Toc518310953"/>
      <w:bookmarkStart w:id="80" w:name="_Ref130993521"/>
      <w:bookmarkStart w:id="81" w:name="_Ref153273840"/>
      <w:bookmarkStart w:id="82" w:name="_Toc153372200"/>
      <w:bookmarkStart w:id="83" w:name="_Toc155779412"/>
      <w:r>
        <w:lastRenderedPageBreak/>
        <w:t>Mededeling van de gunningsbeslissing</w:t>
      </w:r>
      <w:r w:rsidR="00924925">
        <w:t xml:space="preserve"> </w:t>
      </w:r>
      <w:r>
        <w:t>/ stand-</w:t>
      </w:r>
      <w:proofErr w:type="spellStart"/>
      <w:r>
        <w:t>still</w:t>
      </w:r>
      <w:proofErr w:type="spellEnd"/>
      <w:r>
        <w:t xml:space="preserve"> termijn</w:t>
      </w:r>
      <w:bookmarkEnd w:id="78"/>
      <w:bookmarkEnd w:id="79"/>
      <w:bookmarkEnd w:id="80"/>
      <w:bookmarkEnd w:id="81"/>
      <w:bookmarkEnd w:id="82"/>
      <w:bookmarkEnd w:id="83"/>
    </w:p>
    <w:p w14:paraId="01D024BE" w14:textId="6F923F61" w:rsidR="00583B43" w:rsidRDefault="00583B43" w:rsidP="00583B43">
      <w:r>
        <w:t xml:space="preserve">Gemeente Gooise Meren stuurt alle </w:t>
      </w:r>
      <w:r w:rsidR="00EB3082">
        <w:t>Inschrijver</w:t>
      </w:r>
      <w:r>
        <w:t xml:space="preserve">s gelijktijdig een bericht via </w:t>
      </w:r>
      <w:proofErr w:type="spellStart"/>
      <w:r>
        <w:t>TenderNed</w:t>
      </w:r>
      <w:proofErr w:type="spellEnd"/>
      <w:r>
        <w:t xml:space="preserve"> over het voornemen tot gunning.</w:t>
      </w:r>
      <w:r w:rsidR="00612AFA">
        <w:t xml:space="preserve"> </w:t>
      </w:r>
      <w:r>
        <w:t xml:space="preserve">In de brief met de gunningsbeslissing zijn ook de scores en de motivatie voor die scores opgenomen. </w:t>
      </w:r>
    </w:p>
    <w:p w14:paraId="291E2EE5" w14:textId="77777777" w:rsidR="00583B43" w:rsidRDefault="00583B43" w:rsidP="00583B43"/>
    <w:p w14:paraId="05F9BE92" w14:textId="7B93AA07" w:rsidR="00583B43" w:rsidRDefault="00583B43" w:rsidP="00583B43">
      <w:r>
        <w:t xml:space="preserve">Aan deze voorlopige gunning kan de winnende </w:t>
      </w:r>
      <w:r w:rsidR="00EB3082">
        <w:t>Inschrijver</w:t>
      </w:r>
      <w:r>
        <w:t xml:space="preserve"> geen enkel recht ontlenen. De mededeling van de voorlopige gunningbeslissing houdt géén aanvaarding van het aanbod in als bedoeld in art. 6:217 lid 1 BW.</w:t>
      </w:r>
    </w:p>
    <w:p w14:paraId="59109412" w14:textId="77777777" w:rsidR="00583B43" w:rsidRDefault="00583B43" w:rsidP="00583B43"/>
    <w:p w14:paraId="6C0D56BF" w14:textId="3A0A1686" w:rsidR="00583B43" w:rsidRDefault="00583B43" w:rsidP="00583B43">
      <w:r>
        <w:t xml:space="preserve">De gemeente Gooise Meren houdt een bezwaarperiode van </w:t>
      </w:r>
      <w:r w:rsidR="00612AFA">
        <w:t>20</w:t>
      </w:r>
      <w:r>
        <w:t xml:space="preserve"> kalenderdagen aan, waarin </w:t>
      </w:r>
      <w:r w:rsidR="00EB3082">
        <w:t>Inschrijver</w:t>
      </w:r>
      <w:r>
        <w:t xml:space="preserve">s een kort geding kunnen starten bij de Voorzieningenrechter van de Rechtbank Midden Nederland–Utrecht. Indien er geen kort geding is gestart, zal gemeente Gooise Meren de definitieve gunning verlenen. Bij een te laat gestart kort geding kunt u geen aanspraak meer maken. </w:t>
      </w:r>
    </w:p>
    <w:p w14:paraId="56C5BFEB" w14:textId="77777777" w:rsidR="00583B43" w:rsidRDefault="00583B43" w:rsidP="00583B43"/>
    <w:p w14:paraId="7B606ED0" w14:textId="4237A220" w:rsidR="00583B43" w:rsidRDefault="00583B43" w:rsidP="00583B43">
      <w:r>
        <w:t xml:space="preserve">Nadat de winnende </w:t>
      </w:r>
      <w:r w:rsidR="00EB3082">
        <w:t>Inschrijver</w:t>
      </w:r>
      <w:r>
        <w:t xml:space="preserve"> is </w:t>
      </w:r>
      <w:r w:rsidR="00612AFA">
        <w:t>geïnformeerd</w:t>
      </w:r>
      <w:r>
        <w:t xml:space="preserve"> over het kort geding, dient de winnende </w:t>
      </w:r>
      <w:r w:rsidR="00EB3082">
        <w:t>Inschrijver</w:t>
      </w:r>
      <w:r>
        <w:t xml:space="preserve"> in deze kortgedingprocedure te interveniëren, op straffe van verval van recht om nog op te mogen komen tegen een eventueel gewijzigd gunningsvoornemen en schadevergoeding te eisen.</w:t>
      </w:r>
    </w:p>
    <w:p w14:paraId="3D88169A" w14:textId="77777777" w:rsidR="00583B43" w:rsidRDefault="00583B43" w:rsidP="00583B43"/>
    <w:p w14:paraId="28D7E14C" w14:textId="77777777" w:rsidR="00583B43" w:rsidRDefault="00583B43" w:rsidP="00583B43">
      <w:r>
        <w:t>De gemeente wacht de uitkomst van een correct en tijdig kort geding en eventueel hoger beroep af, voordat zij tot definitieve gunning overgaat.</w:t>
      </w:r>
    </w:p>
    <w:p w14:paraId="7CEAE1CB" w14:textId="77777777" w:rsidR="00583B43" w:rsidRDefault="00583B43" w:rsidP="00583B43"/>
    <w:p w14:paraId="59E529FF" w14:textId="77777777" w:rsidR="00583B43" w:rsidRPr="00296CAF" w:rsidRDefault="00583B43" w:rsidP="00924925">
      <w:pPr>
        <w:pStyle w:val="Kop2"/>
        <w:spacing w:after="0" w:line="240" w:lineRule="auto"/>
        <w:ind w:left="709" w:hanging="709"/>
      </w:pPr>
      <w:bookmarkStart w:id="84" w:name="_Toc526161136"/>
      <w:bookmarkStart w:id="85" w:name="_Toc536439711"/>
      <w:bookmarkStart w:id="86" w:name="_Toc153372201"/>
      <w:bookmarkStart w:id="87" w:name="_Toc155779413"/>
      <w:r w:rsidRPr="00296CAF">
        <w:t>Verificatiegesprek</w:t>
      </w:r>
      <w:bookmarkEnd w:id="84"/>
      <w:bookmarkEnd w:id="85"/>
      <w:bookmarkEnd w:id="86"/>
      <w:bookmarkEnd w:id="87"/>
    </w:p>
    <w:p w14:paraId="47890237" w14:textId="0A31F65D" w:rsidR="00583B43" w:rsidRDefault="00583B43" w:rsidP="00583B43">
      <w:r>
        <w:t xml:space="preserve">Als de </w:t>
      </w:r>
      <w:r w:rsidR="00ED336D">
        <w:t>Aanbestedende Dienst</w:t>
      </w:r>
      <w:r w:rsidR="001C5898">
        <w:t xml:space="preserve"> </w:t>
      </w:r>
      <w:r>
        <w:t>het nodig vindt, nodigt zij de Inschrijver aan wie ze wil gunnen uit voor een verificatiegesprek</w:t>
      </w:r>
      <w:r w:rsidR="00C75CB7">
        <w:t xml:space="preserve"> </w:t>
      </w:r>
      <w:r w:rsidR="00C75CB7" w:rsidRPr="00C75CB7">
        <w:t xml:space="preserve">op </w:t>
      </w:r>
      <w:r w:rsidR="00CA5159">
        <w:t>10</w:t>
      </w:r>
      <w:r w:rsidR="0012615A" w:rsidRPr="00924925">
        <w:t xml:space="preserve"> april, om 11:00 uur</w:t>
      </w:r>
      <w:r w:rsidRPr="00C75CB7">
        <w:t>. Dit</w:t>
      </w:r>
      <w:r>
        <w:t xml:space="preserve"> gesprek vindt plaats in het gemeentehuis. Het verslag van dit gesprek wordt opgenomen als </w:t>
      </w:r>
      <w:r w:rsidR="00AB39D1">
        <w:t>Bijlage</w:t>
      </w:r>
      <w:r>
        <w:t xml:space="preserve"> van de Overeenkomst. </w:t>
      </w:r>
    </w:p>
    <w:p w14:paraId="552A58C8" w14:textId="77777777" w:rsidR="008D46C8" w:rsidRPr="00296CAF" w:rsidRDefault="008D46C8" w:rsidP="004A52C7">
      <w:bookmarkStart w:id="88" w:name="_Toc508898288"/>
      <w:bookmarkStart w:id="89" w:name="_Toc521406131"/>
      <w:bookmarkStart w:id="90" w:name="_Toc518310954"/>
    </w:p>
    <w:p w14:paraId="1D6E8687" w14:textId="79465CFF" w:rsidR="008D46C8" w:rsidRPr="00013542" w:rsidRDefault="008D46C8" w:rsidP="00924925">
      <w:pPr>
        <w:pStyle w:val="Kop2"/>
        <w:spacing w:after="0" w:line="240" w:lineRule="auto"/>
        <w:ind w:left="709" w:hanging="709"/>
      </w:pPr>
      <w:bookmarkStart w:id="91" w:name="_Toc153372202"/>
      <w:bookmarkStart w:id="92" w:name="_Toc155779414"/>
      <w:r w:rsidRPr="00716F61">
        <w:t>Wachtkamerconstructie</w:t>
      </w:r>
      <w:bookmarkEnd w:id="91"/>
      <w:bookmarkEnd w:id="92"/>
    </w:p>
    <w:p w14:paraId="0EC1B5AE" w14:textId="74A45C80" w:rsidR="00EC2A95" w:rsidRDefault="008D46C8" w:rsidP="00EC2A95">
      <w:r>
        <w:t xml:space="preserve">De </w:t>
      </w:r>
      <w:r w:rsidR="00ED336D">
        <w:t>Aanbestedende Dienst</w:t>
      </w:r>
      <w:r w:rsidR="001C5898">
        <w:t xml:space="preserve"> </w:t>
      </w:r>
      <w:r w:rsidR="00583B43">
        <w:t xml:space="preserve">wil </w:t>
      </w:r>
      <w:r w:rsidRPr="00111992">
        <w:t xml:space="preserve">naast </w:t>
      </w:r>
      <w:r w:rsidR="003658F6">
        <w:t>twee</w:t>
      </w:r>
      <w:r w:rsidR="003658F6" w:rsidRPr="00111992">
        <w:t xml:space="preserve"> </w:t>
      </w:r>
      <w:r w:rsidR="00793AF5">
        <w:t xml:space="preserve">het contracteren van twee </w:t>
      </w:r>
      <w:r>
        <w:t>Opdrachtnemer</w:t>
      </w:r>
      <w:r w:rsidR="003658F6">
        <w:t>s</w:t>
      </w:r>
      <w:r>
        <w:t xml:space="preserve">, een </w:t>
      </w:r>
      <w:r w:rsidR="00257E43">
        <w:t>Wachtkamer</w:t>
      </w:r>
      <w:r w:rsidR="00583B43">
        <w:t>o</w:t>
      </w:r>
      <w:r w:rsidRPr="00111992">
        <w:t xml:space="preserve">vereenkomst afsluiten met een </w:t>
      </w:r>
      <w:r w:rsidR="003658F6">
        <w:t>derde</w:t>
      </w:r>
      <w:r w:rsidR="003658F6" w:rsidRPr="00111992">
        <w:t xml:space="preserve"> </w:t>
      </w:r>
      <w:r w:rsidRPr="00111992">
        <w:t xml:space="preserve">Inschrijver. Deze als </w:t>
      </w:r>
      <w:r w:rsidR="003658F6">
        <w:t>derde</w:t>
      </w:r>
      <w:r w:rsidR="003658F6" w:rsidRPr="00111992">
        <w:t xml:space="preserve"> </w:t>
      </w:r>
      <w:r w:rsidRPr="00111992">
        <w:t xml:space="preserve">geëindigde Inschrijver kan ingezet worden op het moment dat de gecontracteerde </w:t>
      </w:r>
      <w:r>
        <w:t>Opdracht</w:t>
      </w:r>
      <w:r w:rsidRPr="00111992">
        <w:t xml:space="preserve">nemer niet aan de contractverplichtingen kan voldoen en </w:t>
      </w:r>
      <w:r w:rsidR="00583B43">
        <w:t>de Overeenkomst</w:t>
      </w:r>
      <w:r w:rsidRPr="00111992">
        <w:t xml:space="preserve"> met betreffende </w:t>
      </w:r>
      <w:r>
        <w:t>Opdracht</w:t>
      </w:r>
      <w:r w:rsidRPr="00111992">
        <w:t xml:space="preserve">nemer, na een geboden hersteltermijn, wegens wanprestatie ontbonden wordt. De </w:t>
      </w:r>
      <w:r>
        <w:t xml:space="preserve">als </w:t>
      </w:r>
      <w:r w:rsidR="003658F6">
        <w:t>derde</w:t>
      </w:r>
      <w:r w:rsidR="003658F6" w:rsidRPr="00111992">
        <w:t xml:space="preserve"> </w:t>
      </w:r>
      <w:r w:rsidRPr="00111992">
        <w:t xml:space="preserve">geëindigde Inschrijver kan ook ingezet worden als de gecontracteerde </w:t>
      </w:r>
      <w:r>
        <w:t>Opdracht</w:t>
      </w:r>
      <w:r w:rsidRPr="00111992">
        <w:t xml:space="preserve">nemer geen gebruik wenst te maken van de optie tot het verlengen van de </w:t>
      </w:r>
      <w:r>
        <w:t>Overeenkomst</w:t>
      </w:r>
      <w:r w:rsidRPr="00111992">
        <w:t xml:space="preserve">. Een dergelijke </w:t>
      </w:r>
      <w:r>
        <w:t>Overeenkomst</w:t>
      </w:r>
      <w:r w:rsidRPr="00111992">
        <w:t xml:space="preserve"> wordt een </w:t>
      </w:r>
      <w:r w:rsidR="00257E43">
        <w:t>Wachtkamer</w:t>
      </w:r>
      <w:r>
        <w:t>overeenkomst</w:t>
      </w:r>
      <w:r w:rsidRPr="00111992">
        <w:t xml:space="preserve"> genoemd</w:t>
      </w:r>
      <w:r>
        <w:t>.</w:t>
      </w:r>
    </w:p>
    <w:p w14:paraId="0E6FEC41" w14:textId="77777777" w:rsidR="00C75CB7" w:rsidRDefault="00C75CB7" w:rsidP="00EC2A95"/>
    <w:p w14:paraId="5B9BB4DB" w14:textId="7353F123" w:rsidR="00EC2A95" w:rsidRPr="00111992" w:rsidRDefault="00EC2A95" w:rsidP="00EC2A95">
      <w:r w:rsidRPr="00111992">
        <w:t xml:space="preserve">De Inschrijver waarmee de </w:t>
      </w:r>
      <w:r w:rsidR="00257E43">
        <w:t>Wachtkamer</w:t>
      </w:r>
      <w:r w:rsidRPr="00111992">
        <w:t xml:space="preserve">overeenkomst wordt afgesloten dient, indien </w:t>
      </w:r>
      <w:r>
        <w:t xml:space="preserve">de </w:t>
      </w:r>
      <w:r w:rsidR="00ED336D">
        <w:t>Aanbestedende Dienst</w:t>
      </w:r>
      <w:r w:rsidR="001C5898">
        <w:t xml:space="preserve"> </w:t>
      </w:r>
      <w:r w:rsidRPr="00111992">
        <w:t xml:space="preserve">besluit hiervan gebruik te willen maken, in staat te zijn om uiterlijk binnen </w:t>
      </w:r>
      <w:r>
        <w:t>twee maanden</w:t>
      </w:r>
      <w:r w:rsidRPr="00111992">
        <w:t xml:space="preserve"> na ontbinding van een contract met de gegunde Inschrijver volledig operationeel te zijn.</w:t>
      </w:r>
    </w:p>
    <w:p w14:paraId="342B9CD2" w14:textId="77777777" w:rsidR="008D46C8" w:rsidRDefault="008D46C8" w:rsidP="00403F2D"/>
    <w:p w14:paraId="17F549DD" w14:textId="51955333" w:rsidR="008D46C8" w:rsidRDefault="008D46C8" w:rsidP="00403F2D">
      <w:r>
        <w:t xml:space="preserve">De </w:t>
      </w:r>
      <w:r w:rsidR="00ED336D">
        <w:t>Aanbestedende Dienst</w:t>
      </w:r>
      <w:r w:rsidR="001C5898">
        <w:t xml:space="preserve"> </w:t>
      </w:r>
      <w:r w:rsidRPr="00111992">
        <w:t xml:space="preserve">kan geen garanties geven dat de Inschrijver waarmee een </w:t>
      </w:r>
      <w:r w:rsidR="00257E43">
        <w:t>Wachtkamer</w:t>
      </w:r>
      <w:r w:rsidRPr="00403F2D">
        <w:t>overeenkomst</w:t>
      </w:r>
      <w:r w:rsidRPr="00111992">
        <w:t xml:space="preserve"> wordt afgesloten daadwerkelijk ingezet zal worden. </w:t>
      </w:r>
      <w:r>
        <w:t xml:space="preserve">De </w:t>
      </w:r>
      <w:r w:rsidR="00ED336D">
        <w:t>Aanbestedende Dienst</w:t>
      </w:r>
      <w:r w:rsidR="001C5898">
        <w:t xml:space="preserve"> </w:t>
      </w:r>
      <w:r w:rsidRPr="00111992">
        <w:t xml:space="preserve">behoudt zich het recht voor om desgewenst een andere keuze te maken na ontbinding van de </w:t>
      </w:r>
      <w:r>
        <w:t>Overeenkomst</w:t>
      </w:r>
      <w:r w:rsidRPr="00111992">
        <w:t xml:space="preserve">. </w:t>
      </w:r>
      <w:r w:rsidRPr="00205E55">
        <w:t xml:space="preserve">Inschrijvers die willen meewerken aan een wachtkamerconstructie dienen dit </w:t>
      </w:r>
      <w:r w:rsidR="005C289A" w:rsidRPr="00205E55">
        <w:t xml:space="preserve">middels de Akkoordverklaring </w:t>
      </w:r>
      <w:r w:rsidRPr="00205E55">
        <w:t>aan te geven.</w:t>
      </w:r>
      <w:r w:rsidRPr="00111992">
        <w:t xml:space="preserve"> </w:t>
      </w:r>
    </w:p>
    <w:p w14:paraId="381F7302" w14:textId="77777777" w:rsidR="008D46C8" w:rsidRDefault="008D46C8" w:rsidP="008D46C8">
      <w:pPr>
        <w:spacing w:line="240" w:lineRule="auto"/>
        <w:rPr>
          <w:rFonts w:eastAsia="Calibri" w:cs="Verdana"/>
          <w:color w:val="441D42" w:themeColor="text1"/>
        </w:rPr>
      </w:pPr>
    </w:p>
    <w:p w14:paraId="298BF7C2" w14:textId="312B8DA9" w:rsidR="008D46C8" w:rsidRDefault="008D46C8" w:rsidP="00403F2D">
      <w:r w:rsidRPr="00111992">
        <w:t xml:space="preserve">In </w:t>
      </w:r>
      <w:r>
        <w:t>het</w:t>
      </w:r>
      <w:r w:rsidRPr="00111992">
        <w:t xml:space="preserve"> geval </w:t>
      </w:r>
      <w:r>
        <w:t xml:space="preserve">dat de Inschrijver niet mee wenst te werken aan een wachtkamerconstructie, zal de </w:t>
      </w:r>
      <w:r w:rsidR="00ED336D">
        <w:t>Aanbestedende Dienst</w:t>
      </w:r>
      <w:r w:rsidR="001C5898">
        <w:t xml:space="preserve"> </w:t>
      </w:r>
      <w:r>
        <w:t xml:space="preserve">een </w:t>
      </w:r>
      <w:r w:rsidR="00257E43">
        <w:t>Wachtkamer</w:t>
      </w:r>
      <w:r>
        <w:t xml:space="preserve">overeenkomst sluiten met de eerstvolgende beste </w:t>
      </w:r>
      <w:r w:rsidR="00E714E1">
        <w:t>Inschrijver</w:t>
      </w:r>
      <w:r>
        <w:t xml:space="preserve">, mits deze kan voldoen aan de in dit Beschrijvend Document gestelde Eisen. </w:t>
      </w:r>
      <w:r w:rsidRPr="00111992">
        <w:t xml:space="preserve">Het niet willen meewerken aan een wachtkamerconstructie sluit een Inschrijver niet uit van deelname aan de gunningfase van de </w:t>
      </w:r>
      <w:r>
        <w:t>Opdracht</w:t>
      </w:r>
      <w:r w:rsidRPr="00111992">
        <w:t xml:space="preserve">. </w:t>
      </w:r>
    </w:p>
    <w:p w14:paraId="74AD75E1" w14:textId="08E87107" w:rsidR="000E6A94" w:rsidRDefault="000E6A94" w:rsidP="00403F2D"/>
    <w:p w14:paraId="1CAB444C" w14:textId="39D836E9" w:rsidR="00F32140" w:rsidRDefault="003658F6" w:rsidP="00924925">
      <w:pPr>
        <w:rPr>
          <w:rFonts w:eastAsiaTheme="majorEastAsia" w:cstheme="majorBidi"/>
          <w:bCs/>
          <w:color w:val="BB9C00" w:themeColor="accent2"/>
          <w:sz w:val="60"/>
          <w:szCs w:val="28"/>
        </w:rPr>
      </w:pPr>
      <w:bookmarkStart w:id="93" w:name="_Toc462133640"/>
      <w:bookmarkStart w:id="94" w:name="_Toc462133934"/>
      <w:bookmarkStart w:id="95" w:name="_Toc500492615"/>
      <w:bookmarkEnd w:id="65"/>
      <w:bookmarkEnd w:id="66"/>
      <w:bookmarkEnd w:id="67"/>
      <w:bookmarkEnd w:id="88"/>
      <w:bookmarkEnd w:id="89"/>
      <w:bookmarkEnd w:id="90"/>
      <w:r>
        <w:t xml:space="preserve">De Wachtkamerovereenkomst heeft een looptijd van </w:t>
      </w:r>
      <w:r w:rsidR="00924925">
        <w:t>1</w:t>
      </w:r>
      <w:r>
        <w:t xml:space="preserve"> jaar.</w:t>
      </w:r>
      <w:r w:rsidR="00F32140">
        <w:br w:type="page"/>
      </w:r>
    </w:p>
    <w:p w14:paraId="180C153B" w14:textId="1668100E" w:rsidR="00B618AF" w:rsidRDefault="007A6120" w:rsidP="00B618AF">
      <w:pPr>
        <w:pStyle w:val="Kop1"/>
      </w:pPr>
      <w:bookmarkStart w:id="96" w:name="_Toc153372203"/>
      <w:bookmarkStart w:id="97" w:name="_Toc155779415"/>
      <w:r>
        <w:lastRenderedPageBreak/>
        <w:t>3</w:t>
      </w:r>
      <w:r w:rsidR="00910E8B">
        <w:tab/>
      </w:r>
      <w:r w:rsidR="00B618AF">
        <w:t>Voorwaarden aanbesteding</w:t>
      </w:r>
      <w:bookmarkEnd w:id="96"/>
      <w:bookmarkEnd w:id="97"/>
    </w:p>
    <w:p w14:paraId="417CF176" w14:textId="77777777" w:rsidR="002B6714" w:rsidRDefault="002B6714" w:rsidP="00924925">
      <w:pPr>
        <w:pStyle w:val="Kop2"/>
        <w:spacing w:after="0" w:line="240" w:lineRule="auto"/>
        <w:ind w:left="709" w:hanging="709"/>
      </w:pPr>
      <w:bookmarkStart w:id="98" w:name="_Toc522101511"/>
      <w:bookmarkStart w:id="99" w:name="_Toc153372204"/>
      <w:bookmarkStart w:id="100" w:name="_Toc155779416"/>
      <w:r>
        <w:t>Van toepassing zijnde voorwaarden en rangorde van de documenten</w:t>
      </w:r>
      <w:bookmarkEnd w:id="98"/>
      <w:bookmarkEnd w:id="99"/>
      <w:bookmarkEnd w:id="100"/>
    </w:p>
    <w:p w14:paraId="44F9D790" w14:textId="155B4B71" w:rsidR="00C75CB7" w:rsidRDefault="002B6714" w:rsidP="002B6714">
      <w:r>
        <w:t xml:space="preserve">Het </w:t>
      </w:r>
      <w:r w:rsidR="00484D70">
        <w:t>Inschrijv</w:t>
      </w:r>
      <w:r>
        <w:t xml:space="preserve">en op deze aanbesteding houdt in dat Inschrijver onvoorwaardelijk akkoord gaat met de van toepassing zijnde voorwaarden zoals vermeld in de documenten en de </w:t>
      </w:r>
      <w:r w:rsidR="00AB39D1">
        <w:t>Bijlage</w:t>
      </w:r>
      <w:r>
        <w:t xml:space="preserve">(n). De </w:t>
      </w:r>
      <w:r w:rsidR="00ED336D">
        <w:t>Aanbestedende Dienst</w:t>
      </w:r>
      <w:r>
        <w:t xml:space="preserve"> zal bij de uitvoering van de Opdracht van</w:t>
      </w:r>
      <w:r w:rsidR="005C289A">
        <w:t xml:space="preserve"> de Inkoopvoorwaarden</w:t>
      </w:r>
      <w:r w:rsidR="00F334A1">
        <w:t xml:space="preserve"> </w:t>
      </w:r>
      <w:r>
        <w:t xml:space="preserve">gebruik maken. </w:t>
      </w:r>
    </w:p>
    <w:p w14:paraId="3BA29AEE" w14:textId="77777777" w:rsidR="00C75CB7" w:rsidRDefault="00C75CB7" w:rsidP="002B6714"/>
    <w:p w14:paraId="71480D63" w14:textId="0D84D316" w:rsidR="002B6714" w:rsidRDefault="002B6714" w:rsidP="002B6714">
      <w:r>
        <w:t>Uw ‘verkoopvoorwaarden’ en/of ‘algemene voorwaarden’ zijn niet van toepassing en worden uitdrukkelijk van de hand gewezen.</w:t>
      </w:r>
    </w:p>
    <w:p w14:paraId="743680C7" w14:textId="77777777" w:rsidR="002B6714" w:rsidRDefault="002B6714" w:rsidP="002B6714"/>
    <w:p w14:paraId="69F74F32" w14:textId="4A8F391A" w:rsidR="002B6714" w:rsidRDefault="002B6714" w:rsidP="002B6714">
      <w:r>
        <w:t xml:space="preserve">De navolgende voorwaarden zijn van toepassing, waaraan u zich conformeert door het uitbrengen van een </w:t>
      </w:r>
      <w:r w:rsidR="00E714E1">
        <w:t>Inschrijving</w:t>
      </w:r>
      <w:r>
        <w:t xml:space="preserve">: </w:t>
      </w:r>
    </w:p>
    <w:p w14:paraId="4FA62993" w14:textId="68B6A115" w:rsidR="002B6714" w:rsidRPr="000E6A94" w:rsidRDefault="002B6714" w:rsidP="00A52EB1">
      <w:pPr>
        <w:pStyle w:val="Lijstalinea"/>
        <w:numPr>
          <w:ilvl w:val="0"/>
          <w:numId w:val="9"/>
        </w:numPr>
        <w:spacing w:after="0" w:line="240" w:lineRule="auto"/>
        <w:ind w:left="709" w:hanging="709"/>
        <w:rPr>
          <w:rFonts w:ascii="Corbel" w:hAnsi="Corbel"/>
          <w:sz w:val="20"/>
        </w:rPr>
      </w:pPr>
      <w:r w:rsidRPr="007F513D">
        <w:rPr>
          <w:rFonts w:ascii="Corbel" w:hAnsi="Corbel"/>
          <w:sz w:val="20"/>
        </w:rPr>
        <w:t>Nota (‘s) van Inlichtingen</w:t>
      </w:r>
      <w:r w:rsidR="00A52EB1">
        <w:rPr>
          <w:rFonts w:ascii="Corbel" w:hAnsi="Corbel"/>
          <w:sz w:val="20"/>
        </w:rPr>
        <w:t>.</w:t>
      </w:r>
    </w:p>
    <w:p w14:paraId="3495C245" w14:textId="414E9BF0" w:rsidR="002B6714" w:rsidRPr="000E6A94" w:rsidRDefault="007F513D" w:rsidP="00A52EB1">
      <w:pPr>
        <w:pStyle w:val="Lijstalinea"/>
        <w:numPr>
          <w:ilvl w:val="0"/>
          <w:numId w:val="9"/>
        </w:numPr>
        <w:spacing w:after="0" w:line="240" w:lineRule="auto"/>
        <w:ind w:left="709" w:hanging="709"/>
        <w:rPr>
          <w:rFonts w:ascii="Corbel" w:hAnsi="Corbel"/>
          <w:sz w:val="20"/>
        </w:rPr>
      </w:pPr>
      <w:r>
        <w:rPr>
          <w:rFonts w:ascii="Corbel" w:hAnsi="Corbel"/>
          <w:sz w:val="20"/>
        </w:rPr>
        <w:t xml:space="preserve">Concept </w:t>
      </w:r>
      <w:r w:rsidR="00874B77">
        <w:rPr>
          <w:rFonts w:ascii="Corbel" w:hAnsi="Corbel"/>
          <w:sz w:val="20"/>
        </w:rPr>
        <w:t>O</w:t>
      </w:r>
      <w:r w:rsidR="00F334A1" w:rsidRPr="007F513D">
        <w:rPr>
          <w:rFonts w:ascii="Corbel" w:hAnsi="Corbel"/>
          <w:sz w:val="20"/>
        </w:rPr>
        <w:t>vereenkomst</w:t>
      </w:r>
      <w:r w:rsidR="00256233">
        <w:rPr>
          <w:rFonts w:ascii="Corbel" w:hAnsi="Corbel"/>
          <w:sz w:val="20"/>
        </w:rPr>
        <w:t xml:space="preserve"> </w:t>
      </w:r>
      <w:r w:rsidR="00A52EB1">
        <w:rPr>
          <w:rFonts w:ascii="Corbel" w:hAnsi="Corbel"/>
          <w:sz w:val="20"/>
        </w:rPr>
        <w:t>.</w:t>
      </w:r>
    </w:p>
    <w:p w14:paraId="0C3A8AD4" w14:textId="7FC122F2" w:rsidR="007F513D" w:rsidRPr="000E6A94" w:rsidRDefault="007F513D" w:rsidP="00A52EB1">
      <w:pPr>
        <w:pStyle w:val="Lijstalinea"/>
        <w:numPr>
          <w:ilvl w:val="0"/>
          <w:numId w:val="9"/>
        </w:numPr>
        <w:spacing w:after="0" w:line="240" w:lineRule="auto"/>
        <w:ind w:left="709" w:hanging="709"/>
        <w:rPr>
          <w:rFonts w:ascii="Corbel" w:hAnsi="Corbel"/>
          <w:sz w:val="20"/>
        </w:rPr>
      </w:pPr>
      <w:r>
        <w:rPr>
          <w:rFonts w:ascii="Corbel" w:hAnsi="Corbel"/>
          <w:sz w:val="20"/>
        </w:rPr>
        <w:t>Programma van Eisen</w:t>
      </w:r>
      <w:r w:rsidR="00A52EB1">
        <w:rPr>
          <w:rFonts w:ascii="Corbel" w:hAnsi="Corbel"/>
          <w:sz w:val="20"/>
        </w:rPr>
        <w:t>.</w:t>
      </w:r>
    </w:p>
    <w:p w14:paraId="6A4F67E3" w14:textId="2F66992C" w:rsidR="000E6A94" w:rsidRPr="000E6A94" w:rsidRDefault="001C38F1" w:rsidP="00A52EB1">
      <w:pPr>
        <w:pStyle w:val="Lijstalinea"/>
        <w:numPr>
          <w:ilvl w:val="0"/>
          <w:numId w:val="9"/>
        </w:numPr>
        <w:spacing w:after="0" w:line="240" w:lineRule="auto"/>
        <w:ind w:left="709" w:hanging="709"/>
        <w:rPr>
          <w:rFonts w:ascii="Corbel" w:hAnsi="Corbel"/>
          <w:sz w:val="20"/>
        </w:rPr>
      </w:pPr>
      <w:r w:rsidRPr="007F513D">
        <w:rPr>
          <w:rFonts w:ascii="Corbel" w:hAnsi="Corbel"/>
          <w:sz w:val="20"/>
        </w:rPr>
        <w:t xml:space="preserve">Beschrijvend Document </w:t>
      </w:r>
      <w:r w:rsidR="00A52EB1">
        <w:rPr>
          <w:rFonts w:ascii="Corbel" w:hAnsi="Corbel"/>
          <w:sz w:val="20"/>
        </w:rPr>
        <w:t>.</w:t>
      </w:r>
    </w:p>
    <w:p w14:paraId="69881205" w14:textId="0E0EFF2F" w:rsidR="0047497A" w:rsidRPr="000E6A94" w:rsidRDefault="00F32140" w:rsidP="00A52EB1">
      <w:pPr>
        <w:pStyle w:val="Lijstalinea"/>
        <w:numPr>
          <w:ilvl w:val="0"/>
          <w:numId w:val="9"/>
        </w:numPr>
        <w:spacing w:after="0" w:line="240" w:lineRule="auto"/>
        <w:ind w:left="709" w:hanging="709"/>
        <w:rPr>
          <w:rFonts w:ascii="Corbel" w:hAnsi="Corbel"/>
          <w:sz w:val="20"/>
        </w:rPr>
      </w:pPr>
      <w:r>
        <w:rPr>
          <w:rFonts w:ascii="Corbel" w:hAnsi="Corbel"/>
          <w:sz w:val="20"/>
        </w:rPr>
        <w:t>Inkoopvoorw</w:t>
      </w:r>
      <w:r w:rsidR="005C289A">
        <w:rPr>
          <w:rFonts w:ascii="Corbel" w:hAnsi="Corbel"/>
          <w:sz w:val="20"/>
        </w:rPr>
        <w:t>a</w:t>
      </w:r>
      <w:r>
        <w:rPr>
          <w:rFonts w:ascii="Corbel" w:hAnsi="Corbel"/>
          <w:sz w:val="20"/>
        </w:rPr>
        <w:t>arden</w:t>
      </w:r>
      <w:r w:rsidR="00A52EB1">
        <w:rPr>
          <w:rFonts w:ascii="Corbel" w:hAnsi="Corbel"/>
          <w:sz w:val="20"/>
        </w:rPr>
        <w:t>.</w:t>
      </w:r>
    </w:p>
    <w:p w14:paraId="7E47F010" w14:textId="6B67FCB7" w:rsidR="002B6714" w:rsidRPr="000E6A94" w:rsidRDefault="002B6714" w:rsidP="00A52EB1">
      <w:pPr>
        <w:pStyle w:val="Lijstalinea"/>
        <w:numPr>
          <w:ilvl w:val="0"/>
          <w:numId w:val="9"/>
        </w:numPr>
        <w:spacing w:after="0" w:line="240" w:lineRule="auto"/>
        <w:ind w:left="709" w:hanging="709"/>
        <w:rPr>
          <w:rFonts w:ascii="Corbel" w:hAnsi="Corbel"/>
          <w:sz w:val="20"/>
        </w:rPr>
      </w:pPr>
      <w:r w:rsidRPr="007F513D">
        <w:rPr>
          <w:rFonts w:ascii="Corbel" w:hAnsi="Corbel"/>
          <w:sz w:val="20"/>
        </w:rPr>
        <w:t xml:space="preserve">De door </w:t>
      </w:r>
      <w:r w:rsidR="00E714E1" w:rsidRPr="007F513D">
        <w:rPr>
          <w:rFonts w:ascii="Corbel" w:hAnsi="Corbel"/>
          <w:sz w:val="20"/>
        </w:rPr>
        <w:t>Inschrijver</w:t>
      </w:r>
      <w:r w:rsidRPr="007F513D">
        <w:rPr>
          <w:rFonts w:ascii="Corbel" w:hAnsi="Corbel"/>
          <w:sz w:val="20"/>
        </w:rPr>
        <w:t xml:space="preserve"> ingediende </w:t>
      </w:r>
      <w:r w:rsidR="00E714E1" w:rsidRPr="007F513D">
        <w:rPr>
          <w:rFonts w:ascii="Corbel" w:hAnsi="Corbel"/>
          <w:sz w:val="20"/>
        </w:rPr>
        <w:t>Inschrijving</w:t>
      </w:r>
      <w:r w:rsidR="00C75CB7">
        <w:rPr>
          <w:rFonts w:ascii="Corbel" w:hAnsi="Corbel"/>
          <w:sz w:val="20"/>
        </w:rPr>
        <w:t>.</w:t>
      </w:r>
    </w:p>
    <w:p w14:paraId="28D182D6" w14:textId="77777777" w:rsidR="002B6714" w:rsidRDefault="002B6714" w:rsidP="002B6714"/>
    <w:p w14:paraId="08950A50" w14:textId="5C896477" w:rsidR="002B6714" w:rsidRDefault="002B6714" w:rsidP="002B6714">
      <w:r>
        <w:t xml:space="preserve">De bepalingen uit de genoemde aanbestedingsstukken zullen prevaleren boven achtereenvolgens de hiervoor genoemde voorwaarden en de genoemde </w:t>
      </w:r>
      <w:r w:rsidR="00E714E1">
        <w:t>Inschrijving</w:t>
      </w:r>
      <w:r>
        <w:t>.</w:t>
      </w:r>
    </w:p>
    <w:p w14:paraId="58B945E0" w14:textId="77777777" w:rsidR="002B6714" w:rsidRDefault="002B6714" w:rsidP="002B6714"/>
    <w:p w14:paraId="0852BAC5" w14:textId="77777777" w:rsidR="005433B2" w:rsidRDefault="005433B2" w:rsidP="00924925">
      <w:pPr>
        <w:pStyle w:val="Kop2"/>
        <w:spacing w:after="0" w:line="240" w:lineRule="auto"/>
        <w:ind w:left="709" w:hanging="709"/>
      </w:pPr>
      <w:bookmarkStart w:id="101" w:name="_Toc521406134"/>
      <w:bookmarkStart w:id="102" w:name="_Toc526161139"/>
      <w:bookmarkStart w:id="103" w:name="_Toc536439714"/>
      <w:bookmarkStart w:id="104" w:name="_Toc153372205"/>
      <w:bookmarkStart w:id="105" w:name="_Toc522101512"/>
      <w:bookmarkStart w:id="106" w:name="_Toc155779417"/>
      <w:r>
        <w:t>Gestanddoeningstermijn</w:t>
      </w:r>
      <w:bookmarkEnd w:id="101"/>
      <w:bookmarkEnd w:id="102"/>
      <w:bookmarkEnd w:id="103"/>
      <w:bookmarkEnd w:id="104"/>
      <w:bookmarkEnd w:id="106"/>
    </w:p>
    <w:p w14:paraId="654B20C0" w14:textId="0A9E919C" w:rsidR="006D0FD0" w:rsidRDefault="006D0FD0" w:rsidP="00996AA9">
      <w:r>
        <w:rPr>
          <w:rStyle w:val="normaltextrun"/>
          <w:color w:val="000000"/>
          <w:szCs w:val="20"/>
          <w:shd w:val="clear" w:color="auto" w:fill="FFFFFF"/>
        </w:rPr>
        <w:t xml:space="preserve">De ingediende Inschrijving heeft een gestanddoeningstermijn van 3 maanden. Dit betekent dat uw Inschrijving deze termijn (na de sluitingsdatum van het indienen van Inschrijvingen) geldig is. Indien er een kort geding tegen de voorlopige gunningsbeslissing wordt aangespannen (zie paragraaf </w:t>
      </w:r>
      <w:r>
        <w:rPr>
          <w:rStyle w:val="normaltextrun"/>
          <w:rFonts w:cs="Segoe UI"/>
          <w:color w:val="000000"/>
          <w:szCs w:val="20"/>
          <w:shd w:val="clear" w:color="auto" w:fill="E1E3E6"/>
        </w:rPr>
        <w:fldChar w:fldCharType="begin"/>
      </w:r>
      <w:r>
        <w:rPr>
          <w:rStyle w:val="normaltextrun"/>
          <w:rFonts w:cs="Segoe UI"/>
          <w:color w:val="000000"/>
          <w:szCs w:val="20"/>
          <w:shd w:val="clear" w:color="auto" w:fill="E1E3E6"/>
        </w:rPr>
        <w:instrText xml:space="preserve"> REF _Ref153273840 \r \h </w:instrText>
      </w:r>
      <w:r>
        <w:rPr>
          <w:rStyle w:val="normaltextrun"/>
          <w:rFonts w:cs="Segoe UI"/>
          <w:color w:val="000000"/>
          <w:szCs w:val="20"/>
          <w:shd w:val="clear" w:color="auto" w:fill="E1E3E6"/>
        </w:rPr>
      </w:r>
      <w:r>
        <w:rPr>
          <w:rStyle w:val="normaltextrun"/>
          <w:rFonts w:cs="Segoe UI"/>
          <w:color w:val="000000"/>
          <w:szCs w:val="20"/>
          <w:shd w:val="clear" w:color="auto" w:fill="E1E3E6"/>
        </w:rPr>
        <w:fldChar w:fldCharType="separate"/>
      </w:r>
      <w:r w:rsidR="00D72F20">
        <w:rPr>
          <w:rStyle w:val="normaltextrun"/>
          <w:rFonts w:cs="Segoe UI"/>
          <w:color w:val="000000"/>
          <w:szCs w:val="20"/>
          <w:shd w:val="clear" w:color="auto" w:fill="E1E3E6"/>
        </w:rPr>
        <w:t>2.4</w:t>
      </w:r>
      <w:r>
        <w:rPr>
          <w:rStyle w:val="normaltextrun"/>
          <w:rFonts w:cs="Segoe UI"/>
          <w:color w:val="000000"/>
          <w:szCs w:val="20"/>
          <w:shd w:val="clear" w:color="auto" w:fill="E1E3E6"/>
        </w:rPr>
        <w:fldChar w:fldCharType="end"/>
      </w:r>
      <w:r>
        <w:rPr>
          <w:rStyle w:val="normaltextrun"/>
          <w:color w:val="000000"/>
          <w:szCs w:val="20"/>
          <w:shd w:val="clear" w:color="auto" w:fill="FFFFFF"/>
        </w:rPr>
        <w:t>) duurt de gestanddoeningstermijn van uw Inschrijving in ieder geval tot twee weken na de onherroepelijke uitspraak in kort geding.</w:t>
      </w:r>
      <w:r>
        <w:rPr>
          <w:rStyle w:val="eop"/>
          <w:color w:val="000000"/>
          <w:szCs w:val="20"/>
          <w:shd w:val="clear" w:color="auto" w:fill="FFFFFF"/>
        </w:rPr>
        <w:t> </w:t>
      </w:r>
    </w:p>
    <w:p w14:paraId="058F547F" w14:textId="77777777" w:rsidR="006D0FD0" w:rsidRDefault="006D0FD0" w:rsidP="00996AA9"/>
    <w:p w14:paraId="470A715A" w14:textId="6BC35D2B" w:rsidR="00996AA9" w:rsidRDefault="005433B2" w:rsidP="00996AA9">
      <w:r>
        <w:t xml:space="preserve">De ingediende </w:t>
      </w:r>
      <w:r w:rsidR="00874B77">
        <w:t>Inschrijving</w:t>
      </w:r>
      <w:r>
        <w:t xml:space="preserve"> heeft een gestanddoeningstermijn van 3 maanden. </w:t>
      </w:r>
      <w:r w:rsidR="00996AA9">
        <w:t>Dit betekent dat u</w:t>
      </w:r>
      <w:r w:rsidR="00996AA9" w:rsidRPr="00A26FC6">
        <w:t xml:space="preserve">w Inschrijving </w:t>
      </w:r>
      <w:r w:rsidR="00996AA9">
        <w:t>deze termijn (</w:t>
      </w:r>
      <w:r w:rsidR="00996AA9" w:rsidRPr="00A26FC6">
        <w:t>na de sluitingsdatum van het indienen van Inschrijvingen</w:t>
      </w:r>
      <w:r w:rsidR="00996AA9">
        <w:t>)</w:t>
      </w:r>
      <w:r w:rsidR="00996AA9" w:rsidRPr="00A26FC6">
        <w:t xml:space="preserve"> geldig</w:t>
      </w:r>
      <w:r w:rsidR="00996AA9">
        <w:t xml:space="preserve"> is</w:t>
      </w:r>
      <w:r w:rsidR="00996AA9" w:rsidRPr="00A26FC6">
        <w:t>. Indien er een kort geding tegen de voorlopige gunningsbeslissing wordt aangespanne</w:t>
      </w:r>
      <w:r w:rsidR="00996AA9">
        <w:t xml:space="preserve">n (zie paragraaf </w:t>
      </w:r>
      <w:r w:rsidR="00C75CB7">
        <w:fldChar w:fldCharType="begin"/>
      </w:r>
      <w:r w:rsidR="00C75CB7">
        <w:instrText xml:space="preserve"> REF _Ref130993521 \r \h </w:instrText>
      </w:r>
      <w:r w:rsidR="00C75CB7">
        <w:fldChar w:fldCharType="separate"/>
      </w:r>
      <w:r w:rsidR="00D72F20">
        <w:t>2.4</w:t>
      </w:r>
      <w:r w:rsidR="00C75CB7">
        <w:fldChar w:fldCharType="end"/>
      </w:r>
      <w:r w:rsidR="00996AA9" w:rsidRPr="00A26FC6">
        <w:t xml:space="preserve">) </w:t>
      </w:r>
      <w:r w:rsidR="00996AA9">
        <w:t>duurt</w:t>
      </w:r>
      <w:r w:rsidR="00996AA9" w:rsidRPr="00A26FC6">
        <w:t xml:space="preserve"> de </w:t>
      </w:r>
      <w:r w:rsidR="00996AA9">
        <w:t>gestand</w:t>
      </w:r>
      <w:r w:rsidR="00996AA9" w:rsidRPr="00A26FC6">
        <w:t>doeningstermijn van uw Inschrijving in ieder geval tot twee weken na de onherroepelijke uitspraak in kort geding.</w:t>
      </w:r>
    </w:p>
    <w:p w14:paraId="16901BA0" w14:textId="77777777" w:rsidR="001665D4" w:rsidRPr="00A26FC6" w:rsidRDefault="001665D4" w:rsidP="00996AA9"/>
    <w:p w14:paraId="669ABA95" w14:textId="1DE008FE" w:rsidR="002B6714" w:rsidRDefault="002B6714" w:rsidP="00924925">
      <w:pPr>
        <w:pStyle w:val="Kop2"/>
        <w:spacing w:after="0" w:line="240" w:lineRule="auto"/>
        <w:ind w:left="709" w:hanging="709"/>
      </w:pPr>
      <w:bookmarkStart w:id="107" w:name="_Toc153372206"/>
      <w:bookmarkStart w:id="108" w:name="_Toc155779418"/>
      <w:r>
        <w:t xml:space="preserve">Kosten </w:t>
      </w:r>
      <w:bookmarkEnd w:id="105"/>
      <w:r w:rsidR="00E714E1">
        <w:t>Inschrijving</w:t>
      </w:r>
      <w:bookmarkEnd w:id="107"/>
      <w:bookmarkEnd w:id="108"/>
      <w:r>
        <w:t xml:space="preserve"> </w:t>
      </w:r>
    </w:p>
    <w:p w14:paraId="3D87C435" w14:textId="66E58DD2" w:rsidR="000629D4" w:rsidRDefault="002B6714" w:rsidP="001766F0">
      <w:r w:rsidRPr="00137252">
        <w:t xml:space="preserve">Aan </w:t>
      </w:r>
      <w:r w:rsidR="00E714E1">
        <w:t>Opdracht</w:t>
      </w:r>
      <w:r w:rsidRPr="00137252">
        <w:t xml:space="preserve">gever kunnen geen kosten in rekening worden gebracht in verband met het uitbrengen van de </w:t>
      </w:r>
      <w:r w:rsidR="00E714E1">
        <w:t>Inschrijving</w:t>
      </w:r>
      <w:r w:rsidRPr="00137252">
        <w:t xml:space="preserve"> en de daarvoor uit te voeren werkzaamheden.</w:t>
      </w:r>
    </w:p>
    <w:p w14:paraId="559E53C2" w14:textId="77777777" w:rsidR="002B6714" w:rsidRDefault="002B6714" w:rsidP="001766F0"/>
    <w:p w14:paraId="5BFFD9F0" w14:textId="51509A5F" w:rsidR="002B6714" w:rsidRDefault="002B6714" w:rsidP="00924925">
      <w:pPr>
        <w:pStyle w:val="Kop2"/>
        <w:spacing w:after="0" w:line="240" w:lineRule="auto"/>
        <w:ind w:left="709" w:hanging="709"/>
      </w:pPr>
      <w:bookmarkStart w:id="109" w:name="_Toc522101513"/>
      <w:bookmarkStart w:id="110" w:name="_Toc153372207"/>
      <w:bookmarkStart w:id="111" w:name="_Toc155779419"/>
      <w:r>
        <w:t>Staken aanbestedingsprocedure</w:t>
      </w:r>
      <w:bookmarkEnd w:id="109"/>
      <w:r>
        <w:t xml:space="preserve"> of </w:t>
      </w:r>
      <w:r w:rsidR="005433B2">
        <w:t>O</w:t>
      </w:r>
      <w:r>
        <w:t>vereenkomst</w:t>
      </w:r>
      <w:bookmarkEnd w:id="110"/>
      <w:bookmarkEnd w:id="111"/>
    </w:p>
    <w:p w14:paraId="1C3F074E" w14:textId="2E523C17" w:rsidR="00C75CB7" w:rsidRPr="00C75CB7" w:rsidRDefault="00C75CB7" w:rsidP="00C75CB7">
      <w:r>
        <w:t>De aanbesteding kan onder de volgende voorwaarden worden gestaakt:</w:t>
      </w:r>
    </w:p>
    <w:p w14:paraId="0158A9B4" w14:textId="354213A1" w:rsidR="002B6714" w:rsidRPr="00924925" w:rsidRDefault="002B6714"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 xml:space="preserve">De </w:t>
      </w:r>
      <w:r w:rsidR="00ED336D" w:rsidRPr="00910E8B">
        <w:rPr>
          <w:rFonts w:ascii="Corbel" w:hAnsi="Corbel"/>
          <w:sz w:val="20"/>
          <w:szCs w:val="20"/>
        </w:rPr>
        <w:t>Aanbestedende Dienst</w:t>
      </w:r>
      <w:r w:rsidRPr="00910E8B">
        <w:rPr>
          <w:rFonts w:ascii="Corbel" w:hAnsi="Corbel"/>
          <w:sz w:val="20"/>
          <w:szCs w:val="20"/>
        </w:rPr>
        <w:t xml:space="preserve"> behoudt zich het recht voor, zonder opgaaf van reden, deze procedure tijdelijk of definitief te staken. U kunt op geen enkele wijze hieraan rechten ontlenen, noch is de </w:t>
      </w:r>
      <w:r w:rsidR="00ED336D" w:rsidRPr="00910E8B">
        <w:rPr>
          <w:rFonts w:ascii="Corbel" w:hAnsi="Corbel"/>
          <w:sz w:val="20"/>
          <w:szCs w:val="20"/>
        </w:rPr>
        <w:t>Aanbestedende Dienst</w:t>
      </w:r>
      <w:r w:rsidRPr="00910E8B">
        <w:rPr>
          <w:rFonts w:ascii="Corbel" w:hAnsi="Corbel"/>
          <w:sz w:val="20"/>
          <w:szCs w:val="20"/>
        </w:rPr>
        <w:t xml:space="preserve"> op wat voor wijze dan ook in dit geval schadeplichtig. U bent zich hiervan bewust en aanvaard het feit dat u aan deze aanbesteding meedoet voor eigen rekening en risico. </w:t>
      </w:r>
    </w:p>
    <w:p w14:paraId="7B169FF1" w14:textId="792B484D" w:rsidR="002B6714" w:rsidRPr="00924925" w:rsidRDefault="002B6714"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 xml:space="preserve">De </w:t>
      </w:r>
      <w:r w:rsidR="00ED336D" w:rsidRPr="00910E8B">
        <w:rPr>
          <w:rFonts w:ascii="Corbel" w:hAnsi="Corbel"/>
          <w:sz w:val="20"/>
          <w:szCs w:val="20"/>
        </w:rPr>
        <w:t>Aanbestedende Dienst</w:t>
      </w:r>
      <w:r w:rsidRPr="00910E8B">
        <w:rPr>
          <w:rFonts w:ascii="Corbel" w:hAnsi="Corbel"/>
          <w:sz w:val="20"/>
          <w:szCs w:val="20"/>
        </w:rPr>
        <w:t xml:space="preserve"> </w:t>
      </w:r>
      <w:r w:rsidR="00A75797" w:rsidRPr="00910E8B">
        <w:rPr>
          <w:rFonts w:ascii="Corbel" w:hAnsi="Corbel"/>
          <w:sz w:val="20"/>
          <w:szCs w:val="20"/>
        </w:rPr>
        <w:t xml:space="preserve">heeft geen verplichting tot gunning, bijvoorbeeld bij het ontbreken van geschikte Inschrijvingen. </w:t>
      </w:r>
    </w:p>
    <w:p w14:paraId="0CAB7A87" w14:textId="0CD2224D" w:rsidR="002B6714" w:rsidRPr="00924925" w:rsidRDefault="002B6714" w:rsidP="00924925">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 xml:space="preserve">De Opdrachtgever is gerechtigd de Overeenkomst met de Opdrachtnemer met onmiddellijke ingang te beëindigen indien uit een onherroepelijke uitspraak van een rechter volgt dat het gunningsbesluit of de Opdracht onrechtmatig is, of de Opdracht om welke reden dan ook opnieuw moet worden aanbesteed. Aan een dergelijk beëindigingsbesluit kan door de </w:t>
      </w:r>
      <w:r w:rsidRPr="00910E8B">
        <w:rPr>
          <w:rFonts w:ascii="Corbel" w:hAnsi="Corbel"/>
          <w:sz w:val="20"/>
          <w:szCs w:val="20"/>
        </w:rPr>
        <w:lastRenderedPageBreak/>
        <w:t>Opdrachtnemer geen enkel recht op vergoeding van enigerlei kosten, schade of anderszins worden ontleend.</w:t>
      </w:r>
    </w:p>
    <w:p w14:paraId="76615F9C" w14:textId="77777777" w:rsidR="002B6714" w:rsidRDefault="002B6714" w:rsidP="001766F0"/>
    <w:p w14:paraId="22972BFD" w14:textId="441EBB62" w:rsidR="00B618AF" w:rsidRPr="00015164" w:rsidRDefault="00F029EA" w:rsidP="00924925">
      <w:pPr>
        <w:pStyle w:val="Kop2"/>
        <w:spacing w:after="0" w:line="240" w:lineRule="auto"/>
        <w:ind w:left="709" w:hanging="709"/>
      </w:pPr>
      <w:bookmarkStart w:id="112" w:name="_Toc153372208"/>
      <w:bookmarkStart w:id="113" w:name="_Toc155779420"/>
      <w:r>
        <w:t>Bezwaar tegen besluit tijdens aanbesteding</w:t>
      </w:r>
      <w:bookmarkEnd w:id="112"/>
      <w:bookmarkEnd w:id="113"/>
    </w:p>
    <w:p w14:paraId="1C14EA9C" w14:textId="2B0C1AA9" w:rsidR="006419D4" w:rsidRDefault="00B618AF" w:rsidP="00924925">
      <w:pPr>
        <w:rPr>
          <w:rFonts w:eastAsiaTheme="majorEastAsia" w:cstheme="majorBidi"/>
          <w:bCs/>
          <w:color w:val="BB9C00" w:themeColor="accent2"/>
          <w:sz w:val="60"/>
          <w:szCs w:val="28"/>
        </w:rPr>
      </w:pPr>
      <w:r w:rsidRPr="00015164">
        <w:t xml:space="preserve">Op de aanbestedingsprocedure, de gunning, de Overeenkomst en eventuele geschillen is Nederlands recht van toepassing. Geschillen tussen de </w:t>
      </w:r>
      <w:r w:rsidR="00ED336D">
        <w:t>Aanbestedende Dienst</w:t>
      </w:r>
      <w:r w:rsidRPr="00015164">
        <w:t xml:space="preserve"> en een Inschrijver die ontstaan naar aanleiding van een door de </w:t>
      </w:r>
      <w:r w:rsidR="00ED336D">
        <w:t>Aanbestedende Dienst</w:t>
      </w:r>
      <w:r w:rsidRPr="00015164">
        <w:t xml:space="preserve"> genomen besluit inzake deze aanbesteding, dienen, binnen </w:t>
      </w:r>
      <w:r>
        <w:t xml:space="preserve">20 dagen </w:t>
      </w:r>
      <w:r w:rsidRPr="00015164">
        <w:t xml:space="preserve">na bekendmaking van het betreffende besluit door de </w:t>
      </w:r>
      <w:r w:rsidR="00ED336D">
        <w:t>Aanbestedende Dienst</w:t>
      </w:r>
      <w:r w:rsidRPr="00015164">
        <w:t>, te worden voorgelegd aan de rechtbank Midden-Nederland.</w:t>
      </w:r>
      <w:r w:rsidR="006419D4">
        <w:br w:type="page"/>
      </w:r>
    </w:p>
    <w:p w14:paraId="07BA1032" w14:textId="39A7CC35" w:rsidR="005027BA" w:rsidRDefault="006941EA" w:rsidP="005027BA">
      <w:pPr>
        <w:pStyle w:val="Kop1"/>
      </w:pPr>
      <w:bookmarkStart w:id="114" w:name="_Ref6239454"/>
      <w:bookmarkStart w:id="115" w:name="_Ref6239459"/>
      <w:bookmarkStart w:id="116" w:name="_Toc153372209"/>
      <w:bookmarkStart w:id="117" w:name="_Toc155779421"/>
      <w:r>
        <w:lastRenderedPageBreak/>
        <w:t>4</w:t>
      </w:r>
      <w:r w:rsidR="00910E8B">
        <w:tab/>
      </w:r>
      <w:r w:rsidR="001A3116">
        <w:t>E</w:t>
      </w:r>
      <w:r w:rsidR="008D46C8">
        <w:t xml:space="preserve">isen aan de </w:t>
      </w:r>
      <w:r w:rsidR="00E714E1">
        <w:t>Inschrijving</w:t>
      </w:r>
      <w:bookmarkEnd w:id="114"/>
      <w:bookmarkEnd w:id="115"/>
      <w:bookmarkEnd w:id="116"/>
      <w:bookmarkEnd w:id="117"/>
    </w:p>
    <w:p w14:paraId="080C143A" w14:textId="59302611" w:rsidR="00B06E54" w:rsidRPr="00B87F8F" w:rsidRDefault="00B06E54" w:rsidP="00924925">
      <w:pPr>
        <w:pStyle w:val="Kop2"/>
        <w:spacing w:after="0" w:line="240" w:lineRule="auto"/>
        <w:ind w:left="709" w:hanging="709"/>
      </w:pPr>
      <w:bookmarkStart w:id="118" w:name="_Toc153372210"/>
      <w:bookmarkStart w:id="119" w:name="_Toc155779422"/>
      <w:r w:rsidRPr="00B87F8F">
        <w:t>Indeling van de Inschrijving</w:t>
      </w:r>
      <w:bookmarkEnd w:id="93"/>
      <w:bookmarkEnd w:id="94"/>
      <w:bookmarkEnd w:id="95"/>
      <w:bookmarkEnd w:id="118"/>
      <w:bookmarkEnd w:id="119"/>
    </w:p>
    <w:p w14:paraId="4DABA306" w14:textId="1B47A402" w:rsidR="00F029EA" w:rsidRDefault="00F029EA" w:rsidP="001766F0">
      <w:r w:rsidRPr="00015164">
        <w:t xml:space="preserve">De Inschrijving dient gebaseerd te zijn op dit Beschrijvend Document inclusief </w:t>
      </w:r>
      <w:r w:rsidR="00AB39D1">
        <w:t>Bijlagen</w:t>
      </w:r>
      <w:r w:rsidRPr="00015164">
        <w:t xml:space="preserve"> en de Nota(‘s) van Inlichtingen.</w:t>
      </w:r>
    </w:p>
    <w:p w14:paraId="1A18590E" w14:textId="77777777" w:rsidR="00F029EA" w:rsidRDefault="00F029EA" w:rsidP="00B06E54"/>
    <w:p w14:paraId="2D43804C" w14:textId="6F5D933F" w:rsidR="00523A60" w:rsidRDefault="00B06E54" w:rsidP="00523A60">
      <w:r w:rsidRPr="00E71F91">
        <w:t>Hieronder volgt een ov</w:t>
      </w:r>
      <w:r w:rsidR="00996AA9">
        <w:t xml:space="preserve">erzicht waarin wordt aangegeven uit welke </w:t>
      </w:r>
      <w:r w:rsidRPr="00E71F91">
        <w:t xml:space="preserve">gegevens </w:t>
      </w:r>
      <w:r w:rsidR="00996AA9">
        <w:t>uw Inschrijving dient te bestaan</w:t>
      </w:r>
      <w:r w:rsidRPr="00E71F91">
        <w:t>.</w:t>
      </w:r>
      <w:r w:rsidR="00523A60" w:rsidRPr="00523A60">
        <w:t xml:space="preserve"> </w:t>
      </w:r>
      <w:r w:rsidR="00523A60">
        <w:t xml:space="preserve">Daarnaast wordt een aantal documenten opgevraagd ter verificatie van uw eigen verklaring. Deze worden alleen opgevraagd van de </w:t>
      </w:r>
      <w:r w:rsidR="00484D70">
        <w:t>Opdracht</w:t>
      </w:r>
      <w:r w:rsidR="00523A60">
        <w:t xml:space="preserve">nemer aan wie de </w:t>
      </w:r>
      <w:r w:rsidR="00484D70">
        <w:t>Opdracht</w:t>
      </w:r>
      <w:r w:rsidR="00523A60">
        <w:t xml:space="preserve"> voorlopig is gegund.</w:t>
      </w:r>
    </w:p>
    <w:p w14:paraId="6A107D1F" w14:textId="77777777" w:rsidR="00523A60" w:rsidRDefault="00523A60" w:rsidP="00B06E54"/>
    <w:p w14:paraId="5270A22D" w14:textId="056D3F93" w:rsidR="00B06E54" w:rsidRDefault="00B06E54" w:rsidP="00B06E54">
      <w:r w:rsidRPr="00E71F91">
        <w:t xml:space="preserve">U maakt hiervoor gebruik van de bij dit </w:t>
      </w:r>
      <w:r w:rsidR="00D853D6">
        <w:t>Beschrijvend Document</w:t>
      </w:r>
      <w:r w:rsidRPr="00E71F91">
        <w:t xml:space="preserve"> toegevoegd</w:t>
      </w:r>
      <w:r>
        <w:t>e</w:t>
      </w:r>
      <w:r w:rsidRPr="00E71F91">
        <w:t xml:space="preserve"> </w:t>
      </w:r>
      <w:r w:rsidR="00AB39D1">
        <w:t>Bijlagen</w:t>
      </w:r>
      <w:r w:rsidRPr="00E71F91">
        <w:t xml:space="preserve">. </w:t>
      </w:r>
      <w:r>
        <w:t>De invul</w:t>
      </w:r>
      <w:r w:rsidRPr="001B31CE">
        <w:t>formulieren mogen qua vraagstelling en voorgedruk</w:t>
      </w:r>
      <w:r>
        <w:t xml:space="preserve">te inhoud niet worden gewijzigd of worden </w:t>
      </w:r>
      <w:r w:rsidRPr="001B31CE">
        <w:t>aangepast.</w:t>
      </w:r>
      <w:r>
        <w:t xml:space="preserve"> </w:t>
      </w:r>
    </w:p>
    <w:p w14:paraId="591B4519" w14:textId="77777777" w:rsidR="00B06E54" w:rsidRDefault="00B06E54" w:rsidP="00B06E54">
      <w:pPr>
        <w:spacing w:line="240" w:lineRule="auto"/>
      </w:pPr>
    </w:p>
    <w:p w14:paraId="0636BAA2" w14:textId="2B1944AF" w:rsidR="00B06E54" w:rsidRPr="00224475" w:rsidRDefault="00B06E54" w:rsidP="00B06E54">
      <w:pPr>
        <w:spacing w:line="240" w:lineRule="auto"/>
      </w:pPr>
      <w:r w:rsidRPr="00224475">
        <w:t xml:space="preserve">U levert alle gevraagde documenten als </w:t>
      </w:r>
      <w:r w:rsidRPr="00224475">
        <w:rPr>
          <w:b/>
          <w:u w:val="single"/>
        </w:rPr>
        <w:t>apart</w:t>
      </w:r>
      <w:r w:rsidR="005027BA">
        <w:rPr>
          <w:b/>
          <w:u w:val="single"/>
        </w:rPr>
        <w:t>e</w:t>
      </w:r>
      <w:r w:rsidRPr="00224475">
        <w:t xml:space="preserve"> document</w:t>
      </w:r>
      <w:r w:rsidR="005027BA">
        <w:t>en</w:t>
      </w:r>
      <w:r w:rsidRPr="00224475">
        <w:t xml:space="preserve"> aan</w:t>
      </w:r>
      <w:r w:rsidR="00523A60">
        <w:t>.</w:t>
      </w:r>
    </w:p>
    <w:tbl>
      <w:tblPr>
        <w:tblStyle w:val="stlTabel"/>
        <w:tblW w:w="8629" w:type="dxa"/>
        <w:tblBorders>
          <w:insideH w:val="none" w:sz="0" w:space="0" w:color="auto"/>
        </w:tblBorders>
        <w:tblLook w:val="04A0" w:firstRow="1" w:lastRow="0" w:firstColumn="1" w:lastColumn="0" w:noHBand="0" w:noVBand="1"/>
      </w:tblPr>
      <w:tblGrid>
        <w:gridCol w:w="483"/>
        <w:gridCol w:w="4961"/>
        <w:gridCol w:w="1417"/>
        <w:gridCol w:w="1768"/>
      </w:tblGrid>
      <w:tr w:rsidR="00F72C8D" w14:paraId="73809FDE" w14:textId="77777777" w:rsidTr="0084594D">
        <w:trPr>
          <w:cnfStyle w:val="100000000000" w:firstRow="1" w:lastRow="0" w:firstColumn="0" w:lastColumn="0" w:oddVBand="0" w:evenVBand="0" w:oddHBand="0" w:evenHBand="0" w:firstRowFirstColumn="0" w:firstRowLastColumn="0" w:lastRowFirstColumn="0" w:lastRowLastColumn="0"/>
        </w:trPr>
        <w:tc>
          <w:tcPr>
            <w:tcW w:w="48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584D51" w14:textId="77777777" w:rsidR="00F72C8D" w:rsidRDefault="00F72C8D" w:rsidP="00710556">
            <w:pPr>
              <w:spacing w:line="240" w:lineRule="auto"/>
            </w:pPr>
            <w:r>
              <w:t>Nr.</w:t>
            </w:r>
          </w:p>
        </w:tc>
        <w:tc>
          <w:tcPr>
            <w:tcW w:w="496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69ADD03" w14:textId="77777777" w:rsidR="00F72C8D" w:rsidRDefault="00F72C8D" w:rsidP="00710556">
            <w:pPr>
              <w:spacing w:line="240" w:lineRule="auto"/>
            </w:pPr>
            <w:r>
              <w:t>Document</w:t>
            </w:r>
          </w:p>
        </w:tc>
        <w:tc>
          <w:tcPr>
            <w:tcW w:w="141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1DABF6" w14:textId="257DFC38" w:rsidR="00F72C8D" w:rsidRDefault="00F72C8D" w:rsidP="00710556">
            <w:pPr>
              <w:spacing w:line="240" w:lineRule="auto"/>
              <w:jc w:val="center"/>
            </w:pPr>
            <w:r>
              <w:t>Indienen bij Inschrijving</w:t>
            </w:r>
          </w:p>
        </w:tc>
        <w:tc>
          <w:tcPr>
            <w:tcW w:w="176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5AC580" w14:textId="71BBED93" w:rsidR="00F72C8D" w:rsidRDefault="00F72C8D" w:rsidP="00710556">
            <w:pPr>
              <w:spacing w:line="240" w:lineRule="auto"/>
              <w:jc w:val="center"/>
            </w:pPr>
            <w:r>
              <w:t>Indienen binnen 7 dagen na verzoek</w:t>
            </w:r>
          </w:p>
        </w:tc>
      </w:tr>
      <w:tr w:rsidR="00F72C8D" w14:paraId="10D66407" w14:textId="77777777" w:rsidTr="0084594D">
        <w:tc>
          <w:tcPr>
            <w:tcW w:w="483" w:type="dxa"/>
          </w:tcPr>
          <w:p w14:paraId="2881F592" w14:textId="2A41B932"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1CB6A780" w14:textId="256B87FE" w:rsidR="00F72C8D" w:rsidRDefault="00F72C8D" w:rsidP="00710556">
            <w:pPr>
              <w:spacing w:line="240" w:lineRule="auto"/>
            </w:pPr>
            <w:r>
              <w:t>Uniform Europees Aanbestedingsdocument</w:t>
            </w:r>
          </w:p>
        </w:tc>
        <w:tc>
          <w:tcPr>
            <w:tcW w:w="1417" w:type="dxa"/>
          </w:tcPr>
          <w:p w14:paraId="26449B97" w14:textId="77777777" w:rsidR="00F72C8D" w:rsidRDefault="00F72C8D" w:rsidP="00710556">
            <w:pPr>
              <w:spacing w:line="240" w:lineRule="auto"/>
              <w:jc w:val="center"/>
            </w:pPr>
            <w:r>
              <w:t>X</w:t>
            </w:r>
          </w:p>
        </w:tc>
        <w:tc>
          <w:tcPr>
            <w:tcW w:w="1768" w:type="dxa"/>
          </w:tcPr>
          <w:p w14:paraId="3111AB46" w14:textId="77777777" w:rsidR="00F72C8D" w:rsidRDefault="00F72C8D" w:rsidP="00710556">
            <w:pPr>
              <w:spacing w:line="240" w:lineRule="auto"/>
              <w:jc w:val="center"/>
            </w:pPr>
          </w:p>
        </w:tc>
      </w:tr>
      <w:tr w:rsidR="00F72C8D" w14:paraId="55F65B73" w14:textId="77777777" w:rsidTr="0084594D">
        <w:tc>
          <w:tcPr>
            <w:tcW w:w="483" w:type="dxa"/>
          </w:tcPr>
          <w:p w14:paraId="0BC809C2" w14:textId="173CF522"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142B0735" w14:textId="77777777" w:rsidR="00F72C8D" w:rsidRDefault="00F72C8D" w:rsidP="00710556">
            <w:pPr>
              <w:spacing w:line="240" w:lineRule="auto"/>
            </w:pPr>
            <w:r>
              <w:t>Uittreksel handelsregister (kamer van koophandel)</w:t>
            </w:r>
          </w:p>
        </w:tc>
        <w:tc>
          <w:tcPr>
            <w:tcW w:w="1417" w:type="dxa"/>
          </w:tcPr>
          <w:p w14:paraId="51C04AC7" w14:textId="77777777" w:rsidR="00F72C8D" w:rsidRDefault="00F72C8D" w:rsidP="00710556">
            <w:pPr>
              <w:spacing w:line="240" w:lineRule="auto"/>
              <w:jc w:val="center"/>
            </w:pPr>
          </w:p>
        </w:tc>
        <w:tc>
          <w:tcPr>
            <w:tcW w:w="1768" w:type="dxa"/>
          </w:tcPr>
          <w:p w14:paraId="59019BEB" w14:textId="77777777" w:rsidR="00F72C8D" w:rsidRDefault="00F72C8D" w:rsidP="00710556">
            <w:pPr>
              <w:spacing w:line="240" w:lineRule="auto"/>
              <w:jc w:val="center"/>
            </w:pPr>
            <w:r>
              <w:t>X</w:t>
            </w:r>
          </w:p>
        </w:tc>
      </w:tr>
      <w:tr w:rsidR="00F72C8D" w14:paraId="4289029C" w14:textId="77777777" w:rsidTr="0084594D">
        <w:tc>
          <w:tcPr>
            <w:tcW w:w="483" w:type="dxa"/>
          </w:tcPr>
          <w:p w14:paraId="671F3792" w14:textId="73D4ED06"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33A3D25A" w14:textId="0BF68DE2" w:rsidR="00F72C8D" w:rsidRDefault="00F72C8D" w:rsidP="00710556">
            <w:pPr>
              <w:spacing w:line="240" w:lineRule="auto"/>
            </w:pPr>
            <w:r>
              <w:t xml:space="preserve">Gedragsverklaring </w:t>
            </w:r>
            <w:r w:rsidR="00C52B63">
              <w:t>A</w:t>
            </w:r>
            <w:r>
              <w:t>anbesteden</w:t>
            </w:r>
            <w:r w:rsidR="00C52B63">
              <w:t xml:space="preserve"> (GVA)</w:t>
            </w:r>
          </w:p>
        </w:tc>
        <w:tc>
          <w:tcPr>
            <w:tcW w:w="1417" w:type="dxa"/>
          </w:tcPr>
          <w:p w14:paraId="2EC99945" w14:textId="77777777" w:rsidR="00F72C8D" w:rsidRDefault="00F72C8D" w:rsidP="00710556">
            <w:pPr>
              <w:spacing w:line="240" w:lineRule="auto"/>
              <w:jc w:val="center"/>
            </w:pPr>
            <w:r>
              <w:t>-</w:t>
            </w:r>
          </w:p>
        </w:tc>
        <w:tc>
          <w:tcPr>
            <w:tcW w:w="1768" w:type="dxa"/>
          </w:tcPr>
          <w:p w14:paraId="0709A5FD" w14:textId="77777777" w:rsidR="00F72C8D" w:rsidRDefault="00F72C8D" w:rsidP="00710556">
            <w:pPr>
              <w:spacing w:line="240" w:lineRule="auto"/>
              <w:jc w:val="center"/>
            </w:pPr>
            <w:r>
              <w:t>X</w:t>
            </w:r>
          </w:p>
        </w:tc>
      </w:tr>
      <w:tr w:rsidR="00F72C8D" w14:paraId="753DA3D7" w14:textId="77777777" w:rsidTr="0084594D">
        <w:tc>
          <w:tcPr>
            <w:tcW w:w="483" w:type="dxa"/>
          </w:tcPr>
          <w:p w14:paraId="1D35E2C1" w14:textId="56BE5743"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3748D5EA" w14:textId="77777777" w:rsidR="00F72C8D" w:rsidRDefault="00F72C8D" w:rsidP="00710556">
            <w:pPr>
              <w:spacing w:line="240" w:lineRule="auto"/>
            </w:pPr>
            <w:r>
              <w:t>Verklaring belastingdienst</w:t>
            </w:r>
          </w:p>
        </w:tc>
        <w:tc>
          <w:tcPr>
            <w:tcW w:w="1417" w:type="dxa"/>
          </w:tcPr>
          <w:p w14:paraId="004336A5" w14:textId="77777777" w:rsidR="00F72C8D" w:rsidRDefault="00F72C8D" w:rsidP="00710556">
            <w:pPr>
              <w:spacing w:line="240" w:lineRule="auto"/>
              <w:jc w:val="center"/>
            </w:pPr>
            <w:r>
              <w:t>-</w:t>
            </w:r>
          </w:p>
        </w:tc>
        <w:tc>
          <w:tcPr>
            <w:tcW w:w="1768" w:type="dxa"/>
          </w:tcPr>
          <w:p w14:paraId="2D941A1B" w14:textId="77777777" w:rsidR="00F72C8D" w:rsidRDefault="00F72C8D" w:rsidP="00710556">
            <w:pPr>
              <w:spacing w:line="240" w:lineRule="auto"/>
              <w:jc w:val="center"/>
            </w:pPr>
            <w:r>
              <w:t>X</w:t>
            </w:r>
          </w:p>
        </w:tc>
      </w:tr>
      <w:tr w:rsidR="00F72C8D" w14:paraId="65AB48BF" w14:textId="77777777" w:rsidTr="0084594D">
        <w:tc>
          <w:tcPr>
            <w:tcW w:w="483" w:type="dxa"/>
          </w:tcPr>
          <w:p w14:paraId="58C35B9A" w14:textId="2773EC00"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599DFD62" w14:textId="77777777" w:rsidR="00F72C8D" w:rsidRDefault="00F72C8D" w:rsidP="00710556">
            <w:pPr>
              <w:spacing w:line="240" w:lineRule="auto"/>
            </w:pPr>
            <w:r>
              <w:t>Kopie aansprakelijkheidsverzekering</w:t>
            </w:r>
          </w:p>
        </w:tc>
        <w:tc>
          <w:tcPr>
            <w:tcW w:w="1417" w:type="dxa"/>
          </w:tcPr>
          <w:p w14:paraId="1D0E7BA9" w14:textId="77777777" w:rsidR="00F72C8D" w:rsidRDefault="00F72C8D" w:rsidP="00710556">
            <w:pPr>
              <w:spacing w:line="240" w:lineRule="auto"/>
              <w:jc w:val="center"/>
            </w:pPr>
            <w:r>
              <w:t>-</w:t>
            </w:r>
          </w:p>
        </w:tc>
        <w:tc>
          <w:tcPr>
            <w:tcW w:w="1768" w:type="dxa"/>
          </w:tcPr>
          <w:p w14:paraId="4FAABAD1" w14:textId="77777777" w:rsidR="00F72C8D" w:rsidRDefault="00F72C8D" w:rsidP="00710556">
            <w:pPr>
              <w:spacing w:line="240" w:lineRule="auto"/>
              <w:jc w:val="center"/>
            </w:pPr>
            <w:r>
              <w:t>X</w:t>
            </w:r>
          </w:p>
        </w:tc>
      </w:tr>
      <w:tr w:rsidR="00F72C8D" w14:paraId="18A1DC88" w14:textId="77777777" w:rsidTr="0084594D">
        <w:trPr>
          <w:trHeight w:val="51"/>
        </w:trPr>
        <w:tc>
          <w:tcPr>
            <w:tcW w:w="483" w:type="dxa"/>
          </w:tcPr>
          <w:p w14:paraId="7712AE56" w14:textId="203B658B"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22B7091D" w14:textId="432EE047" w:rsidR="00F72C8D" w:rsidRPr="00672367" w:rsidRDefault="00F72C8D" w:rsidP="00710556">
            <w:pPr>
              <w:spacing w:line="240" w:lineRule="auto"/>
            </w:pPr>
            <w:r>
              <w:t>Akkoordverklaring</w:t>
            </w:r>
            <w:r w:rsidRPr="00672367">
              <w:t xml:space="preserve"> </w:t>
            </w:r>
          </w:p>
        </w:tc>
        <w:tc>
          <w:tcPr>
            <w:tcW w:w="1417" w:type="dxa"/>
          </w:tcPr>
          <w:p w14:paraId="62E5585A" w14:textId="77777777" w:rsidR="00F72C8D" w:rsidRDefault="00F72C8D" w:rsidP="00710556">
            <w:pPr>
              <w:spacing w:line="240" w:lineRule="auto"/>
              <w:jc w:val="center"/>
            </w:pPr>
            <w:r>
              <w:t>X</w:t>
            </w:r>
          </w:p>
        </w:tc>
        <w:tc>
          <w:tcPr>
            <w:tcW w:w="1768" w:type="dxa"/>
          </w:tcPr>
          <w:p w14:paraId="137B6517" w14:textId="77777777" w:rsidR="00F72C8D" w:rsidRDefault="00F72C8D" w:rsidP="00710556">
            <w:pPr>
              <w:spacing w:line="240" w:lineRule="auto"/>
              <w:jc w:val="center"/>
            </w:pPr>
          </w:p>
        </w:tc>
      </w:tr>
      <w:tr w:rsidR="00F72C8D" w14:paraId="037ECCDA" w14:textId="77777777" w:rsidTr="0084594D">
        <w:tc>
          <w:tcPr>
            <w:tcW w:w="483" w:type="dxa"/>
          </w:tcPr>
          <w:p w14:paraId="502AB65B" w14:textId="7EB66405"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11A2A2B1" w14:textId="70335FA7" w:rsidR="00F72C8D" w:rsidRDefault="00F72C8D" w:rsidP="00710556">
            <w:pPr>
              <w:spacing w:line="240" w:lineRule="auto"/>
            </w:pPr>
            <w:r>
              <w:t xml:space="preserve">Invulformulier verklaring </w:t>
            </w:r>
            <w:proofErr w:type="spellStart"/>
            <w:r>
              <w:t>onderaanneming</w:t>
            </w:r>
            <w:proofErr w:type="spellEnd"/>
          </w:p>
        </w:tc>
        <w:tc>
          <w:tcPr>
            <w:tcW w:w="1417" w:type="dxa"/>
          </w:tcPr>
          <w:p w14:paraId="27482DC7" w14:textId="4A6FD6C3" w:rsidR="00F72C8D" w:rsidRDefault="00F72C8D" w:rsidP="00710556">
            <w:pPr>
              <w:spacing w:line="240" w:lineRule="auto"/>
              <w:jc w:val="center"/>
            </w:pPr>
            <w:r>
              <w:t>Afhankelijk van de Inschrijving</w:t>
            </w:r>
          </w:p>
        </w:tc>
        <w:tc>
          <w:tcPr>
            <w:tcW w:w="1768" w:type="dxa"/>
          </w:tcPr>
          <w:p w14:paraId="1710FE17" w14:textId="77777777" w:rsidR="00F72C8D" w:rsidRDefault="00F72C8D" w:rsidP="00710556">
            <w:pPr>
              <w:spacing w:line="240" w:lineRule="auto"/>
              <w:jc w:val="center"/>
            </w:pPr>
          </w:p>
        </w:tc>
      </w:tr>
      <w:tr w:rsidR="00F72C8D" w14:paraId="52DBF2D5" w14:textId="77777777" w:rsidTr="0084594D">
        <w:tc>
          <w:tcPr>
            <w:tcW w:w="483" w:type="dxa"/>
          </w:tcPr>
          <w:p w14:paraId="739D1D9A" w14:textId="77777777"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6D8583F8" w14:textId="48693063" w:rsidR="00F72C8D" w:rsidRPr="00006127" w:rsidRDefault="00F72C8D" w:rsidP="00710556">
            <w:pPr>
              <w:spacing w:line="240" w:lineRule="auto"/>
            </w:pPr>
            <w:r w:rsidRPr="00006127">
              <w:t>Invulformulier holdingverklaring, inclusief organogram</w:t>
            </w:r>
          </w:p>
        </w:tc>
        <w:tc>
          <w:tcPr>
            <w:tcW w:w="1417" w:type="dxa"/>
          </w:tcPr>
          <w:p w14:paraId="3624B802" w14:textId="2D195B2D" w:rsidR="00F72C8D" w:rsidRDefault="00F72C8D" w:rsidP="00710556">
            <w:pPr>
              <w:spacing w:line="240" w:lineRule="auto"/>
              <w:jc w:val="center"/>
            </w:pPr>
            <w:r>
              <w:t>Afhankelijk van de Inschrijving</w:t>
            </w:r>
          </w:p>
        </w:tc>
        <w:tc>
          <w:tcPr>
            <w:tcW w:w="1768" w:type="dxa"/>
          </w:tcPr>
          <w:p w14:paraId="39B3E265" w14:textId="77777777" w:rsidR="00F72C8D" w:rsidRDefault="00F72C8D" w:rsidP="00710556">
            <w:pPr>
              <w:spacing w:line="240" w:lineRule="auto"/>
              <w:jc w:val="center"/>
            </w:pPr>
          </w:p>
        </w:tc>
      </w:tr>
      <w:tr w:rsidR="00F72C8D" w14:paraId="5E029180" w14:textId="77777777" w:rsidTr="0084594D">
        <w:tc>
          <w:tcPr>
            <w:tcW w:w="483" w:type="dxa"/>
          </w:tcPr>
          <w:p w14:paraId="5AFFB031" w14:textId="6C713B34"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1E172756" w14:textId="68311DA3" w:rsidR="00F72C8D" w:rsidRPr="00006127" w:rsidRDefault="00F72C8D" w:rsidP="00710556">
            <w:pPr>
              <w:spacing w:line="240" w:lineRule="auto"/>
            </w:pPr>
            <w:r w:rsidRPr="00006127">
              <w:t xml:space="preserve">Invulformulier referenties </w:t>
            </w:r>
          </w:p>
        </w:tc>
        <w:tc>
          <w:tcPr>
            <w:tcW w:w="1417" w:type="dxa"/>
          </w:tcPr>
          <w:p w14:paraId="794CD86B" w14:textId="0A3FF8D4" w:rsidR="00F72C8D" w:rsidRDefault="00F72C8D" w:rsidP="00710556">
            <w:pPr>
              <w:spacing w:line="240" w:lineRule="auto"/>
              <w:jc w:val="center"/>
            </w:pPr>
            <w:r>
              <w:t>X</w:t>
            </w:r>
          </w:p>
        </w:tc>
        <w:tc>
          <w:tcPr>
            <w:tcW w:w="1768" w:type="dxa"/>
          </w:tcPr>
          <w:p w14:paraId="14177A55" w14:textId="77777777" w:rsidR="00F72C8D" w:rsidRDefault="00F72C8D" w:rsidP="00710556">
            <w:pPr>
              <w:spacing w:line="240" w:lineRule="auto"/>
              <w:jc w:val="center"/>
            </w:pPr>
          </w:p>
        </w:tc>
      </w:tr>
      <w:tr w:rsidR="00F72C8D" w14:paraId="06908158" w14:textId="77777777" w:rsidTr="0084594D">
        <w:tc>
          <w:tcPr>
            <w:tcW w:w="483" w:type="dxa"/>
          </w:tcPr>
          <w:p w14:paraId="6229AF6A" w14:textId="7C04CAE6"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743B68BF" w14:textId="244F438C" w:rsidR="00F72C8D" w:rsidRPr="00006127" w:rsidRDefault="00F72C8D" w:rsidP="00710556">
            <w:pPr>
              <w:spacing w:line="240" w:lineRule="auto"/>
            </w:pPr>
            <w:r>
              <w:t>Kopieën certificaten</w:t>
            </w:r>
          </w:p>
        </w:tc>
        <w:tc>
          <w:tcPr>
            <w:tcW w:w="1417" w:type="dxa"/>
          </w:tcPr>
          <w:p w14:paraId="262E4F2A" w14:textId="77777777" w:rsidR="00F72C8D" w:rsidRDefault="00F72C8D" w:rsidP="00710556">
            <w:pPr>
              <w:spacing w:line="240" w:lineRule="auto"/>
              <w:jc w:val="center"/>
            </w:pPr>
          </w:p>
        </w:tc>
        <w:tc>
          <w:tcPr>
            <w:tcW w:w="1768" w:type="dxa"/>
          </w:tcPr>
          <w:p w14:paraId="599FC7C3" w14:textId="52633326" w:rsidR="00F72C8D" w:rsidRDefault="00F72C8D" w:rsidP="00710556">
            <w:pPr>
              <w:spacing w:line="240" w:lineRule="auto"/>
              <w:jc w:val="center"/>
            </w:pPr>
            <w:r>
              <w:t>X</w:t>
            </w:r>
          </w:p>
        </w:tc>
      </w:tr>
      <w:tr w:rsidR="00F72C8D" w14:paraId="5382779E" w14:textId="77777777" w:rsidTr="0084594D">
        <w:tc>
          <w:tcPr>
            <w:tcW w:w="483" w:type="dxa"/>
          </w:tcPr>
          <w:p w14:paraId="14961976" w14:textId="61BEB6F1" w:rsidR="00F72C8D" w:rsidRPr="0084594D" w:rsidRDefault="00F72C8D"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5D5B855A" w14:textId="65B98B17" w:rsidR="00F72C8D" w:rsidRPr="00006127" w:rsidRDefault="006D0FD0" w:rsidP="00710556">
            <w:pPr>
              <w:spacing w:line="240" w:lineRule="auto"/>
            </w:pPr>
            <w:r>
              <w:t>Gunningscriteri</w:t>
            </w:r>
            <w:r w:rsidR="003822C8">
              <w:t>um</w:t>
            </w:r>
            <w:r>
              <w:t xml:space="preserve">: </w:t>
            </w:r>
            <w:r w:rsidRPr="00A52EB1">
              <w:rPr>
                <w:i/>
                <w:iCs/>
              </w:rPr>
              <w:t>Beschikbaarheid van Uitzendkrachten</w:t>
            </w:r>
            <w:r>
              <w:t xml:space="preserve"> </w:t>
            </w:r>
          </w:p>
        </w:tc>
        <w:tc>
          <w:tcPr>
            <w:tcW w:w="1417" w:type="dxa"/>
          </w:tcPr>
          <w:p w14:paraId="1B17C476" w14:textId="77777777" w:rsidR="00F72C8D" w:rsidRDefault="00F72C8D" w:rsidP="00710556">
            <w:pPr>
              <w:spacing w:line="240" w:lineRule="auto"/>
              <w:jc w:val="center"/>
            </w:pPr>
            <w:r>
              <w:t>X</w:t>
            </w:r>
          </w:p>
        </w:tc>
        <w:tc>
          <w:tcPr>
            <w:tcW w:w="1768" w:type="dxa"/>
          </w:tcPr>
          <w:p w14:paraId="79D89285" w14:textId="77777777" w:rsidR="00F72C8D" w:rsidRDefault="00F72C8D" w:rsidP="00710556">
            <w:pPr>
              <w:spacing w:line="240" w:lineRule="auto"/>
              <w:jc w:val="center"/>
            </w:pPr>
          </w:p>
        </w:tc>
      </w:tr>
      <w:tr w:rsidR="006D0FD0" w14:paraId="4CE3A506" w14:textId="77777777" w:rsidTr="0084594D">
        <w:tc>
          <w:tcPr>
            <w:tcW w:w="483" w:type="dxa"/>
          </w:tcPr>
          <w:p w14:paraId="27F6B6DB" w14:textId="77777777" w:rsidR="006D0FD0" w:rsidRPr="0084594D" w:rsidRDefault="006D0FD0"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3ED1A9C7" w14:textId="657DA451" w:rsidR="006D0FD0" w:rsidRDefault="006D0FD0" w:rsidP="006D0FD0">
            <w:pPr>
              <w:spacing w:line="240" w:lineRule="auto"/>
            </w:pPr>
            <w:r>
              <w:t>Gunningscriteri</w:t>
            </w:r>
            <w:r w:rsidR="003822C8">
              <w:t>um</w:t>
            </w:r>
            <w:r>
              <w:t xml:space="preserve">: </w:t>
            </w:r>
            <w:r w:rsidRPr="00A52EB1">
              <w:rPr>
                <w:i/>
                <w:iCs/>
              </w:rPr>
              <w:t>Begeleiden, binden en boeien</w:t>
            </w:r>
            <w:r>
              <w:t xml:space="preserve"> </w:t>
            </w:r>
          </w:p>
        </w:tc>
        <w:tc>
          <w:tcPr>
            <w:tcW w:w="1417" w:type="dxa"/>
          </w:tcPr>
          <w:p w14:paraId="0C6B164E" w14:textId="0CBA89E4" w:rsidR="006D0FD0" w:rsidRDefault="006D0FD0" w:rsidP="006D0FD0">
            <w:pPr>
              <w:spacing w:line="240" w:lineRule="auto"/>
              <w:jc w:val="center"/>
            </w:pPr>
            <w:r>
              <w:t>X</w:t>
            </w:r>
          </w:p>
        </w:tc>
        <w:tc>
          <w:tcPr>
            <w:tcW w:w="1768" w:type="dxa"/>
          </w:tcPr>
          <w:p w14:paraId="03436E1B" w14:textId="77777777" w:rsidR="006D0FD0" w:rsidRDefault="006D0FD0" w:rsidP="006D0FD0">
            <w:pPr>
              <w:spacing w:line="240" w:lineRule="auto"/>
              <w:jc w:val="center"/>
            </w:pPr>
          </w:p>
        </w:tc>
      </w:tr>
      <w:tr w:rsidR="006D0FD0" w14:paraId="2B53BD1B" w14:textId="77777777" w:rsidTr="0084594D">
        <w:tc>
          <w:tcPr>
            <w:tcW w:w="483" w:type="dxa"/>
          </w:tcPr>
          <w:p w14:paraId="1E7A1A34" w14:textId="77777777" w:rsidR="006D0FD0" w:rsidRPr="0084594D" w:rsidRDefault="006D0FD0" w:rsidP="00421F27">
            <w:pPr>
              <w:pStyle w:val="Lijstalinea"/>
              <w:numPr>
                <w:ilvl w:val="0"/>
                <w:numId w:val="11"/>
              </w:numPr>
              <w:spacing w:after="0" w:line="240" w:lineRule="auto"/>
              <w:ind w:left="284" w:hanging="284"/>
              <w:rPr>
                <w:rFonts w:ascii="Corbel" w:hAnsi="Corbel"/>
                <w:sz w:val="20"/>
                <w:szCs w:val="20"/>
              </w:rPr>
            </w:pPr>
          </w:p>
        </w:tc>
        <w:tc>
          <w:tcPr>
            <w:tcW w:w="4961" w:type="dxa"/>
          </w:tcPr>
          <w:p w14:paraId="4D4BF037" w14:textId="3E353BA9" w:rsidR="006D0FD0" w:rsidRDefault="006D0FD0" w:rsidP="006D0FD0">
            <w:pPr>
              <w:spacing w:line="240" w:lineRule="auto"/>
            </w:pPr>
            <w:r>
              <w:t>Gunningscriteri</w:t>
            </w:r>
            <w:r w:rsidR="003822C8">
              <w:t>um</w:t>
            </w:r>
            <w:r>
              <w:t xml:space="preserve">: </w:t>
            </w:r>
            <w:r w:rsidRPr="00A52EB1">
              <w:rPr>
                <w:i/>
                <w:iCs/>
              </w:rPr>
              <w:t>Prijsformulier</w:t>
            </w:r>
            <w:r>
              <w:t xml:space="preserve"> </w:t>
            </w:r>
          </w:p>
        </w:tc>
        <w:tc>
          <w:tcPr>
            <w:tcW w:w="1417" w:type="dxa"/>
          </w:tcPr>
          <w:p w14:paraId="754B5813" w14:textId="5B158B5F" w:rsidR="006D0FD0" w:rsidRDefault="006D0FD0" w:rsidP="006D0FD0">
            <w:pPr>
              <w:spacing w:line="240" w:lineRule="auto"/>
              <w:jc w:val="center"/>
            </w:pPr>
            <w:r>
              <w:t>X</w:t>
            </w:r>
          </w:p>
        </w:tc>
        <w:tc>
          <w:tcPr>
            <w:tcW w:w="1768" w:type="dxa"/>
          </w:tcPr>
          <w:p w14:paraId="667ED8E5" w14:textId="77777777" w:rsidR="006D0FD0" w:rsidRDefault="006D0FD0" w:rsidP="006D0FD0">
            <w:pPr>
              <w:spacing w:line="240" w:lineRule="auto"/>
              <w:jc w:val="center"/>
            </w:pPr>
          </w:p>
        </w:tc>
      </w:tr>
    </w:tbl>
    <w:p w14:paraId="7CA29790" w14:textId="047FDDB5" w:rsidR="00B06E54" w:rsidRDefault="00B06E54" w:rsidP="00B06E54">
      <w:pPr>
        <w:spacing w:line="240" w:lineRule="auto"/>
      </w:pPr>
    </w:p>
    <w:p w14:paraId="1B61D172" w14:textId="6DAF7CE5" w:rsidR="00523A60" w:rsidRDefault="00523A60" w:rsidP="00924925">
      <w:pPr>
        <w:pStyle w:val="Kop3"/>
        <w:spacing w:after="0" w:line="240" w:lineRule="auto"/>
        <w:ind w:left="709" w:hanging="709"/>
      </w:pPr>
      <w:r>
        <w:t>Ondertekening</w:t>
      </w:r>
    </w:p>
    <w:p w14:paraId="12ACB2D2" w14:textId="1A21A7D9" w:rsidR="00523A60" w:rsidRDefault="00523A60" w:rsidP="00523A60">
      <w:r>
        <w:t xml:space="preserve">De Inschrijving dient te worden ondertekend door een of meer personen, die bevoegd zijn de Inschrijvende onderneming te binden. In geval van </w:t>
      </w:r>
      <w:r w:rsidR="00874B77">
        <w:t>Inschrijving</w:t>
      </w:r>
      <w:r>
        <w:t xml:space="preserve"> door een </w:t>
      </w:r>
      <w:r w:rsidR="00AD4D2D">
        <w:t xml:space="preserve">Combinatie </w:t>
      </w:r>
      <w:r>
        <w:t xml:space="preserve">van ondernemingen ondertekenen alle deelnemers aan het </w:t>
      </w:r>
      <w:r w:rsidR="00AD4D2D">
        <w:t xml:space="preserve">Combinatie </w:t>
      </w:r>
      <w:r>
        <w:t xml:space="preserve">de </w:t>
      </w:r>
      <w:r w:rsidR="00874B77">
        <w:t>Inschrijving</w:t>
      </w:r>
      <w:r>
        <w:t xml:space="preserve">. De </w:t>
      </w:r>
      <w:r w:rsidR="00484D70">
        <w:t>Opdracht</w:t>
      </w:r>
      <w:r>
        <w:t xml:space="preserve">gever stelt na voorlopige gunning de bevoegdheid vast met een kopie van de </w:t>
      </w:r>
      <w:r w:rsidR="00874B77">
        <w:t>Inschrijving</w:t>
      </w:r>
      <w:r>
        <w:t xml:space="preserve"> in het handelsregister, dan wel met een volmacht die bij Inschrijving is verstrekt door degene die daartoe conform het handelsregister is bevoegd.</w:t>
      </w:r>
    </w:p>
    <w:p w14:paraId="462277F0" w14:textId="77777777" w:rsidR="00B06E54" w:rsidRPr="00EA4EDA" w:rsidRDefault="00B06E54" w:rsidP="00B06E54">
      <w:pPr>
        <w:spacing w:line="240" w:lineRule="auto"/>
        <w:rPr>
          <w:rFonts w:cs="Times New Roman"/>
        </w:rPr>
      </w:pPr>
    </w:p>
    <w:p w14:paraId="1C0CC4E6" w14:textId="77777777" w:rsidR="008D46C8" w:rsidRDefault="008D46C8" w:rsidP="00924925">
      <w:pPr>
        <w:pStyle w:val="Kop2"/>
        <w:spacing w:after="0" w:line="240" w:lineRule="auto"/>
        <w:ind w:left="709" w:hanging="709"/>
      </w:pPr>
      <w:bookmarkStart w:id="120" w:name="_Toc462133645"/>
      <w:bookmarkStart w:id="121" w:name="_Toc462133941"/>
      <w:bookmarkStart w:id="122" w:name="_Toc500492623"/>
      <w:bookmarkStart w:id="123" w:name="_Ref6239601"/>
      <w:bookmarkStart w:id="124" w:name="_Ref6239619"/>
      <w:bookmarkStart w:id="125" w:name="_Toc153372211"/>
      <w:bookmarkStart w:id="126" w:name="_Toc500492619"/>
      <w:bookmarkStart w:id="127" w:name="_Toc155779423"/>
      <w:r w:rsidRPr="00C61217">
        <w:t>Uitsluitingsgronden</w:t>
      </w:r>
      <w:bookmarkEnd w:id="120"/>
      <w:bookmarkEnd w:id="121"/>
      <w:bookmarkEnd w:id="122"/>
      <w:bookmarkEnd w:id="123"/>
      <w:bookmarkEnd w:id="124"/>
      <w:bookmarkEnd w:id="125"/>
      <w:bookmarkEnd w:id="127"/>
    </w:p>
    <w:p w14:paraId="30A43CE9" w14:textId="57D3B712" w:rsidR="00DF14F9" w:rsidRDefault="00DF14F9" w:rsidP="008D46C8">
      <w:pPr>
        <w:widowControl w:val="0"/>
        <w:spacing w:line="240" w:lineRule="auto"/>
      </w:pPr>
      <w:r>
        <w:t xml:space="preserve">De </w:t>
      </w:r>
      <w:r w:rsidR="00ED336D">
        <w:t>Aanbestedende Dienst</w:t>
      </w:r>
      <w:r>
        <w:t xml:space="preserve"> hecht er waarde aan dat ondernemingen aan wie zij Opdrachten gunt een bepaalde toets kunnen doorstaan op het gebied van integriteit.</w:t>
      </w:r>
    </w:p>
    <w:p w14:paraId="61E606A8" w14:textId="77777777" w:rsidR="00DF14F9" w:rsidRDefault="00DF14F9" w:rsidP="008D46C8">
      <w:pPr>
        <w:spacing w:line="240" w:lineRule="auto"/>
        <w:rPr>
          <w:rFonts w:cs="Times New Roman"/>
        </w:rPr>
      </w:pPr>
    </w:p>
    <w:p w14:paraId="71CFF196" w14:textId="6D5C7985" w:rsidR="008D46C8" w:rsidRPr="007F513D" w:rsidRDefault="008D46C8" w:rsidP="008D46C8">
      <w:pPr>
        <w:spacing w:line="240" w:lineRule="auto"/>
        <w:rPr>
          <w:rFonts w:cs="Times New Roman"/>
          <w:szCs w:val="20"/>
        </w:rPr>
      </w:pPr>
      <w:r>
        <w:rPr>
          <w:rFonts w:cs="Times New Roman"/>
        </w:rPr>
        <w:t xml:space="preserve">De </w:t>
      </w:r>
      <w:r w:rsidR="00ED336D">
        <w:rPr>
          <w:rFonts w:cs="Times New Roman"/>
        </w:rPr>
        <w:t>Aanbestedende Dienst</w:t>
      </w:r>
      <w:r>
        <w:rPr>
          <w:rFonts w:cs="Times New Roman"/>
        </w:rPr>
        <w:t xml:space="preserve"> acht het</w:t>
      </w:r>
      <w:r w:rsidR="00BA02F7">
        <w:rPr>
          <w:rFonts w:cs="Times New Roman"/>
        </w:rPr>
        <w:t xml:space="preserve"> </w:t>
      </w:r>
      <w:r w:rsidR="00DF14F9">
        <w:rPr>
          <w:rFonts w:cs="Times New Roman"/>
        </w:rPr>
        <w:t xml:space="preserve">daarom </w:t>
      </w:r>
      <w:r>
        <w:rPr>
          <w:rFonts w:cs="Times New Roman"/>
        </w:rPr>
        <w:t xml:space="preserve">relevant </w:t>
      </w:r>
      <w:r w:rsidR="00BA02F7">
        <w:rPr>
          <w:rFonts w:cs="Times New Roman"/>
        </w:rPr>
        <w:t xml:space="preserve">en proportioneel om de volgende </w:t>
      </w:r>
      <w:r w:rsidR="00257E43">
        <w:rPr>
          <w:rFonts w:cs="Times New Roman"/>
          <w:szCs w:val="20"/>
        </w:rPr>
        <w:t>Uitsluitings</w:t>
      </w:r>
      <w:r w:rsidRPr="007F513D">
        <w:rPr>
          <w:rFonts w:cs="Times New Roman"/>
          <w:szCs w:val="20"/>
        </w:rPr>
        <w:t>gronden van toepassing te verklaren:</w:t>
      </w:r>
    </w:p>
    <w:p w14:paraId="661E5E6D" w14:textId="1D16B646"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S</w:t>
      </w:r>
      <w:r w:rsidR="009D45CF" w:rsidRPr="007F513D">
        <w:rPr>
          <w:rFonts w:ascii="Corbel" w:hAnsi="Corbel"/>
          <w:sz w:val="20"/>
          <w:szCs w:val="20"/>
        </w:rPr>
        <w:t>chendingen op het gebied van milieu, sociaal en arbeidsrecht</w:t>
      </w:r>
      <w:r>
        <w:rPr>
          <w:rFonts w:ascii="Corbel" w:hAnsi="Corbel"/>
          <w:sz w:val="20"/>
          <w:szCs w:val="20"/>
        </w:rPr>
        <w:t>.</w:t>
      </w:r>
    </w:p>
    <w:p w14:paraId="3619744F" w14:textId="48455395"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S</w:t>
      </w:r>
      <w:r w:rsidR="009D45CF" w:rsidRPr="007F513D">
        <w:rPr>
          <w:rFonts w:ascii="Corbel" w:hAnsi="Corbel"/>
          <w:sz w:val="20"/>
          <w:szCs w:val="20"/>
        </w:rPr>
        <w:t>lechte financiële situatie bijvoorbeeld faillissement of liquidatie</w:t>
      </w:r>
      <w:r>
        <w:rPr>
          <w:rFonts w:ascii="Corbel" w:hAnsi="Corbel"/>
          <w:sz w:val="20"/>
          <w:szCs w:val="20"/>
        </w:rPr>
        <w:t>.</w:t>
      </w:r>
    </w:p>
    <w:p w14:paraId="098FC615" w14:textId="0B3C8A2C"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E</w:t>
      </w:r>
      <w:r w:rsidR="009D45CF" w:rsidRPr="007F513D">
        <w:rPr>
          <w:rFonts w:ascii="Corbel" w:hAnsi="Corbel"/>
          <w:sz w:val="20"/>
          <w:szCs w:val="20"/>
        </w:rPr>
        <w:t>rnstige fout in de beroepsuitoefening</w:t>
      </w:r>
      <w:r>
        <w:rPr>
          <w:rFonts w:ascii="Corbel" w:hAnsi="Corbel"/>
          <w:sz w:val="20"/>
          <w:szCs w:val="20"/>
        </w:rPr>
        <w:t>.</w:t>
      </w:r>
    </w:p>
    <w:p w14:paraId="6BAEBCC3" w14:textId="48F4F64E"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O</w:t>
      </w:r>
      <w:r w:rsidR="009D45CF" w:rsidRPr="007F513D">
        <w:rPr>
          <w:rFonts w:ascii="Corbel" w:hAnsi="Corbel"/>
          <w:sz w:val="20"/>
          <w:szCs w:val="20"/>
        </w:rPr>
        <w:t>vertreding van de mededinging</w:t>
      </w:r>
      <w:r>
        <w:rPr>
          <w:rFonts w:ascii="Corbel" w:hAnsi="Corbel"/>
          <w:sz w:val="20"/>
          <w:szCs w:val="20"/>
        </w:rPr>
        <w:t>.</w:t>
      </w:r>
    </w:p>
    <w:p w14:paraId="298C7A54" w14:textId="452A63F9"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B</w:t>
      </w:r>
      <w:r w:rsidR="009D45CF" w:rsidRPr="007F513D">
        <w:rPr>
          <w:rFonts w:ascii="Corbel" w:hAnsi="Corbel"/>
          <w:sz w:val="20"/>
          <w:szCs w:val="20"/>
        </w:rPr>
        <w:t>elangenconflict in de zin van artikel 1.10b van de Aanbestedingswet 2012</w:t>
      </w:r>
      <w:r>
        <w:rPr>
          <w:rFonts w:ascii="Corbel" w:hAnsi="Corbel"/>
          <w:sz w:val="20"/>
          <w:szCs w:val="20"/>
        </w:rPr>
        <w:t>.</w:t>
      </w:r>
    </w:p>
    <w:p w14:paraId="0D3DBB2A" w14:textId="66E05BC7"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V</w:t>
      </w:r>
      <w:r w:rsidR="009D45CF" w:rsidRPr="007F513D">
        <w:rPr>
          <w:rFonts w:ascii="Corbel" w:hAnsi="Corbel"/>
          <w:sz w:val="20"/>
          <w:szCs w:val="20"/>
        </w:rPr>
        <w:t>ervalsing mededinging wegens betrokkenheid bij de voorbereiding</w:t>
      </w:r>
      <w:r>
        <w:rPr>
          <w:rFonts w:ascii="Corbel" w:hAnsi="Corbel"/>
          <w:sz w:val="20"/>
          <w:szCs w:val="20"/>
        </w:rPr>
        <w:t>.</w:t>
      </w:r>
    </w:p>
    <w:p w14:paraId="1441FB26" w14:textId="1F25C55E"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lastRenderedPageBreak/>
        <w:t>A</w:t>
      </w:r>
      <w:r w:rsidR="009D45CF" w:rsidRPr="007F513D">
        <w:rPr>
          <w:rFonts w:ascii="Corbel" w:hAnsi="Corbel"/>
          <w:sz w:val="20"/>
          <w:szCs w:val="20"/>
        </w:rPr>
        <w:t xml:space="preserve">anzienlijke tekortkomingen bij eerdere </w:t>
      </w:r>
      <w:r w:rsidR="00484D70">
        <w:rPr>
          <w:rFonts w:ascii="Corbel" w:hAnsi="Corbel"/>
          <w:sz w:val="20"/>
          <w:szCs w:val="20"/>
        </w:rPr>
        <w:t>Opdracht</w:t>
      </w:r>
      <w:r w:rsidR="009D45CF" w:rsidRPr="007F513D">
        <w:rPr>
          <w:rFonts w:ascii="Corbel" w:hAnsi="Corbel"/>
          <w:sz w:val="20"/>
          <w:szCs w:val="20"/>
        </w:rPr>
        <w:t>en</w:t>
      </w:r>
      <w:r>
        <w:rPr>
          <w:rFonts w:ascii="Corbel" w:hAnsi="Corbel"/>
          <w:sz w:val="20"/>
          <w:szCs w:val="20"/>
        </w:rPr>
        <w:t>.</w:t>
      </w:r>
    </w:p>
    <w:p w14:paraId="424C9FD2" w14:textId="439A1216"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V</w:t>
      </w:r>
      <w:r w:rsidR="009D45CF" w:rsidRPr="007F513D">
        <w:rPr>
          <w:rFonts w:ascii="Corbel" w:hAnsi="Corbel"/>
          <w:sz w:val="20"/>
          <w:szCs w:val="20"/>
        </w:rPr>
        <w:t>alse verklaringen</w:t>
      </w:r>
      <w:r>
        <w:rPr>
          <w:rFonts w:ascii="Corbel" w:hAnsi="Corbel"/>
          <w:sz w:val="20"/>
          <w:szCs w:val="20"/>
        </w:rPr>
        <w:t>.</w:t>
      </w:r>
    </w:p>
    <w:p w14:paraId="109C0BEA" w14:textId="14F2E543"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O</w:t>
      </w:r>
      <w:r w:rsidR="009D45CF" w:rsidRPr="007F513D">
        <w:rPr>
          <w:rFonts w:ascii="Corbel" w:hAnsi="Corbel"/>
          <w:sz w:val="20"/>
          <w:szCs w:val="20"/>
        </w:rPr>
        <w:t>nrechtmatige beïnvloeding van de besluitvorming</w:t>
      </w:r>
      <w:r>
        <w:rPr>
          <w:rFonts w:ascii="Corbel" w:hAnsi="Corbel"/>
          <w:sz w:val="20"/>
          <w:szCs w:val="20"/>
        </w:rPr>
        <w:t>.</w:t>
      </w:r>
    </w:p>
    <w:p w14:paraId="4D81D491" w14:textId="76BEB181" w:rsidR="009D45CF" w:rsidRPr="007F513D" w:rsidRDefault="00A52EB1"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N</w:t>
      </w:r>
      <w:r w:rsidR="009D45CF" w:rsidRPr="007F513D">
        <w:rPr>
          <w:rFonts w:ascii="Corbel" w:hAnsi="Corbel"/>
          <w:sz w:val="20"/>
          <w:szCs w:val="20"/>
        </w:rPr>
        <w:t>iet voldaan aan het betalen van belastingen en/of sociale verzekeringspremies (zonder onherroepelijke uitspraak)</w:t>
      </w:r>
      <w:r w:rsidR="00710556">
        <w:rPr>
          <w:rFonts w:ascii="Corbel" w:hAnsi="Corbel"/>
          <w:sz w:val="20"/>
          <w:szCs w:val="20"/>
        </w:rPr>
        <w:t>.</w:t>
      </w:r>
    </w:p>
    <w:p w14:paraId="4567DAD7" w14:textId="6A86A471" w:rsidR="00DF14F9" w:rsidRDefault="00DF14F9" w:rsidP="008D46C8">
      <w:pPr>
        <w:spacing w:line="240" w:lineRule="auto"/>
        <w:rPr>
          <w:rFonts w:cs="Times New Roman"/>
        </w:rPr>
      </w:pPr>
    </w:p>
    <w:p w14:paraId="4A5F820E" w14:textId="1A385882" w:rsidR="00DF14F9" w:rsidRDefault="00DF14F9" w:rsidP="008D46C8">
      <w:pPr>
        <w:spacing w:line="240" w:lineRule="auto"/>
        <w:rPr>
          <w:rFonts w:cs="Times New Roman"/>
        </w:rPr>
      </w:pPr>
      <w:r>
        <w:rPr>
          <w:rFonts w:cs="Times New Roman"/>
        </w:rPr>
        <w:t xml:space="preserve">Om aan te geven dat geen van de </w:t>
      </w:r>
      <w:r w:rsidR="00257E43">
        <w:rPr>
          <w:rFonts w:cs="Times New Roman"/>
        </w:rPr>
        <w:t>Uitsluitings</w:t>
      </w:r>
      <w:r>
        <w:rPr>
          <w:rFonts w:cs="Times New Roman"/>
        </w:rPr>
        <w:t xml:space="preserve">gronden op u van toepassing is, </w:t>
      </w:r>
      <w:r w:rsidR="00D72518">
        <w:rPr>
          <w:rFonts w:cs="Times New Roman"/>
        </w:rPr>
        <w:t>gebruikt u het Uniform Europees Aanbestedingsdocument</w:t>
      </w:r>
      <w:r w:rsidR="007B4150">
        <w:rPr>
          <w:rFonts w:cs="Times New Roman"/>
        </w:rPr>
        <w:t xml:space="preserve"> (UEA)</w:t>
      </w:r>
      <w:r w:rsidR="00D72518">
        <w:rPr>
          <w:rFonts w:cs="Times New Roman"/>
        </w:rPr>
        <w:t>, bijgevoegd als</w:t>
      </w:r>
      <w:r w:rsidR="00E53C7E" w:rsidRPr="00E53C7E">
        <w:rPr>
          <w:rFonts w:cs="Times New Roman"/>
        </w:rPr>
        <w:t xml:space="preserve"> interactief pdf-formulier bij </w:t>
      </w:r>
      <w:r w:rsidR="00B13B0B">
        <w:rPr>
          <w:rFonts w:cs="Times New Roman"/>
        </w:rPr>
        <w:t>deze aanbesteding</w:t>
      </w:r>
      <w:r w:rsidR="00D72518">
        <w:rPr>
          <w:rFonts w:cs="Times New Roman"/>
        </w:rPr>
        <w:t>. U vult daarin onder</w:t>
      </w:r>
      <w:r w:rsidR="007B4150">
        <w:rPr>
          <w:rFonts w:cs="Times New Roman"/>
        </w:rPr>
        <w:t>deel A, B en C van Deel III in en ondertekent rechtsgeldig het UEA.</w:t>
      </w:r>
    </w:p>
    <w:p w14:paraId="4EE111C6" w14:textId="1EBC4567" w:rsidR="007B4150" w:rsidRDefault="007B4150" w:rsidP="008D46C8">
      <w:pPr>
        <w:spacing w:line="240" w:lineRule="auto"/>
        <w:rPr>
          <w:rFonts w:cs="Times New Roman"/>
        </w:rPr>
      </w:pPr>
    </w:p>
    <w:p w14:paraId="24C4DD92" w14:textId="32E96DD6" w:rsidR="007B4150" w:rsidRDefault="007B4150" w:rsidP="007B4150">
      <w:r>
        <w:t xml:space="preserve">Inschrijver stuurt op verzoek van de </w:t>
      </w:r>
      <w:r w:rsidR="00ED336D">
        <w:t>Aanbestedende Dienst</w:t>
      </w:r>
      <w:r>
        <w:t xml:space="preserve"> na voorlopige gunning een kopie van een Gedragsverklaring Aanbesteden (GVA), waaruit blijkt dat er geen bezwaren zijn dat een natuurlijk</w:t>
      </w:r>
      <w:r w:rsidRPr="007B4150">
        <w:rPr>
          <w:rFonts w:cs="Times New Roman"/>
        </w:rPr>
        <w:t xml:space="preserve"> </w:t>
      </w:r>
      <w:r w:rsidRPr="002E0455">
        <w:rPr>
          <w:rFonts w:cs="Times New Roman"/>
        </w:rPr>
        <w:t>persoon of rechtspersoon inschrijft op een overheidsopdracht</w:t>
      </w:r>
      <w:r>
        <w:rPr>
          <w:rFonts w:cs="Times New Roman"/>
        </w:rPr>
        <w:t xml:space="preserve">. Deze verklaring is op het tijdstip </w:t>
      </w:r>
      <w:r w:rsidR="00A23408">
        <w:rPr>
          <w:rFonts w:cs="Times New Roman"/>
        </w:rPr>
        <w:t xml:space="preserve">van </w:t>
      </w:r>
      <w:r>
        <w:rPr>
          <w:rFonts w:cs="Times New Roman"/>
        </w:rPr>
        <w:t xml:space="preserve">Inschrijving </w:t>
      </w:r>
      <w:r>
        <w:t xml:space="preserve">niet ouder dan twee jaar. </w:t>
      </w:r>
      <w:proofErr w:type="spellStart"/>
      <w:r w:rsidRPr="002E0455">
        <w:rPr>
          <w:rFonts w:cs="Times New Roman"/>
        </w:rPr>
        <w:t>Justis</w:t>
      </w:r>
      <w:proofErr w:type="spellEnd"/>
      <w:r w:rsidRPr="002E0455">
        <w:rPr>
          <w:rFonts w:cs="Times New Roman"/>
        </w:rPr>
        <w:t xml:space="preserve"> verstrekt de GVA namens de Minister van </w:t>
      </w:r>
      <w:r w:rsidR="00A23408">
        <w:rPr>
          <w:rFonts w:cs="Times New Roman"/>
        </w:rPr>
        <w:t xml:space="preserve">Justitie en </w:t>
      </w:r>
      <w:r w:rsidRPr="002E0455">
        <w:rPr>
          <w:rFonts w:cs="Times New Roman"/>
        </w:rPr>
        <w:t>Veiligheid. NB. Houdt u er rekening mee dat het verkrijgen van deze verklaring 6-8 weken kan duren.</w:t>
      </w:r>
    </w:p>
    <w:p w14:paraId="1A4ECC95" w14:textId="77777777" w:rsidR="00D72518" w:rsidRDefault="00D72518" w:rsidP="00D72518">
      <w:pPr>
        <w:widowControl w:val="0"/>
        <w:spacing w:line="240" w:lineRule="auto"/>
      </w:pPr>
    </w:p>
    <w:p w14:paraId="5E33D066" w14:textId="4F3F6A59" w:rsidR="008D46C8" w:rsidRDefault="008D46C8" w:rsidP="008D46C8">
      <w:pPr>
        <w:spacing w:line="240" w:lineRule="auto"/>
        <w:rPr>
          <w:rFonts w:cs="Times New Roman"/>
        </w:rPr>
      </w:pPr>
      <w:r>
        <w:rPr>
          <w:rFonts w:cs="Times New Roman"/>
        </w:rPr>
        <w:t xml:space="preserve">Is op de Inschrijver een </w:t>
      </w:r>
      <w:r w:rsidR="00257E43">
        <w:rPr>
          <w:rFonts w:cs="Times New Roman"/>
        </w:rPr>
        <w:t>Uitsluitings</w:t>
      </w:r>
      <w:r>
        <w:rPr>
          <w:rFonts w:cs="Times New Roman"/>
        </w:rPr>
        <w:t xml:space="preserve">grond van toepassing dan wordt diens Inschrijving als ongeldig terzijde gelegd en komt deze niet in aanmerking voor verdere (inhoudelijke) beoordeling. Een Inschrijver op wie een </w:t>
      </w:r>
      <w:r w:rsidR="00257E43">
        <w:rPr>
          <w:rFonts w:cs="Times New Roman"/>
        </w:rPr>
        <w:t>Uitsluitings</w:t>
      </w:r>
      <w:r>
        <w:rPr>
          <w:rFonts w:cs="Times New Roman"/>
        </w:rPr>
        <w:t xml:space="preserve">grond van toepassing is, maar die bewijst dat hij voldoende maatregelen heeft genomen om zijn betrouwbaarheid aan te tonen wordt, indien de </w:t>
      </w:r>
      <w:r w:rsidR="00ED336D">
        <w:rPr>
          <w:rFonts w:cs="Times New Roman"/>
        </w:rPr>
        <w:t>Aanbestedende Dienst</w:t>
      </w:r>
      <w:r>
        <w:rPr>
          <w:rFonts w:cs="Times New Roman"/>
        </w:rPr>
        <w:t xml:space="preserve"> dit toereikend</w:t>
      </w:r>
      <w:r w:rsidRPr="00DE0A58">
        <w:rPr>
          <w:rFonts w:cs="Times New Roman"/>
        </w:rPr>
        <w:t xml:space="preserve"> </w:t>
      </w:r>
      <w:r>
        <w:rPr>
          <w:rFonts w:cs="Times New Roman"/>
        </w:rPr>
        <w:t>acht, niet uitgesloten.</w:t>
      </w:r>
    </w:p>
    <w:p w14:paraId="04CEC854" w14:textId="77777777" w:rsidR="008D46C8" w:rsidRDefault="008D46C8" w:rsidP="008D46C8">
      <w:pPr>
        <w:spacing w:line="240" w:lineRule="auto"/>
        <w:rPr>
          <w:rFonts w:cs="Times New Roman"/>
        </w:rPr>
      </w:pPr>
    </w:p>
    <w:p w14:paraId="0BE7E7E1" w14:textId="645CC49A" w:rsidR="008D46C8" w:rsidRDefault="008D46C8" w:rsidP="00924925">
      <w:pPr>
        <w:pStyle w:val="Kop2"/>
        <w:spacing w:after="0" w:line="240" w:lineRule="auto"/>
        <w:ind w:left="709" w:hanging="709"/>
      </w:pPr>
      <w:bookmarkStart w:id="128" w:name="_Toc462133646"/>
      <w:bookmarkStart w:id="129" w:name="_Toc462133944"/>
      <w:bookmarkStart w:id="130" w:name="_Toc500492627"/>
      <w:bookmarkStart w:id="131" w:name="_Toc153372212"/>
      <w:bookmarkStart w:id="132" w:name="_Toc155779424"/>
      <w:r w:rsidRPr="00C61217">
        <w:t>Geschiktheidseisen</w:t>
      </w:r>
      <w:bookmarkEnd w:id="128"/>
      <w:bookmarkEnd w:id="129"/>
      <w:bookmarkEnd w:id="130"/>
      <w:bookmarkEnd w:id="131"/>
      <w:bookmarkEnd w:id="132"/>
    </w:p>
    <w:p w14:paraId="55EF2348" w14:textId="0B0C1CDD" w:rsidR="00B40F2A" w:rsidRDefault="00B40F2A" w:rsidP="00F72C8D">
      <w:r>
        <w:t xml:space="preserve">Indien Inschrijver zich beroept op </w:t>
      </w:r>
      <w:r w:rsidR="00484D70">
        <w:t>Derde</w:t>
      </w:r>
      <w:r>
        <w:t xml:space="preserve">n om te voldoen aan de </w:t>
      </w:r>
      <w:r w:rsidR="00484D70">
        <w:t>Geschiktheidseis</w:t>
      </w:r>
      <w:r>
        <w:t>en, geeft hij dit aan op het UEA.</w:t>
      </w:r>
    </w:p>
    <w:p w14:paraId="0FD27241" w14:textId="77777777" w:rsidR="00B345C3" w:rsidRPr="00B40F2A" w:rsidRDefault="00B345C3" w:rsidP="00F72C8D"/>
    <w:p w14:paraId="3AFC7E40" w14:textId="3218616C" w:rsidR="008D46C8" w:rsidRPr="00C275F8" w:rsidRDefault="000E6A94" w:rsidP="00924925">
      <w:pPr>
        <w:pStyle w:val="Kop3"/>
        <w:spacing w:after="0" w:line="240" w:lineRule="auto"/>
        <w:ind w:left="709" w:hanging="709"/>
      </w:pPr>
      <w:bookmarkStart w:id="133" w:name="_Toc462133945"/>
      <w:bookmarkStart w:id="134" w:name="_Toc500492628"/>
      <w:r>
        <w:t xml:space="preserve">Financiële </w:t>
      </w:r>
      <w:r w:rsidR="008D46C8" w:rsidRPr="00C275F8">
        <w:t>en economische draagkracht</w:t>
      </w:r>
      <w:bookmarkEnd w:id="133"/>
      <w:bookmarkEnd w:id="134"/>
    </w:p>
    <w:p w14:paraId="4396BEB9" w14:textId="77777777" w:rsidR="00CA0FD6" w:rsidRPr="00924925" w:rsidRDefault="00CA0FD6" w:rsidP="00924925">
      <w:pPr>
        <w:pStyle w:val="Kop4"/>
      </w:pPr>
      <w:r w:rsidRPr="00924925">
        <w:t>Financieel stabiel</w:t>
      </w:r>
    </w:p>
    <w:p w14:paraId="02926D7C" w14:textId="6C03F159" w:rsidR="00CA0FD6" w:rsidRPr="00CA0FD6" w:rsidRDefault="00CA0FD6" w:rsidP="00CA0FD6">
      <w:pPr>
        <w:spacing w:line="240" w:lineRule="auto"/>
        <w:rPr>
          <w:rFonts w:cs="Times New Roman"/>
        </w:rPr>
      </w:pPr>
      <w:r w:rsidRPr="00CA0FD6">
        <w:rPr>
          <w:rFonts w:cs="Times New Roman"/>
        </w:rPr>
        <w:t xml:space="preserve">De Opdrachtgever contracteert alleen </w:t>
      </w:r>
      <w:r w:rsidR="000F4758" w:rsidRPr="00CA0FD6">
        <w:rPr>
          <w:rFonts w:cs="Times New Roman"/>
        </w:rPr>
        <w:t>partijen die</w:t>
      </w:r>
      <w:r w:rsidRPr="00CA0FD6">
        <w:rPr>
          <w:rFonts w:cs="Times New Roman"/>
        </w:rPr>
        <w:t xml:space="preserve"> qua economische en financiële draagkracht voldoende stabiel zijn om de Opdracht onder de door de Opdrachtgever gestelde condities uit te voeren. Dit betekent dat de volgende </w:t>
      </w:r>
      <w:r w:rsidR="003A1637">
        <w:rPr>
          <w:rFonts w:cs="Times New Roman"/>
        </w:rPr>
        <w:t>G</w:t>
      </w:r>
      <w:r w:rsidRPr="00CA0FD6">
        <w:rPr>
          <w:rFonts w:cs="Times New Roman"/>
        </w:rPr>
        <w:t>eschiktheidseisen van toepassing zijn:</w:t>
      </w:r>
    </w:p>
    <w:p w14:paraId="467EE378" w14:textId="187484CA" w:rsidR="00CA0FD6" w:rsidRPr="0084594D" w:rsidRDefault="00205E55"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Inschrijver</w:t>
      </w:r>
      <w:r w:rsidR="00CA0FD6" w:rsidRPr="0084594D">
        <w:rPr>
          <w:rFonts w:ascii="Corbel" w:hAnsi="Corbel"/>
          <w:sz w:val="20"/>
          <w:szCs w:val="20"/>
        </w:rPr>
        <w:t xml:space="preserve"> mag over de afgelopen drie boekjaren geen negatief bedrijfsresultaat hebben gegenereerd in </w:t>
      </w:r>
      <w:r w:rsidR="00484D70">
        <w:rPr>
          <w:rFonts w:ascii="Corbel" w:hAnsi="Corbel"/>
          <w:sz w:val="20"/>
          <w:szCs w:val="20"/>
        </w:rPr>
        <w:t>Combinatie</w:t>
      </w:r>
      <w:r w:rsidR="00CA0FD6" w:rsidRPr="0084594D">
        <w:rPr>
          <w:rFonts w:ascii="Corbel" w:hAnsi="Corbel"/>
          <w:sz w:val="20"/>
          <w:szCs w:val="20"/>
        </w:rPr>
        <w:t xml:space="preserve"> met een negatief eigen vermogen.</w:t>
      </w:r>
    </w:p>
    <w:p w14:paraId="0CE95FFF" w14:textId="75A6CD2E" w:rsidR="00CA0FD6" w:rsidRPr="0084594D" w:rsidRDefault="00205E55"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Inschrijver</w:t>
      </w:r>
      <w:r w:rsidRPr="0084594D">
        <w:rPr>
          <w:rFonts w:ascii="Corbel" w:hAnsi="Corbel"/>
          <w:sz w:val="20"/>
          <w:szCs w:val="20"/>
        </w:rPr>
        <w:t xml:space="preserve"> </w:t>
      </w:r>
      <w:r w:rsidR="00CA0FD6" w:rsidRPr="0084594D">
        <w:rPr>
          <w:rFonts w:ascii="Corbel" w:hAnsi="Corbel"/>
          <w:sz w:val="20"/>
          <w:szCs w:val="20"/>
        </w:rPr>
        <w:t xml:space="preserve">is in staat om de </w:t>
      </w:r>
      <w:r w:rsidR="00484D70">
        <w:rPr>
          <w:rFonts w:ascii="Corbel" w:hAnsi="Corbel"/>
          <w:sz w:val="20"/>
          <w:szCs w:val="20"/>
        </w:rPr>
        <w:t>Opdracht</w:t>
      </w:r>
      <w:r w:rsidR="00CA0FD6" w:rsidRPr="0084594D">
        <w:rPr>
          <w:rFonts w:ascii="Corbel" w:hAnsi="Corbel"/>
          <w:sz w:val="20"/>
          <w:szCs w:val="20"/>
        </w:rPr>
        <w:t xml:space="preserve"> – en in voorkomend geval de verlenging daarvan – met bestaande financiële middelen uit te voeren. </w:t>
      </w:r>
    </w:p>
    <w:p w14:paraId="7014653E" w14:textId="5B719141" w:rsidR="00CA0FD6" w:rsidRPr="0084594D" w:rsidRDefault="00205E55"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Inschrijver</w:t>
      </w:r>
      <w:r w:rsidRPr="0084594D">
        <w:rPr>
          <w:rFonts w:ascii="Corbel" w:hAnsi="Corbel"/>
          <w:sz w:val="20"/>
          <w:szCs w:val="20"/>
        </w:rPr>
        <w:t xml:space="preserve"> </w:t>
      </w:r>
      <w:r w:rsidR="00CA0FD6" w:rsidRPr="0084594D">
        <w:rPr>
          <w:rFonts w:ascii="Corbel" w:hAnsi="Corbel"/>
          <w:sz w:val="20"/>
          <w:szCs w:val="20"/>
        </w:rPr>
        <w:t>is niet bekend met lopende claims die van negatieve invloed kunnen zijn op de financiële stabiliteit van de organisatie.</w:t>
      </w:r>
    </w:p>
    <w:p w14:paraId="597CF0C9" w14:textId="23F719A5" w:rsidR="00CA0FD6" w:rsidRPr="0084594D" w:rsidRDefault="00205E55" w:rsidP="00924925">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Inschrijver</w:t>
      </w:r>
      <w:r w:rsidRPr="0084594D">
        <w:rPr>
          <w:rFonts w:ascii="Corbel" w:hAnsi="Corbel"/>
          <w:sz w:val="20"/>
          <w:szCs w:val="20"/>
        </w:rPr>
        <w:t xml:space="preserve"> </w:t>
      </w:r>
      <w:r w:rsidR="00CA0FD6" w:rsidRPr="0084594D">
        <w:rPr>
          <w:rFonts w:ascii="Corbel" w:hAnsi="Corbel"/>
          <w:sz w:val="20"/>
          <w:szCs w:val="20"/>
        </w:rPr>
        <w:t xml:space="preserve">is niet bekend met investeringen – die gedurende de periode van de uitvoering van de </w:t>
      </w:r>
      <w:r w:rsidR="00874B77" w:rsidRPr="0084594D">
        <w:rPr>
          <w:rFonts w:ascii="Corbel" w:hAnsi="Corbel"/>
          <w:sz w:val="20"/>
          <w:szCs w:val="20"/>
        </w:rPr>
        <w:t>O</w:t>
      </w:r>
      <w:r w:rsidR="00CA0FD6" w:rsidRPr="0084594D">
        <w:rPr>
          <w:rFonts w:ascii="Corbel" w:hAnsi="Corbel"/>
          <w:sz w:val="20"/>
          <w:szCs w:val="20"/>
        </w:rPr>
        <w:t>vereenkomst noodzakelijk zijn – die zijn onderneming in een zodanige positie kan brengen dat de financieel-economische draagkracht of de continuïteit daarvan in gevaar wordt gebracht.</w:t>
      </w:r>
    </w:p>
    <w:p w14:paraId="292E3333" w14:textId="32D49727" w:rsidR="00CA0FD6" w:rsidRPr="0084594D" w:rsidRDefault="00CA0FD6" w:rsidP="00924925">
      <w:pPr>
        <w:pStyle w:val="Lijstalinea"/>
        <w:numPr>
          <w:ilvl w:val="0"/>
          <w:numId w:val="8"/>
        </w:numPr>
        <w:spacing w:after="0" w:line="240" w:lineRule="atLeast"/>
        <w:ind w:left="709" w:hanging="709"/>
        <w:rPr>
          <w:rFonts w:ascii="Corbel" w:hAnsi="Corbel"/>
          <w:sz w:val="20"/>
          <w:szCs w:val="20"/>
        </w:rPr>
      </w:pPr>
      <w:r w:rsidRPr="0084594D">
        <w:rPr>
          <w:rFonts w:ascii="Corbel" w:hAnsi="Corbel"/>
          <w:sz w:val="20"/>
          <w:szCs w:val="20"/>
        </w:rPr>
        <w:t>De laatst afgegeven accountantsverklaring (of in een voorkomend geval een beoordelings- of samenstellingsverklaring) bevat geen zogenoemde continuïteitsparagraaf.</w:t>
      </w:r>
    </w:p>
    <w:p w14:paraId="20B77F86" w14:textId="77777777" w:rsidR="00CA0FD6" w:rsidRDefault="00CA0FD6" w:rsidP="00CA0FD6">
      <w:pPr>
        <w:ind w:left="284"/>
      </w:pPr>
    </w:p>
    <w:p w14:paraId="390ADE51" w14:textId="5B070A41" w:rsidR="00CA0FD6" w:rsidRDefault="00CA0FD6" w:rsidP="00CA0FD6">
      <w:r>
        <w:t xml:space="preserve">De </w:t>
      </w:r>
      <w:r w:rsidR="00ED336D">
        <w:t>Aanbestedende Dienst</w:t>
      </w:r>
      <w:r>
        <w:t xml:space="preserve"> kan na voorlopige gunning de financiële gegevens toetsen door middel van controle van de jaarstukken over de desbetreffende jaren. De </w:t>
      </w:r>
      <w:r w:rsidR="00205E55">
        <w:rPr>
          <w:szCs w:val="20"/>
        </w:rPr>
        <w:t>Inschrijver</w:t>
      </w:r>
      <w:r w:rsidR="00205E55" w:rsidRPr="0084594D">
        <w:rPr>
          <w:szCs w:val="20"/>
        </w:rPr>
        <w:t xml:space="preserve"> </w:t>
      </w:r>
      <w:r>
        <w:t xml:space="preserve">gaat er mee akkoord dat de aan te leveren gegevens met betrekking tot financiële en economische draagkracht desgewenst op verzoek van de </w:t>
      </w:r>
      <w:r w:rsidR="00ED336D">
        <w:t>Aanbestedende Dienst</w:t>
      </w:r>
      <w:r>
        <w:t xml:space="preserve"> door een (extern) bureau worden getoetst.</w:t>
      </w:r>
    </w:p>
    <w:p w14:paraId="242D28F4" w14:textId="77777777" w:rsidR="00CA0FD6" w:rsidRDefault="00CA0FD6" w:rsidP="00CA0FD6">
      <w:pPr>
        <w:pStyle w:val="Koptekst"/>
        <w:widowControl w:val="0"/>
        <w:tabs>
          <w:tab w:val="clear" w:pos="4536"/>
          <w:tab w:val="clear" w:pos="9072"/>
        </w:tabs>
        <w:rPr>
          <w:rFonts w:cs="Times New Roman"/>
          <w:u w:val="single"/>
        </w:rPr>
      </w:pPr>
    </w:p>
    <w:p w14:paraId="2C6DD29C" w14:textId="3E36EC85" w:rsidR="00CA0FD6" w:rsidRPr="00924925" w:rsidRDefault="00CA0FD6" w:rsidP="00924925">
      <w:pPr>
        <w:pStyle w:val="Kop4"/>
      </w:pPr>
      <w:r w:rsidRPr="00924925">
        <w:t>Sociale zekerheidspremies en belastingen</w:t>
      </w:r>
    </w:p>
    <w:p w14:paraId="1E8B35BF" w14:textId="559D1B28" w:rsidR="007B4150" w:rsidRPr="00CA0FD6" w:rsidRDefault="00B95C30" w:rsidP="00CA0FD6">
      <w:pPr>
        <w:pStyle w:val="Koptekst"/>
        <w:widowControl w:val="0"/>
        <w:tabs>
          <w:tab w:val="clear" w:pos="4536"/>
          <w:tab w:val="clear" w:pos="9072"/>
        </w:tabs>
        <w:rPr>
          <w:rFonts w:cs="Times New Roman"/>
        </w:rPr>
      </w:pPr>
      <w:r w:rsidRPr="00CA0FD6">
        <w:rPr>
          <w:rFonts w:cs="Times New Roman"/>
        </w:rPr>
        <w:t xml:space="preserve">Inschrijver dient zijn verplichtingen op grond </w:t>
      </w:r>
      <w:r w:rsidR="00CA0FD6" w:rsidRPr="00CA0FD6">
        <w:rPr>
          <w:rFonts w:cs="Times New Roman"/>
        </w:rPr>
        <w:t xml:space="preserve">van </w:t>
      </w:r>
      <w:r w:rsidR="00CA0FD6" w:rsidRPr="002E0455">
        <w:rPr>
          <w:rFonts w:cs="Times New Roman"/>
        </w:rPr>
        <w:t>de op hem van toepassing zijnde wettelijke bepalingen met betrekking tot betaling van sociale zekerheidspremies of belastingen</w:t>
      </w:r>
      <w:r w:rsidR="00CA0FD6">
        <w:rPr>
          <w:rFonts w:cs="Times New Roman"/>
        </w:rPr>
        <w:t xml:space="preserve"> te hebben voldaan. Door het aanvinken van “Ja” in hoofdstuk IV van het UEA (Selectiecriteria) verklaart de </w:t>
      </w:r>
      <w:r w:rsidR="00CA0FD6" w:rsidRPr="00CA0FD6">
        <w:rPr>
          <w:rFonts w:cs="Times New Roman"/>
        </w:rPr>
        <w:t xml:space="preserve">Inschrijver dat zijn onderneming voldoet aan deze </w:t>
      </w:r>
      <w:r w:rsidR="00484D70">
        <w:rPr>
          <w:rFonts w:cs="Times New Roman"/>
        </w:rPr>
        <w:t>Geschiktheidseis</w:t>
      </w:r>
      <w:r w:rsidR="00CA0FD6" w:rsidRPr="00CA0FD6">
        <w:rPr>
          <w:rFonts w:cs="Times New Roman"/>
        </w:rPr>
        <w:t>.</w:t>
      </w:r>
    </w:p>
    <w:p w14:paraId="02D447A1" w14:textId="6A1D3614" w:rsidR="00CA0FD6" w:rsidRPr="00CA0FD6" w:rsidRDefault="00CA0FD6" w:rsidP="008D46C8">
      <w:pPr>
        <w:widowControl w:val="0"/>
        <w:spacing w:line="240" w:lineRule="auto"/>
        <w:rPr>
          <w:rFonts w:cs="Times New Roman"/>
        </w:rPr>
      </w:pPr>
    </w:p>
    <w:p w14:paraId="651890B9" w14:textId="568ED059" w:rsidR="007B4150" w:rsidRPr="00CA0FD6" w:rsidRDefault="00CA0FD6" w:rsidP="00CA0FD6">
      <w:pPr>
        <w:widowControl w:val="0"/>
        <w:spacing w:line="240" w:lineRule="auto"/>
        <w:rPr>
          <w:rFonts w:cs="Times New Roman"/>
        </w:rPr>
      </w:pPr>
      <w:r w:rsidRPr="00CA0FD6">
        <w:rPr>
          <w:rFonts w:cs="Times New Roman"/>
        </w:rPr>
        <w:lastRenderedPageBreak/>
        <w:t xml:space="preserve">Na voorlopige gunning, dient Inschrijver, op verzoek van de </w:t>
      </w:r>
      <w:r w:rsidR="00ED336D">
        <w:rPr>
          <w:rFonts w:cs="Times New Roman"/>
        </w:rPr>
        <w:t>Aanbestedende Dienst</w:t>
      </w:r>
      <w:r w:rsidRPr="00CA0FD6">
        <w:rPr>
          <w:rFonts w:cs="Times New Roman"/>
        </w:rPr>
        <w:t xml:space="preserve"> binnen 7 dagen een verklaring van de Belastingdienst te kunnen overleggen, waaruit </w:t>
      </w:r>
      <w:r w:rsidR="007B4150" w:rsidRPr="00CA0FD6">
        <w:rPr>
          <w:rFonts w:cs="Times New Roman"/>
        </w:rPr>
        <w:t>blijkt dat de Inschrijver heeft voldaan aan verplichtingen op grond van de op hem van toepassing zijnde wettelijke bepalingen met betrekking tot betaling van sociale zekerheidspremies of belastingen</w:t>
      </w:r>
      <w:r w:rsidRPr="00CA0FD6">
        <w:rPr>
          <w:rFonts w:cs="Times New Roman"/>
        </w:rPr>
        <w:t xml:space="preserve">. De verklaring mag niet ouder zijn dan 6 maanden op het tijdstip van Inschrijving. </w:t>
      </w:r>
      <w:r w:rsidR="007B4150" w:rsidRPr="00CA0FD6">
        <w:rPr>
          <w:rFonts w:cs="Times New Roman"/>
        </w:rPr>
        <w:t>NB. Houdt u er rekening mee dat het verkrijgen van deze verklaring minimaal 2 weken duurt. Inschrijver is zelf verantwoordelijk voor de tijdige verstrekking</w:t>
      </w:r>
      <w:r w:rsidR="00CA5159">
        <w:rPr>
          <w:rFonts w:cs="Times New Roman"/>
        </w:rPr>
        <w:t>.</w:t>
      </w:r>
    </w:p>
    <w:p w14:paraId="60A01F6B" w14:textId="77777777" w:rsidR="007B4150" w:rsidRDefault="007B4150" w:rsidP="008D46C8">
      <w:pPr>
        <w:widowControl w:val="0"/>
        <w:spacing w:line="240" w:lineRule="auto"/>
        <w:rPr>
          <w:rFonts w:cs="Times New Roman"/>
          <w:u w:val="single"/>
        </w:rPr>
      </w:pPr>
    </w:p>
    <w:p w14:paraId="785B8EAA" w14:textId="28EB2967" w:rsidR="008D46C8" w:rsidRPr="00924925" w:rsidRDefault="008D46C8" w:rsidP="00924925">
      <w:pPr>
        <w:pStyle w:val="Kop4"/>
      </w:pPr>
      <w:r w:rsidRPr="00924925">
        <w:t>Verzekering</w:t>
      </w:r>
    </w:p>
    <w:p w14:paraId="6B7D107B" w14:textId="114CA7DE" w:rsidR="008D46C8" w:rsidRDefault="008D46C8" w:rsidP="008D46C8">
      <w:pPr>
        <w:widowControl w:val="0"/>
        <w:spacing w:line="240" w:lineRule="auto"/>
        <w:rPr>
          <w:rFonts w:cs="Times New Roman"/>
        </w:rPr>
      </w:pPr>
      <w:r>
        <w:rPr>
          <w:rFonts w:cs="Times New Roman"/>
        </w:rPr>
        <w:t xml:space="preserve">Inschrijver dient marktconform en adequaat verzekerd te zijn tegen wettelijke aansprakelijkheid. Van belang voor de </w:t>
      </w:r>
      <w:r w:rsidR="00ED336D">
        <w:rPr>
          <w:rFonts w:cs="Times New Roman"/>
        </w:rPr>
        <w:t>Aanbestedende Dienst</w:t>
      </w:r>
      <w:r>
        <w:rPr>
          <w:rFonts w:cs="Times New Roman"/>
        </w:rPr>
        <w:t xml:space="preserve"> zijn hierbij het maximum verzekerd bedrag en het niet uitsluiten van de van toepassing zijnde voorwaarden</w:t>
      </w:r>
      <w:r w:rsidR="00B345C3">
        <w:rPr>
          <w:rFonts w:cs="Times New Roman"/>
        </w:rPr>
        <w:t>.</w:t>
      </w:r>
    </w:p>
    <w:p w14:paraId="37EE4149" w14:textId="77777777" w:rsidR="008D46C8" w:rsidRDefault="008D46C8" w:rsidP="008D46C8">
      <w:pPr>
        <w:spacing w:line="240" w:lineRule="auto"/>
        <w:rPr>
          <w:rFonts w:cs="Times New Roman"/>
        </w:rPr>
      </w:pPr>
    </w:p>
    <w:p w14:paraId="4A4B5813" w14:textId="5BA4A91E" w:rsidR="008D46C8" w:rsidRDefault="008D46C8" w:rsidP="008D46C8">
      <w:pPr>
        <w:spacing w:line="240" w:lineRule="auto"/>
        <w:rPr>
          <w:rFonts w:cs="Times New Roman"/>
        </w:rPr>
      </w:pPr>
      <w:r>
        <w:rPr>
          <w:rFonts w:cs="Times New Roman"/>
        </w:rPr>
        <w:t>Na de mededeling van de gunningsbeslissing dient binnen 7 werkdagen (gerekend vanaf dagtekening van de mededeling) een kopie van de lopende polis van verzekering of verklaring van de verzekeringsmaatschappij overlegd te worden, waarin de dekking is aangegeven met betrekking tot de wettelijke aansprakelijkheid,</w:t>
      </w:r>
      <w:r w:rsidR="004B567F">
        <w:rPr>
          <w:rFonts w:cs="Times New Roman"/>
        </w:rPr>
        <w:t xml:space="preserve"> </w:t>
      </w:r>
      <w:r>
        <w:rPr>
          <w:rFonts w:cs="Times New Roman"/>
        </w:rPr>
        <w:t xml:space="preserve">waarbij er een minimale dekking van </w:t>
      </w:r>
      <w:r w:rsidRPr="009D45CF">
        <w:rPr>
          <w:rFonts w:cs="Times New Roman"/>
        </w:rPr>
        <w:t>€ 1.</w:t>
      </w:r>
      <w:r w:rsidR="001C38F1">
        <w:rPr>
          <w:rFonts w:cs="Times New Roman"/>
        </w:rPr>
        <w:t>000</w:t>
      </w:r>
      <w:r w:rsidR="007529AE">
        <w:rPr>
          <w:rFonts w:cs="Times New Roman"/>
        </w:rPr>
        <w:t>.</w:t>
      </w:r>
      <w:r w:rsidRPr="009D45CF">
        <w:rPr>
          <w:rFonts w:cs="Times New Roman"/>
        </w:rPr>
        <w:t>000</w:t>
      </w:r>
      <w:r w:rsidR="00CA5159">
        <w:rPr>
          <w:rFonts w:cs="Times New Roman"/>
        </w:rPr>
        <w:t>,-</w:t>
      </w:r>
      <w:r w:rsidRPr="00850228">
        <w:rPr>
          <w:rFonts w:cs="Times New Roman"/>
        </w:rPr>
        <w:t xml:space="preserve"> </w:t>
      </w:r>
      <w:r>
        <w:rPr>
          <w:rFonts w:cs="Times New Roman"/>
        </w:rPr>
        <w:t>per gebeurtenis is, en</w:t>
      </w:r>
      <w:r w:rsidR="007529AE">
        <w:rPr>
          <w:rFonts w:cs="Times New Roman"/>
        </w:rPr>
        <w:t xml:space="preserve"> de minimale dekking per jaar van € 2.000.000</w:t>
      </w:r>
      <w:r w:rsidR="00713D06">
        <w:rPr>
          <w:rFonts w:cs="Times New Roman"/>
        </w:rPr>
        <w:t>,-</w:t>
      </w:r>
      <w:r w:rsidR="000F4758">
        <w:rPr>
          <w:rFonts w:cs="Times New Roman"/>
        </w:rPr>
        <w:t>.</w:t>
      </w:r>
    </w:p>
    <w:p w14:paraId="477EA07A" w14:textId="77777777" w:rsidR="008D46C8" w:rsidRDefault="008D46C8" w:rsidP="008D46C8">
      <w:pPr>
        <w:spacing w:line="240" w:lineRule="auto"/>
        <w:rPr>
          <w:rFonts w:cs="Times New Roman"/>
        </w:rPr>
      </w:pPr>
    </w:p>
    <w:p w14:paraId="3B387B39" w14:textId="0B049C70" w:rsidR="005C379A" w:rsidRDefault="008D46C8" w:rsidP="005C379A">
      <w:pPr>
        <w:spacing w:line="240" w:lineRule="auto"/>
        <w:rPr>
          <w:rFonts w:cs="Times New Roman"/>
        </w:rPr>
      </w:pPr>
      <w:r>
        <w:rPr>
          <w:rFonts w:cs="Times New Roman"/>
        </w:rPr>
        <w:t xml:space="preserve">Het is niet noodzakelijk dat een </w:t>
      </w:r>
      <w:proofErr w:type="spellStart"/>
      <w:r>
        <w:rPr>
          <w:rFonts w:cs="Times New Roman"/>
        </w:rPr>
        <w:t>combinant</w:t>
      </w:r>
      <w:proofErr w:type="spellEnd"/>
      <w:r>
        <w:rPr>
          <w:rFonts w:cs="Times New Roman"/>
        </w:rPr>
        <w:t xml:space="preserve"> als </w:t>
      </w:r>
      <w:r w:rsidR="00AD4D2D" w:rsidRPr="000F4758">
        <w:rPr>
          <w:rFonts w:cs="Times New Roman"/>
          <w:u w:val="single"/>
        </w:rPr>
        <w:t>Combinatie</w:t>
      </w:r>
      <w:r w:rsidR="00AD4D2D">
        <w:rPr>
          <w:rFonts w:cs="Times New Roman"/>
        </w:rPr>
        <w:t xml:space="preserve"> </w:t>
      </w:r>
      <w:r>
        <w:rPr>
          <w:rFonts w:cs="Times New Roman"/>
        </w:rPr>
        <w:t xml:space="preserve">verzekerd is, op voorwaarde dat de afzonderlijke partijen </w:t>
      </w:r>
      <w:r w:rsidR="00AD4D2D">
        <w:rPr>
          <w:rFonts w:cs="Times New Roman"/>
        </w:rPr>
        <w:t>van de Combinatie</w:t>
      </w:r>
      <w:r w:rsidR="000F4758">
        <w:rPr>
          <w:rFonts w:cs="Times New Roman"/>
        </w:rPr>
        <w:t xml:space="preserve"> </w:t>
      </w:r>
      <w:r>
        <w:rPr>
          <w:rFonts w:cs="Times New Roman"/>
        </w:rPr>
        <w:t xml:space="preserve">wel zoals geëist verzekerd zijn. </w:t>
      </w:r>
    </w:p>
    <w:p w14:paraId="116DF0F0" w14:textId="08BE55A8" w:rsidR="005C379A" w:rsidRDefault="00547B4D" w:rsidP="005C379A">
      <w:pPr>
        <w:spacing w:line="240" w:lineRule="auto"/>
        <w:rPr>
          <w:rFonts w:cs="Times New Roman"/>
        </w:rPr>
      </w:pPr>
      <w:r>
        <w:rPr>
          <w:rFonts w:cs="Times New Roman"/>
        </w:rPr>
        <w:br/>
      </w:r>
      <w:r w:rsidR="005C379A">
        <w:rPr>
          <w:rFonts w:cs="Times New Roman"/>
        </w:rPr>
        <w:t xml:space="preserve">Door het aanvinken van “Ja” in hoofdstuk IV van het UEA (Selectiecriteria) verklaart de Inschrijver dat zijn onderneming voldoet aan deze </w:t>
      </w:r>
      <w:r w:rsidR="00484D70">
        <w:rPr>
          <w:rFonts w:cs="Times New Roman"/>
        </w:rPr>
        <w:t>Geschiktheidseis</w:t>
      </w:r>
      <w:r w:rsidR="000F4758">
        <w:rPr>
          <w:rFonts w:cs="Times New Roman"/>
        </w:rPr>
        <w:t>.</w:t>
      </w:r>
    </w:p>
    <w:p w14:paraId="7495A243" w14:textId="7770D76D" w:rsidR="00F6190D" w:rsidRPr="000342E6" w:rsidRDefault="00547B4D" w:rsidP="00547B4D">
      <w:pPr>
        <w:spacing w:line="240" w:lineRule="auto"/>
        <w:rPr>
          <w:rFonts w:cs="Times New Roman"/>
        </w:rPr>
      </w:pPr>
      <w:r>
        <w:rPr>
          <w:rFonts w:cs="Times New Roman"/>
        </w:rPr>
        <w:br/>
      </w:r>
      <w:r w:rsidR="00F6190D">
        <w:rPr>
          <w:rFonts w:cs="Times New Roman"/>
        </w:rPr>
        <w:t xml:space="preserve">Indien een dochteronderneming of werkmaatschappij onderdeel is van een holding, dient de holding of moedermaatschappij te verklaren of zij hoofdelijk aansprakelijk is voor de schulden voortvloeiend uit rechtshandelingen van de dochteronderneming of werkmaatschappij (conform artikel 2:403 BW). Hiervoor wordt </w:t>
      </w:r>
      <w:r w:rsidR="00F6190D" w:rsidRPr="00384726">
        <w:rPr>
          <w:rFonts w:cs="Times New Roman"/>
        </w:rPr>
        <w:t xml:space="preserve">Bijlage </w:t>
      </w:r>
      <w:r w:rsidR="005C289A">
        <w:rPr>
          <w:rFonts w:cs="Times New Roman"/>
        </w:rPr>
        <w:t>Invulformulier holdingverklaring</w:t>
      </w:r>
      <w:r w:rsidR="00F6190D">
        <w:rPr>
          <w:rFonts w:cs="Times New Roman"/>
        </w:rPr>
        <w:t xml:space="preserve"> gebruikt, die door zowel de dochteronderneming/werkmaatschappij als de holding/moedermaatschappij wordt ondertekend. De </w:t>
      </w:r>
      <w:r w:rsidR="005C5539" w:rsidRPr="000342E6">
        <w:rPr>
          <w:rFonts w:cs="Times New Roman"/>
        </w:rPr>
        <w:t>B</w:t>
      </w:r>
      <w:r w:rsidR="00F6190D" w:rsidRPr="000342E6">
        <w:rPr>
          <w:rFonts w:cs="Times New Roman"/>
        </w:rPr>
        <w:t>ijlage wordt bijgevoegd bij d</w:t>
      </w:r>
      <w:r w:rsidR="00B40F2A" w:rsidRPr="000342E6">
        <w:rPr>
          <w:rFonts w:cs="Times New Roman"/>
        </w:rPr>
        <w:t>e</w:t>
      </w:r>
      <w:r w:rsidR="00F6190D" w:rsidRPr="000342E6">
        <w:rPr>
          <w:rFonts w:cs="Times New Roman"/>
        </w:rPr>
        <w:t xml:space="preserve"> Inschrijving, inclusief een </w:t>
      </w:r>
      <w:r w:rsidR="00F6190D" w:rsidRPr="00924925">
        <w:t>organogram</w:t>
      </w:r>
      <w:r w:rsidR="00F6190D" w:rsidRPr="000342E6">
        <w:rPr>
          <w:rFonts w:cs="Times New Roman"/>
        </w:rPr>
        <w:t>.</w:t>
      </w:r>
    </w:p>
    <w:p w14:paraId="7F1D2D25" w14:textId="77777777" w:rsidR="00D72518" w:rsidRDefault="00D72518" w:rsidP="008D46C8">
      <w:pPr>
        <w:spacing w:line="240" w:lineRule="auto"/>
      </w:pPr>
      <w:bookmarkStart w:id="135" w:name="_Toc462133946"/>
    </w:p>
    <w:p w14:paraId="0FCE1589" w14:textId="49BBA264" w:rsidR="008D46C8" w:rsidRDefault="008D46C8" w:rsidP="00924925">
      <w:pPr>
        <w:pStyle w:val="Kop3"/>
        <w:spacing w:after="0" w:line="240" w:lineRule="auto"/>
        <w:ind w:left="709" w:hanging="709"/>
      </w:pPr>
      <w:bookmarkStart w:id="136" w:name="_Toc500492629"/>
      <w:r w:rsidRPr="000E12EF">
        <w:t>Technische en beroepsbekwaamheid</w:t>
      </w:r>
      <w:bookmarkEnd w:id="135"/>
      <w:bookmarkEnd w:id="136"/>
    </w:p>
    <w:p w14:paraId="3E51C4FF" w14:textId="180DF82F" w:rsidR="005014FE" w:rsidRPr="001A3116" w:rsidRDefault="005014FE" w:rsidP="00924925">
      <w:pPr>
        <w:pStyle w:val="Kop4"/>
      </w:pPr>
      <w:r w:rsidRPr="001A3116">
        <w:t>Kerncompetenties</w:t>
      </w:r>
    </w:p>
    <w:p w14:paraId="701CE443" w14:textId="77777777" w:rsidR="008D46C8" w:rsidRPr="001764A9" w:rsidRDefault="008D46C8" w:rsidP="009D45CF">
      <w:bookmarkStart w:id="137" w:name="_Hlk153793020"/>
      <w:r w:rsidRPr="001764A9">
        <w:t xml:space="preserve">Inschrijver dient </w:t>
      </w:r>
      <w:r w:rsidRPr="009D45CF">
        <w:t>referenties</w:t>
      </w:r>
      <w:r w:rsidRPr="001764A9">
        <w:t xml:space="preserve"> te overleggen waarmee hij aantoont over voldoende deskundigheid en ervaring te beschikken om de onderhavige </w:t>
      </w:r>
      <w:r>
        <w:t>Opdracht</w:t>
      </w:r>
      <w:r w:rsidRPr="001764A9">
        <w:t xml:space="preserve"> naar behoren te kunnen uitvoeren.</w:t>
      </w:r>
    </w:p>
    <w:bookmarkEnd w:id="137"/>
    <w:p w14:paraId="1F6DC0B9" w14:textId="77777777" w:rsidR="008D46C8" w:rsidRPr="001764A9" w:rsidRDefault="008D46C8" w:rsidP="008D46C8">
      <w:pPr>
        <w:spacing w:line="240" w:lineRule="auto"/>
        <w:rPr>
          <w:rFonts w:eastAsia="Calibri" w:cs="Verdana"/>
          <w:color w:val="441D42" w:themeColor="text1"/>
        </w:rPr>
      </w:pPr>
    </w:p>
    <w:p w14:paraId="50873FB7" w14:textId="318CE1A8" w:rsidR="008D46C8" w:rsidRPr="001764A9" w:rsidRDefault="008D46C8" w:rsidP="009D45CF">
      <w:r>
        <w:t xml:space="preserve">De </w:t>
      </w:r>
      <w:r w:rsidR="00ED336D">
        <w:t>Aanbestedende Dienst</w:t>
      </w:r>
      <w:r w:rsidRPr="001764A9">
        <w:t xml:space="preserve"> heeft de volgende kerncompetenties </w:t>
      </w:r>
      <w:r w:rsidR="00A66AC4">
        <w:t>b</w:t>
      </w:r>
      <w:r w:rsidR="003822C8">
        <w:t>epaald</w:t>
      </w:r>
      <w:r w:rsidR="0084594D">
        <w:t>:</w:t>
      </w:r>
    </w:p>
    <w:p w14:paraId="485384CD" w14:textId="58CC502A" w:rsidR="0084594D" w:rsidRPr="0084594D" w:rsidRDefault="0084594D" w:rsidP="00D35BF3">
      <w:pPr>
        <w:pStyle w:val="Lijstalinea"/>
        <w:numPr>
          <w:ilvl w:val="0"/>
          <w:numId w:val="7"/>
        </w:numPr>
        <w:spacing w:line="240" w:lineRule="auto"/>
        <w:ind w:left="567" w:hanging="567"/>
        <w:rPr>
          <w:rFonts w:ascii="Corbel" w:eastAsia="CenturySchoolbook" w:hAnsi="Corbel"/>
          <w:sz w:val="20"/>
          <w:szCs w:val="20"/>
        </w:rPr>
      </w:pPr>
      <w:r w:rsidRPr="0084594D">
        <w:rPr>
          <w:rFonts w:ascii="Corbel" w:eastAsia="CenturySchoolbook" w:hAnsi="Corbel"/>
          <w:sz w:val="20"/>
          <w:szCs w:val="20"/>
        </w:rPr>
        <w:t xml:space="preserve">Ervaring met het leveren </w:t>
      </w:r>
      <w:r w:rsidR="00A66AC4">
        <w:rPr>
          <w:rFonts w:ascii="Corbel" w:eastAsia="CenturySchoolbook" w:hAnsi="Corbel"/>
          <w:sz w:val="20"/>
          <w:szCs w:val="20"/>
        </w:rPr>
        <w:t>va</w:t>
      </w:r>
      <w:r w:rsidR="009C4EED">
        <w:rPr>
          <w:rFonts w:ascii="Corbel" w:eastAsia="CenturySchoolbook" w:hAnsi="Corbel"/>
          <w:sz w:val="20"/>
          <w:szCs w:val="20"/>
        </w:rPr>
        <w:t>n</w:t>
      </w:r>
      <w:r w:rsidR="00A66AC4">
        <w:rPr>
          <w:rFonts w:ascii="Corbel" w:eastAsia="CenturySchoolbook" w:hAnsi="Corbel"/>
          <w:sz w:val="20"/>
          <w:szCs w:val="20"/>
        </w:rPr>
        <w:t xml:space="preserve"> uitzendkrachten </w:t>
      </w:r>
      <w:r w:rsidRPr="0084594D">
        <w:rPr>
          <w:rFonts w:ascii="Corbel" w:eastAsia="CenturySchoolbook" w:hAnsi="Corbel"/>
          <w:sz w:val="20"/>
          <w:szCs w:val="20"/>
        </w:rPr>
        <w:t xml:space="preserve">aan </w:t>
      </w:r>
      <w:r w:rsidR="00F22B17">
        <w:rPr>
          <w:rFonts w:ascii="Corbel" w:eastAsia="CenturySchoolbook" w:hAnsi="Corbel"/>
          <w:sz w:val="20"/>
          <w:szCs w:val="20"/>
        </w:rPr>
        <w:t>overheids</w:t>
      </w:r>
      <w:r w:rsidR="00A66AC4">
        <w:rPr>
          <w:rFonts w:ascii="Corbel" w:eastAsia="CenturySchoolbook" w:hAnsi="Corbel"/>
          <w:sz w:val="20"/>
          <w:szCs w:val="20"/>
        </w:rPr>
        <w:t>organisaties</w:t>
      </w:r>
    </w:p>
    <w:p w14:paraId="471A7D2C" w14:textId="10B60A97" w:rsidR="0084594D" w:rsidRPr="0084594D" w:rsidRDefault="0084594D" w:rsidP="00D35BF3">
      <w:pPr>
        <w:pStyle w:val="Lijstalinea"/>
        <w:numPr>
          <w:ilvl w:val="1"/>
          <w:numId w:val="7"/>
        </w:numPr>
        <w:spacing w:line="240" w:lineRule="auto"/>
        <w:ind w:left="1134" w:hanging="567"/>
        <w:rPr>
          <w:rFonts w:ascii="Corbel" w:eastAsia="CenturySchoolbook" w:hAnsi="Corbel"/>
          <w:sz w:val="20"/>
          <w:szCs w:val="20"/>
        </w:rPr>
      </w:pPr>
      <w:r w:rsidRPr="0084594D">
        <w:rPr>
          <w:rFonts w:ascii="Corbel" w:eastAsia="CenturySchoolbook" w:hAnsi="Corbel"/>
          <w:sz w:val="20"/>
          <w:szCs w:val="20"/>
        </w:rPr>
        <w:t>Met een omvang van minimaal € 300.000</w:t>
      </w:r>
      <w:r w:rsidR="00CA5159">
        <w:rPr>
          <w:rFonts w:ascii="Corbel" w:eastAsia="CenturySchoolbook" w:hAnsi="Corbel"/>
          <w:sz w:val="20"/>
          <w:szCs w:val="20"/>
        </w:rPr>
        <w:t>,-</w:t>
      </w:r>
      <w:r w:rsidRPr="0084594D">
        <w:rPr>
          <w:rFonts w:ascii="Corbel" w:eastAsia="CenturySchoolbook" w:hAnsi="Corbel"/>
          <w:sz w:val="20"/>
          <w:szCs w:val="20"/>
        </w:rPr>
        <w:t xml:space="preserve"> per jaar</w:t>
      </w:r>
      <w:r w:rsidR="00A52EB1">
        <w:rPr>
          <w:rFonts w:ascii="Corbel" w:eastAsia="CenturySchoolbook" w:hAnsi="Corbel"/>
          <w:sz w:val="20"/>
          <w:szCs w:val="20"/>
        </w:rPr>
        <w:t>.</w:t>
      </w:r>
    </w:p>
    <w:p w14:paraId="5E40CC83" w14:textId="38213422" w:rsidR="0084594D" w:rsidRPr="0084594D" w:rsidRDefault="0084594D" w:rsidP="00D35BF3">
      <w:pPr>
        <w:pStyle w:val="Lijstalinea"/>
        <w:numPr>
          <w:ilvl w:val="1"/>
          <w:numId w:val="7"/>
        </w:numPr>
        <w:spacing w:line="240" w:lineRule="auto"/>
        <w:ind w:left="1134" w:hanging="567"/>
        <w:rPr>
          <w:rFonts w:ascii="Corbel" w:eastAsia="CenturySchoolbook" w:hAnsi="Corbel"/>
          <w:sz w:val="20"/>
          <w:szCs w:val="20"/>
        </w:rPr>
      </w:pPr>
      <w:r w:rsidRPr="0084594D">
        <w:rPr>
          <w:rFonts w:ascii="Corbel" w:eastAsia="CenturySchoolbook" w:hAnsi="Corbel"/>
          <w:sz w:val="20"/>
          <w:szCs w:val="20"/>
        </w:rPr>
        <w:t>Met een looptijd van minimaal 2 jaar</w:t>
      </w:r>
      <w:r w:rsidR="00205E55">
        <w:rPr>
          <w:rFonts w:ascii="Corbel" w:eastAsia="CenturySchoolbook" w:hAnsi="Corbel"/>
          <w:sz w:val="20"/>
          <w:szCs w:val="20"/>
        </w:rPr>
        <w:t>.</w:t>
      </w:r>
    </w:p>
    <w:p w14:paraId="37B29EE7" w14:textId="04ED78BE" w:rsidR="004C0837" w:rsidRPr="00A66AC4" w:rsidRDefault="0084594D" w:rsidP="00A66AC4">
      <w:pPr>
        <w:pStyle w:val="Lijstalinea"/>
        <w:numPr>
          <w:ilvl w:val="0"/>
          <w:numId w:val="7"/>
        </w:numPr>
        <w:spacing w:line="240" w:lineRule="auto"/>
        <w:ind w:left="567" w:hanging="567"/>
        <w:rPr>
          <w:rFonts w:ascii="Corbel" w:eastAsia="CenturySchoolbook" w:hAnsi="Corbel"/>
          <w:sz w:val="20"/>
          <w:szCs w:val="20"/>
        </w:rPr>
      </w:pPr>
      <w:r w:rsidRPr="0084594D">
        <w:rPr>
          <w:rFonts w:ascii="Corbel" w:eastAsia="CenturySchoolbook" w:hAnsi="Corbel"/>
          <w:sz w:val="20"/>
          <w:szCs w:val="20"/>
        </w:rPr>
        <w:t xml:space="preserve">Ervaring met het leveren van </w:t>
      </w:r>
      <w:r w:rsidR="000E2EB0">
        <w:rPr>
          <w:rFonts w:ascii="Corbel" w:eastAsia="CenturySchoolbook" w:hAnsi="Corbel"/>
          <w:sz w:val="20"/>
          <w:szCs w:val="20"/>
        </w:rPr>
        <w:t xml:space="preserve">functies </w:t>
      </w:r>
      <w:r w:rsidR="00F22B17">
        <w:rPr>
          <w:rFonts w:ascii="Corbel" w:eastAsia="CenturySchoolbook" w:hAnsi="Corbel"/>
          <w:sz w:val="20"/>
          <w:szCs w:val="20"/>
        </w:rPr>
        <w:t xml:space="preserve">zoals </w:t>
      </w:r>
      <w:r w:rsidR="000E2EB0">
        <w:rPr>
          <w:rFonts w:ascii="Corbel" w:eastAsia="CenturySchoolbook" w:hAnsi="Corbel"/>
          <w:sz w:val="20"/>
          <w:szCs w:val="20"/>
        </w:rPr>
        <w:t>genoemd onder 1.3.</w:t>
      </w:r>
    </w:p>
    <w:p w14:paraId="53A07994" w14:textId="77777777" w:rsidR="004C0837" w:rsidRDefault="004C0837" w:rsidP="0084594D">
      <w:bookmarkStart w:id="138" w:name="_Hlk153793068"/>
      <w:r>
        <w:t>Voorwaarden referenties:</w:t>
      </w:r>
    </w:p>
    <w:p w14:paraId="394EE434" w14:textId="32C0F762" w:rsidR="004C0837" w:rsidRDefault="0084594D" w:rsidP="00A66AC4">
      <w:pPr>
        <w:pStyle w:val="Lijstalinea"/>
        <w:numPr>
          <w:ilvl w:val="0"/>
          <w:numId w:val="8"/>
        </w:numPr>
        <w:spacing w:after="0" w:line="240" w:lineRule="atLeast"/>
        <w:ind w:left="709" w:hanging="709"/>
        <w:rPr>
          <w:rFonts w:ascii="Corbel" w:hAnsi="Corbel"/>
          <w:sz w:val="20"/>
          <w:szCs w:val="20"/>
        </w:rPr>
      </w:pPr>
      <w:r w:rsidRPr="004C0837">
        <w:rPr>
          <w:rFonts w:ascii="Corbel" w:hAnsi="Corbel"/>
          <w:sz w:val="20"/>
          <w:szCs w:val="20"/>
        </w:rPr>
        <w:t>De Inschrijver dient per kerncompetentie één referentie te overleggen waarmee wordt aangetoond</w:t>
      </w:r>
      <w:r w:rsidR="004C0837" w:rsidRPr="004C0837">
        <w:rPr>
          <w:rFonts w:ascii="Corbel" w:hAnsi="Corbel"/>
          <w:sz w:val="20"/>
          <w:szCs w:val="20"/>
        </w:rPr>
        <w:t xml:space="preserve"> </w:t>
      </w:r>
      <w:r w:rsidRPr="004C0837">
        <w:rPr>
          <w:rFonts w:ascii="Corbel" w:hAnsi="Corbel"/>
          <w:sz w:val="20"/>
          <w:szCs w:val="20"/>
        </w:rPr>
        <w:t>dat Inschrijver beschikt over de voor deze aanbesteding relevante kerncompetenties</w:t>
      </w:r>
      <w:r w:rsidR="00A52EB1">
        <w:rPr>
          <w:rFonts w:ascii="Corbel" w:hAnsi="Corbel"/>
          <w:sz w:val="20"/>
          <w:szCs w:val="20"/>
        </w:rPr>
        <w:t>.</w:t>
      </w:r>
    </w:p>
    <w:p w14:paraId="559372E6" w14:textId="2FDF2ABE" w:rsidR="004C0837" w:rsidRDefault="0084594D" w:rsidP="00A66AC4">
      <w:pPr>
        <w:pStyle w:val="Lijstalinea"/>
        <w:numPr>
          <w:ilvl w:val="0"/>
          <w:numId w:val="8"/>
        </w:numPr>
        <w:spacing w:after="0" w:line="240" w:lineRule="atLeast"/>
        <w:ind w:left="709" w:hanging="709"/>
        <w:rPr>
          <w:rFonts w:ascii="Corbel" w:hAnsi="Corbel"/>
          <w:sz w:val="20"/>
          <w:szCs w:val="20"/>
        </w:rPr>
      </w:pPr>
      <w:r w:rsidRPr="004C0837">
        <w:rPr>
          <w:rFonts w:ascii="Corbel" w:hAnsi="Corbel"/>
          <w:sz w:val="20"/>
          <w:szCs w:val="20"/>
        </w:rPr>
        <w:t>De referenties</w:t>
      </w:r>
      <w:r w:rsidR="004C0837" w:rsidRPr="004C0837">
        <w:rPr>
          <w:rFonts w:ascii="Corbel" w:hAnsi="Corbel"/>
          <w:sz w:val="20"/>
          <w:szCs w:val="20"/>
        </w:rPr>
        <w:t xml:space="preserve"> </w:t>
      </w:r>
      <w:r w:rsidRPr="004C0837">
        <w:rPr>
          <w:rFonts w:ascii="Corbel" w:hAnsi="Corbel"/>
          <w:sz w:val="20"/>
          <w:szCs w:val="20"/>
        </w:rPr>
        <w:t>moeten een Opdracht betreffen die in de afgelopen drie jaar is uitgevoerd (te rekenen vanaf de</w:t>
      </w:r>
      <w:r w:rsidR="004C0837" w:rsidRPr="004C0837">
        <w:rPr>
          <w:rFonts w:ascii="Corbel" w:hAnsi="Corbel"/>
          <w:sz w:val="20"/>
          <w:szCs w:val="20"/>
        </w:rPr>
        <w:t xml:space="preserve"> </w:t>
      </w:r>
      <w:r w:rsidRPr="004C0837">
        <w:rPr>
          <w:rFonts w:ascii="Corbel" w:hAnsi="Corbel"/>
          <w:sz w:val="20"/>
          <w:szCs w:val="20"/>
        </w:rPr>
        <w:t>sluitingsdatum van de Inschrijvingen)</w:t>
      </w:r>
      <w:r w:rsidR="00A52EB1">
        <w:rPr>
          <w:rFonts w:ascii="Corbel" w:hAnsi="Corbel"/>
          <w:sz w:val="20"/>
          <w:szCs w:val="20"/>
        </w:rPr>
        <w:t>.</w:t>
      </w:r>
    </w:p>
    <w:p w14:paraId="76B186E8" w14:textId="1F778115" w:rsidR="004C0837" w:rsidRPr="004C0837" w:rsidRDefault="004C0837" w:rsidP="00A66AC4">
      <w:pPr>
        <w:pStyle w:val="Lijstalinea"/>
        <w:numPr>
          <w:ilvl w:val="0"/>
          <w:numId w:val="8"/>
        </w:numPr>
        <w:spacing w:after="0" w:line="240" w:lineRule="atLeast"/>
        <w:ind w:left="709" w:hanging="709"/>
        <w:rPr>
          <w:rFonts w:ascii="Corbel" w:hAnsi="Corbel"/>
          <w:sz w:val="20"/>
          <w:szCs w:val="20"/>
        </w:rPr>
      </w:pPr>
      <w:r w:rsidRPr="004C0837">
        <w:rPr>
          <w:rFonts w:ascii="Corbel" w:hAnsi="Corbel"/>
          <w:sz w:val="20"/>
          <w:szCs w:val="20"/>
        </w:rPr>
        <w:t>Eventueel verkeerd (of niet) opgegeven (contact)gegevens van de referent zijn voor uw rekening en risico</w:t>
      </w:r>
      <w:r w:rsidR="00A52EB1">
        <w:rPr>
          <w:rFonts w:ascii="Corbel" w:hAnsi="Corbel"/>
          <w:sz w:val="20"/>
          <w:szCs w:val="20"/>
        </w:rPr>
        <w:t>.</w:t>
      </w:r>
    </w:p>
    <w:p w14:paraId="2BB48F22" w14:textId="585071A5" w:rsidR="004C0837" w:rsidRPr="004C0837" w:rsidRDefault="004C0837" w:rsidP="00A66AC4">
      <w:pPr>
        <w:pStyle w:val="Lijstalinea"/>
        <w:numPr>
          <w:ilvl w:val="0"/>
          <w:numId w:val="8"/>
        </w:numPr>
        <w:spacing w:after="0" w:line="240" w:lineRule="atLeast"/>
        <w:ind w:left="709" w:hanging="709"/>
        <w:rPr>
          <w:rFonts w:ascii="Corbel" w:hAnsi="Corbel"/>
          <w:sz w:val="20"/>
          <w:szCs w:val="20"/>
        </w:rPr>
      </w:pPr>
      <w:r w:rsidRPr="004C0837">
        <w:rPr>
          <w:rFonts w:ascii="Corbel" w:hAnsi="Corbel"/>
          <w:sz w:val="20"/>
          <w:szCs w:val="20"/>
        </w:rPr>
        <w:t>Een referentie mag niet afkomstig zijn van de eigen organisatie, een andere organisatie binnen de holding of de moedermaatschappij.</w:t>
      </w:r>
    </w:p>
    <w:p w14:paraId="08BD2B90" w14:textId="77777777" w:rsidR="004C0837" w:rsidRDefault="004C0837" w:rsidP="004C0837">
      <w:pPr>
        <w:rPr>
          <w:szCs w:val="20"/>
        </w:rPr>
      </w:pPr>
    </w:p>
    <w:p w14:paraId="018E2CCB" w14:textId="2059C058" w:rsidR="0084594D" w:rsidRPr="004C0837" w:rsidRDefault="0084594D" w:rsidP="004C0837">
      <w:pPr>
        <w:rPr>
          <w:szCs w:val="20"/>
        </w:rPr>
      </w:pPr>
      <w:r w:rsidRPr="004C0837">
        <w:rPr>
          <w:szCs w:val="20"/>
        </w:rPr>
        <w:t>Eén referentie kan ook voor meerdere kerncompetenties overlegd worden, indien Inschrijver met</w:t>
      </w:r>
      <w:r w:rsidR="004C0837" w:rsidRPr="004C0837">
        <w:rPr>
          <w:szCs w:val="20"/>
        </w:rPr>
        <w:t xml:space="preserve"> </w:t>
      </w:r>
      <w:r w:rsidRPr="004C0837">
        <w:rPr>
          <w:szCs w:val="20"/>
        </w:rPr>
        <w:t>één referentie kan aantonen over meerdere gevraagde kerncompetenties te beschikken volstaat het</w:t>
      </w:r>
      <w:r w:rsidR="004C0837" w:rsidRPr="004C0837">
        <w:rPr>
          <w:szCs w:val="20"/>
        </w:rPr>
        <w:t xml:space="preserve"> </w:t>
      </w:r>
      <w:r w:rsidRPr="004C0837">
        <w:rPr>
          <w:szCs w:val="20"/>
        </w:rPr>
        <w:lastRenderedPageBreak/>
        <w:t>eenmalig invullen van het invulformulier</w:t>
      </w:r>
      <w:r w:rsidR="005C289A">
        <w:rPr>
          <w:szCs w:val="20"/>
        </w:rPr>
        <w:t xml:space="preserve"> referenties</w:t>
      </w:r>
      <w:r w:rsidRPr="004C0837">
        <w:rPr>
          <w:szCs w:val="20"/>
        </w:rPr>
        <w:t>. Inschrijver dient dan wel helder aan te geven dat</w:t>
      </w:r>
      <w:r w:rsidR="004C0837" w:rsidRPr="004C0837">
        <w:rPr>
          <w:szCs w:val="20"/>
        </w:rPr>
        <w:t xml:space="preserve"> </w:t>
      </w:r>
      <w:r w:rsidRPr="004C0837">
        <w:rPr>
          <w:szCs w:val="20"/>
        </w:rPr>
        <w:t>de referentie meerdere kerncompetenties betreft.</w:t>
      </w:r>
    </w:p>
    <w:p w14:paraId="213F8384" w14:textId="77777777" w:rsidR="0084594D" w:rsidRPr="0084594D" w:rsidRDefault="0084594D" w:rsidP="0084594D"/>
    <w:p w14:paraId="03F499CE" w14:textId="0C48FF29" w:rsidR="004C0837" w:rsidRDefault="0084594D" w:rsidP="004C0837">
      <w:r w:rsidRPr="0084594D">
        <w:t xml:space="preserve">De </w:t>
      </w:r>
      <w:r w:rsidR="00484D70">
        <w:t>Aanbestedende Dienst</w:t>
      </w:r>
      <w:r w:rsidRPr="0084594D">
        <w:t xml:space="preserve"> behoudt zich</w:t>
      </w:r>
      <w:r w:rsidR="004C0837">
        <w:t xml:space="preserve"> </w:t>
      </w:r>
      <w:r w:rsidRPr="0084594D">
        <w:t>het recht voor met betrekking tot de opgegeven referentie(s) navraag te doen bij de referent.</w:t>
      </w:r>
      <w:bookmarkEnd w:id="138"/>
    </w:p>
    <w:p w14:paraId="7AF3557E" w14:textId="77777777" w:rsidR="0084594D" w:rsidRDefault="0084594D" w:rsidP="008D46C8">
      <w:pPr>
        <w:spacing w:line="240" w:lineRule="auto"/>
        <w:rPr>
          <w:rFonts w:ascii="Calibri" w:eastAsia="CenturySchoolbook" w:hAnsi="Calibri"/>
        </w:rPr>
      </w:pPr>
    </w:p>
    <w:p w14:paraId="2EC7273C" w14:textId="0EADA698" w:rsidR="009E458A" w:rsidRDefault="009E458A" w:rsidP="00A66AC4">
      <w:pPr>
        <w:pStyle w:val="Kop4"/>
      </w:pPr>
      <w:bookmarkStart w:id="139" w:name="_Toc462133947"/>
      <w:bookmarkStart w:id="140" w:name="_Toc500492630"/>
      <w:r>
        <w:t>Certificering</w:t>
      </w:r>
    </w:p>
    <w:p w14:paraId="36DCBE6E" w14:textId="015152DF" w:rsidR="009E458A" w:rsidRDefault="009E458A" w:rsidP="009E458A">
      <w:r>
        <w:t>Inschrijver dient in bezit te zijn van de volgende certificering:</w:t>
      </w:r>
    </w:p>
    <w:p w14:paraId="3CB2B759" w14:textId="77777777" w:rsidR="008102FE" w:rsidRPr="00D02A90" w:rsidRDefault="008102FE" w:rsidP="008102FE">
      <w:pPr>
        <w:pStyle w:val="Lijstalinea"/>
        <w:numPr>
          <w:ilvl w:val="0"/>
          <w:numId w:val="8"/>
        </w:numPr>
        <w:spacing w:after="0" w:line="240" w:lineRule="atLeast"/>
        <w:ind w:left="709" w:hanging="709"/>
        <w:rPr>
          <w:rFonts w:ascii="Corbel" w:hAnsi="Corbel"/>
          <w:sz w:val="20"/>
          <w:szCs w:val="20"/>
        </w:rPr>
      </w:pPr>
      <w:r w:rsidRPr="008102FE">
        <w:rPr>
          <w:rFonts w:ascii="Corbel" w:hAnsi="Corbel"/>
          <w:sz w:val="20"/>
          <w:szCs w:val="20"/>
        </w:rPr>
        <w:t xml:space="preserve">Inschrijver is conform de WAADI (Wet allocatie arbeidskrachten door intermediairs) geregistreerd als uitzendbureau. </w:t>
      </w:r>
    </w:p>
    <w:p w14:paraId="564EAD1F" w14:textId="29D410F5" w:rsidR="008102FE" w:rsidRPr="008102FE" w:rsidRDefault="008102FE" w:rsidP="008102FE">
      <w:pPr>
        <w:pStyle w:val="Lijstalinea"/>
        <w:numPr>
          <w:ilvl w:val="0"/>
          <w:numId w:val="8"/>
        </w:numPr>
        <w:spacing w:after="0" w:line="240" w:lineRule="atLeast"/>
        <w:ind w:left="709" w:hanging="709"/>
        <w:rPr>
          <w:rFonts w:ascii="Corbel" w:hAnsi="Corbel"/>
          <w:sz w:val="20"/>
          <w:szCs w:val="20"/>
        </w:rPr>
      </w:pPr>
      <w:r w:rsidRPr="008102FE">
        <w:rPr>
          <w:rFonts w:ascii="Corbel" w:hAnsi="Corbel"/>
          <w:sz w:val="20"/>
          <w:szCs w:val="20"/>
        </w:rPr>
        <w:t>Keurmerk Stichting Normering Arbeid (SNA), of gelijkwaardig</w:t>
      </w:r>
      <w:r w:rsidR="00A52EB1">
        <w:rPr>
          <w:rFonts w:ascii="Corbel" w:hAnsi="Corbel"/>
          <w:sz w:val="20"/>
          <w:szCs w:val="20"/>
        </w:rPr>
        <w:t>.</w:t>
      </w:r>
    </w:p>
    <w:p w14:paraId="5DD04BBD" w14:textId="479B511C" w:rsidR="008102FE" w:rsidRDefault="008102FE" w:rsidP="00421F27">
      <w:pPr>
        <w:pStyle w:val="Lijstalinea"/>
        <w:numPr>
          <w:ilvl w:val="0"/>
          <w:numId w:val="8"/>
        </w:numPr>
        <w:spacing w:after="0" w:line="240" w:lineRule="atLeast"/>
        <w:ind w:left="709" w:hanging="709"/>
        <w:rPr>
          <w:rFonts w:ascii="Corbel" w:hAnsi="Corbel"/>
          <w:sz w:val="20"/>
          <w:szCs w:val="20"/>
        </w:rPr>
      </w:pPr>
      <w:r w:rsidRPr="008102FE">
        <w:rPr>
          <w:rFonts w:ascii="Corbel" w:hAnsi="Corbel"/>
          <w:sz w:val="20"/>
          <w:szCs w:val="20"/>
        </w:rPr>
        <w:t>NEN 4400-1/2 of gelijkwaardig</w:t>
      </w:r>
      <w:r w:rsidR="00A52EB1">
        <w:rPr>
          <w:rFonts w:ascii="Corbel" w:hAnsi="Corbel"/>
          <w:sz w:val="20"/>
          <w:szCs w:val="20"/>
        </w:rPr>
        <w:t>.</w:t>
      </w:r>
    </w:p>
    <w:p w14:paraId="2A8DFE83" w14:textId="2C836B4D" w:rsidR="008102FE" w:rsidRPr="008102FE" w:rsidRDefault="008102FE" w:rsidP="008102FE">
      <w:pPr>
        <w:pStyle w:val="Lijstalinea"/>
        <w:numPr>
          <w:ilvl w:val="0"/>
          <w:numId w:val="8"/>
        </w:numPr>
        <w:spacing w:after="0" w:line="240" w:lineRule="atLeast"/>
        <w:ind w:left="709" w:hanging="709"/>
        <w:rPr>
          <w:rFonts w:ascii="Corbel" w:hAnsi="Corbel"/>
          <w:sz w:val="20"/>
          <w:szCs w:val="20"/>
        </w:rPr>
      </w:pPr>
      <w:r w:rsidRPr="008102FE">
        <w:rPr>
          <w:rFonts w:ascii="Corbel" w:hAnsi="Corbel"/>
          <w:sz w:val="20"/>
          <w:szCs w:val="20"/>
        </w:rPr>
        <w:t>ISO 14001/EMAS-certificaat of gelijkwaardig</w:t>
      </w:r>
      <w:r w:rsidR="00A52EB1">
        <w:rPr>
          <w:rFonts w:ascii="Corbel" w:hAnsi="Corbel"/>
          <w:sz w:val="20"/>
          <w:szCs w:val="20"/>
        </w:rPr>
        <w:t>.</w:t>
      </w:r>
    </w:p>
    <w:p w14:paraId="2237F9DD" w14:textId="48B8316E" w:rsidR="008102FE" w:rsidRPr="008102FE" w:rsidRDefault="008102FE" w:rsidP="008102FE">
      <w:pPr>
        <w:pStyle w:val="Lijstalinea"/>
        <w:numPr>
          <w:ilvl w:val="0"/>
          <w:numId w:val="8"/>
        </w:numPr>
        <w:spacing w:after="0" w:line="240" w:lineRule="atLeast"/>
        <w:ind w:left="709" w:hanging="709"/>
        <w:rPr>
          <w:rFonts w:ascii="Corbel" w:hAnsi="Corbel"/>
          <w:sz w:val="20"/>
          <w:szCs w:val="20"/>
        </w:rPr>
      </w:pPr>
      <w:r w:rsidRPr="008102FE">
        <w:rPr>
          <w:rFonts w:ascii="Corbel" w:hAnsi="Corbel"/>
          <w:sz w:val="20"/>
          <w:szCs w:val="20"/>
        </w:rPr>
        <w:t>ISO 26000 of gelijkwaardig</w:t>
      </w:r>
      <w:r w:rsidR="00A52EB1">
        <w:rPr>
          <w:rFonts w:ascii="Corbel" w:hAnsi="Corbel"/>
          <w:sz w:val="20"/>
          <w:szCs w:val="20"/>
        </w:rPr>
        <w:t>.</w:t>
      </w:r>
    </w:p>
    <w:p w14:paraId="6C2098C6" w14:textId="5D4D153D" w:rsidR="000342E6" w:rsidRPr="008102FE" w:rsidRDefault="00D02A90" w:rsidP="00421F27">
      <w:pPr>
        <w:pStyle w:val="Lijstalinea"/>
        <w:numPr>
          <w:ilvl w:val="0"/>
          <w:numId w:val="8"/>
        </w:numPr>
        <w:spacing w:after="0" w:line="240" w:lineRule="atLeast"/>
        <w:ind w:left="709" w:hanging="709"/>
        <w:rPr>
          <w:rFonts w:ascii="Corbel" w:hAnsi="Corbel"/>
          <w:sz w:val="20"/>
          <w:szCs w:val="20"/>
        </w:rPr>
      </w:pPr>
      <w:r w:rsidRPr="008102FE">
        <w:rPr>
          <w:rFonts w:ascii="Corbel" w:hAnsi="Corbel"/>
          <w:sz w:val="20"/>
          <w:szCs w:val="20"/>
        </w:rPr>
        <w:t>EN 29000 (ISO 9000 serie)</w:t>
      </w:r>
      <w:r w:rsidR="000342E6" w:rsidRPr="008102FE">
        <w:rPr>
          <w:rFonts w:ascii="Corbel" w:hAnsi="Corbel"/>
          <w:sz w:val="20"/>
          <w:szCs w:val="20"/>
        </w:rPr>
        <w:t xml:space="preserve"> of gelijkwaardig</w:t>
      </w:r>
      <w:r w:rsidR="00A52EB1">
        <w:rPr>
          <w:rFonts w:ascii="Corbel" w:hAnsi="Corbel"/>
          <w:sz w:val="20"/>
          <w:szCs w:val="20"/>
        </w:rPr>
        <w:t>.</w:t>
      </w:r>
    </w:p>
    <w:p w14:paraId="48C8A40A" w14:textId="5449F1E4" w:rsidR="008102FE" w:rsidRPr="008102FE" w:rsidRDefault="008102FE" w:rsidP="008102FE">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ISO 45001</w:t>
      </w:r>
      <w:r w:rsidRPr="00A66AC4">
        <w:rPr>
          <w:rFonts w:ascii="Corbel" w:hAnsi="Corbel"/>
          <w:sz w:val="20"/>
        </w:rPr>
        <w:t xml:space="preserve"> of gelijkwaardig</w:t>
      </w:r>
      <w:r>
        <w:rPr>
          <w:rFonts w:ascii="Corbel" w:hAnsi="Corbel"/>
          <w:sz w:val="20"/>
        </w:rPr>
        <w:t>.</w:t>
      </w:r>
    </w:p>
    <w:p w14:paraId="7286629B" w14:textId="211B3403" w:rsidR="009E458A" w:rsidRDefault="009E458A" w:rsidP="009E458A"/>
    <w:p w14:paraId="0D58B32E" w14:textId="2136CE6B" w:rsidR="001863F9" w:rsidRDefault="001863F9" w:rsidP="001863F9">
      <w:pPr>
        <w:spacing w:line="240" w:lineRule="auto"/>
        <w:rPr>
          <w:rFonts w:cs="Times New Roman"/>
        </w:rPr>
      </w:pPr>
      <w:r>
        <w:rPr>
          <w:rFonts w:cs="Times New Roman"/>
        </w:rPr>
        <w:t xml:space="preserve">Door het aanvinken van “Ja” in hoofdstuk IV van het UEA (Selectiecriteria) verklaart de Inschrijver dat zijn onderneming voldoet aan deze </w:t>
      </w:r>
      <w:r w:rsidR="00484D70">
        <w:rPr>
          <w:rFonts w:cs="Times New Roman"/>
        </w:rPr>
        <w:t>Geschiktheidseis</w:t>
      </w:r>
      <w:r>
        <w:rPr>
          <w:rFonts w:cs="Times New Roman"/>
        </w:rPr>
        <w:t xml:space="preserve">. Bij voorlopige gunning verzoekt </w:t>
      </w:r>
      <w:r w:rsidR="00ED336D">
        <w:rPr>
          <w:rFonts w:cs="Times New Roman"/>
        </w:rPr>
        <w:t>Aanbestedende Dienst</w:t>
      </w:r>
      <w:r>
        <w:rPr>
          <w:rFonts w:cs="Times New Roman"/>
        </w:rPr>
        <w:t xml:space="preserve"> om een kopie van het certificaat. Dit dient u binnen 7 dagen aan de </w:t>
      </w:r>
      <w:r w:rsidR="00ED336D">
        <w:rPr>
          <w:rFonts w:cs="Times New Roman"/>
        </w:rPr>
        <w:t>Aanbestedende Dienst</w:t>
      </w:r>
      <w:r>
        <w:rPr>
          <w:rFonts w:cs="Times New Roman"/>
        </w:rPr>
        <w:t xml:space="preserve"> te verzenden.</w:t>
      </w:r>
    </w:p>
    <w:p w14:paraId="5D9F49D0" w14:textId="77777777" w:rsidR="001863F9" w:rsidRDefault="001863F9" w:rsidP="009E458A"/>
    <w:p w14:paraId="2BA725C4" w14:textId="1CE5E1AE" w:rsidR="009E458A" w:rsidRDefault="009E458A" w:rsidP="009E458A">
      <w:r>
        <w:t>Een kopie van een geldig certificaat verzend</w:t>
      </w:r>
      <w:r w:rsidR="00E9768A">
        <w:t>t</w:t>
      </w:r>
      <w:r>
        <w:t xml:space="preserve"> </w:t>
      </w:r>
      <w:r w:rsidR="00E9768A">
        <w:t>Inschrijver</w:t>
      </w:r>
      <w:r>
        <w:t xml:space="preserve"> maximaal 7 dagen na voorlopige gunning naar Opdrachtgever.</w:t>
      </w:r>
    </w:p>
    <w:p w14:paraId="5741C333" w14:textId="77777777" w:rsidR="009E458A" w:rsidRPr="009E458A" w:rsidRDefault="009E458A" w:rsidP="009E458A"/>
    <w:p w14:paraId="7B95FDA0" w14:textId="77777777" w:rsidR="008D46C8" w:rsidRPr="000E12EF" w:rsidRDefault="008D46C8" w:rsidP="00A66AC4">
      <w:pPr>
        <w:pStyle w:val="Kop4"/>
      </w:pPr>
      <w:r w:rsidRPr="000E12EF">
        <w:t>Beroepsbevoegdheid</w:t>
      </w:r>
      <w:bookmarkEnd w:id="139"/>
      <w:bookmarkEnd w:id="140"/>
    </w:p>
    <w:p w14:paraId="48590701" w14:textId="3D6131D1" w:rsidR="00772612" w:rsidRDefault="008D46C8" w:rsidP="008D46C8">
      <w:pPr>
        <w:spacing w:line="240" w:lineRule="auto"/>
        <w:rPr>
          <w:rFonts w:cs="Times New Roman"/>
        </w:rPr>
      </w:pPr>
      <w:r w:rsidRPr="001766F0">
        <w:rPr>
          <w:rFonts w:cs="Times New Roman"/>
        </w:rPr>
        <w:t xml:space="preserve">De Inschrijver dient te zijn ingeschreven in het beroeps- en handelsregister of een vergelijkbaar register in het land van vestiging van de onderneming. </w:t>
      </w:r>
      <w:r w:rsidR="00772612">
        <w:rPr>
          <w:rFonts w:cs="Times New Roman"/>
        </w:rPr>
        <w:t xml:space="preserve">U vult </w:t>
      </w:r>
      <w:r w:rsidR="00710556">
        <w:rPr>
          <w:rFonts w:cs="Times New Roman"/>
        </w:rPr>
        <w:t xml:space="preserve">hiervoor </w:t>
      </w:r>
      <w:r w:rsidR="00772612">
        <w:rPr>
          <w:rFonts w:cs="Times New Roman"/>
        </w:rPr>
        <w:t xml:space="preserve">op het UEA het KvK-nummer in. </w:t>
      </w:r>
    </w:p>
    <w:p w14:paraId="2F2FCEF1" w14:textId="77777777" w:rsidR="00772612" w:rsidRPr="001766F0" w:rsidRDefault="00772612" w:rsidP="008D46C8">
      <w:pPr>
        <w:spacing w:line="240" w:lineRule="auto"/>
        <w:rPr>
          <w:rFonts w:cs="Times New Roman"/>
        </w:rPr>
      </w:pPr>
    </w:p>
    <w:p w14:paraId="7DB20DEE" w14:textId="0059DDE2" w:rsidR="008D46C8" w:rsidRPr="001766F0" w:rsidRDefault="008D46C8" w:rsidP="008D46C8">
      <w:pPr>
        <w:spacing w:line="240" w:lineRule="auto"/>
        <w:rPr>
          <w:rFonts w:cs="Times New Roman"/>
        </w:rPr>
      </w:pPr>
      <w:r w:rsidRPr="001766F0">
        <w:rPr>
          <w:rFonts w:eastAsia="Calibri" w:cs="Verdana"/>
        </w:rPr>
        <w:t xml:space="preserve">De Inschrijver, aan wie de </w:t>
      </w:r>
      <w:r w:rsidR="00ED336D">
        <w:rPr>
          <w:rFonts w:eastAsia="Calibri" w:cs="Verdana"/>
        </w:rPr>
        <w:t>Aanbestedende Dienst</w:t>
      </w:r>
      <w:r w:rsidRPr="001766F0">
        <w:rPr>
          <w:rFonts w:eastAsia="Calibri" w:cs="Verdana"/>
          <w:i/>
        </w:rPr>
        <w:t xml:space="preserve"> </w:t>
      </w:r>
      <w:r w:rsidRPr="001766F0">
        <w:rPr>
          <w:rFonts w:eastAsia="Calibri" w:cs="Verdana"/>
        </w:rPr>
        <w:t xml:space="preserve">voornemens is te gunnen, dient binnen 7 werkdagen na het verzoek van de </w:t>
      </w:r>
      <w:r w:rsidR="00ED336D">
        <w:rPr>
          <w:rFonts w:eastAsia="Calibri" w:cs="Verdana"/>
        </w:rPr>
        <w:t>Aanbestedende Dienst</w:t>
      </w:r>
      <w:r w:rsidRPr="001766F0">
        <w:rPr>
          <w:rFonts w:eastAsia="Calibri" w:cs="Verdana"/>
        </w:rPr>
        <w:t>, een bewijs van Inschrijving in te dienen (voor Nederland is dat een uittreksel van de Kamer van Koophandel), dat op het tijdstip van indienen van de Inschrijving niet ouder is dan 6 maanden.</w:t>
      </w:r>
    </w:p>
    <w:p w14:paraId="32CD5B0C" w14:textId="77777777" w:rsidR="008D46C8" w:rsidRDefault="008D46C8" w:rsidP="008D46C8">
      <w:pPr>
        <w:spacing w:line="240" w:lineRule="auto"/>
      </w:pPr>
      <w:bookmarkStart w:id="141" w:name="_Toc462133647"/>
      <w:bookmarkStart w:id="142" w:name="_Toc462133948"/>
    </w:p>
    <w:p w14:paraId="0B2AB14E" w14:textId="77777777" w:rsidR="008D46C8" w:rsidRPr="00C61217" w:rsidRDefault="008D46C8" w:rsidP="00A66AC4">
      <w:pPr>
        <w:pStyle w:val="Kop2"/>
        <w:spacing w:after="0" w:line="240" w:lineRule="auto"/>
        <w:ind w:left="709" w:hanging="709"/>
      </w:pPr>
      <w:bookmarkStart w:id="143" w:name="_Toc500492631"/>
      <w:bookmarkStart w:id="144" w:name="_Ref6239715"/>
      <w:bookmarkStart w:id="145" w:name="_Toc153372213"/>
      <w:bookmarkStart w:id="146" w:name="_Toc155779425"/>
      <w:r>
        <w:t>U</w:t>
      </w:r>
      <w:r w:rsidRPr="00C61217">
        <w:t>itvoeringsvoorwaarden</w:t>
      </w:r>
      <w:bookmarkEnd w:id="141"/>
      <w:bookmarkEnd w:id="142"/>
      <w:bookmarkEnd w:id="143"/>
      <w:bookmarkEnd w:id="144"/>
      <w:bookmarkEnd w:id="145"/>
      <w:bookmarkEnd w:id="146"/>
    </w:p>
    <w:p w14:paraId="6BE2F69A" w14:textId="2BCEBC57" w:rsidR="008D46C8" w:rsidRDefault="008D46C8" w:rsidP="008D46C8">
      <w:pPr>
        <w:spacing w:line="240" w:lineRule="auto"/>
      </w:pPr>
      <w:bookmarkStart w:id="147" w:name="_Toc462133949"/>
      <w:r>
        <w:t xml:space="preserve">De </w:t>
      </w:r>
      <w:r w:rsidR="00ED336D">
        <w:t>Aanbestedende Dienst</w:t>
      </w:r>
      <w:r>
        <w:t xml:space="preserve"> kan voorwaarden aan de uitvoering van het contract verbinden, de zogenaamde uitvoeringsvoorwaarden. In deze aanbesteding is gekozen voor de volgende bijzondere uitvoeringsvoorwaarde:</w:t>
      </w:r>
    </w:p>
    <w:p w14:paraId="7D1B5320" w14:textId="77777777" w:rsidR="008D46C8" w:rsidRDefault="008D46C8" w:rsidP="008D46C8">
      <w:pPr>
        <w:spacing w:line="240" w:lineRule="auto"/>
      </w:pPr>
    </w:p>
    <w:p w14:paraId="1C50E318" w14:textId="77777777" w:rsidR="008D46C8" w:rsidRPr="003E19DF" w:rsidRDefault="008D46C8" w:rsidP="00A66AC4">
      <w:pPr>
        <w:pStyle w:val="Kop3"/>
        <w:spacing w:after="0" w:line="240" w:lineRule="auto"/>
        <w:ind w:left="709" w:hanging="709"/>
      </w:pPr>
      <w:bookmarkStart w:id="148" w:name="_Toc500492632"/>
      <w:bookmarkStart w:id="149" w:name="_Ref6239636"/>
      <w:bookmarkStart w:id="150" w:name="_Ref6239637"/>
      <w:proofErr w:type="spellStart"/>
      <w:r w:rsidRPr="003E19DF">
        <w:t>Social</w:t>
      </w:r>
      <w:proofErr w:type="spellEnd"/>
      <w:r w:rsidRPr="003E19DF">
        <w:t xml:space="preserve"> return</w:t>
      </w:r>
      <w:bookmarkEnd w:id="147"/>
      <w:bookmarkEnd w:id="148"/>
      <w:bookmarkEnd w:id="149"/>
      <w:bookmarkEnd w:id="150"/>
    </w:p>
    <w:p w14:paraId="436E421F" w14:textId="77777777" w:rsidR="004C0837" w:rsidRDefault="004C0837" w:rsidP="004C0837">
      <w:pPr>
        <w:pStyle w:val="Kop4"/>
      </w:pPr>
      <w:r>
        <w:t>Inspanningsverplichting</w:t>
      </w:r>
    </w:p>
    <w:p w14:paraId="214C747D" w14:textId="56133047" w:rsidR="004C0837" w:rsidRDefault="004C0837" w:rsidP="004C0837">
      <w:pPr>
        <w:spacing w:line="240" w:lineRule="auto"/>
      </w:pPr>
      <w:r w:rsidRPr="004C0837">
        <w:t xml:space="preserve">De </w:t>
      </w:r>
      <w:r w:rsidR="00484D70">
        <w:t>Aanbestedende Dienst</w:t>
      </w:r>
      <w:r w:rsidRPr="004C0837">
        <w:t xml:space="preserve"> heeft gekozen om in deze aanbesteding </w:t>
      </w:r>
      <w:proofErr w:type="spellStart"/>
      <w:r w:rsidRPr="004C0837">
        <w:t>Social</w:t>
      </w:r>
      <w:proofErr w:type="spellEnd"/>
      <w:r w:rsidRPr="004C0837">
        <w:t xml:space="preserve"> Return als bijzondere</w:t>
      </w:r>
      <w:r>
        <w:t xml:space="preserve"> </w:t>
      </w:r>
      <w:r w:rsidRPr="004C0837">
        <w:t xml:space="preserve">uitvoeringsvoorwaarde op te nemen. Concreet betekent dit dat de </w:t>
      </w:r>
      <w:r w:rsidR="00484D70">
        <w:t>Aanbestedende Dienst</w:t>
      </w:r>
      <w:r w:rsidRPr="004C0837">
        <w:t xml:space="preserve"> aan de Opdrachtnemer een inspanningsverplichting oplegt om </w:t>
      </w:r>
      <w:proofErr w:type="spellStart"/>
      <w:r w:rsidRPr="004C0837">
        <w:t>Social</w:t>
      </w:r>
      <w:proofErr w:type="spellEnd"/>
      <w:r w:rsidRPr="004C0837">
        <w:t xml:space="preserve"> Return activiteiten te ontplooien bij</w:t>
      </w:r>
      <w:r>
        <w:t xml:space="preserve"> </w:t>
      </w:r>
      <w:r w:rsidRPr="004C0837">
        <w:t>deze Opdracht. Deze inspanningsverplichting zal gedurende de uitvoering van de Opdracht en in</w:t>
      </w:r>
      <w:r>
        <w:t xml:space="preserve"> </w:t>
      </w:r>
      <w:r w:rsidRPr="004C0837">
        <w:t xml:space="preserve">samenspraak met de </w:t>
      </w:r>
      <w:r w:rsidR="00484D70">
        <w:t>Aanbestedende Dienst</w:t>
      </w:r>
      <w:r w:rsidRPr="004C0837">
        <w:t xml:space="preserve"> door de Opdrachtnemer worden uitgevoerd.</w:t>
      </w:r>
      <w:r>
        <w:t xml:space="preserve"> </w:t>
      </w:r>
    </w:p>
    <w:p w14:paraId="42EC3C63" w14:textId="77777777" w:rsidR="004C0837" w:rsidRDefault="004C0837" w:rsidP="004C0837">
      <w:pPr>
        <w:spacing w:line="240" w:lineRule="auto"/>
      </w:pPr>
    </w:p>
    <w:p w14:paraId="474087EA" w14:textId="24CCC3A8" w:rsidR="004C0837" w:rsidRDefault="004C0837" w:rsidP="004C0837">
      <w:pPr>
        <w:spacing w:line="240" w:lineRule="auto"/>
      </w:pPr>
      <w:r w:rsidRPr="004C0837">
        <w:t xml:space="preserve">De Inschrijver verplicht zich daarbij om bij gunning een inspanning te leveren ter waarde van </w:t>
      </w:r>
      <w:r w:rsidRPr="00205E55">
        <w:t>5%</w:t>
      </w:r>
      <w:r w:rsidRPr="004C0837">
        <w:t xml:space="preserve"> van</w:t>
      </w:r>
      <w:r>
        <w:t xml:space="preserve"> </w:t>
      </w:r>
      <w:r w:rsidRPr="004C0837">
        <w:t xml:space="preserve">de gefactureerde Opdrachtsom voor de inzet van </w:t>
      </w:r>
      <w:proofErr w:type="spellStart"/>
      <w:r w:rsidRPr="004C0837">
        <w:t>Social</w:t>
      </w:r>
      <w:proofErr w:type="spellEnd"/>
      <w:r w:rsidRPr="004C0837">
        <w:t xml:space="preserve"> Return activiteiten. De activiteiten mogen in</w:t>
      </w:r>
      <w:r>
        <w:t xml:space="preserve"> </w:t>
      </w:r>
      <w:r w:rsidRPr="004C0837">
        <w:t>de Opdracht worden uitgevoerd maar ook in de bedrijfsvoering van de Opdrachtnemer of bij een</w:t>
      </w:r>
      <w:r>
        <w:t xml:space="preserve"> </w:t>
      </w:r>
      <w:r w:rsidR="00484D70">
        <w:t>Onderaannemer</w:t>
      </w:r>
      <w:r w:rsidRPr="004C0837">
        <w:t xml:space="preserve"> of toeleverancier. Voorwaarde is wel dat het een nieuwe, aanvullende activiteit</w:t>
      </w:r>
      <w:r>
        <w:t xml:space="preserve"> </w:t>
      </w:r>
      <w:r w:rsidRPr="004C0837">
        <w:t xml:space="preserve">betreft en dat deze activiteit alleen bij de </w:t>
      </w:r>
      <w:r w:rsidR="00484D70">
        <w:t>Aanbestedende Dienst</w:t>
      </w:r>
      <w:r w:rsidRPr="004C0837">
        <w:t xml:space="preserve"> wordt opgegeven. Bestaande of al</w:t>
      </w:r>
      <w:r>
        <w:t xml:space="preserve"> </w:t>
      </w:r>
      <w:r w:rsidRPr="004C0837">
        <w:t>eerder uitgevoerde activiteiten worden niet meegenomen.</w:t>
      </w:r>
    </w:p>
    <w:p w14:paraId="667E1950" w14:textId="77777777" w:rsidR="004C0837" w:rsidRDefault="004C0837" w:rsidP="004C0837">
      <w:pPr>
        <w:spacing w:line="240" w:lineRule="auto"/>
      </w:pPr>
    </w:p>
    <w:p w14:paraId="6ACD38A8" w14:textId="11AAF4CD" w:rsidR="004C0837" w:rsidRDefault="004C0837" w:rsidP="004C0837">
      <w:pPr>
        <w:spacing w:line="240" w:lineRule="auto"/>
      </w:pPr>
      <w:r w:rsidRPr="004C0837">
        <w:lastRenderedPageBreak/>
        <w:t xml:space="preserve">De Opdrachtnemer is verantwoordelijk voor het nakomen van zijn </w:t>
      </w:r>
      <w:proofErr w:type="spellStart"/>
      <w:r w:rsidRPr="004C0837">
        <w:t>Social</w:t>
      </w:r>
      <w:proofErr w:type="spellEnd"/>
      <w:r w:rsidRPr="004C0837">
        <w:t xml:space="preserve"> Return-verplichtingen (ook</w:t>
      </w:r>
      <w:r>
        <w:t xml:space="preserve"> </w:t>
      </w:r>
      <w:r w:rsidRPr="004C0837">
        <w:t>indien de activiteiten bij bijv. een toeleverancier worden uitgevoerd).</w:t>
      </w:r>
      <w:r>
        <w:t xml:space="preserve"> </w:t>
      </w:r>
    </w:p>
    <w:p w14:paraId="4888728F" w14:textId="77777777" w:rsidR="004C0837" w:rsidRDefault="004C0837" w:rsidP="004C0837">
      <w:pPr>
        <w:spacing w:line="240" w:lineRule="auto"/>
      </w:pPr>
    </w:p>
    <w:p w14:paraId="0F65EE71" w14:textId="5E038815" w:rsidR="004C0837" w:rsidRPr="004C0837" w:rsidRDefault="004C0837" w:rsidP="004C0837">
      <w:pPr>
        <w:pStyle w:val="Kop4"/>
      </w:pPr>
      <w:r w:rsidRPr="004C0837">
        <w:t xml:space="preserve">Inspanningswaarde </w:t>
      </w:r>
      <w:proofErr w:type="spellStart"/>
      <w:r w:rsidRPr="004C0837">
        <w:t>Social</w:t>
      </w:r>
      <w:proofErr w:type="spellEnd"/>
      <w:r w:rsidRPr="004C0837">
        <w:t xml:space="preserve"> Return</w:t>
      </w:r>
    </w:p>
    <w:p w14:paraId="68905942" w14:textId="4AC4BCB2" w:rsidR="004C0837" w:rsidRDefault="004C0837" w:rsidP="004C0837">
      <w:pPr>
        <w:spacing w:line="240" w:lineRule="auto"/>
      </w:pPr>
      <w:r w:rsidRPr="004C0837">
        <w:t xml:space="preserve">Om de waarde van de inspanningen voor de </w:t>
      </w:r>
      <w:proofErr w:type="spellStart"/>
      <w:r w:rsidRPr="004C0837">
        <w:t>Social</w:t>
      </w:r>
      <w:proofErr w:type="spellEnd"/>
      <w:r w:rsidRPr="004C0837">
        <w:t xml:space="preserve"> Return-verplichting te kunnen meten, wordt de</w:t>
      </w:r>
      <w:r>
        <w:t xml:space="preserve"> </w:t>
      </w:r>
      <w:r w:rsidRPr="004C0837">
        <w:t xml:space="preserve">gerealiseerde </w:t>
      </w:r>
      <w:proofErr w:type="spellStart"/>
      <w:r w:rsidRPr="004C0837">
        <w:t>Social</w:t>
      </w:r>
      <w:proofErr w:type="spellEnd"/>
      <w:r w:rsidRPr="004C0837">
        <w:t xml:space="preserve"> Return-inspanning uitgedrukt in een “relatieve inspanningswaarde”. Om tot een</w:t>
      </w:r>
      <w:r>
        <w:t xml:space="preserve"> </w:t>
      </w:r>
      <w:r w:rsidRPr="004C0837">
        <w:t xml:space="preserve">transparante waardebepaling van deze “inspanningswaarde” te komen hanteert de </w:t>
      </w:r>
      <w:r w:rsidR="00484D70">
        <w:t>Aanbestedende Dienst</w:t>
      </w:r>
      <w:r w:rsidRPr="004C0837">
        <w:t xml:space="preserve"> daarvoor een zogenaamde “bouwblokkenmethode”. Dit heeft als voordeel dat uit meerdere</w:t>
      </w:r>
      <w:r>
        <w:t xml:space="preserve"> </w:t>
      </w:r>
      <w:r w:rsidRPr="004C0837">
        <w:t>manieren gekozen kan worden de inspanningsverplichting in te vullen en dat vooraf van iedere</w:t>
      </w:r>
      <w:r>
        <w:t xml:space="preserve"> </w:t>
      </w:r>
      <w:r w:rsidRPr="004C0837">
        <w:t>activiteit bekend is wat de waarde daarvan is.</w:t>
      </w:r>
    </w:p>
    <w:p w14:paraId="5E442E00" w14:textId="77777777" w:rsidR="004C0837" w:rsidRPr="004C0837" w:rsidRDefault="004C0837" w:rsidP="004C0837">
      <w:pPr>
        <w:spacing w:line="240" w:lineRule="auto"/>
      </w:pPr>
    </w:p>
    <w:p w14:paraId="22118147" w14:textId="627D959C" w:rsidR="004C0837" w:rsidRDefault="004C0837" w:rsidP="004C0837">
      <w:pPr>
        <w:spacing w:line="240" w:lineRule="auto"/>
      </w:pPr>
      <w:r w:rsidRPr="004C0837">
        <w:t xml:space="preserve">De </w:t>
      </w:r>
      <w:r w:rsidR="00484D70">
        <w:t>Aanbestedende Dienst</w:t>
      </w:r>
      <w:r w:rsidRPr="004C0837">
        <w:t xml:space="preserve"> adviseert en faciliteert de Opdrachtnemer bij de invulling van </w:t>
      </w:r>
      <w:proofErr w:type="spellStart"/>
      <w:r w:rsidRPr="004C0837">
        <w:t>Social</w:t>
      </w:r>
      <w:proofErr w:type="spellEnd"/>
      <w:r>
        <w:t xml:space="preserve"> </w:t>
      </w:r>
      <w:r w:rsidRPr="004C0837">
        <w:t>Return. De methode wordt in</w:t>
      </w:r>
      <w:r w:rsidR="005C289A">
        <w:t xml:space="preserve"> </w:t>
      </w:r>
      <w:proofErr w:type="spellStart"/>
      <w:r w:rsidR="005C289A">
        <w:t>Social</w:t>
      </w:r>
      <w:proofErr w:type="spellEnd"/>
      <w:r w:rsidR="005C289A">
        <w:t xml:space="preserve"> Return/Bouwblokkenmethode</w:t>
      </w:r>
      <w:r w:rsidRPr="004C0837">
        <w:t xml:space="preserve"> verder uiteengezet.</w:t>
      </w:r>
    </w:p>
    <w:p w14:paraId="555A2285" w14:textId="77777777" w:rsidR="004C0837" w:rsidRDefault="004C0837" w:rsidP="004C0837">
      <w:pPr>
        <w:spacing w:line="240" w:lineRule="auto"/>
      </w:pPr>
    </w:p>
    <w:p w14:paraId="0FDBB604" w14:textId="201207BC" w:rsidR="008D46C8" w:rsidRDefault="004C0837" w:rsidP="004C0837">
      <w:pPr>
        <w:spacing w:line="240" w:lineRule="auto"/>
      </w:pPr>
      <w:r w:rsidRPr="004C0837">
        <w:t xml:space="preserve">De Inschrijver verklaart door ondertekening van de Akkoordverklaring, dat </w:t>
      </w:r>
      <w:r w:rsidR="005C289A">
        <w:t>deze</w:t>
      </w:r>
      <w:r w:rsidRPr="004C0837">
        <w:t xml:space="preserve"> – na definitieve gunning – zal voldoen aan de</w:t>
      </w:r>
      <w:r>
        <w:t xml:space="preserve"> </w:t>
      </w:r>
      <w:r w:rsidRPr="004C0837">
        <w:t xml:space="preserve">uitvoeringsvoorwaarde ten aanzien van </w:t>
      </w:r>
      <w:proofErr w:type="spellStart"/>
      <w:r w:rsidRPr="004C0837">
        <w:t>Social</w:t>
      </w:r>
      <w:proofErr w:type="spellEnd"/>
      <w:r w:rsidRPr="004C0837">
        <w:t xml:space="preserve"> Return, zoals hierboven en in </w:t>
      </w:r>
      <w:r w:rsidR="005C289A">
        <w:t xml:space="preserve">genoemde Bijlage is </w:t>
      </w:r>
      <w:r w:rsidRPr="004C0837">
        <w:t>weergegeven</w:t>
      </w:r>
      <w:r w:rsidR="00421F27">
        <w:t>.</w:t>
      </w:r>
    </w:p>
    <w:p w14:paraId="383E222B" w14:textId="77777777" w:rsidR="004C0837" w:rsidRPr="004C0837" w:rsidRDefault="004C0837" w:rsidP="004C0837">
      <w:pPr>
        <w:spacing w:line="240" w:lineRule="auto"/>
      </w:pPr>
    </w:p>
    <w:p w14:paraId="407FEC26" w14:textId="46A03035" w:rsidR="008D46C8" w:rsidRDefault="008D46C8" w:rsidP="00A66AC4">
      <w:pPr>
        <w:pStyle w:val="Kop2"/>
        <w:spacing w:after="0" w:line="240" w:lineRule="auto"/>
        <w:ind w:left="709" w:hanging="709"/>
      </w:pPr>
      <w:bookmarkStart w:id="151" w:name="_Toc462133648"/>
      <w:bookmarkStart w:id="152" w:name="_Toc462133950"/>
      <w:bookmarkStart w:id="153" w:name="_Toc500492633"/>
      <w:bookmarkStart w:id="154" w:name="_Toc153372214"/>
      <w:bookmarkStart w:id="155" w:name="_Toc155779426"/>
      <w:r w:rsidRPr="00374A0A">
        <w:t>Deelname in samenwerking met andere ondernemingen</w:t>
      </w:r>
      <w:bookmarkEnd w:id="151"/>
      <w:bookmarkEnd w:id="152"/>
      <w:bookmarkEnd w:id="153"/>
      <w:bookmarkEnd w:id="154"/>
      <w:bookmarkEnd w:id="155"/>
    </w:p>
    <w:p w14:paraId="701F1C7D" w14:textId="5FCBB290" w:rsidR="00F6190D" w:rsidRDefault="00ED336D" w:rsidP="005C379A">
      <w:r>
        <w:t>Aanbestedende Dienst</w:t>
      </w:r>
      <w:r w:rsidR="00B40F2A">
        <w:t xml:space="preserve"> staat toe dat u inschrijft als </w:t>
      </w:r>
      <w:r w:rsidR="00F6190D">
        <w:t xml:space="preserve">Combinatie of met </w:t>
      </w:r>
      <w:r w:rsidR="00B40F2A">
        <w:t xml:space="preserve">een samenwerkingsvorm bestaande uit hoofd- en </w:t>
      </w:r>
      <w:r w:rsidR="00484D70">
        <w:t>Onderaannemer</w:t>
      </w:r>
      <w:r w:rsidR="00B40F2A">
        <w:t xml:space="preserve">s. </w:t>
      </w:r>
      <w:r w:rsidR="00F6190D">
        <w:t xml:space="preserve">U geeft dit aan in deel II, onderdeel A van het UEA. U </w:t>
      </w:r>
      <w:r w:rsidR="00713D06">
        <w:t>beantwoordt</w:t>
      </w:r>
      <w:r w:rsidR="00F6190D">
        <w:t xml:space="preserve"> de desbetreffende vraag </w:t>
      </w:r>
      <w:r w:rsidR="005C379A">
        <w:t xml:space="preserve">in dat geval </w:t>
      </w:r>
      <w:r w:rsidR="00F6190D">
        <w:t>met ‘ja’</w:t>
      </w:r>
      <w:r w:rsidR="005C379A">
        <w:t xml:space="preserve"> en geeft de namen van de organisaties aan</w:t>
      </w:r>
      <w:r w:rsidR="00F6190D">
        <w:t>.</w:t>
      </w:r>
    </w:p>
    <w:p w14:paraId="6CE3BCF0" w14:textId="77777777" w:rsidR="00B40F2A" w:rsidRDefault="00B40F2A" w:rsidP="005C379A"/>
    <w:p w14:paraId="604AD263" w14:textId="20E6EDC9" w:rsidR="00B40F2A" w:rsidRDefault="00B40F2A" w:rsidP="005C379A">
      <w:r>
        <w:t xml:space="preserve">Van andere </w:t>
      </w:r>
      <w:proofErr w:type="spellStart"/>
      <w:r>
        <w:t>combinanten</w:t>
      </w:r>
      <w:proofErr w:type="spellEnd"/>
      <w:r>
        <w:t xml:space="preserve"> dient ook het ingevulde UEA aan de </w:t>
      </w:r>
      <w:r w:rsidR="00484D70">
        <w:t>Inschrijv</w:t>
      </w:r>
      <w:r>
        <w:t xml:space="preserve">ing te worden toegevoegd. Van </w:t>
      </w:r>
      <w:r w:rsidR="00484D70">
        <w:t>Onderaannemer</w:t>
      </w:r>
      <w:r>
        <w:t xml:space="preserve">s is dit alleen van toepassing als u voor de </w:t>
      </w:r>
      <w:r w:rsidR="00484D70">
        <w:t>Geschiktheidseis</w:t>
      </w:r>
      <w:r>
        <w:t xml:space="preserve">en een beroep op hen doet. Dan voegt u ook </w:t>
      </w:r>
      <w:r w:rsidR="005C379A">
        <w:t>de</w:t>
      </w:r>
      <w:r>
        <w:t xml:space="preserve"> door de </w:t>
      </w:r>
      <w:r w:rsidR="00484D70">
        <w:t>Onderaannemer</w:t>
      </w:r>
      <w:r>
        <w:t xml:space="preserve"> ingevulde </w:t>
      </w:r>
      <w:r w:rsidR="005C289A">
        <w:t xml:space="preserve">Invulformulier verklaring </w:t>
      </w:r>
      <w:proofErr w:type="spellStart"/>
      <w:r w:rsidR="005C289A">
        <w:t>onderaanneming</w:t>
      </w:r>
      <w:proofErr w:type="spellEnd"/>
      <w:r>
        <w:t xml:space="preserve"> in.</w:t>
      </w:r>
    </w:p>
    <w:p w14:paraId="4F45A45E" w14:textId="62FE4D28" w:rsidR="00B40F2A" w:rsidRDefault="00B40F2A" w:rsidP="005C379A"/>
    <w:p w14:paraId="50E2D8F0" w14:textId="20B356BD" w:rsidR="00B40F2A" w:rsidRPr="00F6190D" w:rsidRDefault="00B40F2A" w:rsidP="005C379A">
      <w:r>
        <w:t xml:space="preserve">Een nadere toelichting op de aansprakelijkheid, rolverdeling en uitsluiting van </w:t>
      </w:r>
      <w:proofErr w:type="spellStart"/>
      <w:r>
        <w:t>Combinanten</w:t>
      </w:r>
      <w:proofErr w:type="spellEnd"/>
      <w:r>
        <w:t xml:space="preserve"> en </w:t>
      </w:r>
      <w:r w:rsidR="00484D70">
        <w:t>Onderaannemer</w:t>
      </w:r>
      <w:r>
        <w:t xml:space="preserve">s is opgenomen in </w:t>
      </w:r>
      <w:r w:rsidR="005C5539">
        <w:t>B</w:t>
      </w:r>
      <w:r>
        <w:t xml:space="preserve">ijlage </w:t>
      </w:r>
      <w:r w:rsidR="00E84DD6">
        <w:t xml:space="preserve">Toelichting samenwerkingsvormen en organisatie in relatie tot </w:t>
      </w:r>
      <w:r w:rsidR="00484D70">
        <w:t>Inschrijv</w:t>
      </w:r>
      <w:r w:rsidR="00E84DD6">
        <w:t>ing</w:t>
      </w:r>
      <w:r>
        <w:t>.</w:t>
      </w:r>
    </w:p>
    <w:p w14:paraId="4CCF22E1" w14:textId="77777777" w:rsidR="008D46C8" w:rsidRPr="00C46647" w:rsidRDefault="008D46C8" w:rsidP="008D46C8">
      <w:pPr>
        <w:spacing w:line="240" w:lineRule="auto"/>
        <w:rPr>
          <w:rFonts w:cs="Times New Roman"/>
        </w:rPr>
      </w:pPr>
    </w:p>
    <w:p w14:paraId="417A02CE" w14:textId="65AF0A3C" w:rsidR="008D46C8" w:rsidRPr="00374A0A" w:rsidRDefault="008D46C8" w:rsidP="00A66AC4">
      <w:pPr>
        <w:pStyle w:val="Kop2"/>
        <w:spacing w:after="0" w:line="240" w:lineRule="auto"/>
        <w:ind w:left="709" w:hanging="709"/>
      </w:pPr>
      <w:bookmarkStart w:id="156" w:name="_Toc462133651"/>
      <w:bookmarkStart w:id="157" w:name="_Toc462133955"/>
      <w:bookmarkStart w:id="158" w:name="_Toc500492638"/>
      <w:bookmarkStart w:id="159" w:name="_Toc153372215"/>
      <w:bookmarkStart w:id="160" w:name="_Toc155779427"/>
      <w:r w:rsidRPr="00374A0A">
        <w:t>Verificatie</w:t>
      </w:r>
      <w:r w:rsidR="001A2EF0">
        <w:t xml:space="preserve"> integriteit</w:t>
      </w:r>
      <w:r w:rsidRPr="00374A0A">
        <w:t xml:space="preserve"> </w:t>
      </w:r>
      <w:bookmarkEnd w:id="156"/>
      <w:bookmarkEnd w:id="157"/>
      <w:bookmarkEnd w:id="158"/>
      <w:r w:rsidR="001A2EF0">
        <w:t xml:space="preserve">d.m.v. </w:t>
      </w:r>
      <w:proofErr w:type="spellStart"/>
      <w:r w:rsidR="001A2EF0">
        <w:t>Bibob</w:t>
      </w:r>
      <w:proofErr w:type="spellEnd"/>
      <w:r w:rsidR="001A2EF0">
        <w:t>-screening</w:t>
      </w:r>
      <w:bookmarkEnd w:id="159"/>
      <w:bookmarkEnd w:id="160"/>
    </w:p>
    <w:p w14:paraId="76FF9459" w14:textId="4A4B847A" w:rsidR="008D46C8" w:rsidRDefault="008D46C8" w:rsidP="009D45CF">
      <w:r w:rsidRPr="00D84A62">
        <w:t>Ter uitvoering van het integriteitsbeleid kan de Inschrijver, die voor gunning van de Opdracht in aanmerking komt, op zijn integriteit worden gescreend</w:t>
      </w:r>
      <w:r w:rsidR="00772612">
        <w:t xml:space="preserve"> – een zogenaamde </w:t>
      </w:r>
      <w:proofErr w:type="spellStart"/>
      <w:r w:rsidR="00772612">
        <w:t>Bibob</w:t>
      </w:r>
      <w:proofErr w:type="spellEnd"/>
      <w:r w:rsidR="00772612">
        <w:t>-screening</w:t>
      </w:r>
      <w:r w:rsidRPr="00D84A62">
        <w:t>. De uitkomst van de screening kan ertoe leiden dat een Inschrijver wordt uitgesl</w:t>
      </w:r>
      <w:r>
        <w:t>oten op basis van de verplichte</w:t>
      </w:r>
      <w:r w:rsidRPr="00D84A62">
        <w:t xml:space="preserve"> en/of facultatieve </w:t>
      </w:r>
      <w:r w:rsidR="00257E43">
        <w:t>Uitsluitings</w:t>
      </w:r>
      <w:r w:rsidRPr="00D84A62">
        <w:t>gronden of dat extra bewakingsmaatregelen in de Overeenkomst worden opgenomen.</w:t>
      </w:r>
    </w:p>
    <w:p w14:paraId="7D0D912D" w14:textId="77777777" w:rsidR="00710556" w:rsidRPr="00D84A62" w:rsidRDefault="00710556" w:rsidP="009D45CF"/>
    <w:p w14:paraId="51CB322E" w14:textId="559D0029" w:rsidR="00B06E54" w:rsidRPr="00421F27" w:rsidRDefault="008D46C8" w:rsidP="00B06E54">
      <w:r w:rsidRPr="00D84A62">
        <w:t>Door het indienen van een Inschrijving stemt de Inschrijver in met het uitvoeren van de screening en de eventuele extra bewakingsmaatregelen die hieruit volgen.</w:t>
      </w:r>
      <w:bookmarkEnd w:id="126"/>
      <w:r w:rsidR="00B06E54">
        <w:rPr>
          <w:rFonts w:cs="Times New Roman"/>
        </w:rPr>
        <w:br w:type="page"/>
      </w:r>
    </w:p>
    <w:p w14:paraId="7B50F150" w14:textId="775D3455" w:rsidR="00B06E54" w:rsidRPr="006941EA" w:rsidRDefault="006941EA" w:rsidP="00B06E54">
      <w:pPr>
        <w:pStyle w:val="Kop1"/>
        <w:rPr>
          <w:sz w:val="48"/>
          <w:szCs w:val="20"/>
        </w:rPr>
      </w:pPr>
      <w:bookmarkStart w:id="161" w:name="_Toc500492640"/>
      <w:bookmarkStart w:id="162" w:name="_Ref6239471"/>
      <w:bookmarkStart w:id="163" w:name="_Ref6239571"/>
      <w:bookmarkStart w:id="164" w:name="_Toc153372216"/>
      <w:bookmarkStart w:id="165" w:name="_Toc155779428"/>
      <w:r w:rsidRPr="006941EA">
        <w:rPr>
          <w:sz w:val="48"/>
          <w:szCs w:val="20"/>
        </w:rPr>
        <w:lastRenderedPageBreak/>
        <w:t>5</w:t>
      </w:r>
      <w:r w:rsidR="00421F27">
        <w:rPr>
          <w:sz w:val="48"/>
          <w:szCs w:val="20"/>
        </w:rPr>
        <w:tab/>
      </w:r>
      <w:r w:rsidR="002B1969" w:rsidRPr="006941EA">
        <w:rPr>
          <w:sz w:val="48"/>
          <w:szCs w:val="20"/>
        </w:rPr>
        <w:t>B</w:t>
      </w:r>
      <w:r w:rsidR="00F647E3" w:rsidRPr="006941EA">
        <w:rPr>
          <w:sz w:val="48"/>
          <w:szCs w:val="20"/>
        </w:rPr>
        <w:t>eoordeling</w:t>
      </w:r>
      <w:r w:rsidR="002B1969" w:rsidRPr="006941EA">
        <w:rPr>
          <w:sz w:val="48"/>
          <w:szCs w:val="20"/>
        </w:rPr>
        <w:t xml:space="preserve"> </w:t>
      </w:r>
      <w:r w:rsidR="00F647E3" w:rsidRPr="006941EA">
        <w:rPr>
          <w:sz w:val="48"/>
          <w:szCs w:val="20"/>
        </w:rPr>
        <w:t>en gunningscriteria</w:t>
      </w:r>
      <w:bookmarkEnd w:id="161"/>
      <w:bookmarkEnd w:id="162"/>
      <w:bookmarkEnd w:id="163"/>
      <w:bookmarkEnd w:id="164"/>
      <w:bookmarkEnd w:id="165"/>
    </w:p>
    <w:p w14:paraId="450E82BE" w14:textId="77777777" w:rsidR="00EC1110" w:rsidRDefault="00EC1110" w:rsidP="00A66AC4">
      <w:pPr>
        <w:pStyle w:val="Kop2"/>
        <w:spacing w:after="0" w:line="240" w:lineRule="auto"/>
        <w:ind w:left="709" w:hanging="709"/>
      </w:pPr>
      <w:bookmarkStart w:id="166" w:name="_Toc523315860"/>
      <w:bookmarkStart w:id="167" w:name="_Toc523316142"/>
      <w:bookmarkStart w:id="168" w:name="_Toc523316212"/>
      <w:bookmarkStart w:id="169" w:name="_Toc523316798"/>
      <w:bookmarkStart w:id="170" w:name="_Toc526161147"/>
      <w:bookmarkStart w:id="171" w:name="_Toc153372217"/>
      <w:bookmarkStart w:id="172" w:name="_Toc155779429"/>
      <w:bookmarkEnd w:id="166"/>
      <w:bookmarkEnd w:id="167"/>
      <w:bookmarkEnd w:id="168"/>
      <w:bookmarkEnd w:id="169"/>
      <w:r>
        <w:t>Algemeen</w:t>
      </w:r>
      <w:bookmarkEnd w:id="170"/>
      <w:bookmarkEnd w:id="171"/>
      <w:bookmarkEnd w:id="172"/>
    </w:p>
    <w:p w14:paraId="58BA8572" w14:textId="44A8BC4C" w:rsidR="00EC1110" w:rsidRDefault="002E0455" w:rsidP="00EC1110">
      <w:r>
        <w:t xml:space="preserve">De </w:t>
      </w:r>
      <w:r w:rsidR="00ED336D">
        <w:t>Aanbestedende Dienst</w:t>
      </w:r>
      <w:r w:rsidR="00EC1110">
        <w:t xml:space="preserve"> wenst met deze aanbesteding een optimale verhouding te krijgen tussen prijs en kwaliteit. Gunning zal plaatsvinden op basis van de beste prijs-kwaliteit verhouding (B</w:t>
      </w:r>
      <w:r w:rsidR="00421F27">
        <w:t>PK</w:t>
      </w:r>
      <w:r w:rsidR="00EC1110">
        <w:t xml:space="preserve">V). De </w:t>
      </w:r>
      <w:r>
        <w:t>Inschrijver</w:t>
      </w:r>
      <w:r w:rsidR="00EC1110">
        <w:t xml:space="preserve">, die middels zijn </w:t>
      </w:r>
      <w:r>
        <w:t>I</w:t>
      </w:r>
      <w:r w:rsidR="00EC1110">
        <w:t xml:space="preserve">nschrijving het beste voldoet aan de gunningscriteria met een onderscheidend karakter en voldoet aan de gunningscriteria met een uitsluitend karakter, heeft de BPKV gedaan en komt in aanmerking voor gunning. De beoordelingscommissie beoordeelt de ontvangen </w:t>
      </w:r>
      <w:r>
        <w:t>Inschrijvingen</w:t>
      </w:r>
      <w:r w:rsidR="00EC1110">
        <w:t xml:space="preserve"> op de gunningscriteria genoemd in dit hoofdstuk.</w:t>
      </w:r>
    </w:p>
    <w:p w14:paraId="29D35395" w14:textId="77777777" w:rsidR="00910E8B" w:rsidRDefault="00910E8B" w:rsidP="00EC1110"/>
    <w:p w14:paraId="7EF45C37" w14:textId="77777777" w:rsidR="00EC1110" w:rsidRDefault="00EC1110" w:rsidP="00A66AC4">
      <w:pPr>
        <w:pStyle w:val="Kop2"/>
        <w:spacing w:after="0" w:line="240" w:lineRule="auto"/>
        <w:ind w:left="709" w:hanging="709"/>
      </w:pPr>
      <w:bookmarkStart w:id="173" w:name="_Toc526161148"/>
      <w:bookmarkStart w:id="174" w:name="_Ref6239666"/>
      <w:bookmarkStart w:id="175" w:name="_Toc153372218"/>
      <w:bookmarkStart w:id="176" w:name="_Toc520323268"/>
      <w:bookmarkStart w:id="177" w:name="_Toc521406142"/>
      <w:bookmarkStart w:id="178" w:name="_Toc155779430"/>
      <w:r>
        <w:t>Beoordelingscommissie en werkwijze</w:t>
      </w:r>
      <w:bookmarkEnd w:id="173"/>
      <w:bookmarkEnd w:id="174"/>
      <w:bookmarkEnd w:id="175"/>
      <w:bookmarkEnd w:id="178"/>
      <w:r>
        <w:t xml:space="preserve"> </w:t>
      </w:r>
      <w:bookmarkEnd w:id="176"/>
      <w:bookmarkEnd w:id="177"/>
    </w:p>
    <w:p w14:paraId="7F829FD7" w14:textId="7EE1446F" w:rsidR="00EC1110" w:rsidRDefault="00EC1110" w:rsidP="00EC1110">
      <w:pPr>
        <w:ind w:hanging="2"/>
      </w:pPr>
      <w:r>
        <w:t xml:space="preserve">De beoordelingscommissie bestaat uit medewerkers van de </w:t>
      </w:r>
      <w:r w:rsidR="00256233">
        <w:t>verschillende Aanbestedende Diensten van de afdeling HRM/P&amp;O</w:t>
      </w:r>
      <w:r>
        <w:t xml:space="preserve">. De beoordeling vindt plaats onder leiding van een inkoopadviseur, die handelt namens de </w:t>
      </w:r>
      <w:r w:rsidR="00484D70">
        <w:t>Opdracht</w:t>
      </w:r>
      <w:r>
        <w:t>gever maar niet inhoudelijk mee beoordeelt.</w:t>
      </w:r>
    </w:p>
    <w:p w14:paraId="26F8E571" w14:textId="54E6B7D2" w:rsidR="000060A1" w:rsidRDefault="000060A1" w:rsidP="00EC1110">
      <w:pPr>
        <w:ind w:hanging="2"/>
      </w:pPr>
    </w:p>
    <w:p w14:paraId="5D2FA9CF" w14:textId="77777777" w:rsidR="00EC1110" w:rsidRDefault="00EC1110" w:rsidP="00EC1110">
      <w:pPr>
        <w:ind w:hanging="2"/>
      </w:pPr>
      <w:r w:rsidRPr="00D742A0">
        <w:t xml:space="preserve">Om tot een onafhankelijk oordeel te komen over prijs en kwaliteit, vindt de kwaliteitsbeoordeling afzonderlijk van de beoordeling van de prijs plaats. Dit betekent dat de </w:t>
      </w:r>
      <w:r>
        <w:t>inschrijving</w:t>
      </w:r>
      <w:r w:rsidRPr="00D742A0">
        <w:t>ssom pas na de kwaliteitsbeoordeling wordt geopend.</w:t>
      </w:r>
    </w:p>
    <w:p w14:paraId="0892544D" w14:textId="77777777" w:rsidR="00EC1110" w:rsidRDefault="00EC1110" w:rsidP="00EC1110">
      <w:pPr>
        <w:ind w:hanging="2"/>
      </w:pPr>
    </w:p>
    <w:p w14:paraId="70B8C93D" w14:textId="1626C847" w:rsidR="00EC1110" w:rsidRDefault="00EC1110" w:rsidP="00EC1110">
      <w:pPr>
        <w:rPr>
          <w:rFonts w:cs="Arial"/>
        </w:rPr>
      </w:pPr>
      <w:r>
        <w:rPr>
          <w:rFonts w:cs="Arial"/>
        </w:rPr>
        <w:t xml:space="preserve">De kwalitatieve beoordeling van de </w:t>
      </w:r>
      <w:r w:rsidR="00874B77">
        <w:rPr>
          <w:rFonts w:cs="Arial"/>
        </w:rPr>
        <w:t>Inschrijving</w:t>
      </w:r>
      <w:r>
        <w:rPr>
          <w:rFonts w:cs="Arial"/>
        </w:rPr>
        <w:t>en vindt plaats op onderstaande wijze:</w:t>
      </w:r>
    </w:p>
    <w:p w14:paraId="02AAD5CC" w14:textId="1EC90422" w:rsidR="00EC1110" w:rsidRPr="00A66AC4" w:rsidRDefault="00EC1110" w:rsidP="00A66AC4">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 xml:space="preserve">Stap 1: van de </w:t>
      </w:r>
      <w:r w:rsidR="00874B77" w:rsidRPr="00910E8B">
        <w:rPr>
          <w:rFonts w:ascii="Corbel" w:hAnsi="Corbel"/>
          <w:sz w:val="20"/>
          <w:szCs w:val="20"/>
        </w:rPr>
        <w:t>Inschrijving</w:t>
      </w:r>
      <w:r w:rsidRPr="00910E8B">
        <w:rPr>
          <w:rFonts w:ascii="Corbel" w:hAnsi="Corbel"/>
          <w:sz w:val="20"/>
          <w:szCs w:val="20"/>
        </w:rPr>
        <w:t xml:space="preserve"> wordt getoetst of deze voldoet aan de gunningcriteria met een uitsluitend karakter.</w:t>
      </w:r>
    </w:p>
    <w:p w14:paraId="7C0D1CFF" w14:textId="52D8EBC3" w:rsidR="00EC1110" w:rsidRPr="00A66AC4" w:rsidRDefault="00EC1110" w:rsidP="00A66AC4">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Stap 2: de leden van de beoordelingscommissie waarderen ieder individueel de kwalitatieve gunningscriteria. De beoordelingscommissieleden bepalen individueel welke waarde het aanbod voor hen heeft.</w:t>
      </w:r>
    </w:p>
    <w:p w14:paraId="1E1E5BF3" w14:textId="744AA40A" w:rsidR="00EC1110" w:rsidRPr="00A66AC4" w:rsidRDefault="00EC1110" w:rsidP="00A66AC4">
      <w:pPr>
        <w:pStyle w:val="Lijstalinea"/>
        <w:numPr>
          <w:ilvl w:val="0"/>
          <w:numId w:val="8"/>
        </w:numPr>
        <w:spacing w:after="0" w:line="240" w:lineRule="atLeast"/>
        <w:ind w:left="709" w:hanging="709"/>
        <w:rPr>
          <w:rFonts w:ascii="Corbel" w:hAnsi="Corbel"/>
          <w:sz w:val="20"/>
        </w:rPr>
      </w:pPr>
      <w:r w:rsidRPr="00910E8B">
        <w:rPr>
          <w:rFonts w:ascii="Corbel" w:hAnsi="Corbel"/>
          <w:sz w:val="20"/>
          <w:szCs w:val="20"/>
        </w:rPr>
        <w:t>Stap 3: de individuele waarderingen van alle beoordelaars worden gezamenlijk besproken en gemotiveerd. Hierna hebben de leden van de beoordelingscommissie de mogelijkheid om hun waardering te herbezien, waarna</w:t>
      </w:r>
      <w:r w:rsidR="00256233" w:rsidRPr="00910E8B">
        <w:rPr>
          <w:rFonts w:ascii="Corbel" w:hAnsi="Corbel"/>
          <w:sz w:val="20"/>
          <w:szCs w:val="20"/>
        </w:rPr>
        <w:t xml:space="preserve"> </w:t>
      </w:r>
      <w:r w:rsidRPr="00910E8B">
        <w:rPr>
          <w:rFonts w:ascii="Corbel" w:hAnsi="Corbel"/>
          <w:sz w:val="20"/>
          <w:szCs w:val="20"/>
        </w:rPr>
        <w:t>de scores worden gemiddeld per kwaliteitsonderdeel.</w:t>
      </w:r>
    </w:p>
    <w:p w14:paraId="740BB908" w14:textId="77777777" w:rsidR="00EC1110" w:rsidRDefault="00EC1110" w:rsidP="00EC1110"/>
    <w:p w14:paraId="00C66B7C" w14:textId="77777777" w:rsidR="00EC1110" w:rsidRDefault="00EC1110" w:rsidP="00EC1110">
      <w:bookmarkStart w:id="179" w:name="_Hlk153791143"/>
      <w:r w:rsidRPr="00094607">
        <w:t>Voor de beoordeling (scoring) van de beantwoording van de kwalitatieve gunningscriteria wordt onderstaande tabel gehanteerd.</w:t>
      </w:r>
    </w:p>
    <w:p w14:paraId="02A88380" w14:textId="26444E8A" w:rsidR="00EC1110" w:rsidRDefault="00EC1110" w:rsidP="00EC1110">
      <w:pPr>
        <w:pStyle w:val="Bijschrift"/>
        <w:keepNext/>
        <w:rPr>
          <w:rFonts w:ascii="Corbel" w:hAnsi="Corbel"/>
          <w:szCs w:val="19"/>
        </w:rPr>
      </w:pPr>
      <w:r w:rsidRPr="00852AD9">
        <w:rPr>
          <w:rFonts w:ascii="Corbel" w:hAnsi="Corbel"/>
          <w:szCs w:val="19"/>
        </w:rPr>
        <w:t xml:space="preserve">Tabel </w:t>
      </w:r>
      <w:r w:rsidRPr="00852AD9">
        <w:rPr>
          <w:rFonts w:ascii="Corbel" w:hAnsi="Corbel"/>
          <w:szCs w:val="19"/>
        </w:rPr>
        <w:fldChar w:fldCharType="begin"/>
      </w:r>
      <w:r w:rsidRPr="00852AD9">
        <w:rPr>
          <w:rFonts w:ascii="Corbel" w:hAnsi="Corbel"/>
          <w:szCs w:val="19"/>
        </w:rPr>
        <w:instrText xml:space="preserve"> SEQ Tabel \* ARABIC </w:instrText>
      </w:r>
      <w:r w:rsidRPr="00852AD9">
        <w:rPr>
          <w:rFonts w:ascii="Corbel" w:hAnsi="Corbel"/>
          <w:szCs w:val="19"/>
        </w:rPr>
        <w:fldChar w:fldCharType="separate"/>
      </w:r>
      <w:r w:rsidR="00D72F20">
        <w:rPr>
          <w:rFonts w:ascii="Corbel" w:hAnsi="Corbel"/>
          <w:noProof/>
          <w:szCs w:val="19"/>
        </w:rPr>
        <w:t>1</w:t>
      </w:r>
      <w:r w:rsidRPr="00852AD9">
        <w:rPr>
          <w:rFonts w:ascii="Corbel" w:hAnsi="Corbel"/>
          <w:szCs w:val="19"/>
        </w:rPr>
        <w:fldChar w:fldCharType="end"/>
      </w:r>
      <w:r w:rsidRPr="00852AD9">
        <w:rPr>
          <w:rFonts w:ascii="Corbel" w:hAnsi="Corbel"/>
          <w:szCs w:val="19"/>
        </w:rPr>
        <w:t>: Score tabel kwalitatieve</w:t>
      </w:r>
      <w:r>
        <w:rPr>
          <w:rFonts w:ascii="Corbel" w:hAnsi="Corbel"/>
          <w:szCs w:val="19"/>
        </w:rPr>
        <w:t xml:space="preserve"> </w:t>
      </w:r>
      <w:r w:rsidRPr="00852AD9">
        <w:rPr>
          <w:rFonts w:ascii="Corbel" w:hAnsi="Corbel"/>
          <w:szCs w:val="19"/>
        </w:rPr>
        <w:t>gunningscriteria</w:t>
      </w:r>
    </w:p>
    <w:tbl>
      <w:tblPr>
        <w:tblStyle w:val="stlTabel"/>
        <w:tblW w:w="0" w:type="auto"/>
        <w:tblLook w:val="04A0" w:firstRow="1" w:lastRow="0" w:firstColumn="1" w:lastColumn="0" w:noHBand="0" w:noVBand="1"/>
      </w:tblPr>
      <w:tblGrid>
        <w:gridCol w:w="1809"/>
        <w:gridCol w:w="5387"/>
        <w:gridCol w:w="1448"/>
      </w:tblGrid>
      <w:tr w:rsidR="0048465B" w:rsidRPr="00CC57C8" w14:paraId="35A1FE79" w14:textId="77777777" w:rsidTr="009E228D">
        <w:trPr>
          <w:cnfStyle w:val="100000000000" w:firstRow="1" w:lastRow="0" w:firstColumn="0" w:lastColumn="0" w:oddVBand="0" w:evenVBand="0" w:oddHBand="0" w:evenHBand="0" w:firstRowFirstColumn="0" w:firstRowLastColumn="0" w:lastRowFirstColumn="0" w:lastRowLastColumn="0"/>
        </w:trPr>
        <w:tc>
          <w:tcPr>
            <w:tcW w:w="1809" w:type="dxa"/>
          </w:tcPr>
          <w:p w14:paraId="5641D158" w14:textId="77777777" w:rsidR="0048465B" w:rsidRPr="00CC57C8" w:rsidRDefault="0048465B" w:rsidP="00CC57C8">
            <w:pPr>
              <w:rPr>
                <w:b w:val="0"/>
                <w:bCs/>
                <w:lang w:eastAsia="nl-NL"/>
              </w:rPr>
            </w:pPr>
            <w:r w:rsidRPr="00CC57C8">
              <w:rPr>
                <w:bCs/>
                <w:lang w:eastAsia="nl-NL"/>
              </w:rPr>
              <w:t xml:space="preserve">Score </w:t>
            </w:r>
          </w:p>
        </w:tc>
        <w:tc>
          <w:tcPr>
            <w:tcW w:w="5387" w:type="dxa"/>
          </w:tcPr>
          <w:p w14:paraId="36090319" w14:textId="77777777" w:rsidR="0048465B" w:rsidRPr="00CC57C8" w:rsidRDefault="0048465B" w:rsidP="00CC57C8">
            <w:pPr>
              <w:rPr>
                <w:b w:val="0"/>
                <w:bCs/>
                <w:lang w:eastAsia="nl-NL"/>
              </w:rPr>
            </w:pPr>
            <w:r w:rsidRPr="00CC57C8">
              <w:rPr>
                <w:bCs/>
                <w:lang w:eastAsia="nl-NL"/>
              </w:rPr>
              <w:t>Omschrijving</w:t>
            </w:r>
          </w:p>
        </w:tc>
        <w:tc>
          <w:tcPr>
            <w:tcW w:w="1448" w:type="dxa"/>
          </w:tcPr>
          <w:p w14:paraId="12C89FAA" w14:textId="71349B8D" w:rsidR="0048465B" w:rsidRPr="00CC57C8" w:rsidRDefault="0048465B" w:rsidP="00A52EB1">
            <w:pPr>
              <w:jc w:val="center"/>
              <w:rPr>
                <w:b w:val="0"/>
                <w:bCs/>
                <w:lang w:eastAsia="nl-NL"/>
              </w:rPr>
            </w:pPr>
            <w:r w:rsidRPr="00CC57C8">
              <w:rPr>
                <w:bCs/>
                <w:lang w:eastAsia="nl-NL"/>
              </w:rPr>
              <w:t>Maximaal te behalen punten</w:t>
            </w:r>
          </w:p>
        </w:tc>
      </w:tr>
      <w:tr w:rsidR="0048465B" w14:paraId="42116BCB" w14:textId="77777777" w:rsidTr="009E228D">
        <w:tc>
          <w:tcPr>
            <w:tcW w:w="1809" w:type="dxa"/>
          </w:tcPr>
          <w:p w14:paraId="22AC26E6" w14:textId="77777777" w:rsidR="0048465B" w:rsidRDefault="0048465B" w:rsidP="00CC57C8">
            <w:pPr>
              <w:rPr>
                <w:lang w:eastAsia="nl-NL"/>
              </w:rPr>
            </w:pPr>
            <w:r>
              <w:rPr>
                <w:lang w:eastAsia="nl-NL"/>
              </w:rPr>
              <w:t>Uitstekend</w:t>
            </w:r>
          </w:p>
        </w:tc>
        <w:tc>
          <w:tcPr>
            <w:tcW w:w="5387" w:type="dxa"/>
          </w:tcPr>
          <w:p w14:paraId="415D0F36" w14:textId="77777777" w:rsidR="0048465B" w:rsidRDefault="0048465B" w:rsidP="00CC57C8">
            <w:pPr>
              <w:rPr>
                <w:lang w:eastAsia="nl-NL"/>
              </w:rPr>
            </w:pPr>
            <w:r w:rsidRPr="006F572B">
              <w:rPr>
                <w:lang w:eastAsia="nl-NL"/>
              </w:rPr>
              <w:t>De kwalificatie ‘uitstekend’ is vergelijkbaar met het in Nederland algemeen gangbare rapportcijfer 9 à 10.</w:t>
            </w:r>
          </w:p>
        </w:tc>
        <w:tc>
          <w:tcPr>
            <w:tcW w:w="1448" w:type="dxa"/>
          </w:tcPr>
          <w:p w14:paraId="2A1D534D" w14:textId="64333C9E" w:rsidR="0048465B" w:rsidRDefault="0048465B" w:rsidP="00A52EB1">
            <w:pPr>
              <w:jc w:val="center"/>
              <w:rPr>
                <w:lang w:eastAsia="nl-NL"/>
              </w:rPr>
            </w:pPr>
            <w:r>
              <w:rPr>
                <w:lang w:eastAsia="nl-NL"/>
              </w:rPr>
              <w:t>10</w:t>
            </w:r>
          </w:p>
        </w:tc>
      </w:tr>
      <w:tr w:rsidR="0048465B" w14:paraId="296407E6" w14:textId="77777777" w:rsidTr="009E228D">
        <w:tc>
          <w:tcPr>
            <w:tcW w:w="1809" w:type="dxa"/>
          </w:tcPr>
          <w:p w14:paraId="316114C7" w14:textId="77777777" w:rsidR="0048465B" w:rsidRDefault="0048465B" w:rsidP="00CC57C8">
            <w:pPr>
              <w:rPr>
                <w:lang w:eastAsia="nl-NL"/>
              </w:rPr>
            </w:pPr>
            <w:r>
              <w:rPr>
                <w:lang w:eastAsia="nl-NL"/>
              </w:rPr>
              <w:t xml:space="preserve">Goed </w:t>
            </w:r>
          </w:p>
        </w:tc>
        <w:tc>
          <w:tcPr>
            <w:tcW w:w="5387" w:type="dxa"/>
          </w:tcPr>
          <w:p w14:paraId="7466DB73" w14:textId="7B113A22" w:rsidR="0048465B" w:rsidRDefault="00B345C3" w:rsidP="00CC57C8">
            <w:pPr>
              <w:rPr>
                <w:lang w:eastAsia="nl-NL"/>
              </w:rPr>
            </w:pPr>
            <w:r w:rsidRPr="00B345C3">
              <w:rPr>
                <w:lang w:eastAsia="nl-NL"/>
              </w:rPr>
              <w:t>De kwalificatie ‘Goed’ is vergelijkbaar met het in Nederland algemeen gangbare rapportcijfer 8</w:t>
            </w:r>
          </w:p>
        </w:tc>
        <w:tc>
          <w:tcPr>
            <w:tcW w:w="1448" w:type="dxa"/>
          </w:tcPr>
          <w:p w14:paraId="28FDBDB8" w14:textId="63CCB728" w:rsidR="0048465B" w:rsidRDefault="0048465B" w:rsidP="00A52EB1">
            <w:pPr>
              <w:jc w:val="center"/>
              <w:rPr>
                <w:lang w:eastAsia="nl-NL"/>
              </w:rPr>
            </w:pPr>
            <w:r>
              <w:rPr>
                <w:lang w:eastAsia="nl-NL"/>
              </w:rPr>
              <w:t>7</w:t>
            </w:r>
          </w:p>
        </w:tc>
      </w:tr>
      <w:tr w:rsidR="0048465B" w14:paraId="618B7F8B" w14:textId="77777777" w:rsidTr="009E228D">
        <w:tc>
          <w:tcPr>
            <w:tcW w:w="1809" w:type="dxa"/>
          </w:tcPr>
          <w:p w14:paraId="7D8FC40A" w14:textId="77777777" w:rsidR="0048465B" w:rsidRDefault="0048465B" w:rsidP="00CC57C8">
            <w:pPr>
              <w:rPr>
                <w:lang w:eastAsia="nl-NL"/>
              </w:rPr>
            </w:pPr>
            <w:r>
              <w:rPr>
                <w:lang w:eastAsia="nl-NL"/>
              </w:rPr>
              <w:t xml:space="preserve">Ruim voldoende </w:t>
            </w:r>
          </w:p>
        </w:tc>
        <w:tc>
          <w:tcPr>
            <w:tcW w:w="5387" w:type="dxa"/>
          </w:tcPr>
          <w:p w14:paraId="0F60AA66" w14:textId="77777777" w:rsidR="0048465B" w:rsidRDefault="0048465B" w:rsidP="00CC57C8">
            <w:pPr>
              <w:rPr>
                <w:lang w:eastAsia="nl-NL"/>
              </w:rPr>
            </w:pPr>
            <w:r w:rsidRPr="006F572B">
              <w:rPr>
                <w:lang w:eastAsia="nl-NL"/>
              </w:rPr>
              <w:t>De kwalificatie ‘Ruim voldoende’ is vergelijkbaar met het in Nederland algemeen gangbare rapportcijfer 7.</w:t>
            </w:r>
          </w:p>
        </w:tc>
        <w:tc>
          <w:tcPr>
            <w:tcW w:w="1448" w:type="dxa"/>
          </w:tcPr>
          <w:p w14:paraId="0A75BACA" w14:textId="421A6743" w:rsidR="0048465B" w:rsidRDefault="0048465B" w:rsidP="00A52EB1">
            <w:pPr>
              <w:jc w:val="center"/>
              <w:rPr>
                <w:lang w:eastAsia="nl-NL"/>
              </w:rPr>
            </w:pPr>
            <w:r>
              <w:rPr>
                <w:lang w:eastAsia="nl-NL"/>
              </w:rPr>
              <w:t>3</w:t>
            </w:r>
          </w:p>
        </w:tc>
      </w:tr>
      <w:tr w:rsidR="0048465B" w14:paraId="68C02796" w14:textId="77777777" w:rsidTr="009E228D">
        <w:tc>
          <w:tcPr>
            <w:tcW w:w="1809" w:type="dxa"/>
          </w:tcPr>
          <w:p w14:paraId="3FA8DF1F" w14:textId="77777777" w:rsidR="0048465B" w:rsidRDefault="0048465B" w:rsidP="00CC57C8">
            <w:pPr>
              <w:rPr>
                <w:lang w:eastAsia="nl-NL"/>
              </w:rPr>
            </w:pPr>
            <w:r>
              <w:rPr>
                <w:lang w:eastAsia="nl-NL"/>
              </w:rPr>
              <w:t xml:space="preserve">Voldoende </w:t>
            </w:r>
          </w:p>
        </w:tc>
        <w:tc>
          <w:tcPr>
            <w:tcW w:w="5387" w:type="dxa"/>
          </w:tcPr>
          <w:p w14:paraId="4C848A1E" w14:textId="77777777" w:rsidR="0048465B" w:rsidRDefault="0048465B" w:rsidP="00CC57C8">
            <w:pPr>
              <w:rPr>
                <w:lang w:eastAsia="nl-NL"/>
              </w:rPr>
            </w:pPr>
            <w:r w:rsidRPr="006F572B">
              <w:rPr>
                <w:lang w:eastAsia="nl-NL"/>
              </w:rPr>
              <w:t>De kwalificatie ‘Voldoende’ is vergelijkbaar met het in Nederland algemeen gangbare rapportcijfer 6.</w:t>
            </w:r>
          </w:p>
        </w:tc>
        <w:tc>
          <w:tcPr>
            <w:tcW w:w="1448" w:type="dxa"/>
          </w:tcPr>
          <w:p w14:paraId="13B38348" w14:textId="77777777" w:rsidR="0048465B" w:rsidRDefault="0048465B" w:rsidP="00A52EB1">
            <w:pPr>
              <w:jc w:val="center"/>
              <w:rPr>
                <w:lang w:eastAsia="nl-NL"/>
              </w:rPr>
            </w:pPr>
            <w:r>
              <w:rPr>
                <w:lang w:eastAsia="nl-NL"/>
              </w:rPr>
              <w:t>0</w:t>
            </w:r>
          </w:p>
        </w:tc>
      </w:tr>
      <w:tr w:rsidR="0048465B" w14:paraId="0FA72D64" w14:textId="77777777" w:rsidTr="009E228D">
        <w:tc>
          <w:tcPr>
            <w:tcW w:w="1809" w:type="dxa"/>
          </w:tcPr>
          <w:p w14:paraId="2EBB9BCE" w14:textId="77777777" w:rsidR="0048465B" w:rsidRDefault="0048465B" w:rsidP="00CC57C8">
            <w:pPr>
              <w:rPr>
                <w:lang w:eastAsia="nl-NL"/>
              </w:rPr>
            </w:pPr>
            <w:r>
              <w:rPr>
                <w:lang w:eastAsia="nl-NL"/>
              </w:rPr>
              <w:t xml:space="preserve">Matig </w:t>
            </w:r>
          </w:p>
        </w:tc>
        <w:tc>
          <w:tcPr>
            <w:tcW w:w="5387" w:type="dxa"/>
          </w:tcPr>
          <w:p w14:paraId="6E550068" w14:textId="77777777" w:rsidR="0048465B" w:rsidRDefault="0048465B" w:rsidP="00CC57C8">
            <w:pPr>
              <w:rPr>
                <w:lang w:eastAsia="nl-NL"/>
              </w:rPr>
            </w:pPr>
            <w:r w:rsidRPr="00A66AC4">
              <w:t>De kwalificatie ‘Matig’ is vergelijkbaar met het in Nederland algemeen gangbare rapportcijfer 5.</w:t>
            </w:r>
          </w:p>
        </w:tc>
        <w:tc>
          <w:tcPr>
            <w:tcW w:w="1448" w:type="dxa"/>
          </w:tcPr>
          <w:p w14:paraId="4DFD7610" w14:textId="47F1CC84" w:rsidR="0048465B" w:rsidRDefault="0048465B" w:rsidP="00A52EB1">
            <w:pPr>
              <w:jc w:val="center"/>
              <w:rPr>
                <w:lang w:eastAsia="nl-NL"/>
              </w:rPr>
            </w:pPr>
            <w:r>
              <w:rPr>
                <w:lang w:eastAsia="nl-NL"/>
              </w:rPr>
              <w:t>-1</w:t>
            </w:r>
          </w:p>
        </w:tc>
      </w:tr>
      <w:tr w:rsidR="0048465B" w:rsidRPr="0056246B" w14:paraId="45026087" w14:textId="77777777" w:rsidTr="009E228D">
        <w:tc>
          <w:tcPr>
            <w:tcW w:w="1809" w:type="dxa"/>
          </w:tcPr>
          <w:p w14:paraId="1B85062F" w14:textId="77777777" w:rsidR="0048465B" w:rsidRPr="0056246B" w:rsidRDefault="0048465B" w:rsidP="00CC57C8">
            <w:pPr>
              <w:rPr>
                <w:szCs w:val="20"/>
                <w:lang w:eastAsia="nl-NL"/>
              </w:rPr>
            </w:pPr>
            <w:r w:rsidRPr="0056246B">
              <w:rPr>
                <w:szCs w:val="20"/>
                <w:lang w:eastAsia="nl-NL"/>
              </w:rPr>
              <w:t>Zeer onvoldoende</w:t>
            </w:r>
          </w:p>
        </w:tc>
        <w:tc>
          <w:tcPr>
            <w:tcW w:w="5387" w:type="dxa"/>
          </w:tcPr>
          <w:p w14:paraId="594AFD08" w14:textId="77777777" w:rsidR="0048465B" w:rsidRPr="0056246B" w:rsidRDefault="0048465B" w:rsidP="00CC57C8">
            <w:pPr>
              <w:rPr>
                <w:szCs w:val="20"/>
              </w:rPr>
            </w:pPr>
            <w:r w:rsidRPr="0056246B">
              <w:rPr>
                <w:szCs w:val="20"/>
              </w:rPr>
              <w:t>Alles lager dan ‘Matig’.</w:t>
            </w:r>
          </w:p>
        </w:tc>
        <w:tc>
          <w:tcPr>
            <w:tcW w:w="1448" w:type="dxa"/>
          </w:tcPr>
          <w:p w14:paraId="2CDA1272" w14:textId="77777777" w:rsidR="0048465B" w:rsidRPr="0056246B" w:rsidRDefault="0048465B" w:rsidP="00A52EB1">
            <w:pPr>
              <w:jc w:val="center"/>
              <w:rPr>
                <w:szCs w:val="20"/>
                <w:lang w:eastAsia="nl-NL"/>
              </w:rPr>
            </w:pPr>
            <w:r w:rsidRPr="0056246B">
              <w:rPr>
                <w:szCs w:val="20"/>
                <w:lang w:eastAsia="nl-NL"/>
              </w:rPr>
              <w:t>Uitsluiting</w:t>
            </w:r>
          </w:p>
        </w:tc>
      </w:tr>
    </w:tbl>
    <w:p w14:paraId="6444C707" w14:textId="0E8F3231" w:rsidR="0048465B" w:rsidRDefault="0048465B" w:rsidP="0048465B">
      <w:pPr>
        <w:rPr>
          <w:lang w:eastAsia="nl-NL"/>
        </w:rPr>
      </w:pPr>
    </w:p>
    <w:p w14:paraId="16CE26BB" w14:textId="4D0661EC" w:rsidR="0056246B" w:rsidRDefault="0056246B" w:rsidP="0056246B">
      <w:r>
        <w:t xml:space="preserve">Na de kwalitatieve beoordeling zal de inkoopadviseur de kluis voor de prijscomponent openen. U heeft hiervoor het prijsformulier ingevuld conform </w:t>
      </w:r>
      <w:r w:rsidR="00484D70">
        <w:t>Bijlage</w:t>
      </w:r>
      <w:r>
        <w:t xml:space="preserve"> </w:t>
      </w:r>
      <w:r w:rsidR="00E84DD6">
        <w:t>Prijsformulier</w:t>
      </w:r>
      <w:r>
        <w:t xml:space="preserve"> en rechtsgeldig ondertekend. Het totaalbedrag van uw prijsformulier geldt als uitgangspunt voor de berekening van de fictieve inschrijfprijs. Hierbij gelden de volgende voorwaarde:</w:t>
      </w:r>
    </w:p>
    <w:p w14:paraId="68B5A315" w14:textId="757B05E4" w:rsidR="0056246B" w:rsidRPr="00A66AC4" w:rsidRDefault="0056246B" w:rsidP="00A66AC4">
      <w:pPr>
        <w:pStyle w:val="Lijstalinea"/>
        <w:numPr>
          <w:ilvl w:val="0"/>
          <w:numId w:val="8"/>
        </w:numPr>
        <w:spacing w:after="0" w:line="240" w:lineRule="atLeast"/>
        <w:ind w:left="709" w:hanging="709"/>
        <w:rPr>
          <w:rFonts w:ascii="Corbel" w:hAnsi="Corbel"/>
          <w:sz w:val="20"/>
        </w:rPr>
      </w:pPr>
      <w:r w:rsidRPr="00A66AC4">
        <w:rPr>
          <w:rFonts w:ascii="Corbel" w:hAnsi="Corbel"/>
          <w:sz w:val="20"/>
        </w:rPr>
        <w:t>Inschrijver dient reëel en transparant in te schrijven. Een prijs van nul euro of negatieve prijzen wordt/worden niet geacht reëel en transparant te zijn.</w:t>
      </w:r>
    </w:p>
    <w:p w14:paraId="1B3E5857" w14:textId="77777777" w:rsidR="0056246B" w:rsidRPr="00A66AC4" w:rsidRDefault="0056246B" w:rsidP="00A66AC4">
      <w:pPr>
        <w:pStyle w:val="Lijstalinea"/>
        <w:numPr>
          <w:ilvl w:val="0"/>
          <w:numId w:val="8"/>
        </w:numPr>
        <w:spacing w:after="0" w:line="240" w:lineRule="atLeast"/>
        <w:ind w:left="709" w:hanging="709"/>
        <w:rPr>
          <w:rFonts w:ascii="Corbel" w:hAnsi="Corbel"/>
          <w:sz w:val="20"/>
        </w:rPr>
      </w:pPr>
      <w:r w:rsidRPr="00A66AC4">
        <w:rPr>
          <w:rFonts w:ascii="Corbel" w:hAnsi="Corbel"/>
          <w:sz w:val="20"/>
        </w:rPr>
        <w:lastRenderedPageBreak/>
        <w:t>Er mag niet met symbolische prijzen worden ingeschreven. Voor vaste periodiek terugkerende kosten gedurende de looptijd van een Overeenkomst mag geen heel laag bedrag worden opgenomen dat niet past binnen/in lijn is met de systematiek van de Offerteaanvraag/het programma van Eisen.</w:t>
      </w:r>
    </w:p>
    <w:p w14:paraId="41CFB0CF" w14:textId="77777777" w:rsidR="0056246B" w:rsidRPr="00A66AC4" w:rsidRDefault="0056246B" w:rsidP="00A66AC4">
      <w:pPr>
        <w:pStyle w:val="Lijstalinea"/>
        <w:numPr>
          <w:ilvl w:val="0"/>
          <w:numId w:val="8"/>
        </w:numPr>
        <w:spacing w:after="0" w:line="240" w:lineRule="atLeast"/>
        <w:ind w:left="709" w:hanging="709"/>
        <w:rPr>
          <w:rFonts w:ascii="Corbel" w:hAnsi="Corbel"/>
          <w:sz w:val="20"/>
        </w:rPr>
      </w:pPr>
      <w:r w:rsidRPr="00A66AC4">
        <w:rPr>
          <w:rFonts w:ascii="Corbel" w:hAnsi="Corbel"/>
          <w:sz w:val="20"/>
        </w:rPr>
        <w:t>Inschrijver mag geen gebruik maken van “</w:t>
      </w:r>
      <w:proofErr w:type="spellStart"/>
      <w:r w:rsidRPr="00A66AC4">
        <w:rPr>
          <w:rFonts w:ascii="Corbel" w:hAnsi="Corbel"/>
          <w:sz w:val="20"/>
        </w:rPr>
        <w:t>price</w:t>
      </w:r>
      <w:proofErr w:type="spellEnd"/>
      <w:r w:rsidRPr="00A66AC4">
        <w:rPr>
          <w:rFonts w:ascii="Corbel" w:hAnsi="Corbel"/>
          <w:sz w:val="20"/>
        </w:rPr>
        <w:t>-dumping” (abnormaal lage prijsaanbieding).</w:t>
      </w:r>
    </w:p>
    <w:p w14:paraId="57BEDFAC" w14:textId="2A63102C" w:rsidR="0056246B" w:rsidRPr="00A66AC4" w:rsidRDefault="0056246B" w:rsidP="00A66AC4">
      <w:pPr>
        <w:pStyle w:val="Lijstalinea"/>
        <w:numPr>
          <w:ilvl w:val="0"/>
          <w:numId w:val="8"/>
        </w:numPr>
        <w:spacing w:after="0" w:line="240" w:lineRule="atLeast"/>
        <w:ind w:left="709" w:hanging="709"/>
        <w:rPr>
          <w:rFonts w:ascii="Corbel" w:hAnsi="Corbel"/>
          <w:sz w:val="20"/>
        </w:rPr>
      </w:pPr>
      <w:r w:rsidRPr="00A66AC4">
        <w:rPr>
          <w:rFonts w:ascii="Corbel" w:hAnsi="Corbel"/>
          <w:sz w:val="20"/>
        </w:rPr>
        <w:t>Inschrijver mag geen misbruik maken van de gunningssystematiek bijvoorbeeld door middel van een verschuiving in de kosten tussen diverse posten te trachten op oneigenlijke wijze voordeel te behalen uit het beoordelingsmodel (manipulatief inschrijven).</w:t>
      </w:r>
    </w:p>
    <w:p w14:paraId="35703995" w14:textId="2D26C661" w:rsidR="0056246B" w:rsidRDefault="0056246B" w:rsidP="0056246B"/>
    <w:p w14:paraId="7F9F3A3B" w14:textId="1DDACEA6" w:rsidR="0056246B" w:rsidRDefault="0056246B" w:rsidP="0056246B">
      <w:r>
        <w:t xml:space="preserve">Voor het berekenen van het puntentotaal voor het </w:t>
      </w:r>
      <w:r w:rsidR="00484D70">
        <w:t>Gunningscriterium</w:t>
      </w:r>
      <w:r>
        <w:t xml:space="preserve"> prijs wordt de volgende formule gehanteerd:</w:t>
      </w:r>
    </w:p>
    <w:tbl>
      <w:tblPr>
        <w:tblStyle w:val="Tabelraster"/>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977"/>
      </w:tblGrid>
      <w:tr w:rsidR="009E228D" w14:paraId="0220F0C0" w14:textId="77777777" w:rsidTr="009E228D">
        <w:tc>
          <w:tcPr>
            <w:tcW w:w="2552" w:type="dxa"/>
            <w:vMerge w:val="restart"/>
            <w:vAlign w:val="center"/>
          </w:tcPr>
          <w:p w14:paraId="60E0A549" w14:textId="3CBDE71F" w:rsidR="009E228D" w:rsidRDefault="009E228D" w:rsidP="009E228D">
            <w:pPr>
              <w:jc w:val="right"/>
            </w:pPr>
            <w:r>
              <w:t xml:space="preserve">Punten = Wegingsfactor x </w:t>
            </w:r>
          </w:p>
        </w:tc>
        <w:tc>
          <w:tcPr>
            <w:tcW w:w="2977" w:type="dxa"/>
            <w:tcBorders>
              <w:bottom w:val="single" w:sz="4" w:space="0" w:color="auto"/>
            </w:tcBorders>
          </w:tcPr>
          <w:p w14:paraId="2531CA0C" w14:textId="516C8F2B" w:rsidR="009E228D" w:rsidRPr="009E228D" w:rsidRDefault="009E228D" w:rsidP="009E228D">
            <w:pPr>
              <w:jc w:val="center"/>
            </w:pPr>
            <w:r w:rsidRPr="009E228D">
              <w:t>Maximale prijs – Inschrijfprijs</w:t>
            </w:r>
          </w:p>
        </w:tc>
      </w:tr>
      <w:tr w:rsidR="009E228D" w14:paraId="4CF54422" w14:textId="77777777" w:rsidTr="009E228D">
        <w:tc>
          <w:tcPr>
            <w:tcW w:w="2552" w:type="dxa"/>
            <w:vMerge/>
          </w:tcPr>
          <w:p w14:paraId="44C0A6AE" w14:textId="77777777" w:rsidR="009E228D" w:rsidRDefault="009E228D" w:rsidP="0056246B"/>
        </w:tc>
        <w:tc>
          <w:tcPr>
            <w:tcW w:w="2977" w:type="dxa"/>
            <w:tcBorders>
              <w:top w:val="single" w:sz="4" w:space="0" w:color="auto"/>
            </w:tcBorders>
          </w:tcPr>
          <w:p w14:paraId="2DC72C25" w14:textId="0441A06C" w:rsidR="009E228D" w:rsidRDefault="009E228D" w:rsidP="009E228D">
            <w:pPr>
              <w:jc w:val="center"/>
            </w:pPr>
            <w:r>
              <w:t>Maximale prijs – Minimale prijs</w:t>
            </w:r>
          </w:p>
        </w:tc>
      </w:tr>
      <w:bookmarkEnd w:id="179"/>
    </w:tbl>
    <w:p w14:paraId="2B74E0DC" w14:textId="3DE32087" w:rsidR="009E228D" w:rsidRDefault="009E228D" w:rsidP="0056246B"/>
    <w:p w14:paraId="3230D83F" w14:textId="77777777" w:rsidR="00EC1110" w:rsidRDefault="00EC1110" w:rsidP="00A66AC4">
      <w:pPr>
        <w:pStyle w:val="Kop2"/>
        <w:spacing w:after="0" w:line="240" w:lineRule="auto"/>
        <w:ind w:left="709" w:hanging="709"/>
      </w:pPr>
      <w:bookmarkStart w:id="180" w:name="_Toc153372219"/>
      <w:bookmarkStart w:id="181" w:name="_Toc526161149"/>
      <w:bookmarkStart w:id="182" w:name="_Toc155779431"/>
      <w:r>
        <w:t>Gunningscriterium met uitsluitend karakter</w:t>
      </w:r>
      <w:bookmarkEnd w:id="180"/>
      <w:bookmarkEnd w:id="182"/>
    </w:p>
    <w:p w14:paraId="16E4AEF3" w14:textId="77777777" w:rsidR="00EC1110" w:rsidRDefault="00EC1110" w:rsidP="00EC1110">
      <w:bookmarkStart w:id="183" w:name="_Hlk153791164"/>
      <w:r>
        <w:t>Er moet worden voldaan aan gunningscriteria met een uitsluitend karakter. Het niet voldoen aan één van deze gunningscriteria betekent uitsluiting van de verdere beoordeling. De gunningscriteria met een uitsluitend karakter zijn:</w:t>
      </w:r>
    </w:p>
    <w:p w14:paraId="4527DB63" w14:textId="7E235A3B" w:rsidR="00582D3C" w:rsidRPr="00910E8B" w:rsidRDefault="00582D3C"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Uitgangspunten bij deze aanbesteding, zoals beschreven in hoofdstuk 2 van het Beschrijvend Document.</w:t>
      </w:r>
    </w:p>
    <w:p w14:paraId="25183092" w14:textId="4248B481" w:rsidR="00582D3C" w:rsidRPr="00910E8B" w:rsidRDefault="00582D3C"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Eisen aan de Inschrijver, zoals beschreven in hoofdstuk 3 van het Beschrijvend Document.</w:t>
      </w:r>
    </w:p>
    <w:p w14:paraId="0F4693AD" w14:textId="081F74D7" w:rsidR="004142E7" w:rsidRPr="00910E8B" w:rsidRDefault="004142E7"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 xml:space="preserve">Programma van Eisen en Gunningscriteria, zoals beschreven in hoofdstuk 4 van het </w:t>
      </w:r>
      <w:r w:rsidR="00E84DD6" w:rsidRPr="00910E8B">
        <w:rPr>
          <w:rFonts w:ascii="Corbel" w:hAnsi="Corbel"/>
          <w:sz w:val="20"/>
          <w:szCs w:val="20"/>
        </w:rPr>
        <w:t>Beschrijvend Document</w:t>
      </w:r>
      <w:r w:rsidRPr="00910E8B">
        <w:rPr>
          <w:rFonts w:ascii="Corbel" w:hAnsi="Corbel"/>
          <w:sz w:val="20"/>
          <w:szCs w:val="20"/>
        </w:rPr>
        <w:t xml:space="preserve">. </w:t>
      </w:r>
    </w:p>
    <w:p w14:paraId="65AB5B63" w14:textId="565C4BB7" w:rsidR="00582D3C" w:rsidRPr="00910E8B" w:rsidRDefault="00582D3C"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 xml:space="preserve">Beoordeling en Gunning, zoals beschreven in hoofdstuk 5 van het </w:t>
      </w:r>
      <w:r w:rsidR="004142E7" w:rsidRPr="00910E8B">
        <w:rPr>
          <w:rFonts w:ascii="Corbel" w:hAnsi="Corbel"/>
          <w:sz w:val="20"/>
          <w:szCs w:val="20"/>
        </w:rPr>
        <w:t>Beschrijvend Document</w:t>
      </w:r>
      <w:r w:rsidRPr="00910E8B">
        <w:rPr>
          <w:rFonts w:ascii="Corbel" w:hAnsi="Corbel"/>
          <w:sz w:val="20"/>
          <w:szCs w:val="20"/>
        </w:rPr>
        <w:t>.</w:t>
      </w:r>
    </w:p>
    <w:p w14:paraId="79DDDF18" w14:textId="39D212BB" w:rsidR="00582D3C" w:rsidRPr="00910E8B" w:rsidRDefault="00582D3C" w:rsidP="00A66AC4">
      <w:pPr>
        <w:pStyle w:val="Lijstalinea"/>
        <w:numPr>
          <w:ilvl w:val="0"/>
          <w:numId w:val="8"/>
        </w:numPr>
        <w:spacing w:after="0" w:line="240" w:lineRule="atLeast"/>
        <w:ind w:left="709" w:hanging="709"/>
        <w:rPr>
          <w:rFonts w:ascii="Corbel" w:hAnsi="Corbel"/>
          <w:sz w:val="20"/>
          <w:szCs w:val="20"/>
        </w:rPr>
      </w:pPr>
      <w:proofErr w:type="spellStart"/>
      <w:r w:rsidRPr="00910E8B">
        <w:rPr>
          <w:rFonts w:ascii="Corbel" w:hAnsi="Corbel"/>
          <w:sz w:val="20"/>
          <w:szCs w:val="20"/>
        </w:rPr>
        <w:t>Social</w:t>
      </w:r>
      <w:proofErr w:type="spellEnd"/>
      <w:r w:rsidRPr="00910E8B">
        <w:rPr>
          <w:rFonts w:ascii="Corbel" w:hAnsi="Corbel"/>
          <w:sz w:val="20"/>
          <w:szCs w:val="20"/>
        </w:rPr>
        <w:t>-returnverplichting</w:t>
      </w:r>
      <w:r w:rsidR="00E84DD6" w:rsidRPr="00910E8B">
        <w:rPr>
          <w:rFonts w:ascii="Corbel" w:hAnsi="Corbel"/>
          <w:sz w:val="20"/>
          <w:szCs w:val="20"/>
        </w:rPr>
        <w:t>.</w:t>
      </w:r>
    </w:p>
    <w:p w14:paraId="4FC49EC5" w14:textId="4B25535E" w:rsidR="00582D3C" w:rsidRPr="00910E8B" w:rsidRDefault="00582D3C"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Definitieve Conceptovereenkomst</w:t>
      </w:r>
      <w:r w:rsidR="00E84DD6" w:rsidRPr="00910E8B">
        <w:rPr>
          <w:rFonts w:ascii="Corbel" w:hAnsi="Corbel"/>
          <w:sz w:val="20"/>
          <w:szCs w:val="20"/>
        </w:rPr>
        <w:t>.</w:t>
      </w:r>
    </w:p>
    <w:p w14:paraId="21D771FE" w14:textId="71FC2944" w:rsidR="00E84DD6" w:rsidRPr="00910E8B" w:rsidRDefault="00E84DD6"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 xml:space="preserve">Inkoopvoorwaarden (zijnde de </w:t>
      </w:r>
      <w:r w:rsidR="00582D3C" w:rsidRPr="00910E8B">
        <w:rPr>
          <w:rFonts w:ascii="Corbel" w:hAnsi="Corbel"/>
          <w:sz w:val="20"/>
          <w:szCs w:val="20"/>
        </w:rPr>
        <w:t xml:space="preserve">Algemene Inkoopvoorwaarden Gemeente </w:t>
      </w:r>
      <w:r w:rsidR="004142E7" w:rsidRPr="00910E8B">
        <w:rPr>
          <w:rFonts w:ascii="Corbel" w:hAnsi="Corbel"/>
          <w:sz w:val="20"/>
          <w:szCs w:val="20"/>
        </w:rPr>
        <w:t>Gooise Meren 2023</w:t>
      </w:r>
      <w:r w:rsidRPr="00910E8B">
        <w:rPr>
          <w:rFonts w:ascii="Corbel" w:hAnsi="Corbel"/>
          <w:sz w:val="20"/>
          <w:szCs w:val="20"/>
        </w:rPr>
        <w:t>).</w:t>
      </w:r>
    </w:p>
    <w:p w14:paraId="49C5466B" w14:textId="7756A68F" w:rsidR="007403A4" w:rsidRPr="00910E8B" w:rsidRDefault="00582D3C" w:rsidP="00A66AC4">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 xml:space="preserve">Ondergetekende wenst </w:t>
      </w:r>
      <w:r w:rsidR="00E84DD6" w:rsidRPr="00910E8B">
        <w:rPr>
          <w:rFonts w:ascii="Corbel" w:hAnsi="Corbel"/>
          <w:sz w:val="20"/>
          <w:szCs w:val="20"/>
        </w:rPr>
        <w:t xml:space="preserve">wel/niet </w:t>
      </w:r>
      <w:r w:rsidRPr="00910E8B">
        <w:rPr>
          <w:rFonts w:ascii="Corbel" w:hAnsi="Corbel"/>
          <w:sz w:val="20"/>
          <w:szCs w:val="20"/>
        </w:rPr>
        <w:t>mee te werken aan de wachtkamerconstructie</w:t>
      </w:r>
      <w:r w:rsidR="00E84DD6" w:rsidRPr="00910E8B">
        <w:rPr>
          <w:rFonts w:ascii="Corbel" w:hAnsi="Corbel"/>
          <w:sz w:val="20"/>
          <w:szCs w:val="20"/>
        </w:rPr>
        <w:t>.</w:t>
      </w:r>
    </w:p>
    <w:p w14:paraId="655D8FC7" w14:textId="77777777" w:rsidR="00EC1110" w:rsidRDefault="00EC1110" w:rsidP="00EC1110"/>
    <w:p w14:paraId="5161A3B4" w14:textId="47373775" w:rsidR="00EC1110" w:rsidRPr="00094607" w:rsidRDefault="00EC1110" w:rsidP="00EC1110">
      <w:r>
        <w:t xml:space="preserve">Alleen Inschrijvers die </w:t>
      </w:r>
      <w:r w:rsidR="004142E7">
        <w:t xml:space="preserve">de </w:t>
      </w:r>
      <w:r>
        <w:t>Akkoordverklaring correct hebben ingevuld en ondertekend, zijn gekwalificeerd voor de verdere beoordeling van de Inschrijving op de gunningscriteria met onderscheidend karakter.</w:t>
      </w:r>
    </w:p>
    <w:bookmarkEnd w:id="183"/>
    <w:p w14:paraId="11A1390B" w14:textId="77777777" w:rsidR="00EC1110" w:rsidRDefault="00EC1110" w:rsidP="00F50917"/>
    <w:p w14:paraId="2716AE35" w14:textId="3B9D03A2" w:rsidR="00EC1110" w:rsidRDefault="00EC1110" w:rsidP="00A66AC4">
      <w:pPr>
        <w:pStyle w:val="Kop2"/>
        <w:spacing w:after="0" w:line="240" w:lineRule="auto"/>
        <w:ind w:left="709" w:hanging="709"/>
      </w:pPr>
      <w:bookmarkStart w:id="184" w:name="_Toc153372220"/>
      <w:bookmarkStart w:id="185" w:name="_Toc155779432"/>
      <w:r>
        <w:t>G</w:t>
      </w:r>
      <w:r w:rsidRPr="00B07DFA">
        <w:t>unningsmodel en gunningssystematiek</w:t>
      </w:r>
      <w:bookmarkEnd w:id="181"/>
      <w:bookmarkEnd w:id="184"/>
      <w:bookmarkEnd w:id="185"/>
    </w:p>
    <w:p w14:paraId="5967958B" w14:textId="3052647B" w:rsidR="00EC1110" w:rsidRDefault="00EC1110" w:rsidP="00EC1110">
      <w:bookmarkStart w:id="186" w:name="_Hlk153791228"/>
      <w:r>
        <w:t xml:space="preserve">Voor het bepalen van de </w:t>
      </w:r>
      <w:r w:rsidR="00E84DD6">
        <w:t>Beste Prijs/Kwaliteit Verhouding (</w:t>
      </w:r>
      <w:r>
        <w:t>BPKV</w:t>
      </w:r>
      <w:r w:rsidR="00E84DD6">
        <w:t>)</w:t>
      </w:r>
      <w:r>
        <w:t xml:space="preserve"> wordt de Gewogen Factor methode toegepast,</w:t>
      </w:r>
      <w:r w:rsidRPr="005D2A3B">
        <w:t xml:space="preserve"> </w:t>
      </w:r>
      <w:r>
        <w:t>waarbij uw invulling van onze vraag wordt vertaald naar een score op prijs en kwaliteit. Voor deze aanbesteding hanteert de gemeente de volgende gunningcriteria:</w:t>
      </w:r>
    </w:p>
    <w:p w14:paraId="13FCF2B6" w14:textId="69F7FDE4" w:rsidR="008D7EE2" w:rsidRDefault="008D7EE2" w:rsidP="00EC1110"/>
    <w:tbl>
      <w:tblPr>
        <w:tblStyle w:val="stlTabel"/>
        <w:tblW w:w="0" w:type="auto"/>
        <w:tblLook w:val="04A0" w:firstRow="1" w:lastRow="0" w:firstColumn="1" w:lastColumn="0" w:noHBand="0" w:noVBand="1"/>
      </w:tblPr>
      <w:tblGrid>
        <w:gridCol w:w="3743"/>
        <w:gridCol w:w="1276"/>
      </w:tblGrid>
      <w:tr w:rsidR="008D7EE2" w14:paraId="1A67A1C3" w14:textId="77777777" w:rsidTr="000D03BA">
        <w:trPr>
          <w:cnfStyle w:val="100000000000" w:firstRow="1" w:lastRow="0" w:firstColumn="0" w:lastColumn="0" w:oddVBand="0" w:evenVBand="0" w:oddHBand="0" w:evenHBand="0" w:firstRowFirstColumn="0" w:firstRowLastColumn="0" w:lastRowFirstColumn="0" w:lastRowLastColumn="0"/>
        </w:trPr>
        <w:tc>
          <w:tcPr>
            <w:tcW w:w="3743" w:type="dxa"/>
          </w:tcPr>
          <w:p w14:paraId="25C06A3E" w14:textId="0903D6F2" w:rsidR="008D7EE2" w:rsidRDefault="008D7EE2" w:rsidP="00EC1110">
            <w:r>
              <w:t>Gunningscriterium</w:t>
            </w:r>
          </w:p>
        </w:tc>
        <w:tc>
          <w:tcPr>
            <w:tcW w:w="1276" w:type="dxa"/>
          </w:tcPr>
          <w:p w14:paraId="00DC319A" w14:textId="277F2B38" w:rsidR="008D7EE2" w:rsidRDefault="008D7EE2" w:rsidP="003071B2">
            <w:pPr>
              <w:jc w:val="center"/>
            </w:pPr>
            <w:r>
              <w:t>Weging</w:t>
            </w:r>
          </w:p>
        </w:tc>
      </w:tr>
      <w:tr w:rsidR="008D7EE2" w14:paraId="7A2A2CC4" w14:textId="77777777" w:rsidTr="000D03BA">
        <w:tc>
          <w:tcPr>
            <w:tcW w:w="3743" w:type="dxa"/>
          </w:tcPr>
          <w:p w14:paraId="14B56DE4" w14:textId="0A99A0D7" w:rsidR="008D7EE2" w:rsidRDefault="000D03BA" w:rsidP="00EC1110">
            <w:r>
              <w:t>Beschikbaarheid uitzendkrachten</w:t>
            </w:r>
          </w:p>
        </w:tc>
        <w:tc>
          <w:tcPr>
            <w:tcW w:w="1276" w:type="dxa"/>
          </w:tcPr>
          <w:p w14:paraId="77F481F3" w14:textId="5F328E6A" w:rsidR="008D7EE2" w:rsidRDefault="00B832CB" w:rsidP="003071B2">
            <w:pPr>
              <w:ind w:right="60"/>
              <w:jc w:val="right"/>
            </w:pPr>
            <w:r>
              <w:t>50</w:t>
            </w:r>
            <w:r w:rsidR="00361051">
              <w:t xml:space="preserve"> </w:t>
            </w:r>
            <w:r w:rsidR="000D03BA">
              <w:t>punten</w:t>
            </w:r>
          </w:p>
        </w:tc>
      </w:tr>
      <w:tr w:rsidR="000D03BA" w14:paraId="60452C79" w14:textId="77777777" w:rsidTr="000D03BA">
        <w:tc>
          <w:tcPr>
            <w:tcW w:w="3743" w:type="dxa"/>
          </w:tcPr>
          <w:p w14:paraId="223A23CF" w14:textId="3851E49A" w:rsidR="000D03BA" w:rsidRDefault="000D03BA" w:rsidP="00EC1110">
            <w:r>
              <w:t>Begeleiden, binden en boeien</w:t>
            </w:r>
          </w:p>
        </w:tc>
        <w:tc>
          <w:tcPr>
            <w:tcW w:w="1276" w:type="dxa"/>
          </w:tcPr>
          <w:p w14:paraId="2B7C7299" w14:textId="5351CB52" w:rsidR="000D03BA" w:rsidRDefault="00361051" w:rsidP="003071B2">
            <w:pPr>
              <w:ind w:right="60"/>
              <w:jc w:val="right"/>
            </w:pPr>
            <w:r>
              <w:t>2</w:t>
            </w:r>
            <w:r w:rsidR="00B832CB">
              <w:t>0</w:t>
            </w:r>
            <w:r w:rsidR="000D03BA">
              <w:t xml:space="preserve"> punten</w:t>
            </w:r>
          </w:p>
        </w:tc>
      </w:tr>
      <w:tr w:rsidR="000D03BA" w14:paraId="58F343CC" w14:textId="77777777" w:rsidTr="000D03BA">
        <w:tc>
          <w:tcPr>
            <w:tcW w:w="3743" w:type="dxa"/>
          </w:tcPr>
          <w:p w14:paraId="3BB9B879" w14:textId="6AD4CF94" w:rsidR="000D03BA" w:rsidRDefault="000D03BA" w:rsidP="00EC1110">
            <w:r>
              <w:t>Prijsformulier</w:t>
            </w:r>
          </w:p>
        </w:tc>
        <w:tc>
          <w:tcPr>
            <w:tcW w:w="1276" w:type="dxa"/>
          </w:tcPr>
          <w:p w14:paraId="5EE6D7D7" w14:textId="65D32901" w:rsidR="000D03BA" w:rsidRDefault="00213BE9" w:rsidP="003071B2">
            <w:pPr>
              <w:ind w:right="60"/>
              <w:jc w:val="right"/>
            </w:pPr>
            <w:r>
              <w:t>3</w:t>
            </w:r>
            <w:r w:rsidR="003071B2">
              <w:t>0</w:t>
            </w:r>
            <w:r w:rsidR="000D03BA">
              <w:t xml:space="preserve"> punten</w:t>
            </w:r>
          </w:p>
        </w:tc>
      </w:tr>
      <w:tr w:rsidR="00D73A34" w:rsidRPr="003071B2" w14:paraId="77C66A88" w14:textId="77777777" w:rsidTr="000D03BA">
        <w:tc>
          <w:tcPr>
            <w:tcW w:w="3743" w:type="dxa"/>
          </w:tcPr>
          <w:p w14:paraId="67FD6BF7" w14:textId="50F33DD4" w:rsidR="00D73A34" w:rsidRPr="003071B2" w:rsidRDefault="00D73A34" w:rsidP="00EC1110">
            <w:pPr>
              <w:rPr>
                <w:b/>
                <w:bCs/>
              </w:rPr>
            </w:pPr>
            <w:r w:rsidRPr="003071B2">
              <w:rPr>
                <w:b/>
                <w:bCs/>
              </w:rPr>
              <w:t>Totaal aantal te scoren punten</w:t>
            </w:r>
          </w:p>
        </w:tc>
        <w:tc>
          <w:tcPr>
            <w:tcW w:w="1276" w:type="dxa"/>
          </w:tcPr>
          <w:p w14:paraId="0023C843" w14:textId="302BC86A" w:rsidR="00D73A34" w:rsidRPr="003071B2" w:rsidRDefault="00D73A34" w:rsidP="003071B2">
            <w:pPr>
              <w:ind w:right="60"/>
              <w:jc w:val="right"/>
              <w:rPr>
                <w:b/>
                <w:bCs/>
              </w:rPr>
            </w:pPr>
            <w:r w:rsidRPr="003071B2">
              <w:rPr>
                <w:b/>
                <w:bCs/>
              </w:rPr>
              <w:t>100 punten</w:t>
            </w:r>
          </w:p>
        </w:tc>
      </w:tr>
    </w:tbl>
    <w:p w14:paraId="69D4027F" w14:textId="77777777" w:rsidR="008D7EE2" w:rsidRDefault="008D7EE2" w:rsidP="00EC1110"/>
    <w:p w14:paraId="294E31E6" w14:textId="16CE0F3C" w:rsidR="00EC1110" w:rsidRDefault="00EC1110" w:rsidP="00EC1110">
      <w:r>
        <w:t xml:space="preserve">De eindscore wordt per </w:t>
      </w:r>
      <w:r w:rsidR="00EB3082">
        <w:t>Inschrijver</w:t>
      </w:r>
      <w:r>
        <w:t xml:space="preserve"> berekend door de scores op alle criteria bij elkaar op te tellen. De </w:t>
      </w:r>
      <w:r w:rsidR="00EB3082">
        <w:t>Inschrijver</w:t>
      </w:r>
      <w:r w:rsidR="00205E55">
        <w:t>s</w:t>
      </w:r>
      <w:r>
        <w:t xml:space="preserve"> met de </w:t>
      </w:r>
      <w:r w:rsidR="00205E55">
        <w:t xml:space="preserve">twee </w:t>
      </w:r>
      <w:r>
        <w:t>hoogste score wordt als BP</w:t>
      </w:r>
      <w:r w:rsidR="00A00207">
        <w:t>K</w:t>
      </w:r>
      <w:r>
        <w:t>V beoordeeld.</w:t>
      </w:r>
    </w:p>
    <w:bookmarkEnd w:id="186"/>
    <w:p w14:paraId="37DD194D" w14:textId="77777777" w:rsidR="00EC1110" w:rsidRDefault="00EC1110" w:rsidP="00EC1110"/>
    <w:p w14:paraId="38206329" w14:textId="77777777" w:rsidR="00EC1110" w:rsidRDefault="00EC1110" w:rsidP="00A66AC4">
      <w:pPr>
        <w:pStyle w:val="Kop3"/>
        <w:spacing w:after="0" w:line="240" w:lineRule="auto"/>
        <w:ind w:left="709" w:hanging="709"/>
      </w:pPr>
      <w:r>
        <w:t>Voorbeeldberekening</w:t>
      </w:r>
    </w:p>
    <w:tbl>
      <w:tblPr>
        <w:tblStyle w:val="stlTabel"/>
        <w:tblW w:w="8988" w:type="dxa"/>
        <w:tblLayout w:type="fixed"/>
        <w:tblLook w:val="04A0" w:firstRow="1" w:lastRow="0" w:firstColumn="1" w:lastColumn="0" w:noHBand="0" w:noVBand="1"/>
      </w:tblPr>
      <w:tblGrid>
        <w:gridCol w:w="3034"/>
        <w:gridCol w:w="851"/>
        <w:gridCol w:w="1275"/>
        <w:gridCol w:w="1276"/>
        <w:gridCol w:w="1276"/>
        <w:gridCol w:w="1276"/>
      </w:tblGrid>
      <w:tr w:rsidR="003071B2" w14:paraId="64C26CDC" w14:textId="77777777" w:rsidTr="003071B2">
        <w:trPr>
          <w:cnfStyle w:val="100000000000" w:firstRow="1" w:lastRow="0" w:firstColumn="0" w:lastColumn="0" w:oddVBand="0" w:evenVBand="0" w:oddHBand="0" w:evenHBand="0" w:firstRowFirstColumn="0" w:firstRowLastColumn="0" w:lastRowFirstColumn="0" w:lastRowLastColumn="0"/>
          <w:tblHeader/>
        </w:trPr>
        <w:tc>
          <w:tcPr>
            <w:tcW w:w="3034" w:type="dxa"/>
          </w:tcPr>
          <w:p w14:paraId="45B7E49C" w14:textId="2662835E" w:rsidR="000D03BA" w:rsidRDefault="003071B2" w:rsidP="00EC1110">
            <w:r>
              <w:t>Gunningscriterium</w:t>
            </w:r>
          </w:p>
        </w:tc>
        <w:tc>
          <w:tcPr>
            <w:tcW w:w="851" w:type="dxa"/>
          </w:tcPr>
          <w:p w14:paraId="3ACA0871" w14:textId="08DC19A8" w:rsidR="000D03BA" w:rsidRDefault="00D73A34" w:rsidP="00D73A34">
            <w:pPr>
              <w:jc w:val="center"/>
            </w:pPr>
            <w:r>
              <w:t>Weging</w:t>
            </w:r>
          </w:p>
        </w:tc>
        <w:tc>
          <w:tcPr>
            <w:tcW w:w="1275" w:type="dxa"/>
          </w:tcPr>
          <w:p w14:paraId="7AC5B9B8" w14:textId="77777777" w:rsidR="00D73A34" w:rsidRDefault="00D73A34" w:rsidP="00E84DD6">
            <w:pPr>
              <w:jc w:val="center"/>
            </w:pPr>
            <w:r>
              <w:t>Punten</w:t>
            </w:r>
          </w:p>
          <w:p w14:paraId="73B2B3BC" w14:textId="235E7BF2" w:rsidR="000D03BA" w:rsidRDefault="00D73A34" w:rsidP="00E84DD6">
            <w:pPr>
              <w:jc w:val="center"/>
            </w:pPr>
            <w:r>
              <w:t>Inschrijver 1</w:t>
            </w:r>
          </w:p>
        </w:tc>
        <w:tc>
          <w:tcPr>
            <w:tcW w:w="1276" w:type="dxa"/>
          </w:tcPr>
          <w:p w14:paraId="29A62796" w14:textId="3A0FF2F9" w:rsidR="000D03BA" w:rsidRDefault="00D73A34" w:rsidP="00E84DD6">
            <w:pPr>
              <w:jc w:val="center"/>
            </w:pPr>
            <w:r>
              <w:t>Score inschrijver 1</w:t>
            </w:r>
          </w:p>
        </w:tc>
        <w:tc>
          <w:tcPr>
            <w:tcW w:w="1276" w:type="dxa"/>
          </w:tcPr>
          <w:p w14:paraId="66497BBC" w14:textId="41B1071C" w:rsidR="000D03BA" w:rsidRDefault="00D73A34" w:rsidP="00E84DD6">
            <w:pPr>
              <w:jc w:val="center"/>
            </w:pPr>
            <w:r>
              <w:t>Punten Inschrijver 2</w:t>
            </w:r>
          </w:p>
        </w:tc>
        <w:tc>
          <w:tcPr>
            <w:tcW w:w="1276" w:type="dxa"/>
          </w:tcPr>
          <w:p w14:paraId="2C1CB7C3" w14:textId="2C47B125" w:rsidR="000D03BA" w:rsidRDefault="00D73A34" w:rsidP="00E84DD6">
            <w:pPr>
              <w:jc w:val="center"/>
            </w:pPr>
            <w:r>
              <w:t>Score inschrijver 2</w:t>
            </w:r>
          </w:p>
        </w:tc>
      </w:tr>
      <w:tr w:rsidR="000D03BA" w14:paraId="0F7265BB" w14:textId="77777777" w:rsidTr="003071B2">
        <w:tc>
          <w:tcPr>
            <w:tcW w:w="3034" w:type="dxa"/>
          </w:tcPr>
          <w:p w14:paraId="6FCCA25B" w14:textId="33CD1AD0" w:rsidR="000D03BA" w:rsidRDefault="00D73A34" w:rsidP="00EC1110">
            <w:r>
              <w:t>Beschikbaarheid uitzendkrachten</w:t>
            </w:r>
          </w:p>
        </w:tc>
        <w:tc>
          <w:tcPr>
            <w:tcW w:w="851" w:type="dxa"/>
          </w:tcPr>
          <w:p w14:paraId="187D8368" w14:textId="304CB9F7" w:rsidR="000D03BA" w:rsidRDefault="00F22B17" w:rsidP="00D73A34">
            <w:pPr>
              <w:jc w:val="center"/>
            </w:pPr>
            <w:r>
              <w:t>5</w:t>
            </w:r>
            <w:r w:rsidR="00361051">
              <w:t>0</w:t>
            </w:r>
          </w:p>
        </w:tc>
        <w:tc>
          <w:tcPr>
            <w:tcW w:w="1275" w:type="dxa"/>
          </w:tcPr>
          <w:p w14:paraId="2226FA7C" w14:textId="2AA1FB86" w:rsidR="000D03BA" w:rsidRDefault="00D73A34" w:rsidP="00E84DD6">
            <w:pPr>
              <w:tabs>
                <w:tab w:val="decimal" w:pos="654"/>
              </w:tabs>
            </w:pPr>
            <w:r>
              <w:t>7,5</w:t>
            </w:r>
          </w:p>
        </w:tc>
        <w:tc>
          <w:tcPr>
            <w:tcW w:w="1276" w:type="dxa"/>
          </w:tcPr>
          <w:p w14:paraId="4C642862" w14:textId="5D31F57B" w:rsidR="000D03BA" w:rsidRDefault="00AA73CA" w:rsidP="00AA73CA">
            <w:pPr>
              <w:tabs>
                <w:tab w:val="decimal" w:pos="654"/>
              </w:tabs>
            </w:pPr>
            <w:r>
              <w:t>37,5</w:t>
            </w:r>
          </w:p>
        </w:tc>
        <w:tc>
          <w:tcPr>
            <w:tcW w:w="1276" w:type="dxa"/>
          </w:tcPr>
          <w:p w14:paraId="396E206D" w14:textId="55D84D28" w:rsidR="000D03BA" w:rsidRDefault="00D73A34" w:rsidP="00E84DD6">
            <w:pPr>
              <w:tabs>
                <w:tab w:val="decimal" w:pos="654"/>
              </w:tabs>
            </w:pPr>
            <w:r>
              <w:t>8,5</w:t>
            </w:r>
          </w:p>
        </w:tc>
        <w:tc>
          <w:tcPr>
            <w:tcW w:w="1276" w:type="dxa"/>
          </w:tcPr>
          <w:p w14:paraId="50DED3DB" w14:textId="0F9E1738" w:rsidR="000D03BA" w:rsidRDefault="00AA73CA" w:rsidP="00E84DD6">
            <w:pPr>
              <w:tabs>
                <w:tab w:val="decimal" w:pos="654"/>
              </w:tabs>
            </w:pPr>
            <w:r>
              <w:t>42,5</w:t>
            </w:r>
          </w:p>
        </w:tc>
      </w:tr>
      <w:tr w:rsidR="00D73A34" w14:paraId="25C1E4E6" w14:textId="77777777" w:rsidTr="003071B2">
        <w:tc>
          <w:tcPr>
            <w:tcW w:w="3034" w:type="dxa"/>
          </w:tcPr>
          <w:p w14:paraId="4366569F" w14:textId="33CB2B37" w:rsidR="00D73A34" w:rsidRDefault="00D73A34" w:rsidP="00EC1110">
            <w:r>
              <w:t>Begeleiden, binden en boeien</w:t>
            </w:r>
          </w:p>
        </w:tc>
        <w:tc>
          <w:tcPr>
            <w:tcW w:w="851" w:type="dxa"/>
          </w:tcPr>
          <w:p w14:paraId="4815E9CD" w14:textId="3110081F" w:rsidR="00D73A34" w:rsidRDefault="00361051" w:rsidP="00D73A34">
            <w:pPr>
              <w:jc w:val="center"/>
            </w:pPr>
            <w:r>
              <w:t>20</w:t>
            </w:r>
          </w:p>
        </w:tc>
        <w:tc>
          <w:tcPr>
            <w:tcW w:w="1275" w:type="dxa"/>
          </w:tcPr>
          <w:p w14:paraId="0BB747B9" w14:textId="0418435D" w:rsidR="00D73A34" w:rsidRDefault="00AA73CA" w:rsidP="00E84DD6">
            <w:pPr>
              <w:tabs>
                <w:tab w:val="decimal" w:pos="654"/>
              </w:tabs>
            </w:pPr>
            <w:r>
              <w:t>8,2</w:t>
            </w:r>
          </w:p>
        </w:tc>
        <w:tc>
          <w:tcPr>
            <w:tcW w:w="1276" w:type="dxa"/>
          </w:tcPr>
          <w:p w14:paraId="11474D6A" w14:textId="3B198AF9" w:rsidR="00D73A34" w:rsidRDefault="00AA73CA" w:rsidP="00AA73CA">
            <w:pPr>
              <w:tabs>
                <w:tab w:val="decimal" w:pos="654"/>
              </w:tabs>
            </w:pPr>
            <w:r>
              <w:t>16,4</w:t>
            </w:r>
          </w:p>
        </w:tc>
        <w:tc>
          <w:tcPr>
            <w:tcW w:w="1276" w:type="dxa"/>
          </w:tcPr>
          <w:p w14:paraId="7771A0BD" w14:textId="5270D67A" w:rsidR="00D73A34" w:rsidRDefault="00D73A34" w:rsidP="00E84DD6">
            <w:pPr>
              <w:tabs>
                <w:tab w:val="decimal" w:pos="654"/>
              </w:tabs>
            </w:pPr>
            <w:r>
              <w:t>7,5</w:t>
            </w:r>
          </w:p>
        </w:tc>
        <w:tc>
          <w:tcPr>
            <w:tcW w:w="1276" w:type="dxa"/>
          </w:tcPr>
          <w:p w14:paraId="5D306C91" w14:textId="2D8FF4B8" w:rsidR="00D73A34" w:rsidRDefault="00AA73CA" w:rsidP="00E84DD6">
            <w:pPr>
              <w:tabs>
                <w:tab w:val="decimal" w:pos="654"/>
              </w:tabs>
            </w:pPr>
            <w:r>
              <w:t>15,0</w:t>
            </w:r>
          </w:p>
        </w:tc>
      </w:tr>
      <w:tr w:rsidR="00D73A34" w14:paraId="7D2F876E" w14:textId="77777777" w:rsidTr="003071B2">
        <w:tc>
          <w:tcPr>
            <w:tcW w:w="3034" w:type="dxa"/>
          </w:tcPr>
          <w:p w14:paraId="13E61B78" w14:textId="73DAEC46" w:rsidR="00D73A34" w:rsidRDefault="00D73A34" w:rsidP="00EC1110">
            <w:r>
              <w:t>Prijsformulier</w:t>
            </w:r>
          </w:p>
        </w:tc>
        <w:tc>
          <w:tcPr>
            <w:tcW w:w="851" w:type="dxa"/>
          </w:tcPr>
          <w:p w14:paraId="7DB88D6D" w14:textId="56FA0F03" w:rsidR="00D73A34" w:rsidRDefault="003071B2" w:rsidP="00D73A34">
            <w:pPr>
              <w:jc w:val="center"/>
            </w:pPr>
            <w:r>
              <w:t>30</w:t>
            </w:r>
          </w:p>
        </w:tc>
        <w:tc>
          <w:tcPr>
            <w:tcW w:w="1275" w:type="dxa"/>
          </w:tcPr>
          <w:p w14:paraId="2C168FB3" w14:textId="6B42D908" w:rsidR="00D73A34" w:rsidRDefault="00AA73CA" w:rsidP="00E84DD6">
            <w:pPr>
              <w:tabs>
                <w:tab w:val="decimal" w:pos="654"/>
              </w:tabs>
            </w:pPr>
            <w:r>
              <w:t>7,6</w:t>
            </w:r>
          </w:p>
        </w:tc>
        <w:tc>
          <w:tcPr>
            <w:tcW w:w="1276" w:type="dxa"/>
          </w:tcPr>
          <w:p w14:paraId="78939EAA" w14:textId="77ADC6A3" w:rsidR="00D73A34" w:rsidRDefault="001D1EAA" w:rsidP="00AA73CA">
            <w:pPr>
              <w:tabs>
                <w:tab w:val="decimal" w:pos="654"/>
              </w:tabs>
            </w:pPr>
            <w:r>
              <w:t>0</w:t>
            </w:r>
          </w:p>
        </w:tc>
        <w:tc>
          <w:tcPr>
            <w:tcW w:w="1276" w:type="dxa"/>
          </w:tcPr>
          <w:p w14:paraId="523ADB64" w14:textId="4757A7A0" w:rsidR="00D73A34" w:rsidRDefault="00AA73CA" w:rsidP="00E84DD6">
            <w:pPr>
              <w:tabs>
                <w:tab w:val="decimal" w:pos="654"/>
              </w:tabs>
            </w:pPr>
            <w:r>
              <w:t>7,4</w:t>
            </w:r>
          </w:p>
        </w:tc>
        <w:tc>
          <w:tcPr>
            <w:tcW w:w="1276" w:type="dxa"/>
          </w:tcPr>
          <w:p w14:paraId="36FF5A14" w14:textId="78B59DDE" w:rsidR="00D73A34" w:rsidRDefault="001D1EAA" w:rsidP="00E84DD6">
            <w:pPr>
              <w:tabs>
                <w:tab w:val="decimal" w:pos="654"/>
              </w:tabs>
            </w:pPr>
            <w:r>
              <w:t>30</w:t>
            </w:r>
          </w:p>
        </w:tc>
      </w:tr>
      <w:tr w:rsidR="00D73A34" w:rsidRPr="00E84DD6" w14:paraId="55D0FD6A" w14:textId="77777777" w:rsidTr="003071B2">
        <w:tc>
          <w:tcPr>
            <w:tcW w:w="3034" w:type="dxa"/>
          </w:tcPr>
          <w:p w14:paraId="5B40D9BD" w14:textId="00D79309" w:rsidR="00D73A34" w:rsidRPr="00E84DD6" w:rsidRDefault="00D73A34" w:rsidP="00EC1110">
            <w:pPr>
              <w:rPr>
                <w:b/>
                <w:bCs/>
              </w:rPr>
            </w:pPr>
            <w:r w:rsidRPr="00E84DD6">
              <w:rPr>
                <w:b/>
                <w:bCs/>
              </w:rPr>
              <w:t>Totale score</w:t>
            </w:r>
          </w:p>
        </w:tc>
        <w:tc>
          <w:tcPr>
            <w:tcW w:w="851" w:type="dxa"/>
          </w:tcPr>
          <w:p w14:paraId="61EE1B33" w14:textId="77777777" w:rsidR="00D73A34" w:rsidRPr="00E84DD6" w:rsidRDefault="00D73A34" w:rsidP="00D73A34">
            <w:pPr>
              <w:jc w:val="center"/>
              <w:rPr>
                <w:b/>
                <w:bCs/>
              </w:rPr>
            </w:pPr>
          </w:p>
        </w:tc>
        <w:tc>
          <w:tcPr>
            <w:tcW w:w="1275" w:type="dxa"/>
          </w:tcPr>
          <w:p w14:paraId="069650D1" w14:textId="51A6FA0C" w:rsidR="00D73A34" w:rsidRPr="00E84DD6" w:rsidRDefault="00D73A34" w:rsidP="00E84DD6">
            <w:pPr>
              <w:tabs>
                <w:tab w:val="decimal" w:pos="654"/>
              </w:tabs>
              <w:rPr>
                <w:b/>
                <w:bCs/>
              </w:rPr>
            </w:pPr>
          </w:p>
        </w:tc>
        <w:tc>
          <w:tcPr>
            <w:tcW w:w="1276" w:type="dxa"/>
          </w:tcPr>
          <w:p w14:paraId="4FA71ADF" w14:textId="0712EC5A" w:rsidR="00D73A34" w:rsidRPr="00E84DD6" w:rsidRDefault="001D1EAA" w:rsidP="00AA73CA">
            <w:pPr>
              <w:tabs>
                <w:tab w:val="decimal" w:pos="654"/>
              </w:tabs>
              <w:rPr>
                <w:b/>
                <w:bCs/>
              </w:rPr>
            </w:pPr>
            <w:r>
              <w:rPr>
                <w:b/>
                <w:bCs/>
              </w:rPr>
              <w:t>53,9</w:t>
            </w:r>
          </w:p>
        </w:tc>
        <w:tc>
          <w:tcPr>
            <w:tcW w:w="1276" w:type="dxa"/>
          </w:tcPr>
          <w:p w14:paraId="58BEB8A6" w14:textId="77777777" w:rsidR="00D73A34" w:rsidRPr="00E84DD6" w:rsidRDefault="00D73A34" w:rsidP="00D73A34">
            <w:pPr>
              <w:tabs>
                <w:tab w:val="decimal" w:pos="1181"/>
              </w:tabs>
              <w:rPr>
                <w:b/>
                <w:bCs/>
              </w:rPr>
            </w:pPr>
          </w:p>
        </w:tc>
        <w:tc>
          <w:tcPr>
            <w:tcW w:w="1276" w:type="dxa"/>
          </w:tcPr>
          <w:p w14:paraId="27BE97C4" w14:textId="7674AB67" w:rsidR="00D73A34" w:rsidRPr="00E84DD6" w:rsidRDefault="001D1EAA" w:rsidP="00E84DD6">
            <w:pPr>
              <w:tabs>
                <w:tab w:val="decimal" w:pos="654"/>
              </w:tabs>
              <w:rPr>
                <w:b/>
                <w:bCs/>
              </w:rPr>
            </w:pPr>
            <w:r>
              <w:rPr>
                <w:b/>
                <w:bCs/>
              </w:rPr>
              <w:t>87,5</w:t>
            </w:r>
          </w:p>
        </w:tc>
      </w:tr>
    </w:tbl>
    <w:p w14:paraId="5ECA0F60" w14:textId="4B6545CD" w:rsidR="000D03BA" w:rsidRDefault="000D03BA" w:rsidP="00EC1110"/>
    <w:p w14:paraId="5E13059B" w14:textId="39FCEE05" w:rsidR="00EC1110" w:rsidRDefault="003071B2" w:rsidP="000D510D">
      <w:r>
        <w:lastRenderedPageBreak/>
        <w:t xml:space="preserve">Op basis van bovenstaande </w:t>
      </w:r>
      <w:r w:rsidR="00713D06">
        <w:t>voorbeeldberekening</w:t>
      </w:r>
      <w:r>
        <w:t xml:space="preserve"> heeft </w:t>
      </w:r>
      <w:r w:rsidR="00484D70">
        <w:t>Inschrijv</w:t>
      </w:r>
      <w:r>
        <w:t xml:space="preserve">er 2 </w:t>
      </w:r>
      <w:r w:rsidR="000D510D">
        <w:t xml:space="preserve">het hoogste </w:t>
      </w:r>
      <w:r w:rsidR="007A5F9C">
        <w:t>puntenaantal</w:t>
      </w:r>
      <w:r w:rsidR="000D510D">
        <w:t>.</w:t>
      </w:r>
      <w:r w:rsidR="00A66AC4">
        <w:t xml:space="preserve"> </w:t>
      </w:r>
      <w:r w:rsidR="000D510D">
        <w:t xml:space="preserve">Hierdoor zal deze worden aangemerkt als de </w:t>
      </w:r>
      <w:r w:rsidR="00484D70">
        <w:t>Inschrijv</w:t>
      </w:r>
      <w:r w:rsidR="000D510D">
        <w:t>er met de beste prijs/kwaliteit verhouding.</w:t>
      </w:r>
    </w:p>
    <w:p w14:paraId="1EB0B006" w14:textId="77777777" w:rsidR="00EC1110" w:rsidRDefault="00EC1110" w:rsidP="00EC1110"/>
    <w:p w14:paraId="7B5D9E38" w14:textId="0B3E71B4" w:rsidR="00EC1110" w:rsidRDefault="00EC1110" w:rsidP="00A66AC4">
      <w:pPr>
        <w:pStyle w:val="Kop2"/>
        <w:spacing w:after="0" w:line="240" w:lineRule="auto"/>
        <w:ind w:left="709" w:hanging="709"/>
      </w:pPr>
      <w:bookmarkStart w:id="187" w:name="_Toc526161151"/>
      <w:bookmarkStart w:id="188" w:name="_Toc153372221"/>
      <w:bookmarkStart w:id="189" w:name="_Toc155779433"/>
      <w:r>
        <w:t>Gunningcriteria</w:t>
      </w:r>
      <w:bookmarkEnd w:id="187"/>
      <w:bookmarkEnd w:id="188"/>
      <w:bookmarkEnd w:id="189"/>
    </w:p>
    <w:p w14:paraId="759CABED" w14:textId="44FABBDB" w:rsidR="00D35BF3" w:rsidRDefault="00D35BF3" w:rsidP="00D35BF3">
      <w:r>
        <w:t xml:space="preserve">Naast de Eisen waaraan de Inschrijving dient te voldoen, heeft de </w:t>
      </w:r>
      <w:r w:rsidR="00484D70">
        <w:t>Aanbestedende Dienst</w:t>
      </w:r>
      <w:r>
        <w:t xml:space="preserve"> een aantal Gunningscriteria geformuleerd. De antwoorden op de Gunningscriteria worden door de </w:t>
      </w:r>
      <w:r w:rsidR="00484D70">
        <w:t>Aanbestedende Dienst</w:t>
      </w:r>
      <w:r>
        <w:t xml:space="preserve"> beoordeeld door middel van puntentoekenning zoals omschreven in de vorige paragrafen. U dient uw antwoorden op de Gunningscriteria op te </w:t>
      </w:r>
      <w:r w:rsidRPr="00205E55">
        <w:t xml:space="preserve">nemen in Bijlage </w:t>
      </w:r>
      <w:r w:rsidR="00C85D9A">
        <w:t>p</w:t>
      </w:r>
      <w:r w:rsidR="006941EA" w:rsidRPr="00205E55">
        <w:t xml:space="preserve">rijsformulier </w:t>
      </w:r>
      <w:r w:rsidRPr="00205E55">
        <w:t xml:space="preserve">en Bijlage </w:t>
      </w:r>
      <w:r w:rsidR="00C85D9A">
        <w:t>a</w:t>
      </w:r>
      <w:r w:rsidRPr="00205E55">
        <w:t>ntwoordformulier Gunningscriteria van dit Beschrijvend Do</w:t>
      </w:r>
      <w:r>
        <w:t xml:space="preserve">cument. Deze </w:t>
      </w:r>
      <w:r w:rsidR="00484D70">
        <w:t>Bijlage</w:t>
      </w:r>
      <w:r>
        <w:t>n voegt u toe aan uw Inschrijving.</w:t>
      </w:r>
    </w:p>
    <w:p w14:paraId="101B2B15" w14:textId="77777777" w:rsidR="00D35BF3" w:rsidRPr="00D35BF3" w:rsidRDefault="00D35BF3" w:rsidP="00D35BF3"/>
    <w:p w14:paraId="0029F07A" w14:textId="5A99B2D6" w:rsidR="00D35BF3" w:rsidRDefault="00D35BF3" w:rsidP="00A66AC4">
      <w:pPr>
        <w:pStyle w:val="Kop3"/>
        <w:spacing w:after="0" w:line="240" w:lineRule="auto"/>
        <w:ind w:left="709" w:hanging="709"/>
      </w:pPr>
      <w:r>
        <w:t>Prijsformulier</w:t>
      </w:r>
    </w:p>
    <w:p w14:paraId="556E9342" w14:textId="5059FE2F" w:rsidR="00D35BF3" w:rsidRDefault="00D35BF3" w:rsidP="00D35BF3">
      <w:r>
        <w:t xml:space="preserve">U dient een gemiddeld all-in tarief exclusief BTW in </w:t>
      </w:r>
      <w:r w:rsidR="007A5F9C">
        <w:t>overeenstemming met</w:t>
      </w:r>
      <w:r>
        <w:t xml:space="preserve"> bijlage </w:t>
      </w:r>
      <w:r w:rsidR="006941EA">
        <w:t>Prijsformulie</w:t>
      </w:r>
      <w:r w:rsidR="00A66AC4">
        <w:t>r</w:t>
      </w:r>
      <w:r>
        <w:t>.</w:t>
      </w:r>
    </w:p>
    <w:p w14:paraId="767814B4" w14:textId="77777777" w:rsidR="00D35BF3" w:rsidRPr="00D35BF3" w:rsidRDefault="00D35BF3" w:rsidP="00D35BF3"/>
    <w:p w14:paraId="518BD034" w14:textId="348BA967" w:rsidR="00EC1110" w:rsidRDefault="00EC1110" w:rsidP="00A66AC4">
      <w:pPr>
        <w:pStyle w:val="Kop3"/>
        <w:spacing w:after="0" w:line="240" w:lineRule="auto"/>
        <w:ind w:left="709" w:hanging="709"/>
      </w:pPr>
      <w:bookmarkStart w:id="190" w:name="_Hlk153374108"/>
      <w:r>
        <w:t xml:space="preserve">Gunningcriterium </w:t>
      </w:r>
      <w:r w:rsidR="000D510D">
        <w:t>beschikbaarheid uitzendkrachten</w:t>
      </w:r>
    </w:p>
    <w:p w14:paraId="4C110A9B" w14:textId="2CE43970" w:rsidR="000D510D" w:rsidRPr="000D510D" w:rsidRDefault="000D510D" w:rsidP="000D510D">
      <w:pPr>
        <w:rPr>
          <w:szCs w:val="20"/>
        </w:rPr>
      </w:pPr>
      <w:r w:rsidRPr="000D510D">
        <w:rPr>
          <w:szCs w:val="20"/>
        </w:rPr>
        <w:t xml:space="preserve">Voor Opdrachtgever is het van belang dat Opdrachtnemer voor de tijdelijke vacatureplaatsen, ook in tijden van schaarste op de arbeidsmarkt, voldoende kandidaten aanlevert die voldoen aan de vereisten van de gevraagde </w:t>
      </w:r>
      <w:r w:rsidR="00484D70">
        <w:rPr>
          <w:szCs w:val="20"/>
        </w:rPr>
        <w:t>Opdracht</w:t>
      </w:r>
      <w:r w:rsidRPr="000D510D">
        <w:rPr>
          <w:szCs w:val="20"/>
        </w:rPr>
        <w:t xml:space="preserve">, beschikbaar zijn en gemotiveerd zijn om de </w:t>
      </w:r>
      <w:r w:rsidR="00484D70">
        <w:rPr>
          <w:szCs w:val="20"/>
        </w:rPr>
        <w:t>Opdracht</w:t>
      </w:r>
      <w:r w:rsidRPr="000D510D">
        <w:rPr>
          <w:szCs w:val="20"/>
        </w:rPr>
        <w:t xml:space="preserve"> daadwerkelijk uit te voeren tegen een marktconform tarief.</w:t>
      </w:r>
    </w:p>
    <w:p w14:paraId="38A74437" w14:textId="1F040D33" w:rsidR="000D510D" w:rsidRDefault="000D510D" w:rsidP="000D510D">
      <w:pPr>
        <w:rPr>
          <w:szCs w:val="20"/>
        </w:rPr>
      </w:pPr>
    </w:p>
    <w:p w14:paraId="09EDFB7F" w14:textId="329FA617" w:rsidR="005573A0" w:rsidRDefault="005573A0" w:rsidP="000D510D">
      <w:pPr>
        <w:rPr>
          <w:szCs w:val="20"/>
        </w:rPr>
      </w:pPr>
      <w:bookmarkStart w:id="191" w:name="_Hlk155174497"/>
      <w:r>
        <w:rPr>
          <w:szCs w:val="20"/>
        </w:rPr>
        <w:t>Met de beantwoording van dit gunningscriterium kunt u dit aangeven. Wij verzoeken u hierbij in te gaan op minimaal de volgende aspecten:</w:t>
      </w:r>
    </w:p>
    <w:p w14:paraId="24899306" w14:textId="1A2F564B" w:rsidR="005573A0" w:rsidRPr="00A66AC4" w:rsidRDefault="005573A0" w:rsidP="005573A0">
      <w:pPr>
        <w:pStyle w:val="Lijstalinea"/>
        <w:numPr>
          <w:ilvl w:val="0"/>
          <w:numId w:val="8"/>
        </w:numPr>
        <w:spacing w:after="0" w:line="240" w:lineRule="atLeast"/>
        <w:ind w:left="709" w:hanging="709"/>
        <w:rPr>
          <w:rFonts w:ascii="Corbel" w:hAnsi="Corbel"/>
          <w:sz w:val="20"/>
          <w:szCs w:val="20"/>
        </w:rPr>
      </w:pPr>
      <w:bookmarkStart w:id="192" w:name="_Hlk155781011"/>
      <w:r w:rsidRPr="00A66AC4">
        <w:rPr>
          <w:rFonts w:ascii="Corbel" w:hAnsi="Corbel"/>
          <w:sz w:val="20"/>
          <w:szCs w:val="20"/>
        </w:rPr>
        <w:t xml:space="preserve">In welke mate bent u in staat om de juiste kandidaten met de juiste kwaliteiten tijdig, conform </w:t>
      </w:r>
      <w:proofErr w:type="spellStart"/>
      <w:r w:rsidRPr="00A66AC4">
        <w:rPr>
          <w:rFonts w:ascii="Corbel" w:hAnsi="Corbel"/>
          <w:sz w:val="20"/>
          <w:szCs w:val="20"/>
        </w:rPr>
        <w:t>PvE</w:t>
      </w:r>
      <w:proofErr w:type="spellEnd"/>
      <w:r w:rsidRPr="00A66AC4">
        <w:rPr>
          <w:rFonts w:ascii="Corbel" w:hAnsi="Corbel"/>
          <w:sz w:val="20"/>
          <w:szCs w:val="20"/>
        </w:rPr>
        <w:t xml:space="preserve"> te leveren</w:t>
      </w:r>
      <w:r>
        <w:rPr>
          <w:rFonts w:ascii="Corbel" w:hAnsi="Corbel"/>
          <w:sz w:val="20"/>
          <w:szCs w:val="20"/>
        </w:rPr>
        <w:t>? Met name ook voor functies waarvoor kandidaten beperkt voor handen zijn.</w:t>
      </w:r>
    </w:p>
    <w:p w14:paraId="74CED0C4" w14:textId="3A429FE0" w:rsidR="005573A0" w:rsidRDefault="005573A0" w:rsidP="005573A0">
      <w:pPr>
        <w:pStyle w:val="Lijstalinea"/>
        <w:numPr>
          <w:ilvl w:val="0"/>
          <w:numId w:val="8"/>
        </w:numPr>
        <w:spacing w:after="0" w:line="240" w:lineRule="atLeast"/>
        <w:ind w:left="709" w:hanging="709"/>
        <w:rPr>
          <w:rFonts w:ascii="Corbel" w:hAnsi="Corbel"/>
          <w:sz w:val="20"/>
          <w:szCs w:val="20"/>
        </w:rPr>
      </w:pPr>
      <w:r>
        <w:rPr>
          <w:rFonts w:ascii="Corbel" w:hAnsi="Corbel"/>
          <w:sz w:val="20"/>
          <w:szCs w:val="20"/>
        </w:rPr>
        <w:t>W</w:t>
      </w:r>
      <w:r w:rsidRPr="00A66AC4">
        <w:rPr>
          <w:rFonts w:ascii="Corbel" w:hAnsi="Corbel"/>
          <w:sz w:val="20"/>
          <w:szCs w:val="20"/>
        </w:rPr>
        <w:t xml:space="preserve">at heeft u </w:t>
      </w:r>
      <w:r>
        <w:rPr>
          <w:rFonts w:ascii="Corbel" w:hAnsi="Corbel"/>
          <w:sz w:val="20"/>
          <w:szCs w:val="20"/>
        </w:rPr>
        <w:t xml:space="preserve">hiervoor </w:t>
      </w:r>
      <w:r w:rsidRPr="00A66AC4">
        <w:rPr>
          <w:rFonts w:ascii="Corbel" w:hAnsi="Corbel"/>
          <w:sz w:val="20"/>
          <w:szCs w:val="20"/>
        </w:rPr>
        <w:t>van opdrachtgever nodig?</w:t>
      </w:r>
    </w:p>
    <w:p w14:paraId="3537F35E" w14:textId="77777777" w:rsidR="005573A0" w:rsidRPr="00421F27" w:rsidRDefault="005573A0" w:rsidP="005573A0">
      <w:pPr>
        <w:pStyle w:val="Lijstalinea"/>
        <w:numPr>
          <w:ilvl w:val="0"/>
          <w:numId w:val="8"/>
        </w:numPr>
        <w:spacing w:after="0" w:line="240" w:lineRule="atLeast"/>
        <w:ind w:left="709" w:hanging="709"/>
        <w:rPr>
          <w:rFonts w:ascii="Corbel" w:hAnsi="Corbel"/>
          <w:sz w:val="20"/>
          <w:szCs w:val="20"/>
        </w:rPr>
      </w:pPr>
      <w:r w:rsidRPr="00421F27">
        <w:rPr>
          <w:rFonts w:ascii="Corbel" w:hAnsi="Corbel"/>
          <w:sz w:val="20"/>
          <w:szCs w:val="20"/>
        </w:rPr>
        <w:t>Op welke wijze borgt Inschrijver de beschikbaarheid van de uitzendkracht tijdens het aanbieden van de kandidaten en het aangaan en vervullen van de Opdracht?</w:t>
      </w:r>
    </w:p>
    <w:p w14:paraId="28FC2320" w14:textId="6508C584" w:rsidR="005573A0" w:rsidRDefault="005573A0" w:rsidP="005573A0">
      <w:pPr>
        <w:pStyle w:val="Lijstalinea"/>
        <w:numPr>
          <w:ilvl w:val="0"/>
          <w:numId w:val="8"/>
        </w:numPr>
        <w:spacing w:after="0" w:line="240" w:lineRule="atLeast"/>
        <w:ind w:left="709" w:hanging="709"/>
        <w:rPr>
          <w:rFonts w:ascii="Corbel" w:hAnsi="Corbel"/>
          <w:sz w:val="20"/>
          <w:szCs w:val="20"/>
        </w:rPr>
      </w:pPr>
      <w:r w:rsidRPr="005573A0">
        <w:rPr>
          <w:rFonts w:ascii="Corbel" w:hAnsi="Corbel"/>
          <w:sz w:val="20"/>
          <w:szCs w:val="20"/>
        </w:rPr>
        <w:t>Op welke wijze geeft u invulling aan het accountmanagement richting opdrachtgever met een uitsplitsing naar de verschillende rollen binnen de opdrachtgever.</w:t>
      </w:r>
    </w:p>
    <w:p w14:paraId="0557A0D3" w14:textId="1A58B32A" w:rsidR="005573A0" w:rsidRPr="00910E8B" w:rsidRDefault="005573A0" w:rsidP="005573A0">
      <w:pPr>
        <w:pStyle w:val="Lijstalinea"/>
        <w:numPr>
          <w:ilvl w:val="0"/>
          <w:numId w:val="8"/>
        </w:numPr>
        <w:spacing w:after="0" w:line="240" w:lineRule="atLeast"/>
        <w:ind w:left="709" w:hanging="709"/>
        <w:rPr>
          <w:rFonts w:ascii="Corbel" w:hAnsi="Corbel"/>
          <w:sz w:val="20"/>
          <w:szCs w:val="20"/>
        </w:rPr>
      </w:pPr>
      <w:r w:rsidRPr="00910E8B">
        <w:rPr>
          <w:rFonts w:ascii="Corbel" w:hAnsi="Corbel"/>
          <w:sz w:val="20"/>
          <w:szCs w:val="20"/>
        </w:rPr>
        <w:t>Aan welke percentages wenst Inschrijver zich te committeren</w:t>
      </w:r>
      <w:r w:rsidRPr="00424579">
        <w:rPr>
          <w:rFonts w:ascii="Corbel" w:hAnsi="Corbel"/>
          <w:sz w:val="20"/>
          <w:szCs w:val="20"/>
          <w:vertAlign w:val="superscript"/>
        </w:rPr>
        <w:footnoteReference w:id="5"/>
      </w:r>
      <w:r w:rsidRPr="00910E8B">
        <w:rPr>
          <w:rFonts w:ascii="Corbel" w:hAnsi="Corbel"/>
          <w:sz w:val="20"/>
          <w:szCs w:val="20"/>
        </w:rPr>
        <w:t xml:space="preserve"> ten aanzien van de </w:t>
      </w:r>
      <w:r>
        <w:rPr>
          <w:rFonts w:ascii="Corbel" w:hAnsi="Corbel"/>
          <w:sz w:val="20"/>
          <w:szCs w:val="20"/>
        </w:rPr>
        <w:t>Eis</w:t>
      </w:r>
      <w:r w:rsidRPr="00910E8B">
        <w:rPr>
          <w:rFonts w:ascii="Corbel" w:hAnsi="Corbel"/>
          <w:sz w:val="20"/>
          <w:szCs w:val="20"/>
        </w:rPr>
        <w:t xml:space="preserve"> 78 (</w:t>
      </w:r>
      <w:r w:rsidRPr="00A66AC4">
        <w:rPr>
          <w:rFonts w:ascii="Corbel" w:hAnsi="Corbel"/>
          <w:sz w:val="20"/>
          <w:szCs w:val="20"/>
        </w:rPr>
        <w:t>percentage aanvragen</w:t>
      </w:r>
      <w:r w:rsidR="001A1D52">
        <w:rPr>
          <w:rFonts w:ascii="Corbel" w:hAnsi="Corbel"/>
          <w:sz w:val="20"/>
          <w:szCs w:val="20"/>
        </w:rPr>
        <w:t>).</w:t>
      </w:r>
    </w:p>
    <w:bookmarkEnd w:id="191"/>
    <w:bookmarkEnd w:id="192"/>
    <w:p w14:paraId="146A8C94" w14:textId="047C71B3" w:rsidR="000D510D" w:rsidRDefault="000D510D" w:rsidP="000D510D">
      <w:pPr>
        <w:rPr>
          <w:rFonts w:eastAsia="Calibri" w:cs="Times New Roman"/>
          <w:szCs w:val="20"/>
        </w:rPr>
      </w:pPr>
    </w:p>
    <w:p w14:paraId="65D456AC" w14:textId="4D6A9C61" w:rsidR="000D510D" w:rsidRPr="000D510D" w:rsidRDefault="000D510D" w:rsidP="000D510D">
      <w:pPr>
        <w:rPr>
          <w:rFonts w:eastAsia="Calibri" w:cs="Times New Roman"/>
          <w:szCs w:val="20"/>
        </w:rPr>
      </w:pPr>
      <w:r>
        <w:rPr>
          <w:rFonts w:eastAsia="Calibri" w:cs="Times New Roman"/>
          <w:szCs w:val="20"/>
        </w:rPr>
        <w:t xml:space="preserve">De </w:t>
      </w:r>
      <w:r w:rsidR="00484D70">
        <w:rPr>
          <w:rFonts w:eastAsia="Calibri" w:cs="Times New Roman"/>
          <w:szCs w:val="20"/>
        </w:rPr>
        <w:t>Inschrijv</w:t>
      </w:r>
      <w:r>
        <w:rPr>
          <w:rFonts w:eastAsia="Calibri" w:cs="Times New Roman"/>
          <w:szCs w:val="20"/>
        </w:rPr>
        <w:t xml:space="preserve">er dient de antwoorden op bovenstaande vragen in </w:t>
      </w:r>
      <w:r w:rsidR="00484D70">
        <w:rPr>
          <w:rFonts w:eastAsia="Calibri" w:cs="Times New Roman"/>
          <w:szCs w:val="20"/>
        </w:rPr>
        <w:t>Bijlage</w:t>
      </w:r>
      <w:r>
        <w:rPr>
          <w:rFonts w:eastAsia="Calibri" w:cs="Times New Roman"/>
          <w:szCs w:val="20"/>
        </w:rPr>
        <w:t xml:space="preserve"> </w:t>
      </w:r>
      <w:r w:rsidR="00C85D9A">
        <w:rPr>
          <w:szCs w:val="20"/>
        </w:rPr>
        <w:t>a</w:t>
      </w:r>
      <w:r w:rsidR="006941EA">
        <w:rPr>
          <w:szCs w:val="20"/>
        </w:rPr>
        <w:t>ntwoordformulier Gunningscriteria</w:t>
      </w:r>
      <w:r w:rsidR="006941EA">
        <w:rPr>
          <w:rFonts w:eastAsia="Calibri" w:cs="Times New Roman"/>
          <w:szCs w:val="20"/>
        </w:rPr>
        <w:t xml:space="preserve"> </w:t>
      </w:r>
      <w:r>
        <w:rPr>
          <w:rFonts w:eastAsia="Calibri" w:cs="Times New Roman"/>
          <w:szCs w:val="20"/>
        </w:rPr>
        <w:t xml:space="preserve">op te nemen (maximaal </w:t>
      </w:r>
      <w:r w:rsidR="00F22B17">
        <w:rPr>
          <w:rFonts w:eastAsia="Calibri" w:cs="Times New Roman"/>
          <w:szCs w:val="20"/>
        </w:rPr>
        <w:t>4</w:t>
      </w:r>
      <w:r>
        <w:rPr>
          <w:rFonts w:eastAsia="Calibri" w:cs="Times New Roman"/>
          <w:szCs w:val="20"/>
        </w:rPr>
        <w:t xml:space="preserve"> A4-</w:t>
      </w:r>
      <w:r w:rsidR="00582D3C">
        <w:rPr>
          <w:rFonts w:eastAsia="Calibri" w:cs="Times New Roman"/>
          <w:szCs w:val="20"/>
        </w:rPr>
        <w:t xml:space="preserve">pagina’s </w:t>
      </w:r>
      <w:r>
        <w:rPr>
          <w:rFonts w:eastAsia="Calibri" w:cs="Times New Roman"/>
          <w:szCs w:val="20"/>
        </w:rPr>
        <w:t xml:space="preserve">(lettertype </w:t>
      </w:r>
      <w:proofErr w:type="spellStart"/>
      <w:r>
        <w:rPr>
          <w:rFonts w:eastAsia="Calibri" w:cs="Times New Roman"/>
          <w:szCs w:val="20"/>
        </w:rPr>
        <w:t>Arial</w:t>
      </w:r>
      <w:proofErr w:type="spellEnd"/>
      <w:r>
        <w:rPr>
          <w:rFonts w:eastAsia="Calibri" w:cs="Times New Roman"/>
          <w:szCs w:val="20"/>
        </w:rPr>
        <w:t>, lettergrootte 10)).</w:t>
      </w:r>
    </w:p>
    <w:p w14:paraId="4B779130" w14:textId="77777777" w:rsidR="000D510D" w:rsidRPr="000D510D" w:rsidRDefault="000D510D" w:rsidP="000D510D">
      <w:pPr>
        <w:rPr>
          <w:szCs w:val="20"/>
        </w:rPr>
      </w:pPr>
    </w:p>
    <w:p w14:paraId="2EB40073" w14:textId="00E808BD" w:rsidR="000D510D" w:rsidRPr="000D510D" w:rsidRDefault="000D510D" w:rsidP="00424579">
      <w:pPr>
        <w:pStyle w:val="Kop3"/>
        <w:spacing w:after="0" w:line="240" w:lineRule="auto"/>
        <w:ind w:left="709" w:hanging="709"/>
      </w:pPr>
      <w:r>
        <w:t>Gunningcriterium begeleiden, binden en boeien</w:t>
      </w:r>
    </w:p>
    <w:p w14:paraId="217DEBE6" w14:textId="2ABD12B6" w:rsidR="000D510D" w:rsidRDefault="000D510D" w:rsidP="00D35BF3">
      <w:pPr>
        <w:rPr>
          <w:szCs w:val="20"/>
        </w:rPr>
      </w:pPr>
      <w:r w:rsidRPr="00D35BF3">
        <w:t>Opdrachtgever vindt het belangrijk dat uitzendkrachten zo snel mogelijk ingezet kunnen</w:t>
      </w:r>
      <w:r w:rsidR="00421F27">
        <w:t xml:space="preserve"> </w:t>
      </w:r>
      <w:r w:rsidRPr="00D35BF3">
        <w:t xml:space="preserve">worden op de </w:t>
      </w:r>
      <w:r w:rsidR="00484D70">
        <w:t>Opdracht</w:t>
      </w:r>
      <w:r w:rsidRPr="00D35BF3">
        <w:t xml:space="preserve"> en zo snel mogelijk productief zijn op de </w:t>
      </w:r>
      <w:r w:rsidR="00484D70">
        <w:t>Opdracht</w:t>
      </w:r>
      <w:r w:rsidRPr="00D35BF3">
        <w:t xml:space="preserve"> en de</w:t>
      </w:r>
      <w:r w:rsidR="00421F27">
        <w:t xml:space="preserve"> </w:t>
      </w:r>
      <w:r w:rsidR="00484D70">
        <w:t>Opdracht</w:t>
      </w:r>
      <w:r w:rsidRPr="00D35BF3">
        <w:t xml:space="preserve"> de gehele </w:t>
      </w:r>
      <w:r w:rsidR="00484D70">
        <w:t>Opdracht</w:t>
      </w:r>
      <w:r w:rsidRPr="00D35BF3">
        <w:t>periode vervullen en eventuele uitval en/of tussentijdse</w:t>
      </w:r>
      <w:r w:rsidR="00421F27">
        <w:t xml:space="preserve"> </w:t>
      </w:r>
      <w:r w:rsidRPr="00D35BF3">
        <w:t>uitstroom geminimaliseerd worden.</w:t>
      </w:r>
    </w:p>
    <w:p w14:paraId="09C9DCB7" w14:textId="77777777" w:rsidR="00421F27" w:rsidRPr="00421F27" w:rsidRDefault="00421F27" w:rsidP="00D35BF3">
      <w:pPr>
        <w:rPr>
          <w:szCs w:val="20"/>
        </w:rPr>
      </w:pPr>
    </w:p>
    <w:p w14:paraId="165BDF23" w14:textId="48101035" w:rsidR="000D510D" w:rsidRPr="00D35BF3" w:rsidRDefault="000D510D" w:rsidP="00D35BF3">
      <w:r w:rsidRPr="00D35BF3">
        <w:t>De uitwerking dient aan te sluiten op de vraagstelling en de volgende aspecten te</w:t>
      </w:r>
      <w:r w:rsidR="00421F27">
        <w:t xml:space="preserve"> </w:t>
      </w:r>
      <w:r w:rsidRPr="00D35BF3">
        <w:t>behandelen:</w:t>
      </w:r>
    </w:p>
    <w:p w14:paraId="5E979B78" w14:textId="295D2128" w:rsidR="000D510D" w:rsidRPr="00424579" w:rsidRDefault="000D510D" w:rsidP="00424579">
      <w:pPr>
        <w:pStyle w:val="Lijstalinea"/>
        <w:numPr>
          <w:ilvl w:val="0"/>
          <w:numId w:val="2"/>
        </w:numPr>
        <w:spacing w:after="0" w:line="240" w:lineRule="atLeast"/>
        <w:ind w:left="567" w:hanging="567"/>
        <w:rPr>
          <w:rFonts w:ascii="Corbel" w:eastAsia="Calibri" w:hAnsi="Corbel" w:cs="Times New Roman"/>
          <w:sz w:val="20"/>
          <w:szCs w:val="20"/>
        </w:rPr>
      </w:pPr>
      <w:r w:rsidRPr="00424579">
        <w:rPr>
          <w:rFonts w:ascii="Corbel" w:eastAsia="Calibri" w:hAnsi="Corbel" w:cs="Times New Roman"/>
          <w:sz w:val="20"/>
          <w:szCs w:val="20"/>
        </w:rPr>
        <w:t xml:space="preserve">Op welke wijze zorgt Inschrijver </w:t>
      </w:r>
      <w:r w:rsidR="00713D06" w:rsidRPr="00D35BF3">
        <w:rPr>
          <w:rFonts w:ascii="Corbel" w:eastAsia="Calibri" w:hAnsi="Corbel" w:cs="Times New Roman"/>
          <w:sz w:val="20"/>
          <w:szCs w:val="20"/>
        </w:rPr>
        <w:t>ervoor</w:t>
      </w:r>
      <w:r w:rsidRPr="00424579">
        <w:rPr>
          <w:rFonts w:ascii="Corbel" w:eastAsia="Calibri" w:hAnsi="Corbel" w:cs="Times New Roman"/>
          <w:sz w:val="20"/>
          <w:szCs w:val="20"/>
        </w:rPr>
        <w:t xml:space="preserve"> dat de uitzendkracht snel productief en</w:t>
      </w:r>
      <w:r w:rsidR="00421F27" w:rsidRPr="00424579">
        <w:rPr>
          <w:rFonts w:ascii="Corbel" w:eastAsia="Calibri" w:hAnsi="Corbel" w:cs="Times New Roman"/>
          <w:sz w:val="20"/>
          <w:szCs w:val="20"/>
        </w:rPr>
        <w:t xml:space="preserve"> </w:t>
      </w:r>
      <w:r w:rsidRPr="00424579">
        <w:rPr>
          <w:rFonts w:ascii="Corbel" w:eastAsia="Calibri" w:hAnsi="Corbel" w:cs="Times New Roman"/>
          <w:sz w:val="20"/>
          <w:szCs w:val="20"/>
        </w:rPr>
        <w:t>inzetbaar is?</w:t>
      </w:r>
    </w:p>
    <w:p w14:paraId="793438A9" w14:textId="35F8C6FA" w:rsidR="000D510D" w:rsidRPr="00424579" w:rsidRDefault="000D510D" w:rsidP="00424579">
      <w:pPr>
        <w:pStyle w:val="Lijstalinea"/>
        <w:numPr>
          <w:ilvl w:val="0"/>
          <w:numId w:val="2"/>
        </w:numPr>
        <w:spacing w:after="0" w:line="240" w:lineRule="atLeast"/>
        <w:ind w:left="567" w:hanging="567"/>
        <w:rPr>
          <w:rFonts w:ascii="Corbel" w:eastAsia="Calibri" w:hAnsi="Corbel" w:cs="Times New Roman"/>
          <w:sz w:val="20"/>
          <w:szCs w:val="20"/>
        </w:rPr>
      </w:pPr>
      <w:r w:rsidRPr="00424579">
        <w:rPr>
          <w:rFonts w:ascii="Corbel" w:eastAsia="Calibri" w:hAnsi="Corbel" w:cs="Times New Roman"/>
          <w:sz w:val="20"/>
          <w:szCs w:val="20"/>
        </w:rPr>
        <w:t xml:space="preserve">Op welke wijze begeleidt Inschrijver de uitzendkracht tijdens de </w:t>
      </w:r>
      <w:r w:rsidR="00424579" w:rsidRPr="00424579">
        <w:rPr>
          <w:rFonts w:ascii="Corbel" w:eastAsia="Calibri" w:hAnsi="Corbel" w:cs="Times New Roman"/>
          <w:sz w:val="20"/>
          <w:szCs w:val="20"/>
        </w:rPr>
        <w:t>o</w:t>
      </w:r>
      <w:r w:rsidR="00484D70" w:rsidRPr="00424579">
        <w:rPr>
          <w:rFonts w:ascii="Corbel" w:eastAsia="Calibri" w:hAnsi="Corbel" w:cs="Times New Roman"/>
          <w:sz w:val="20"/>
          <w:szCs w:val="20"/>
        </w:rPr>
        <w:t>pdracht</w:t>
      </w:r>
      <w:r w:rsidRPr="00424579">
        <w:rPr>
          <w:rFonts w:ascii="Corbel" w:eastAsia="Calibri" w:hAnsi="Corbel" w:cs="Times New Roman"/>
          <w:sz w:val="20"/>
          <w:szCs w:val="20"/>
        </w:rPr>
        <w:t>periode?</w:t>
      </w:r>
    </w:p>
    <w:p w14:paraId="636EA514" w14:textId="7B75729F" w:rsidR="000D510D" w:rsidRPr="00424579" w:rsidRDefault="000D510D" w:rsidP="00424579">
      <w:pPr>
        <w:pStyle w:val="Lijstalinea"/>
        <w:numPr>
          <w:ilvl w:val="0"/>
          <w:numId w:val="2"/>
        </w:numPr>
        <w:spacing w:after="0" w:line="240" w:lineRule="atLeast"/>
        <w:ind w:left="567" w:hanging="567"/>
        <w:rPr>
          <w:rFonts w:ascii="Corbel" w:eastAsia="Calibri" w:hAnsi="Corbel" w:cs="Times New Roman"/>
          <w:sz w:val="20"/>
          <w:szCs w:val="20"/>
        </w:rPr>
      </w:pPr>
      <w:r w:rsidRPr="00424579">
        <w:rPr>
          <w:rFonts w:ascii="Corbel" w:eastAsia="Calibri" w:hAnsi="Corbel" w:cs="Times New Roman"/>
          <w:sz w:val="20"/>
          <w:szCs w:val="20"/>
        </w:rPr>
        <w:t>Op welke wijze voert Inschrijver de verzuimbegeleiding van de uitzendkracht uit?</w:t>
      </w:r>
    </w:p>
    <w:p w14:paraId="26BFC982" w14:textId="2F26E7AB" w:rsidR="000D510D" w:rsidRPr="00424579" w:rsidRDefault="000D510D" w:rsidP="00424579">
      <w:pPr>
        <w:pStyle w:val="Lijstalinea"/>
        <w:numPr>
          <w:ilvl w:val="0"/>
          <w:numId w:val="2"/>
        </w:numPr>
        <w:spacing w:after="0" w:line="240" w:lineRule="atLeast"/>
        <w:ind w:left="567" w:hanging="567"/>
        <w:rPr>
          <w:rFonts w:ascii="Corbel" w:eastAsia="Calibri" w:hAnsi="Corbel" w:cs="Times New Roman"/>
          <w:sz w:val="20"/>
          <w:szCs w:val="20"/>
        </w:rPr>
      </w:pPr>
      <w:r w:rsidRPr="00424579">
        <w:rPr>
          <w:rFonts w:ascii="Corbel" w:eastAsia="Calibri" w:hAnsi="Corbel" w:cs="Times New Roman"/>
          <w:sz w:val="20"/>
          <w:szCs w:val="20"/>
        </w:rPr>
        <w:t xml:space="preserve">Op welke wijze bindt Opdrachtnemer de uitzendkracht aan de </w:t>
      </w:r>
      <w:r w:rsidR="00484D70" w:rsidRPr="00424579">
        <w:rPr>
          <w:rFonts w:ascii="Corbel" w:eastAsia="Calibri" w:hAnsi="Corbel" w:cs="Times New Roman"/>
          <w:sz w:val="20"/>
          <w:szCs w:val="20"/>
        </w:rPr>
        <w:t>Opdracht</w:t>
      </w:r>
      <w:r w:rsidRPr="00424579">
        <w:rPr>
          <w:rFonts w:ascii="Corbel" w:eastAsia="Calibri" w:hAnsi="Corbel" w:cs="Times New Roman"/>
          <w:sz w:val="20"/>
          <w:szCs w:val="20"/>
        </w:rPr>
        <w:t>?</w:t>
      </w:r>
    </w:p>
    <w:p w14:paraId="57E25509" w14:textId="3F7D417D" w:rsidR="00EC1110" w:rsidRDefault="00EC1110" w:rsidP="00EC1110"/>
    <w:p w14:paraId="20E5153C" w14:textId="3C5851AF" w:rsidR="00EC1110" w:rsidRPr="00421F27" w:rsidRDefault="00D35BF3" w:rsidP="00424579">
      <w:pPr>
        <w:rPr>
          <w:rFonts w:eastAsia="Calibri" w:cs="Times New Roman"/>
          <w:szCs w:val="20"/>
        </w:rPr>
      </w:pPr>
      <w:r>
        <w:rPr>
          <w:rFonts w:eastAsia="Calibri" w:cs="Times New Roman"/>
          <w:szCs w:val="20"/>
        </w:rPr>
        <w:t xml:space="preserve">De </w:t>
      </w:r>
      <w:r w:rsidR="00484D70">
        <w:rPr>
          <w:rFonts w:eastAsia="Calibri" w:cs="Times New Roman"/>
          <w:szCs w:val="20"/>
        </w:rPr>
        <w:t>Inschrijv</w:t>
      </w:r>
      <w:r>
        <w:rPr>
          <w:rFonts w:eastAsia="Calibri" w:cs="Times New Roman"/>
          <w:szCs w:val="20"/>
        </w:rPr>
        <w:t xml:space="preserve">er dient de antwoorden op bovenstaande vragen in </w:t>
      </w:r>
      <w:r w:rsidR="00484D70">
        <w:rPr>
          <w:rFonts w:eastAsia="Calibri" w:cs="Times New Roman"/>
          <w:szCs w:val="20"/>
        </w:rPr>
        <w:t>Bijlage</w:t>
      </w:r>
      <w:r>
        <w:rPr>
          <w:rFonts w:eastAsia="Calibri" w:cs="Times New Roman"/>
          <w:szCs w:val="20"/>
        </w:rPr>
        <w:t xml:space="preserve"> </w:t>
      </w:r>
      <w:r w:rsidR="00C85D9A">
        <w:rPr>
          <w:szCs w:val="20"/>
        </w:rPr>
        <w:t>a</w:t>
      </w:r>
      <w:r w:rsidR="006941EA">
        <w:rPr>
          <w:szCs w:val="20"/>
        </w:rPr>
        <w:t>ntwoordformulier Gunningscriteria</w:t>
      </w:r>
      <w:r w:rsidR="006941EA">
        <w:rPr>
          <w:rFonts w:eastAsia="Calibri" w:cs="Times New Roman"/>
          <w:szCs w:val="20"/>
        </w:rPr>
        <w:t xml:space="preserve"> </w:t>
      </w:r>
      <w:r>
        <w:rPr>
          <w:rFonts w:eastAsia="Calibri" w:cs="Times New Roman"/>
          <w:szCs w:val="20"/>
        </w:rPr>
        <w:t xml:space="preserve">op te nemen (maximaal 2 A4-pagina’s (lettertype </w:t>
      </w:r>
      <w:proofErr w:type="spellStart"/>
      <w:r>
        <w:rPr>
          <w:rFonts w:eastAsia="Calibri" w:cs="Times New Roman"/>
          <w:szCs w:val="20"/>
        </w:rPr>
        <w:t>Arial</w:t>
      </w:r>
      <w:proofErr w:type="spellEnd"/>
      <w:r>
        <w:rPr>
          <w:rFonts w:eastAsia="Calibri" w:cs="Times New Roman"/>
          <w:szCs w:val="20"/>
        </w:rPr>
        <w:t>, lettergrootte 10)).</w:t>
      </w:r>
      <w:bookmarkEnd w:id="190"/>
      <w:r w:rsidR="00EC1110">
        <w:rPr>
          <w:rFonts w:eastAsia="Symbol"/>
          <w:lang w:eastAsia="nl-NL"/>
        </w:rPr>
        <w:br w:type="page"/>
      </w:r>
    </w:p>
    <w:p w14:paraId="60525D3D" w14:textId="42AA832E" w:rsidR="00B06E54" w:rsidRPr="00424579" w:rsidRDefault="00AB39D1" w:rsidP="00B06E54">
      <w:pPr>
        <w:pStyle w:val="Kop1"/>
        <w:spacing w:line="240" w:lineRule="auto"/>
        <w:rPr>
          <w:sz w:val="40"/>
        </w:rPr>
      </w:pPr>
      <w:bookmarkStart w:id="193" w:name="_Toc153372222"/>
      <w:bookmarkStart w:id="194" w:name="_Toc155779434"/>
      <w:r w:rsidRPr="00424579">
        <w:rPr>
          <w:sz w:val="40"/>
        </w:rPr>
        <w:lastRenderedPageBreak/>
        <w:t>Bijlagen</w:t>
      </w:r>
      <w:bookmarkEnd w:id="193"/>
      <w:bookmarkEnd w:id="194"/>
    </w:p>
    <w:p w14:paraId="5BE99EF3" w14:textId="1B47A8AB" w:rsidR="007B4150" w:rsidRDefault="007B4150" w:rsidP="00AD277D">
      <w:pPr>
        <w:pStyle w:val="Lijstalinea"/>
        <w:numPr>
          <w:ilvl w:val="0"/>
          <w:numId w:val="27"/>
        </w:numPr>
        <w:spacing w:after="0" w:line="240" w:lineRule="auto"/>
        <w:ind w:left="709" w:hanging="709"/>
        <w:rPr>
          <w:rFonts w:ascii="Corbel" w:hAnsi="Corbel"/>
          <w:sz w:val="20"/>
          <w:szCs w:val="20"/>
        </w:rPr>
      </w:pPr>
      <w:r>
        <w:rPr>
          <w:rFonts w:ascii="Corbel" w:hAnsi="Corbel"/>
          <w:sz w:val="20"/>
          <w:szCs w:val="20"/>
        </w:rPr>
        <w:t xml:space="preserve">Invulaanwijzing </w:t>
      </w:r>
      <w:r w:rsidR="00C85D9A">
        <w:rPr>
          <w:rFonts w:ascii="Corbel" w:hAnsi="Corbel"/>
          <w:sz w:val="20"/>
          <w:szCs w:val="20"/>
        </w:rPr>
        <w:t>u</w:t>
      </w:r>
      <w:r>
        <w:rPr>
          <w:rFonts w:ascii="Corbel" w:hAnsi="Corbel"/>
          <w:sz w:val="20"/>
          <w:szCs w:val="20"/>
        </w:rPr>
        <w:t xml:space="preserve">niform Europees </w:t>
      </w:r>
      <w:r w:rsidR="00C85D9A">
        <w:rPr>
          <w:rFonts w:ascii="Corbel" w:hAnsi="Corbel"/>
          <w:sz w:val="20"/>
          <w:szCs w:val="20"/>
        </w:rPr>
        <w:t>a</w:t>
      </w:r>
      <w:r>
        <w:rPr>
          <w:rFonts w:ascii="Corbel" w:hAnsi="Corbel"/>
          <w:sz w:val="20"/>
          <w:szCs w:val="20"/>
        </w:rPr>
        <w:t>anbestedingsdocument</w:t>
      </w:r>
    </w:p>
    <w:p w14:paraId="5ED6667A" w14:textId="10C75C01" w:rsidR="005C289A" w:rsidRDefault="005C289A" w:rsidP="00AD277D">
      <w:pPr>
        <w:pStyle w:val="Lijstalinea"/>
        <w:numPr>
          <w:ilvl w:val="0"/>
          <w:numId w:val="27"/>
        </w:numPr>
        <w:spacing w:after="0" w:line="240" w:lineRule="auto"/>
        <w:ind w:left="709" w:hanging="709"/>
        <w:rPr>
          <w:rFonts w:ascii="Corbel" w:hAnsi="Corbel"/>
          <w:sz w:val="20"/>
          <w:szCs w:val="20"/>
        </w:rPr>
      </w:pPr>
      <w:r w:rsidRPr="00836FDF">
        <w:rPr>
          <w:rFonts w:ascii="Corbel" w:hAnsi="Corbel"/>
          <w:sz w:val="20"/>
          <w:szCs w:val="20"/>
        </w:rPr>
        <w:t xml:space="preserve">Uniform Europees </w:t>
      </w:r>
      <w:r w:rsidR="00C85D9A">
        <w:rPr>
          <w:rFonts w:ascii="Corbel" w:hAnsi="Corbel"/>
          <w:sz w:val="20"/>
          <w:szCs w:val="20"/>
        </w:rPr>
        <w:t>a</w:t>
      </w:r>
      <w:r w:rsidRPr="00836FDF">
        <w:rPr>
          <w:rFonts w:ascii="Corbel" w:hAnsi="Corbel"/>
          <w:sz w:val="20"/>
          <w:szCs w:val="20"/>
        </w:rPr>
        <w:t>anbestedingsdocument</w:t>
      </w:r>
    </w:p>
    <w:p w14:paraId="638CA3EC" w14:textId="3EE8FB14" w:rsidR="005C289A" w:rsidRPr="005C289A" w:rsidRDefault="005C289A" w:rsidP="00AD277D">
      <w:pPr>
        <w:pStyle w:val="Lijstalinea"/>
        <w:numPr>
          <w:ilvl w:val="0"/>
          <w:numId w:val="27"/>
        </w:numPr>
        <w:spacing w:after="0" w:line="240" w:lineRule="auto"/>
        <w:ind w:left="709" w:hanging="709"/>
        <w:rPr>
          <w:rFonts w:ascii="Corbel" w:hAnsi="Corbel"/>
          <w:sz w:val="20"/>
          <w:szCs w:val="20"/>
        </w:rPr>
      </w:pPr>
      <w:bookmarkStart w:id="195" w:name="_Hlk153785931"/>
      <w:r w:rsidRPr="005C289A">
        <w:rPr>
          <w:rFonts w:ascii="Corbel" w:hAnsi="Corbel"/>
          <w:sz w:val="20"/>
          <w:szCs w:val="20"/>
        </w:rPr>
        <w:t xml:space="preserve">Toelichting </w:t>
      </w:r>
      <w:bookmarkStart w:id="196" w:name="_Hlk153790891"/>
      <w:r w:rsidRPr="005C289A">
        <w:rPr>
          <w:rFonts w:ascii="Corbel" w:hAnsi="Corbel"/>
          <w:sz w:val="20"/>
          <w:szCs w:val="20"/>
        </w:rPr>
        <w:t xml:space="preserve">samenwerkingsvormen en organisatievormen in relatie tot </w:t>
      </w:r>
      <w:r w:rsidR="00484D70">
        <w:rPr>
          <w:rFonts w:ascii="Corbel" w:hAnsi="Corbel"/>
          <w:sz w:val="20"/>
          <w:szCs w:val="20"/>
        </w:rPr>
        <w:t>Inschrijv</w:t>
      </w:r>
      <w:r w:rsidRPr="005C289A">
        <w:rPr>
          <w:rFonts w:ascii="Corbel" w:hAnsi="Corbel"/>
          <w:sz w:val="20"/>
          <w:szCs w:val="20"/>
        </w:rPr>
        <w:t>ing</w:t>
      </w:r>
      <w:bookmarkEnd w:id="196"/>
    </w:p>
    <w:bookmarkEnd w:id="195"/>
    <w:p w14:paraId="32BD5D4F" w14:textId="77777777" w:rsidR="0066510A" w:rsidRDefault="0066510A" w:rsidP="00AD277D">
      <w:pPr>
        <w:pStyle w:val="Lijstalinea"/>
        <w:numPr>
          <w:ilvl w:val="0"/>
          <w:numId w:val="27"/>
        </w:numPr>
        <w:spacing w:after="0" w:line="240" w:lineRule="auto"/>
        <w:ind w:left="709" w:hanging="709"/>
        <w:rPr>
          <w:rFonts w:ascii="Corbel" w:hAnsi="Corbel"/>
          <w:sz w:val="20"/>
          <w:szCs w:val="20"/>
        </w:rPr>
      </w:pPr>
      <w:r>
        <w:rPr>
          <w:rFonts w:ascii="Corbel" w:hAnsi="Corbel"/>
          <w:sz w:val="20"/>
          <w:szCs w:val="20"/>
        </w:rPr>
        <w:t>Programma van Eisen</w:t>
      </w:r>
    </w:p>
    <w:p w14:paraId="6BB11D95" w14:textId="77777777" w:rsidR="0066510A" w:rsidRDefault="0066510A" w:rsidP="00AD277D">
      <w:pPr>
        <w:pStyle w:val="Lijstalinea"/>
        <w:numPr>
          <w:ilvl w:val="0"/>
          <w:numId w:val="27"/>
        </w:numPr>
        <w:spacing w:after="0" w:line="240" w:lineRule="auto"/>
        <w:ind w:left="709" w:hanging="709"/>
        <w:rPr>
          <w:rFonts w:ascii="Corbel" w:hAnsi="Corbel"/>
          <w:sz w:val="20"/>
          <w:szCs w:val="20"/>
        </w:rPr>
      </w:pPr>
      <w:bookmarkStart w:id="197" w:name="_Hlk153790908"/>
      <w:r>
        <w:rPr>
          <w:rFonts w:ascii="Corbel" w:hAnsi="Corbel"/>
          <w:sz w:val="20"/>
          <w:szCs w:val="20"/>
        </w:rPr>
        <w:t>Antwoordformulier kwalitatieve gunningscriteria</w:t>
      </w:r>
    </w:p>
    <w:bookmarkEnd w:id="197"/>
    <w:p w14:paraId="25205A86" w14:textId="77777777" w:rsidR="0066510A" w:rsidRDefault="0066510A" w:rsidP="00AD277D">
      <w:pPr>
        <w:pStyle w:val="Lijstalinea"/>
        <w:numPr>
          <w:ilvl w:val="0"/>
          <w:numId w:val="27"/>
        </w:numPr>
        <w:spacing w:after="0" w:line="240" w:lineRule="auto"/>
        <w:ind w:left="709" w:hanging="709"/>
        <w:rPr>
          <w:rFonts w:ascii="Corbel" w:hAnsi="Corbel"/>
          <w:sz w:val="20"/>
          <w:szCs w:val="20"/>
        </w:rPr>
      </w:pPr>
      <w:r w:rsidRPr="00424579">
        <w:rPr>
          <w:rFonts w:ascii="Corbel" w:hAnsi="Corbel"/>
          <w:sz w:val="20"/>
        </w:rPr>
        <w:t>Prijsformulier</w:t>
      </w:r>
    </w:p>
    <w:p w14:paraId="07585302" w14:textId="76C5E50F" w:rsidR="0066510A" w:rsidRDefault="0066510A" w:rsidP="00AD277D">
      <w:pPr>
        <w:pStyle w:val="Lijstalinea"/>
        <w:numPr>
          <w:ilvl w:val="0"/>
          <w:numId w:val="27"/>
        </w:numPr>
        <w:spacing w:after="0" w:line="240" w:lineRule="auto"/>
        <w:ind w:left="709" w:hanging="709"/>
        <w:rPr>
          <w:rFonts w:ascii="Corbel" w:hAnsi="Corbel"/>
          <w:sz w:val="20"/>
          <w:szCs w:val="20"/>
        </w:rPr>
      </w:pPr>
      <w:r>
        <w:rPr>
          <w:rFonts w:ascii="Corbel" w:hAnsi="Corbel"/>
          <w:sz w:val="20"/>
          <w:szCs w:val="20"/>
        </w:rPr>
        <w:t xml:space="preserve">Concept </w:t>
      </w:r>
      <w:r w:rsidR="00B217CE">
        <w:rPr>
          <w:rFonts w:ascii="Corbel" w:hAnsi="Corbel"/>
          <w:sz w:val="20"/>
          <w:szCs w:val="20"/>
        </w:rPr>
        <w:t>Raam</w:t>
      </w:r>
      <w:r>
        <w:rPr>
          <w:rFonts w:ascii="Corbel" w:hAnsi="Corbel"/>
          <w:sz w:val="20"/>
          <w:szCs w:val="20"/>
        </w:rPr>
        <w:t>overeenkomst</w:t>
      </w:r>
    </w:p>
    <w:p w14:paraId="6F2E745B" w14:textId="77777777" w:rsidR="0066510A" w:rsidRDefault="0066510A" w:rsidP="00AD277D">
      <w:pPr>
        <w:pStyle w:val="Lijstalinea"/>
        <w:numPr>
          <w:ilvl w:val="0"/>
          <w:numId w:val="27"/>
        </w:numPr>
        <w:spacing w:after="0" w:line="240" w:lineRule="auto"/>
        <w:ind w:left="709" w:hanging="709"/>
        <w:rPr>
          <w:rFonts w:ascii="Corbel" w:hAnsi="Corbel"/>
          <w:sz w:val="20"/>
          <w:szCs w:val="20"/>
        </w:rPr>
      </w:pPr>
      <w:r>
        <w:rPr>
          <w:rFonts w:ascii="Corbel" w:hAnsi="Corbel"/>
          <w:sz w:val="20"/>
          <w:szCs w:val="20"/>
        </w:rPr>
        <w:t>Inkoopvoorwaarden</w:t>
      </w:r>
    </w:p>
    <w:p w14:paraId="5878BD07" w14:textId="372CB037" w:rsidR="0066510A" w:rsidRDefault="0066510A" w:rsidP="00AD277D">
      <w:pPr>
        <w:pStyle w:val="Lijstalinea"/>
        <w:numPr>
          <w:ilvl w:val="0"/>
          <w:numId w:val="27"/>
        </w:numPr>
        <w:spacing w:after="0" w:line="240" w:lineRule="auto"/>
        <w:ind w:left="709" w:hanging="709"/>
        <w:rPr>
          <w:rFonts w:ascii="Corbel" w:hAnsi="Corbel"/>
          <w:sz w:val="20"/>
          <w:szCs w:val="20"/>
        </w:rPr>
      </w:pPr>
      <w:r>
        <w:rPr>
          <w:rFonts w:ascii="Corbel" w:hAnsi="Corbel"/>
          <w:sz w:val="20"/>
          <w:szCs w:val="20"/>
        </w:rPr>
        <w:t xml:space="preserve">Concept </w:t>
      </w:r>
      <w:r w:rsidR="00257E43">
        <w:rPr>
          <w:rFonts w:ascii="Corbel" w:hAnsi="Corbel"/>
          <w:sz w:val="20"/>
          <w:szCs w:val="20"/>
        </w:rPr>
        <w:t>Wachtkamer</w:t>
      </w:r>
      <w:r w:rsidRPr="00836FDF">
        <w:rPr>
          <w:rFonts w:ascii="Corbel" w:hAnsi="Corbel"/>
          <w:sz w:val="20"/>
          <w:szCs w:val="20"/>
        </w:rPr>
        <w:t>overeenkomst</w:t>
      </w:r>
    </w:p>
    <w:p w14:paraId="34FC2F33" w14:textId="77777777" w:rsidR="0066510A" w:rsidRDefault="0066510A" w:rsidP="00AD277D">
      <w:pPr>
        <w:pStyle w:val="Lijstalinea"/>
        <w:numPr>
          <w:ilvl w:val="0"/>
          <w:numId w:val="27"/>
        </w:numPr>
        <w:spacing w:after="0" w:line="240" w:lineRule="auto"/>
        <w:ind w:left="709" w:hanging="709"/>
        <w:rPr>
          <w:rFonts w:ascii="Corbel" w:hAnsi="Corbel"/>
          <w:sz w:val="20"/>
          <w:szCs w:val="20"/>
        </w:rPr>
      </w:pPr>
      <w:r>
        <w:rPr>
          <w:rFonts w:ascii="Corbel" w:hAnsi="Corbel"/>
          <w:sz w:val="20"/>
          <w:szCs w:val="20"/>
        </w:rPr>
        <w:t>Integriteits- en geheimhoudingsverklaring</w:t>
      </w:r>
    </w:p>
    <w:p w14:paraId="20113115" w14:textId="4F9A63E8" w:rsidR="00B06E54" w:rsidRPr="00836FDF" w:rsidRDefault="00B06E54" w:rsidP="00AD277D">
      <w:pPr>
        <w:pStyle w:val="Lijstalinea"/>
        <w:numPr>
          <w:ilvl w:val="0"/>
          <w:numId w:val="27"/>
        </w:numPr>
        <w:spacing w:after="0" w:line="240" w:lineRule="auto"/>
        <w:ind w:left="709" w:hanging="709"/>
        <w:rPr>
          <w:rFonts w:ascii="Corbel" w:hAnsi="Corbel"/>
          <w:sz w:val="20"/>
          <w:szCs w:val="20"/>
        </w:rPr>
      </w:pPr>
      <w:r w:rsidRPr="00836FDF">
        <w:rPr>
          <w:rFonts w:ascii="Corbel" w:hAnsi="Corbel"/>
          <w:sz w:val="20"/>
          <w:szCs w:val="20"/>
        </w:rPr>
        <w:t xml:space="preserve">Invulformulier verklaring </w:t>
      </w:r>
      <w:proofErr w:type="spellStart"/>
      <w:r w:rsidRPr="00836FDF">
        <w:rPr>
          <w:rFonts w:ascii="Corbel" w:hAnsi="Corbel"/>
          <w:sz w:val="20"/>
          <w:szCs w:val="20"/>
        </w:rPr>
        <w:t>onderaanneming</w:t>
      </w:r>
      <w:proofErr w:type="spellEnd"/>
    </w:p>
    <w:p w14:paraId="4E94C653" w14:textId="331710C5" w:rsidR="00B06E54" w:rsidRPr="00836FDF" w:rsidRDefault="00B06E54" w:rsidP="00AD277D">
      <w:pPr>
        <w:pStyle w:val="Lijstalinea"/>
        <w:numPr>
          <w:ilvl w:val="0"/>
          <w:numId w:val="27"/>
        </w:numPr>
        <w:spacing w:after="0" w:line="240" w:lineRule="auto"/>
        <w:ind w:left="709" w:hanging="709"/>
        <w:rPr>
          <w:rFonts w:ascii="Corbel" w:hAnsi="Corbel"/>
          <w:sz w:val="20"/>
          <w:szCs w:val="20"/>
        </w:rPr>
      </w:pPr>
      <w:bookmarkStart w:id="198" w:name="_Hlk153790945"/>
      <w:r w:rsidRPr="00836FDF">
        <w:rPr>
          <w:rFonts w:ascii="Corbel" w:hAnsi="Corbel"/>
          <w:sz w:val="20"/>
          <w:szCs w:val="20"/>
        </w:rPr>
        <w:t>Invulformulier holdingverklaring</w:t>
      </w:r>
      <w:r w:rsidR="005C289A">
        <w:rPr>
          <w:rFonts w:ascii="Corbel" w:hAnsi="Corbel"/>
          <w:sz w:val="20"/>
          <w:szCs w:val="20"/>
        </w:rPr>
        <w:t xml:space="preserve"> (</w:t>
      </w:r>
      <w:r w:rsidR="00E84DD6">
        <w:rPr>
          <w:rFonts w:ascii="Corbel" w:hAnsi="Corbel"/>
          <w:sz w:val="20"/>
          <w:szCs w:val="20"/>
        </w:rPr>
        <w:t xml:space="preserve">N.B. </w:t>
      </w:r>
      <w:r w:rsidR="005C289A">
        <w:rPr>
          <w:rFonts w:ascii="Corbel" w:hAnsi="Corbel"/>
          <w:sz w:val="20"/>
          <w:szCs w:val="20"/>
        </w:rPr>
        <w:t>bij gebruikmaking ook een organogram toevoegen)</w:t>
      </w:r>
    </w:p>
    <w:bookmarkEnd w:id="198"/>
    <w:p w14:paraId="3C8933DF" w14:textId="77777777" w:rsidR="00B06E54" w:rsidRPr="00836FDF" w:rsidRDefault="00B06E54" w:rsidP="00AD277D">
      <w:pPr>
        <w:pStyle w:val="Lijstalinea"/>
        <w:numPr>
          <w:ilvl w:val="0"/>
          <w:numId w:val="27"/>
        </w:numPr>
        <w:spacing w:after="0" w:line="240" w:lineRule="auto"/>
        <w:ind w:left="709" w:hanging="709"/>
        <w:rPr>
          <w:rFonts w:ascii="Corbel" w:hAnsi="Corbel"/>
          <w:sz w:val="20"/>
          <w:szCs w:val="20"/>
        </w:rPr>
      </w:pPr>
      <w:r w:rsidRPr="00836FDF">
        <w:rPr>
          <w:rFonts w:ascii="Corbel" w:hAnsi="Corbel"/>
          <w:sz w:val="20"/>
          <w:szCs w:val="20"/>
        </w:rPr>
        <w:t>Invulformulier referenties</w:t>
      </w:r>
    </w:p>
    <w:p w14:paraId="7697C40E" w14:textId="4CDD04CB" w:rsidR="00B06E54" w:rsidRPr="005C289A" w:rsidRDefault="00885E4A" w:rsidP="00AD277D">
      <w:pPr>
        <w:pStyle w:val="Lijstalinea"/>
        <w:numPr>
          <w:ilvl w:val="0"/>
          <w:numId w:val="27"/>
        </w:numPr>
        <w:spacing w:after="0" w:line="240" w:lineRule="auto"/>
        <w:ind w:left="709" w:hanging="709"/>
        <w:rPr>
          <w:rFonts w:ascii="Corbel" w:hAnsi="Corbel"/>
          <w:sz w:val="20"/>
          <w:szCs w:val="20"/>
        </w:rPr>
      </w:pPr>
      <w:r w:rsidRPr="00836FDF">
        <w:rPr>
          <w:rFonts w:ascii="Corbel" w:hAnsi="Corbel"/>
          <w:sz w:val="20"/>
          <w:szCs w:val="20"/>
        </w:rPr>
        <w:t>Akkoordverklaring</w:t>
      </w:r>
    </w:p>
    <w:p w14:paraId="26D137F6" w14:textId="1D51E50A" w:rsidR="00B06E54" w:rsidRPr="00836FDF" w:rsidRDefault="0066510A" w:rsidP="00AD277D">
      <w:pPr>
        <w:pStyle w:val="Lijstalinea"/>
        <w:numPr>
          <w:ilvl w:val="0"/>
          <w:numId w:val="27"/>
        </w:numPr>
        <w:spacing w:after="0" w:line="240" w:lineRule="auto"/>
        <w:ind w:left="709" w:hanging="709"/>
        <w:rPr>
          <w:rFonts w:ascii="Corbel" w:hAnsi="Corbel"/>
          <w:sz w:val="20"/>
          <w:szCs w:val="20"/>
        </w:rPr>
      </w:pPr>
      <w:bookmarkStart w:id="199" w:name="_Hlk153790962"/>
      <w:r>
        <w:rPr>
          <w:rFonts w:ascii="Corbel" w:hAnsi="Corbel"/>
          <w:sz w:val="20"/>
          <w:szCs w:val="20"/>
        </w:rPr>
        <w:t>SROI-b</w:t>
      </w:r>
      <w:r w:rsidR="00B06E54" w:rsidRPr="00836FDF">
        <w:rPr>
          <w:rFonts w:ascii="Corbel" w:hAnsi="Corbel"/>
          <w:sz w:val="20"/>
          <w:szCs w:val="20"/>
        </w:rPr>
        <w:t>ouwblokkenmethode</w:t>
      </w:r>
    </w:p>
    <w:p w14:paraId="56C4FCFC" w14:textId="77777777" w:rsidR="00AD277D" w:rsidRDefault="00AD277D" w:rsidP="00424579">
      <w:pPr>
        <w:rPr>
          <w:szCs w:val="20"/>
        </w:rPr>
      </w:pPr>
      <w:bookmarkStart w:id="200" w:name="_Hlk153790977"/>
      <w:bookmarkEnd w:id="199"/>
    </w:p>
    <w:p w14:paraId="46DC8BB8" w14:textId="4A91CF28" w:rsidR="000B3F6A" w:rsidRPr="00421F27" w:rsidRDefault="006941EA" w:rsidP="00424579">
      <w:pPr>
        <w:rPr>
          <w:szCs w:val="20"/>
        </w:rPr>
      </w:pPr>
      <w:r>
        <w:rPr>
          <w:szCs w:val="20"/>
        </w:rPr>
        <w:t xml:space="preserve">Bijlage </w:t>
      </w:r>
      <w:r w:rsidR="00C85D9A">
        <w:rPr>
          <w:szCs w:val="20"/>
        </w:rPr>
        <w:t>i</w:t>
      </w:r>
      <w:r>
        <w:rPr>
          <w:szCs w:val="20"/>
        </w:rPr>
        <w:t>nvulaanwijzing</w:t>
      </w:r>
      <w:r w:rsidR="00674D6B">
        <w:rPr>
          <w:szCs w:val="20"/>
        </w:rPr>
        <w:t xml:space="preserve"> </w:t>
      </w:r>
      <w:r w:rsidR="00C85D9A">
        <w:rPr>
          <w:szCs w:val="20"/>
        </w:rPr>
        <w:t>u</w:t>
      </w:r>
      <w:r w:rsidR="00674D6B" w:rsidRPr="00674D6B">
        <w:rPr>
          <w:szCs w:val="20"/>
        </w:rPr>
        <w:t xml:space="preserve">niform </w:t>
      </w:r>
      <w:r w:rsidR="00C85D9A">
        <w:rPr>
          <w:szCs w:val="20"/>
        </w:rPr>
        <w:t>E</w:t>
      </w:r>
      <w:r w:rsidR="00674D6B" w:rsidRPr="00674D6B">
        <w:rPr>
          <w:szCs w:val="20"/>
        </w:rPr>
        <w:t xml:space="preserve">uropees </w:t>
      </w:r>
      <w:r w:rsidR="00C85D9A">
        <w:rPr>
          <w:szCs w:val="20"/>
        </w:rPr>
        <w:t>a</w:t>
      </w:r>
      <w:r w:rsidR="00674D6B" w:rsidRPr="00674D6B">
        <w:rPr>
          <w:szCs w:val="20"/>
        </w:rPr>
        <w:t>anbestedingsdocument</w:t>
      </w:r>
      <w:r w:rsidR="00674D6B">
        <w:rPr>
          <w:szCs w:val="20"/>
        </w:rPr>
        <w:t xml:space="preserve"> en Bijlage </w:t>
      </w:r>
      <w:r w:rsidR="00C85D9A">
        <w:rPr>
          <w:szCs w:val="20"/>
        </w:rPr>
        <w:t>t</w:t>
      </w:r>
      <w:r w:rsidR="00674D6B" w:rsidRPr="00674D6B">
        <w:rPr>
          <w:szCs w:val="20"/>
        </w:rPr>
        <w:t xml:space="preserve">oelichting samenwerkingsvormen en organisatievormen in relatie tot </w:t>
      </w:r>
      <w:r w:rsidR="00484D70">
        <w:rPr>
          <w:szCs w:val="20"/>
        </w:rPr>
        <w:t>Inschrijv</w:t>
      </w:r>
      <w:r w:rsidR="00674D6B" w:rsidRPr="00674D6B">
        <w:rPr>
          <w:szCs w:val="20"/>
        </w:rPr>
        <w:t>ing</w:t>
      </w:r>
      <w:r w:rsidR="00674D6B">
        <w:rPr>
          <w:szCs w:val="20"/>
        </w:rPr>
        <w:t xml:space="preserve"> zijn in het Beschrijvend Document opgenomen. De overige </w:t>
      </w:r>
      <w:r w:rsidR="00484D70">
        <w:rPr>
          <w:szCs w:val="20"/>
        </w:rPr>
        <w:t>Bijlage</w:t>
      </w:r>
      <w:r w:rsidR="00674D6B">
        <w:rPr>
          <w:szCs w:val="20"/>
        </w:rPr>
        <w:t xml:space="preserve">n zijn als los document opgenomen </w:t>
      </w:r>
      <w:r w:rsidR="00B32BB6">
        <w:rPr>
          <w:szCs w:val="20"/>
        </w:rPr>
        <w:t xml:space="preserve">in </w:t>
      </w:r>
      <w:proofErr w:type="spellStart"/>
      <w:r w:rsidR="00B32BB6">
        <w:rPr>
          <w:szCs w:val="20"/>
        </w:rPr>
        <w:t>TenderNed</w:t>
      </w:r>
      <w:proofErr w:type="spellEnd"/>
      <w:r w:rsidR="00B32BB6">
        <w:rPr>
          <w:szCs w:val="20"/>
        </w:rPr>
        <w:t>.</w:t>
      </w:r>
      <w:bookmarkEnd w:id="200"/>
      <w:r w:rsidR="000B3F6A">
        <w:br w:type="page"/>
      </w:r>
    </w:p>
    <w:p w14:paraId="7A43E52B" w14:textId="0690E351" w:rsidR="000B3F6A" w:rsidRPr="00B32BB6" w:rsidRDefault="006941EA" w:rsidP="006941EA">
      <w:pPr>
        <w:pStyle w:val="Kop6"/>
        <w:numPr>
          <w:ilvl w:val="0"/>
          <w:numId w:val="0"/>
        </w:numPr>
        <w:spacing w:line="240" w:lineRule="auto"/>
        <w:rPr>
          <w:sz w:val="32"/>
          <w:szCs w:val="8"/>
        </w:rPr>
      </w:pPr>
      <w:r w:rsidRPr="00B32BB6">
        <w:rPr>
          <w:sz w:val="32"/>
          <w:szCs w:val="8"/>
        </w:rPr>
        <w:lastRenderedPageBreak/>
        <w:t xml:space="preserve">Bijlage </w:t>
      </w:r>
      <w:r w:rsidR="00C85D9A">
        <w:rPr>
          <w:sz w:val="32"/>
          <w:szCs w:val="8"/>
        </w:rPr>
        <w:t>i</w:t>
      </w:r>
      <w:r w:rsidR="000B3F6A" w:rsidRPr="00B32BB6">
        <w:rPr>
          <w:sz w:val="32"/>
          <w:szCs w:val="8"/>
        </w:rPr>
        <w:t xml:space="preserve">nvulaanwijzing </w:t>
      </w:r>
      <w:r w:rsidR="00C85D9A">
        <w:rPr>
          <w:sz w:val="32"/>
          <w:szCs w:val="8"/>
        </w:rPr>
        <w:t>u</w:t>
      </w:r>
      <w:r w:rsidRPr="00B32BB6">
        <w:rPr>
          <w:sz w:val="32"/>
          <w:szCs w:val="8"/>
        </w:rPr>
        <w:t xml:space="preserve">niform Europees </w:t>
      </w:r>
      <w:r w:rsidR="00C85D9A">
        <w:rPr>
          <w:sz w:val="32"/>
          <w:szCs w:val="8"/>
        </w:rPr>
        <w:t>a</w:t>
      </w:r>
      <w:r w:rsidRPr="00B32BB6">
        <w:rPr>
          <w:sz w:val="32"/>
          <w:szCs w:val="8"/>
        </w:rPr>
        <w:t>anbestedingsdocument</w:t>
      </w:r>
    </w:p>
    <w:p w14:paraId="4F92FCB1" w14:textId="33A0FB9E" w:rsidR="000B3F6A" w:rsidRDefault="000B3F6A" w:rsidP="000B3F6A">
      <w:r>
        <w:t xml:space="preserve">De </w:t>
      </w:r>
      <w:r w:rsidR="00ED336D">
        <w:t>Aanbestedende Dienst</w:t>
      </w:r>
      <w:r>
        <w:t xml:space="preserve"> hecht er waarde aan dat ondernemingen aan wie zij Opdrachten gunt een bepaalde toets kunnen doorstaan op het gebied van integriteit, economische en financiële draagkracht en technische </w:t>
      </w:r>
      <w:r w:rsidRPr="003A7C69">
        <w:t>bekwaamheid</w:t>
      </w:r>
      <w:r>
        <w:t xml:space="preserve"> of beroepsbekwaamheid. Daarom screent zij ondernemingen. Daartoe hanteert de </w:t>
      </w:r>
      <w:r w:rsidR="00ED336D">
        <w:t>Aanbestedende Dienst</w:t>
      </w:r>
      <w:r>
        <w:t xml:space="preserve"> het Uniform Europees </w:t>
      </w:r>
      <w:r w:rsidRPr="00543B9E">
        <w:t>Aanbestedingsdocument (hierna te noemen: UEA), dat ingevuld moet worden door partijen die in aanmerking willen komen voor gunning van een Opdracht.</w:t>
      </w:r>
    </w:p>
    <w:p w14:paraId="54F4E3D2" w14:textId="77777777" w:rsidR="000B3F6A" w:rsidRPr="00543B9E" w:rsidRDefault="000B3F6A" w:rsidP="000B3F6A">
      <w:pPr>
        <w:rPr>
          <w:rFonts w:cs="Times New Roman"/>
        </w:rPr>
      </w:pPr>
    </w:p>
    <w:p w14:paraId="51D4E11B" w14:textId="72D4BA06" w:rsidR="000B3F6A" w:rsidRDefault="000B3F6A" w:rsidP="000B3F6A">
      <w:pPr>
        <w:spacing w:line="240" w:lineRule="auto"/>
      </w:pPr>
      <w:r>
        <w:t xml:space="preserve">Het UEA is een door de Inschrijver in te vullen eigen verklaring waarmee hij verklaart in welke hoedanigheid hij deelneemt (zelfstandig, als hoofdaannemer, als </w:t>
      </w:r>
      <w:proofErr w:type="spellStart"/>
      <w:r>
        <w:t>combinant</w:t>
      </w:r>
      <w:proofErr w:type="spellEnd"/>
      <w:r>
        <w:t xml:space="preserve">, of als </w:t>
      </w:r>
      <w:r w:rsidR="00484D70">
        <w:t>Onderaannemer</w:t>
      </w:r>
      <w:r>
        <w:t xml:space="preserve">) en waarmee hij informatie verstrekt over eventueel op hem van toepassing zijnde </w:t>
      </w:r>
      <w:r w:rsidR="00257E43">
        <w:t>Uitsluitings</w:t>
      </w:r>
      <w:r>
        <w:t xml:space="preserve">gronden, zijn financiële en economische draagkracht en andere </w:t>
      </w:r>
      <w:r w:rsidR="003A1637">
        <w:t>G</w:t>
      </w:r>
      <w:r>
        <w:t>eschiktheidseisen.</w:t>
      </w:r>
    </w:p>
    <w:p w14:paraId="6ECC9F46" w14:textId="77777777" w:rsidR="000B3F6A" w:rsidRDefault="000B3F6A" w:rsidP="000B3F6A">
      <w:pPr>
        <w:spacing w:line="240" w:lineRule="auto"/>
      </w:pPr>
    </w:p>
    <w:p w14:paraId="3B0731CC" w14:textId="12A3476A" w:rsidR="000B3F6A" w:rsidRDefault="000B3F6A" w:rsidP="000B3F6A">
      <w:pPr>
        <w:spacing w:line="240" w:lineRule="auto"/>
      </w:pPr>
      <w:r>
        <w:t xml:space="preserve">Het UEA is bijgevoegd als interactief </w:t>
      </w:r>
      <w:r w:rsidR="00713D06">
        <w:t>pdf-</w:t>
      </w:r>
      <w:r>
        <w:t xml:space="preserve">formulier bij dit </w:t>
      </w:r>
      <w:r w:rsidR="00CD312A">
        <w:t>Beschrijvend Document</w:t>
      </w:r>
      <w:r>
        <w:t xml:space="preserve"> en bestaat uit 6 delen. In het UEA verstrekt de Inschrijver inlichtingen met betrekking tot:</w:t>
      </w:r>
    </w:p>
    <w:p w14:paraId="1E0E3235" w14:textId="77777777" w:rsidR="000B3F6A" w:rsidRDefault="000B3F6A" w:rsidP="000B3F6A">
      <w:pPr>
        <w:spacing w:line="240" w:lineRule="auto"/>
        <w:rPr>
          <w:rFonts w:cs="Times New Roman"/>
        </w:rPr>
      </w:pPr>
    </w:p>
    <w:tbl>
      <w:tblPr>
        <w:tblStyle w:val="stlTabe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2542"/>
        <w:gridCol w:w="5187"/>
      </w:tblGrid>
      <w:tr w:rsidR="005053D4" w14:paraId="6E2EDADF" w14:textId="77777777" w:rsidTr="00BD2D90">
        <w:trPr>
          <w:cnfStyle w:val="100000000000" w:firstRow="1" w:lastRow="0" w:firstColumn="0" w:lastColumn="0" w:oddVBand="0" w:evenVBand="0" w:oddHBand="0" w:evenHBand="0" w:firstRowFirstColumn="0" w:firstRowLastColumn="0" w:lastRowFirstColumn="0" w:lastRowLastColumn="0"/>
        </w:trPr>
        <w:tc>
          <w:tcPr>
            <w:tcW w:w="917" w:type="dxa"/>
          </w:tcPr>
          <w:p w14:paraId="21A8DF97" w14:textId="77777777" w:rsidR="000B3F6A" w:rsidRDefault="000B3F6A" w:rsidP="006F3CE0">
            <w:pPr>
              <w:spacing w:line="240" w:lineRule="auto"/>
              <w:rPr>
                <w:rFonts w:cs="Times New Roman"/>
              </w:rPr>
            </w:pPr>
            <w:r>
              <w:rPr>
                <w:rFonts w:cs="Times New Roman"/>
              </w:rPr>
              <w:t>Deel</w:t>
            </w:r>
          </w:p>
        </w:tc>
        <w:tc>
          <w:tcPr>
            <w:tcW w:w="2542" w:type="dxa"/>
          </w:tcPr>
          <w:p w14:paraId="66967081" w14:textId="77777777" w:rsidR="000B3F6A" w:rsidRDefault="000B3F6A" w:rsidP="006F3CE0">
            <w:pPr>
              <w:spacing w:line="240" w:lineRule="auto"/>
              <w:rPr>
                <w:rFonts w:cs="Times New Roman"/>
              </w:rPr>
            </w:pPr>
            <w:r>
              <w:rPr>
                <w:rFonts w:cs="Times New Roman"/>
              </w:rPr>
              <w:t>Onderwerp</w:t>
            </w:r>
          </w:p>
        </w:tc>
        <w:tc>
          <w:tcPr>
            <w:tcW w:w="5187" w:type="dxa"/>
          </w:tcPr>
          <w:p w14:paraId="3466FE19" w14:textId="77777777" w:rsidR="000B3F6A" w:rsidRDefault="000B3F6A" w:rsidP="006F3CE0">
            <w:pPr>
              <w:spacing w:line="240" w:lineRule="auto"/>
              <w:rPr>
                <w:rFonts w:cs="Times New Roman"/>
              </w:rPr>
            </w:pPr>
            <w:r>
              <w:rPr>
                <w:rFonts w:cs="Times New Roman"/>
              </w:rPr>
              <w:t>Inhoud</w:t>
            </w:r>
          </w:p>
        </w:tc>
      </w:tr>
      <w:tr w:rsidR="000B3F6A" w14:paraId="754B888A" w14:textId="77777777" w:rsidTr="00424579">
        <w:tc>
          <w:tcPr>
            <w:tcW w:w="917" w:type="dxa"/>
          </w:tcPr>
          <w:p w14:paraId="168F9C65" w14:textId="77777777" w:rsidR="000B3F6A" w:rsidRDefault="000B3F6A" w:rsidP="006F3CE0">
            <w:pPr>
              <w:spacing w:line="240" w:lineRule="auto"/>
              <w:rPr>
                <w:rFonts w:cs="Times New Roman"/>
              </w:rPr>
            </w:pPr>
            <w:r>
              <w:rPr>
                <w:rFonts w:cs="Times New Roman"/>
              </w:rPr>
              <w:t>Deel I</w:t>
            </w:r>
          </w:p>
        </w:tc>
        <w:tc>
          <w:tcPr>
            <w:tcW w:w="2542" w:type="dxa"/>
          </w:tcPr>
          <w:p w14:paraId="35AB0B43" w14:textId="0A42438D" w:rsidR="000B3F6A" w:rsidRDefault="000B3F6A" w:rsidP="006F3CE0">
            <w:pPr>
              <w:spacing w:line="240" w:lineRule="auto"/>
              <w:rPr>
                <w:rFonts w:cs="Times New Roman"/>
              </w:rPr>
            </w:pPr>
            <w:r>
              <w:rPr>
                <w:rFonts w:cs="Times New Roman"/>
              </w:rPr>
              <w:t>Informatie over de Aanbestedingsprocedure</w:t>
            </w:r>
          </w:p>
        </w:tc>
        <w:tc>
          <w:tcPr>
            <w:tcW w:w="5187" w:type="dxa"/>
          </w:tcPr>
          <w:p w14:paraId="7DDBD371" w14:textId="7C323F0A" w:rsidR="000B3F6A" w:rsidRDefault="000B3F6A" w:rsidP="006F3CE0">
            <w:pPr>
              <w:spacing w:line="240" w:lineRule="auto"/>
              <w:rPr>
                <w:rFonts w:cs="Times New Roman"/>
              </w:rPr>
            </w:pPr>
            <w:r>
              <w:rPr>
                <w:rFonts w:cs="Times New Roman"/>
              </w:rPr>
              <w:t xml:space="preserve">Dit is reeds door de </w:t>
            </w:r>
            <w:r w:rsidR="00ED336D">
              <w:rPr>
                <w:rFonts w:cs="Times New Roman"/>
              </w:rPr>
              <w:t>Aanbestedende Dienst</w:t>
            </w:r>
            <w:r>
              <w:rPr>
                <w:rFonts w:cs="Times New Roman"/>
              </w:rPr>
              <w:t xml:space="preserve"> ingevuld.</w:t>
            </w:r>
          </w:p>
        </w:tc>
      </w:tr>
      <w:tr w:rsidR="000B3F6A" w14:paraId="5C4D4340" w14:textId="77777777" w:rsidTr="00424579">
        <w:tc>
          <w:tcPr>
            <w:tcW w:w="917" w:type="dxa"/>
          </w:tcPr>
          <w:p w14:paraId="6DC204F3" w14:textId="77777777" w:rsidR="000B3F6A" w:rsidRDefault="000B3F6A" w:rsidP="006F3CE0">
            <w:pPr>
              <w:spacing w:line="240" w:lineRule="auto"/>
              <w:rPr>
                <w:rFonts w:cs="Times New Roman"/>
              </w:rPr>
            </w:pPr>
            <w:r>
              <w:rPr>
                <w:rFonts w:cs="Times New Roman"/>
              </w:rPr>
              <w:t>Deel II</w:t>
            </w:r>
          </w:p>
        </w:tc>
        <w:tc>
          <w:tcPr>
            <w:tcW w:w="2542" w:type="dxa"/>
          </w:tcPr>
          <w:p w14:paraId="4744D0FE" w14:textId="7F239305" w:rsidR="000B3F6A" w:rsidRDefault="000B3F6A" w:rsidP="006F3CE0">
            <w:pPr>
              <w:spacing w:line="240" w:lineRule="auto"/>
              <w:rPr>
                <w:rFonts w:cs="Times New Roman"/>
              </w:rPr>
            </w:pPr>
            <w:r>
              <w:rPr>
                <w:rFonts w:cs="Times New Roman"/>
              </w:rPr>
              <w:t>Gegevens over de Ondernemer</w:t>
            </w:r>
          </w:p>
        </w:tc>
        <w:tc>
          <w:tcPr>
            <w:tcW w:w="5187" w:type="dxa"/>
          </w:tcPr>
          <w:p w14:paraId="36127DB6" w14:textId="77777777" w:rsidR="000B3F6A" w:rsidRDefault="000B3F6A" w:rsidP="006F3CE0">
            <w:pPr>
              <w:spacing w:line="240" w:lineRule="auto"/>
              <w:rPr>
                <w:rFonts w:cs="Times New Roman"/>
              </w:rPr>
            </w:pPr>
            <w:r>
              <w:rPr>
                <w:rFonts w:cs="Times New Roman"/>
              </w:rPr>
              <w:t xml:space="preserve">Hier vult u het volgende in: </w:t>
            </w:r>
          </w:p>
          <w:p w14:paraId="7E6D75FF" w14:textId="6557591E" w:rsidR="000B3F6A" w:rsidRDefault="000B3F6A" w:rsidP="00424579">
            <w:pPr>
              <w:numPr>
                <w:ilvl w:val="0"/>
                <w:numId w:val="2"/>
              </w:numPr>
              <w:ind w:left="513" w:hanging="513"/>
            </w:pPr>
            <w:r w:rsidRPr="00D2728C">
              <w:t>de algemene</w:t>
            </w:r>
            <w:r>
              <w:t xml:space="preserve"> gegevens van uw onderneming (onderdeel A)</w:t>
            </w:r>
            <w:r w:rsidR="00A52EB1">
              <w:t>.</w:t>
            </w:r>
          </w:p>
          <w:p w14:paraId="4854B165" w14:textId="6302C231" w:rsidR="000B3F6A" w:rsidRDefault="000B3F6A" w:rsidP="00424579">
            <w:pPr>
              <w:numPr>
                <w:ilvl w:val="0"/>
                <w:numId w:val="2"/>
              </w:numPr>
              <w:ind w:left="513" w:hanging="513"/>
            </w:pPr>
            <w:r>
              <w:t>informatie over de vertegenwoordiging van uw onderneming (onderdeel B)</w:t>
            </w:r>
            <w:r w:rsidR="00A52EB1">
              <w:t>.</w:t>
            </w:r>
          </w:p>
          <w:p w14:paraId="74264FF9" w14:textId="7BE0BA06" w:rsidR="000B3F6A" w:rsidRDefault="000B3F6A" w:rsidP="00424579">
            <w:pPr>
              <w:numPr>
                <w:ilvl w:val="0"/>
                <w:numId w:val="2"/>
              </w:numPr>
              <w:ind w:left="513" w:hanging="513"/>
            </w:pPr>
            <w:r>
              <w:t xml:space="preserve">informatie indien u een beroep doet op de draagkracht van </w:t>
            </w:r>
            <w:r w:rsidR="00E73EAE">
              <w:t>D</w:t>
            </w:r>
            <w:r>
              <w:t>erden (onderdeel C)</w:t>
            </w:r>
            <w:r w:rsidR="00A52EB1">
              <w:t>.</w:t>
            </w:r>
          </w:p>
          <w:p w14:paraId="7CD6ECF4" w14:textId="275C490D" w:rsidR="000B3F6A" w:rsidRPr="00D2728C" w:rsidRDefault="000B3F6A" w:rsidP="00424579">
            <w:pPr>
              <w:numPr>
                <w:ilvl w:val="0"/>
                <w:numId w:val="2"/>
              </w:numPr>
              <w:ind w:left="513" w:hanging="513"/>
            </w:pPr>
            <w:r>
              <w:t xml:space="preserve">informatie indien u gebruik maakt van </w:t>
            </w:r>
            <w:r w:rsidR="00484D70">
              <w:t>Onderaannemer</w:t>
            </w:r>
            <w:r>
              <w:t>s bij de uitvoering van de Opdracht (onderdeel D).</w:t>
            </w:r>
          </w:p>
        </w:tc>
      </w:tr>
      <w:tr w:rsidR="000B3F6A" w14:paraId="0F3B9404" w14:textId="77777777" w:rsidTr="00424579">
        <w:tc>
          <w:tcPr>
            <w:tcW w:w="917" w:type="dxa"/>
          </w:tcPr>
          <w:p w14:paraId="1B19DCC6" w14:textId="77777777" w:rsidR="000B3F6A" w:rsidRDefault="000B3F6A" w:rsidP="006F3CE0">
            <w:pPr>
              <w:spacing w:line="240" w:lineRule="auto"/>
              <w:rPr>
                <w:rFonts w:cs="Times New Roman"/>
              </w:rPr>
            </w:pPr>
            <w:r>
              <w:rPr>
                <w:rFonts w:cs="Times New Roman"/>
              </w:rPr>
              <w:t>Deel III</w:t>
            </w:r>
          </w:p>
        </w:tc>
        <w:tc>
          <w:tcPr>
            <w:tcW w:w="2542" w:type="dxa"/>
          </w:tcPr>
          <w:p w14:paraId="4A374855" w14:textId="79E4A53A" w:rsidR="000B3F6A" w:rsidRDefault="000B3F6A" w:rsidP="006F3CE0">
            <w:pPr>
              <w:spacing w:line="240" w:lineRule="auto"/>
              <w:rPr>
                <w:rFonts w:cs="Times New Roman"/>
              </w:rPr>
            </w:pPr>
            <w:r>
              <w:rPr>
                <w:rFonts w:cs="Times New Roman"/>
              </w:rPr>
              <w:t>Uitsluitingsgronden</w:t>
            </w:r>
          </w:p>
        </w:tc>
        <w:tc>
          <w:tcPr>
            <w:tcW w:w="5187" w:type="dxa"/>
          </w:tcPr>
          <w:p w14:paraId="45DECBC1" w14:textId="46C89149" w:rsidR="000B3F6A" w:rsidRDefault="000B3F6A" w:rsidP="006F3CE0">
            <w:pPr>
              <w:spacing w:line="240" w:lineRule="auto"/>
              <w:rPr>
                <w:rFonts w:cs="Times New Roman"/>
              </w:rPr>
            </w:pPr>
            <w:r>
              <w:rPr>
                <w:rFonts w:cs="Times New Roman"/>
              </w:rPr>
              <w:t xml:space="preserve">Hier verklaart u dat op u geen </w:t>
            </w:r>
            <w:r w:rsidR="00257E43">
              <w:rPr>
                <w:rFonts w:cs="Times New Roman"/>
              </w:rPr>
              <w:t>Uitsluitings</w:t>
            </w:r>
            <w:r>
              <w:rPr>
                <w:rFonts w:cs="Times New Roman"/>
              </w:rPr>
              <w:t xml:space="preserve">gronden van toepassing zijn, zoals genoemd in paragraaf </w:t>
            </w:r>
            <w:r w:rsidR="00BD2D90">
              <w:rPr>
                <w:rFonts w:cs="Times New Roman"/>
              </w:rPr>
              <w:t>4.2</w:t>
            </w:r>
            <w:r>
              <w:rPr>
                <w:rFonts w:cs="Times New Roman"/>
              </w:rPr>
              <w:t xml:space="preserve"> van het Beschrijvend Document.</w:t>
            </w:r>
          </w:p>
        </w:tc>
      </w:tr>
      <w:tr w:rsidR="000B3F6A" w14:paraId="2F38DED0" w14:textId="77777777" w:rsidTr="00424579">
        <w:tc>
          <w:tcPr>
            <w:tcW w:w="917" w:type="dxa"/>
          </w:tcPr>
          <w:p w14:paraId="7BAA1C51" w14:textId="77777777" w:rsidR="000B3F6A" w:rsidRDefault="000B3F6A" w:rsidP="006F3CE0">
            <w:pPr>
              <w:spacing w:line="240" w:lineRule="auto"/>
              <w:rPr>
                <w:rFonts w:cs="Times New Roman"/>
              </w:rPr>
            </w:pPr>
            <w:r>
              <w:rPr>
                <w:rFonts w:cs="Times New Roman"/>
              </w:rPr>
              <w:t>Deel IV</w:t>
            </w:r>
          </w:p>
        </w:tc>
        <w:tc>
          <w:tcPr>
            <w:tcW w:w="2542" w:type="dxa"/>
          </w:tcPr>
          <w:p w14:paraId="480D387A" w14:textId="3308F11E" w:rsidR="000B3F6A" w:rsidRDefault="000B3F6A" w:rsidP="006F3CE0">
            <w:pPr>
              <w:spacing w:line="240" w:lineRule="auto"/>
              <w:rPr>
                <w:rFonts w:cs="Times New Roman"/>
              </w:rPr>
            </w:pPr>
            <w:r>
              <w:rPr>
                <w:rFonts w:cs="Times New Roman"/>
              </w:rPr>
              <w:t>Selectiecriteria</w:t>
            </w:r>
          </w:p>
        </w:tc>
        <w:tc>
          <w:tcPr>
            <w:tcW w:w="5187" w:type="dxa"/>
          </w:tcPr>
          <w:p w14:paraId="3E3C6D46" w14:textId="4852A2F6" w:rsidR="000B3F6A" w:rsidRDefault="000B3F6A" w:rsidP="00110799">
            <w:pPr>
              <w:spacing w:line="240" w:lineRule="auto"/>
              <w:rPr>
                <w:rFonts w:cs="Times New Roman"/>
              </w:rPr>
            </w:pPr>
            <w:r>
              <w:rPr>
                <w:rFonts w:cs="Times New Roman"/>
              </w:rPr>
              <w:t xml:space="preserve">Hier </w:t>
            </w:r>
            <w:r w:rsidRPr="00421F27">
              <w:rPr>
                <w:rFonts w:cs="Times New Roman"/>
              </w:rPr>
              <w:t xml:space="preserve">verklaart u dat voldaan wordt aan de </w:t>
            </w:r>
            <w:r w:rsidR="00EB3082" w:rsidRPr="00424579">
              <w:t>G</w:t>
            </w:r>
            <w:r w:rsidRPr="00424579">
              <w:t>eschiktheidseisen</w:t>
            </w:r>
            <w:r>
              <w:rPr>
                <w:rFonts w:cs="Times New Roman"/>
              </w:rPr>
              <w:t xml:space="preserve"> zoals genoemd in </w:t>
            </w:r>
            <w:r w:rsidRPr="001F2E61">
              <w:rPr>
                <w:rFonts w:cs="Times New Roman"/>
              </w:rPr>
              <w:t xml:space="preserve">paragraaf </w:t>
            </w:r>
            <w:r w:rsidR="00110799">
              <w:rPr>
                <w:rFonts w:cs="Times New Roman"/>
              </w:rPr>
              <w:t>4.3</w:t>
            </w:r>
            <w:r w:rsidRPr="001F2E61">
              <w:rPr>
                <w:rFonts w:cs="Times New Roman"/>
              </w:rPr>
              <w:t xml:space="preserve"> van het Beschrijvend Document.</w:t>
            </w:r>
          </w:p>
        </w:tc>
      </w:tr>
      <w:tr w:rsidR="000B3F6A" w14:paraId="3138350E" w14:textId="77777777" w:rsidTr="00424579">
        <w:tc>
          <w:tcPr>
            <w:tcW w:w="917" w:type="dxa"/>
          </w:tcPr>
          <w:p w14:paraId="33C896DF" w14:textId="77777777" w:rsidR="000B3F6A" w:rsidRDefault="000B3F6A" w:rsidP="006F3CE0">
            <w:pPr>
              <w:spacing w:line="240" w:lineRule="auto"/>
              <w:rPr>
                <w:rFonts w:cs="Times New Roman"/>
              </w:rPr>
            </w:pPr>
            <w:r>
              <w:rPr>
                <w:rFonts w:cs="Times New Roman"/>
              </w:rPr>
              <w:t>Deel V</w:t>
            </w:r>
          </w:p>
        </w:tc>
        <w:tc>
          <w:tcPr>
            <w:tcW w:w="2542" w:type="dxa"/>
          </w:tcPr>
          <w:p w14:paraId="3150C387" w14:textId="3AD3C434" w:rsidR="000B3F6A" w:rsidRDefault="000B3F6A" w:rsidP="006F3CE0">
            <w:pPr>
              <w:spacing w:line="240" w:lineRule="auto"/>
              <w:rPr>
                <w:rFonts w:cs="Times New Roman"/>
              </w:rPr>
            </w:pPr>
            <w:r>
              <w:rPr>
                <w:rFonts w:cs="Times New Roman"/>
              </w:rPr>
              <w:t>Beperking van het aantal gekwalificeerde Gegadigden</w:t>
            </w:r>
          </w:p>
        </w:tc>
        <w:tc>
          <w:tcPr>
            <w:tcW w:w="5187" w:type="dxa"/>
          </w:tcPr>
          <w:p w14:paraId="0269D5B5" w14:textId="77777777" w:rsidR="000B3F6A" w:rsidRDefault="000B3F6A" w:rsidP="006F3CE0">
            <w:pPr>
              <w:spacing w:line="240" w:lineRule="auto"/>
              <w:rPr>
                <w:rFonts w:cs="Times New Roman"/>
              </w:rPr>
            </w:pPr>
            <w:r>
              <w:rPr>
                <w:rFonts w:cs="Times New Roman"/>
              </w:rPr>
              <w:t>Hier hoeft u niets in te vullen.</w:t>
            </w:r>
          </w:p>
        </w:tc>
      </w:tr>
      <w:tr w:rsidR="000B3F6A" w14:paraId="2074ED5C" w14:textId="77777777" w:rsidTr="00424579">
        <w:tc>
          <w:tcPr>
            <w:tcW w:w="917" w:type="dxa"/>
          </w:tcPr>
          <w:p w14:paraId="54582BAF" w14:textId="77777777" w:rsidR="000B3F6A" w:rsidRDefault="000B3F6A" w:rsidP="006F3CE0">
            <w:pPr>
              <w:spacing w:line="240" w:lineRule="auto"/>
              <w:rPr>
                <w:rFonts w:cs="Times New Roman"/>
              </w:rPr>
            </w:pPr>
            <w:r>
              <w:rPr>
                <w:rFonts w:cs="Times New Roman"/>
              </w:rPr>
              <w:t>Deel VI</w:t>
            </w:r>
          </w:p>
        </w:tc>
        <w:tc>
          <w:tcPr>
            <w:tcW w:w="2542" w:type="dxa"/>
          </w:tcPr>
          <w:p w14:paraId="5590C1FF" w14:textId="7034021C" w:rsidR="000B3F6A" w:rsidRDefault="000B3F6A" w:rsidP="006F3CE0">
            <w:pPr>
              <w:spacing w:line="240" w:lineRule="auto"/>
              <w:rPr>
                <w:rFonts w:cs="Times New Roman"/>
              </w:rPr>
            </w:pPr>
            <w:r>
              <w:rPr>
                <w:rFonts w:cs="Times New Roman"/>
              </w:rPr>
              <w:t>Slotverklaringen</w:t>
            </w:r>
          </w:p>
        </w:tc>
        <w:tc>
          <w:tcPr>
            <w:tcW w:w="5187" w:type="dxa"/>
          </w:tcPr>
          <w:p w14:paraId="2D6F4348" w14:textId="77777777" w:rsidR="000B3F6A" w:rsidRDefault="000B3F6A" w:rsidP="006F3CE0">
            <w:pPr>
              <w:spacing w:line="240" w:lineRule="auto"/>
              <w:rPr>
                <w:rFonts w:cs="Times New Roman"/>
              </w:rPr>
            </w:pPr>
            <w:r>
              <w:rPr>
                <w:rFonts w:cs="Times New Roman"/>
              </w:rPr>
              <w:t>Hier moet de rechtsgeldig bevoegde vertegenwoordiger ondertekenen.</w:t>
            </w:r>
          </w:p>
        </w:tc>
      </w:tr>
    </w:tbl>
    <w:p w14:paraId="40C2B1D9" w14:textId="77777777" w:rsidR="000B3F6A" w:rsidRDefault="000B3F6A" w:rsidP="000B3F6A">
      <w:pPr>
        <w:spacing w:line="240" w:lineRule="auto"/>
      </w:pPr>
    </w:p>
    <w:p w14:paraId="4B84A30B" w14:textId="77777777" w:rsidR="00424579" w:rsidRDefault="000B3F6A" w:rsidP="00424579">
      <w:pPr>
        <w:spacing w:line="240" w:lineRule="auto"/>
        <w:rPr>
          <w:rFonts w:cs="Times New Roman"/>
        </w:rPr>
      </w:pPr>
      <w:r>
        <w:rPr>
          <w:rFonts w:cs="Times New Roman"/>
        </w:rPr>
        <w:t xml:space="preserve">Indien Inschrijver voor </w:t>
      </w:r>
      <w:r w:rsidR="003A1637">
        <w:rPr>
          <w:rFonts w:cs="Times New Roman"/>
        </w:rPr>
        <w:t>G</w:t>
      </w:r>
      <w:r>
        <w:rPr>
          <w:rFonts w:cs="Times New Roman"/>
        </w:rPr>
        <w:t>eschiktheidseisen een beroep doet op een onderneming binnen een samenwerkingsverband of</w:t>
      </w:r>
      <w:r w:rsidR="007B4150">
        <w:rPr>
          <w:rFonts w:cs="Times New Roman"/>
        </w:rPr>
        <w:t xml:space="preserve"> </w:t>
      </w:r>
      <w:r w:rsidR="00E73EAE">
        <w:rPr>
          <w:rFonts w:cs="Times New Roman"/>
        </w:rPr>
        <w:t>D</w:t>
      </w:r>
      <w:r w:rsidR="007B4150">
        <w:rPr>
          <w:rFonts w:cs="Times New Roman"/>
        </w:rPr>
        <w:t>erden, wordt u verwezen naar</w:t>
      </w:r>
      <w:r w:rsidR="00BD2D90">
        <w:rPr>
          <w:rFonts w:cs="Times New Roman"/>
        </w:rPr>
        <w:t xml:space="preserve"> </w:t>
      </w:r>
      <w:r w:rsidR="00424579">
        <w:rPr>
          <w:rFonts w:cs="Times New Roman"/>
        </w:rPr>
        <w:t xml:space="preserve">Bijlage </w:t>
      </w:r>
      <w:r w:rsidR="00424579" w:rsidRPr="00BD2D90">
        <w:rPr>
          <w:rFonts w:cs="Times New Roman"/>
        </w:rPr>
        <w:t>Toelichting samenwerkingsvormen en organisatievormen in relatie tot Inschrijving</w:t>
      </w:r>
      <w:r w:rsidR="00424579">
        <w:rPr>
          <w:rFonts w:cs="Times New Roman"/>
        </w:rPr>
        <w:t>.</w:t>
      </w:r>
    </w:p>
    <w:p w14:paraId="587955AD" w14:textId="77777777" w:rsidR="000B3F6A" w:rsidRDefault="000B3F6A" w:rsidP="000B3F6A">
      <w:pPr>
        <w:spacing w:line="240" w:lineRule="auto"/>
        <w:rPr>
          <w:rFonts w:cs="Times New Roman"/>
        </w:rPr>
      </w:pPr>
    </w:p>
    <w:p w14:paraId="41D8B4B9" w14:textId="578466A7" w:rsidR="000B3F6A" w:rsidRDefault="000B3F6A" w:rsidP="000B3F6A">
      <w:pPr>
        <w:spacing w:line="240" w:lineRule="auto"/>
        <w:rPr>
          <w:rFonts w:cs="Times New Roman"/>
        </w:rPr>
      </w:pPr>
      <w:r>
        <w:rPr>
          <w:rFonts w:cs="Times New Roman"/>
        </w:rPr>
        <w:t>De Inschrijver voegt het rechtsgeldig ondertekende UEA toe bij de Inschrijving. Het is</w:t>
      </w:r>
      <w:r w:rsidRPr="00220D79">
        <w:rPr>
          <w:rFonts w:cs="Times New Roman"/>
        </w:rPr>
        <w:t xml:space="preserve"> toegestaan om de ondertekening elektronisch in de </w:t>
      </w:r>
      <w:r w:rsidR="00713D06" w:rsidRPr="00220D79">
        <w:rPr>
          <w:rFonts w:cs="Times New Roman"/>
        </w:rPr>
        <w:t>pdf-</w:t>
      </w:r>
      <w:r w:rsidRPr="00220D79">
        <w:rPr>
          <w:rFonts w:cs="Times New Roman"/>
        </w:rPr>
        <w:t>omgeving aan te brengen. Het is ook toegestaan eerst te printen, op papier te ondertekenen en vervolgens hie</w:t>
      </w:r>
      <w:r>
        <w:rPr>
          <w:rFonts w:cs="Times New Roman"/>
        </w:rPr>
        <w:t xml:space="preserve">rvan een </w:t>
      </w:r>
      <w:r w:rsidRPr="00220D79">
        <w:rPr>
          <w:rFonts w:cs="Times New Roman"/>
        </w:rPr>
        <w:t xml:space="preserve">gescande versie als </w:t>
      </w:r>
      <w:r w:rsidR="00713D06" w:rsidRPr="00220D79">
        <w:rPr>
          <w:rFonts w:cs="Times New Roman"/>
        </w:rPr>
        <w:t>pdf-</w:t>
      </w:r>
      <w:r w:rsidRPr="00220D79">
        <w:rPr>
          <w:rFonts w:cs="Times New Roman"/>
        </w:rPr>
        <w:t>bestand in te dienen.</w:t>
      </w:r>
    </w:p>
    <w:p w14:paraId="319A061C" w14:textId="77777777" w:rsidR="000B3F6A" w:rsidRDefault="000B3F6A" w:rsidP="000B3F6A">
      <w:pPr>
        <w:spacing w:line="240" w:lineRule="auto"/>
        <w:rPr>
          <w:rFonts w:cs="Times New Roman"/>
        </w:rPr>
      </w:pPr>
    </w:p>
    <w:p w14:paraId="67B1656B" w14:textId="0B6D2D7B" w:rsidR="00BD2D90" w:rsidRPr="00424579" w:rsidRDefault="000B3F6A" w:rsidP="00424579">
      <w:pPr>
        <w:spacing w:line="240" w:lineRule="auto"/>
      </w:pPr>
      <w:r w:rsidRPr="00B838DA">
        <w:rPr>
          <w:rFonts w:cs="Times New Roman"/>
        </w:rPr>
        <w:t>Inschrijvers kunnen van de procedure worden uitgesloten, indien zij zich in ernstige mate schuldig hebben gemaakt aan valse verklaringen bij het invullen van het UEA, indien zij informatie hebben achtergehouden of indien zij niet in staat zijn de ondersteunende documenten te verstrekken</w:t>
      </w:r>
      <w:r w:rsidR="00424579">
        <w:rPr>
          <w:rFonts w:cs="Times New Roman"/>
        </w:rPr>
        <w:t>.</w:t>
      </w:r>
    </w:p>
    <w:p w14:paraId="2761E4D9" w14:textId="1581BC63" w:rsidR="00F32140" w:rsidRPr="00B32BB6" w:rsidRDefault="00B40F2A" w:rsidP="00B32BB6">
      <w:pPr>
        <w:pStyle w:val="Kop1"/>
        <w:spacing w:line="240" w:lineRule="auto"/>
        <w:rPr>
          <w:sz w:val="32"/>
          <w:szCs w:val="12"/>
        </w:rPr>
      </w:pPr>
      <w:bookmarkStart w:id="201" w:name="_Toc153372223"/>
      <w:bookmarkStart w:id="202" w:name="_Toc155779435"/>
      <w:r w:rsidRPr="00B32BB6">
        <w:rPr>
          <w:sz w:val="32"/>
          <w:szCs w:val="12"/>
        </w:rPr>
        <w:lastRenderedPageBreak/>
        <w:t xml:space="preserve">Bijlage </w:t>
      </w:r>
      <w:r w:rsidR="00424579">
        <w:rPr>
          <w:sz w:val="32"/>
          <w:szCs w:val="12"/>
        </w:rPr>
        <w:t>T</w:t>
      </w:r>
      <w:r w:rsidRPr="00B32BB6">
        <w:rPr>
          <w:sz w:val="32"/>
          <w:szCs w:val="12"/>
        </w:rPr>
        <w:t xml:space="preserve">oelichting samenwerkingsvormen en organisatievormen in relatie tot </w:t>
      </w:r>
      <w:bookmarkEnd w:id="201"/>
      <w:r w:rsidR="00484D70">
        <w:rPr>
          <w:sz w:val="32"/>
          <w:szCs w:val="12"/>
        </w:rPr>
        <w:t>Inschrijv</w:t>
      </w:r>
      <w:r w:rsidRPr="00B32BB6">
        <w:rPr>
          <w:sz w:val="32"/>
          <w:szCs w:val="12"/>
        </w:rPr>
        <w:t>ing</w:t>
      </w:r>
      <w:bookmarkEnd w:id="202"/>
    </w:p>
    <w:p w14:paraId="1077303A" w14:textId="77777777" w:rsidR="00B40F2A" w:rsidRPr="000412B5" w:rsidRDefault="00B40F2A" w:rsidP="006941EA">
      <w:pPr>
        <w:pStyle w:val="Kop4"/>
      </w:pPr>
      <w:r w:rsidRPr="000412B5">
        <w:t>Combinatie</w:t>
      </w:r>
    </w:p>
    <w:p w14:paraId="4781D166" w14:textId="20009974" w:rsidR="00B40F2A" w:rsidRPr="00421F27" w:rsidRDefault="00B40F2A" w:rsidP="00B40F2A">
      <w:pPr>
        <w:widowControl w:val="0"/>
        <w:spacing w:line="240" w:lineRule="auto"/>
        <w:rPr>
          <w:rFonts w:eastAsia="Calibri" w:cs="Verdana"/>
        </w:rPr>
      </w:pPr>
      <w:r w:rsidRPr="009D45CF">
        <w:rPr>
          <w:rFonts w:eastAsia="Calibri" w:cs="Verdana"/>
        </w:rPr>
        <w:t xml:space="preserve">Indien u als </w:t>
      </w:r>
      <w:r w:rsidR="00BA68B9">
        <w:rPr>
          <w:rFonts w:eastAsia="Calibri" w:cs="Verdana"/>
        </w:rPr>
        <w:t>C</w:t>
      </w:r>
      <w:r w:rsidRPr="009D45CF">
        <w:rPr>
          <w:rFonts w:eastAsia="Calibri" w:cs="Verdana"/>
        </w:rPr>
        <w:t xml:space="preserve">ombinatie inschrijft, dient u de vraag in deel II onderdeel A van het UEA (Neemt de </w:t>
      </w:r>
      <w:r w:rsidRPr="00421F27">
        <w:rPr>
          <w:rFonts w:eastAsia="Calibri" w:cs="Verdana"/>
        </w:rPr>
        <w:t xml:space="preserve">Ondernemer samen met anderen deel aan de aanbestedingsprocedure?) met “Ja” te beantwoorden en </w:t>
      </w:r>
      <w:r w:rsidRPr="00424579">
        <w:t xml:space="preserve">dient ieder lid van de </w:t>
      </w:r>
      <w:r w:rsidR="00BA68B9" w:rsidRPr="00424579">
        <w:t>C</w:t>
      </w:r>
      <w:r w:rsidRPr="00424579">
        <w:t xml:space="preserve">ombinatie afzonderlijk een UEA in te vullen en te ondertekenen. De </w:t>
      </w:r>
      <w:proofErr w:type="spellStart"/>
      <w:r w:rsidRPr="00424579">
        <w:t>UEA’s</w:t>
      </w:r>
      <w:proofErr w:type="spellEnd"/>
      <w:r w:rsidRPr="00424579">
        <w:t xml:space="preserve"> van alle </w:t>
      </w:r>
      <w:proofErr w:type="spellStart"/>
      <w:r w:rsidRPr="00424579">
        <w:t>combinanten</w:t>
      </w:r>
      <w:proofErr w:type="spellEnd"/>
      <w:r w:rsidRPr="00424579">
        <w:t xml:space="preserve"> moeten bij de Inschrijving worden ingediend</w:t>
      </w:r>
      <w:r w:rsidRPr="00421F27">
        <w:rPr>
          <w:rFonts w:eastAsia="Calibri" w:cs="Verdana"/>
        </w:rPr>
        <w:t>.</w:t>
      </w:r>
    </w:p>
    <w:p w14:paraId="5A4B15F6" w14:textId="77777777" w:rsidR="00B40F2A" w:rsidRPr="009D45CF" w:rsidRDefault="00B40F2A" w:rsidP="00B40F2A">
      <w:pPr>
        <w:widowControl w:val="0"/>
        <w:spacing w:line="240" w:lineRule="auto"/>
        <w:rPr>
          <w:rFonts w:eastAsia="Calibri" w:cs="Verdana"/>
        </w:rPr>
      </w:pPr>
    </w:p>
    <w:p w14:paraId="0D966B64" w14:textId="77777777" w:rsidR="00B40F2A" w:rsidRPr="00424579" w:rsidRDefault="00B40F2A" w:rsidP="00424579">
      <w:pPr>
        <w:pStyle w:val="Kop4"/>
      </w:pPr>
      <w:r w:rsidRPr="00424579">
        <w:t xml:space="preserve">Rolverdeling </w:t>
      </w:r>
      <w:proofErr w:type="spellStart"/>
      <w:r w:rsidRPr="00424579">
        <w:t>combinanten</w:t>
      </w:r>
      <w:proofErr w:type="spellEnd"/>
    </w:p>
    <w:p w14:paraId="5EA299D1" w14:textId="72981098" w:rsidR="00B40F2A" w:rsidRDefault="00B40F2A" w:rsidP="00B40F2A">
      <w:pPr>
        <w:widowControl w:val="0"/>
        <w:spacing w:line="240" w:lineRule="auto"/>
        <w:rPr>
          <w:rFonts w:eastAsia="Calibri" w:cs="Verdana"/>
        </w:rPr>
      </w:pPr>
      <w:r w:rsidRPr="009D45CF">
        <w:rPr>
          <w:rFonts w:eastAsia="Calibri" w:cs="Verdana"/>
        </w:rPr>
        <w:t xml:space="preserve">In het UEA moet worden aangegeven welke partij en contactpersoon het aanspreekpunt is tijdens deze procedure en gedurende de contractperiode en wat de rol van de Ondernemer is binnen de </w:t>
      </w:r>
      <w:r w:rsidR="00BA68B9">
        <w:rPr>
          <w:rFonts w:eastAsia="Calibri" w:cs="Verdana"/>
        </w:rPr>
        <w:t>C</w:t>
      </w:r>
      <w:r w:rsidRPr="009D45CF">
        <w:rPr>
          <w:rFonts w:eastAsia="Calibri" w:cs="Verdana"/>
        </w:rPr>
        <w:t xml:space="preserve">ombinatie. Die rolverdeling moet tijdens de uitvoering van de Overeenkomst daadwerkelijk worden gehanteerd. De contactpersoon die aanspreekpunt is dient volledige beslissingsbevoegdheid te hebben en de </w:t>
      </w:r>
      <w:r w:rsidR="00BA68B9">
        <w:rPr>
          <w:rFonts w:eastAsia="Calibri" w:cs="Verdana"/>
        </w:rPr>
        <w:t>C</w:t>
      </w:r>
      <w:r w:rsidRPr="009D45CF">
        <w:rPr>
          <w:rFonts w:eastAsia="Calibri" w:cs="Verdana"/>
        </w:rPr>
        <w:t xml:space="preserve">ombinatie rechtsgeldig te kunnen vertegenwoordigen. De </w:t>
      </w:r>
      <w:r w:rsidR="00ED336D">
        <w:rPr>
          <w:rFonts w:eastAsia="Calibri" w:cs="Verdana"/>
        </w:rPr>
        <w:t>Aanbestedende Dienst</w:t>
      </w:r>
      <w:r w:rsidRPr="009D45CF">
        <w:rPr>
          <w:rFonts w:eastAsia="Calibri" w:cs="Verdana"/>
        </w:rPr>
        <w:t xml:space="preserve"> kan indien hij dat wenst de daartoe strekkende volmacht(-en) opvragen.</w:t>
      </w:r>
    </w:p>
    <w:p w14:paraId="4EC17B06" w14:textId="77777777" w:rsidR="00421F27" w:rsidRPr="009D45CF" w:rsidRDefault="00421F27" w:rsidP="00B40F2A">
      <w:pPr>
        <w:widowControl w:val="0"/>
        <w:spacing w:line="240" w:lineRule="auto"/>
        <w:rPr>
          <w:rFonts w:eastAsia="Calibri" w:cs="Verdana"/>
        </w:rPr>
      </w:pPr>
    </w:p>
    <w:p w14:paraId="1EF3D380" w14:textId="3BC2AFC5" w:rsidR="00B40F2A" w:rsidRPr="009D45CF" w:rsidRDefault="00B40F2A" w:rsidP="00B40F2A">
      <w:pPr>
        <w:widowControl w:val="0"/>
        <w:spacing w:line="240" w:lineRule="auto"/>
        <w:rPr>
          <w:rFonts w:eastAsia="Calibri" w:cs="Verdana"/>
        </w:rPr>
      </w:pPr>
      <w:r w:rsidRPr="009D45CF">
        <w:rPr>
          <w:rFonts w:eastAsia="Calibri" w:cs="Verdana"/>
        </w:rPr>
        <w:t xml:space="preserve">Het is toegestaan dat de referenties van de verschillende partijen van een </w:t>
      </w:r>
      <w:r w:rsidR="00BA68B9">
        <w:rPr>
          <w:rFonts w:eastAsia="Calibri" w:cs="Verdana"/>
        </w:rPr>
        <w:t>C</w:t>
      </w:r>
      <w:r w:rsidRPr="009D45CF">
        <w:rPr>
          <w:rFonts w:eastAsia="Calibri" w:cs="Verdana"/>
        </w:rPr>
        <w:t>ombinatie bij elkaar worden opgeteld.</w:t>
      </w:r>
    </w:p>
    <w:p w14:paraId="0B05908C" w14:textId="77777777" w:rsidR="00B40F2A" w:rsidRPr="009D45CF" w:rsidRDefault="00B40F2A" w:rsidP="00B40F2A">
      <w:pPr>
        <w:spacing w:line="240" w:lineRule="auto"/>
        <w:rPr>
          <w:rFonts w:eastAsia="Calibri" w:cs="Verdana"/>
        </w:rPr>
      </w:pPr>
    </w:p>
    <w:p w14:paraId="6F87036D" w14:textId="77777777" w:rsidR="00B40F2A" w:rsidRPr="00424579" w:rsidRDefault="00B40F2A" w:rsidP="00424579">
      <w:pPr>
        <w:pStyle w:val="Kop4"/>
      </w:pPr>
      <w:r w:rsidRPr="00424579">
        <w:t>Eén Inschrijving</w:t>
      </w:r>
    </w:p>
    <w:p w14:paraId="299B721F" w14:textId="209E06AB" w:rsidR="00B40F2A" w:rsidRPr="009D45CF" w:rsidRDefault="00B40F2A" w:rsidP="00B40F2A">
      <w:pPr>
        <w:spacing w:line="240" w:lineRule="auto"/>
        <w:rPr>
          <w:rFonts w:eastAsia="Calibri" w:cs="Verdana"/>
        </w:rPr>
      </w:pPr>
      <w:r w:rsidRPr="009D45CF">
        <w:rPr>
          <w:rFonts w:eastAsia="Calibri" w:cs="Verdana"/>
        </w:rPr>
        <w:t xml:space="preserve">Een onderneming kan slechts éénmaal (zelfstandig of in </w:t>
      </w:r>
      <w:r w:rsidR="00BA68B9">
        <w:rPr>
          <w:rFonts w:eastAsia="Calibri" w:cs="Verdana"/>
        </w:rPr>
        <w:t>C</w:t>
      </w:r>
      <w:r w:rsidRPr="009D45CF">
        <w:rPr>
          <w:rFonts w:eastAsia="Calibri" w:cs="Verdana"/>
        </w:rPr>
        <w:t xml:space="preserve">ombinatie, of als </w:t>
      </w:r>
      <w:r>
        <w:rPr>
          <w:rFonts w:eastAsia="Calibri" w:cs="Verdana"/>
        </w:rPr>
        <w:t>D</w:t>
      </w:r>
      <w:r w:rsidRPr="009D45CF">
        <w:rPr>
          <w:rFonts w:eastAsia="Calibri" w:cs="Verdana"/>
        </w:rPr>
        <w:t>erde/</w:t>
      </w:r>
      <w:r w:rsidR="00484D70">
        <w:rPr>
          <w:rFonts w:eastAsia="Calibri" w:cs="Verdana"/>
        </w:rPr>
        <w:t>Onderaannemer</w:t>
      </w:r>
      <w:r w:rsidRPr="009D45CF">
        <w:rPr>
          <w:rFonts w:eastAsia="Calibri" w:cs="Verdana"/>
        </w:rPr>
        <w:t xml:space="preserve">) een Inschrijving indienen. Indien een onderneming meerdere malen een Inschrijving indient, worden alle Inschrijvingen van deze onderneming (of van de </w:t>
      </w:r>
      <w:r w:rsidR="00321607">
        <w:rPr>
          <w:rFonts w:eastAsia="Calibri" w:cs="Verdana"/>
        </w:rPr>
        <w:t>C</w:t>
      </w:r>
      <w:r w:rsidRPr="009D45CF">
        <w:rPr>
          <w:rFonts w:eastAsia="Calibri" w:cs="Verdana"/>
        </w:rPr>
        <w:t>ombinatie waarvan deze onderneming onderdeel is) uitgesloten.</w:t>
      </w:r>
    </w:p>
    <w:p w14:paraId="4B75DD1D" w14:textId="77777777" w:rsidR="00B40F2A" w:rsidRPr="009D45CF" w:rsidRDefault="00B40F2A" w:rsidP="00B40F2A">
      <w:pPr>
        <w:spacing w:line="240" w:lineRule="auto"/>
        <w:rPr>
          <w:rFonts w:eastAsia="Calibri" w:cs="Verdana"/>
        </w:rPr>
      </w:pPr>
    </w:p>
    <w:p w14:paraId="03B070D0" w14:textId="77777777" w:rsidR="00B40F2A" w:rsidRPr="00424579" w:rsidRDefault="00B40F2A" w:rsidP="00424579">
      <w:pPr>
        <w:pStyle w:val="Kop4"/>
      </w:pPr>
      <w:r w:rsidRPr="00424579">
        <w:t>Aansprakelijkheid</w:t>
      </w:r>
    </w:p>
    <w:p w14:paraId="22E495C9" w14:textId="1AC878EC" w:rsidR="00B40F2A" w:rsidRPr="009D45CF" w:rsidRDefault="00B40F2A" w:rsidP="00B40F2A">
      <w:pPr>
        <w:spacing w:line="240" w:lineRule="auto"/>
        <w:rPr>
          <w:rFonts w:eastAsia="Calibri" w:cs="Verdana"/>
        </w:rPr>
      </w:pPr>
      <w:r w:rsidRPr="009D45CF">
        <w:rPr>
          <w:rFonts w:eastAsia="Calibri" w:cs="Verdana"/>
        </w:rPr>
        <w:t xml:space="preserve">Alle </w:t>
      </w:r>
      <w:proofErr w:type="spellStart"/>
      <w:r w:rsidRPr="009D45CF">
        <w:rPr>
          <w:rFonts w:eastAsia="Calibri" w:cs="Verdana"/>
        </w:rPr>
        <w:t>combinanten</w:t>
      </w:r>
      <w:proofErr w:type="spellEnd"/>
      <w:r w:rsidRPr="009D45CF">
        <w:rPr>
          <w:rFonts w:eastAsia="Calibri" w:cs="Verdana"/>
        </w:rPr>
        <w:t xml:space="preserve"> zijn gezamenlijk </w:t>
      </w:r>
      <w:proofErr w:type="spellStart"/>
      <w:r w:rsidRPr="009D45CF">
        <w:rPr>
          <w:rFonts w:eastAsia="Calibri" w:cs="Verdana"/>
        </w:rPr>
        <w:t>èn</w:t>
      </w:r>
      <w:proofErr w:type="spellEnd"/>
      <w:r w:rsidRPr="009D45CF">
        <w:rPr>
          <w:rFonts w:eastAsia="Calibri" w:cs="Verdana"/>
        </w:rPr>
        <w:t xml:space="preserve"> hoofdelijk aansprakelijk voor een juiste en complete afhandeling van de door hen aanvaarde Opdracht en alle uit de Opdracht voortvloeiende verplichtingen. Het is niet noodzakelijk dat een </w:t>
      </w:r>
      <w:r w:rsidR="00095BB6">
        <w:rPr>
          <w:rFonts w:eastAsia="Calibri" w:cs="Verdana"/>
        </w:rPr>
        <w:t>C</w:t>
      </w:r>
      <w:r w:rsidRPr="009D45CF">
        <w:rPr>
          <w:rFonts w:eastAsia="Calibri" w:cs="Verdana"/>
        </w:rPr>
        <w:t xml:space="preserve">ombinatie als </w:t>
      </w:r>
      <w:r w:rsidR="00095BB6">
        <w:rPr>
          <w:rFonts w:eastAsia="Calibri" w:cs="Verdana"/>
        </w:rPr>
        <w:t>C</w:t>
      </w:r>
      <w:r w:rsidRPr="009D45CF">
        <w:rPr>
          <w:rFonts w:eastAsia="Calibri" w:cs="Verdana"/>
        </w:rPr>
        <w:t xml:space="preserve">ombinatie verzekerd is, op voorwaarde dat de afzonderlijke partijen aan het samenwerkingsverband wel zoals geëist verzekerd zijn. </w:t>
      </w:r>
    </w:p>
    <w:p w14:paraId="3652F8AB" w14:textId="77777777" w:rsidR="00B40F2A" w:rsidRPr="009D45CF" w:rsidRDefault="00B40F2A" w:rsidP="00B40F2A">
      <w:pPr>
        <w:spacing w:line="240" w:lineRule="auto"/>
        <w:rPr>
          <w:rFonts w:eastAsia="Calibri" w:cs="Verdana"/>
        </w:rPr>
      </w:pPr>
    </w:p>
    <w:p w14:paraId="281A77E3" w14:textId="721250F7" w:rsidR="00B40F2A" w:rsidRPr="00424579" w:rsidRDefault="00B40F2A" w:rsidP="00424579">
      <w:pPr>
        <w:pStyle w:val="Kop4"/>
      </w:pPr>
      <w:r w:rsidRPr="00424579">
        <w:t xml:space="preserve">Ontbinding </w:t>
      </w:r>
      <w:r w:rsidR="00321607" w:rsidRPr="00424579">
        <w:t>C</w:t>
      </w:r>
      <w:r w:rsidRPr="00424579">
        <w:t>ombinatie</w:t>
      </w:r>
    </w:p>
    <w:p w14:paraId="1A76090C" w14:textId="216130B7" w:rsidR="00B40F2A" w:rsidRPr="009D45CF" w:rsidRDefault="00B40F2A" w:rsidP="00B40F2A">
      <w:pPr>
        <w:spacing w:line="240" w:lineRule="auto"/>
        <w:rPr>
          <w:rFonts w:eastAsia="Calibri" w:cs="Verdana"/>
        </w:rPr>
      </w:pPr>
      <w:r w:rsidRPr="009D45CF">
        <w:rPr>
          <w:rFonts w:eastAsia="Calibri" w:cs="Verdana"/>
        </w:rPr>
        <w:t xml:space="preserve">Het is voor de </w:t>
      </w:r>
      <w:r w:rsidR="00ED336D">
        <w:rPr>
          <w:rFonts w:eastAsia="Calibri" w:cs="Verdana"/>
        </w:rPr>
        <w:t>Aanbestedende Dienst</w:t>
      </w:r>
      <w:r w:rsidRPr="009D45CF">
        <w:rPr>
          <w:rFonts w:eastAsia="Calibri" w:cs="Verdana"/>
        </w:rPr>
        <w:t xml:space="preserve"> belangrijk dat de kwaliteit van het/de geleverde product/dienst gedurende de contractperiode constant blijft. Indien een </w:t>
      </w:r>
      <w:r w:rsidR="00321607">
        <w:rPr>
          <w:rFonts w:eastAsia="Calibri" w:cs="Verdana"/>
        </w:rPr>
        <w:t>C</w:t>
      </w:r>
      <w:r w:rsidRPr="009D45CF">
        <w:rPr>
          <w:rFonts w:eastAsia="Calibri" w:cs="Verdana"/>
        </w:rPr>
        <w:t xml:space="preserve">ombinatie wordt ontbonden dient de Opdrachtnemer dit onverwijld aan de </w:t>
      </w:r>
      <w:r w:rsidR="00ED336D">
        <w:rPr>
          <w:rFonts w:eastAsia="Calibri" w:cs="Verdana"/>
        </w:rPr>
        <w:t>Aanbestedende Dienst</w:t>
      </w:r>
      <w:r w:rsidRPr="009D45CF">
        <w:rPr>
          <w:rFonts w:eastAsia="Calibri" w:cs="Verdana"/>
        </w:rPr>
        <w:t xml:space="preserve"> te melden. In beginsel wordt de Overeenkomst dan ontbonden. Partijen gaan wel in gesprek of er redenen zijn om de Overeenkomst voort te zetten. De continuïteit en kwaliteit van de </w:t>
      </w:r>
      <w:r>
        <w:rPr>
          <w:rFonts w:eastAsia="Calibri" w:cs="Verdana"/>
        </w:rPr>
        <w:t>Di</w:t>
      </w:r>
      <w:r w:rsidRPr="009D45CF">
        <w:rPr>
          <w:rFonts w:eastAsia="Calibri" w:cs="Verdana"/>
        </w:rPr>
        <w:t>enstverlening alsmede het voldoen aan de Europese wetgeving zijn hierbij uitgangspunt.</w:t>
      </w:r>
    </w:p>
    <w:p w14:paraId="3D45D312" w14:textId="77777777" w:rsidR="00B40F2A" w:rsidRDefault="00B40F2A" w:rsidP="00B40F2A">
      <w:pPr>
        <w:spacing w:line="240" w:lineRule="auto"/>
      </w:pPr>
    </w:p>
    <w:p w14:paraId="3ABF3ED8" w14:textId="77777777" w:rsidR="00B40F2A" w:rsidRPr="0012757A" w:rsidRDefault="00B40F2A" w:rsidP="006941EA">
      <w:pPr>
        <w:pStyle w:val="Kop4"/>
      </w:pPr>
      <w:proofErr w:type="spellStart"/>
      <w:r w:rsidRPr="0012757A">
        <w:t>Onderaanneming</w:t>
      </w:r>
      <w:proofErr w:type="spellEnd"/>
    </w:p>
    <w:p w14:paraId="55DAAE1F" w14:textId="310D9D00" w:rsidR="00B40F2A" w:rsidRPr="009D45CF" w:rsidRDefault="00B40F2A" w:rsidP="00B40F2A">
      <w:pPr>
        <w:widowControl w:val="0"/>
        <w:spacing w:line="240" w:lineRule="auto"/>
        <w:rPr>
          <w:rFonts w:eastAsia="Calibri" w:cs="Verdana"/>
        </w:rPr>
      </w:pPr>
      <w:r w:rsidRPr="009D45CF">
        <w:rPr>
          <w:rFonts w:eastAsia="Calibri" w:cs="Verdana"/>
        </w:rPr>
        <w:t xml:space="preserve">De </w:t>
      </w:r>
      <w:r w:rsidR="00ED336D">
        <w:rPr>
          <w:rFonts w:eastAsia="Calibri" w:cs="Verdana"/>
        </w:rPr>
        <w:t>Aanbestedende Dienst</w:t>
      </w:r>
      <w:r w:rsidRPr="009D45CF">
        <w:rPr>
          <w:rFonts w:eastAsia="Calibri" w:cs="Verdana"/>
        </w:rPr>
        <w:t xml:space="preserve"> staat als </w:t>
      </w:r>
      <w:proofErr w:type="spellStart"/>
      <w:r w:rsidRPr="009D45CF">
        <w:rPr>
          <w:rFonts w:eastAsia="Calibri" w:cs="Verdana"/>
        </w:rPr>
        <w:t>onderaanneming</w:t>
      </w:r>
      <w:proofErr w:type="spellEnd"/>
      <w:r w:rsidRPr="009D45CF">
        <w:rPr>
          <w:rFonts w:eastAsia="Calibri" w:cs="Verdana"/>
        </w:rPr>
        <w:t xml:space="preserve"> toe de samenwerking van de Inschrijver met een (of meer) andere(e) bedrijf(bedrijven).</w:t>
      </w:r>
    </w:p>
    <w:p w14:paraId="399BF385" w14:textId="77777777" w:rsidR="00B40F2A" w:rsidRDefault="00B40F2A" w:rsidP="00B40F2A">
      <w:pPr>
        <w:spacing w:line="240" w:lineRule="auto"/>
        <w:jc w:val="both"/>
        <w:rPr>
          <w:rFonts w:eastAsia="Calibri" w:cs="Verdana"/>
          <w:color w:val="441D42" w:themeColor="text1"/>
        </w:rPr>
      </w:pPr>
    </w:p>
    <w:p w14:paraId="2ED9FF59" w14:textId="77777777" w:rsidR="00B40F2A" w:rsidRPr="00424579" w:rsidRDefault="00B40F2A" w:rsidP="00424579">
      <w:pPr>
        <w:pStyle w:val="Kop4"/>
      </w:pPr>
      <w:r w:rsidRPr="00424579">
        <w:t>UEA</w:t>
      </w:r>
    </w:p>
    <w:p w14:paraId="7C25BE7D" w14:textId="2323136F" w:rsidR="00B40F2A" w:rsidRPr="00902605" w:rsidRDefault="00B40F2A" w:rsidP="00902605">
      <w:pPr>
        <w:widowControl w:val="0"/>
        <w:spacing w:line="240" w:lineRule="auto"/>
        <w:rPr>
          <w:rFonts w:eastAsia="Calibri" w:cs="Verdana"/>
        </w:rPr>
      </w:pPr>
      <w:r w:rsidRPr="00902605">
        <w:rPr>
          <w:rFonts w:eastAsia="Calibri" w:cs="Verdana"/>
        </w:rPr>
        <w:t xml:space="preserve">Indien Inschrijver in de uitvoering van de Opdracht gebruik wenst te gaan maken van één of meer </w:t>
      </w:r>
      <w:r w:rsidR="00484D70" w:rsidRPr="00902605">
        <w:rPr>
          <w:rFonts w:eastAsia="Calibri" w:cs="Verdana"/>
        </w:rPr>
        <w:t>Onderaannemer</w:t>
      </w:r>
      <w:r w:rsidRPr="00902605">
        <w:rPr>
          <w:rFonts w:eastAsia="Calibri" w:cs="Verdana"/>
        </w:rPr>
        <w:t>s (maar waarop de Inschrijver geen beroep doet ter voldoening aan één of meer Geschiktheidseisen), dient Inschrijver dit bij Inschrijving</w:t>
      </w:r>
      <w:r w:rsidR="00257E43" w:rsidRPr="00902605">
        <w:rPr>
          <w:rFonts w:eastAsia="Calibri" w:cs="Verdana"/>
        </w:rPr>
        <w:t xml:space="preserve"> </w:t>
      </w:r>
      <w:r w:rsidRPr="00902605">
        <w:rPr>
          <w:rFonts w:eastAsia="Calibri" w:cs="Verdana"/>
        </w:rPr>
        <w:t>in deel II onderdeel D van het UEA aan te geven. Tevens bij Inschrijving</w:t>
      </w:r>
      <w:r w:rsidR="00256233" w:rsidRPr="00902605">
        <w:rPr>
          <w:rFonts w:eastAsia="Calibri" w:cs="Verdana"/>
        </w:rPr>
        <w:t xml:space="preserve"> </w:t>
      </w:r>
      <w:r w:rsidRPr="00902605">
        <w:rPr>
          <w:rFonts w:eastAsia="Calibri" w:cs="Verdana"/>
        </w:rPr>
        <w:t xml:space="preserve">dient op straffe van uitsluiting te worden aangegeven welke </w:t>
      </w:r>
      <w:r w:rsidR="00484D70" w:rsidRPr="00902605">
        <w:rPr>
          <w:rFonts w:eastAsia="Calibri" w:cs="Verdana"/>
        </w:rPr>
        <w:t>Onderaannemer</w:t>
      </w:r>
      <w:r w:rsidRPr="00902605">
        <w:rPr>
          <w:rFonts w:eastAsia="Calibri" w:cs="Verdana"/>
        </w:rPr>
        <w:t xml:space="preserve">(s) worden ingezet. </w:t>
      </w:r>
    </w:p>
    <w:p w14:paraId="4F09B459" w14:textId="77777777" w:rsidR="00B40F2A" w:rsidRPr="00610076" w:rsidRDefault="00B40F2A" w:rsidP="00B40F2A">
      <w:pPr>
        <w:spacing w:line="240" w:lineRule="auto"/>
        <w:rPr>
          <w:rFonts w:eastAsia="Calibri" w:cs="Verdana"/>
          <w:color w:val="441D42" w:themeColor="text1"/>
        </w:rPr>
      </w:pPr>
    </w:p>
    <w:p w14:paraId="4258ACBF" w14:textId="77777777" w:rsidR="00B40F2A" w:rsidRPr="00424579" w:rsidRDefault="00B40F2A" w:rsidP="00424579">
      <w:pPr>
        <w:pStyle w:val="Kop4"/>
      </w:pPr>
      <w:r w:rsidRPr="00424579">
        <w:t xml:space="preserve">Verklaring </w:t>
      </w:r>
      <w:proofErr w:type="spellStart"/>
      <w:r w:rsidRPr="00424579">
        <w:t>onderaanneming</w:t>
      </w:r>
      <w:proofErr w:type="spellEnd"/>
    </w:p>
    <w:p w14:paraId="5EE8033C" w14:textId="04B0F60F" w:rsidR="00B40F2A" w:rsidRPr="00A52EB1" w:rsidRDefault="00B40F2A" w:rsidP="00B40F2A">
      <w:pPr>
        <w:spacing w:line="240" w:lineRule="auto"/>
        <w:rPr>
          <w:rFonts w:eastAsia="Calibri" w:cs="Verdana"/>
        </w:rPr>
      </w:pPr>
      <w:r w:rsidRPr="00A52EB1">
        <w:rPr>
          <w:rFonts w:eastAsia="Calibri" w:cs="Verdana"/>
        </w:rPr>
        <w:t>De Inschrijver dient bij Inschrijving op straffe van uitsluiting</w:t>
      </w:r>
      <w:r w:rsidR="00256233" w:rsidRPr="00A52EB1">
        <w:rPr>
          <w:rFonts w:eastAsia="Calibri" w:cs="Verdana"/>
        </w:rPr>
        <w:t xml:space="preserve"> </w:t>
      </w:r>
      <w:r w:rsidRPr="00A52EB1">
        <w:rPr>
          <w:rFonts w:eastAsia="Calibri" w:cs="Verdana"/>
        </w:rPr>
        <w:t xml:space="preserve">aan te tonen dat hij voor de Opdracht gebruik kan maken van de </w:t>
      </w:r>
      <w:r w:rsidR="00484D70" w:rsidRPr="00A52EB1">
        <w:rPr>
          <w:rFonts w:eastAsia="Calibri" w:cs="Verdana"/>
        </w:rPr>
        <w:t>Onderaannemer</w:t>
      </w:r>
      <w:r w:rsidRPr="00A52EB1">
        <w:rPr>
          <w:rFonts w:eastAsia="Calibri" w:cs="Verdana"/>
        </w:rPr>
        <w:t xml:space="preserve"> en diens capaciteit. Inschrijver voegt, hiervoor een ingevuld en ondertekend </w:t>
      </w:r>
      <w:r w:rsidR="00E84DD6" w:rsidRPr="00A52EB1">
        <w:rPr>
          <w:rFonts w:eastAsia="Calibri" w:cs="Verdana"/>
        </w:rPr>
        <w:t xml:space="preserve">Invulformulier verklaring </w:t>
      </w:r>
      <w:proofErr w:type="spellStart"/>
      <w:r w:rsidR="00E84DD6" w:rsidRPr="00A52EB1">
        <w:rPr>
          <w:rFonts w:eastAsia="Calibri" w:cs="Verdana"/>
        </w:rPr>
        <w:t>onderaanneming</w:t>
      </w:r>
      <w:proofErr w:type="spellEnd"/>
      <w:r w:rsidRPr="00A52EB1">
        <w:rPr>
          <w:rFonts w:eastAsia="Calibri" w:cs="Verdana"/>
        </w:rPr>
        <w:t xml:space="preserve"> toe bij de Inschrijving. De Inschrijver blijft </w:t>
      </w:r>
      <w:r w:rsidRPr="00A52EB1">
        <w:rPr>
          <w:rFonts w:eastAsia="Calibri" w:cs="Verdana"/>
        </w:rPr>
        <w:lastRenderedPageBreak/>
        <w:t xml:space="preserve">verantwoordelijk voor een juiste en complete afhandeling van de door hem aanvaarde Opdracht en alle uit de Opdracht voortvloeiende verplichtingen en is bij gebreke daarvan volledig aansprakelijk. </w:t>
      </w:r>
    </w:p>
    <w:p w14:paraId="05D10B90" w14:textId="77777777" w:rsidR="00B40F2A" w:rsidRPr="00A52EB1" w:rsidRDefault="00B40F2A" w:rsidP="00B40F2A">
      <w:pPr>
        <w:spacing w:line="240" w:lineRule="auto"/>
        <w:rPr>
          <w:rFonts w:eastAsia="Calibri" w:cs="Verdana"/>
        </w:rPr>
      </w:pPr>
    </w:p>
    <w:p w14:paraId="3FB542F8" w14:textId="404151FF" w:rsidR="00B40F2A" w:rsidRPr="00A52EB1" w:rsidRDefault="00B40F2A" w:rsidP="00B40F2A">
      <w:pPr>
        <w:spacing w:line="240" w:lineRule="auto"/>
        <w:rPr>
          <w:rFonts w:eastAsia="Calibri" w:cs="Verdana"/>
        </w:rPr>
      </w:pPr>
      <w:r w:rsidRPr="00A52EB1">
        <w:rPr>
          <w:rFonts w:eastAsia="Calibri" w:cs="Verdana"/>
        </w:rPr>
        <w:t xml:space="preserve">Indien uw bedrijf geen gebruik maakt van een </w:t>
      </w:r>
      <w:r w:rsidR="00484D70" w:rsidRPr="00A52EB1">
        <w:rPr>
          <w:rFonts w:eastAsia="Calibri" w:cs="Verdana"/>
        </w:rPr>
        <w:t>Onderaannemer</w:t>
      </w:r>
      <w:r w:rsidRPr="00A52EB1">
        <w:rPr>
          <w:rFonts w:eastAsia="Calibri" w:cs="Verdana"/>
        </w:rPr>
        <w:t xml:space="preserve">, hoeft u </w:t>
      </w:r>
      <w:r w:rsidR="00E84DD6" w:rsidRPr="00A52EB1">
        <w:rPr>
          <w:rFonts w:eastAsia="Calibri" w:cs="Verdana"/>
        </w:rPr>
        <w:t xml:space="preserve">bovengenoemde </w:t>
      </w:r>
      <w:r w:rsidR="00C85D9A" w:rsidRPr="00A52EB1">
        <w:rPr>
          <w:rFonts w:eastAsia="Calibri" w:cs="Verdana"/>
        </w:rPr>
        <w:t>B</w:t>
      </w:r>
      <w:r w:rsidR="00E84DD6" w:rsidRPr="00A52EB1">
        <w:rPr>
          <w:rFonts w:eastAsia="Calibri" w:cs="Verdana"/>
        </w:rPr>
        <w:t xml:space="preserve">ijlage </w:t>
      </w:r>
      <w:r w:rsidRPr="00A52EB1">
        <w:rPr>
          <w:rFonts w:eastAsia="Calibri" w:cs="Verdana"/>
        </w:rPr>
        <w:t>niet in te vullen en toe te voegen.</w:t>
      </w:r>
    </w:p>
    <w:p w14:paraId="27D6EBA7" w14:textId="77777777" w:rsidR="00B40F2A" w:rsidRDefault="00B40F2A" w:rsidP="00B40F2A">
      <w:pPr>
        <w:spacing w:line="240" w:lineRule="auto"/>
        <w:rPr>
          <w:rFonts w:eastAsia="Calibri" w:cs="Verdana"/>
          <w:color w:val="441D42" w:themeColor="text1"/>
        </w:rPr>
      </w:pPr>
    </w:p>
    <w:p w14:paraId="7B1B2B0C" w14:textId="2DA0A463" w:rsidR="00B40F2A" w:rsidRPr="00421F27" w:rsidRDefault="00B40F2A" w:rsidP="00424579">
      <w:pPr>
        <w:pStyle w:val="Kop4"/>
        <w:rPr>
          <w:rFonts w:eastAsia="Calibri"/>
        </w:rPr>
      </w:pPr>
      <w:r w:rsidRPr="00424579">
        <w:t xml:space="preserve">Uitsluitingsgronden en </w:t>
      </w:r>
      <w:r w:rsidR="00484D70" w:rsidRPr="00421F27">
        <w:rPr>
          <w:rFonts w:eastAsia="Calibri"/>
        </w:rPr>
        <w:t>Onderaannemer</w:t>
      </w:r>
      <w:r w:rsidRPr="00421F27">
        <w:rPr>
          <w:rFonts w:eastAsia="Calibri"/>
        </w:rPr>
        <w:t>s</w:t>
      </w:r>
    </w:p>
    <w:p w14:paraId="5C4F7334" w14:textId="1A04706A" w:rsidR="00B40F2A" w:rsidRPr="00D142DE" w:rsidRDefault="00B40F2A" w:rsidP="00B40F2A">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voornemens </w:t>
      </w:r>
      <w:r>
        <w:rPr>
          <w:rFonts w:cs="Times New Roman"/>
        </w:rPr>
        <w:t>zijn</w:t>
      </w:r>
      <w:r w:rsidRPr="00D142DE">
        <w:rPr>
          <w:rFonts w:cs="Times New Roman"/>
        </w:rPr>
        <w:t xml:space="preserve"> bij de uitvoering van de </w:t>
      </w:r>
      <w:r>
        <w:rPr>
          <w:rFonts w:cs="Times New Roman"/>
        </w:rPr>
        <w:t>Opdracht</w:t>
      </w:r>
      <w:r w:rsidRPr="00D142DE">
        <w:rPr>
          <w:rFonts w:cs="Times New Roman"/>
        </w:rPr>
        <w:t xml:space="preserve"> </w:t>
      </w:r>
      <w:r w:rsidR="00484D70">
        <w:rPr>
          <w:rFonts w:cs="Times New Roman"/>
        </w:rPr>
        <w:t>Onderaannemer</w:t>
      </w:r>
      <w:r w:rsidRPr="00D142DE">
        <w:rPr>
          <w:rFonts w:cs="Times New Roman"/>
        </w:rPr>
        <w:t>s te betrekken:</w:t>
      </w:r>
    </w:p>
    <w:p w14:paraId="6F0377DE" w14:textId="35E7EDF8" w:rsidR="00B40F2A" w:rsidRPr="00766EDB" w:rsidRDefault="00A52EB1" w:rsidP="00B40F2A">
      <w:pPr>
        <w:pStyle w:val="Lijstalinea"/>
        <w:numPr>
          <w:ilvl w:val="0"/>
          <w:numId w:val="2"/>
        </w:numPr>
        <w:spacing w:after="0" w:line="240" w:lineRule="atLeast"/>
        <w:ind w:left="720" w:hanging="360"/>
        <w:rPr>
          <w:rFonts w:eastAsia="Calibri" w:cs="Times New Roman"/>
        </w:rPr>
      </w:pPr>
      <w:r>
        <w:rPr>
          <w:rFonts w:ascii="Corbel" w:eastAsia="Calibri" w:hAnsi="Corbel" w:cs="Times New Roman"/>
          <w:sz w:val="20"/>
        </w:rPr>
        <w:t>O</w:t>
      </w:r>
      <w:r w:rsidR="00B40F2A" w:rsidRPr="00766EDB">
        <w:rPr>
          <w:rFonts w:ascii="Corbel" w:eastAsia="Calibri" w:hAnsi="Corbel" w:cs="Times New Roman"/>
          <w:sz w:val="20"/>
        </w:rPr>
        <w:t xml:space="preserve">p wie geen grond voor uitsluiting als bedoeld in artikel 2.86 Aanbestedingswet 2012 (verplichte </w:t>
      </w:r>
      <w:r w:rsidR="00257E43">
        <w:rPr>
          <w:rFonts w:ascii="Corbel" w:eastAsia="Calibri" w:hAnsi="Corbel" w:cs="Times New Roman"/>
          <w:sz w:val="20"/>
        </w:rPr>
        <w:t>Uitsluitings</w:t>
      </w:r>
      <w:r w:rsidR="00B40F2A" w:rsidRPr="00766EDB">
        <w:rPr>
          <w:rFonts w:ascii="Corbel" w:eastAsia="Calibri" w:hAnsi="Corbel" w:cs="Times New Roman"/>
          <w:sz w:val="20"/>
        </w:rPr>
        <w:t>gronden) van toepassing is</w:t>
      </w:r>
      <w:r>
        <w:rPr>
          <w:rFonts w:ascii="Corbel" w:eastAsia="Calibri" w:hAnsi="Corbel" w:cs="Times New Roman"/>
          <w:sz w:val="20"/>
        </w:rPr>
        <w:t>.</w:t>
      </w:r>
    </w:p>
    <w:p w14:paraId="731A61A7" w14:textId="34E151F8" w:rsidR="00B40F2A" w:rsidRPr="00766EDB" w:rsidRDefault="00A52EB1" w:rsidP="00B40F2A">
      <w:pPr>
        <w:pStyle w:val="Lijstalinea"/>
        <w:numPr>
          <w:ilvl w:val="0"/>
          <w:numId w:val="2"/>
        </w:numPr>
        <w:spacing w:after="0" w:line="240" w:lineRule="atLeast"/>
        <w:ind w:left="720" w:hanging="360"/>
        <w:rPr>
          <w:rFonts w:eastAsia="Calibri" w:cs="Times New Roman"/>
        </w:rPr>
      </w:pPr>
      <w:r>
        <w:rPr>
          <w:rFonts w:ascii="Corbel" w:eastAsia="Calibri" w:hAnsi="Corbel" w:cs="Times New Roman"/>
          <w:sz w:val="20"/>
        </w:rPr>
        <w:t>O</w:t>
      </w:r>
      <w:r w:rsidR="00B40F2A" w:rsidRPr="00766EDB">
        <w:rPr>
          <w:rFonts w:ascii="Corbel" w:eastAsia="Calibri" w:hAnsi="Corbel" w:cs="Times New Roman"/>
          <w:sz w:val="20"/>
        </w:rPr>
        <w:t>p wie geen van benoemde facultatieve gronden voor uitsluiting (als bedoeld in artikel 2.87 Aanbestedingswet 2012) van toepassing is.</w:t>
      </w:r>
    </w:p>
    <w:p w14:paraId="562133FC" w14:textId="77777777" w:rsidR="00B40F2A" w:rsidRDefault="00B40F2A" w:rsidP="00B40F2A">
      <w:pPr>
        <w:spacing w:line="240" w:lineRule="auto"/>
        <w:rPr>
          <w:rFonts w:cs="Times New Roman"/>
        </w:rPr>
      </w:pPr>
    </w:p>
    <w:p w14:paraId="52D42F2D" w14:textId="77777777" w:rsidR="00B40F2A" w:rsidRPr="00374A0A" w:rsidRDefault="00B40F2A" w:rsidP="006941EA">
      <w:pPr>
        <w:pStyle w:val="Kop4"/>
      </w:pPr>
      <w:r w:rsidRPr="00374A0A">
        <w:t xml:space="preserve">Beroep op </w:t>
      </w:r>
      <w:r>
        <w:t>D</w:t>
      </w:r>
      <w:r w:rsidRPr="00374A0A">
        <w:t>erde(n)</w:t>
      </w:r>
    </w:p>
    <w:p w14:paraId="3122A904" w14:textId="77777777" w:rsidR="00B40F2A" w:rsidRDefault="00B40F2A" w:rsidP="00B40F2A">
      <w:pPr>
        <w:spacing w:line="240" w:lineRule="auto"/>
        <w:rPr>
          <w:rFonts w:cs="Times New Roman"/>
        </w:rPr>
      </w:pPr>
      <w:r>
        <w:rPr>
          <w:rFonts w:cs="Times New Roman"/>
        </w:rPr>
        <w:t>Een Inschrijver kan zich, om te voldoen aan de gestelde Geschiktheidseisen bij deze aanbestedingsprocedure, ook beroepen op de financiële en economische draagkracht en/of technische bekwaamheid en/of beroepsbekwaamheid van Derde(n). Een voorwaarde bij het beroep op de Derde(n) is dat de Inschrijver kan aantonen dat hij kan beschikken over en gebruik zal maken van de voor die Opdracht noodzakelijke middelen van die ander.</w:t>
      </w:r>
    </w:p>
    <w:p w14:paraId="19BAC5DD" w14:textId="77777777" w:rsidR="00B40F2A" w:rsidRDefault="00B40F2A" w:rsidP="00B40F2A">
      <w:pPr>
        <w:spacing w:line="240" w:lineRule="auto"/>
        <w:rPr>
          <w:rFonts w:cs="Times New Roman"/>
        </w:rPr>
      </w:pPr>
    </w:p>
    <w:p w14:paraId="2D4566BC" w14:textId="77777777" w:rsidR="00B40F2A" w:rsidRPr="00424579" w:rsidRDefault="00B40F2A" w:rsidP="00424579">
      <w:pPr>
        <w:pStyle w:val="Kop4"/>
      </w:pPr>
      <w:r w:rsidRPr="00424579">
        <w:t>UEA</w:t>
      </w:r>
    </w:p>
    <w:p w14:paraId="5A82FDA8" w14:textId="1DDC1578" w:rsidR="00B40F2A" w:rsidRDefault="00B40F2A" w:rsidP="00B40F2A">
      <w:pPr>
        <w:spacing w:line="240" w:lineRule="auto"/>
        <w:rPr>
          <w:rFonts w:cs="Times New Roman"/>
        </w:rPr>
      </w:pPr>
      <w:r>
        <w:rPr>
          <w:rFonts w:cs="Times New Roman"/>
        </w:rPr>
        <w:t>Indien de Inschrijver gebruik maakt van een Derde(n) om te voldoen aan bepaalde Geschiktheidseisen, dient hij</w:t>
      </w:r>
      <w:r w:rsidR="00256233">
        <w:rPr>
          <w:rFonts w:cs="Times New Roman"/>
        </w:rPr>
        <w:t xml:space="preserve"> </w:t>
      </w:r>
      <w:r>
        <w:rPr>
          <w:rFonts w:cs="Times New Roman"/>
        </w:rPr>
        <w:t xml:space="preserve">dit aan te geven in deel II onderdeel C van het UEA. </w:t>
      </w:r>
      <w:r w:rsidRPr="00E678CE">
        <w:rPr>
          <w:rFonts w:cs="Times New Roman"/>
          <w:b/>
        </w:rPr>
        <w:t xml:space="preserve">Inschrijver dient bij zijn </w:t>
      </w:r>
      <w:r>
        <w:rPr>
          <w:rFonts w:cs="Times New Roman"/>
          <w:b/>
        </w:rPr>
        <w:t>Inschrijving</w:t>
      </w:r>
      <w:r w:rsidRPr="00E678CE">
        <w:rPr>
          <w:rFonts w:cs="Times New Roman"/>
          <w:b/>
        </w:rPr>
        <w:t xml:space="preserve"> ook een UEA te ver</w:t>
      </w:r>
      <w:r>
        <w:rPr>
          <w:rFonts w:cs="Times New Roman"/>
          <w:b/>
        </w:rPr>
        <w:t>s</w:t>
      </w:r>
      <w:r w:rsidRPr="00E678CE">
        <w:rPr>
          <w:rFonts w:cs="Times New Roman"/>
          <w:b/>
        </w:rPr>
        <w:t>trekken</w:t>
      </w:r>
      <w:r>
        <w:rPr>
          <w:rFonts w:cs="Times New Roman"/>
          <w:b/>
        </w:rPr>
        <w:t xml:space="preserve"> van de Derde(n)</w:t>
      </w:r>
      <w:r w:rsidRPr="00E678CE">
        <w:rPr>
          <w:rFonts w:cs="Times New Roman"/>
          <w:b/>
        </w:rPr>
        <w:t xml:space="preserve">, ingevuld en ondertekend, door (elke) </w:t>
      </w:r>
      <w:r>
        <w:rPr>
          <w:rFonts w:cs="Times New Roman"/>
          <w:b/>
        </w:rPr>
        <w:t>Derde</w:t>
      </w:r>
      <w:r w:rsidRPr="00E678CE">
        <w:rPr>
          <w:rFonts w:cs="Times New Roman"/>
          <w:b/>
        </w:rPr>
        <w:t xml:space="preserve"> waarop Inschrijver een beroep doet om te voldoen aan een Geschiktheidseis.</w:t>
      </w:r>
      <w:r>
        <w:rPr>
          <w:rFonts w:cs="Times New Roman"/>
        </w:rPr>
        <w:t xml:space="preserve"> </w:t>
      </w:r>
    </w:p>
    <w:p w14:paraId="6E49FB2F" w14:textId="77777777" w:rsidR="00B40F2A" w:rsidRDefault="00B40F2A" w:rsidP="00B40F2A">
      <w:pPr>
        <w:spacing w:line="240" w:lineRule="auto"/>
        <w:rPr>
          <w:rFonts w:cs="Times New Roman"/>
        </w:rPr>
      </w:pPr>
    </w:p>
    <w:p w14:paraId="27361C28" w14:textId="77777777" w:rsidR="00B40F2A" w:rsidRDefault="00B40F2A" w:rsidP="00B40F2A">
      <w:pPr>
        <w:spacing w:line="240" w:lineRule="auto"/>
        <w:rPr>
          <w:rFonts w:cs="Times New Roman"/>
        </w:rPr>
      </w:pPr>
      <w:r>
        <w:rPr>
          <w:rFonts w:cs="Times New Roman"/>
        </w:rPr>
        <w:t>Onder Derde(n) wordt in dit verband verstaan: alle (rechts)personen die niet rechtstreeks tot de onderneming van Inschrijver behoren. Hieronder vallen ook gelieerde ondernemingen (dochter-, moeder-, of zustervennootschap). Ook niet rechtstreeks tot de onderneming van Inschrijver behorende technici of technische organen kwalificeren in dit verband als Derde(n).</w:t>
      </w:r>
    </w:p>
    <w:p w14:paraId="61E2FB87" w14:textId="77777777" w:rsidR="00B40F2A" w:rsidRDefault="00B40F2A" w:rsidP="00B40F2A">
      <w:pPr>
        <w:spacing w:line="240" w:lineRule="auto"/>
        <w:rPr>
          <w:rFonts w:cs="Times New Roman"/>
        </w:rPr>
      </w:pPr>
    </w:p>
    <w:p w14:paraId="5BD85171" w14:textId="77777777" w:rsidR="00B40F2A" w:rsidRDefault="00B40F2A" w:rsidP="00B40F2A">
      <w:pPr>
        <w:spacing w:line="240" w:lineRule="auto"/>
        <w:rPr>
          <w:rFonts w:cs="Times New Roman"/>
        </w:rPr>
      </w:pPr>
      <w:r>
        <w:rPr>
          <w:rFonts w:cs="Times New Roman"/>
        </w:rPr>
        <w:t>Indien de Inschrijver een beroep doet op Derde(n) voor de gestelde financiële en economische draagkracht, zijn Inschrijver en de Derde(n) op wie hij een beroep doet hoofdelijk aansprakelijk voor de uitvoering van de onderhavige Opdracht.</w:t>
      </w:r>
    </w:p>
    <w:p w14:paraId="14B94F5E" w14:textId="77777777" w:rsidR="00B40F2A" w:rsidRPr="00424579" w:rsidRDefault="00B40F2A" w:rsidP="00B40F2A">
      <w:pPr>
        <w:spacing w:line="240" w:lineRule="auto"/>
      </w:pPr>
    </w:p>
    <w:p w14:paraId="24269188" w14:textId="77777777" w:rsidR="00B40F2A" w:rsidRPr="00424579" w:rsidRDefault="00B40F2A" w:rsidP="00424579">
      <w:pPr>
        <w:pStyle w:val="Kop4"/>
      </w:pPr>
      <w:r w:rsidRPr="00424579">
        <w:t>Uitsluitingsgronden en Geschiktheidseisen van Derden</w:t>
      </w:r>
    </w:p>
    <w:p w14:paraId="76A9D3B6" w14:textId="1659FE3A" w:rsidR="00B40F2A" w:rsidRPr="00D142DE" w:rsidRDefault="00B40F2A" w:rsidP="00B40F2A">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w:t>
      </w:r>
      <w:r>
        <w:rPr>
          <w:rFonts w:cs="Times New Roman"/>
        </w:rPr>
        <w:t>zich</w:t>
      </w:r>
      <w:r w:rsidRPr="00D142DE">
        <w:rPr>
          <w:rFonts w:cs="Times New Roman"/>
        </w:rPr>
        <w:t xml:space="preserve"> bij de uitvoering van de </w:t>
      </w:r>
      <w:r>
        <w:rPr>
          <w:rFonts w:cs="Times New Roman"/>
        </w:rPr>
        <w:t>Opdracht</w:t>
      </w:r>
      <w:r w:rsidRPr="00D142DE">
        <w:rPr>
          <w:rFonts w:cs="Times New Roman"/>
        </w:rPr>
        <w:t xml:space="preserve"> </w:t>
      </w:r>
      <w:r>
        <w:rPr>
          <w:rFonts w:cs="Times New Roman"/>
        </w:rPr>
        <w:t xml:space="preserve">voor een of meer </w:t>
      </w:r>
      <w:r w:rsidR="00484D70">
        <w:rPr>
          <w:rFonts w:cs="Times New Roman"/>
        </w:rPr>
        <w:t>Geschiktheidseis</w:t>
      </w:r>
      <w:r>
        <w:rPr>
          <w:rFonts w:cs="Times New Roman"/>
        </w:rPr>
        <w:t>(en) beroepen op een of meer Derde(n)</w:t>
      </w:r>
      <w:r w:rsidRPr="00D142DE">
        <w:rPr>
          <w:rFonts w:cs="Times New Roman"/>
        </w:rPr>
        <w:t>:</w:t>
      </w:r>
    </w:p>
    <w:p w14:paraId="6C2BEDFE" w14:textId="34B7DDA8" w:rsidR="00B40F2A" w:rsidRPr="00110799" w:rsidRDefault="00A52EB1" w:rsidP="00B40F2A">
      <w:pPr>
        <w:pStyle w:val="Lijstalinea"/>
        <w:numPr>
          <w:ilvl w:val="0"/>
          <w:numId w:val="2"/>
        </w:numPr>
        <w:spacing w:after="0" w:line="240" w:lineRule="atLeast"/>
        <w:ind w:left="720" w:hanging="360"/>
        <w:rPr>
          <w:rFonts w:eastAsia="Calibri" w:cs="Times New Roman"/>
        </w:rPr>
      </w:pPr>
      <w:r>
        <w:rPr>
          <w:rFonts w:ascii="Corbel" w:eastAsia="Calibri" w:hAnsi="Corbel" w:cs="Times New Roman"/>
          <w:sz w:val="20"/>
        </w:rPr>
        <w:t>O</w:t>
      </w:r>
      <w:r w:rsidR="00B40F2A" w:rsidRPr="00110799">
        <w:rPr>
          <w:rFonts w:ascii="Corbel" w:eastAsia="Calibri" w:hAnsi="Corbel" w:cs="Times New Roman"/>
          <w:sz w:val="20"/>
        </w:rPr>
        <w:t xml:space="preserve">p wie geen grond voor uitsluiting als bedoeld in de artikel 2.86 Aanbestedingswet 2012 (verplichte </w:t>
      </w:r>
      <w:r w:rsidR="00257E43">
        <w:rPr>
          <w:rFonts w:ascii="Corbel" w:eastAsia="Calibri" w:hAnsi="Corbel" w:cs="Times New Roman"/>
          <w:sz w:val="20"/>
        </w:rPr>
        <w:t>Uitsluitings</w:t>
      </w:r>
      <w:r w:rsidR="00B40F2A" w:rsidRPr="00110799">
        <w:rPr>
          <w:rFonts w:ascii="Corbel" w:eastAsia="Calibri" w:hAnsi="Corbel" w:cs="Times New Roman"/>
          <w:sz w:val="20"/>
        </w:rPr>
        <w:t>gronden) van toepassing is</w:t>
      </w:r>
      <w:r>
        <w:rPr>
          <w:rFonts w:ascii="Corbel" w:eastAsia="Calibri" w:hAnsi="Corbel" w:cs="Times New Roman"/>
          <w:sz w:val="20"/>
        </w:rPr>
        <w:t>.</w:t>
      </w:r>
    </w:p>
    <w:p w14:paraId="6C56134B" w14:textId="0CBF5605" w:rsidR="00B40F2A" w:rsidRPr="00110799" w:rsidRDefault="00A52EB1" w:rsidP="00B40F2A">
      <w:pPr>
        <w:pStyle w:val="Lijstalinea"/>
        <w:numPr>
          <w:ilvl w:val="0"/>
          <w:numId w:val="2"/>
        </w:numPr>
        <w:spacing w:after="0" w:line="240" w:lineRule="atLeast"/>
        <w:ind w:left="720" w:hanging="360"/>
        <w:rPr>
          <w:rFonts w:eastAsia="Calibri" w:cs="Times New Roman"/>
        </w:rPr>
      </w:pPr>
      <w:r>
        <w:rPr>
          <w:rFonts w:ascii="Corbel" w:eastAsia="Calibri" w:hAnsi="Corbel" w:cs="Times New Roman"/>
          <w:sz w:val="20"/>
        </w:rPr>
        <w:t>O</w:t>
      </w:r>
      <w:r w:rsidR="00B40F2A" w:rsidRPr="00110799">
        <w:rPr>
          <w:rFonts w:ascii="Corbel" w:eastAsia="Calibri" w:hAnsi="Corbel" w:cs="Times New Roman"/>
          <w:sz w:val="20"/>
        </w:rPr>
        <w:t>p wie geen van de benoemde facultatieve gronden voor uitsluiting (als bedoeld in artikel 2.87 Aanbestedingswet 2012) van toepassing is</w:t>
      </w:r>
      <w:r>
        <w:rPr>
          <w:rFonts w:ascii="Corbel" w:eastAsia="Calibri" w:hAnsi="Corbel" w:cs="Times New Roman"/>
          <w:sz w:val="20"/>
        </w:rPr>
        <w:t>.</w:t>
      </w:r>
    </w:p>
    <w:p w14:paraId="3D2F2559" w14:textId="0CF1D653" w:rsidR="00B40F2A" w:rsidRPr="00110799" w:rsidRDefault="00A52EB1" w:rsidP="00B40F2A">
      <w:pPr>
        <w:pStyle w:val="Lijstalinea"/>
        <w:numPr>
          <w:ilvl w:val="0"/>
          <w:numId w:val="2"/>
        </w:numPr>
        <w:spacing w:after="0" w:line="240" w:lineRule="atLeast"/>
        <w:ind w:left="720" w:hanging="360"/>
        <w:rPr>
          <w:rFonts w:eastAsia="Calibri" w:cs="Times New Roman"/>
        </w:rPr>
      </w:pPr>
      <w:r>
        <w:rPr>
          <w:rFonts w:ascii="Corbel" w:eastAsia="Calibri" w:hAnsi="Corbel" w:cs="Times New Roman"/>
          <w:sz w:val="20"/>
        </w:rPr>
        <w:t>D</w:t>
      </w:r>
      <w:r w:rsidR="00B40F2A" w:rsidRPr="00110799">
        <w:rPr>
          <w:rFonts w:ascii="Corbel" w:eastAsia="Calibri" w:hAnsi="Corbel" w:cs="Times New Roman"/>
          <w:sz w:val="20"/>
        </w:rPr>
        <w:t xml:space="preserve">ie voldoet aan de door de </w:t>
      </w:r>
      <w:r w:rsidR="00ED336D">
        <w:rPr>
          <w:rFonts w:ascii="Corbel" w:eastAsia="Calibri" w:hAnsi="Corbel" w:cs="Times New Roman"/>
          <w:sz w:val="20"/>
        </w:rPr>
        <w:t>Aanbestedende Dienst</w:t>
      </w:r>
      <w:r w:rsidR="00B40F2A" w:rsidRPr="00110799">
        <w:rPr>
          <w:rFonts w:ascii="Corbel" w:eastAsia="Calibri" w:hAnsi="Corbel" w:cs="Times New Roman"/>
          <w:sz w:val="20"/>
        </w:rPr>
        <w:t xml:space="preserve"> gestelde </w:t>
      </w:r>
      <w:r w:rsidR="00B40F2A">
        <w:rPr>
          <w:rFonts w:ascii="Corbel" w:eastAsia="Calibri" w:hAnsi="Corbel" w:cs="Times New Roman"/>
          <w:sz w:val="20"/>
        </w:rPr>
        <w:t>G</w:t>
      </w:r>
      <w:r w:rsidR="00B40F2A" w:rsidRPr="00110799">
        <w:rPr>
          <w:rFonts w:ascii="Corbel" w:eastAsia="Calibri" w:hAnsi="Corbel" w:cs="Times New Roman"/>
          <w:sz w:val="20"/>
        </w:rPr>
        <w:t>eschiktheidseisen met betrekking tot financiële en economische draagkracht.</w:t>
      </w:r>
    </w:p>
    <w:p w14:paraId="54B89FF9" w14:textId="77777777" w:rsidR="00B40F2A" w:rsidRDefault="00B40F2A" w:rsidP="00B40F2A">
      <w:pPr>
        <w:spacing w:line="240" w:lineRule="auto"/>
        <w:rPr>
          <w:rFonts w:cs="Times New Roman"/>
          <w:i/>
        </w:rPr>
      </w:pPr>
    </w:p>
    <w:p w14:paraId="49DDE8BA" w14:textId="77777777" w:rsidR="00B40F2A" w:rsidRPr="00424579" w:rsidRDefault="00B40F2A" w:rsidP="00424579">
      <w:pPr>
        <w:pStyle w:val="Kop4"/>
      </w:pPr>
      <w:r w:rsidRPr="00424579">
        <w:t>Vervanging Derde(n)</w:t>
      </w:r>
    </w:p>
    <w:p w14:paraId="485EB219" w14:textId="42E7F317" w:rsidR="00B40F2A" w:rsidRPr="00F32140" w:rsidRDefault="00B40F2A" w:rsidP="00F32140">
      <w:pPr>
        <w:spacing w:line="240" w:lineRule="auto"/>
        <w:rPr>
          <w:rFonts w:cs="Times New Roman"/>
        </w:rPr>
      </w:pPr>
      <w:r>
        <w:rPr>
          <w:rFonts w:cs="Times New Roman"/>
        </w:rPr>
        <w:t xml:space="preserve">Indien op de Derde(n) op wie de Inschrijver een beroep doet ten aanzien van een of meer Geschiktheidseisen, een </w:t>
      </w:r>
      <w:r w:rsidR="00257E43">
        <w:rPr>
          <w:rFonts w:cs="Times New Roman"/>
        </w:rPr>
        <w:t>Uitsluitings</w:t>
      </w:r>
      <w:r>
        <w:rPr>
          <w:rFonts w:cs="Times New Roman"/>
        </w:rPr>
        <w:t xml:space="preserve">grond als bedoeld in artikel 2.86 Aanbestedingswet 2012 (verplichte </w:t>
      </w:r>
      <w:r w:rsidR="00257E43">
        <w:rPr>
          <w:rFonts w:cs="Times New Roman"/>
        </w:rPr>
        <w:t>Uitsluitings</w:t>
      </w:r>
      <w:r>
        <w:rPr>
          <w:rFonts w:cs="Times New Roman"/>
        </w:rPr>
        <w:t xml:space="preserve">gronden) van toepassing is vervangt de Inschrijver deze </w:t>
      </w:r>
      <w:r w:rsidR="00484D70">
        <w:rPr>
          <w:rFonts w:cs="Times New Roman"/>
        </w:rPr>
        <w:t>Derde</w:t>
      </w:r>
      <w:r>
        <w:rPr>
          <w:rFonts w:cs="Times New Roman"/>
        </w:rPr>
        <w:t>(n).</w:t>
      </w:r>
    </w:p>
    <w:sectPr w:rsidR="00B40F2A" w:rsidRPr="00F32140" w:rsidSect="00D52391">
      <w:headerReference w:type="default" r:id="rId13"/>
      <w:footerReference w:type="default" r:id="rId14"/>
      <w:headerReference w:type="first" r:id="rId15"/>
      <w:footerReference w:type="first" r:id="rId16"/>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3EC52" w14:textId="77777777" w:rsidR="005053D4" w:rsidRDefault="005053D4">
      <w:pPr>
        <w:spacing w:line="240" w:lineRule="auto"/>
      </w:pPr>
      <w:r>
        <w:separator/>
      </w:r>
    </w:p>
  </w:endnote>
  <w:endnote w:type="continuationSeparator" w:id="0">
    <w:p w14:paraId="343FD4EB" w14:textId="77777777" w:rsidR="005053D4" w:rsidRDefault="005053D4">
      <w:pPr>
        <w:spacing w:line="240" w:lineRule="auto"/>
      </w:pPr>
      <w:r>
        <w:continuationSeparator/>
      </w:r>
    </w:p>
  </w:endnote>
  <w:endnote w:type="continuationNotice" w:id="1">
    <w:p w14:paraId="2C120E83" w14:textId="77777777" w:rsidR="005053D4" w:rsidRDefault="005053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Schoolbook">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D52391" w14:paraId="4EC79067" w14:textId="77777777" w:rsidTr="00D52391">
      <w:trPr>
        <w:trHeight w:val="990"/>
      </w:trPr>
      <w:tc>
        <w:tcPr>
          <w:tcW w:w="8505" w:type="dxa"/>
        </w:tcPr>
        <w:p w14:paraId="4AA619BE" w14:textId="77777777" w:rsidR="00D52391" w:rsidRDefault="00D52391" w:rsidP="00D52391">
          <w:pPr>
            <w:spacing w:line="240" w:lineRule="auto"/>
          </w:pPr>
          <w:r>
            <w:rPr>
              <w:noProof/>
            </w:rPr>
            <w:drawing>
              <wp:inline distT="0" distB="0" distL="0" distR="0" wp14:anchorId="7B1B00F7" wp14:editId="5600F758">
                <wp:extent cx="5505533" cy="40005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3304" cy="424594"/>
                        </a:xfrm>
                        <a:prstGeom prst="rect">
                          <a:avLst/>
                        </a:prstGeom>
                        <a:noFill/>
                        <a:ln>
                          <a:noFill/>
                        </a:ln>
                      </pic:spPr>
                    </pic:pic>
                  </a:graphicData>
                </a:graphic>
              </wp:inline>
            </w:drawing>
          </w:r>
        </w:p>
        <w:p w14:paraId="61365A26" w14:textId="77777777" w:rsidR="00D52391" w:rsidRDefault="00D52391" w:rsidP="00D52391">
          <w:pPr>
            <w:pStyle w:val="stlPaginanummer"/>
            <w:spacing w:line="240" w:lineRule="auto"/>
            <w:ind w:left="1985"/>
          </w:pPr>
        </w:p>
        <w:p w14:paraId="7D2D529F" w14:textId="5FFB87D3" w:rsidR="00D52391" w:rsidRDefault="00D52391" w:rsidP="00D52391">
          <w:pPr>
            <w:pStyle w:val="stlPaginanummer"/>
            <w:spacing w:line="240" w:lineRule="auto"/>
            <w:jc w:val="center"/>
          </w:pPr>
          <w:r w:rsidRPr="00205E55">
            <w:rPr>
              <w:sz w:val="16"/>
              <w:szCs w:val="18"/>
            </w:rPr>
            <w:t xml:space="preserve">- </w:t>
          </w:r>
          <w:r w:rsidR="004C0837" w:rsidRPr="00205E55">
            <w:rPr>
              <w:sz w:val="16"/>
              <w:szCs w:val="18"/>
            </w:rPr>
            <w:t xml:space="preserve">pagina </w:t>
          </w:r>
          <w:r w:rsidRPr="00205E55">
            <w:rPr>
              <w:sz w:val="16"/>
              <w:szCs w:val="18"/>
            </w:rPr>
            <w:fldChar w:fldCharType="begin"/>
          </w:r>
          <w:r w:rsidRPr="00205E55">
            <w:rPr>
              <w:sz w:val="16"/>
              <w:szCs w:val="18"/>
            </w:rPr>
            <w:instrText xml:space="preserve"> PAGE   \* MERGEFORMAT </w:instrText>
          </w:r>
          <w:r w:rsidRPr="00205E55">
            <w:rPr>
              <w:sz w:val="16"/>
              <w:szCs w:val="18"/>
            </w:rPr>
            <w:fldChar w:fldCharType="separate"/>
          </w:r>
          <w:r w:rsidRPr="00205E55">
            <w:rPr>
              <w:noProof/>
              <w:sz w:val="16"/>
              <w:szCs w:val="18"/>
            </w:rPr>
            <w:t>2</w:t>
          </w:r>
          <w:r w:rsidRPr="00205E55">
            <w:rPr>
              <w:sz w:val="16"/>
              <w:szCs w:val="18"/>
            </w:rPr>
            <w:fldChar w:fldCharType="end"/>
          </w:r>
          <w:r w:rsidRPr="00205E55">
            <w:rPr>
              <w:sz w:val="16"/>
              <w:szCs w:val="18"/>
            </w:rPr>
            <w:t xml:space="preserve"> </w:t>
          </w:r>
          <w:r w:rsidR="004C0837" w:rsidRPr="00205E55">
            <w:rPr>
              <w:sz w:val="16"/>
              <w:szCs w:val="18"/>
            </w:rPr>
            <w:t xml:space="preserve">van </w:t>
          </w:r>
          <w:r w:rsidR="00CF5178" w:rsidRPr="00205E55">
            <w:rPr>
              <w:sz w:val="16"/>
              <w:szCs w:val="18"/>
            </w:rPr>
            <w:fldChar w:fldCharType="begin"/>
          </w:r>
          <w:r w:rsidR="00CF5178" w:rsidRPr="00205E55">
            <w:rPr>
              <w:sz w:val="16"/>
              <w:szCs w:val="18"/>
            </w:rPr>
            <w:instrText xml:space="preserve"> NUMPAGES   \* MERGEFORMAT </w:instrText>
          </w:r>
          <w:r w:rsidR="00CF5178" w:rsidRPr="00205E55">
            <w:rPr>
              <w:sz w:val="16"/>
              <w:szCs w:val="18"/>
            </w:rPr>
            <w:fldChar w:fldCharType="separate"/>
          </w:r>
          <w:r w:rsidR="004C0837" w:rsidRPr="00205E55">
            <w:rPr>
              <w:sz w:val="16"/>
              <w:szCs w:val="18"/>
            </w:rPr>
            <w:t>30</w:t>
          </w:r>
          <w:r w:rsidR="00CF5178" w:rsidRPr="00205E55">
            <w:rPr>
              <w:sz w:val="16"/>
              <w:szCs w:val="18"/>
            </w:rPr>
            <w:fldChar w:fldCharType="end"/>
          </w:r>
          <w:r w:rsidR="004C0837" w:rsidRPr="00205E55">
            <w:rPr>
              <w:sz w:val="16"/>
              <w:szCs w:val="18"/>
            </w:rPr>
            <w:t xml:space="preserve"> </w:t>
          </w:r>
          <w:r w:rsidRPr="00205E55">
            <w:rPr>
              <w:sz w:val="16"/>
              <w:szCs w:val="18"/>
            </w:rPr>
            <w:t>-</w:t>
          </w:r>
        </w:p>
      </w:tc>
    </w:tr>
  </w:tbl>
  <w:p w14:paraId="5F993FD6" w14:textId="77777777" w:rsidR="00F72C8D" w:rsidRDefault="00F72C8D" w:rsidP="00D523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D52391" w14:paraId="608F40DB" w14:textId="77777777" w:rsidTr="00D52391">
      <w:trPr>
        <w:trHeight w:val="990"/>
      </w:trPr>
      <w:tc>
        <w:tcPr>
          <w:tcW w:w="8505" w:type="dxa"/>
          <w:gridSpan w:val="2"/>
        </w:tcPr>
        <w:p w14:paraId="40C3A258" w14:textId="0D39C239" w:rsidR="00D52391" w:rsidRDefault="00D52391" w:rsidP="00D52391">
          <w:pPr>
            <w:spacing w:line="240" w:lineRule="auto"/>
          </w:pPr>
          <w:r>
            <w:rPr>
              <w:noProof/>
            </w:rPr>
            <w:drawing>
              <wp:inline distT="0" distB="0" distL="0" distR="0" wp14:anchorId="535220D2" wp14:editId="49DBD696">
                <wp:extent cx="5505533" cy="40005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3304" cy="424594"/>
                        </a:xfrm>
                        <a:prstGeom prst="rect">
                          <a:avLst/>
                        </a:prstGeom>
                        <a:noFill/>
                        <a:ln>
                          <a:noFill/>
                        </a:ln>
                      </pic:spPr>
                    </pic:pic>
                  </a:graphicData>
                </a:graphic>
              </wp:inline>
            </w:drawing>
          </w:r>
        </w:p>
        <w:p w14:paraId="0D764A34" w14:textId="3036C8D7" w:rsidR="00D52391" w:rsidRDefault="00D52391" w:rsidP="00D52391">
          <w:pPr>
            <w:pStyle w:val="stlPaginanummer"/>
            <w:spacing w:line="240" w:lineRule="auto"/>
            <w:ind w:left="1985"/>
          </w:pPr>
        </w:p>
        <w:p w14:paraId="4FC8AC85" w14:textId="054CED1C" w:rsidR="00D52391" w:rsidRDefault="00D52391" w:rsidP="00D52391">
          <w:pPr>
            <w:pStyle w:val="stlPaginanummer"/>
            <w:spacing w:line="240" w:lineRule="auto"/>
            <w:jc w:val="center"/>
          </w:pPr>
          <w:r w:rsidRPr="005053D4">
            <w:rPr>
              <w:sz w:val="18"/>
            </w:rPr>
            <w:t>-</w:t>
          </w:r>
          <w:r w:rsidRPr="004F2173">
            <w:rPr>
              <w:sz w:val="18"/>
              <w:szCs w:val="20"/>
            </w:rPr>
            <w:t xml:space="preserve"> </w:t>
          </w:r>
          <w:r w:rsidR="00D93E70" w:rsidRPr="004F2173">
            <w:rPr>
              <w:sz w:val="18"/>
              <w:szCs w:val="20"/>
            </w:rPr>
            <w:t>pagina</w:t>
          </w:r>
          <w:r w:rsidR="00D93E70" w:rsidRPr="005053D4">
            <w:rPr>
              <w:sz w:val="18"/>
            </w:rPr>
            <w:t xml:space="preserve"> </w:t>
          </w:r>
          <w:r w:rsidRPr="005053D4">
            <w:rPr>
              <w:sz w:val="18"/>
            </w:rPr>
            <w:fldChar w:fldCharType="begin"/>
          </w:r>
          <w:r w:rsidRPr="005053D4">
            <w:rPr>
              <w:sz w:val="18"/>
            </w:rPr>
            <w:instrText xml:space="preserve"> PAGE   \* MERGEFORMAT </w:instrText>
          </w:r>
          <w:r w:rsidRPr="005053D4">
            <w:rPr>
              <w:sz w:val="18"/>
            </w:rPr>
            <w:fldChar w:fldCharType="separate"/>
          </w:r>
          <w:r w:rsidRPr="005053D4">
            <w:rPr>
              <w:sz w:val="18"/>
            </w:rPr>
            <w:t>2</w:t>
          </w:r>
          <w:r w:rsidRPr="005053D4">
            <w:rPr>
              <w:sz w:val="18"/>
            </w:rPr>
            <w:fldChar w:fldCharType="end"/>
          </w:r>
          <w:r w:rsidR="00D93E70" w:rsidRPr="005053D4">
            <w:rPr>
              <w:sz w:val="18"/>
            </w:rPr>
            <w:t xml:space="preserve"> </w:t>
          </w:r>
          <w:r w:rsidR="00D93E70" w:rsidRPr="004F2173">
            <w:rPr>
              <w:sz w:val="18"/>
              <w:szCs w:val="20"/>
            </w:rPr>
            <w:t xml:space="preserve">van </w:t>
          </w:r>
          <w:r w:rsidR="00951D2A" w:rsidRPr="004F2173">
            <w:rPr>
              <w:sz w:val="18"/>
              <w:szCs w:val="20"/>
            </w:rPr>
            <w:fldChar w:fldCharType="begin"/>
          </w:r>
          <w:r w:rsidR="00951D2A" w:rsidRPr="004F2173">
            <w:rPr>
              <w:sz w:val="18"/>
              <w:szCs w:val="20"/>
            </w:rPr>
            <w:instrText xml:space="preserve"> NUMPAGES   \* MERGEFORMAT </w:instrText>
          </w:r>
          <w:r w:rsidR="00951D2A" w:rsidRPr="004F2173">
            <w:rPr>
              <w:sz w:val="18"/>
              <w:szCs w:val="20"/>
            </w:rPr>
            <w:fldChar w:fldCharType="separate"/>
          </w:r>
          <w:r w:rsidR="00D93E70" w:rsidRPr="004F2173">
            <w:rPr>
              <w:noProof/>
              <w:sz w:val="18"/>
              <w:szCs w:val="20"/>
            </w:rPr>
            <w:t>28</w:t>
          </w:r>
          <w:r w:rsidR="00951D2A" w:rsidRPr="004F2173">
            <w:rPr>
              <w:noProof/>
              <w:sz w:val="18"/>
              <w:szCs w:val="20"/>
            </w:rPr>
            <w:fldChar w:fldCharType="end"/>
          </w:r>
          <w:r w:rsidRPr="004F2173">
            <w:rPr>
              <w:sz w:val="18"/>
              <w:szCs w:val="20"/>
            </w:rPr>
            <w:t xml:space="preserve"> -</w:t>
          </w:r>
        </w:p>
      </w:tc>
    </w:tr>
    <w:tr w:rsidR="00F72C8D" w14:paraId="22130789" w14:textId="77777777" w:rsidTr="00D52391">
      <w:trPr>
        <w:trHeight w:hRule="exact" w:val="136"/>
      </w:trPr>
      <w:tc>
        <w:tcPr>
          <w:tcW w:w="5670" w:type="dxa"/>
        </w:tcPr>
        <w:p w14:paraId="72B809E4" w14:textId="77777777" w:rsidR="00F72C8D" w:rsidRDefault="00F72C8D" w:rsidP="00D853D6"/>
      </w:tc>
      <w:tc>
        <w:tcPr>
          <w:tcW w:w="2835" w:type="dxa"/>
        </w:tcPr>
        <w:p w14:paraId="19606518" w14:textId="77777777" w:rsidR="00F72C8D" w:rsidRDefault="00F72C8D" w:rsidP="00D853D6">
          <w:pPr>
            <w:pStyle w:val="stlPaginanummer"/>
          </w:pPr>
        </w:p>
      </w:tc>
    </w:tr>
  </w:tbl>
  <w:p w14:paraId="4F14E6FD" w14:textId="77777777" w:rsidR="00F72C8D" w:rsidRDefault="00F72C8D" w:rsidP="00D853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F5AB5" w14:textId="77777777" w:rsidR="005053D4" w:rsidRDefault="005053D4">
      <w:pPr>
        <w:spacing w:line="240" w:lineRule="auto"/>
      </w:pPr>
      <w:r>
        <w:separator/>
      </w:r>
    </w:p>
  </w:footnote>
  <w:footnote w:type="continuationSeparator" w:id="0">
    <w:p w14:paraId="745A7DD6" w14:textId="77777777" w:rsidR="005053D4" w:rsidRDefault="005053D4">
      <w:pPr>
        <w:spacing w:line="240" w:lineRule="auto"/>
      </w:pPr>
      <w:r>
        <w:continuationSeparator/>
      </w:r>
    </w:p>
  </w:footnote>
  <w:footnote w:type="continuationNotice" w:id="1">
    <w:p w14:paraId="145B5E24" w14:textId="77777777" w:rsidR="005053D4" w:rsidRDefault="005053D4">
      <w:pPr>
        <w:spacing w:line="240" w:lineRule="auto"/>
      </w:pPr>
    </w:p>
  </w:footnote>
  <w:footnote w:id="2">
    <w:p w14:paraId="310F9F5A" w14:textId="623F794D" w:rsidR="00843686" w:rsidRDefault="00843686">
      <w:pPr>
        <w:pStyle w:val="Voetnoottekst"/>
      </w:pPr>
      <w:r>
        <w:rPr>
          <w:rStyle w:val="Voetnootmarkering"/>
        </w:rPr>
        <w:footnoteRef/>
      </w:r>
      <w:r>
        <w:t xml:space="preserve"> Vervoer Gooi &amp; Vechtstreek B.V. hanteert de CAO Zorgvervoer en Taxi.</w:t>
      </w:r>
    </w:p>
  </w:footnote>
  <w:footnote w:id="3">
    <w:p w14:paraId="1264D2C7" w14:textId="639CB9F8" w:rsidR="00C27994" w:rsidRDefault="00C27994">
      <w:pPr>
        <w:pStyle w:val="Voetnoottekst"/>
      </w:pPr>
      <w:r>
        <w:rPr>
          <w:rStyle w:val="Voetnootmarkering"/>
        </w:rPr>
        <w:footnoteRef/>
      </w:r>
      <w:r>
        <w:t xml:space="preserve"> De cijfers van BEL-combinatie zijn geschat op basis van de overige cijfers in relatie tot het inwoner aantal.</w:t>
      </w:r>
    </w:p>
  </w:footnote>
  <w:footnote w:id="4">
    <w:p w14:paraId="2FAC7B37" w14:textId="64305E1E" w:rsidR="00837293" w:rsidRDefault="00837293">
      <w:pPr>
        <w:pStyle w:val="Voetnoottekst"/>
      </w:pPr>
      <w:r>
        <w:rPr>
          <w:rStyle w:val="Voetnootmarkering"/>
        </w:rPr>
        <w:footnoteRef/>
      </w:r>
      <w:r>
        <w:t xml:space="preserve"> Deze cijfers zijn exclusief de </w:t>
      </w:r>
      <w:r>
        <w:rPr>
          <w:rFonts w:cs="Times New Roman"/>
        </w:rPr>
        <w:t>Vervoer Gooi en Vechtstreek B.V</w:t>
      </w:r>
      <w:r w:rsidRPr="006167FF">
        <w:rPr>
          <w:rFonts w:cs="Times New Roman"/>
        </w:rPr>
        <w:t>.</w:t>
      </w:r>
      <w:r>
        <w:rPr>
          <w:rFonts w:cs="Times New Roman"/>
        </w:rPr>
        <w:t xml:space="preserve"> Wij verwachten deze uiterlijk bij de Nota van Inlichting te kunnen verstrekken.</w:t>
      </w:r>
    </w:p>
  </w:footnote>
  <w:footnote w:id="5">
    <w:p w14:paraId="0DC17940" w14:textId="77777777" w:rsidR="005573A0" w:rsidRPr="00582D3C" w:rsidRDefault="005573A0" w:rsidP="005573A0">
      <w:pPr>
        <w:pStyle w:val="Voetnoottekst"/>
        <w:rPr>
          <w:rFonts w:ascii="Corbel" w:hAnsi="Corbel"/>
          <w:sz w:val="16"/>
          <w:szCs w:val="16"/>
        </w:rPr>
      </w:pPr>
      <w:r w:rsidRPr="00582D3C">
        <w:rPr>
          <w:rStyle w:val="Voetnootmarkering"/>
          <w:rFonts w:ascii="Corbel" w:hAnsi="Corbel"/>
          <w:sz w:val="16"/>
          <w:szCs w:val="16"/>
        </w:rPr>
        <w:footnoteRef/>
      </w:r>
      <w:r w:rsidRPr="00582D3C">
        <w:rPr>
          <w:rFonts w:ascii="Corbel" w:hAnsi="Corbel"/>
          <w:sz w:val="16"/>
          <w:szCs w:val="16"/>
        </w:rPr>
        <w:t xml:space="preserve"> Het percentage dat Inschrijver afgeeft wordt gehanteerd als Kritische Prestatie Indicator, waarop </w:t>
      </w:r>
      <w:r>
        <w:rPr>
          <w:rFonts w:ascii="Corbel" w:hAnsi="Corbel"/>
          <w:sz w:val="16"/>
          <w:szCs w:val="16"/>
        </w:rPr>
        <w:t>Inschrijv</w:t>
      </w:r>
      <w:r w:rsidRPr="00582D3C">
        <w:rPr>
          <w:rFonts w:ascii="Corbel" w:hAnsi="Corbel"/>
          <w:sz w:val="16"/>
          <w:szCs w:val="16"/>
        </w:rPr>
        <w:t>er zal gaan rapporteren.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236F3" w14:textId="77777777" w:rsidR="00D52391" w:rsidRDefault="00D52391">
    <w:pPr>
      <w:pStyle w:val="Koptekst"/>
    </w:pPr>
  </w:p>
  <w:p w14:paraId="671A697A" w14:textId="77777777" w:rsidR="00D52391" w:rsidRDefault="00D52391">
    <w:pPr>
      <w:pStyle w:val="Koptekst"/>
    </w:pPr>
  </w:p>
  <w:p w14:paraId="0BB431DE" w14:textId="7B4D608F" w:rsidR="00F72C8D" w:rsidRDefault="00D52391">
    <w:pPr>
      <w:pStyle w:val="Koptekst"/>
    </w:pPr>
    <w:r>
      <w:rPr>
        <w:noProof/>
        <w:sz w:val="30"/>
        <w:szCs w:val="30"/>
      </w:rPr>
      <w:drawing>
        <wp:inline distT="0" distB="0" distL="0" distR="0" wp14:anchorId="627E35B9" wp14:editId="5BFAA332">
          <wp:extent cx="5400040" cy="392627"/>
          <wp:effectExtent l="0" t="0" r="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2627"/>
                  </a:xfrm>
                  <a:prstGeom prst="rect">
                    <a:avLst/>
                  </a:prstGeom>
                  <a:noFill/>
                  <a:ln>
                    <a:noFill/>
                  </a:ln>
                </pic:spPr>
              </pic:pic>
            </a:graphicData>
          </a:graphic>
        </wp:inline>
      </w:drawing>
    </w:r>
    <w:r w:rsidR="00F72C8D">
      <w:rPr>
        <w:noProof/>
        <w:lang w:eastAsia="nl-NL"/>
      </w:rPr>
      <w:drawing>
        <wp:anchor distT="0" distB="0" distL="114300" distR="114300" simplePos="0" relativeHeight="251658240" behindDoc="0" locked="1" layoutInCell="1" allowOverlap="1" wp14:anchorId="17A83B98" wp14:editId="2C02E520">
          <wp:simplePos x="0" y="0"/>
          <wp:positionH relativeFrom="page">
            <wp:posOffset>0</wp:posOffset>
          </wp:positionH>
          <wp:positionV relativeFrom="page">
            <wp:posOffset>5716905</wp:posOffset>
          </wp:positionV>
          <wp:extent cx="7562160" cy="4996800"/>
          <wp:effectExtent l="0" t="0" r="127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812"/>
      <w:gridCol w:w="2693"/>
    </w:tblGrid>
    <w:tr w:rsidR="00F72C8D" w14:paraId="104AF3B5" w14:textId="77777777" w:rsidTr="00C75CB7">
      <w:trPr>
        <w:trHeight w:hRule="exact" w:val="635"/>
      </w:trPr>
      <w:tc>
        <w:tcPr>
          <w:tcW w:w="5812" w:type="dxa"/>
        </w:tcPr>
        <w:p w14:paraId="781F1539" w14:textId="77777777" w:rsidR="00F72C8D" w:rsidRDefault="00F72C8D">
          <w:pPr>
            <w:pStyle w:val="Koptekst"/>
          </w:pPr>
        </w:p>
      </w:tc>
      <w:tc>
        <w:tcPr>
          <w:tcW w:w="2693" w:type="dxa"/>
        </w:tcPr>
        <w:p w14:paraId="5B7E1DD2" w14:textId="77777777" w:rsidR="00F72C8D" w:rsidRDefault="00F72C8D">
          <w:pPr>
            <w:pStyle w:val="Koptekst"/>
          </w:pPr>
        </w:p>
      </w:tc>
    </w:tr>
    <w:tr w:rsidR="00F72C8D" w14:paraId="0008C7DF" w14:textId="77777777" w:rsidTr="00C75CB7">
      <w:tc>
        <w:tcPr>
          <w:tcW w:w="5812" w:type="dxa"/>
        </w:tcPr>
        <w:p w14:paraId="2674283E" w14:textId="696C48FB" w:rsidR="00F72C8D" w:rsidRPr="005053D4" w:rsidRDefault="00F72C8D" w:rsidP="00D853D6">
          <w:pPr>
            <w:pStyle w:val="stlKoptekstKop"/>
            <w:rPr>
              <w:b w:val="0"/>
            </w:rPr>
          </w:pPr>
          <w:r w:rsidRPr="005053D4">
            <w:rPr>
              <w:b w:val="0"/>
            </w:rPr>
            <w:t xml:space="preserve">Beschrijvend </w:t>
          </w:r>
          <w:r w:rsidR="007A7287" w:rsidRPr="005053D4">
            <w:rPr>
              <w:b w:val="0"/>
            </w:rPr>
            <w:t>D</w:t>
          </w:r>
          <w:r w:rsidRPr="005053D4">
            <w:rPr>
              <w:b w:val="0"/>
            </w:rPr>
            <w:t>ocument</w:t>
          </w:r>
        </w:p>
        <w:p w14:paraId="5138A2EC" w14:textId="4978A60A" w:rsidR="00F72C8D" w:rsidRDefault="00F72C8D" w:rsidP="00D853D6">
          <w:pPr>
            <w:pStyle w:val="stlKoptekst"/>
          </w:pPr>
          <w:r w:rsidRPr="005615E0">
            <w:rPr>
              <w:bCs/>
              <w:bdr w:val="nil"/>
            </w:rPr>
            <w:fldChar w:fldCharType="begin"/>
          </w:r>
          <w:r w:rsidRPr="005615E0">
            <w:rPr>
              <w:bCs/>
            </w:rPr>
            <w:instrText xml:space="preserve"> REF TitelAanbesteding \h </w:instrText>
          </w:r>
          <w:r w:rsidRPr="005615E0">
            <w:rPr>
              <w:bCs/>
              <w:bdr w:val="nil"/>
            </w:rPr>
            <w:instrText xml:space="preserve"> \* MERGEFORMAT </w:instrText>
          </w:r>
          <w:r w:rsidRPr="005615E0">
            <w:rPr>
              <w:bCs/>
              <w:bdr w:val="nil"/>
            </w:rPr>
          </w:r>
          <w:r w:rsidRPr="005615E0">
            <w:rPr>
              <w:bCs/>
              <w:bdr w:val="nil"/>
            </w:rPr>
            <w:fldChar w:fldCharType="separate"/>
          </w:r>
          <w:r w:rsidR="00D72F20" w:rsidRPr="00D72F20">
            <w:t>Uitzendkrachten</w:t>
          </w:r>
          <w:r w:rsidRPr="005615E0">
            <w:rPr>
              <w:bCs/>
              <w:bdr w:val="nil"/>
            </w:rPr>
            <w:fldChar w:fldCharType="end"/>
          </w:r>
        </w:p>
      </w:tc>
      <w:tc>
        <w:tcPr>
          <w:tcW w:w="2693" w:type="dxa"/>
        </w:tcPr>
        <w:p w14:paraId="04CF0DC2" w14:textId="78A83355" w:rsidR="00F72C8D" w:rsidRPr="00CA5159" w:rsidRDefault="00F72C8D" w:rsidP="00D853D6">
          <w:pPr>
            <w:pStyle w:val="stlKoptekstKopRechts"/>
            <w:rPr>
              <w:b w:val="0"/>
            </w:rPr>
          </w:pPr>
          <w:r w:rsidRPr="00CA5159">
            <w:rPr>
              <w:b w:val="0"/>
            </w:rPr>
            <w:t xml:space="preserve">Versie </w:t>
          </w:r>
          <w:r w:rsidRPr="00CA5159">
            <w:rPr>
              <w:b w:val="0"/>
              <w:bdr w:val="nil"/>
            </w:rPr>
            <w:fldChar w:fldCharType="begin"/>
          </w:r>
          <w:r w:rsidRPr="00CA5159">
            <w:rPr>
              <w:b w:val="0"/>
              <w:bdr w:val="nil"/>
            </w:rPr>
            <w:instrText xml:space="preserve"> REF Versie \h </w:instrText>
          </w:r>
          <w:r w:rsidR="00CA5159" w:rsidRPr="00CA5159">
            <w:rPr>
              <w:b w:val="0"/>
              <w:bdr w:val="nil"/>
            </w:rPr>
            <w:instrText xml:space="preserve"> \* MERGEFORMAT </w:instrText>
          </w:r>
          <w:r w:rsidRPr="00CA5159">
            <w:rPr>
              <w:b w:val="0"/>
              <w:bdr w:val="nil"/>
            </w:rPr>
          </w:r>
          <w:r w:rsidRPr="00CA5159">
            <w:rPr>
              <w:b w:val="0"/>
              <w:bdr w:val="nil"/>
            </w:rPr>
            <w:fldChar w:fldCharType="separate"/>
          </w:r>
          <w:r w:rsidR="00D72F20" w:rsidRPr="00D72F20">
            <w:rPr>
              <w:b w:val="0"/>
              <w:noProof/>
              <w:bdr w:val="nil"/>
            </w:rPr>
            <w:t>3.0</w:t>
          </w:r>
          <w:r w:rsidRPr="00CA5159">
            <w:rPr>
              <w:b w:val="0"/>
              <w:bdr w:val="nil"/>
            </w:rPr>
            <w:fldChar w:fldCharType="end"/>
          </w:r>
        </w:p>
        <w:p w14:paraId="164F6CAC" w14:textId="458C57C4" w:rsidR="00F72C8D" w:rsidRPr="00C75CB7" w:rsidRDefault="00C75CB7" w:rsidP="00C75CB7">
          <w:pPr>
            <w:pStyle w:val="stlKoptekstRechts"/>
            <w:ind w:left="-562"/>
            <w:rPr>
              <w:b/>
              <w:bCs/>
            </w:rPr>
          </w:pPr>
          <w:r w:rsidRPr="005053D4">
            <w:t xml:space="preserve">Publicatie datum </w:t>
          </w:r>
          <w:r w:rsidR="00F72C8D" w:rsidRPr="005053D4">
            <w:fldChar w:fldCharType="begin"/>
          </w:r>
          <w:r w:rsidR="00F72C8D" w:rsidRPr="005053D4">
            <w:instrText xml:space="preserve"> REF PublDatum \h </w:instrText>
          </w:r>
          <w:r w:rsidRPr="005053D4">
            <w:instrText xml:space="preserve"> \* MERGEFORMAT </w:instrText>
          </w:r>
          <w:r w:rsidR="00F72C8D" w:rsidRPr="005053D4">
            <w:fldChar w:fldCharType="separate"/>
          </w:r>
          <w:r w:rsidR="00D72F20">
            <w:rPr>
              <w:bdr w:val="nil"/>
            </w:rPr>
            <w:t>10 januari</w:t>
          </w:r>
          <w:r w:rsidR="00D72F20" w:rsidRPr="00D72F20">
            <w:rPr>
              <w:bCs/>
              <w:noProof/>
              <w:bdr w:val="nil"/>
            </w:rPr>
            <w:t xml:space="preserve"> 2024</w:t>
          </w:r>
          <w:r w:rsidR="00F72C8D" w:rsidRPr="005053D4">
            <w:fldChar w:fldCharType="end"/>
          </w:r>
        </w:p>
      </w:tc>
    </w:tr>
  </w:tbl>
  <w:p w14:paraId="6BE87121" w14:textId="77777777" w:rsidR="00F72C8D" w:rsidRDefault="00F72C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D788" w14:textId="77777777" w:rsidR="00F72C8D" w:rsidRDefault="00F72C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4895"/>
    <w:multiLevelType w:val="hybridMultilevel"/>
    <w:tmpl w:val="784683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00475E"/>
    <w:multiLevelType w:val="hybridMultilevel"/>
    <w:tmpl w:val="3A3EB18A"/>
    <w:lvl w:ilvl="0" w:tplc="7C5401AA">
      <w:start w:val="1"/>
      <w:numFmt w:val="bullet"/>
      <w:lvlText w:val=""/>
      <w:lvlJc w:val="left"/>
      <w:pPr>
        <w:ind w:left="1440" w:hanging="360"/>
      </w:pPr>
      <w:rPr>
        <w:rFonts w:ascii="Symbol" w:hAnsi="Symbol"/>
      </w:rPr>
    </w:lvl>
    <w:lvl w:ilvl="1" w:tplc="53A09206">
      <w:start w:val="1"/>
      <w:numFmt w:val="bullet"/>
      <w:lvlText w:val=""/>
      <w:lvlJc w:val="left"/>
      <w:pPr>
        <w:ind w:left="1440" w:hanging="360"/>
      </w:pPr>
      <w:rPr>
        <w:rFonts w:ascii="Symbol" w:hAnsi="Symbol"/>
      </w:rPr>
    </w:lvl>
    <w:lvl w:ilvl="2" w:tplc="9766B22C">
      <w:start w:val="1"/>
      <w:numFmt w:val="bullet"/>
      <w:lvlText w:val=""/>
      <w:lvlJc w:val="left"/>
      <w:pPr>
        <w:ind w:left="1440" w:hanging="360"/>
      </w:pPr>
      <w:rPr>
        <w:rFonts w:ascii="Symbol" w:hAnsi="Symbol"/>
      </w:rPr>
    </w:lvl>
    <w:lvl w:ilvl="3" w:tplc="D8B08138">
      <w:start w:val="1"/>
      <w:numFmt w:val="bullet"/>
      <w:lvlText w:val=""/>
      <w:lvlJc w:val="left"/>
      <w:pPr>
        <w:ind w:left="1440" w:hanging="360"/>
      </w:pPr>
      <w:rPr>
        <w:rFonts w:ascii="Symbol" w:hAnsi="Symbol"/>
      </w:rPr>
    </w:lvl>
    <w:lvl w:ilvl="4" w:tplc="DE367FE2">
      <w:start w:val="1"/>
      <w:numFmt w:val="bullet"/>
      <w:lvlText w:val=""/>
      <w:lvlJc w:val="left"/>
      <w:pPr>
        <w:ind w:left="1440" w:hanging="360"/>
      </w:pPr>
      <w:rPr>
        <w:rFonts w:ascii="Symbol" w:hAnsi="Symbol"/>
      </w:rPr>
    </w:lvl>
    <w:lvl w:ilvl="5" w:tplc="6E3C705C">
      <w:start w:val="1"/>
      <w:numFmt w:val="bullet"/>
      <w:lvlText w:val=""/>
      <w:lvlJc w:val="left"/>
      <w:pPr>
        <w:ind w:left="1440" w:hanging="360"/>
      </w:pPr>
      <w:rPr>
        <w:rFonts w:ascii="Symbol" w:hAnsi="Symbol"/>
      </w:rPr>
    </w:lvl>
    <w:lvl w:ilvl="6" w:tplc="DED6348E">
      <w:start w:val="1"/>
      <w:numFmt w:val="bullet"/>
      <w:lvlText w:val=""/>
      <w:lvlJc w:val="left"/>
      <w:pPr>
        <w:ind w:left="1440" w:hanging="360"/>
      </w:pPr>
      <w:rPr>
        <w:rFonts w:ascii="Symbol" w:hAnsi="Symbol"/>
      </w:rPr>
    </w:lvl>
    <w:lvl w:ilvl="7" w:tplc="9320D384">
      <w:start w:val="1"/>
      <w:numFmt w:val="bullet"/>
      <w:lvlText w:val=""/>
      <w:lvlJc w:val="left"/>
      <w:pPr>
        <w:ind w:left="1440" w:hanging="360"/>
      </w:pPr>
      <w:rPr>
        <w:rFonts w:ascii="Symbol" w:hAnsi="Symbol"/>
      </w:rPr>
    </w:lvl>
    <w:lvl w:ilvl="8" w:tplc="FA5E9FCA">
      <w:start w:val="1"/>
      <w:numFmt w:val="bullet"/>
      <w:lvlText w:val=""/>
      <w:lvlJc w:val="left"/>
      <w:pPr>
        <w:ind w:left="1440" w:hanging="360"/>
      </w:pPr>
      <w:rPr>
        <w:rFonts w:ascii="Symbol" w:hAnsi="Symbol"/>
      </w:rPr>
    </w:lvl>
  </w:abstractNum>
  <w:abstractNum w:abstractNumId="2" w15:restartNumberingAfterBreak="0">
    <w:nsid w:val="0A953204"/>
    <w:multiLevelType w:val="multilevel"/>
    <w:tmpl w:val="DB9C8C0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A2366"/>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F7A6E0E"/>
    <w:multiLevelType w:val="hybridMultilevel"/>
    <w:tmpl w:val="B5064E92"/>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0832243"/>
    <w:multiLevelType w:val="hybridMultilevel"/>
    <w:tmpl w:val="32EAAE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FC1DE1"/>
    <w:multiLevelType w:val="hybridMultilevel"/>
    <w:tmpl w:val="091CDC4C"/>
    <w:lvl w:ilvl="0" w:tplc="F46464E6">
      <w:start w:val="1"/>
      <w:numFmt w:val="bullet"/>
      <w:lvlText w:val=""/>
      <w:lvlJc w:val="left"/>
      <w:pPr>
        <w:ind w:left="1440" w:hanging="360"/>
      </w:pPr>
      <w:rPr>
        <w:rFonts w:ascii="Symbol" w:hAnsi="Symbol"/>
      </w:rPr>
    </w:lvl>
    <w:lvl w:ilvl="1" w:tplc="69D22196">
      <w:start w:val="1"/>
      <w:numFmt w:val="bullet"/>
      <w:lvlText w:val=""/>
      <w:lvlJc w:val="left"/>
      <w:pPr>
        <w:ind w:left="1440" w:hanging="360"/>
      </w:pPr>
      <w:rPr>
        <w:rFonts w:ascii="Symbol" w:hAnsi="Symbol"/>
      </w:rPr>
    </w:lvl>
    <w:lvl w:ilvl="2" w:tplc="E016379E">
      <w:start w:val="1"/>
      <w:numFmt w:val="bullet"/>
      <w:lvlText w:val=""/>
      <w:lvlJc w:val="left"/>
      <w:pPr>
        <w:ind w:left="1440" w:hanging="360"/>
      </w:pPr>
      <w:rPr>
        <w:rFonts w:ascii="Symbol" w:hAnsi="Symbol"/>
      </w:rPr>
    </w:lvl>
    <w:lvl w:ilvl="3" w:tplc="1E447980">
      <w:start w:val="1"/>
      <w:numFmt w:val="bullet"/>
      <w:lvlText w:val=""/>
      <w:lvlJc w:val="left"/>
      <w:pPr>
        <w:ind w:left="1440" w:hanging="360"/>
      </w:pPr>
      <w:rPr>
        <w:rFonts w:ascii="Symbol" w:hAnsi="Symbol"/>
      </w:rPr>
    </w:lvl>
    <w:lvl w:ilvl="4" w:tplc="A8E4B852">
      <w:start w:val="1"/>
      <w:numFmt w:val="bullet"/>
      <w:lvlText w:val=""/>
      <w:lvlJc w:val="left"/>
      <w:pPr>
        <w:ind w:left="1440" w:hanging="360"/>
      </w:pPr>
      <w:rPr>
        <w:rFonts w:ascii="Symbol" w:hAnsi="Symbol"/>
      </w:rPr>
    </w:lvl>
    <w:lvl w:ilvl="5" w:tplc="C728C63E">
      <w:start w:val="1"/>
      <w:numFmt w:val="bullet"/>
      <w:lvlText w:val=""/>
      <w:lvlJc w:val="left"/>
      <w:pPr>
        <w:ind w:left="1440" w:hanging="360"/>
      </w:pPr>
      <w:rPr>
        <w:rFonts w:ascii="Symbol" w:hAnsi="Symbol"/>
      </w:rPr>
    </w:lvl>
    <w:lvl w:ilvl="6" w:tplc="B398822E">
      <w:start w:val="1"/>
      <w:numFmt w:val="bullet"/>
      <w:lvlText w:val=""/>
      <w:lvlJc w:val="left"/>
      <w:pPr>
        <w:ind w:left="1440" w:hanging="360"/>
      </w:pPr>
      <w:rPr>
        <w:rFonts w:ascii="Symbol" w:hAnsi="Symbol"/>
      </w:rPr>
    </w:lvl>
    <w:lvl w:ilvl="7" w:tplc="9D4CF500">
      <w:start w:val="1"/>
      <w:numFmt w:val="bullet"/>
      <w:lvlText w:val=""/>
      <w:lvlJc w:val="left"/>
      <w:pPr>
        <w:ind w:left="1440" w:hanging="360"/>
      </w:pPr>
      <w:rPr>
        <w:rFonts w:ascii="Symbol" w:hAnsi="Symbol"/>
      </w:rPr>
    </w:lvl>
    <w:lvl w:ilvl="8" w:tplc="8210073C">
      <w:start w:val="1"/>
      <w:numFmt w:val="bullet"/>
      <w:lvlText w:val=""/>
      <w:lvlJc w:val="left"/>
      <w:pPr>
        <w:ind w:left="1440" w:hanging="360"/>
      </w:pPr>
      <w:rPr>
        <w:rFonts w:ascii="Symbol" w:hAnsi="Symbol"/>
      </w:rPr>
    </w:lvl>
  </w:abstractNum>
  <w:abstractNum w:abstractNumId="7" w15:restartNumberingAfterBreak="0">
    <w:nsid w:val="18F63E31"/>
    <w:multiLevelType w:val="hybridMultilevel"/>
    <w:tmpl w:val="6C02E86C"/>
    <w:lvl w:ilvl="0" w:tplc="2E444DC8">
      <w:start w:val="1"/>
      <w:numFmt w:val="decimal"/>
      <w:lvlText w:val="%1."/>
      <w:lvlJc w:val="left"/>
      <w:pPr>
        <w:ind w:left="720" w:hanging="360"/>
      </w:pPr>
      <w:rPr>
        <w:rFonts w:ascii="Corbel" w:hAnsi="Corbel" w:hint="default"/>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293AB1"/>
    <w:multiLevelType w:val="multilevel"/>
    <w:tmpl w:val="A7D4FA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F6250"/>
    <w:multiLevelType w:val="multilevel"/>
    <w:tmpl w:val="D05CE8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193824"/>
    <w:multiLevelType w:val="multilevel"/>
    <w:tmpl w:val="DD1C02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F74A35"/>
    <w:multiLevelType w:val="multilevel"/>
    <w:tmpl w:val="4C90870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AB0B37"/>
    <w:multiLevelType w:val="multilevel"/>
    <w:tmpl w:val="A87AD4C6"/>
    <w:styleLink w:val="stlGMOpsommingBullet"/>
    <w:lvl w:ilvl="0">
      <w:start w:val="1"/>
      <w:numFmt w:val="bullet"/>
      <w:lvlText w:val=""/>
      <w:lvlJc w:val="left"/>
      <w:pPr>
        <w:ind w:left="568" w:hanging="284"/>
      </w:pPr>
      <w:rPr>
        <w:rFonts w:ascii="Symbol" w:hAnsi="Symbol" w:hint="default"/>
        <w:color w:val="auto"/>
      </w:rPr>
    </w:lvl>
    <w:lvl w:ilvl="1">
      <w:start w:val="1"/>
      <w:numFmt w:val="bullet"/>
      <w:lvlText w:val=""/>
      <w:lvlJc w:val="left"/>
      <w:pPr>
        <w:ind w:left="851" w:hanging="283"/>
      </w:pPr>
      <w:rPr>
        <w:rFonts w:ascii="Symbol" w:hAnsi="Symbol" w:hint="default"/>
        <w:color w:val="auto"/>
      </w:rPr>
    </w:lvl>
    <w:lvl w:ilvl="2">
      <w:start w:val="1"/>
      <w:numFmt w:val="bullet"/>
      <w:lvlText w:val=""/>
      <w:lvlJc w:val="left"/>
      <w:pPr>
        <w:ind w:left="1135" w:hanging="284"/>
      </w:pPr>
      <w:rPr>
        <w:rFonts w:ascii="Symbol" w:hAnsi="Symbol" w:hint="default"/>
        <w:color w:val="auto"/>
      </w:rPr>
    </w:lvl>
    <w:lvl w:ilvl="3">
      <w:start w:val="1"/>
      <w:numFmt w:val="bullet"/>
      <w:lvlText w:val=""/>
      <w:lvlJc w:val="left"/>
      <w:pPr>
        <w:ind w:left="1418" w:hanging="283"/>
      </w:pPr>
      <w:rPr>
        <w:rFonts w:ascii="Symbol" w:hAnsi="Symbol" w:hint="default"/>
        <w:color w:val="auto"/>
      </w:rPr>
    </w:lvl>
    <w:lvl w:ilvl="4">
      <w:start w:val="1"/>
      <w:numFmt w:val="bullet"/>
      <w:lvlText w:val=""/>
      <w:lvlJc w:val="left"/>
      <w:pPr>
        <w:ind w:left="1702" w:hanging="284"/>
      </w:pPr>
      <w:rPr>
        <w:rFonts w:ascii="Symbol" w:hAnsi="Symbol" w:hint="default"/>
        <w:color w:val="auto"/>
      </w:rPr>
    </w:lvl>
    <w:lvl w:ilvl="5">
      <w:start w:val="1"/>
      <w:numFmt w:val="bullet"/>
      <w:lvlText w:val=""/>
      <w:lvlJc w:val="left"/>
      <w:pPr>
        <w:ind w:left="1985" w:hanging="283"/>
      </w:pPr>
      <w:rPr>
        <w:rFonts w:ascii="Symbol" w:hAnsi="Symbol" w:hint="default"/>
        <w:color w:val="auto"/>
      </w:rPr>
    </w:lvl>
    <w:lvl w:ilvl="6">
      <w:start w:val="1"/>
      <w:numFmt w:val="bullet"/>
      <w:lvlText w:val=""/>
      <w:lvlJc w:val="left"/>
      <w:pPr>
        <w:ind w:left="2269" w:hanging="284"/>
      </w:pPr>
      <w:rPr>
        <w:rFonts w:ascii="Symbol" w:hAnsi="Symbol" w:hint="default"/>
        <w:color w:val="auto"/>
      </w:rPr>
    </w:lvl>
    <w:lvl w:ilvl="7">
      <w:start w:val="1"/>
      <w:numFmt w:val="bullet"/>
      <w:lvlText w:val=""/>
      <w:lvlJc w:val="left"/>
      <w:pPr>
        <w:ind w:left="2552" w:hanging="283"/>
      </w:pPr>
      <w:rPr>
        <w:rFonts w:ascii="Symbol" w:hAnsi="Symbol" w:hint="default"/>
        <w:color w:val="auto"/>
      </w:rPr>
    </w:lvl>
    <w:lvl w:ilvl="8">
      <w:start w:val="1"/>
      <w:numFmt w:val="bullet"/>
      <w:lvlText w:val=""/>
      <w:lvlJc w:val="left"/>
      <w:pPr>
        <w:ind w:left="2836" w:hanging="284"/>
      </w:pPr>
      <w:rPr>
        <w:rFonts w:ascii="Symbol" w:hAnsi="Symbol" w:hint="default"/>
        <w:color w:val="auto"/>
      </w:rPr>
    </w:lvl>
  </w:abstractNum>
  <w:abstractNum w:abstractNumId="13" w15:restartNumberingAfterBreak="0">
    <w:nsid w:val="307C4DC6"/>
    <w:multiLevelType w:val="multilevel"/>
    <w:tmpl w:val="EDEAEC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537F4F"/>
    <w:multiLevelType w:val="hybridMultilevel"/>
    <w:tmpl w:val="35E296C2"/>
    <w:lvl w:ilvl="0" w:tplc="0413000F">
      <w:start w:val="1"/>
      <w:numFmt w:val="decimal"/>
      <w:pStyle w:val="inspringencijfer"/>
      <w:lvlText w:val="%1."/>
      <w:lvlJc w:val="left"/>
      <w:pPr>
        <w:tabs>
          <w:tab w:val="num" w:pos="720"/>
        </w:tabs>
        <w:ind w:left="700" w:hanging="340"/>
      </w:pPr>
      <w:rPr>
        <w:rFonts w:ascii="Arial" w:hAnsi="Arial" w:hint="default"/>
        <w:sz w:val="20"/>
        <w:szCs w:val="20"/>
      </w:rPr>
    </w:lvl>
    <w:lvl w:ilvl="1" w:tplc="04130019">
      <w:start w:val="1"/>
      <w:numFmt w:val="bullet"/>
      <w:lvlText w:val=""/>
      <w:lvlJc w:val="left"/>
      <w:pPr>
        <w:tabs>
          <w:tab w:val="num" w:pos="1060"/>
        </w:tabs>
        <w:ind w:left="1040" w:hanging="340"/>
      </w:pPr>
      <w:rPr>
        <w:rFonts w:ascii="Wingdings" w:hAnsi="Wingdings" w:hint="default"/>
        <w:color w:val="auto"/>
        <w:sz w:val="16"/>
      </w:rPr>
    </w:lvl>
    <w:lvl w:ilvl="2" w:tplc="0413001B">
      <w:start w:val="2"/>
      <w:numFmt w:val="lowerLetter"/>
      <w:lvlText w:val="%3."/>
      <w:lvlJc w:val="left"/>
      <w:pPr>
        <w:tabs>
          <w:tab w:val="num" w:pos="2076"/>
        </w:tabs>
        <w:ind w:left="2076" w:hanging="360"/>
      </w:pPr>
      <w:rPr>
        <w:rFonts w:hint="default"/>
      </w:rPr>
    </w:lvl>
    <w:lvl w:ilvl="3" w:tplc="0413000F" w:tentative="1">
      <w:start w:val="1"/>
      <w:numFmt w:val="decimal"/>
      <w:lvlText w:val="%4."/>
      <w:lvlJc w:val="left"/>
      <w:pPr>
        <w:tabs>
          <w:tab w:val="num" w:pos="2616"/>
        </w:tabs>
        <w:ind w:left="2616" w:hanging="360"/>
      </w:pPr>
    </w:lvl>
    <w:lvl w:ilvl="4" w:tplc="04130019" w:tentative="1">
      <w:start w:val="1"/>
      <w:numFmt w:val="lowerLetter"/>
      <w:lvlText w:val="%5."/>
      <w:lvlJc w:val="left"/>
      <w:pPr>
        <w:tabs>
          <w:tab w:val="num" w:pos="3336"/>
        </w:tabs>
        <w:ind w:left="3336" w:hanging="360"/>
      </w:pPr>
    </w:lvl>
    <w:lvl w:ilvl="5" w:tplc="0413001B" w:tentative="1">
      <w:start w:val="1"/>
      <w:numFmt w:val="lowerRoman"/>
      <w:lvlText w:val="%6."/>
      <w:lvlJc w:val="right"/>
      <w:pPr>
        <w:tabs>
          <w:tab w:val="num" w:pos="4056"/>
        </w:tabs>
        <w:ind w:left="4056" w:hanging="180"/>
      </w:pPr>
    </w:lvl>
    <w:lvl w:ilvl="6" w:tplc="0413000F" w:tentative="1">
      <w:start w:val="1"/>
      <w:numFmt w:val="decimal"/>
      <w:lvlText w:val="%7."/>
      <w:lvlJc w:val="left"/>
      <w:pPr>
        <w:tabs>
          <w:tab w:val="num" w:pos="4776"/>
        </w:tabs>
        <w:ind w:left="4776" w:hanging="360"/>
      </w:pPr>
    </w:lvl>
    <w:lvl w:ilvl="7" w:tplc="04130019" w:tentative="1">
      <w:start w:val="1"/>
      <w:numFmt w:val="lowerLetter"/>
      <w:lvlText w:val="%8."/>
      <w:lvlJc w:val="left"/>
      <w:pPr>
        <w:tabs>
          <w:tab w:val="num" w:pos="5496"/>
        </w:tabs>
        <w:ind w:left="5496" w:hanging="360"/>
      </w:pPr>
    </w:lvl>
    <w:lvl w:ilvl="8" w:tplc="0413001B" w:tentative="1">
      <w:start w:val="1"/>
      <w:numFmt w:val="lowerRoman"/>
      <w:lvlText w:val="%9."/>
      <w:lvlJc w:val="right"/>
      <w:pPr>
        <w:tabs>
          <w:tab w:val="num" w:pos="6216"/>
        </w:tabs>
        <w:ind w:left="6216" w:hanging="180"/>
      </w:pPr>
    </w:lvl>
  </w:abstractNum>
  <w:abstractNum w:abstractNumId="15" w15:restartNumberingAfterBreak="0">
    <w:nsid w:val="37014D5C"/>
    <w:multiLevelType w:val="hybridMultilevel"/>
    <w:tmpl w:val="26003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E440CC"/>
    <w:multiLevelType w:val="hybridMultilevel"/>
    <w:tmpl w:val="44C22F4A"/>
    <w:lvl w:ilvl="0" w:tplc="0413000F">
      <w:start w:val="1"/>
      <w:numFmt w:val="decimal"/>
      <w:pStyle w:val="OpmaakprofielKop7Links"/>
      <w:lvlText w:val="Tabblad %1."/>
      <w:lvlJc w:val="left"/>
      <w:pPr>
        <w:tabs>
          <w:tab w:val="num" w:pos="3609"/>
        </w:tabs>
        <w:ind w:left="3609" w:hanging="1341"/>
      </w:pPr>
      <w:rPr>
        <w:rFonts w:ascii="Arial" w:hAnsi="Arial" w:hint="default"/>
        <w:b w:val="0"/>
        <w:i w:val="0"/>
        <w:sz w:val="20"/>
        <w:szCs w:val="20"/>
      </w:rPr>
    </w:lvl>
    <w:lvl w:ilvl="1" w:tplc="04130019" w:tentative="1">
      <w:start w:val="1"/>
      <w:numFmt w:val="lowerLetter"/>
      <w:lvlText w:val="%2."/>
      <w:lvlJc w:val="left"/>
      <w:pPr>
        <w:tabs>
          <w:tab w:val="num" w:pos="4068"/>
        </w:tabs>
        <w:ind w:left="4068" w:hanging="360"/>
      </w:pPr>
    </w:lvl>
    <w:lvl w:ilvl="2" w:tplc="0413001B" w:tentative="1">
      <w:start w:val="1"/>
      <w:numFmt w:val="lowerRoman"/>
      <w:lvlText w:val="%3."/>
      <w:lvlJc w:val="right"/>
      <w:pPr>
        <w:tabs>
          <w:tab w:val="num" w:pos="4788"/>
        </w:tabs>
        <w:ind w:left="4788" w:hanging="180"/>
      </w:pPr>
    </w:lvl>
    <w:lvl w:ilvl="3" w:tplc="0413000F" w:tentative="1">
      <w:start w:val="1"/>
      <w:numFmt w:val="decimal"/>
      <w:lvlText w:val="%4."/>
      <w:lvlJc w:val="left"/>
      <w:pPr>
        <w:tabs>
          <w:tab w:val="num" w:pos="5508"/>
        </w:tabs>
        <w:ind w:left="5508" w:hanging="360"/>
      </w:pPr>
    </w:lvl>
    <w:lvl w:ilvl="4" w:tplc="04130019" w:tentative="1">
      <w:start w:val="1"/>
      <w:numFmt w:val="lowerLetter"/>
      <w:lvlText w:val="%5."/>
      <w:lvlJc w:val="left"/>
      <w:pPr>
        <w:tabs>
          <w:tab w:val="num" w:pos="6228"/>
        </w:tabs>
        <w:ind w:left="6228" w:hanging="360"/>
      </w:pPr>
    </w:lvl>
    <w:lvl w:ilvl="5" w:tplc="0413001B" w:tentative="1">
      <w:start w:val="1"/>
      <w:numFmt w:val="lowerRoman"/>
      <w:lvlText w:val="%6."/>
      <w:lvlJc w:val="right"/>
      <w:pPr>
        <w:tabs>
          <w:tab w:val="num" w:pos="6948"/>
        </w:tabs>
        <w:ind w:left="6948" w:hanging="180"/>
      </w:pPr>
    </w:lvl>
    <w:lvl w:ilvl="6" w:tplc="0413000F" w:tentative="1">
      <w:start w:val="1"/>
      <w:numFmt w:val="decimal"/>
      <w:lvlText w:val="%7."/>
      <w:lvlJc w:val="left"/>
      <w:pPr>
        <w:tabs>
          <w:tab w:val="num" w:pos="7668"/>
        </w:tabs>
        <w:ind w:left="7668" w:hanging="360"/>
      </w:pPr>
    </w:lvl>
    <w:lvl w:ilvl="7" w:tplc="04130019" w:tentative="1">
      <w:start w:val="1"/>
      <w:numFmt w:val="lowerLetter"/>
      <w:lvlText w:val="%8."/>
      <w:lvlJc w:val="left"/>
      <w:pPr>
        <w:tabs>
          <w:tab w:val="num" w:pos="8388"/>
        </w:tabs>
        <w:ind w:left="8388" w:hanging="360"/>
      </w:pPr>
    </w:lvl>
    <w:lvl w:ilvl="8" w:tplc="0413001B" w:tentative="1">
      <w:start w:val="1"/>
      <w:numFmt w:val="lowerRoman"/>
      <w:lvlText w:val="%9."/>
      <w:lvlJc w:val="right"/>
      <w:pPr>
        <w:tabs>
          <w:tab w:val="num" w:pos="9108"/>
        </w:tabs>
        <w:ind w:left="9108" w:hanging="180"/>
      </w:pPr>
    </w:lvl>
  </w:abstractNum>
  <w:abstractNum w:abstractNumId="17" w15:restartNumberingAfterBreak="0">
    <w:nsid w:val="3F5B3A07"/>
    <w:multiLevelType w:val="hybridMultilevel"/>
    <w:tmpl w:val="0C6AAFA4"/>
    <w:lvl w:ilvl="0" w:tplc="A3F225E2">
      <w:start w:val="1"/>
      <w:numFmt w:val="bullet"/>
      <w:pStyle w:val="inspringenblokje"/>
      <w:lvlText w:val=""/>
      <w:lvlJc w:val="left"/>
      <w:pPr>
        <w:tabs>
          <w:tab w:val="num" w:pos="984"/>
        </w:tabs>
        <w:ind w:left="907" w:hanging="283"/>
      </w:pPr>
      <w:rPr>
        <w:rFonts w:ascii="Wingdings" w:hAnsi="Wingdings" w:hint="default"/>
        <w:color w:val="auto"/>
        <w:sz w:val="16"/>
      </w:rPr>
    </w:lvl>
    <w:lvl w:ilvl="1" w:tplc="04130019">
      <w:start w:val="1"/>
      <w:numFmt w:val="bullet"/>
      <w:lvlText w:val="o"/>
      <w:lvlJc w:val="left"/>
      <w:pPr>
        <w:tabs>
          <w:tab w:val="num" w:pos="2064"/>
        </w:tabs>
        <w:ind w:left="2064" w:hanging="360"/>
      </w:pPr>
      <w:rPr>
        <w:rFonts w:ascii="Courier New" w:hAnsi="Courier New" w:hint="default"/>
      </w:rPr>
    </w:lvl>
    <w:lvl w:ilvl="2" w:tplc="0413001B" w:tentative="1">
      <w:start w:val="1"/>
      <w:numFmt w:val="bullet"/>
      <w:lvlText w:val=""/>
      <w:lvlJc w:val="left"/>
      <w:pPr>
        <w:tabs>
          <w:tab w:val="num" w:pos="2784"/>
        </w:tabs>
        <w:ind w:left="2784" w:hanging="360"/>
      </w:pPr>
      <w:rPr>
        <w:rFonts w:ascii="Wingdings" w:hAnsi="Wingdings" w:hint="default"/>
      </w:rPr>
    </w:lvl>
    <w:lvl w:ilvl="3" w:tplc="0413000F" w:tentative="1">
      <w:start w:val="1"/>
      <w:numFmt w:val="bullet"/>
      <w:lvlText w:val=""/>
      <w:lvlJc w:val="left"/>
      <w:pPr>
        <w:tabs>
          <w:tab w:val="num" w:pos="3504"/>
        </w:tabs>
        <w:ind w:left="3504" w:hanging="360"/>
      </w:pPr>
      <w:rPr>
        <w:rFonts w:ascii="Symbol" w:hAnsi="Symbol" w:hint="default"/>
      </w:rPr>
    </w:lvl>
    <w:lvl w:ilvl="4" w:tplc="04130019" w:tentative="1">
      <w:start w:val="1"/>
      <w:numFmt w:val="bullet"/>
      <w:lvlText w:val="o"/>
      <w:lvlJc w:val="left"/>
      <w:pPr>
        <w:tabs>
          <w:tab w:val="num" w:pos="4224"/>
        </w:tabs>
        <w:ind w:left="4224" w:hanging="360"/>
      </w:pPr>
      <w:rPr>
        <w:rFonts w:ascii="Courier New" w:hAnsi="Courier New" w:hint="default"/>
      </w:rPr>
    </w:lvl>
    <w:lvl w:ilvl="5" w:tplc="0413001B" w:tentative="1">
      <w:start w:val="1"/>
      <w:numFmt w:val="bullet"/>
      <w:lvlText w:val=""/>
      <w:lvlJc w:val="left"/>
      <w:pPr>
        <w:tabs>
          <w:tab w:val="num" w:pos="4944"/>
        </w:tabs>
        <w:ind w:left="4944" w:hanging="360"/>
      </w:pPr>
      <w:rPr>
        <w:rFonts w:ascii="Wingdings" w:hAnsi="Wingdings" w:hint="default"/>
      </w:rPr>
    </w:lvl>
    <w:lvl w:ilvl="6" w:tplc="0413000F" w:tentative="1">
      <w:start w:val="1"/>
      <w:numFmt w:val="bullet"/>
      <w:lvlText w:val=""/>
      <w:lvlJc w:val="left"/>
      <w:pPr>
        <w:tabs>
          <w:tab w:val="num" w:pos="5664"/>
        </w:tabs>
        <w:ind w:left="5664" w:hanging="360"/>
      </w:pPr>
      <w:rPr>
        <w:rFonts w:ascii="Symbol" w:hAnsi="Symbol" w:hint="default"/>
      </w:rPr>
    </w:lvl>
    <w:lvl w:ilvl="7" w:tplc="04130019" w:tentative="1">
      <w:start w:val="1"/>
      <w:numFmt w:val="bullet"/>
      <w:lvlText w:val="o"/>
      <w:lvlJc w:val="left"/>
      <w:pPr>
        <w:tabs>
          <w:tab w:val="num" w:pos="6384"/>
        </w:tabs>
        <w:ind w:left="6384" w:hanging="360"/>
      </w:pPr>
      <w:rPr>
        <w:rFonts w:ascii="Courier New" w:hAnsi="Courier New" w:hint="default"/>
      </w:rPr>
    </w:lvl>
    <w:lvl w:ilvl="8" w:tplc="0413001B"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40E43F2F"/>
    <w:multiLevelType w:val="multilevel"/>
    <w:tmpl w:val="7C089B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090431"/>
    <w:multiLevelType w:val="multilevel"/>
    <w:tmpl w:val="0DE428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9C67A8"/>
    <w:multiLevelType w:val="multilevel"/>
    <w:tmpl w:val="C87255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78570A"/>
    <w:multiLevelType w:val="multilevel"/>
    <w:tmpl w:val="6748B83C"/>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57F46CCA"/>
    <w:multiLevelType w:val="multilevel"/>
    <w:tmpl w:val="ACE2DC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7939B4"/>
    <w:multiLevelType w:val="hybridMultilevel"/>
    <w:tmpl w:val="C46C127A"/>
    <w:lvl w:ilvl="0" w:tplc="04130001">
      <w:start w:val="1"/>
      <w:numFmt w:val="bullet"/>
      <w:lvlText w:val=""/>
      <w:lvlJc w:val="left"/>
      <w:pPr>
        <w:ind w:left="360" w:hanging="360"/>
      </w:pPr>
      <w:rPr>
        <w:rFonts w:ascii="Symbol" w:hAnsi="Symbol" w:hint="default"/>
        <w:b w:val="0"/>
        <w:i w:val="0"/>
        <w:caps w:val="0"/>
        <w:strike w:val="0"/>
        <w:dstrike w:val="0"/>
        <w:vanish w:val="0"/>
        <w:color w:val="auto"/>
        <w:sz w:val="20"/>
        <w:u w:val="none"/>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9135353"/>
    <w:multiLevelType w:val="hybridMultilevel"/>
    <w:tmpl w:val="BAA6F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AF92036"/>
    <w:multiLevelType w:val="multilevel"/>
    <w:tmpl w:val="E71A93A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13256D"/>
    <w:multiLevelType w:val="multilevel"/>
    <w:tmpl w:val="15B631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B606B3"/>
    <w:multiLevelType w:val="hybridMultilevel"/>
    <w:tmpl w:val="3BBAD5D8"/>
    <w:lvl w:ilvl="0" w:tplc="98CC6836">
      <w:start w:val="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76352B92"/>
    <w:multiLevelType w:val="multilevel"/>
    <w:tmpl w:val="729C23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797883"/>
    <w:multiLevelType w:val="multilevel"/>
    <w:tmpl w:val="3762F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1B2EB3"/>
    <w:multiLevelType w:val="multilevel"/>
    <w:tmpl w:val="A27263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6786026">
    <w:abstractNumId w:val="21"/>
  </w:num>
  <w:num w:numId="2" w16cid:durableId="1959987336">
    <w:abstractNumId w:val="12"/>
  </w:num>
  <w:num w:numId="3" w16cid:durableId="692536017">
    <w:abstractNumId w:val="21"/>
    <w:lvlOverride w:ilvl="0">
      <w:lvl w:ilvl="0">
        <w:numFmt w:val="decimal"/>
        <w:pStyle w:val="Kop1"/>
        <w:lvlText w:val=""/>
        <w:lvlJc w:val="left"/>
      </w:lvl>
    </w:lvlOverride>
    <w:lvlOverride w:ilvl="1">
      <w:lvl w:ilvl="1">
        <w:start w:val="1"/>
        <w:numFmt w:val="decimal"/>
        <w:pStyle w:val="Kop2"/>
        <w:lvlText w:val="%1.%2"/>
        <w:lvlJc w:val="left"/>
        <w:pPr>
          <w:ind w:left="476" w:hanging="476"/>
        </w:pPr>
      </w:lvl>
    </w:lvlOverride>
  </w:num>
  <w:num w:numId="4" w16cid:durableId="1044212603">
    <w:abstractNumId w:val="14"/>
  </w:num>
  <w:num w:numId="5" w16cid:durableId="640043978">
    <w:abstractNumId w:val="17"/>
  </w:num>
  <w:num w:numId="6" w16cid:durableId="2140031659">
    <w:abstractNumId w:val="16"/>
  </w:num>
  <w:num w:numId="7" w16cid:durableId="1937713658">
    <w:abstractNumId w:val="3"/>
  </w:num>
  <w:num w:numId="8" w16cid:durableId="186917362">
    <w:abstractNumId w:val="15"/>
  </w:num>
  <w:num w:numId="9" w16cid:durableId="913197028">
    <w:abstractNumId w:val="0"/>
  </w:num>
  <w:num w:numId="10" w16cid:durableId="1017927833">
    <w:abstractNumId w:val="7"/>
  </w:num>
  <w:num w:numId="11" w16cid:durableId="1385711594">
    <w:abstractNumId w:val="5"/>
  </w:num>
  <w:num w:numId="12" w16cid:durableId="344478979">
    <w:abstractNumId w:val="29"/>
  </w:num>
  <w:num w:numId="13" w16cid:durableId="765736738">
    <w:abstractNumId w:val="19"/>
  </w:num>
  <w:num w:numId="14" w16cid:durableId="1615400614">
    <w:abstractNumId w:val="28"/>
  </w:num>
  <w:num w:numId="15" w16cid:durableId="660885046">
    <w:abstractNumId w:val="26"/>
  </w:num>
  <w:num w:numId="16" w16cid:durableId="783112756">
    <w:abstractNumId w:val="9"/>
  </w:num>
  <w:num w:numId="17" w16cid:durableId="1305741585">
    <w:abstractNumId w:val="8"/>
  </w:num>
  <w:num w:numId="18" w16cid:durableId="1878665594">
    <w:abstractNumId w:val="18"/>
  </w:num>
  <w:num w:numId="19" w16cid:durableId="1903173660">
    <w:abstractNumId w:val="13"/>
  </w:num>
  <w:num w:numId="20" w16cid:durableId="388260628">
    <w:abstractNumId w:val="10"/>
  </w:num>
  <w:num w:numId="21" w16cid:durableId="998004310">
    <w:abstractNumId w:val="22"/>
  </w:num>
  <w:num w:numId="22" w16cid:durableId="1821187911">
    <w:abstractNumId w:val="30"/>
  </w:num>
  <w:num w:numId="23" w16cid:durableId="617758314">
    <w:abstractNumId w:val="25"/>
  </w:num>
  <w:num w:numId="24" w16cid:durableId="389615630">
    <w:abstractNumId w:val="2"/>
  </w:num>
  <w:num w:numId="25" w16cid:durableId="400295192">
    <w:abstractNumId w:val="11"/>
  </w:num>
  <w:num w:numId="26" w16cid:durableId="737829638">
    <w:abstractNumId w:val="20"/>
  </w:num>
  <w:num w:numId="27" w16cid:durableId="1808860565">
    <w:abstractNumId w:val="23"/>
  </w:num>
  <w:num w:numId="28" w16cid:durableId="1812820859">
    <w:abstractNumId w:val="6"/>
  </w:num>
  <w:num w:numId="29" w16cid:durableId="1540824310">
    <w:abstractNumId w:val="1"/>
  </w:num>
  <w:num w:numId="30" w16cid:durableId="1306007153">
    <w:abstractNumId w:val="24"/>
  </w:num>
  <w:num w:numId="31" w16cid:durableId="458955584">
    <w:abstractNumId w:val="4"/>
  </w:num>
  <w:num w:numId="32" w16cid:durableId="373038656">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4F8"/>
    <w:rsid w:val="000060A1"/>
    <w:rsid w:val="00006127"/>
    <w:rsid w:val="0000635D"/>
    <w:rsid w:val="000077AE"/>
    <w:rsid w:val="00013542"/>
    <w:rsid w:val="00015164"/>
    <w:rsid w:val="00020683"/>
    <w:rsid w:val="00021241"/>
    <w:rsid w:val="00026516"/>
    <w:rsid w:val="000342E6"/>
    <w:rsid w:val="0003571B"/>
    <w:rsid w:val="000629D4"/>
    <w:rsid w:val="000641A3"/>
    <w:rsid w:val="000667A7"/>
    <w:rsid w:val="000747E3"/>
    <w:rsid w:val="00095BB6"/>
    <w:rsid w:val="00097E90"/>
    <w:rsid w:val="000A17A6"/>
    <w:rsid w:val="000B3F6A"/>
    <w:rsid w:val="000B5937"/>
    <w:rsid w:val="000D03BA"/>
    <w:rsid w:val="000D0755"/>
    <w:rsid w:val="000D2AF1"/>
    <w:rsid w:val="000D510D"/>
    <w:rsid w:val="000D5949"/>
    <w:rsid w:val="000E0A6A"/>
    <w:rsid w:val="000E2EB0"/>
    <w:rsid w:val="000E6A94"/>
    <w:rsid w:val="000F30F4"/>
    <w:rsid w:val="000F4758"/>
    <w:rsid w:val="001059AC"/>
    <w:rsid w:val="00110428"/>
    <w:rsid w:val="00110799"/>
    <w:rsid w:val="001177FC"/>
    <w:rsid w:val="0012615A"/>
    <w:rsid w:val="00140776"/>
    <w:rsid w:val="00151B3D"/>
    <w:rsid w:val="00151F09"/>
    <w:rsid w:val="00162857"/>
    <w:rsid w:val="001665D4"/>
    <w:rsid w:val="0017427A"/>
    <w:rsid w:val="001766F0"/>
    <w:rsid w:val="001863F9"/>
    <w:rsid w:val="00186AA8"/>
    <w:rsid w:val="001904CB"/>
    <w:rsid w:val="001927AA"/>
    <w:rsid w:val="00192BA7"/>
    <w:rsid w:val="00194DFD"/>
    <w:rsid w:val="001A1D52"/>
    <w:rsid w:val="001A2EF0"/>
    <w:rsid w:val="001A3116"/>
    <w:rsid w:val="001B280B"/>
    <w:rsid w:val="001B3D1D"/>
    <w:rsid w:val="001C38F1"/>
    <w:rsid w:val="001C4E85"/>
    <w:rsid w:val="001C4F19"/>
    <w:rsid w:val="001C5898"/>
    <w:rsid w:val="001C7B0B"/>
    <w:rsid w:val="001D1EAA"/>
    <w:rsid w:val="001D4866"/>
    <w:rsid w:val="001E1EBC"/>
    <w:rsid w:val="001F2E61"/>
    <w:rsid w:val="001F74A6"/>
    <w:rsid w:val="002001BB"/>
    <w:rsid w:val="0020421A"/>
    <w:rsid w:val="00205E55"/>
    <w:rsid w:val="00207535"/>
    <w:rsid w:val="00213BE9"/>
    <w:rsid w:val="00220057"/>
    <w:rsid w:val="002364BC"/>
    <w:rsid w:val="00250046"/>
    <w:rsid w:val="00256233"/>
    <w:rsid w:val="00256998"/>
    <w:rsid w:val="00257E43"/>
    <w:rsid w:val="00263AC7"/>
    <w:rsid w:val="00263CF5"/>
    <w:rsid w:val="00265CE4"/>
    <w:rsid w:val="00276F1E"/>
    <w:rsid w:val="00285836"/>
    <w:rsid w:val="00290ACC"/>
    <w:rsid w:val="00293E86"/>
    <w:rsid w:val="002B1836"/>
    <w:rsid w:val="002B1969"/>
    <w:rsid w:val="002B6714"/>
    <w:rsid w:val="002C2632"/>
    <w:rsid w:val="002D3473"/>
    <w:rsid w:val="002D68D4"/>
    <w:rsid w:val="002E0455"/>
    <w:rsid w:val="002F18A0"/>
    <w:rsid w:val="003071B2"/>
    <w:rsid w:val="003153F1"/>
    <w:rsid w:val="00321607"/>
    <w:rsid w:val="003249A9"/>
    <w:rsid w:val="00327313"/>
    <w:rsid w:val="00344339"/>
    <w:rsid w:val="00346601"/>
    <w:rsid w:val="0035452A"/>
    <w:rsid w:val="00361051"/>
    <w:rsid w:val="003658F6"/>
    <w:rsid w:val="00377138"/>
    <w:rsid w:val="00380462"/>
    <w:rsid w:val="003822C8"/>
    <w:rsid w:val="00383C5F"/>
    <w:rsid w:val="00384726"/>
    <w:rsid w:val="003850D8"/>
    <w:rsid w:val="00385D6F"/>
    <w:rsid w:val="003961A2"/>
    <w:rsid w:val="003A1637"/>
    <w:rsid w:val="003A388F"/>
    <w:rsid w:val="003A4F53"/>
    <w:rsid w:val="003A7C69"/>
    <w:rsid w:val="003B44A7"/>
    <w:rsid w:val="003C2F9E"/>
    <w:rsid w:val="003C6556"/>
    <w:rsid w:val="003E1A3A"/>
    <w:rsid w:val="003E2BF5"/>
    <w:rsid w:val="003E3D9E"/>
    <w:rsid w:val="003E56B7"/>
    <w:rsid w:val="003E6387"/>
    <w:rsid w:val="003E6A7F"/>
    <w:rsid w:val="003F4E89"/>
    <w:rsid w:val="003F623C"/>
    <w:rsid w:val="00403F2D"/>
    <w:rsid w:val="004142E7"/>
    <w:rsid w:val="00421F27"/>
    <w:rsid w:val="00424579"/>
    <w:rsid w:val="00436AA2"/>
    <w:rsid w:val="00441BAD"/>
    <w:rsid w:val="004541B7"/>
    <w:rsid w:val="00454EF0"/>
    <w:rsid w:val="00455075"/>
    <w:rsid w:val="004631E9"/>
    <w:rsid w:val="00466899"/>
    <w:rsid w:val="00472848"/>
    <w:rsid w:val="0047497A"/>
    <w:rsid w:val="00483433"/>
    <w:rsid w:val="0048465B"/>
    <w:rsid w:val="00484D70"/>
    <w:rsid w:val="004A05BA"/>
    <w:rsid w:val="004A52C7"/>
    <w:rsid w:val="004B4B9A"/>
    <w:rsid w:val="004B567F"/>
    <w:rsid w:val="004B6FB4"/>
    <w:rsid w:val="004C0837"/>
    <w:rsid w:val="004C78B1"/>
    <w:rsid w:val="004D66D4"/>
    <w:rsid w:val="004E124D"/>
    <w:rsid w:val="004E2CE5"/>
    <w:rsid w:val="004F04C8"/>
    <w:rsid w:val="004F2173"/>
    <w:rsid w:val="004F35F4"/>
    <w:rsid w:val="004F6035"/>
    <w:rsid w:val="005008BB"/>
    <w:rsid w:val="005014FE"/>
    <w:rsid w:val="005027BA"/>
    <w:rsid w:val="005053D4"/>
    <w:rsid w:val="0051188C"/>
    <w:rsid w:val="00523A60"/>
    <w:rsid w:val="005433B2"/>
    <w:rsid w:val="00544962"/>
    <w:rsid w:val="00546E07"/>
    <w:rsid w:val="00547B4D"/>
    <w:rsid w:val="00554D11"/>
    <w:rsid w:val="0055605D"/>
    <w:rsid w:val="005573A0"/>
    <w:rsid w:val="005615E0"/>
    <w:rsid w:val="0056246B"/>
    <w:rsid w:val="00570795"/>
    <w:rsid w:val="005724D9"/>
    <w:rsid w:val="005732AE"/>
    <w:rsid w:val="00573C6F"/>
    <w:rsid w:val="005823CC"/>
    <w:rsid w:val="00582D3C"/>
    <w:rsid w:val="00583B43"/>
    <w:rsid w:val="005B054B"/>
    <w:rsid w:val="005C1848"/>
    <w:rsid w:val="005C289A"/>
    <w:rsid w:val="005C379A"/>
    <w:rsid w:val="005C5539"/>
    <w:rsid w:val="005D0509"/>
    <w:rsid w:val="005D3B3A"/>
    <w:rsid w:val="005E3548"/>
    <w:rsid w:val="005E4CDE"/>
    <w:rsid w:val="005F5FEC"/>
    <w:rsid w:val="00610076"/>
    <w:rsid w:val="00612AFA"/>
    <w:rsid w:val="006167FF"/>
    <w:rsid w:val="006419D4"/>
    <w:rsid w:val="00644401"/>
    <w:rsid w:val="00646991"/>
    <w:rsid w:val="00653EAC"/>
    <w:rsid w:val="00655683"/>
    <w:rsid w:val="0066510A"/>
    <w:rsid w:val="00666107"/>
    <w:rsid w:val="0067324B"/>
    <w:rsid w:val="00674A92"/>
    <w:rsid w:val="00674D6B"/>
    <w:rsid w:val="0069093A"/>
    <w:rsid w:val="00692FDE"/>
    <w:rsid w:val="006941EA"/>
    <w:rsid w:val="00696F93"/>
    <w:rsid w:val="006A6F6B"/>
    <w:rsid w:val="006B1D59"/>
    <w:rsid w:val="006C743E"/>
    <w:rsid w:val="006D0FD0"/>
    <w:rsid w:val="006D2E34"/>
    <w:rsid w:val="006D760F"/>
    <w:rsid w:val="006E445E"/>
    <w:rsid w:val="006F3CE0"/>
    <w:rsid w:val="006F5006"/>
    <w:rsid w:val="006F572B"/>
    <w:rsid w:val="006F5846"/>
    <w:rsid w:val="006F786D"/>
    <w:rsid w:val="00703738"/>
    <w:rsid w:val="00706271"/>
    <w:rsid w:val="00710556"/>
    <w:rsid w:val="00713D06"/>
    <w:rsid w:val="007256F6"/>
    <w:rsid w:val="00726CCE"/>
    <w:rsid w:val="0073217A"/>
    <w:rsid w:val="007403A4"/>
    <w:rsid w:val="007529AE"/>
    <w:rsid w:val="00757396"/>
    <w:rsid w:val="0076279A"/>
    <w:rsid w:val="00772612"/>
    <w:rsid w:val="007767B6"/>
    <w:rsid w:val="00793AF5"/>
    <w:rsid w:val="007A5F9C"/>
    <w:rsid w:val="007A6120"/>
    <w:rsid w:val="007A7287"/>
    <w:rsid w:val="007B4150"/>
    <w:rsid w:val="007C3C1D"/>
    <w:rsid w:val="007D2CD4"/>
    <w:rsid w:val="007E36C5"/>
    <w:rsid w:val="007F513D"/>
    <w:rsid w:val="008102FE"/>
    <w:rsid w:val="00816E02"/>
    <w:rsid w:val="00833870"/>
    <w:rsid w:val="00836FDF"/>
    <w:rsid w:val="00837293"/>
    <w:rsid w:val="00840B2E"/>
    <w:rsid w:val="00843686"/>
    <w:rsid w:val="00844F99"/>
    <w:rsid w:val="00845047"/>
    <w:rsid w:val="0084594D"/>
    <w:rsid w:val="00854718"/>
    <w:rsid w:val="00867620"/>
    <w:rsid w:val="00874B77"/>
    <w:rsid w:val="00877E56"/>
    <w:rsid w:val="00880D25"/>
    <w:rsid w:val="00880E34"/>
    <w:rsid w:val="008843F0"/>
    <w:rsid w:val="00885E4A"/>
    <w:rsid w:val="0088796D"/>
    <w:rsid w:val="00891BE9"/>
    <w:rsid w:val="008A43C7"/>
    <w:rsid w:val="008A4E45"/>
    <w:rsid w:val="008B3ACA"/>
    <w:rsid w:val="008C4CD8"/>
    <w:rsid w:val="008D46C8"/>
    <w:rsid w:val="008D7C4F"/>
    <w:rsid w:val="008D7EE2"/>
    <w:rsid w:val="008E767B"/>
    <w:rsid w:val="00902605"/>
    <w:rsid w:val="00910E8B"/>
    <w:rsid w:val="0092325D"/>
    <w:rsid w:val="00924925"/>
    <w:rsid w:val="00931CD7"/>
    <w:rsid w:val="00933714"/>
    <w:rsid w:val="00941B36"/>
    <w:rsid w:val="00951D2A"/>
    <w:rsid w:val="009545F5"/>
    <w:rsid w:val="00957B7F"/>
    <w:rsid w:val="0096635F"/>
    <w:rsid w:val="009736C3"/>
    <w:rsid w:val="009833A1"/>
    <w:rsid w:val="00986CF2"/>
    <w:rsid w:val="00987E37"/>
    <w:rsid w:val="0099068B"/>
    <w:rsid w:val="0099399B"/>
    <w:rsid w:val="00996AA9"/>
    <w:rsid w:val="009B6531"/>
    <w:rsid w:val="009C4EED"/>
    <w:rsid w:val="009C547C"/>
    <w:rsid w:val="009C77E6"/>
    <w:rsid w:val="009D23E1"/>
    <w:rsid w:val="009D45CF"/>
    <w:rsid w:val="009E228D"/>
    <w:rsid w:val="009E458A"/>
    <w:rsid w:val="009F13F9"/>
    <w:rsid w:val="009F494C"/>
    <w:rsid w:val="00A00207"/>
    <w:rsid w:val="00A06399"/>
    <w:rsid w:val="00A16E19"/>
    <w:rsid w:val="00A23408"/>
    <w:rsid w:val="00A23C5E"/>
    <w:rsid w:val="00A26FC6"/>
    <w:rsid w:val="00A27873"/>
    <w:rsid w:val="00A30340"/>
    <w:rsid w:val="00A52EB1"/>
    <w:rsid w:val="00A5533B"/>
    <w:rsid w:val="00A61FC1"/>
    <w:rsid w:val="00A66AC4"/>
    <w:rsid w:val="00A66BE0"/>
    <w:rsid w:val="00A7484B"/>
    <w:rsid w:val="00A75797"/>
    <w:rsid w:val="00AA73CA"/>
    <w:rsid w:val="00AB2B49"/>
    <w:rsid w:val="00AB39D1"/>
    <w:rsid w:val="00AB56D3"/>
    <w:rsid w:val="00AC4B41"/>
    <w:rsid w:val="00AC51EE"/>
    <w:rsid w:val="00AD1875"/>
    <w:rsid w:val="00AD277D"/>
    <w:rsid w:val="00AD4D2D"/>
    <w:rsid w:val="00AF4F60"/>
    <w:rsid w:val="00B01D07"/>
    <w:rsid w:val="00B06E54"/>
    <w:rsid w:val="00B07408"/>
    <w:rsid w:val="00B11506"/>
    <w:rsid w:val="00B1184D"/>
    <w:rsid w:val="00B13B0B"/>
    <w:rsid w:val="00B217CE"/>
    <w:rsid w:val="00B32BB6"/>
    <w:rsid w:val="00B345C3"/>
    <w:rsid w:val="00B40F2A"/>
    <w:rsid w:val="00B440DA"/>
    <w:rsid w:val="00B469C7"/>
    <w:rsid w:val="00B618AF"/>
    <w:rsid w:val="00B63FAF"/>
    <w:rsid w:val="00B71167"/>
    <w:rsid w:val="00B774FE"/>
    <w:rsid w:val="00B82428"/>
    <w:rsid w:val="00B832CB"/>
    <w:rsid w:val="00B87A90"/>
    <w:rsid w:val="00B9217D"/>
    <w:rsid w:val="00B95C30"/>
    <w:rsid w:val="00BA02F7"/>
    <w:rsid w:val="00BA069F"/>
    <w:rsid w:val="00BA62CE"/>
    <w:rsid w:val="00BA685E"/>
    <w:rsid w:val="00BA68B9"/>
    <w:rsid w:val="00BB191B"/>
    <w:rsid w:val="00BB3A91"/>
    <w:rsid w:val="00BD2D90"/>
    <w:rsid w:val="00BE3B78"/>
    <w:rsid w:val="00BE3E1A"/>
    <w:rsid w:val="00C27994"/>
    <w:rsid w:val="00C34320"/>
    <w:rsid w:val="00C34F7E"/>
    <w:rsid w:val="00C4121D"/>
    <w:rsid w:val="00C527B5"/>
    <w:rsid w:val="00C52B63"/>
    <w:rsid w:val="00C543D4"/>
    <w:rsid w:val="00C576B0"/>
    <w:rsid w:val="00C665DF"/>
    <w:rsid w:val="00C75CB7"/>
    <w:rsid w:val="00C85D9A"/>
    <w:rsid w:val="00C87A92"/>
    <w:rsid w:val="00CA0FD6"/>
    <w:rsid w:val="00CA5159"/>
    <w:rsid w:val="00CA79FE"/>
    <w:rsid w:val="00CB003E"/>
    <w:rsid w:val="00CB36A3"/>
    <w:rsid w:val="00CC14F8"/>
    <w:rsid w:val="00CD312A"/>
    <w:rsid w:val="00CE6C2C"/>
    <w:rsid w:val="00CF24D1"/>
    <w:rsid w:val="00CF5178"/>
    <w:rsid w:val="00D02A90"/>
    <w:rsid w:val="00D05886"/>
    <w:rsid w:val="00D058E6"/>
    <w:rsid w:val="00D1198C"/>
    <w:rsid w:val="00D17AA9"/>
    <w:rsid w:val="00D17E59"/>
    <w:rsid w:val="00D32303"/>
    <w:rsid w:val="00D35BF3"/>
    <w:rsid w:val="00D36A03"/>
    <w:rsid w:val="00D52391"/>
    <w:rsid w:val="00D71CBA"/>
    <w:rsid w:val="00D72518"/>
    <w:rsid w:val="00D72F20"/>
    <w:rsid w:val="00D73A34"/>
    <w:rsid w:val="00D745CB"/>
    <w:rsid w:val="00D77037"/>
    <w:rsid w:val="00D83F60"/>
    <w:rsid w:val="00D853D6"/>
    <w:rsid w:val="00D86A84"/>
    <w:rsid w:val="00D93E70"/>
    <w:rsid w:val="00D978BF"/>
    <w:rsid w:val="00DC0B76"/>
    <w:rsid w:val="00DC47EB"/>
    <w:rsid w:val="00DD248E"/>
    <w:rsid w:val="00DD3B7F"/>
    <w:rsid w:val="00DD3E55"/>
    <w:rsid w:val="00DE5E06"/>
    <w:rsid w:val="00DF0B83"/>
    <w:rsid w:val="00DF14F9"/>
    <w:rsid w:val="00DF4EB9"/>
    <w:rsid w:val="00DF5DF9"/>
    <w:rsid w:val="00E067D6"/>
    <w:rsid w:val="00E10336"/>
    <w:rsid w:val="00E10E84"/>
    <w:rsid w:val="00E1107B"/>
    <w:rsid w:val="00E479A8"/>
    <w:rsid w:val="00E53C7E"/>
    <w:rsid w:val="00E61CC4"/>
    <w:rsid w:val="00E63840"/>
    <w:rsid w:val="00E6600C"/>
    <w:rsid w:val="00E714E1"/>
    <w:rsid w:val="00E71C4D"/>
    <w:rsid w:val="00E732A4"/>
    <w:rsid w:val="00E73EAE"/>
    <w:rsid w:val="00E75F98"/>
    <w:rsid w:val="00E7730C"/>
    <w:rsid w:val="00E84DD6"/>
    <w:rsid w:val="00E955FA"/>
    <w:rsid w:val="00E9768A"/>
    <w:rsid w:val="00E97E34"/>
    <w:rsid w:val="00EB1A82"/>
    <w:rsid w:val="00EB3082"/>
    <w:rsid w:val="00EB70FF"/>
    <w:rsid w:val="00EB7ABE"/>
    <w:rsid w:val="00EC1110"/>
    <w:rsid w:val="00EC2A95"/>
    <w:rsid w:val="00EC7EA7"/>
    <w:rsid w:val="00ED116B"/>
    <w:rsid w:val="00ED336D"/>
    <w:rsid w:val="00ED44AF"/>
    <w:rsid w:val="00ED6158"/>
    <w:rsid w:val="00EE2D2C"/>
    <w:rsid w:val="00EE5F15"/>
    <w:rsid w:val="00F029EA"/>
    <w:rsid w:val="00F03108"/>
    <w:rsid w:val="00F22B17"/>
    <w:rsid w:val="00F3058D"/>
    <w:rsid w:val="00F32140"/>
    <w:rsid w:val="00F32894"/>
    <w:rsid w:val="00F334A1"/>
    <w:rsid w:val="00F50917"/>
    <w:rsid w:val="00F51A1D"/>
    <w:rsid w:val="00F56CC6"/>
    <w:rsid w:val="00F6190D"/>
    <w:rsid w:val="00F647E3"/>
    <w:rsid w:val="00F72C8D"/>
    <w:rsid w:val="00F803D6"/>
    <w:rsid w:val="00FA6E5F"/>
    <w:rsid w:val="00FB7C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B736B"/>
  <w15:docId w15:val="{781DF91F-B736-4F11-894A-3F0E60EF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465B"/>
    <w:pPr>
      <w:spacing w:after="0" w:line="240" w:lineRule="atLeast"/>
    </w:pPr>
    <w:rPr>
      <w:rFonts w:ascii="Corbel" w:hAnsi="Corbel"/>
      <w:sz w:val="20"/>
    </w:rPr>
  </w:style>
  <w:style w:type="paragraph" w:styleId="Kop1">
    <w:name w:val="heading 1"/>
    <w:next w:val="Standaard"/>
    <w:link w:val="Kop1Char"/>
    <w:uiPriority w:val="9"/>
    <w:qFormat/>
    <w:rsid w:val="00360100"/>
    <w:pPr>
      <w:keepNext/>
      <w:keepLines/>
      <w:numPr>
        <w:numId w:val="3"/>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aliases w:val="2scr"/>
    <w:basedOn w:val="Standaard"/>
    <w:next w:val="Standaard"/>
    <w:link w:val="Kop2Char"/>
    <w:uiPriority w:val="9"/>
    <w:unhideWhenUsed/>
    <w:qFormat/>
    <w:rsid w:val="00360100"/>
    <w:pPr>
      <w:keepNext/>
      <w:keepLines/>
      <w:numPr>
        <w:ilvl w:val="1"/>
        <w:numId w:val="3"/>
      </w:numPr>
      <w:spacing w:after="280"/>
      <w:outlineLvl w:val="1"/>
    </w:pPr>
    <w:rPr>
      <w:rFonts w:eastAsiaTheme="majorEastAsia" w:cstheme="majorBidi"/>
      <w:b/>
      <w:bCs/>
      <w:color w:val="441D42" w:themeColor="text1"/>
      <w:sz w:val="24"/>
      <w:szCs w:val="26"/>
    </w:rPr>
  </w:style>
  <w:style w:type="paragraph" w:styleId="Kop3">
    <w:name w:val="heading 3"/>
    <w:aliases w:val="3scr"/>
    <w:basedOn w:val="Standaard"/>
    <w:next w:val="Standaard"/>
    <w:link w:val="Kop3Char"/>
    <w:uiPriority w:val="9"/>
    <w:unhideWhenUsed/>
    <w:qFormat/>
    <w:rsid w:val="00360100"/>
    <w:pPr>
      <w:keepNext/>
      <w:keepLines/>
      <w:numPr>
        <w:ilvl w:val="2"/>
        <w:numId w:val="3"/>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3"/>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0100"/>
    <w:rPr>
      <w:rFonts w:ascii="Corbel" w:eastAsiaTheme="majorEastAsia" w:hAnsi="Corbel" w:cstheme="majorBidi"/>
      <w:bCs/>
      <w:color w:val="BB9C00" w:themeColor="accent2"/>
      <w:sz w:val="60"/>
      <w:szCs w:val="28"/>
    </w:rPr>
  </w:style>
  <w:style w:type="character" w:customStyle="1" w:styleId="Kop2Char">
    <w:name w:val="Kop 2 Char"/>
    <w:aliases w:val="2scr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aliases w:val="3scr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2"/>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table" w:styleId="Tabelraster">
    <w:name w:val="Table Grid"/>
    <w:basedOn w:val="Standaardtabel"/>
    <w:uiPriority w:val="39"/>
    <w:rsid w:val="00E7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711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116F"/>
    <w:rPr>
      <w:rFonts w:ascii="Corbel" w:hAnsi="Corbel"/>
      <w:sz w:val="20"/>
    </w:rPr>
  </w:style>
  <w:style w:type="paragraph" w:styleId="Voettekst">
    <w:name w:val="footer"/>
    <w:basedOn w:val="Standaard"/>
    <w:link w:val="VoettekstChar"/>
    <w:uiPriority w:val="99"/>
    <w:unhideWhenUsed/>
    <w:rsid w:val="00E711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116F"/>
    <w:rPr>
      <w:rFonts w:ascii="Corbel" w:hAnsi="Corbel"/>
      <w:sz w:val="20"/>
    </w:rPr>
  </w:style>
  <w:style w:type="paragraph" w:customStyle="1" w:styleId="stlToC">
    <w:name w:val="stlToC"/>
    <w:basedOn w:val="Standaard"/>
    <w:next w:val="Standaard"/>
    <w:qFormat/>
    <w:rsid w:val="00E7116F"/>
    <w:pPr>
      <w:spacing w:after="300" w:line="720" w:lineRule="atLeast"/>
    </w:pPr>
    <w:rPr>
      <w:color w:val="BB9C00" w:themeColor="accent2"/>
      <w:sz w:val="60"/>
    </w:rPr>
  </w:style>
  <w:style w:type="paragraph" w:customStyle="1" w:styleId="stlPaginanummer">
    <w:name w:val="stlPaginanummer"/>
    <w:basedOn w:val="Voettekst"/>
    <w:qFormat/>
    <w:rsid w:val="00E7116F"/>
    <w:pPr>
      <w:spacing w:line="280" w:lineRule="atLeast"/>
      <w:jc w:val="right"/>
    </w:pPr>
  </w:style>
  <w:style w:type="paragraph" w:customStyle="1" w:styleId="stlKoptekst">
    <w:name w:val="stlKoptekst"/>
    <w:qFormat/>
    <w:rsid w:val="00E7116F"/>
    <w:pPr>
      <w:spacing w:after="0" w:line="240" w:lineRule="atLeast"/>
    </w:pPr>
    <w:rPr>
      <w:rFonts w:ascii="Corbel" w:hAnsi="Corbel"/>
      <w:sz w:val="16"/>
    </w:rPr>
  </w:style>
  <w:style w:type="paragraph" w:customStyle="1" w:styleId="stlKoptekstKop">
    <w:name w:val="stlKoptekstKop"/>
    <w:basedOn w:val="stlKoptekst"/>
    <w:qFormat/>
    <w:rsid w:val="00E7116F"/>
    <w:rPr>
      <w:b/>
    </w:rPr>
  </w:style>
  <w:style w:type="paragraph" w:customStyle="1" w:styleId="stlKoptekstKopRechts">
    <w:name w:val="stlKoptekstKopRechts"/>
    <w:basedOn w:val="stlKoptekstKop"/>
    <w:qFormat/>
    <w:rsid w:val="00E7116F"/>
    <w:pPr>
      <w:jc w:val="right"/>
    </w:pPr>
  </w:style>
  <w:style w:type="paragraph" w:customStyle="1" w:styleId="stlKoptekstRechts">
    <w:name w:val="stlKoptekstRechts"/>
    <w:basedOn w:val="stlKoptekst"/>
    <w:qFormat/>
    <w:rsid w:val="00E7116F"/>
    <w:pPr>
      <w:jc w:val="right"/>
    </w:pPr>
  </w:style>
  <w:style w:type="paragraph" w:styleId="Inhopg1">
    <w:name w:val="toc 1"/>
    <w:basedOn w:val="Standaard"/>
    <w:next w:val="Standaard"/>
    <w:autoRedefine/>
    <w:uiPriority w:val="39"/>
    <w:unhideWhenUsed/>
    <w:qFormat/>
    <w:rsid w:val="003961A2"/>
    <w:pPr>
      <w:tabs>
        <w:tab w:val="left" w:pos="567"/>
        <w:tab w:val="right" w:pos="8505"/>
      </w:tabs>
      <w:spacing w:before="280"/>
      <w:ind w:left="567" w:hanging="567"/>
    </w:pPr>
    <w:rPr>
      <w:b/>
      <w:noProof/>
      <w:color w:val="441D42" w:themeColor="text1"/>
    </w:rPr>
  </w:style>
  <w:style w:type="paragraph" w:styleId="Inhopg2">
    <w:name w:val="toc 2"/>
    <w:basedOn w:val="Standaard"/>
    <w:next w:val="Standaard"/>
    <w:autoRedefine/>
    <w:uiPriority w:val="39"/>
    <w:unhideWhenUsed/>
    <w:qFormat/>
    <w:rsid w:val="00837293"/>
    <w:pPr>
      <w:tabs>
        <w:tab w:val="left" w:pos="1134"/>
        <w:tab w:val="right" w:pos="8505"/>
      </w:tabs>
      <w:ind w:left="1134" w:hanging="567"/>
    </w:pPr>
    <w:rPr>
      <w:color w:val="441D42" w:themeColor="text1"/>
    </w:rPr>
  </w:style>
  <w:style w:type="paragraph" w:styleId="Kopvaninhoudsopgave">
    <w:name w:val="TOC Heading"/>
    <w:basedOn w:val="Kop1"/>
    <w:next w:val="Standaard"/>
    <w:uiPriority w:val="39"/>
    <w:unhideWhenUsed/>
    <w:qFormat/>
    <w:rsid w:val="0014624C"/>
    <w:pPr>
      <w:numPr>
        <w:numId w:val="0"/>
      </w:numPr>
      <w:spacing w:before="480" w:after="0" w:line="276" w:lineRule="auto"/>
      <w:outlineLvl w:val="9"/>
    </w:pPr>
    <w:rPr>
      <w:rFonts w:asciiTheme="majorHAnsi" w:hAnsiTheme="majorHAnsi"/>
      <w:b/>
      <w:color w:val="321531" w:themeColor="accent1" w:themeShade="BF"/>
      <w:sz w:val="28"/>
      <w:lang w:eastAsia="nl-NL"/>
    </w:rPr>
  </w:style>
  <w:style w:type="paragraph" w:styleId="Inhopg3">
    <w:name w:val="toc 3"/>
    <w:basedOn w:val="Standaard"/>
    <w:next w:val="Standaard"/>
    <w:autoRedefine/>
    <w:uiPriority w:val="39"/>
    <w:unhideWhenUsed/>
    <w:qFormat/>
    <w:rsid w:val="0014624C"/>
    <w:pPr>
      <w:spacing w:after="100"/>
      <w:ind w:left="400"/>
    </w:pPr>
  </w:style>
  <w:style w:type="character" w:styleId="Hyperlink">
    <w:name w:val="Hyperlink"/>
    <w:basedOn w:val="Standaardalinea-lettertype"/>
    <w:uiPriority w:val="99"/>
    <w:unhideWhenUsed/>
    <w:rsid w:val="0014624C"/>
    <w:rPr>
      <w:color w:val="441D42" w:themeColor="hyperlink"/>
      <w:u w:val="single"/>
    </w:rPr>
  </w:style>
  <w:style w:type="paragraph" w:styleId="Ballontekst">
    <w:name w:val="Balloon Text"/>
    <w:basedOn w:val="Standaard"/>
    <w:link w:val="BallontekstChar"/>
    <w:uiPriority w:val="99"/>
    <w:semiHidden/>
    <w:unhideWhenUsed/>
    <w:rsid w:val="0014624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624C"/>
    <w:rPr>
      <w:rFonts w:ascii="Tahoma" w:hAnsi="Tahoma" w:cs="Tahoma"/>
      <w:sz w:val="16"/>
      <w:szCs w:val="16"/>
    </w:rPr>
  </w:style>
  <w:style w:type="paragraph" w:styleId="Lijstalinea">
    <w:name w:val="List Paragraph"/>
    <w:basedOn w:val="Standaard"/>
    <w:link w:val="LijstalineaChar"/>
    <w:uiPriority w:val="34"/>
    <w:qFormat/>
    <w:rsid w:val="00B06E54"/>
    <w:pPr>
      <w:spacing w:after="160" w:line="259" w:lineRule="auto"/>
      <w:ind w:left="720"/>
      <w:contextualSpacing/>
    </w:pPr>
    <w:rPr>
      <w:rFonts w:asciiTheme="minorHAnsi" w:hAnsiTheme="minorHAnsi"/>
      <w:sz w:val="22"/>
    </w:rPr>
  </w:style>
  <w:style w:type="paragraph" w:customStyle="1" w:styleId="inspringencijfer">
    <w:name w:val="inspringen cijfer"/>
    <w:basedOn w:val="Standaard"/>
    <w:rsid w:val="00B06E54"/>
    <w:pPr>
      <w:numPr>
        <w:numId w:val="4"/>
      </w:numPr>
      <w:spacing w:after="120" w:line="312" w:lineRule="auto"/>
    </w:pPr>
    <w:rPr>
      <w:rFonts w:ascii="Arial" w:eastAsia="Times New Roman" w:hAnsi="Arial" w:cs="Times New Roman"/>
      <w:sz w:val="19"/>
      <w:szCs w:val="24"/>
      <w:lang w:eastAsia="nl-NL"/>
    </w:rPr>
  </w:style>
  <w:style w:type="paragraph" w:customStyle="1" w:styleId="inspringenblokje">
    <w:name w:val="inspringen blokje"/>
    <w:basedOn w:val="Standaard"/>
    <w:rsid w:val="00B06E54"/>
    <w:pPr>
      <w:numPr>
        <w:numId w:val="5"/>
      </w:numPr>
      <w:spacing w:after="120" w:line="312" w:lineRule="auto"/>
    </w:pPr>
    <w:rPr>
      <w:rFonts w:ascii="Arial" w:eastAsia="Times New Roman" w:hAnsi="Arial" w:cs="Times New Roman"/>
      <w:sz w:val="19"/>
      <w:szCs w:val="24"/>
      <w:lang w:eastAsia="nl-NL"/>
    </w:rPr>
  </w:style>
  <w:style w:type="paragraph" w:customStyle="1" w:styleId="OpmaakprofielKop7Links">
    <w:name w:val="Opmaakprofiel Kop 7 + Links"/>
    <w:basedOn w:val="Kop7"/>
    <w:rsid w:val="00B06E54"/>
    <w:pPr>
      <w:keepNext w:val="0"/>
      <w:keepLines w:val="0"/>
      <w:numPr>
        <w:numId w:val="6"/>
      </w:numPr>
      <w:tabs>
        <w:tab w:val="clear" w:pos="3609"/>
        <w:tab w:val="num" w:pos="360"/>
      </w:tabs>
      <w:spacing w:before="0" w:line="312" w:lineRule="auto"/>
      <w:ind w:left="444" w:hanging="444"/>
    </w:pPr>
    <w:rPr>
      <w:rFonts w:ascii="Arial" w:eastAsia="Times New Roman" w:hAnsi="Arial" w:cs="Times New Roman"/>
      <w:i w:val="0"/>
      <w:iCs w:val="0"/>
      <w:color w:val="auto"/>
      <w:szCs w:val="20"/>
      <w:lang w:eastAsia="nl-NL"/>
    </w:rPr>
  </w:style>
  <w:style w:type="paragraph" w:styleId="Voetnoottekst">
    <w:name w:val="footnote text"/>
    <w:basedOn w:val="Standaard"/>
    <w:link w:val="VoetnoottekstChar"/>
    <w:semiHidden/>
    <w:unhideWhenUsed/>
    <w:rsid w:val="00B06E54"/>
    <w:pPr>
      <w:spacing w:line="240" w:lineRule="auto"/>
    </w:pPr>
    <w:rPr>
      <w:rFonts w:asciiTheme="minorHAnsi" w:hAnsiTheme="minorHAnsi"/>
      <w:szCs w:val="20"/>
    </w:rPr>
  </w:style>
  <w:style w:type="character" w:customStyle="1" w:styleId="VoetnoottekstChar">
    <w:name w:val="Voetnoottekst Char"/>
    <w:basedOn w:val="Standaardalinea-lettertype"/>
    <w:link w:val="Voetnoottekst"/>
    <w:semiHidden/>
    <w:rsid w:val="00B06E54"/>
    <w:rPr>
      <w:sz w:val="20"/>
      <w:szCs w:val="20"/>
    </w:rPr>
  </w:style>
  <w:style w:type="character" w:styleId="Voetnootmarkering">
    <w:name w:val="footnote reference"/>
    <w:basedOn w:val="Standaardalinea-lettertype"/>
    <w:semiHidden/>
    <w:unhideWhenUsed/>
    <w:rsid w:val="00B06E54"/>
    <w:rPr>
      <w:vertAlign w:val="superscript"/>
    </w:rPr>
  </w:style>
  <w:style w:type="character" w:styleId="Verwijzingopmerking">
    <w:name w:val="annotation reference"/>
    <w:basedOn w:val="Standaardalinea-lettertype"/>
    <w:uiPriority w:val="99"/>
    <w:semiHidden/>
    <w:unhideWhenUsed/>
    <w:rsid w:val="00B06E54"/>
    <w:rPr>
      <w:sz w:val="16"/>
      <w:szCs w:val="16"/>
    </w:rPr>
  </w:style>
  <w:style w:type="paragraph" w:styleId="Tekstopmerking">
    <w:name w:val="annotation text"/>
    <w:basedOn w:val="Standaard"/>
    <w:link w:val="TekstopmerkingChar"/>
    <w:uiPriority w:val="99"/>
    <w:unhideWhenUsed/>
    <w:rsid w:val="00B06E54"/>
    <w:pPr>
      <w:spacing w:after="160" w:line="240" w:lineRule="auto"/>
    </w:pPr>
    <w:rPr>
      <w:rFonts w:asciiTheme="minorHAnsi" w:hAnsiTheme="minorHAnsi"/>
      <w:szCs w:val="20"/>
    </w:rPr>
  </w:style>
  <w:style w:type="character" w:customStyle="1" w:styleId="TekstopmerkingChar">
    <w:name w:val="Tekst opmerking Char"/>
    <w:basedOn w:val="Standaardalinea-lettertype"/>
    <w:link w:val="Tekstopmerking"/>
    <w:uiPriority w:val="99"/>
    <w:rsid w:val="00B06E54"/>
    <w:rPr>
      <w:sz w:val="20"/>
      <w:szCs w:val="20"/>
    </w:rPr>
  </w:style>
  <w:style w:type="character" w:customStyle="1" w:styleId="LijstalineaChar">
    <w:name w:val="Lijstalinea Char"/>
    <w:link w:val="Lijstalinea"/>
    <w:uiPriority w:val="34"/>
    <w:locked/>
    <w:rsid w:val="00B06E54"/>
  </w:style>
  <w:style w:type="paragraph" w:styleId="Geenafstand">
    <w:name w:val="No Spacing"/>
    <w:uiPriority w:val="1"/>
    <w:qFormat/>
    <w:rsid w:val="00B06E54"/>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06E54"/>
    <w:rPr>
      <w:b/>
      <w:bCs/>
    </w:rPr>
  </w:style>
  <w:style w:type="character" w:customStyle="1" w:styleId="OnderwerpvanopmerkingChar">
    <w:name w:val="Onderwerp van opmerking Char"/>
    <w:basedOn w:val="TekstopmerkingChar"/>
    <w:link w:val="Onderwerpvanopmerking"/>
    <w:uiPriority w:val="99"/>
    <w:semiHidden/>
    <w:rsid w:val="00B06E54"/>
    <w:rPr>
      <w:b/>
      <w:bCs/>
      <w:sz w:val="20"/>
      <w:szCs w:val="20"/>
    </w:rPr>
  </w:style>
  <w:style w:type="paragraph" w:styleId="Bijschrift">
    <w:name w:val="caption"/>
    <w:basedOn w:val="Standaard"/>
    <w:next w:val="Standaard"/>
    <w:qFormat/>
    <w:rsid w:val="009D45CF"/>
    <w:pPr>
      <w:spacing w:before="120" w:line="276" w:lineRule="auto"/>
    </w:pPr>
    <w:rPr>
      <w:rFonts w:ascii="Verdana" w:eastAsia="Times New Roman" w:hAnsi="Verdana" w:cs="Times New Roman"/>
      <w:i/>
      <w:sz w:val="19"/>
      <w:szCs w:val="20"/>
      <w:lang w:eastAsia="nl-NL"/>
    </w:rPr>
  </w:style>
  <w:style w:type="table" w:customStyle="1" w:styleId="Onopgemaaktetabel11">
    <w:name w:val="Onopgemaakte tabel 11"/>
    <w:basedOn w:val="Standaardtabel"/>
    <w:uiPriority w:val="41"/>
    <w:rsid w:val="00151B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evolgdeHyperlink">
    <w:name w:val="FollowedHyperlink"/>
    <w:basedOn w:val="Standaardalinea-lettertype"/>
    <w:uiPriority w:val="99"/>
    <w:semiHidden/>
    <w:unhideWhenUsed/>
    <w:rsid w:val="0073217A"/>
    <w:rPr>
      <w:color w:val="BB9C00" w:themeColor="followedHyperlink"/>
      <w:u w:val="single"/>
    </w:rPr>
  </w:style>
  <w:style w:type="character" w:styleId="Tekstvantijdelijkeaanduiding">
    <w:name w:val="Placeholder Text"/>
    <w:basedOn w:val="Standaardalinea-lettertype"/>
    <w:uiPriority w:val="99"/>
    <w:semiHidden/>
    <w:rsid w:val="009F13F9"/>
    <w:rPr>
      <w:color w:val="808080"/>
    </w:rPr>
  </w:style>
  <w:style w:type="paragraph" w:styleId="Revisie">
    <w:name w:val="Revision"/>
    <w:hidden/>
    <w:uiPriority w:val="99"/>
    <w:semiHidden/>
    <w:rsid w:val="00A61FC1"/>
    <w:pPr>
      <w:spacing w:after="0" w:line="240" w:lineRule="auto"/>
    </w:pPr>
    <w:rPr>
      <w:rFonts w:ascii="Corbel" w:hAnsi="Corbel"/>
      <w:sz w:val="20"/>
    </w:rPr>
  </w:style>
  <w:style w:type="character" w:styleId="Onopgelostemelding">
    <w:name w:val="Unresolved Mention"/>
    <w:basedOn w:val="Standaardalinea-lettertype"/>
    <w:uiPriority w:val="99"/>
    <w:semiHidden/>
    <w:unhideWhenUsed/>
    <w:rsid w:val="00F32140"/>
    <w:rPr>
      <w:color w:val="605E5C"/>
      <w:shd w:val="clear" w:color="auto" w:fill="E1DFDD"/>
    </w:rPr>
  </w:style>
  <w:style w:type="paragraph" w:customStyle="1" w:styleId="paragraph">
    <w:name w:val="paragraph"/>
    <w:basedOn w:val="Standaard"/>
    <w:rsid w:val="0012615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2615A"/>
  </w:style>
  <w:style w:type="character" w:customStyle="1" w:styleId="eop">
    <w:name w:val="eop"/>
    <w:basedOn w:val="Standaardalinea-lettertype"/>
    <w:rsid w:val="0012615A"/>
  </w:style>
  <w:style w:type="character" w:customStyle="1" w:styleId="superscript">
    <w:name w:val="superscript"/>
    <w:basedOn w:val="Standaardalinea-lettertype"/>
    <w:rsid w:val="0012615A"/>
  </w:style>
  <w:style w:type="character" w:customStyle="1" w:styleId="cf01">
    <w:name w:val="cf01"/>
    <w:basedOn w:val="Standaardalinea-lettertype"/>
    <w:rsid w:val="005573A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70014">
      <w:bodyDiv w:val="1"/>
      <w:marLeft w:val="0"/>
      <w:marRight w:val="0"/>
      <w:marTop w:val="0"/>
      <w:marBottom w:val="0"/>
      <w:divBdr>
        <w:top w:val="none" w:sz="0" w:space="0" w:color="auto"/>
        <w:left w:val="none" w:sz="0" w:space="0" w:color="auto"/>
        <w:bottom w:val="none" w:sz="0" w:space="0" w:color="auto"/>
        <w:right w:val="none" w:sz="0" w:space="0" w:color="auto"/>
      </w:divBdr>
      <w:divsChild>
        <w:div w:id="1776754162">
          <w:marLeft w:val="0"/>
          <w:marRight w:val="0"/>
          <w:marTop w:val="0"/>
          <w:marBottom w:val="0"/>
          <w:divBdr>
            <w:top w:val="none" w:sz="0" w:space="0" w:color="auto"/>
            <w:left w:val="none" w:sz="0" w:space="0" w:color="auto"/>
            <w:bottom w:val="none" w:sz="0" w:space="0" w:color="auto"/>
            <w:right w:val="none" w:sz="0" w:space="0" w:color="auto"/>
          </w:divBdr>
          <w:divsChild>
            <w:div w:id="304547586">
              <w:marLeft w:val="0"/>
              <w:marRight w:val="0"/>
              <w:marTop w:val="0"/>
              <w:marBottom w:val="0"/>
              <w:divBdr>
                <w:top w:val="none" w:sz="0" w:space="0" w:color="auto"/>
                <w:left w:val="none" w:sz="0" w:space="0" w:color="auto"/>
                <w:bottom w:val="none" w:sz="0" w:space="0" w:color="auto"/>
                <w:right w:val="none" w:sz="0" w:space="0" w:color="auto"/>
              </w:divBdr>
            </w:div>
          </w:divsChild>
        </w:div>
        <w:div w:id="1211962289">
          <w:marLeft w:val="0"/>
          <w:marRight w:val="0"/>
          <w:marTop w:val="0"/>
          <w:marBottom w:val="0"/>
          <w:divBdr>
            <w:top w:val="none" w:sz="0" w:space="0" w:color="auto"/>
            <w:left w:val="none" w:sz="0" w:space="0" w:color="auto"/>
            <w:bottom w:val="none" w:sz="0" w:space="0" w:color="auto"/>
            <w:right w:val="none" w:sz="0" w:space="0" w:color="auto"/>
          </w:divBdr>
          <w:divsChild>
            <w:div w:id="1628929298">
              <w:marLeft w:val="0"/>
              <w:marRight w:val="0"/>
              <w:marTop w:val="0"/>
              <w:marBottom w:val="0"/>
              <w:divBdr>
                <w:top w:val="none" w:sz="0" w:space="0" w:color="auto"/>
                <w:left w:val="none" w:sz="0" w:space="0" w:color="auto"/>
                <w:bottom w:val="none" w:sz="0" w:space="0" w:color="auto"/>
                <w:right w:val="none" w:sz="0" w:space="0" w:color="auto"/>
              </w:divBdr>
            </w:div>
          </w:divsChild>
        </w:div>
        <w:div w:id="2113477330">
          <w:marLeft w:val="0"/>
          <w:marRight w:val="0"/>
          <w:marTop w:val="0"/>
          <w:marBottom w:val="0"/>
          <w:divBdr>
            <w:top w:val="none" w:sz="0" w:space="0" w:color="auto"/>
            <w:left w:val="none" w:sz="0" w:space="0" w:color="auto"/>
            <w:bottom w:val="none" w:sz="0" w:space="0" w:color="auto"/>
            <w:right w:val="none" w:sz="0" w:space="0" w:color="auto"/>
          </w:divBdr>
          <w:divsChild>
            <w:div w:id="341975939">
              <w:marLeft w:val="0"/>
              <w:marRight w:val="0"/>
              <w:marTop w:val="0"/>
              <w:marBottom w:val="0"/>
              <w:divBdr>
                <w:top w:val="none" w:sz="0" w:space="0" w:color="auto"/>
                <w:left w:val="none" w:sz="0" w:space="0" w:color="auto"/>
                <w:bottom w:val="none" w:sz="0" w:space="0" w:color="auto"/>
                <w:right w:val="none" w:sz="0" w:space="0" w:color="auto"/>
              </w:divBdr>
            </w:div>
          </w:divsChild>
        </w:div>
        <w:div w:id="1337802778">
          <w:marLeft w:val="0"/>
          <w:marRight w:val="0"/>
          <w:marTop w:val="0"/>
          <w:marBottom w:val="0"/>
          <w:divBdr>
            <w:top w:val="none" w:sz="0" w:space="0" w:color="auto"/>
            <w:left w:val="none" w:sz="0" w:space="0" w:color="auto"/>
            <w:bottom w:val="none" w:sz="0" w:space="0" w:color="auto"/>
            <w:right w:val="none" w:sz="0" w:space="0" w:color="auto"/>
          </w:divBdr>
          <w:divsChild>
            <w:div w:id="1797406109">
              <w:marLeft w:val="0"/>
              <w:marRight w:val="0"/>
              <w:marTop w:val="0"/>
              <w:marBottom w:val="0"/>
              <w:divBdr>
                <w:top w:val="none" w:sz="0" w:space="0" w:color="auto"/>
                <w:left w:val="none" w:sz="0" w:space="0" w:color="auto"/>
                <w:bottom w:val="none" w:sz="0" w:space="0" w:color="auto"/>
                <w:right w:val="none" w:sz="0" w:space="0" w:color="auto"/>
              </w:divBdr>
            </w:div>
          </w:divsChild>
        </w:div>
        <w:div w:id="2139832070">
          <w:marLeft w:val="0"/>
          <w:marRight w:val="0"/>
          <w:marTop w:val="0"/>
          <w:marBottom w:val="0"/>
          <w:divBdr>
            <w:top w:val="none" w:sz="0" w:space="0" w:color="auto"/>
            <w:left w:val="none" w:sz="0" w:space="0" w:color="auto"/>
            <w:bottom w:val="none" w:sz="0" w:space="0" w:color="auto"/>
            <w:right w:val="none" w:sz="0" w:space="0" w:color="auto"/>
          </w:divBdr>
          <w:divsChild>
            <w:div w:id="1027950563">
              <w:marLeft w:val="0"/>
              <w:marRight w:val="0"/>
              <w:marTop w:val="0"/>
              <w:marBottom w:val="0"/>
              <w:divBdr>
                <w:top w:val="none" w:sz="0" w:space="0" w:color="auto"/>
                <w:left w:val="none" w:sz="0" w:space="0" w:color="auto"/>
                <w:bottom w:val="none" w:sz="0" w:space="0" w:color="auto"/>
                <w:right w:val="none" w:sz="0" w:space="0" w:color="auto"/>
              </w:divBdr>
            </w:div>
          </w:divsChild>
        </w:div>
        <w:div w:id="974144883">
          <w:marLeft w:val="0"/>
          <w:marRight w:val="0"/>
          <w:marTop w:val="0"/>
          <w:marBottom w:val="0"/>
          <w:divBdr>
            <w:top w:val="none" w:sz="0" w:space="0" w:color="auto"/>
            <w:left w:val="none" w:sz="0" w:space="0" w:color="auto"/>
            <w:bottom w:val="none" w:sz="0" w:space="0" w:color="auto"/>
            <w:right w:val="none" w:sz="0" w:space="0" w:color="auto"/>
          </w:divBdr>
          <w:divsChild>
            <w:div w:id="1571504528">
              <w:marLeft w:val="0"/>
              <w:marRight w:val="0"/>
              <w:marTop w:val="0"/>
              <w:marBottom w:val="0"/>
              <w:divBdr>
                <w:top w:val="none" w:sz="0" w:space="0" w:color="auto"/>
                <w:left w:val="none" w:sz="0" w:space="0" w:color="auto"/>
                <w:bottom w:val="none" w:sz="0" w:space="0" w:color="auto"/>
                <w:right w:val="none" w:sz="0" w:space="0" w:color="auto"/>
              </w:divBdr>
            </w:div>
          </w:divsChild>
        </w:div>
        <w:div w:id="263222188">
          <w:marLeft w:val="0"/>
          <w:marRight w:val="0"/>
          <w:marTop w:val="0"/>
          <w:marBottom w:val="0"/>
          <w:divBdr>
            <w:top w:val="none" w:sz="0" w:space="0" w:color="auto"/>
            <w:left w:val="none" w:sz="0" w:space="0" w:color="auto"/>
            <w:bottom w:val="none" w:sz="0" w:space="0" w:color="auto"/>
            <w:right w:val="none" w:sz="0" w:space="0" w:color="auto"/>
          </w:divBdr>
          <w:divsChild>
            <w:div w:id="961493487">
              <w:marLeft w:val="0"/>
              <w:marRight w:val="0"/>
              <w:marTop w:val="0"/>
              <w:marBottom w:val="0"/>
              <w:divBdr>
                <w:top w:val="none" w:sz="0" w:space="0" w:color="auto"/>
                <w:left w:val="none" w:sz="0" w:space="0" w:color="auto"/>
                <w:bottom w:val="none" w:sz="0" w:space="0" w:color="auto"/>
                <w:right w:val="none" w:sz="0" w:space="0" w:color="auto"/>
              </w:divBdr>
            </w:div>
          </w:divsChild>
        </w:div>
        <w:div w:id="2056272066">
          <w:marLeft w:val="0"/>
          <w:marRight w:val="0"/>
          <w:marTop w:val="0"/>
          <w:marBottom w:val="0"/>
          <w:divBdr>
            <w:top w:val="none" w:sz="0" w:space="0" w:color="auto"/>
            <w:left w:val="none" w:sz="0" w:space="0" w:color="auto"/>
            <w:bottom w:val="none" w:sz="0" w:space="0" w:color="auto"/>
            <w:right w:val="none" w:sz="0" w:space="0" w:color="auto"/>
          </w:divBdr>
          <w:divsChild>
            <w:div w:id="671377939">
              <w:marLeft w:val="0"/>
              <w:marRight w:val="0"/>
              <w:marTop w:val="0"/>
              <w:marBottom w:val="0"/>
              <w:divBdr>
                <w:top w:val="none" w:sz="0" w:space="0" w:color="auto"/>
                <w:left w:val="none" w:sz="0" w:space="0" w:color="auto"/>
                <w:bottom w:val="none" w:sz="0" w:space="0" w:color="auto"/>
                <w:right w:val="none" w:sz="0" w:space="0" w:color="auto"/>
              </w:divBdr>
            </w:div>
          </w:divsChild>
        </w:div>
        <w:div w:id="1317419941">
          <w:marLeft w:val="0"/>
          <w:marRight w:val="0"/>
          <w:marTop w:val="0"/>
          <w:marBottom w:val="0"/>
          <w:divBdr>
            <w:top w:val="none" w:sz="0" w:space="0" w:color="auto"/>
            <w:left w:val="none" w:sz="0" w:space="0" w:color="auto"/>
            <w:bottom w:val="none" w:sz="0" w:space="0" w:color="auto"/>
            <w:right w:val="none" w:sz="0" w:space="0" w:color="auto"/>
          </w:divBdr>
          <w:divsChild>
            <w:div w:id="1201893803">
              <w:marLeft w:val="0"/>
              <w:marRight w:val="0"/>
              <w:marTop w:val="0"/>
              <w:marBottom w:val="0"/>
              <w:divBdr>
                <w:top w:val="none" w:sz="0" w:space="0" w:color="auto"/>
                <w:left w:val="none" w:sz="0" w:space="0" w:color="auto"/>
                <w:bottom w:val="none" w:sz="0" w:space="0" w:color="auto"/>
                <w:right w:val="none" w:sz="0" w:space="0" w:color="auto"/>
              </w:divBdr>
            </w:div>
          </w:divsChild>
        </w:div>
        <w:div w:id="1360471016">
          <w:marLeft w:val="0"/>
          <w:marRight w:val="0"/>
          <w:marTop w:val="0"/>
          <w:marBottom w:val="0"/>
          <w:divBdr>
            <w:top w:val="none" w:sz="0" w:space="0" w:color="auto"/>
            <w:left w:val="none" w:sz="0" w:space="0" w:color="auto"/>
            <w:bottom w:val="none" w:sz="0" w:space="0" w:color="auto"/>
            <w:right w:val="none" w:sz="0" w:space="0" w:color="auto"/>
          </w:divBdr>
          <w:divsChild>
            <w:div w:id="1040589275">
              <w:marLeft w:val="0"/>
              <w:marRight w:val="0"/>
              <w:marTop w:val="0"/>
              <w:marBottom w:val="0"/>
              <w:divBdr>
                <w:top w:val="none" w:sz="0" w:space="0" w:color="auto"/>
                <w:left w:val="none" w:sz="0" w:space="0" w:color="auto"/>
                <w:bottom w:val="none" w:sz="0" w:space="0" w:color="auto"/>
                <w:right w:val="none" w:sz="0" w:space="0" w:color="auto"/>
              </w:divBdr>
            </w:div>
          </w:divsChild>
        </w:div>
        <w:div w:id="2136635899">
          <w:marLeft w:val="0"/>
          <w:marRight w:val="0"/>
          <w:marTop w:val="0"/>
          <w:marBottom w:val="0"/>
          <w:divBdr>
            <w:top w:val="none" w:sz="0" w:space="0" w:color="auto"/>
            <w:left w:val="none" w:sz="0" w:space="0" w:color="auto"/>
            <w:bottom w:val="none" w:sz="0" w:space="0" w:color="auto"/>
            <w:right w:val="none" w:sz="0" w:space="0" w:color="auto"/>
          </w:divBdr>
          <w:divsChild>
            <w:div w:id="2017461151">
              <w:marLeft w:val="0"/>
              <w:marRight w:val="0"/>
              <w:marTop w:val="0"/>
              <w:marBottom w:val="0"/>
              <w:divBdr>
                <w:top w:val="none" w:sz="0" w:space="0" w:color="auto"/>
                <w:left w:val="none" w:sz="0" w:space="0" w:color="auto"/>
                <w:bottom w:val="none" w:sz="0" w:space="0" w:color="auto"/>
                <w:right w:val="none" w:sz="0" w:space="0" w:color="auto"/>
              </w:divBdr>
            </w:div>
          </w:divsChild>
        </w:div>
        <w:div w:id="1935745430">
          <w:marLeft w:val="0"/>
          <w:marRight w:val="0"/>
          <w:marTop w:val="0"/>
          <w:marBottom w:val="0"/>
          <w:divBdr>
            <w:top w:val="none" w:sz="0" w:space="0" w:color="auto"/>
            <w:left w:val="none" w:sz="0" w:space="0" w:color="auto"/>
            <w:bottom w:val="none" w:sz="0" w:space="0" w:color="auto"/>
            <w:right w:val="none" w:sz="0" w:space="0" w:color="auto"/>
          </w:divBdr>
          <w:divsChild>
            <w:div w:id="800154364">
              <w:marLeft w:val="0"/>
              <w:marRight w:val="0"/>
              <w:marTop w:val="0"/>
              <w:marBottom w:val="0"/>
              <w:divBdr>
                <w:top w:val="none" w:sz="0" w:space="0" w:color="auto"/>
                <w:left w:val="none" w:sz="0" w:space="0" w:color="auto"/>
                <w:bottom w:val="none" w:sz="0" w:space="0" w:color="auto"/>
                <w:right w:val="none" w:sz="0" w:space="0" w:color="auto"/>
              </w:divBdr>
            </w:div>
          </w:divsChild>
        </w:div>
        <w:div w:id="985009729">
          <w:marLeft w:val="0"/>
          <w:marRight w:val="0"/>
          <w:marTop w:val="0"/>
          <w:marBottom w:val="0"/>
          <w:divBdr>
            <w:top w:val="none" w:sz="0" w:space="0" w:color="auto"/>
            <w:left w:val="none" w:sz="0" w:space="0" w:color="auto"/>
            <w:bottom w:val="none" w:sz="0" w:space="0" w:color="auto"/>
            <w:right w:val="none" w:sz="0" w:space="0" w:color="auto"/>
          </w:divBdr>
          <w:divsChild>
            <w:div w:id="684358282">
              <w:marLeft w:val="0"/>
              <w:marRight w:val="0"/>
              <w:marTop w:val="0"/>
              <w:marBottom w:val="0"/>
              <w:divBdr>
                <w:top w:val="none" w:sz="0" w:space="0" w:color="auto"/>
                <w:left w:val="none" w:sz="0" w:space="0" w:color="auto"/>
                <w:bottom w:val="none" w:sz="0" w:space="0" w:color="auto"/>
                <w:right w:val="none" w:sz="0" w:space="0" w:color="auto"/>
              </w:divBdr>
            </w:div>
          </w:divsChild>
        </w:div>
        <w:div w:id="1464999222">
          <w:marLeft w:val="0"/>
          <w:marRight w:val="0"/>
          <w:marTop w:val="0"/>
          <w:marBottom w:val="0"/>
          <w:divBdr>
            <w:top w:val="none" w:sz="0" w:space="0" w:color="auto"/>
            <w:left w:val="none" w:sz="0" w:space="0" w:color="auto"/>
            <w:bottom w:val="none" w:sz="0" w:space="0" w:color="auto"/>
            <w:right w:val="none" w:sz="0" w:space="0" w:color="auto"/>
          </w:divBdr>
          <w:divsChild>
            <w:div w:id="1864054013">
              <w:marLeft w:val="0"/>
              <w:marRight w:val="0"/>
              <w:marTop w:val="0"/>
              <w:marBottom w:val="0"/>
              <w:divBdr>
                <w:top w:val="none" w:sz="0" w:space="0" w:color="auto"/>
                <w:left w:val="none" w:sz="0" w:space="0" w:color="auto"/>
                <w:bottom w:val="none" w:sz="0" w:space="0" w:color="auto"/>
                <w:right w:val="none" w:sz="0" w:space="0" w:color="auto"/>
              </w:divBdr>
            </w:div>
          </w:divsChild>
        </w:div>
        <w:div w:id="1048188663">
          <w:marLeft w:val="0"/>
          <w:marRight w:val="0"/>
          <w:marTop w:val="0"/>
          <w:marBottom w:val="0"/>
          <w:divBdr>
            <w:top w:val="none" w:sz="0" w:space="0" w:color="auto"/>
            <w:left w:val="none" w:sz="0" w:space="0" w:color="auto"/>
            <w:bottom w:val="none" w:sz="0" w:space="0" w:color="auto"/>
            <w:right w:val="none" w:sz="0" w:space="0" w:color="auto"/>
          </w:divBdr>
          <w:divsChild>
            <w:div w:id="744062830">
              <w:marLeft w:val="0"/>
              <w:marRight w:val="0"/>
              <w:marTop w:val="0"/>
              <w:marBottom w:val="0"/>
              <w:divBdr>
                <w:top w:val="none" w:sz="0" w:space="0" w:color="auto"/>
                <w:left w:val="none" w:sz="0" w:space="0" w:color="auto"/>
                <w:bottom w:val="none" w:sz="0" w:space="0" w:color="auto"/>
                <w:right w:val="none" w:sz="0" w:space="0" w:color="auto"/>
              </w:divBdr>
            </w:div>
          </w:divsChild>
        </w:div>
        <w:div w:id="175311837">
          <w:marLeft w:val="0"/>
          <w:marRight w:val="0"/>
          <w:marTop w:val="0"/>
          <w:marBottom w:val="0"/>
          <w:divBdr>
            <w:top w:val="none" w:sz="0" w:space="0" w:color="auto"/>
            <w:left w:val="none" w:sz="0" w:space="0" w:color="auto"/>
            <w:bottom w:val="none" w:sz="0" w:space="0" w:color="auto"/>
            <w:right w:val="none" w:sz="0" w:space="0" w:color="auto"/>
          </w:divBdr>
          <w:divsChild>
            <w:div w:id="321471203">
              <w:marLeft w:val="0"/>
              <w:marRight w:val="0"/>
              <w:marTop w:val="0"/>
              <w:marBottom w:val="0"/>
              <w:divBdr>
                <w:top w:val="none" w:sz="0" w:space="0" w:color="auto"/>
                <w:left w:val="none" w:sz="0" w:space="0" w:color="auto"/>
                <w:bottom w:val="none" w:sz="0" w:space="0" w:color="auto"/>
                <w:right w:val="none" w:sz="0" w:space="0" w:color="auto"/>
              </w:divBdr>
            </w:div>
          </w:divsChild>
        </w:div>
        <w:div w:id="398871589">
          <w:marLeft w:val="0"/>
          <w:marRight w:val="0"/>
          <w:marTop w:val="0"/>
          <w:marBottom w:val="0"/>
          <w:divBdr>
            <w:top w:val="none" w:sz="0" w:space="0" w:color="auto"/>
            <w:left w:val="none" w:sz="0" w:space="0" w:color="auto"/>
            <w:bottom w:val="none" w:sz="0" w:space="0" w:color="auto"/>
            <w:right w:val="none" w:sz="0" w:space="0" w:color="auto"/>
          </w:divBdr>
          <w:divsChild>
            <w:div w:id="1070271386">
              <w:marLeft w:val="0"/>
              <w:marRight w:val="0"/>
              <w:marTop w:val="0"/>
              <w:marBottom w:val="0"/>
              <w:divBdr>
                <w:top w:val="none" w:sz="0" w:space="0" w:color="auto"/>
                <w:left w:val="none" w:sz="0" w:space="0" w:color="auto"/>
                <w:bottom w:val="none" w:sz="0" w:space="0" w:color="auto"/>
                <w:right w:val="none" w:sz="0" w:space="0" w:color="auto"/>
              </w:divBdr>
            </w:div>
          </w:divsChild>
        </w:div>
        <w:div w:id="430977018">
          <w:marLeft w:val="0"/>
          <w:marRight w:val="0"/>
          <w:marTop w:val="0"/>
          <w:marBottom w:val="0"/>
          <w:divBdr>
            <w:top w:val="none" w:sz="0" w:space="0" w:color="auto"/>
            <w:left w:val="none" w:sz="0" w:space="0" w:color="auto"/>
            <w:bottom w:val="none" w:sz="0" w:space="0" w:color="auto"/>
            <w:right w:val="none" w:sz="0" w:space="0" w:color="auto"/>
          </w:divBdr>
          <w:divsChild>
            <w:div w:id="972827315">
              <w:marLeft w:val="0"/>
              <w:marRight w:val="0"/>
              <w:marTop w:val="0"/>
              <w:marBottom w:val="0"/>
              <w:divBdr>
                <w:top w:val="none" w:sz="0" w:space="0" w:color="auto"/>
                <w:left w:val="none" w:sz="0" w:space="0" w:color="auto"/>
                <w:bottom w:val="none" w:sz="0" w:space="0" w:color="auto"/>
                <w:right w:val="none" w:sz="0" w:space="0" w:color="auto"/>
              </w:divBdr>
            </w:div>
          </w:divsChild>
        </w:div>
        <w:div w:id="1602032468">
          <w:marLeft w:val="0"/>
          <w:marRight w:val="0"/>
          <w:marTop w:val="0"/>
          <w:marBottom w:val="0"/>
          <w:divBdr>
            <w:top w:val="none" w:sz="0" w:space="0" w:color="auto"/>
            <w:left w:val="none" w:sz="0" w:space="0" w:color="auto"/>
            <w:bottom w:val="none" w:sz="0" w:space="0" w:color="auto"/>
            <w:right w:val="none" w:sz="0" w:space="0" w:color="auto"/>
          </w:divBdr>
          <w:divsChild>
            <w:div w:id="988248615">
              <w:marLeft w:val="0"/>
              <w:marRight w:val="0"/>
              <w:marTop w:val="0"/>
              <w:marBottom w:val="0"/>
              <w:divBdr>
                <w:top w:val="none" w:sz="0" w:space="0" w:color="auto"/>
                <w:left w:val="none" w:sz="0" w:space="0" w:color="auto"/>
                <w:bottom w:val="none" w:sz="0" w:space="0" w:color="auto"/>
                <w:right w:val="none" w:sz="0" w:space="0" w:color="auto"/>
              </w:divBdr>
            </w:div>
          </w:divsChild>
        </w:div>
        <w:div w:id="1019821276">
          <w:marLeft w:val="0"/>
          <w:marRight w:val="0"/>
          <w:marTop w:val="0"/>
          <w:marBottom w:val="0"/>
          <w:divBdr>
            <w:top w:val="none" w:sz="0" w:space="0" w:color="auto"/>
            <w:left w:val="none" w:sz="0" w:space="0" w:color="auto"/>
            <w:bottom w:val="none" w:sz="0" w:space="0" w:color="auto"/>
            <w:right w:val="none" w:sz="0" w:space="0" w:color="auto"/>
          </w:divBdr>
          <w:divsChild>
            <w:div w:id="2039113964">
              <w:marLeft w:val="0"/>
              <w:marRight w:val="0"/>
              <w:marTop w:val="0"/>
              <w:marBottom w:val="0"/>
              <w:divBdr>
                <w:top w:val="none" w:sz="0" w:space="0" w:color="auto"/>
                <w:left w:val="none" w:sz="0" w:space="0" w:color="auto"/>
                <w:bottom w:val="none" w:sz="0" w:space="0" w:color="auto"/>
                <w:right w:val="none" w:sz="0" w:space="0" w:color="auto"/>
              </w:divBdr>
            </w:div>
          </w:divsChild>
        </w:div>
        <w:div w:id="1068725047">
          <w:marLeft w:val="0"/>
          <w:marRight w:val="0"/>
          <w:marTop w:val="0"/>
          <w:marBottom w:val="0"/>
          <w:divBdr>
            <w:top w:val="none" w:sz="0" w:space="0" w:color="auto"/>
            <w:left w:val="none" w:sz="0" w:space="0" w:color="auto"/>
            <w:bottom w:val="none" w:sz="0" w:space="0" w:color="auto"/>
            <w:right w:val="none" w:sz="0" w:space="0" w:color="auto"/>
          </w:divBdr>
          <w:divsChild>
            <w:div w:id="1461921710">
              <w:marLeft w:val="0"/>
              <w:marRight w:val="0"/>
              <w:marTop w:val="0"/>
              <w:marBottom w:val="0"/>
              <w:divBdr>
                <w:top w:val="none" w:sz="0" w:space="0" w:color="auto"/>
                <w:left w:val="none" w:sz="0" w:space="0" w:color="auto"/>
                <w:bottom w:val="none" w:sz="0" w:space="0" w:color="auto"/>
                <w:right w:val="none" w:sz="0" w:space="0" w:color="auto"/>
              </w:divBdr>
            </w:div>
          </w:divsChild>
        </w:div>
        <w:div w:id="2106269121">
          <w:marLeft w:val="0"/>
          <w:marRight w:val="0"/>
          <w:marTop w:val="0"/>
          <w:marBottom w:val="0"/>
          <w:divBdr>
            <w:top w:val="none" w:sz="0" w:space="0" w:color="auto"/>
            <w:left w:val="none" w:sz="0" w:space="0" w:color="auto"/>
            <w:bottom w:val="none" w:sz="0" w:space="0" w:color="auto"/>
            <w:right w:val="none" w:sz="0" w:space="0" w:color="auto"/>
          </w:divBdr>
          <w:divsChild>
            <w:div w:id="772480452">
              <w:marLeft w:val="0"/>
              <w:marRight w:val="0"/>
              <w:marTop w:val="0"/>
              <w:marBottom w:val="0"/>
              <w:divBdr>
                <w:top w:val="none" w:sz="0" w:space="0" w:color="auto"/>
                <w:left w:val="none" w:sz="0" w:space="0" w:color="auto"/>
                <w:bottom w:val="none" w:sz="0" w:space="0" w:color="auto"/>
                <w:right w:val="none" w:sz="0" w:space="0" w:color="auto"/>
              </w:divBdr>
            </w:div>
          </w:divsChild>
        </w:div>
        <w:div w:id="1508985103">
          <w:marLeft w:val="0"/>
          <w:marRight w:val="0"/>
          <w:marTop w:val="0"/>
          <w:marBottom w:val="0"/>
          <w:divBdr>
            <w:top w:val="none" w:sz="0" w:space="0" w:color="auto"/>
            <w:left w:val="none" w:sz="0" w:space="0" w:color="auto"/>
            <w:bottom w:val="none" w:sz="0" w:space="0" w:color="auto"/>
            <w:right w:val="none" w:sz="0" w:space="0" w:color="auto"/>
          </w:divBdr>
          <w:divsChild>
            <w:div w:id="617177317">
              <w:marLeft w:val="0"/>
              <w:marRight w:val="0"/>
              <w:marTop w:val="0"/>
              <w:marBottom w:val="0"/>
              <w:divBdr>
                <w:top w:val="none" w:sz="0" w:space="0" w:color="auto"/>
                <w:left w:val="none" w:sz="0" w:space="0" w:color="auto"/>
                <w:bottom w:val="none" w:sz="0" w:space="0" w:color="auto"/>
                <w:right w:val="none" w:sz="0" w:space="0" w:color="auto"/>
              </w:divBdr>
            </w:div>
          </w:divsChild>
        </w:div>
        <w:div w:id="735056400">
          <w:marLeft w:val="0"/>
          <w:marRight w:val="0"/>
          <w:marTop w:val="0"/>
          <w:marBottom w:val="0"/>
          <w:divBdr>
            <w:top w:val="none" w:sz="0" w:space="0" w:color="auto"/>
            <w:left w:val="none" w:sz="0" w:space="0" w:color="auto"/>
            <w:bottom w:val="none" w:sz="0" w:space="0" w:color="auto"/>
            <w:right w:val="none" w:sz="0" w:space="0" w:color="auto"/>
          </w:divBdr>
          <w:divsChild>
            <w:div w:id="1680884505">
              <w:marLeft w:val="0"/>
              <w:marRight w:val="0"/>
              <w:marTop w:val="0"/>
              <w:marBottom w:val="0"/>
              <w:divBdr>
                <w:top w:val="none" w:sz="0" w:space="0" w:color="auto"/>
                <w:left w:val="none" w:sz="0" w:space="0" w:color="auto"/>
                <w:bottom w:val="none" w:sz="0" w:space="0" w:color="auto"/>
                <w:right w:val="none" w:sz="0" w:space="0" w:color="auto"/>
              </w:divBdr>
            </w:div>
          </w:divsChild>
        </w:div>
        <w:div w:id="1437098697">
          <w:marLeft w:val="0"/>
          <w:marRight w:val="0"/>
          <w:marTop w:val="0"/>
          <w:marBottom w:val="0"/>
          <w:divBdr>
            <w:top w:val="none" w:sz="0" w:space="0" w:color="auto"/>
            <w:left w:val="none" w:sz="0" w:space="0" w:color="auto"/>
            <w:bottom w:val="none" w:sz="0" w:space="0" w:color="auto"/>
            <w:right w:val="none" w:sz="0" w:space="0" w:color="auto"/>
          </w:divBdr>
          <w:divsChild>
            <w:div w:id="1542325601">
              <w:marLeft w:val="0"/>
              <w:marRight w:val="0"/>
              <w:marTop w:val="0"/>
              <w:marBottom w:val="0"/>
              <w:divBdr>
                <w:top w:val="none" w:sz="0" w:space="0" w:color="auto"/>
                <w:left w:val="none" w:sz="0" w:space="0" w:color="auto"/>
                <w:bottom w:val="none" w:sz="0" w:space="0" w:color="auto"/>
                <w:right w:val="none" w:sz="0" w:space="0" w:color="auto"/>
              </w:divBdr>
            </w:div>
          </w:divsChild>
        </w:div>
        <w:div w:id="2110151390">
          <w:marLeft w:val="0"/>
          <w:marRight w:val="0"/>
          <w:marTop w:val="0"/>
          <w:marBottom w:val="0"/>
          <w:divBdr>
            <w:top w:val="none" w:sz="0" w:space="0" w:color="auto"/>
            <w:left w:val="none" w:sz="0" w:space="0" w:color="auto"/>
            <w:bottom w:val="none" w:sz="0" w:space="0" w:color="auto"/>
            <w:right w:val="none" w:sz="0" w:space="0" w:color="auto"/>
          </w:divBdr>
          <w:divsChild>
            <w:div w:id="1894197441">
              <w:marLeft w:val="0"/>
              <w:marRight w:val="0"/>
              <w:marTop w:val="0"/>
              <w:marBottom w:val="0"/>
              <w:divBdr>
                <w:top w:val="none" w:sz="0" w:space="0" w:color="auto"/>
                <w:left w:val="none" w:sz="0" w:space="0" w:color="auto"/>
                <w:bottom w:val="none" w:sz="0" w:space="0" w:color="auto"/>
                <w:right w:val="none" w:sz="0" w:space="0" w:color="auto"/>
              </w:divBdr>
            </w:div>
          </w:divsChild>
        </w:div>
        <w:div w:id="1293825155">
          <w:marLeft w:val="0"/>
          <w:marRight w:val="0"/>
          <w:marTop w:val="0"/>
          <w:marBottom w:val="0"/>
          <w:divBdr>
            <w:top w:val="none" w:sz="0" w:space="0" w:color="auto"/>
            <w:left w:val="none" w:sz="0" w:space="0" w:color="auto"/>
            <w:bottom w:val="none" w:sz="0" w:space="0" w:color="auto"/>
            <w:right w:val="none" w:sz="0" w:space="0" w:color="auto"/>
          </w:divBdr>
          <w:divsChild>
            <w:div w:id="578834803">
              <w:marLeft w:val="0"/>
              <w:marRight w:val="0"/>
              <w:marTop w:val="0"/>
              <w:marBottom w:val="0"/>
              <w:divBdr>
                <w:top w:val="none" w:sz="0" w:space="0" w:color="auto"/>
                <w:left w:val="none" w:sz="0" w:space="0" w:color="auto"/>
                <w:bottom w:val="none" w:sz="0" w:space="0" w:color="auto"/>
                <w:right w:val="none" w:sz="0" w:space="0" w:color="auto"/>
              </w:divBdr>
            </w:div>
          </w:divsChild>
        </w:div>
        <w:div w:id="594437905">
          <w:marLeft w:val="0"/>
          <w:marRight w:val="0"/>
          <w:marTop w:val="0"/>
          <w:marBottom w:val="0"/>
          <w:divBdr>
            <w:top w:val="none" w:sz="0" w:space="0" w:color="auto"/>
            <w:left w:val="none" w:sz="0" w:space="0" w:color="auto"/>
            <w:bottom w:val="none" w:sz="0" w:space="0" w:color="auto"/>
            <w:right w:val="none" w:sz="0" w:space="0" w:color="auto"/>
          </w:divBdr>
          <w:divsChild>
            <w:div w:id="506408090">
              <w:marLeft w:val="0"/>
              <w:marRight w:val="0"/>
              <w:marTop w:val="0"/>
              <w:marBottom w:val="0"/>
              <w:divBdr>
                <w:top w:val="none" w:sz="0" w:space="0" w:color="auto"/>
                <w:left w:val="none" w:sz="0" w:space="0" w:color="auto"/>
                <w:bottom w:val="none" w:sz="0" w:space="0" w:color="auto"/>
                <w:right w:val="none" w:sz="0" w:space="0" w:color="auto"/>
              </w:divBdr>
            </w:div>
          </w:divsChild>
        </w:div>
        <w:div w:id="1671641549">
          <w:marLeft w:val="0"/>
          <w:marRight w:val="0"/>
          <w:marTop w:val="0"/>
          <w:marBottom w:val="0"/>
          <w:divBdr>
            <w:top w:val="none" w:sz="0" w:space="0" w:color="auto"/>
            <w:left w:val="none" w:sz="0" w:space="0" w:color="auto"/>
            <w:bottom w:val="none" w:sz="0" w:space="0" w:color="auto"/>
            <w:right w:val="none" w:sz="0" w:space="0" w:color="auto"/>
          </w:divBdr>
          <w:divsChild>
            <w:div w:id="1518422978">
              <w:marLeft w:val="0"/>
              <w:marRight w:val="0"/>
              <w:marTop w:val="0"/>
              <w:marBottom w:val="0"/>
              <w:divBdr>
                <w:top w:val="none" w:sz="0" w:space="0" w:color="auto"/>
                <w:left w:val="none" w:sz="0" w:space="0" w:color="auto"/>
                <w:bottom w:val="none" w:sz="0" w:space="0" w:color="auto"/>
                <w:right w:val="none" w:sz="0" w:space="0" w:color="auto"/>
              </w:divBdr>
            </w:div>
          </w:divsChild>
        </w:div>
        <w:div w:id="152911284">
          <w:marLeft w:val="0"/>
          <w:marRight w:val="0"/>
          <w:marTop w:val="0"/>
          <w:marBottom w:val="0"/>
          <w:divBdr>
            <w:top w:val="none" w:sz="0" w:space="0" w:color="auto"/>
            <w:left w:val="none" w:sz="0" w:space="0" w:color="auto"/>
            <w:bottom w:val="none" w:sz="0" w:space="0" w:color="auto"/>
            <w:right w:val="none" w:sz="0" w:space="0" w:color="auto"/>
          </w:divBdr>
          <w:divsChild>
            <w:div w:id="42995309">
              <w:marLeft w:val="0"/>
              <w:marRight w:val="0"/>
              <w:marTop w:val="0"/>
              <w:marBottom w:val="0"/>
              <w:divBdr>
                <w:top w:val="none" w:sz="0" w:space="0" w:color="auto"/>
                <w:left w:val="none" w:sz="0" w:space="0" w:color="auto"/>
                <w:bottom w:val="none" w:sz="0" w:space="0" w:color="auto"/>
                <w:right w:val="none" w:sz="0" w:space="0" w:color="auto"/>
              </w:divBdr>
            </w:div>
          </w:divsChild>
        </w:div>
        <w:div w:id="166289691">
          <w:marLeft w:val="0"/>
          <w:marRight w:val="0"/>
          <w:marTop w:val="0"/>
          <w:marBottom w:val="0"/>
          <w:divBdr>
            <w:top w:val="none" w:sz="0" w:space="0" w:color="auto"/>
            <w:left w:val="none" w:sz="0" w:space="0" w:color="auto"/>
            <w:bottom w:val="none" w:sz="0" w:space="0" w:color="auto"/>
            <w:right w:val="none" w:sz="0" w:space="0" w:color="auto"/>
          </w:divBdr>
          <w:divsChild>
            <w:div w:id="1776513279">
              <w:marLeft w:val="0"/>
              <w:marRight w:val="0"/>
              <w:marTop w:val="0"/>
              <w:marBottom w:val="0"/>
              <w:divBdr>
                <w:top w:val="none" w:sz="0" w:space="0" w:color="auto"/>
                <w:left w:val="none" w:sz="0" w:space="0" w:color="auto"/>
                <w:bottom w:val="none" w:sz="0" w:space="0" w:color="auto"/>
                <w:right w:val="none" w:sz="0" w:space="0" w:color="auto"/>
              </w:divBdr>
            </w:div>
          </w:divsChild>
        </w:div>
        <w:div w:id="1668291443">
          <w:marLeft w:val="0"/>
          <w:marRight w:val="0"/>
          <w:marTop w:val="0"/>
          <w:marBottom w:val="0"/>
          <w:divBdr>
            <w:top w:val="none" w:sz="0" w:space="0" w:color="auto"/>
            <w:left w:val="none" w:sz="0" w:space="0" w:color="auto"/>
            <w:bottom w:val="none" w:sz="0" w:space="0" w:color="auto"/>
            <w:right w:val="none" w:sz="0" w:space="0" w:color="auto"/>
          </w:divBdr>
          <w:divsChild>
            <w:div w:id="18423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682678">
      <w:bodyDiv w:val="1"/>
      <w:marLeft w:val="0"/>
      <w:marRight w:val="0"/>
      <w:marTop w:val="0"/>
      <w:marBottom w:val="0"/>
      <w:divBdr>
        <w:top w:val="none" w:sz="0" w:space="0" w:color="auto"/>
        <w:left w:val="none" w:sz="0" w:space="0" w:color="auto"/>
        <w:bottom w:val="none" w:sz="0" w:space="0" w:color="auto"/>
        <w:right w:val="none" w:sz="0" w:space="0" w:color="auto"/>
      </w:divBdr>
      <w:divsChild>
        <w:div w:id="96827621">
          <w:marLeft w:val="0"/>
          <w:marRight w:val="0"/>
          <w:marTop w:val="0"/>
          <w:marBottom w:val="0"/>
          <w:divBdr>
            <w:top w:val="none" w:sz="0" w:space="0" w:color="auto"/>
            <w:left w:val="none" w:sz="0" w:space="0" w:color="auto"/>
            <w:bottom w:val="none" w:sz="0" w:space="0" w:color="auto"/>
            <w:right w:val="none" w:sz="0" w:space="0" w:color="auto"/>
          </w:divBdr>
        </w:div>
        <w:div w:id="550966918">
          <w:marLeft w:val="0"/>
          <w:marRight w:val="0"/>
          <w:marTop w:val="0"/>
          <w:marBottom w:val="0"/>
          <w:divBdr>
            <w:top w:val="none" w:sz="0" w:space="0" w:color="auto"/>
            <w:left w:val="none" w:sz="0" w:space="0" w:color="auto"/>
            <w:bottom w:val="none" w:sz="0" w:space="0" w:color="auto"/>
            <w:right w:val="none" w:sz="0" w:space="0" w:color="auto"/>
          </w:divBdr>
        </w:div>
        <w:div w:id="291208560">
          <w:marLeft w:val="0"/>
          <w:marRight w:val="0"/>
          <w:marTop w:val="0"/>
          <w:marBottom w:val="0"/>
          <w:divBdr>
            <w:top w:val="none" w:sz="0" w:space="0" w:color="auto"/>
            <w:left w:val="none" w:sz="0" w:space="0" w:color="auto"/>
            <w:bottom w:val="none" w:sz="0" w:space="0" w:color="auto"/>
            <w:right w:val="none" w:sz="0" w:space="0" w:color="auto"/>
          </w:divBdr>
        </w:div>
        <w:div w:id="1797870503">
          <w:marLeft w:val="0"/>
          <w:marRight w:val="0"/>
          <w:marTop w:val="0"/>
          <w:marBottom w:val="0"/>
          <w:divBdr>
            <w:top w:val="none" w:sz="0" w:space="0" w:color="auto"/>
            <w:left w:val="none" w:sz="0" w:space="0" w:color="auto"/>
            <w:bottom w:val="none" w:sz="0" w:space="0" w:color="auto"/>
            <w:right w:val="none" w:sz="0" w:space="0" w:color="auto"/>
          </w:divBdr>
        </w:div>
        <w:div w:id="1423066599">
          <w:marLeft w:val="0"/>
          <w:marRight w:val="0"/>
          <w:marTop w:val="0"/>
          <w:marBottom w:val="0"/>
          <w:divBdr>
            <w:top w:val="none" w:sz="0" w:space="0" w:color="auto"/>
            <w:left w:val="none" w:sz="0" w:space="0" w:color="auto"/>
            <w:bottom w:val="none" w:sz="0" w:space="0" w:color="auto"/>
            <w:right w:val="none" w:sz="0" w:space="0" w:color="auto"/>
          </w:divBdr>
        </w:div>
        <w:div w:id="1166630140">
          <w:marLeft w:val="0"/>
          <w:marRight w:val="0"/>
          <w:marTop w:val="0"/>
          <w:marBottom w:val="0"/>
          <w:divBdr>
            <w:top w:val="none" w:sz="0" w:space="0" w:color="auto"/>
            <w:left w:val="none" w:sz="0" w:space="0" w:color="auto"/>
            <w:bottom w:val="none" w:sz="0" w:space="0" w:color="auto"/>
            <w:right w:val="none" w:sz="0" w:space="0" w:color="auto"/>
          </w:divBdr>
        </w:div>
        <w:div w:id="1261524285">
          <w:marLeft w:val="0"/>
          <w:marRight w:val="0"/>
          <w:marTop w:val="0"/>
          <w:marBottom w:val="0"/>
          <w:divBdr>
            <w:top w:val="none" w:sz="0" w:space="0" w:color="auto"/>
            <w:left w:val="none" w:sz="0" w:space="0" w:color="auto"/>
            <w:bottom w:val="none" w:sz="0" w:space="0" w:color="auto"/>
            <w:right w:val="none" w:sz="0" w:space="0" w:color="auto"/>
          </w:divBdr>
        </w:div>
      </w:divsChild>
    </w:div>
    <w:div w:id="467406889">
      <w:bodyDiv w:val="1"/>
      <w:marLeft w:val="0"/>
      <w:marRight w:val="0"/>
      <w:marTop w:val="0"/>
      <w:marBottom w:val="0"/>
      <w:divBdr>
        <w:top w:val="none" w:sz="0" w:space="0" w:color="auto"/>
        <w:left w:val="none" w:sz="0" w:space="0" w:color="auto"/>
        <w:bottom w:val="none" w:sz="0" w:space="0" w:color="auto"/>
        <w:right w:val="none" w:sz="0" w:space="0" w:color="auto"/>
      </w:divBdr>
    </w:div>
    <w:div w:id="473987177">
      <w:bodyDiv w:val="1"/>
      <w:marLeft w:val="0"/>
      <w:marRight w:val="0"/>
      <w:marTop w:val="0"/>
      <w:marBottom w:val="0"/>
      <w:divBdr>
        <w:top w:val="none" w:sz="0" w:space="0" w:color="auto"/>
        <w:left w:val="none" w:sz="0" w:space="0" w:color="auto"/>
        <w:bottom w:val="none" w:sz="0" w:space="0" w:color="auto"/>
        <w:right w:val="none" w:sz="0" w:space="0" w:color="auto"/>
      </w:divBdr>
    </w:div>
    <w:div w:id="678120637">
      <w:bodyDiv w:val="1"/>
      <w:marLeft w:val="0"/>
      <w:marRight w:val="0"/>
      <w:marTop w:val="0"/>
      <w:marBottom w:val="0"/>
      <w:divBdr>
        <w:top w:val="none" w:sz="0" w:space="0" w:color="auto"/>
        <w:left w:val="none" w:sz="0" w:space="0" w:color="auto"/>
        <w:bottom w:val="none" w:sz="0" w:space="0" w:color="auto"/>
        <w:right w:val="none" w:sz="0" w:space="0" w:color="auto"/>
      </w:divBdr>
    </w:div>
    <w:div w:id="721054786">
      <w:bodyDiv w:val="1"/>
      <w:marLeft w:val="0"/>
      <w:marRight w:val="0"/>
      <w:marTop w:val="0"/>
      <w:marBottom w:val="0"/>
      <w:divBdr>
        <w:top w:val="none" w:sz="0" w:space="0" w:color="auto"/>
        <w:left w:val="none" w:sz="0" w:space="0" w:color="auto"/>
        <w:bottom w:val="none" w:sz="0" w:space="0" w:color="auto"/>
        <w:right w:val="none" w:sz="0" w:space="0" w:color="auto"/>
      </w:divBdr>
      <w:divsChild>
        <w:div w:id="1970427056">
          <w:marLeft w:val="0"/>
          <w:marRight w:val="0"/>
          <w:marTop w:val="0"/>
          <w:marBottom w:val="0"/>
          <w:divBdr>
            <w:top w:val="none" w:sz="0" w:space="0" w:color="auto"/>
            <w:left w:val="none" w:sz="0" w:space="0" w:color="auto"/>
            <w:bottom w:val="none" w:sz="0" w:space="0" w:color="auto"/>
            <w:right w:val="none" w:sz="0" w:space="0" w:color="auto"/>
          </w:divBdr>
        </w:div>
        <w:div w:id="1912764673">
          <w:marLeft w:val="0"/>
          <w:marRight w:val="0"/>
          <w:marTop w:val="0"/>
          <w:marBottom w:val="0"/>
          <w:divBdr>
            <w:top w:val="none" w:sz="0" w:space="0" w:color="auto"/>
            <w:left w:val="none" w:sz="0" w:space="0" w:color="auto"/>
            <w:bottom w:val="none" w:sz="0" w:space="0" w:color="auto"/>
            <w:right w:val="none" w:sz="0" w:space="0" w:color="auto"/>
          </w:divBdr>
        </w:div>
        <w:div w:id="1125543160">
          <w:marLeft w:val="0"/>
          <w:marRight w:val="0"/>
          <w:marTop w:val="0"/>
          <w:marBottom w:val="0"/>
          <w:divBdr>
            <w:top w:val="none" w:sz="0" w:space="0" w:color="auto"/>
            <w:left w:val="none" w:sz="0" w:space="0" w:color="auto"/>
            <w:bottom w:val="none" w:sz="0" w:space="0" w:color="auto"/>
            <w:right w:val="none" w:sz="0" w:space="0" w:color="auto"/>
          </w:divBdr>
        </w:div>
        <w:div w:id="2084985884">
          <w:marLeft w:val="0"/>
          <w:marRight w:val="0"/>
          <w:marTop w:val="0"/>
          <w:marBottom w:val="0"/>
          <w:divBdr>
            <w:top w:val="none" w:sz="0" w:space="0" w:color="auto"/>
            <w:left w:val="none" w:sz="0" w:space="0" w:color="auto"/>
            <w:bottom w:val="none" w:sz="0" w:space="0" w:color="auto"/>
            <w:right w:val="none" w:sz="0" w:space="0" w:color="auto"/>
          </w:divBdr>
        </w:div>
        <w:div w:id="993338993">
          <w:marLeft w:val="0"/>
          <w:marRight w:val="0"/>
          <w:marTop w:val="0"/>
          <w:marBottom w:val="0"/>
          <w:divBdr>
            <w:top w:val="none" w:sz="0" w:space="0" w:color="auto"/>
            <w:left w:val="none" w:sz="0" w:space="0" w:color="auto"/>
            <w:bottom w:val="none" w:sz="0" w:space="0" w:color="auto"/>
            <w:right w:val="none" w:sz="0" w:space="0" w:color="auto"/>
          </w:divBdr>
        </w:div>
        <w:div w:id="1392119250">
          <w:marLeft w:val="0"/>
          <w:marRight w:val="0"/>
          <w:marTop w:val="0"/>
          <w:marBottom w:val="0"/>
          <w:divBdr>
            <w:top w:val="none" w:sz="0" w:space="0" w:color="auto"/>
            <w:left w:val="none" w:sz="0" w:space="0" w:color="auto"/>
            <w:bottom w:val="none" w:sz="0" w:space="0" w:color="auto"/>
            <w:right w:val="none" w:sz="0" w:space="0" w:color="auto"/>
          </w:divBdr>
        </w:div>
        <w:div w:id="1037125976">
          <w:marLeft w:val="0"/>
          <w:marRight w:val="0"/>
          <w:marTop w:val="0"/>
          <w:marBottom w:val="0"/>
          <w:divBdr>
            <w:top w:val="none" w:sz="0" w:space="0" w:color="auto"/>
            <w:left w:val="none" w:sz="0" w:space="0" w:color="auto"/>
            <w:bottom w:val="none" w:sz="0" w:space="0" w:color="auto"/>
            <w:right w:val="none" w:sz="0" w:space="0" w:color="auto"/>
          </w:divBdr>
        </w:div>
        <w:div w:id="1376194722">
          <w:marLeft w:val="0"/>
          <w:marRight w:val="0"/>
          <w:marTop w:val="0"/>
          <w:marBottom w:val="0"/>
          <w:divBdr>
            <w:top w:val="none" w:sz="0" w:space="0" w:color="auto"/>
            <w:left w:val="none" w:sz="0" w:space="0" w:color="auto"/>
            <w:bottom w:val="none" w:sz="0" w:space="0" w:color="auto"/>
            <w:right w:val="none" w:sz="0" w:space="0" w:color="auto"/>
          </w:divBdr>
        </w:div>
        <w:div w:id="1701659872">
          <w:marLeft w:val="0"/>
          <w:marRight w:val="0"/>
          <w:marTop w:val="0"/>
          <w:marBottom w:val="0"/>
          <w:divBdr>
            <w:top w:val="none" w:sz="0" w:space="0" w:color="auto"/>
            <w:left w:val="none" w:sz="0" w:space="0" w:color="auto"/>
            <w:bottom w:val="none" w:sz="0" w:space="0" w:color="auto"/>
            <w:right w:val="none" w:sz="0" w:space="0" w:color="auto"/>
          </w:divBdr>
        </w:div>
        <w:div w:id="1468275280">
          <w:marLeft w:val="0"/>
          <w:marRight w:val="0"/>
          <w:marTop w:val="0"/>
          <w:marBottom w:val="0"/>
          <w:divBdr>
            <w:top w:val="none" w:sz="0" w:space="0" w:color="auto"/>
            <w:left w:val="none" w:sz="0" w:space="0" w:color="auto"/>
            <w:bottom w:val="none" w:sz="0" w:space="0" w:color="auto"/>
            <w:right w:val="none" w:sz="0" w:space="0" w:color="auto"/>
          </w:divBdr>
        </w:div>
        <w:div w:id="2130198020">
          <w:marLeft w:val="0"/>
          <w:marRight w:val="0"/>
          <w:marTop w:val="0"/>
          <w:marBottom w:val="0"/>
          <w:divBdr>
            <w:top w:val="none" w:sz="0" w:space="0" w:color="auto"/>
            <w:left w:val="none" w:sz="0" w:space="0" w:color="auto"/>
            <w:bottom w:val="none" w:sz="0" w:space="0" w:color="auto"/>
            <w:right w:val="none" w:sz="0" w:space="0" w:color="auto"/>
          </w:divBdr>
        </w:div>
        <w:div w:id="797335131">
          <w:marLeft w:val="0"/>
          <w:marRight w:val="0"/>
          <w:marTop w:val="0"/>
          <w:marBottom w:val="0"/>
          <w:divBdr>
            <w:top w:val="none" w:sz="0" w:space="0" w:color="auto"/>
            <w:left w:val="none" w:sz="0" w:space="0" w:color="auto"/>
            <w:bottom w:val="none" w:sz="0" w:space="0" w:color="auto"/>
            <w:right w:val="none" w:sz="0" w:space="0" w:color="auto"/>
          </w:divBdr>
        </w:div>
        <w:div w:id="2087261451">
          <w:marLeft w:val="0"/>
          <w:marRight w:val="0"/>
          <w:marTop w:val="0"/>
          <w:marBottom w:val="0"/>
          <w:divBdr>
            <w:top w:val="none" w:sz="0" w:space="0" w:color="auto"/>
            <w:left w:val="none" w:sz="0" w:space="0" w:color="auto"/>
            <w:bottom w:val="none" w:sz="0" w:space="0" w:color="auto"/>
            <w:right w:val="none" w:sz="0" w:space="0" w:color="auto"/>
          </w:divBdr>
        </w:div>
        <w:div w:id="1518423574">
          <w:marLeft w:val="0"/>
          <w:marRight w:val="0"/>
          <w:marTop w:val="0"/>
          <w:marBottom w:val="0"/>
          <w:divBdr>
            <w:top w:val="none" w:sz="0" w:space="0" w:color="auto"/>
            <w:left w:val="none" w:sz="0" w:space="0" w:color="auto"/>
            <w:bottom w:val="none" w:sz="0" w:space="0" w:color="auto"/>
            <w:right w:val="none" w:sz="0" w:space="0" w:color="auto"/>
          </w:divBdr>
        </w:div>
        <w:div w:id="1516194174">
          <w:marLeft w:val="0"/>
          <w:marRight w:val="0"/>
          <w:marTop w:val="0"/>
          <w:marBottom w:val="0"/>
          <w:divBdr>
            <w:top w:val="none" w:sz="0" w:space="0" w:color="auto"/>
            <w:left w:val="none" w:sz="0" w:space="0" w:color="auto"/>
            <w:bottom w:val="none" w:sz="0" w:space="0" w:color="auto"/>
            <w:right w:val="none" w:sz="0" w:space="0" w:color="auto"/>
          </w:divBdr>
        </w:div>
        <w:div w:id="170994625">
          <w:marLeft w:val="0"/>
          <w:marRight w:val="0"/>
          <w:marTop w:val="0"/>
          <w:marBottom w:val="0"/>
          <w:divBdr>
            <w:top w:val="none" w:sz="0" w:space="0" w:color="auto"/>
            <w:left w:val="none" w:sz="0" w:space="0" w:color="auto"/>
            <w:bottom w:val="none" w:sz="0" w:space="0" w:color="auto"/>
            <w:right w:val="none" w:sz="0" w:space="0" w:color="auto"/>
          </w:divBdr>
        </w:div>
      </w:divsChild>
    </w:div>
    <w:div w:id="840968628">
      <w:bodyDiv w:val="1"/>
      <w:marLeft w:val="0"/>
      <w:marRight w:val="0"/>
      <w:marTop w:val="0"/>
      <w:marBottom w:val="0"/>
      <w:divBdr>
        <w:top w:val="none" w:sz="0" w:space="0" w:color="auto"/>
        <w:left w:val="none" w:sz="0" w:space="0" w:color="auto"/>
        <w:bottom w:val="none" w:sz="0" w:space="0" w:color="auto"/>
        <w:right w:val="none" w:sz="0" w:space="0" w:color="auto"/>
      </w:divBdr>
      <w:divsChild>
        <w:div w:id="1713992682">
          <w:marLeft w:val="0"/>
          <w:marRight w:val="0"/>
          <w:marTop w:val="0"/>
          <w:marBottom w:val="0"/>
          <w:divBdr>
            <w:top w:val="none" w:sz="0" w:space="0" w:color="auto"/>
            <w:left w:val="none" w:sz="0" w:space="0" w:color="auto"/>
            <w:bottom w:val="none" w:sz="0" w:space="0" w:color="auto"/>
            <w:right w:val="none" w:sz="0" w:space="0" w:color="auto"/>
          </w:divBdr>
        </w:div>
        <w:div w:id="2117627418">
          <w:marLeft w:val="0"/>
          <w:marRight w:val="0"/>
          <w:marTop w:val="0"/>
          <w:marBottom w:val="0"/>
          <w:divBdr>
            <w:top w:val="none" w:sz="0" w:space="0" w:color="auto"/>
            <w:left w:val="none" w:sz="0" w:space="0" w:color="auto"/>
            <w:bottom w:val="none" w:sz="0" w:space="0" w:color="auto"/>
            <w:right w:val="none" w:sz="0" w:space="0" w:color="auto"/>
          </w:divBdr>
        </w:div>
        <w:div w:id="251553115">
          <w:marLeft w:val="0"/>
          <w:marRight w:val="0"/>
          <w:marTop w:val="0"/>
          <w:marBottom w:val="0"/>
          <w:divBdr>
            <w:top w:val="none" w:sz="0" w:space="0" w:color="auto"/>
            <w:left w:val="none" w:sz="0" w:space="0" w:color="auto"/>
            <w:bottom w:val="none" w:sz="0" w:space="0" w:color="auto"/>
            <w:right w:val="none" w:sz="0" w:space="0" w:color="auto"/>
          </w:divBdr>
          <w:divsChild>
            <w:div w:id="2139374650">
              <w:marLeft w:val="0"/>
              <w:marRight w:val="0"/>
              <w:marTop w:val="30"/>
              <w:marBottom w:val="30"/>
              <w:divBdr>
                <w:top w:val="none" w:sz="0" w:space="0" w:color="auto"/>
                <w:left w:val="none" w:sz="0" w:space="0" w:color="auto"/>
                <w:bottom w:val="none" w:sz="0" w:space="0" w:color="auto"/>
                <w:right w:val="none" w:sz="0" w:space="0" w:color="auto"/>
              </w:divBdr>
              <w:divsChild>
                <w:div w:id="132985193">
                  <w:marLeft w:val="0"/>
                  <w:marRight w:val="0"/>
                  <w:marTop w:val="0"/>
                  <w:marBottom w:val="0"/>
                  <w:divBdr>
                    <w:top w:val="none" w:sz="0" w:space="0" w:color="auto"/>
                    <w:left w:val="none" w:sz="0" w:space="0" w:color="auto"/>
                    <w:bottom w:val="none" w:sz="0" w:space="0" w:color="auto"/>
                    <w:right w:val="none" w:sz="0" w:space="0" w:color="auto"/>
                  </w:divBdr>
                  <w:divsChild>
                    <w:div w:id="74208976">
                      <w:marLeft w:val="0"/>
                      <w:marRight w:val="0"/>
                      <w:marTop w:val="0"/>
                      <w:marBottom w:val="0"/>
                      <w:divBdr>
                        <w:top w:val="none" w:sz="0" w:space="0" w:color="auto"/>
                        <w:left w:val="none" w:sz="0" w:space="0" w:color="auto"/>
                        <w:bottom w:val="none" w:sz="0" w:space="0" w:color="auto"/>
                        <w:right w:val="none" w:sz="0" w:space="0" w:color="auto"/>
                      </w:divBdr>
                    </w:div>
                  </w:divsChild>
                </w:div>
                <w:div w:id="1242524958">
                  <w:marLeft w:val="0"/>
                  <w:marRight w:val="0"/>
                  <w:marTop w:val="0"/>
                  <w:marBottom w:val="0"/>
                  <w:divBdr>
                    <w:top w:val="none" w:sz="0" w:space="0" w:color="auto"/>
                    <w:left w:val="none" w:sz="0" w:space="0" w:color="auto"/>
                    <w:bottom w:val="none" w:sz="0" w:space="0" w:color="auto"/>
                    <w:right w:val="none" w:sz="0" w:space="0" w:color="auto"/>
                  </w:divBdr>
                  <w:divsChild>
                    <w:div w:id="296496647">
                      <w:marLeft w:val="0"/>
                      <w:marRight w:val="0"/>
                      <w:marTop w:val="0"/>
                      <w:marBottom w:val="0"/>
                      <w:divBdr>
                        <w:top w:val="none" w:sz="0" w:space="0" w:color="auto"/>
                        <w:left w:val="none" w:sz="0" w:space="0" w:color="auto"/>
                        <w:bottom w:val="none" w:sz="0" w:space="0" w:color="auto"/>
                        <w:right w:val="none" w:sz="0" w:space="0" w:color="auto"/>
                      </w:divBdr>
                    </w:div>
                  </w:divsChild>
                </w:div>
                <w:div w:id="348724785">
                  <w:marLeft w:val="0"/>
                  <w:marRight w:val="0"/>
                  <w:marTop w:val="0"/>
                  <w:marBottom w:val="0"/>
                  <w:divBdr>
                    <w:top w:val="none" w:sz="0" w:space="0" w:color="auto"/>
                    <w:left w:val="none" w:sz="0" w:space="0" w:color="auto"/>
                    <w:bottom w:val="none" w:sz="0" w:space="0" w:color="auto"/>
                    <w:right w:val="none" w:sz="0" w:space="0" w:color="auto"/>
                  </w:divBdr>
                  <w:divsChild>
                    <w:div w:id="1178471779">
                      <w:marLeft w:val="0"/>
                      <w:marRight w:val="0"/>
                      <w:marTop w:val="0"/>
                      <w:marBottom w:val="0"/>
                      <w:divBdr>
                        <w:top w:val="none" w:sz="0" w:space="0" w:color="auto"/>
                        <w:left w:val="none" w:sz="0" w:space="0" w:color="auto"/>
                        <w:bottom w:val="none" w:sz="0" w:space="0" w:color="auto"/>
                        <w:right w:val="none" w:sz="0" w:space="0" w:color="auto"/>
                      </w:divBdr>
                    </w:div>
                  </w:divsChild>
                </w:div>
                <w:div w:id="2079668196">
                  <w:marLeft w:val="0"/>
                  <w:marRight w:val="0"/>
                  <w:marTop w:val="0"/>
                  <w:marBottom w:val="0"/>
                  <w:divBdr>
                    <w:top w:val="none" w:sz="0" w:space="0" w:color="auto"/>
                    <w:left w:val="none" w:sz="0" w:space="0" w:color="auto"/>
                    <w:bottom w:val="none" w:sz="0" w:space="0" w:color="auto"/>
                    <w:right w:val="none" w:sz="0" w:space="0" w:color="auto"/>
                  </w:divBdr>
                  <w:divsChild>
                    <w:div w:id="1218591027">
                      <w:marLeft w:val="0"/>
                      <w:marRight w:val="0"/>
                      <w:marTop w:val="0"/>
                      <w:marBottom w:val="0"/>
                      <w:divBdr>
                        <w:top w:val="none" w:sz="0" w:space="0" w:color="auto"/>
                        <w:left w:val="none" w:sz="0" w:space="0" w:color="auto"/>
                        <w:bottom w:val="none" w:sz="0" w:space="0" w:color="auto"/>
                        <w:right w:val="none" w:sz="0" w:space="0" w:color="auto"/>
                      </w:divBdr>
                    </w:div>
                  </w:divsChild>
                </w:div>
                <w:div w:id="1642074812">
                  <w:marLeft w:val="0"/>
                  <w:marRight w:val="0"/>
                  <w:marTop w:val="0"/>
                  <w:marBottom w:val="0"/>
                  <w:divBdr>
                    <w:top w:val="none" w:sz="0" w:space="0" w:color="auto"/>
                    <w:left w:val="none" w:sz="0" w:space="0" w:color="auto"/>
                    <w:bottom w:val="none" w:sz="0" w:space="0" w:color="auto"/>
                    <w:right w:val="none" w:sz="0" w:space="0" w:color="auto"/>
                  </w:divBdr>
                  <w:divsChild>
                    <w:div w:id="1002002747">
                      <w:marLeft w:val="0"/>
                      <w:marRight w:val="0"/>
                      <w:marTop w:val="0"/>
                      <w:marBottom w:val="0"/>
                      <w:divBdr>
                        <w:top w:val="none" w:sz="0" w:space="0" w:color="auto"/>
                        <w:left w:val="none" w:sz="0" w:space="0" w:color="auto"/>
                        <w:bottom w:val="none" w:sz="0" w:space="0" w:color="auto"/>
                        <w:right w:val="none" w:sz="0" w:space="0" w:color="auto"/>
                      </w:divBdr>
                    </w:div>
                  </w:divsChild>
                </w:div>
                <w:div w:id="288978587">
                  <w:marLeft w:val="0"/>
                  <w:marRight w:val="0"/>
                  <w:marTop w:val="0"/>
                  <w:marBottom w:val="0"/>
                  <w:divBdr>
                    <w:top w:val="none" w:sz="0" w:space="0" w:color="auto"/>
                    <w:left w:val="none" w:sz="0" w:space="0" w:color="auto"/>
                    <w:bottom w:val="none" w:sz="0" w:space="0" w:color="auto"/>
                    <w:right w:val="none" w:sz="0" w:space="0" w:color="auto"/>
                  </w:divBdr>
                  <w:divsChild>
                    <w:div w:id="997927786">
                      <w:marLeft w:val="0"/>
                      <w:marRight w:val="0"/>
                      <w:marTop w:val="0"/>
                      <w:marBottom w:val="0"/>
                      <w:divBdr>
                        <w:top w:val="none" w:sz="0" w:space="0" w:color="auto"/>
                        <w:left w:val="none" w:sz="0" w:space="0" w:color="auto"/>
                        <w:bottom w:val="none" w:sz="0" w:space="0" w:color="auto"/>
                        <w:right w:val="none" w:sz="0" w:space="0" w:color="auto"/>
                      </w:divBdr>
                    </w:div>
                  </w:divsChild>
                </w:div>
                <w:div w:id="484320775">
                  <w:marLeft w:val="0"/>
                  <w:marRight w:val="0"/>
                  <w:marTop w:val="0"/>
                  <w:marBottom w:val="0"/>
                  <w:divBdr>
                    <w:top w:val="none" w:sz="0" w:space="0" w:color="auto"/>
                    <w:left w:val="none" w:sz="0" w:space="0" w:color="auto"/>
                    <w:bottom w:val="none" w:sz="0" w:space="0" w:color="auto"/>
                    <w:right w:val="none" w:sz="0" w:space="0" w:color="auto"/>
                  </w:divBdr>
                  <w:divsChild>
                    <w:div w:id="1401175322">
                      <w:marLeft w:val="0"/>
                      <w:marRight w:val="0"/>
                      <w:marTop w:val="0"/>
                      <w:marBottom w:val="0"/>
                      <w:divBdr>
                        <w:top w:val="none" w:sz="0" w:space="0" w:color="auto"/>
                        <w:left w:val="none" w:sz="0" w:space="0" w:color="auto"/>
                        <w:bottom w:val="none" w:sz="0" w:space="0" w:color="auto"/>
                        <w:right w:val="none" w:sz="0" w:space="0" w:color="auto"/>
                      </w:divBdr>
                    </w:div>
                  </w:divsChild>
                </w:div>
                <w:div w:id="1882473901">
                  <w:marLeft w:val="0"/>
                  <w:marRight w:val="0"/>
                  <w:marTop w:val="0"/>
                  <w:marBottom w:val="0"/>
                  <w:divBdr>
                    <w:top w:val="none" w:sz="0" w:space="0" w:color="auto"/>
                    <w:left w:val="none" w:sz="0" w:space="0" w:color="auto"/>
                    <w:bottom w:val="none" w:sz="0" w:space="0" w:color="auto"/>
                    <w:right w:val="none" w:sz="0" w:space="0" w:color="auto"/>
                  </w:divBdr>
                  <w:divsChild>
                    <w:div w:id="1616446864">
                      <w:marLeft w:val="0"/>
                      <w:marRight w:val="0"/>
                      <w:marTop w:val="0"/>
                      <w:marBottom w:val="0"/>
                      <w:divBdr>
                        <w:top w:val="none" w:sz="0" w:space="0" w:color="auto"/>
                        <w:left w:val="none" w:sz="0" w:space="0" w:color="auto"/>
                        <w:bottom w:val="none" w:sz="0" w:space="0" w:color="auto"/>
                        <w:right w:val="none" w:sz="0" w:space="0" w:color="auto"/>
                      </w:divBdr>
                    </w:div>
                  </w:divsChild>
                </w:div>
                <w:div w:id="276720696">
                  <w:marLeft w:val="0"/>
                  <w:marRight w:val="0"/>
                  <w:marTop w:val="0"/>
                  <w:marBottom w:val="0"/>
                  <w:divBdr>
                    <w:top w:val="none" w:sz="0" w:space="0" w:color="auto"/>
                    <w:left w:val="none" w:sz="0" w:space="0" w:color="auto"/>
                    <w:bottom w:val="none" w:sz="0" w:space="0" w:color="auto"/>
                    <w:right w:val="none" w:sz="0" w:space="0" w:color="auto"/>
                  </w:divBdr>
                  <w:divsChild>
                    <w:div w:id="599725658">
                      <w:marLeft w:val="0"/>
                      <w:marRight w:val="0"/>
                      <w:marTop w:val="0"/>
                      <w:marBottom w:val="0"/>
                      <w:divBdr>
                        <w:top w:val="none" w:sz="0" w:space="0" w:color="auto"/>
                        <w:left w:val="none" w:sz="0" w:space="0" w:color="auto"/>
                        <w:bottom w:val="none" w:sz="0" w:space="0" w:color="auto"/>
                        <w:right w:val="none" w:sz="0" w:space="0" w:color="auto"/>
                      </w:divBdr>
                    </w:div>
                  </w:divsChild>
                </w:div>
                <w:div w:id="80493214">
                  <w:marLeft w:val="0"/>
                  <w:marRight w:val="0"/>
                  <w:marTop w:val="0"/>
                  <w:marBottom w:val="0"/>
                  <w:divBdr>
                    <w:top w:val="none" w:sz="0" w:space="0" w:color="auto"/>
                    <w:left w:val="none" w:sz="0" w:space="0" w:color="auto"/>
                    <w:bottom w:val="none" w:sz="0" w:space="0" w:color="auto"/>
                    <w:right w:val="none" w:sz="0" w:space="0" w:color="auto"/>
                  </w:divBdr>
                  <w:divsChild>
                    <w:div w:id="1262882577">
                      <w:marLeft w:val="0"/>
                      <w:marRight w:val="0"/>
                      <w:marTop w:val="0"/>
                      <w:marBottom w:val="0"/>
                      <w:divBdr>
                        <w:top w:val="none" w:sz="0" w:space="0" w:color="auto"/>
                        <w:left w:val="none" w:sz="0" w:space="0" w:color="auto"/>
                        <w:bottom w:val="none" w:sz="0" w:space="0" w:color="auto"/>
                        <w:right w:val="none" w:sz="0" w:space="0" w:color="auto"/>
                      </w:divBdr>
                    </w:div>
                  </w:divsChild>
                </w:div>
                <w:div w:id="1752772755">
                  <w:marLeft w:val="0"/>
                  <w:marRight w:val="0"/>
                  <w:marTop w:val="0"/>
                  <w:marBottom w:val="0"/>
                  <w:divBdr>
                    <w:top w:val="none" w:sz="0" w:space="0" w:color="auto"/>
                    <w:left w:val="none" w:sz="0" w:space="0" w:color="auto"/>
                    <w:bottom w:val="none" w:sz="0" w:space="0" w:color="auto"/>
                    <w:right w:val="none" w:sz="0" w:space="0" w:color="auto"/>
                  </w:divBdr>
                  <w:divsChild>
                    <w:div w:id="1454906026">
                      <w:marLeft w:val="0"/>
                      <w:marRight w:val="0"/>
                      <w:marTop w:val="0"/>
                      <w:marBottom w:val="0"/>
                      <w:divBdr>
                        <w:top w:val="none" w:sz="0" w:space="0" w:color="auto"/>
                        <w:left w:val="none" w:sz="0" w:space="0" w:color="auto"/>
                        <w:bottom w:val="none" w:sz="0" w:space="0" w:color="auto"/>
                        <w:right w:val="none" w:sz="0" w:space="0" w:color="auto"/>
                      </w:divBdr>
                    </w:div>
                  </w:divsChild>
                </w:div>
                <w:div w:id="2136874531">
                  <w:marLeft w:val="0"/>
                  <w:marRight w:val="0"/>
                  <w:marTop w:val="0"/>
                  <w:marBottom w:val="0"/>
                  <w:divBdr>
                    <w:top w:val="none" w:sz="0" w:space="0" w:color="auto"/>
                    <w:left w:val="none" w:sz="0" w:space="0" w:color="auto"/>
                    <w:bottom w:val="none" w:sz="0" w:space="0" w:color="auto"/>
                    <w:right w:val="none" w:sz="0" w:space="0" w:color="auto"/>
                  </w:divBdr>
                  <w:divsChild>
                    <w:div w:id="217791946">
                      <w:marLeft w:val="0"/>
                      <w:marRight w:val="0"/>
                      <w:marTop w:val="0"/>
                      <w:marBottom w:val="0"/>
                      <w:divBdr>
                        <w:top w:val="none" w:sz="0" w:space="0" w:color="auto"/>
                        <w:left w:val="none" w:sz="0" w:space="0" w:color="auto"/>
                        <w:bottom w:val="none" w:sz="0" w:space="0" w:color="auto"/>
                        <w:right w:val="none" w:sz="0" w:space="0" w:color="auto"/>
                      </w:divBdr>
                    </w:div>
                  </w:divsChild>
                </w:div>
                <w:div w:id="1897205251">
                  <w:marLeft w:val="0"/>
                  <w:marRight w:val="0"/>
                  <w:marTop w:val="0"/>
                  <w:marBottom w:val="0"/>
                  <w:divBdr>
                    <w:top w:val="none" w:sz="0" w:space="0" w:color="auto"/>
                    <w:left w:val="none" w:sz="0" w:space="0" w:color="auto"/>
                    <w:bottom w:val="none" w:sz="0" w:space="0" w:color="auto"/>
                    <w:right w:val="none" w:sz="0" w:space="0" w:color="auto"/>
                  </w:divBdr>
                  <w:divsChild>
                    <w:div w:id="941883662">
                      <w:marLeft w:val="0"/>
                      <w:marRight w:val="0"/>
                      <w:marTop w:val="0"/>
                      <w:marBottom w:val="0"/>
                      <w:divBdr>
                        <w:top w:val="none" w:sz="0" w:space="0" w:color="auto"/>
                        <w:left w:val="none" w:sz="0" w:space="0" w:color="auto"/>
                        <w:bottom w:val="none" w:sz="0" w:space="0" w:color="auto"/>
                        <w:right w:val="none" w:sz="0" w:space="0" w:color="auto"/>
                      </w:divBdr>
                    </w:div>
                  </w:divsChild>
                </w:div>
                <w:div w:id="1186941179">
                  <w:marLeft w:val="0"/>
                  <w:marRight w:val="0"/>
                  <w:marTop w:val="0"/>
                  <w:marBottom w:val="0"/>
                  <w:divBdr>
                    <w:top w:val="none" w:sz="0" w:space="0" w:color="auto"/>
                    <w:left w:val="none" w:sz="0" w:space="0" w:color="auto"/>
                    <w:bottom w:val="none" w:sz="0" w:space="0" w:color="auto"/>
                    <w:right w:val="none" w:sz="0" w:space="0" w:color="auto"/>
                  </w:divBdr>
                  <w:divsChild>
                    <w:div w:id="114755643">
                      <w:marLeft w:val="0"/>
                      <w:marRight w:val="0"/>
                      <w:marTop w:val="0"/>
                      <w:marBottom w:val="0"/>
                      <w:divBdr>
                        <w:top w:val="none" w:sz="0" w:space="0" w:color="auto"/>
                        <w:left w:val="none" w:sz="0" w:space="0" w:color="auto"/>
                        <w:bottom w:val="none" w:sz="0" w:space="0" w:color="auto"/>
                        <w:right w:val="none" w:sz="0" w:space="0" w:color="auto"/>
                      </w:divBdr>
                    </w:div>
                  </w:divsChild>
                </w:div>
                <w:div w:id="838427574">
                  <w:marLeft w:val="0"/>
                  <w:marRight w:val="0"/>
                  <w:marTop w:val="0"/>
                  <w:marBottom w:val="0"/>
                  <w:divBdr>
                    <w:top w:val="none" w:sz="0" w:space="0" w:color="auto"/>
                    <w:left w:val="none" w:sz="0" w:space="0" w:color="auto"/>
                    <w:bottom w:val="none" w:sz="0" w:space="0" w:color="auto"/>
                    <w:right w:val="none" w:sz="0" w:space="0" w:color="auto"/>
                  </w:divBdr>
                  <w:divsChild>
                    <w:div w:id="1519930581">
                      <w:marLeft w:val="0"/>
                      <w:marRight w:val="0"/>
                      <w:marTop w:val="0"/>
                      <w:marBottom w:val="0"/>
                      <w:divBdr>
                        <w:top w:val="none" w:sz="0" w:space="0" w:color="auto"/>
                        <w:left w:val="none" w:sz="0" w:space="0" w:color="auto"/>
                        <w:bottom w:val="none" w:sz="0" w:space="0" w:color="auto"/>
                        <w:right w:val="none" w:sz="0" w:space="0" w:color="auto"/>
                      </w:divBdr>
                    </w:div>
                  </w:divsChild>
                </w:div>
                <w:div w:id="1347243806">
                  <w:marLeft w:val="0"/>
                  <w:marRight w:val="0"/>
                  <w:marTop w:val="0"/>
                  <w:marBottom w:val="0"/>
                  <w:divBdr>
                    <w:top w:val="none" w:sz="0" w:space="0" w:color="auto"/>
                    <w:left w:val="none" w:sz="0" w:space="0" w:color="auto"/>
                    <w:bottom w:val="none" w:sz="0" w:space="0" w:color="auto"/>
                    <w:right w:val="none" w:sz="0" w:space="0" w:color="auto"/>
                  </w:divBdr>
                  <w:divsChild>
                    <w:div w:id="1919169341">
                      <w:marLeft w:val="0"/>
                      <w:marRight w:val="0"/>
                      <w:marTop w:val="0"/>
                      <w:marBottom w:val="0"/>
                      <w:divBdr>
                        <w:top w:val="none" w:sz="0" w:space="0" w:color="auto"/>
                        <w:left w:val="none" w:sz="0" w:space="0" w:color="auto"/>
                        <w:bottom w:val="none" w:sz="0" w:space="0" w:color="auto"/>
                        <w:right w:val="none" w:sz="0" w:space="0" w:color="auto"/>
                      </w:divBdr>
                    </w:div>
                  </w:divsChild>
                </w:div>
                <w:div w:id="1932935174">
                  <w:marLeft w:val="0"/>
                  <w:marRight w:val="0"/>
                  <w:marTop w:val="0"/>
                  <w:marBottom w:val="0"/>
                  <w:divBdr>
                    <w:top w:val="none" w:sz="0" w:space="0" w:color="auto"/>
                    <w:left w:val="none" w:sz="0" w:space="0" w:color="auto"/>
                    <w:bottom w:val="none" w:sz="0" w:space="0" w:color="auto"/>
                    <w:right w:val="none" w:sz="0" w:space="0" w:color="auto"/>
                  </w:divBdr>
                  <w:divsChild>
                    <w:div w:id="1415128466">
                      <w:marLeft w:val="0"/>
                      <w:marRight w:val="0"/>
                      <w:marTop w:val="0"/>
                      <w:marBottom w:val="0"/>
                      <w:divBdr>
                        <w:top w:val="none" w:sz="0" w:space="0" w:color="auto"/>
                        <w:left w:val="none" w:sz="0" w:space="0" w:color="auto"/>
                        <w:bottom w:val="none" w:sz="0" w:space="0" w:color="auto"/>
                        <w:right w:val="none" w:sz="0" w:space="0" w:color="auto"/>
                      </w:divBdr>
                    </w:div>
                  </w:divsChild>
                </w:div>
                <w:div w:id="73745711">
                  <w:marLeft w:val="0"/>
                  <w:marRight w:val="0"/>
                  <w:marTop w:val="0"/>
                  <w:marBottom w:val="0"/>
                  <w:divBdr>
                    <w:top w:val="none" w:sz="0" w:space="0" w:color="auto"/>
                    <w:left w:val="none" w:sz="0" w:space="0" w:color="auto"/>
                    <w:bottom w:val="none" w:sz="0" w:space="0" w:color="auto"/>
                    <w:right w:val="none" w:sz="0" w:space="0" w:color="auto"/>
                  </w:divBdr>
                  <w:divsChild>
                    <w:div w:id="1295677151">
                      <w:marLeft w:val="0"/>
                      <w:marRight w:val="0"/>
                      <w:marTop w:val="0"/>
                      <w:marBottom w:val="0"/>
                      <w:divBdr>
                        <w:top w:val="none" w:sz="0" w:space="0" w:color="auto"/>
                        <w:left w:val="none" w:sz="0" w:space="0" w:color="auto"/>
                        <w:bottom w:val="none" w:sz="0" w:space="0" w:color="auto"/>
                        <w:right w:val="none" w:sz="0" w:space="0" w:color="auto"/>
                      </w:divBdr>
                    </w:div>
                  </w:divsChild>
                </w:div>
                <w:div w:id="1498107305">
                  <w:marLeft w:val="0"/>
                  <w:marRight w:val="0"/>
                  <w:marTop w:val="0"/>
                  <w:marBottom w:val="0"/>
                  <w:divBdr>
                    <w:top w:val="none" w:sz="0" w:space="0" w:color="auto"/>
                    <w:left w:val="none" w:sz="0" w:space="0" w:color="auto"/>
                    <w:bottom w:val="none" w:sz="0" w:space="0" w:color="auto"/>
                    <w:right w:val="none" w:sz="0" w:space="0" w:color="auto"/>
                  </w:divBdr>
                  <w:divsChild>
                    <w:div w:id="1198467327">
                      <w:marLeft w:val="0"/>
                      <w:marRight w:val="0"/>
                      <w:marTop w:val="0"/>
                      <w:marBottom w:val="0"/>
                      <w:divBdr>
                        <w:top w:val="none" w:sz="0" w:space="0" w:color="auto"/>
                        <w:left w:val="none" w:sz="0" w:space="0" w:color="auto"/>
                        <w:bottom w:val="none" w:sz="0" w:space="0" w:color="auto"/>
                        <w:right w:val="none" w:sz="0" w:space="0" w:color="auto"/>
                      </w:divBdr>
                    </w:div>
                  </w:divsChild>
                </w:div>
                <w:div w:id="367730517">
                  <w:marLeft w:val="0"/>
                  <w:marRight w:val="0"/>
                  <w:marTop w:val="0"/>
                  <w:marBottom w:val="0"/>
                  <w:divBdr>
                    <w:top w:val="none" w:sz="0" w:space="0" w:color="auto"/>
                    <w:left w:val="none" w:sz="0" w:space="0" w:color="auto"/>
                    <w:bottom w:val="none" w:sz="0" w:space="0" w:color="auto"/>
                    <w:right w:val="none" w:sz="0" w:space="0" w:color="auto"/>
                  </w:divBdr>
                  <w:divsChild>
                    <w:div w:id="1804540447">
                      <w:marLeft w:val="0"/>
                      <w:marRight w:val="0"/>
                      <w:marTop w:val="0"/>
                      <w:marBottom w:val="0"/>
                      <w:divBdr>
                        <w:top w:val="none" w:sz="0" w:space="0" w:color="auto"/>
                        <w:left w:val="none" w:sz="0" w:space="0" w:color="auto"/>
                        <w:bottom w:val="none" w:sz="0" w:space="0" w:color="auto"/>
                        <w:right w:val="none" w:sz="0" w:space="0" w:color="auto"/>
                      </w:divBdr>
                    </w:div>
                  </w:divsChild>
                </w:div>
                <w:div w:id="833229133">
                  <w:marLeft w:val="0"/>
                  <w:marRight w:val="0"/>
                  <w:marTop w:val="0"/>
                  <w:marBottom w:val="0"/>
                  <w:divBdr>
                    <w:top w:val="none" w:sz="0" w:space="0" w:color="auto"/>
                    <w:left w:val="none" w:sz="0" w:space="0" w:color="auto"/>
                    <w:bottom w:val="none" w:sz="0" w:space="0" w:color="auto"/>
                    <w:right w:val="none" w:sz="0" w:space="0" w:color="auto"/>
                  </w:divBdr>
                  <w:divsChild>
                    <w:div w:id="385685046">
                      <w:marLeft w:val="0"/>
                      <w:marRight w:val="0"/>
                      <w:marTop w:val="0"/>
                      <w:marBottom w:val="0"/>
                      <w:divBdr>
                        <w:top w:val="none" w:sz="0" w:space="0" w:color="auto"/>
                        <w:left w:val="none" w:sz="0" w:space="0" w:color="auto"/>
                        <w:bottom w:val="none" w:sz="0" w:space="0" w:color="auto"/>
                        <w:right w:val="none" w:sz="0" w:space="0" w:color="auto"/>
                      </w:divBdr>
                    </w:div>
                  </w:divsChild>
                </w:div>
                <w:div w:id="1493370118">
                  <w:marLeft w:val="0"/>
                  <w:marRight w:val="0"/>
                  <w:marTop w:val="0"/>
                  <w:marBottom w:val="0"/>
                  <w:divBdr>
                    <w:top w:val="none" w:sz="0" w:space="0" w:color="auto"/>
                    <w:left w:val="none" w:sz="0" w:space="0" w:color="auto"/>
                    <w:bottom w:val="none" w:sz="0" w:space="0" w:color="auto"/>
                    <w:right w:val="none" w:sz="0" w:space="0" w:color="auto"/>
                  </w:divBdr>
                  <w:divsChild>
                    <w:div w:id="1277834780">
                      <w:marLeft w:val="0"/>
                      <w:marRight w:val="0"/>
                      <w:marTop w:val="0"/>
                      <w:marBottom w:val="0"/>
                      <w:divBdr>
                        <w:top w:val="none" w:sz="0" w:space="0" w:color="auto"/>
                        <w:left w:val="none" w:sz="0" w:space="0" w:color="auto"/>
                        <w:bottom w:val="none" w:sz="0" w:space="0" w:color="auto"/>
                        <w:right w:val="none" w:sz="0" w:space="0" w:color="auto"/>
                      </w:divBdr>
                    </w:div>
                  </w:divsChild>
                </w:div>
                <w:div w:id="134491934">
                  <w:marLeft w:val="0"/>
                  <w:marRight w:val="0"/>
                  <w:marTop w:val="0"/>
                  <w:marBottom w:val="0"/>
                  <w:divBdr>
                    <w:top w:val="none" w:sz="0" w:space="0" w:color="auto"/>
                    <w:left w:val="none" w:sz="0" w:space="0" w:color="auto"/>
                    <w:bottom w:val="none" w:sz="0" w:space="0" w:color="auto"/>
                    <w:right w:val="none" w:sz="0" w:space="0" w:color="auto"/>
                  </w:divBdr>
                  <w:divsChild>
                    <w:div w:id="1172725119">
                      <w:marLeft w:val="0"/>
                      <w:marRight w:val="0"/>
                      <w:marTop w:val="0"/>
                      <w:marBottom w:val="0"/>
                      <w:divBdr>
                        <w:top w:val="none" w:sz="0" w:space="0" w:color="auto"/>
                        <w:left w:val="none" w:sz="0" w:space="0" w:color="auto"/>
                        <w:bottom w:val="none" w:sz="0" w:space="0" w:color="auto"/>
                        <w:right w:val="none" w:sz="0" w:space="0" w:color="auto"/>
                      </w:divBdr>
                    </w:div>
                  </w:divsChild>
                </w:div>
                <w:div w:id="207887514">
                  <w:marLeft w:val="0"/>
                  <w:marRight w:val="0"/>
                  <w:marTop w:val="0"/>
                  <w:marBottom w:val="0"/>
                  <w:divBdr>
                    <w:top w:val="none" w:sz="0" w:space="0" w:color="auto"/>
                    <w:left w:val="none" w:sz="0" w:space="0" w:color="auto"/>
                    <w:bottom w:val="none" w:sz="0" w:space="0" w:color="auto"/>
                    <w:right w:val="none" w:sz="0" w:space="0" w:color="auto"/>
                  </w:divBdr>
                  <w:divsChild>
                    <w:div w:id="937370310">
                      <w:marLeft w:val="0"/>
                      <w:marRight w:val="0"/>
                      <w:marTop w:val="0"/>
                      <w:marBottom w:val="0"/>
                      <w:divBdr>
                        <w:top w:val="none" w:sz="0" w:space="0" w:color="auto"/>
                        <w:left w:val="none" w:sz="0" w:space="0" w:color="auto"/>
                        <w:bottom w:val="none" w:sz="0" w:space="0" w:color="auto"/>
                        <w:right w:val="none" w:sz="0" w:space="0" w:color="auto"/>
                      </w:divBdr>
                    </w:div>
                  </w:divsChild>
                </w:div>
                <w:div w:id="851803098">
                  <w:marLeft w:val="0"/>
                  <w:marRight w:val="0"/>
                  <w:marTop w:val="0"/>
                  <w:marBottom w:val="0"/>
                  <w:divBdr>
                    <w:top w:val="none" w:sz="0" w:space="0" w:color="auto"/>
                    <w:left w:val="none" w:sz="0" w:space="0" w:color="auto"/>
                    <w:bottom w:val="none" w:sz="0" w:space="0" w:color="auto"/>
                    <w:right w:val="none" w:sz="0" w:space="0" w:color="auto"/>
                  </w:divBdr>
                  <w:divsChild>
                    <w:div w:id="1191719961">
                      <w:marLeft w:val="0"/>
                      <w:marRight w:val="0"/>
                      <w:marTop w:val="0"/>
                      <w:marBottom w:val="0"/>
                      <w:divBdr>
                        <w:top w:val="none" w:sz="0" w:space="0" w:color="auto"/>
                        <w:left w:val="none" w:sz="0" w:space="0" w:color="auto"/>
                        <w:bottom w:val="none" w:sz="0" w:space="0" w:color="auto"/>
                        <w:right w:val="none" w:sz="0" w:space="0" w:color="auto"/>
                      </w:divBdr>
                    </w:div>
                  </w:divsChild>
                </w:div>
                <w:div w:id="1303583187">
                  <w:marLeft w:val="0"/>
                  <w:marRight w:val="0"/>
                  <w:marTop w:val="0"/>
                  <w:marBottom w:val="0"/>
                  <w:divBdr>
                    <w:top w:val="none" w:sz="0" w:space="0" w:color="auto"/>
                    <w:left w:val="none" w:sz="0" w:space="0" w:color="auto"/>
                    <w:bottom w:val="none" w:sz="0" w:space="0" w:color="auto"/>
                    <w:right w:val="none" w:sz="0" w:space="0" w:color="auto"/>
                  </w:divBdr>
                  <w:divsChild>
                    <w:div w:id="346061561">
                      <w:marLeft w:val="0"/>
                      <w:marRight w:val="0"/>
                      <w:marTop w:val="0"/>
                      <w:marBottom w:val="0"/>
                      <w:divBdr>
                        <w:top w:val="none" w:sz="0" w:space="0" w:color="auto"/>
                        <w:left w:val="none" w:sz="0" w:space="0" w:color="auto"/>
                        <w:bottom w:val="none" w:sz="0" w:space="0" w:color="auto"/>
                        <w:right w:val="none" w:sz="0" w:space="0" w:color="auto"/>
                      </w:divBdr>
                    </w:div>
                  </w:divsChild>
                </w:div>
                <w:div w:id="2139713506">
                  <w:marLeft w:val="0"/>
                  <w:marRight w:val="0"/>
                  <w:marTop w:val="0"/>
                  <w:marBottom w:val="0"/>
                  <w:divBdr>
                    <w:top w:val="none" w:sz="0" w:space="0" w:color="auto"/>
                    <w:left w:val="none" w:sz="0" w:space="0" w:color="auto"/>
                    <w:bottom w:val="none" w:sz="0" w:space="0" w:color="auto"/>
                    <w:right w:val="none" w:sz="0" w:space="0" w:color="auto"/>
                  </w:divBdr>
                  <w:divsChild>
                    <w:div w:id="969164845">
                      <w:marLeft w:val="0"/>
                      <w:marRight w:val="0"/>
                      <w:marTop w:val="0"/>
                      <w:marBottom w:val="0"/>
                      <w:divBdr>
                        <w:top w:val="none" w:sz="0" w:space="0" w:color="auto"/>
                        <w:left w:val="none" w:sz="0" w:space="0" w:color="auto"/>
                        <w:bottom w:val="none" w:sz="0" w:space="0" w:color="auto"/>
                        <w:right w:val="none" w:sz="0" w:space="0" w:color="auto"/>
                      </w:divBdr>
                    </w:div>
                  </w:divsChild>
                </w:div>
                <w:div w:id="1773354103">
                  <w:marLeft w:val="0"/>
                  <w:marRight w:val="0"/>
                  <w:marTop w:val="0"/>
                  <w:marBottom w:val="0"/>
                  <w:divBdr>
                    <w:top w:val="none" w:sz="0" w:space="0" w:color="auto"/>
                    <w:left w:val="none" w:sz="0" w:space="0" w:color="auto"/>
                    <w:bottom w:val="none" w:sz="0" w:space="0" w:color="auto"/>
                    <w:right w:val="none" w:sz="0" w:space="0" w:color="auto"/>
                  </w:divBdr>
                  <w:divsChild>
                    <w:div w:id="1210148353">
                      <w:marLeft w:val="0"/>
                      <w:marRight w:val="0"/>
                      <w:marTop w:val="0"/>
                      <w:marBottom w:val="0"/>
                      <w:divBdr>
                        <w:top w:val="none" w:sz="0" w:space="0" w:color="auto"/>
                        <w:left w:val="none" w:sz="0" w:space="0" w:color="auto"/>
                        <w:bottom w:val="none" w:sz="0" w:space="0" w:color="auto"/>
                        <w:right w:val="none" w:sz="0" w:space="0" w:color="auto"/>
                      </w:divBdr>
                    </w:div>
                  </w:divsChild>
                </w:div>
                <w:div w:id="80109440">
                  <w:marLeft w:val="0"/>
                  <w:marRight w:val="0"/>
                  <w:marTop w:val="0"/>
                  <w:marBottom w:val="0"/>
                  <w:divBdr>
                    <w:top w:val="none" w:sz="0" w:space="0" w:color="auto"/>
                    <w:left w:val="none" w:sz="0" w:space="0" w:color="auto"/>
                    <w:bottom w:val="none" w:sz="0" w:space="0" w:color="auto"/>
                    <w:right w:val="none" w:sz="0" w:space="0" w:color="auto"/>
                  </w:divBdr>
                  <w:divsChild>
                    <w:div w:id="1110009633">
                      <w:marLeft w:val="0"/>
                      <w:marRight w:val="0"/>
                      <w:marTop w:val="0"/>
                      <w:marBottom w:val="0"/>
                      <w:divBdr>
                        <w:top w:val="none" w:sz="0" w:space="0" w:color="auto"/>
                        <w:left w:val="none" w:sz="0" w:space="0" w:color="auto"/>
                        <w:bottom w:val="none" w:sz="0" w:space="0" w:color="auto"/>
                        <w:right w:val="none" w:sz="0" w:space="0" w:color="auto"/>
                      </w:divBdr>
                    </w:div>
                  </w:divsChild>
                </w:div>
                <w:div w:id="285046495">
                  <w:marLeft w:val="0"/>
                  <w:marRight w:val="0"/>
                  <w:marTop w:val="0"/>
                  <w:marBottom w:val="0"/>
                  <w:divBdr>
                    <w:top w:val="none" w:sz="0" w:space="0" w:color="auto"/>
                    <w:left w:val="none" w:sz="0" w:space="0" w:color="auto"/>
                    <w:bottom w:val="none" w:sz="0" w:space="0" w:color="auto"/>
                    <w:right w:val="none" w:sz="0" w:space="0" w:color="auto"/>
                  </w:divBdr>
                  <w:divsChild>
                    <w:div w:id="1509558910">
                      <w:marLeft w:val="0"/>
                      <w:marRight w:val="0"/>
                      <w:marTop w:val="0"/>
                      <w:marBottom w:val="0"/>
                      <w:divBdr>
                        <w:top w:val="none" w:sz="0" w:space="0" w:color="auto"/>
                        <w:left w:val="none" w:sz="0" w:space="0" w:color="auto"/>
                        <w:bottom w:val="none" w:sz="0" w:space="0" w:color="auto"/>
                        <w:right w:val="none" w:sz="0" w:space="0" w:color="auto"/>
                      </w:divBdr>
                    </w:div>
                  </w:divsChild>
                </w:div>
                <w:div w:id="1440176706">
                  <w:marLeft w:val="0"/>
                  <w:marRight w:val="0"/>
                  <w:marTop w:val="0"/>
                  <w:marBottom w:val="0"/>
                  <w:divBdr>
                    <w:top w:val="none" w:sz="0" w:space="0" w:color="auto"/>
                    <w:left w:val="none" w:sz="0" w:space="0" w:color="auto"/>
                    <w:bottom w:val="none" w:sz="0" w:space="0" w:color="auto"/>
                    <w:right w:val="none" w:sz="0" w:space="0" w:color="auto"/>
                  </w:divBdr>
                  <w:divsChild>
                    <w:div w:id="1799452639">
                      <w:marLeft w:val="0"/>
                      <w:marRight w:val="0"/>
                      <w:marTop w:val="0"/>
                      <w:marBottom w:val="0"/>
                      <w:divBdr>
                        <w:top w:val="none" w:sz="0" w:space="0" w:color="auto"/>
                        <w:left w:val="none" w:sz="0" w:space="0" w:color="auto"/>
                        <w:bottom w:val="none" w:sz="0" w:space="0" w:color="auto"/>
                        <w:right w:val="none" w:sz="0" w:space="0" w:color="auto"/>
                      </w:divBdr>
                    </w:div>
                  </w:divsChild>
                </w:div>
                <w:div w:id="2054501996">
                  <w:marLeft w:val="0"/>
                  <w:marRight w:val="0"/>
                  <w:marTop w:val="0"/>
                  <w:marBottom w:val="0"/>
                  <w:divBdr>
                    <w:top w:val="none" w:sz="0" w:space="0" w:color="auto"/>
                    <w:left w:val="none" w:sz="0" w:space="0" w:color="auto"/>
                    <w:bottom w:val="none" w:sz="0" w:space="0" w:color="auto"/>
                    <w:right w:val="none" w:sz="0" w:space="0" w:color="auto"/>
                  </w:divBdr>
                  <w:divsChild>
                    <w:div w:id="1034772063">
                      <w:marLeft w:val="0"/>
                      <w:marRight w:val="0"/>
                      <w:marTop w:val="0"/>
                      <w:marBottom w:val="0"/>
                      <w:divBdr>
                        <w:top w:val="none" w:sz="0" w:space="0" w:color="auto"/>
                        <w:left w:val="none" w:sz="0" w:space="0" w:color="auto"/>
                        <w:bottom w:val="none" w:sz="0" w:space="0" w:color="auto"/>
                        <w:right w:val="none" w:sz="0" w:space="0" w:color="auto"/>
                      </w:divBdr>
                    </w:div>
                  </w:divsChild>
                </w:div>
                <w:div w:id="1848668466">
                  <w:marLeft w:val="0"/>
                  <w:marRight w:val="0"/>
                  <w:marTop w:val="0"/>
                  <w:marBottom w:val="0"/>
                  <w:divBdr>
                    <w:top w:val="none" w:sz="0" w:space="0" w:color="auto"/>
                    <w:left w:val="none" w:sz="0" w:space="0" w:color="auto"/>
                    <w:bottom w:val="none" w:sz="0" w:space="0" w:color="auto"/>
                    <w:right w:val="none" w:sz="0" w:space="0" w:color="auto"/>
                  </w:divBdr>
                  <w:divsChild>
                    <w:div w:id="1579514414">
                      <w:marLeft w:val="0"/>
                      <w:marRight w:val="0"/>
                      <w:marTop w:val="0"/>
                      <w:marBottom w:val="0"/>
                      <w:divBdr>
                        <w:top w:val="none" w:sz="0" w:space="0" w:color="auto"/>
                        <w:left w:val="none" w:sz="0" w:space="0" w:color="auto"/>
                        <w:bottom w:val="none" w:sz="0" w:space="0" w:color="auto"/>
                        <w:right w:val="none" w:sz="0" w:space="0" w:color="auto"/>
                      </w:divBdr>
                    </w:div>
                  </w:divsChild>
                </w:div>
                <w:div w:id="2119333433">
                  <w:marLeft w:val="0"/>
                  <w:marRight w:val="0"/>
                  <w:marTop w:val="0"/>
                  <w:marBottom w:val="0"/>
                  <w:divBdr>
                    <w:top w:val="none" w:sz="0" w:space="0" w:color="auto"/>
                    <w:left w:val="none" w:sz="0" w:space="0" w:color="auto"/>
                    <w:bottom w:val="none" w:sz="0" w:space="0" w:color="auto"/>
                    <w:right w:val="none" w:sz="0" w:space="0" w:color="auto"/>
                  </w:divBdr>
                  <w:divsChild>
                    <w:div w:id="1087582448">
                      <w:marLeft w:val="0"/>
                      <w:marRight w:val="0"/>
                      <w:marTop w:val="0"/>
                      <w:marBottom w:val="0"/>
                      <w:divBdr>
                        <w:top w:val="none" w:sz="0" w:space="0" w:color="auto"/>
                        <w:left w:val="none" w:sz="0" w:space="0" w:color="auto"/>
                        <w:bottom w:val="none" w:sz="0" w:space="0" w:color="auto"/>
                        <w:right w:val="none" w:sz="0" w:space="0" w:color="auto"/>
                      </w:divBdr>
                    </w:div>
                  </w:divsChild>
                </w:div>
                <w:div w:id="295645596">
                  <w:marLeft w:val="0"/>
                  <w:marRight w:val="0"/>
                  <w:marTop w:val="0"/>
                  <w:marBottom w:val="0"/>
                  <w:divBdr>
                    <w:top w:val="none" w:sz="0" w:space="0" w:color="auto"/>
                    <w:left w:val="none" w:sz="0" w:space="0" w:color="auto"/>
                    <w:bottom w:val="none" w:sz="0" w:space="0" w:color="auto"/>
                    <w:right w:val="none" w:sz="0" w:space="0" w:color="auto"/>
                  </w:divBdr>
                  <w:divsChild>
                    <w:div w:id="558321683">
                      <w:marLeft w:val="0"/>
                      <w:marRight w:val="0"/>
                      <w:marTop w:val="0"/>
                      <w:marBottom w:val="0"/>
                      <w:divBdr>
                        <w:top w:val="none" w:sz="0" w:space="0" w:color="auto"/>
                        <w:left w:val="none" w:sz="0" w:space="0" w:color="auto"/>
                        <w:bottom w:val="none" w:sz="0" w:space="0" w:color="auto"/>
                        <w:right w:val="none" w:sz="0" w:space="0" w:color="auto"/>
                      </w:divBdr>
                    </w:div>
                  </w:divsChild>
                </w:div>
                <w:div w:id="1462580063">
                  <w:marLeft w:val="0"/>
                  <w:marRight w:val="0"/>
                  <w:marTop w:val="0"/>
                  <w:marBottom w:val="0"/>
                  <w:divBdr>
                    <w:top w:val="none" w:sz="0" w:space="0" w:color="auto"/>
                    <w:left w:val="none" w:sz="0" w:space="0" w:color="auto"/>
                    <w:bottom w:val="none" w:sz="0" w:space="0" w:color="auto"/>
                    <w:right w:val="none" w:sz="0" w:space="0" w:color="auto"/>
                  </w:divBdr>
                  <w:divsChild>
                    <w:div w:id="898052325">
                      <w:marLeft w:val="0"/>
                      <w:marRight w:val="0"/>
                      <w:marTop w:val="0"/>
                      <w:marBottom w:val="0"/>
                      <w:divBdr>
                        <w:top w:val="none" w:sz="0" w:space="0" w:color="auto"/>
                        <w:left w:val="none" w:sz="0" w:space="0" w:color="auto"/>
                        <w:bottom w:val="none" w:sz="0" w:space="0" w:color="auto"/>
                        <w:right w:val="none" w:sz="0" w:space="0" w:color="auto"/>
                      </w:divBdr>
                    </w:div>
                  </w:divsChild>
                </w:div>
                <w:div w:id="625354029">
                  <w:marLeft w:val="0"/>
                  <w:marRight w:val="0"/>
                  <w:marTop w:val="0"/>
                  <w:marBottom w:val="0"/>
                  <w:divBdr>
                    <w:top w:val="none" w:sz="0" w:space="0" w:color="auto"/>
                    <w:left w:val="none" w:sz="0" w:space="0" w:color="auto"/>
                    <w:bottom w:val="none" w:sz="0" w:space="0" w:color="auto"/>
                    <w:right w:val="none" w:sz="0" w:space="0" w:color="auto"/>
                  </w:divBdr>
                  <w:divsChild>
                    <w:div w:id="1599680539">
                      <w:marLeft w:val="0"/>
                      <w:marRight w:val="0"/>
                      <w:marTop w:val="0"/>
                      <w:marBottom w:val="0"/>
                      <w:divBdr>
                        <w:top w:val="none" w:sz="0" w:space="0" w:color="auto"/>
                        <w:left w:val="none" w:sz="0" w:space="0" w:color="auto"/>
                        <w:bottom w:val="none" w:sz="0" w:space="0" w:color="auto"/>
                        <w:right w:val="none" w:sz="0" w:space="0" w:color="auto"/>
                      </w:divBdr>
                    </w:div>
                  </w:divsChild>
                </w:div>
                <w:div w:id="1775593687">
                  <w:marLeft w:val="0"/>
                  <w:marRight w:val="0"/>
                  <w:marTop w:val="0"/>
                  <w:marBottom w:val="0"/>
                  <w:divBdr>
                    <w:top w:val="none" w:sz="0" w:space="0" w:color="auto"/>
                    <w:left w:val="none" w:sz="0" w:space="0" w:color="auto"/>
                    <w:bottom w:val="none" w:sz="0" w:space="0" w:color="auto"/>
                    <w:right w:val="none" w:sz="0" w:space="0" w:color="auto"/>
                  </w:divBdr>
                  <w:divsChild>
                    <w:div w:id="970868367">
                      <w:marLeft w:val="0"/>
                      <w:marRight w:val="0"/>
                      <w:marTop w:val="0"/>
                      <w:marBottom w:val="0"/>
                      <w:divBdr>
                        <w:top w:val="none" w:sz="0" w:space="0" w:color="auto"/>
                        <w:left w:val="none" w:sz="0" w:space="0" w:color="auto"/>
                        <w:bottom w:val="none" w:sz="0" w:space="0" w:color="auto"/>
                        <w:right w:val="none" w:sz="0" w:space="0" w:color="auto"/>
                      </w:divBdr>
                    </w:div>
                  </w:divsChild>
                </w:div>
                <w:div w:id="1301839197">
                  <w:marLeft w:val="0"/>
                  <w:marRight w:val="0"/>
                  <w:marTop w:val="0"/>
                  <w:marBottom w:val="0"/>
                  <w:divBdr>
                    <w:top w:val="none" w:sz="0" w:space="0" w:color="auto"/>
                    <w:left w:val="none" w:sz="0" w:space="0" w:color="auto"/>
                    <w:bottom w:val="none" w:sz="0" w:space="0" w:color="auto"/>
                    <w:right w:val="none" w:sz="0" w:space="0" w:color="auto"/>
                  </w:divBdr>
                  <w:divsChild>
                    <w:div w:id="973751229">
                      <w:marLeft w:val="0"/>
                      <w:marRight w:val="0"/>
                      <w:marTop w:val="0"/>
                      <w:marBottom w:val="0"/>
                      <w:divBdr>
                        <w:top w:val="none" w:sz="0" w:space="0" w:color="auto"/>
                        <w:left w:val="none" w:sz="0" w:space="0" w:color="auto"/>
                        <w:bottom w:val="none" w:sz="0" w:space="0" w:color="auto"/>
                        <w:right w:val="none" w:sz="0" w:space="0" w:color="auto"/>
                      </w:divBdr>
                    </w:div>
                  </w:divsChild>
                </w:div>
                <w:div w:id="2130975007">
                  <w:marLeft w:val="0"/>
                  <w:marRight w:val="0"/>
                  <w:marTop w:val="0"/>
                  <w:marBottom w:val="0"/>
                  <w:divBdr>
                    <w:top w:val="none" w:sz="0" w:space="0" w:color="auto"/>
                    <w:left w:val="none" w:sz="0" w:space="0" w:color="auto"/>
                    <w:bottom w:val="none" w:sz="0" w:space="0" w:color="auto"/>
                    <w:right w:val="none" w:sz="0" w:space="0" w:color="auto"/>
                  </w:divBdr>
                  <w:divsChild>
                    <w:div w:id="2130321350">
                      <w:marLeft w:val="0"/>
                      <w:marRight w:val="0"/>
                      <w:marTop w:val="0"/>
                      <w:marBottom w:val="0"/>
                      <w:divBdr>
                        <w:top w:val="none" w:sz="0" w:space="0" w:color="auto"/>
                        <w:left w:val="none" w:sz="0" w:space="0" w:color="auto"/>
                        <w:bottom w:val="none" w:sz="0" w:space="0" w:color="auto"/>
                        <w:right w:val="none" w:sz="0" w:space="0" w:color="auto"/>
                      </w:divBdr>
                    </w:div>
                  </w:divsChild>
                </w:div>
                <w:div w:id="1131435343">
                  <w:marLeft w:val="0"/>
                  <w:marRight w:val="0"/>
                  <w:marTop w:val="0"/>
                  <w:marBottom w:val="0"/>
                  <w:divBdr>
                    <w:top w:val="none" w:sz="0" w:space="0" w:color="auto"/>
                    <w:left w:val="none" w:sz="0" w:space="0" w:color="auto"/>
                    <w:bottom w:val="none" w:sz="0" w:space="0" w:color="auto"/>
                    <w:right w:val="none" w:sz="0" w:space="0" w:color="auto"/>
                  </w:divBdr>
                  <w:divsChild>
                    <w:div w:id="1450278529">
                      <w:marLeft w:val="0"/>
                      <w:marRight w:val="0"/>
                      <w:marTop w:val="0"/>
                      <w:marBottom w:val="0"/>
                      <w:divBdr>
                        <w:top w:val="none" w:sz="0" w:space="0" w:color="auto"/>
                        <w:left w:val="none" w:sz="0" w:space="0" w:color="auto"/>
                        <w:bottom w:val="none" w:sz="0" w:space="0" w:color="auto"/>
                        <w:right w:val="none" w:sz="0" w:space="0" w:color="auto"/>
                      </w:divBdr>
                    </w:div>
                  </w:divsChild>
                </w:div>
                <w:div w:id="187179872">
                  <w:marLeft w:val="0"/>
                  <w:marRight w:val="0"/>
                  <w:marTop w:val="0"/>
                  <w:marBottom w:val="0"/>
                  <w:divBdr>
                    <w:top w:val="none" w:sz="0" w:space="0" w:color="auto"/>
                    <w:left w:val="none" w:sz="0" w:space="0" w:color="auto"/>
                    <w:bottom w:val="none" w:sz="0" w:space="0" w:color="auto"/>
                    <w:right w:val="none" w:sz="0" w:space="0" w:color="auto"/>
                  </w:divBdr>
                  <w:divsChild>
                    <w:div w:id="1241523406">
                      <w:marLeft w:val="0"/>
                      <w:marRight w:val="0"/>
                      <w:marTop w:val="0"/>
                      <w:marBottom w:val="0"/>
                      <w:divBdr>
                        <w:top w:val="none" w:sz="0" w:space="0" w:color="auto"/>
                        <w:left w:val="none" w:sz="0" w:space="0" w:color="auto"/>
                        <w:bottom w:val="none" w:sz="0" w:space="0" w:color="auto"/>
                        <w:right w:val="none" w:sz="0" w:space="0" w:color="auto"/>
                      </w:divBdr>
                    </w:div>
                  </w:divsChild>
                </w:div>
                <w:div w:id="1559828201">
                  <w:marLeft w:val="0"/>
                  <w:marRight w:val="0"/>
                  <w:marTop w:val="0"/>
                  <w:marBottom w:val="0"/>
                  <w:divBdr>
                    <w:top w:val="none" w:sz="0" w:space="0" w:color="auto"/>
                    <w:left w:val="none" w:sz="0" w:space="0" w:color="auto"/>
                    <w:bottom w:val="none" w:sz="0" w:space="0" w:color="auto"/>
                    <w:right w:val="none" w:sz="0" w:space="0" w:color="auto"/>
                  </w:divBdr>
                  <w:divsChild>
                    <w:div w:id="1031419076">
                      <w:marLeft w:val="0"/>
                      <w:marRight w:val="0"/>
                      <w:marTop w:val="0"/>
                      <w:marBottom w:val="0"/>
                      <w:divBdr>
                        <w:top w:val="none" w:sz="0" w:space="0" w:color="auto"/>
                        <w:left w:val="none" w:sz="0" w:space="0" w:color="auto"/>
                        <w:bottom w:val="none" w:sz="0" w:space="0" w:color="auto"/>
                        <w:right w:val="none" w:sz="0" w:space="0" w:color="auto"/>
                      </w:divBdr>
                    </w:div>
                  </w:divsChild>
                </w:div>
                <w:div w:id="1764185728">
                  <w:marLeft w:val="0"/>
                  <w:marRight w:val="0"/>
                  <w:marTop w:val="0"/>
                  <w:marBottom w:val="0"/>
                  <w:divBdr>
                    <w:top w:val="none" w:sz="0" w:space="0" w:color="auto"/>
                    <w:left w:val="none" w:sz="0" w:space="0" w:color="auto"/>
                    <w:bottom w:val="none" w:sz="0" w:space="0" w:color="auto"/>
                    <w:right w:val="none" w:sz="0" w:space="0" w:color="auto"/>
                  </w:divBdr>
                  <w:divsChild>
                    <w:div w:id="69617922">
                      <w:marLeft w:val="0"/>
                      <w:marRight w:val="0"/>
                      <w:marTop w:val="0"/>
                      <w:marBottom w:val="0"/>
                      <w:divBdr>
                        <w:top w:val="none" w:sz="0" w:space="0" w:color="auto"/>
                        <w:left w:val="none" w:sz="0" w:space="0" w:color="auto"/>
                        <w:bottom w:val="none" w:sz="0" w:space="0" w:color="auto"/>
                        <w:right w:val="none" w:sz="0" w:space="0" w:color="auto"/>
                      </w:divBdr>
                    </w:div>
                  </w:divsChild>
                </w:div>
                <w:div w:id="234974936">
                  <w:marLeft w:val="0"/>
                  <w:marRight w:val="0"/>
                  <w:marTop w:val="0"/>
                  <w:marBottom w:val="0"/>
                  <w:divBdr>
                    <w:top w:val="none" w:sz="0" w:space="0" w:color="auto"/>
                    <w:left w:val="none" w:sz="0" w:space="0" w:color="auto"/>
                    <w:bottom w:val="none" w:sz="0" w:space="0" w:color="auto"/>
                    <w:right w:val="none" w:sz="0" w:space="0" w:color="auto"/>
                  </w:divBdr>
                  <w:divsChild>
                    <w:div w:id="229272884">
                      <w:marLeft w:val="0"/>
                      <w:marRight w:val="0"/>
                      <w:marTop w:val="0"/>
                      <w:marBottom w:val="0"/>
                      <w:divBdr>
                        <w:top w:val="none" w:sz="0" w:space="0" w:color="auto"/>
                        <w:left w:val="none" w:sz="0" w:space="0" w:color="auto"/>
                        <w:bottom w:val="none" w:sz="0" w:space="0" w:color="auto"/>
                        <w:right w:val="none" w:sz="0" w:space="0" w:color="auto"/>
                      </w:divBdr>
                    </w:div>
                  </w:divsChild>
                </w:div>
                <w:div w:id="774716811">
                  <w:marLeft w:val="0"/>
                  <w:marRight w:val="0"/>
                  <w:marTop w:val="0"/>
                  <w:marBottom w:val="0"/>
                  <w:divBdr>
                    <w:top w:val="none" w:sz="0" w:space="0" w:color="auto"/>
                    <w:left w:val="none" w:sz="0" w:space="0" w:color="auto"/>
                    <w:bottom w:val="none" w:sz="0" w:space="0" w:color="auto"/>
                    <w:right w:val="none" w:sz="0" w:space="0" w:color="auto"/>
                  </w:divBdr>
                  <w:divsChild>
                    <w:div w:id="2029483714">
                      <w:marLeft w:val="0"/>
                      <w:marRight w:val="0"/>
                      <w:marTop w:val="0"/>
                      <w:marBottom w:val="0"/>
                      <w:divBdr>
                        <w:top w:val="none" w:sz="0" w:space="0" w:color="auto"/>
                        <w:left w:val="none" w:sz="0" w:space="0" w:color="auto"/>
                        <w:bottom w:val="none" w:sz="0" w:space="0" w:color="auto"/>
                        <w:right w:val="none" w:sz="0" w:space="0" w:color="auto"/>
                      </w:divBdr>
                    </w:div>
                  </w:divsChild>
                </w:div>
                <w:div w:id="1411582223">
                  <w:marLeft w:val="0"/>
                  <w:marRight w:val="0"/>
                  <w:marTop w:val="0"/>
                  <w:marBottom w:val="0"/>
                  <w:divBdr>
                    <w:top w:val="none" w:sz="0" w:space="0" w:color="auto"/>
                    <w:left w:val="none" w:sz="0" w:space="0" w:color="auto"/>
                    <w:bottom w:val="none" w:sz="0" w:space="0" w:color="auto"/>
                    <w:right w:val="none" w:sz="0" w:space="0" w:color="auto"/>
                  </w:divBdr>
                  <w:divsChild>
                    <w:div w:id="385185402">
                      <w:marLeft w:val="0"/>
                      <w:marRight w:val="0"/>
                      <w:marTop w:val="0"/>
                      <w:marBottom w:val="0"/>
                      <w:divBdr>
                        <w:top w:val="none" w:sz="0" w:space="0" w:color="auto"/>
                        <w:left w:val="none" w:sz="0" w:space="0" w:color="auto"/>
                        <w:bottom w:val="none" w:sz="0" w:space="0" w:color="auto"/>
                        <w:right w:val="none" w:sz="0" w:space="0" w:color="auto"/>
                      </w:divBdr>
                    </w:div>
                  </w:divsChild>
                </w:div>
                <w:div w:id="745761492">
                  <w:marLeft w:val="0"/>
                  <w:marRight w:val="0"/>
                  <w:marTop w:val="0"/>
                  <w:marBottom w:val="0"/>
                  <w:divBdr>
                    <w:top w:val="none" w:sz="0" w:space="0" w:color="auto"/>
                    <w:left w:val="none" w:sz="0" w:space="0" w:color="auto"/>
                    <w:bottom w:val="none" w:sz="0" w:space="0" w:color="auto"/>
                    <w:right w:val="none" w:sz="0" w:space="0" w:color="auto"/>
                  </w:divBdr>
                  <w:divsChild>
                    <w:div w:id="4374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007">
          <w:marLeft w:val="0"/>
          <w:marRight w:val="0"/>
          <w:marTop w:val="0"/>
          <w:marBottom w:val="0"/>
          <w:divBdr>
            <w:top w:val="none" w:sz="0" w:space="0" w:color="auto"/>
            <w:left w:val="none" w:sz="0" w:space="0" w:color="auto"/>
            <w:bottom w:val="none" w:sz="0" w:space="0" w:color="auto"/>
            <w:right w:val="none" w:sz="0" w:space="0" w:color="auto"/>
          </w:divBdr>
        </w:div>
        <w:div w:id="264462585">
          <w:marLeft w:val="0"/>
          <w:marRight w:val="0"/>
          <w:marTop w:val="0"/>
          <w:marBottom w:val="0"/>
          <w:divBdr>
            <w:top w:val="none" w:sz="0" w:space="0" w:color="auto"/>
            <w:left w:val="none" w:sz="0" w:space="0" w:color="auto"/>
            <w:bottom w:val="none" w:sz="0" w:space="0" w:color="auto"/>
            <w:right w:val="none" w:sz="0" w:space="0" w:color="auto"/>
          </w:divBdr>
        </w:div>
        <w:div w:id="1279068661">
          <w:marLeft w:val="0"/>
          <w:marRight w:val="0"/>
          <w:marTop w:val="0"/>
          <w:marBottom w:val="0"/>
          <w:divBdr>
            <w:top w:val="none" w:sz="0" w:space="0" w:color="auto"/>
            <w:left w:val="none" w:sz="0" w:space="0" w:color="auto"/>
            <w:bottom w:val="none" w:sz="0" w:space="0" w:color="auto"/>
            <w:right w:val="none" w:sz="0" w:space="0" w:color="auto"/>
          </w:divBdr>
          <w:divsChild>
            <w:div w:id="846555015">
              <w:marLeft w:val="0"/>
              <w:marRight w:val="0"/>
              <w:marTop w:val="30"/>
              <w:marBottom w:val="30"/>
              <w:divBdr>
                <w:top w:val="none" w:sz="0" w:space="0" w:color="auto"/>
                <w:left w:val="none" w:sz="0" w:space="0" w:color="auto"/>
                <w:bottom w:val="none" w:sz="0" w:space="0" w:color="auto"/>
                <w:right w:val="none" w:sz="0" w:space="0" w:color="auto"/>
              </w:divBdr>
              <w:divsChild>
                <w:div w:id="827139588">
                  <w:marLeft w:val="0"/>
                  <w:marRight w:val="0"/>
                  <w:marTop w:val="0"/>
                  <w:marBottom w:val="0"/>
                  <w:divBdr>
                    <w:top w:val="none" w:sz="0" w:space="0" w:color="auto"/>
                    <w:left w:val="none" w:sz="0" w:space="0" w:color="auto"/>
                    <w:bottom w:val="none" w:sz="0" w:space="0" w:color="auto"/>
                    <w:right w:val="none" w:sz="0" w:space="0" w:color="auto"/>
                  </w:divBdr>
                  <w:divsChild>
                    <w:div w:id="1186362591">
                      <w:marLeft w:val="0"/>
                      <w:marRight w:val="0"/>
                      <w:marTop w:val="0"/>
                      <w:marBottom w:val="0"/>
                      <w:divBdr>
                        <w:top w:val="none" w:sz="0" w:space="0" w:color="auto"/>
                        <w:left w:val="none" w:sz="0" w:space="0" w:color="auto"/>
                        <w:bottom w:val="none" w:sz="0" w:space="0" w:color="auto"/>
                        <w:right w:val="none" w:sz="0" w:space="0" w:color="auto"/>
                      </w:divBdr>
                    </w:div>
                  </w:divsChild>
                </w:div>
                <w:div w:id="1446576185">
                  <w:marLeft w:val="0"/>
                  <w:marRight w:val="0"/>
                  <w:marTop w:val="0"/>
                  <w:marBottom w:val="0"/>
                  <w:divBdr>
                    <w:top w:val="none" w:sz="0" w:space="0" w:color="auto"/>
                    <w:left w:val="none" w:sz="0" w:space="0" w:color="auto"/>
                    <w:bottom w:val="none" w:sz="0" w:space="0" w:color="auto"/>
                    <w:right w:val="none" w:sz="0" w:space="0" w:color="auto"/>
                  </w:divBdr>
                  <w:divsChild>
                    <w:div w:id="1870681330">
                      <w:marLeft w:val="0"/>
                      <w:marRight w:val="0"/>
                      <w:marTop w:val="0"/>
                      <w:marBottom w:val="0"/>
                      <w:divBdr>
                        <w:top w:val="none" w:sz="0" w:space="0" w:color="auto"/>
                        <w:left w:val="none" w:sz="0" w:space="0" w:color="auto"/>
                        <w:bottom w:val="none" w:sz="0" w:space="0" w:color="auto"/>
                        <w:right w:val="none" w:sz="0" w:space="0" w:color="auto"/>
                      </w:divBdr>
                    </w:div>
                  </w:divsChild>
                </w:div>
                <w:div w:id="760296726">
                  <w:marLeft w:val="0"/>
                  <w:marRight w:val="0"/>
                  <w:marTop w:val="0"/>
                  <w:marBottom w:val="0"/>
                  <w:divBdr>
                    <w:top w:val="none" w:sz="0" w:space="0" w:color="auto"/>
                    <w:left w:val="none" w:sz="0" w:space="0" w:color="auto"/>
                    <w:bottom w:val="none" w:sz="0" w:space="0" w:color="auto"/>
                    <w:right w:val="none" w:sz="0" w:space="0" w:color="auto"/>
                  </w:divBdr>
                  <w:divsChild>
                    <w:div w:id="491216030">
                      <w:marLeft w:val="0"/>
                      <w:marRight w:val="0"/>
                      <w:marTop w:val="0"/>
                      <w:marBottom w:val="0"/>
                      <w:divBdr>
                        <w:top w:val="none" w:sz="0" w:space="0" w:color="auto"/>
                        <w:left w:val="none" w:sz="0" w:space="0" w:color="auto"/>
                        <w:bottom w:val="none" w:sz="0" w:space="0" w:color="auto"/>
                        <w:right w:val="none" w:sz="0" w:space="0" w:color="auto"/>
                      </w:divBdr>
                    </w:div>
                  </w:divsChild>
                </w:div>
                <w:div w:id="1234966914">
                  <w:marLeft w:val="0"/>
                  <w:marRight w:val="0"/>
                  <w:marTop w:val="0"/>
                  <w:marBottom w:val="0"/>
                  <w:divBdr>
                    <w:top w:val="none" w:sz="0" w:space="0" w:color="auto"/>
                    <w:left w:val="none" w:sz="0" w:space="0" w:color="auto"/>
                    <w:bottom w:val="none" w:sz="0" w:space="0" w:color="auto"/>
                    <w:right w:val="none" w:sz="0" w:space="0" w:color="auto"/>
                  </w:divBdr>
                  <w:divsChild>
                    <w:div w:id="477572631">
                      <w:marLeft w:val="0"/>
                      <w:marRight w:val="0"/>
                      <w:marTop w:val="0"/>
                      <w:marBottom w:val="0"/>
                      <w:divBdr>
                        <w:top w:val="none" w:sz="0" w:space="0" w:color="auto"/>
                        <w:left w:val="none" w:sz="0" w:space="0" w:color="auto"/>
                        <w:bottom w:val="none" w:sz="0" w:space="0" w:color="auto"/>
                        <w:right w:val="none" w:sz="0" w:space="0" w:color="auto"/>
                      </w:divBdr>
                    </w:div>
                  </w:divsChild>
                </w:div>
                <w:div w:id="1403720427">
                  <w:marLeft w:val="0"/>
                  <w:marRight w:val="0"/>
                  <w:marTop w:val="0"/>
                  <w:marBottom w:val="0"/>
                  <w:divBdr>
                    <w:top w:val="none" w:sz="0" w:space="0" w:color="auto"/>
                    <w:left w:val="none" w:sz="0" w:space="0" w:color="auto"/>
                    <w:bottom w:val="none" w:sz="0" w:space="0" w:color="auto"/>
                    <w:right w:val="none" w:sz="0" w:space="0" w:color="auto"/>
                  </w:divBdr>
                  <w:divsChild>
                    <w:div w:id="640581309">
                      <w:marLeft w:val="0"/>
                      <w:marRight w:val="0"/>
                      <w:marTop w:val="0"/>
                      <w:marBottom w:val="0"/>
                      <w:divBdr>
                        <w:top w:val="none" w:sz="0" w:space="0" w:color="auto"/>
                        <w:left w:val="none" w:sz="0" w:space="0" w:color="auto"/>
                        <w:bottom w:val="none" w:sz="0" w:space="0" w:color="auto"/>
                        <w:right w:val="none" w:sz="0" w:space="0" w:color="auto"/>
                      </w:divBdr>
                    </w:div>
                  </w:divsChild>
                </w:div>
                <w:div w:id="1736734966">
                  <w:marLeft w:val="0"/>
                  <w:marRight w:val="0"/>
                  <w:marTop w:val="0"/>
                  <w:marBottom w:val="0"/>
                  <w:divBdr>
                    <w:top w:val="none" w:sz="0" w:space="0" w:color="auto"/>
                    <w:left w:val="none" w:sz="0" w:space="0" w:color="auto"/>
                    <w:bottom w:val="none" w:sz="0" w:space="0" w:color="auto"/>
                    <w:right w:val="none" w:sz="0" w:space="0" w:color="auto"/>
                  </w:divBdr>
                  <w:divsChild>
                    <w:div w:id="1423338152">
                      <w:marLeft w:val="0"/>
                      <w:marRight w:val="0"/>
                      <w:marTop w:val="0"/>
                      <w:marBottom w:val="0"/>
                      <w:divBdr>
                        <w:top w:val="none" w:sz="0" w:space="0" w:color="auto"/>
                        <w:left w:val="none" w:sz="0" w:space="0" w:color="auto"/>
                        <w:bottom w:val="none" w:sz="0" w:space="0" w:color="auto"/>
                        <w:right w:val="none" w:sz="0" w:space="0" w:color="auto"/>
                      </w:divBdr>
                    </w:div>
                  </w:divsChild>
                </w:div>
                <w:div w:id="1098985554">
                  <w:marLeft w:val="0"/>
                  <w:marRight w:val="0"/>
                  <w:marTop w:val="0"/>
                  <w:marBottom w:val="0"/>
                  <w:divBdr>
                    <w:top w:val="none" w:sz="0" w:space="0" w:color="auto"/>
                    <w:left w:val="none" w:sz="0" w:space="0" w:color="auto"/>
                    <w:bottom w:val="none" w:sz="0" w:space="0" w:color="auto"/>
                    <w:right w:val="none" w:sz="0" w:space="0" w:color="auto"/>
                  </w:divBdr>
                  <w:divsChild>
                    <w:div w:id="874197174">
                      <w:marLeft w:val="0"/>
                      <w:marRight w:val="0"/>
                      <w:marTop w:val="0"/>
                      <w:marBottom w:val="0"/>
                      <w:divBdr>
                        <w:top w:val="none" w:sz="0" w:space="0" w:color="auto"/>
                        <w:left w:val="none" w:sz="0" w:space="0" w:color="auto"/>
                        <w:bottom w:val="none" w:sz="0" w:space="0" w:color="auto"/>
                        <w:right w:val="none" w:sz="0" w:space="0" w:color="auto"/>
                      </w:divBdr>
                    </w:div>
                  </w:divsChild>
                </w:div>
                <w:div w:id="821700923">
                  <w:marLeft w:val="0"/>
                  <w:marRight w:val="0"/>
                  <w:marTop w:val="0"/>
                  <w:marBottom w:val="0"/>
                  <w:divBdr>
                    <w:top w:val="none" w:sz="0" w:space="0" w:color="auto"/>
                    <w:left w:val="none" w:sz="0" w:space="0" w:color="auto"/>
                    <w:bottom w:val="none" w:sz="0" w:space="0" w:color="auto"/>
                    <w:right w:val="none" w:sz="0" w:space="0" w:color="auto"/>
                  </w:divBdr>
                  <w:divsChild>
                    <w:div w:id="1028330625">
                      <w:marLeft w:val="0"/>
                      <w:marRight w:val="0"/>
                      <w:marTop w:val="0"/>
                      <w:marBottom w:val="0"/>
                      <w:divBdr>
                        <w:top w:val="none" w:sz="0" w:space="0" w:color="auto"/>
                        <w:left w:val="none" w:sz="0" w:space="0" w:color="auto"/>
                        <w:bottom w:val="none" w:sz="0" w:space="0" w:color="auto"/>
                        <w:right w:val="none" w:sz="0" w:space="0" w:color="auto"/>
                      </w:divBdr>
                    </w:div>
                  </w:divsChild>
                </w:div>
                <w:div w:id="502864303">
                  <w:marLeft w:val="0"/>
                  <w:marRight w:val="0"/>
                  <w:marTop w:val="0"/>
                  <w:marBottom w:val="0"/>
                  <w:divBdr>
                    <w:top w:val="none" w:sz="0" w:space="0" w:color="auto"/>
                    <w:left w:val="none" w:sz="0" w:space="0" w:color="auto"/>
                    <w:bottom w:val="none" w:sz="0" w:space="0" w:color="auto"/>
                    <w:right w:val="none" w:sz="0" w:space="0" w:color="auto"/>
                  </w:divBdr>
                  <w:divsChild>
                    <w:div w:id="1091587465">
                      <w:marLeft w:val="0"/>
                      <w:marRight w:val="0"/>
                      <w:marTop w:val="0"/>
                      <w:marBottom w:val="0"/>
                      <w:divBdr>
                        <w:top w:val="none" w:sz="0" w:space="0" w:color="auto"/>
                        <w:left w:val="none" w:sz="0" w:space="0" w:color="auto"/>
                        <w:bottom w:val="none" w:sz="0" w:space="0" w:color="auto"/>
                        <w:right w:val="none" w:sz="0" w:space="0" w:color="auto"/>
                      </w:divBdr>
                    </w:div>
                  </w:divsChild>
                </w:div>
                <w:div w:id="1747455724">
                  <w:marLeft w:val="0"/>
                  <w:marRight w:val="0"/>
                  <w:marTop w:val="0"/>
                  <w:marBottom w:val="0"/>
                  <w:divBdr>
                    <w:top w:val="none" w:sz="0" w:space="0" w:color="auto"/>
                    <w:left w:val="none" w:sz="0" w:space="0" w:color="auto"/>
                    <w:bottom w:val="none" w:sz="0" w:space="0" w:color="auto"/>
                    <w:right w:val="none" w:sz="0" w:space="0" w:color="auto"/>
                  </w:divBdr>
                  <w:divsChild>
                    <w:div w:id="1798988903">
                      <w:marLeft w:val="0"/>
                      <w:marRight w:val="0"/>
                      <w:marTop w:val="0"/>
                      <w:marBottom w:val="0"/>
                      <w:divBdr>
                        <w:top w:val="none" w:sz="0" w:space="0" w:color="auto"/>
                        <w:left w:val="none" w:sz="0" w:space="0" w:color="auto"/>
                        <w:bottom w:val="none" w:sz="0" w:space="0" w:color="auto"/>
                        <w:right w:val="none" w:sz="0" w:space="0" w:color="auto"/>
                      </w:divBdr>
                    </w:div>
                  </w:divsChild>
                </w:div>
                <w:div w:id="532814948">
                  <w:marLeft w:val="0"/>
                  <w:marRight w:val="0"/>
                  <w:marTop w:val="0"/>
                  <w:marBottom w:val="0"/>
                  <w:divBdr>
                    <w:top w:val="none" w:sz="0" w:space="0" w:color="auto"/>
                    <w:left w:val="none" w:sz="0" w:space="0" w:color="auto"/>
                    <w:bottom w:val="none" w:sz="0" w:space="0" w:color="auto"/>
                    <w:right w:val="none" w:sz="0" w:space="0" w:color="auto"/>
                  </w:divBdr>
                  <w:divsChild>
                    <w:div w:id="2140998107">
                      <w:marLeft w:val="0"/>
                      <w:marRight w:val="0"/>
                      <w:marTop w:val="0"/>
                      <w:marBottom w:val="0"/>
                      <w:divBdr>
                        <w:top w:val="none" w:sz="0" w:space="0" w:color="auto"/>
                        <w:left w:val="none" w:sz="0" w:space="0" w:color="auto"/>
                        <w:bottom w:val="none" w:sz="0" w:space="0" w:color="auto"/>
                        <w:right w:val="none" w:sz="0" w:space="0" w:color="auto"/>
                      </w:divBdr>
                    </w:div>
                  </w:divsChild>
                </w:div>
                <w:div w:id="1371105396">
                  <w:marLeft w:val="0"/>
                  <w:marRight w:val="0"/>
                  <w:marTop w:val="0"/>
                  <w:marBottom w:val="0"/>
                  <w:divBdr>
                    <w:top w:val="none" w:sz="0" w:space="0" w:color="auto"/>
                    <w:left w:val="none" w:sz="0" w:space="0" w:color="auto"/>
                    <w:bottom w:val="none" w:sz="0" w:space="0" w:color="auto"/>
                    <w:right w:val="none" w:sz="0" w:space="0" w:color="auto"/>
                  </w:divBdr>
                  <w:divsChild>
                    <w:div w:id="768742130">
                      <w:marLeft w:val="0"/>
                      <w:marRight w:val="0"/>
                      <w:marTop w:val="0"/>
                      <w:marBottom w:val="0"/>
                      <w:divBdr>
                        <w:top w:val="none" w:sz="0" w:space="0" w:color="auto"/>
                        <w:left w:val="none" w:sz="0" w:space="0" w:color="auto"/>
                        <w:bottom w:val="none" w:sz="0" w:space="0" w:color="auto"/>
                        <w:right w:val="none" w:sz="0" w:space="0" w:color="auto"/>
                      </w:divBdr>
                    </w:div>
                  </w:divsChild>
                </w:div>
                <w:div w:id="716202973">
                  <w:marLeft w:val="0"/>
                  <w:marRight w:val="0"/>
                  <w:marTop w:val="0"/>
                  <w:marBottom w:val="0"/>
                  <w:divBdr>
                    <w:top w:val="none" w:sz="0" w:space="0" w:color="auto"/>
                    <w:left w:val="none" w:sz="0" w:space="0" w:color="auto"/>
                    <w:bottom w:val="none" w:sz="0" w:space="0" w:color="auto"/>
                    <w:right w:val="none" w:sz="0" w:space="0" w:color="auto"/>
                  </w:divBdr>
                  <w:divsChild>
                    <w:div w:id="1174686543">
                      <w:marLeft w:val="0"/>
                      <w:marRight w:val="0"/>
                      <w:marTop w:val="0"/>
                      <w:marBottom w:val="0"/>
                      <w:divBdr>
                        <w:top w:val="none" w:sz="0" w:space="0" w:color="auto"/>
                        <w:left w:val="none" w:sz="0" w:space="0" w:color="auto"/>
                        <w:bottom w:val="none" w:sz="0" w:space="0" w:color="auto"/>
                        <w:right w:val="none" w:sz="0" w:space="0" w:color="auto"/>
                      </w:divBdr>
                    </w:div>
                  </w:divsChild>
                </w:div>
                <w:div w:id="593441520">
                  <w:marLeft w:val="0"/>
                  <w:marRight w:val="0"/>
                  <w:marTop w:val="0"/>
                  <w:marBottom w:val="0"/>
                  <w:divBdr>
                    <w:top w:val="none" w:sz="0" w:space="0" w:color="auto"/>
                    <w:left w:val="none" w:sz="0" w:space="0" w:color="auto"/>
                    <w:bottom w:val="none" w:sz="0" w:space="0" w:color="auto"/>
                    <w:right w:val="none" w:sz="0" w:space="0" w:color="auto"/>
                  </w:divBdr>
                  <w:divsChild>
                    <w:div w:id="1202551914">
                      <w:marLeft w:val="0"/>
                      <w:marRight w:val="0"/>
                      <w:marTop w:val="0"/>
                      <w:marBottom w:val="0"/>
                      <w:divBdr>
                        <w:top w:val="none" w:sz="0" w:space="0" w:color="auto"/>
                        <w:left w:val="none" w:sz="0" w:space="0" w:color="auto"/>
                        <w:bottom w:val="none" w:sz="0" w:space="0" w:color="auto"/>
                        <w:right w:val="none" w:sz="0" w:space="0" w:color="auto"/>
                      </w:divBdr>
                    </w:div>
                  </w:divsChild>
                </w:div>
                <w:div w:id="1977444486">
                  <w:marLeft w:val="0"/>
                  <w:marRight w:val="0"/>
                  <w:marTop w:val="0"/>
                  <w:marBottom w:val="0"/>
                  <w:divBdr>
                    <w:top w:val="none" w:sz="0" w:space="0" w:color="auto"/>
                    <w:left w:val="none" w:sz="0" w:space="0" w:color="auto"/>
                    <w:bottom w:val="none" w:sz="0" w:space="0" w:color="auto"/>
                    <w:right w:val="none" w:sz="0" w:space="0" w:color="auto"/>
                  </w:divBdr>
                  <w:divsChild>
                    <w:div w:id="1074665844">
                      <w:marLeft w:val="0"/>
                      <w:marRight w:val="0"/>
                      <w:marTop w:val="0"/>
                      <w:marBottom w:val="0"/>
                      <w:divBdr>
                        <w:top w:val="none" w:sz="0" w:space="0" w:color="auto"/>
                        <w:left w:val="none" w:sz="0" w:space="0" w:color="auto"/>
                        <w:bottom w:val="none" w:sz="0" w:space="0" w:color="auto"/>
                        <w:right w:val="none" w:sz="0" w:space="0" w:color="auto"/>
                      </w:divBdr>
                    </w:div>
                  </w:divsChild>
                </w:div>
                <w:div w:id="122433115">
                  <w:marLeft w:val="0"/>
                  <w:marRight w:val="0"/>
                  <w:marTop w:val="0"/>
                  <w:marBottom w:val="0"/>
                  <w:divBdr>
                    <w:top w:val="none" w:sz="0" w:space="0" w:color="auto"/>
                    <w:left w:val="none" w:sz="0" w:space="0" w:color="auto"/>
                    <w:bottom w:val="none" w:sz="0" w:space="0" w:color="auto"/>
                    <w:right w:val="none" w:sz="0" w:space="0" w:color="auto"/>
                  </w:divBdr>
                  <w:divsChild>
                    <w:div w:id="1897931598">
                      <w:marLeft w:val="0"/>
                      <w:marRight w:val="0"/>
                      <w:marTop w:val="0"/>
                      <w:marBottom w:val="0"/>
                      <w:divBdr>
                        <w:top w:val="none" w:sz="0" w:space="0" w:color="auto"/>
                        <w:left w:val="none" w:sz="0" w:space="0" w:color="auto"/>
                        <w:bottom w:val="none" w:sz="0" w:space="0" w:color="auto"/>
                        <w:right w:val="none" w:sz="0" w:space="0" w:color="auto"/>
                      </w:divBdr>
                    </w:div>
                  </w:divsChild>
                </w:div>
                <w:div w:id="1550150552">
                  <w:marLeft w:val="0"/>
                  <w:marRight w:val="0"/>
                  <w:marTop w:val="0"/>
                  <w:marBottom w:val="0"/>
                  <w:divBdr>
                    <w:top w:val="none" w:sz="0" w:space="0" w:color="auto"/>
                    <w:left w:val="none" w:sz="0" w:space="0" w:color="auto"/>
                    <w:bottom w:val="none" w:sz="0" w:space="0" w:color="auto"/>
                    <w:right w:val="none" w:sz="0" w:space="0" w:color="auto"/>
                  </w:divBdr>
                  <w:divsChild>
                    <w:div w:id="1874489724">
                      <w:marLeft w:val="0"/>
                      <w:marRight w:val="0"/>
                      <w:marTop w:val="0"/>
                      <w:marBottom w:val="0"/>
                      <w:divBdr>
                        <w:top w:val="none" w:sz="0" w:space="0" w:color="auto"/>
                        <w:left w:val="none" w:sz="0" w:space="0" w:color="auto"/>
                        <w:bottom w:val="none" w:sz="0" w:space="0" w:color="auto"/>
                        <w:right w:val="none" w:sz="0" w:space="0" w:color="auto"/>
                      </w:divBdr>
                    </w:div>
                  </w:divsChild>
                </w:div>
                <w:div w:id="1335644482">
                  <w:marLeft w:val="0"/>
                  <w:marRight w:val="0"/>
                  <w:marTop w:val="0"/>
                  <w:marBottom w:val="0"/>
                  <w:divBdr>
                    <w:top w:val="none" w:sz="0" w:space="0" w:color="auto"/>
                    <w:left w:val="none" w:sz="0" w:space="0" w:color="auto"/>
                    <w:bottom w:val="none" w:sz="0" w:space="0" w:color="auto"/>
                    <w:right w:val="none" w:sz="0" w:space="0" w:color="auto"/>
                  </w:divBdr>
                  <w:divsChild>
                    <w:div w:id="1079524829">
                      <w:marLeft w:val="0"/>
                      <w:marRight w:val="0"/>
                      <w:marTop w:val="0"/>
                      <w:marBottom w:val="0"/>
                      <w:divBdr>
                        <w:top w:val="none" w:sz="0" w:space="0" w:color="auto"/>
                        <w:left w:val="none" w:sz="0" w:space="0" w:color="auto"/>
                        <w:bottom w:val="none" w:sz="0" w:space="0" w:color="auto"/>
                        <w:right w:val="none" w:sz="0" w:space="0" w:color="auto"/>
                      </w:divBdr>
                    </w:div>
                  </w:divsChild>
                </w:div>
                <w:div w:id="11417599">
                  <w:marLeft w:val="0"/>
                  <w:marRight w:val="0"/>
                  <w:marTop w:val="0"/>
                  <w:marBottom w:val="0"/>
                  <w:divBdr>
                    <w:top w:val="none" w:sz="0" w:space="0" w:color="auto"/>
                    <w:left w:val="none" w:sz="0" w:space="0" w:color="auto"/>
                    <w:bottom w:val="none" w:sz="0" w:space="0" w:color="auto"/>
                    <w:right w:val="none" w:sz="0" w:space="0" w:color="auto"/>
                  </w:divBdr>
                  <w:divsChild>
                    <w:div w:id="1880318843">
                      <w:marLeft w:val="0"/>
                      <w:marRight w:val="0"/>
                      <w:marTop w:val="0"/>
                      <w:marBottom w:val="0"/>
                      <w:divBdr>
                        <w:top w:val="none" w:sz="0" w:space="0" w:color="auto"/>
                        <w:left w:val="none" w:sz="0" w:space="0" w:color="auto"/>
                        <w:bottom w:val="none" w:sz="0" w:space="0" w:color="auto"/>
                        <w:right w:val="none" w:sz="0" w:space="0" w:color="auto"/>
                      </w:divBdr>
                    </w:div>
                  </w:divsChild>
                </w:div>
                <w:div w:id="1254314296">
                  <w:marLeft w:val="0"/>
                  <w:marRight w:val="0"/>
                  <w:marTop w:val="0"/>
                  <w:marBottom w:val="0"/>
                  <w:divBdr>
                    <w:top w:val="none" w:sz="0" w:space="0" w:color="auto"/>
                    <w:left w:val="none" w:sz="0" w:space="0" w:color="auto"/>
                    <w:bottom w:val="none" w:sz="0" w:space="0" w:color="auto"/>
                    <w:right w:val="none" w:sz="0" w:space="0" w:color="auto"/>
                  </w:divBdr>
                  <w:divsChild>
                    <w:div w:id="1504590787">
                      <w:marLeft w:val="0"/>
                      <w:marRight w:val="0"/>
                      <w:marTop w:val="0"/>
                      <w:marBottom w:val="0"/>
                      <w:divBdr>
                        <w:top w:val="none" w:sz="0" w:space="0" w:color="auto"/>
                        <w:left w:val="none" w:sz="0" w:space="0" w:color="auto"/>
                        <w:bottom w:val="none" w:sz="0" w:space="0" w:color="auto"/>
                        <w:right w:val="none" w:sz="0" w:space="0" w:color="auto"/>
                      </w:divBdr>
                    </w:div>
                  </w:divsChild>
                </w:div>
                <w:div w:id="1406339197">
                  <w:marLeft w:val="0"/>
                  <w:marRight w:val="0"/>
                  <w:marTop w:val="0"/>
                  <w:marBottom w:val="0"/>
                  <w:divBdr>
                    <w:top w:val="none" w:sz="0" w:space="0" w:color="auto"/>
                    <w:left w:val="none" w:sz="0" w:space="0" w:color="auto"/>
                    <w:bottom w:val="none" w:sz="0" w:space="0" w:color="auto"/>
                    <w:right w:val="none" w:sz="0" w:space="0" w:color="auto"/>
                  </w:divBdr>
                  <w:divsChild>
                    <w:div w:id="2061594007">
                      <w:marLeft w:val="0"/>
                      <w:marRight w:val="0"/>
                      <w:marTop w:val="0"/>
                      <w:marBottom w:val="0"/>
                      <w:divBdr>
                        <w:top w:val="none" w:sz="0" w:space="0" w:color="auto"/>
                        <w:left w:val="none" w:sz="0" w:space="0" w:color="auto"/>
                        <w:bottom w:val="none" w:sz="0" w:space="0" w:color="auto"/>
                        <w:right w:val="none" w:sz="0" w:space="0" w:color="auto"/>
                      </w:divBdr>
                    </w:div>
                  </w:divsChild>
                </w:div>
                <w:div w:id="283192756">
                  <w:marLeft w:val="0"/>
                  <w:marRight w:val="0"/>
                  <w:marTop w:val="0"/>
                  <w:marBottom w:val="0"/>
                  <w:divBdr>
                    <w:top w:val="none" w:sz="0" w:space="0" w:color="auto"/>
                    <w:left w:val="none" w:sz="0" w:space="0" w:color="auto"/>
                    <w:bottom w:val="none" w:sz="0" w:space="0" w:color="auto"/>
                    <w:right w:val="none" w:sz="0" w:space="0" w:color="auto"/>
                  </w:divBdr>
                  <w:divsChild>
                    <w:div w:id="516309290">
                      <w:marLeft w:val="0"/>
                      <w:marRight w:val="0"/>
                      <w:marTop w:val="0"/>
                      <w:marBottom w:val="0"/>
                      <w:divBdr>
                        <w:top w:val="none" w:sz="0" w:space="0" w:color="auto"/>
                        <w:left w:val="none" w:sz="0" w:space="0" w:color="auto"/>
                        <w:bottom w:val="none" w:sz="0" w:space="0" w:color="auto"/>
                        <w:right w:val="none" w:sz="0" w:space="0" w:color="auto"/>
                      </w:divBdr>
                    </w:div>
                  </w:divsChild>
                </w:div>
                <w:div w:id="1268196304">
                  <w:marLeft w:val="0"/>
                  <w:marRight w:val="0"/>
                  <w:marTop w:val="0"/>
                  <w:marBottom w:val="0"/>
                  <w:divBdr>
                    <w:top w:val="none" w:sz="0" w:space="0" w:color="auto"/>
                    <w:left w:val="none" w:sz="0" w:space="0" w:color="auto"/>
                    <w:bottom w:val="none" w:sz="0" w:space="0" w:color="auto"/>
                    <w:right w:val="none" w:sz="0" w:space="0" w:color="auto"/>
                  </w:divBdr>
                  <w:divsChild>
                    <w:div w:id="1925602996">
                      <w:marLeft w:val="0"/>
                      <w:marRight w:val="0"/>
                      <w:marTop w:val="0"/>
                      <w:marBottom w:val="0"/>
                      <w:divBdr>
                        <w:top w:val="none" w:sz="0" w:space="0" w:color="auto"/>
                        <w:left w:val="none" w:sz="0" w:space="0" w:color="auto"/>
                        <w:bottom w:val="none" w:sz="0" w:space="0" w:color="auto"/>
                        <w:right w:val="none" w:sz="0" w:space="0" w:color="auto"/>
                      </w:divBdr>
                    </w:div>
                  </w:divsChild>
                </w:div>
                <w:div w:id="419110060">
                  <w:marLeft w:val="0"/>
                  <w:marRight w:val="0"/>
                  <w:marTop w:val="0"/>
                  <w:marBottom w:val="0"/>
                  <w:divBdr>
                    <w:top w:val="none" w:sz="0" w:space="0" w:color="auto"/>
                    <w:left w:val="none" w:sz="0" w:space="0" w:color="auto"/>
                    <w:bottom w:val="none" w:sz="0" w:space="0" w:color="auto"/>
                    <w:right w:val="none" w:sz="0" w:space="0" w:color="auto"/>
                  </w:divBdr>
                  <w:divsChild>
                    <w:div w:id="58409312">
                      <w:marLeft w:val="0"/>
                      <w:marRight w:val="0"/>
                      <w:marTop w:val="0"/>
                      <w:marBottom w:val="0"/>
                      <w:divBdr>
                        <w:top w:val="none" w:sz="0" w:space="0" w:color="auto"/>
                        <w:left w:val="none" w:sz="0" w:space="0" w:color="auto"/>
                        <w:bottom w:val="none" w:sz="0" w:space="0" w:color="auto"/>
                        <w:right w:val="none" w:sz="0" w:space="0" w:color="auto"/>
                      </w:divBdr>
                    </w:div>
                  </w:divsChild>
                </w:div>
                <w:div w:id="1810442449">
                  <w:marLeft w:val="0"/>
                  <w:marRight w:val="0"/>
                  <w:marTop w:val="0"/>
                  <w:marBottom w:val="0"/>
                  <w:divBdr>
                    <w:top w:val="none" w:sz="0" w:space="0" w:color="auto"/>
                    <w:left w:val="none" w:sz="0" w:space="0" w:color="auto"/>
                    <w:bottom w:val="none" w:sz="0" w:space="0" w:color="auto"/>
                    <w:right w:val="none" w:sz="0" w:space="0" w:color="auto"/>
                  </w:divBdr>
                  <w:divsChild>
                    <w:div w:id="329530762">
                      <w:marLeft w:val="0"/>
                      <w:marRight w:val="0"/>
                      <w:marTop w:val="0"/>
                      <w:marBottom w:val="0"/>
                      <w:divBdr>
                        <w:top w:val="none" w:sz="0" w:space="0" w:color="auto"/>
                        <w:left w:val="none" w:sz="0" w:space="0" w:color="auto"/>
                        <w:bottom w:val="none" w:sz="0" w:space="0" w:color="auto"/>
                        <w:right w:val="none" w:sz="0" w:space="0" w:color="auto"/>
                      </w:divBdr>
                    </w:div>
                  </w:divsChild>
                </w:div>
                <w:div w:id="340549383">
                  <w:marLeft w:val="0"/>
                  <w:marRight w:val="0"/>
                  <w:marTop w:val="0"/>
                  <w:marBottom w:val="0"/>
                  <w:divBdr>
                    <w:top w:val="none" w:sz="0" w:space="0" w:color="auto"/>
                    <w:left w:val="none" w:sz="0" w:space="0" w:color="auto"/>
                    <w:bottom w:val="none" w:sz="0" w:space="0" w:color="auto"/>
                    <w:right w:val="none" w:sz="0" w:space="0" w:color="auto"/>
                  </w:divBdr>
                  <w:divsChild>
                    <w:div w:id="1960255954">
                      <w:marLeft w:val="0"/>
                      <w:marRight w:val="0"/>
                      <w:marTop w:val="0"/>
                      <w:marBottom w:val="0"/>
                      <w:divBdr>
                        <w:top w:val="none" w:sz="0" w:space="0" w:color="auto"/>
                        <w:left w:val="none" w:sz="0" w:space="0" w:color="auto"/>
                        <w:bottom w:val="none" w:sz="0" w:space="0" w:color="auto"/>
                        <w:right w:val="none" w:sz="0" w:space="0" w:color="auto"/>
                      </w:divBdr>
                    </w:div>
                  </w:divsChild>
                </w:div>
                <w:div w:id="261180821">
                  <w:marLeft w:val="0"/>
                  <w:marRight w:val="0"/>
                  <w:marTop w:val="0"/>
                  <w:marBottom w:val="0"/>
                  <w:divBdr>
                    <w:top w:val="none" w:sz="0" w:space="0" w:color="auto"/>
                    <w:left w:val="none" w:sz="0" w:space="0" w:color="auto"/>
                    <w:bottom w:val="none" w:sz="0" w:space="0" w:color="auto"/>
                    <w:right w:val="none" w:sz="0" w:space="0" w:color="auto"/>
                  </w:divBdr>
                  <w:divsChild>
                    <w:div w:id="974140417">
                      <w:marLeft w:val="0"/>
                      <w:marRight w:val="0"/>
                      <w:marTop w:val="0"/>
                      <w:marBottom w:val="0"/>
                      <w:divBdr>
                        <w:top w:val="none" w:sz="0" w:space="0" w:color="auto"/>
                        <w:left w:val="none" w:sz="0" w:space="0" w:color="auto"/>
                        <w:bottom w:val="none" w:sz="0" w:space="0" w:color="auto"/>
                        <w:right w:val="none" w:sz="0" w:space="0" w:color="auto"/>
                      </w:divBdr>
                    </w:div>
                  </w:divsChild>
                </w:div>
                <w:div w:id="1902061209">
                  <w:marLeft w:val="0"/>
                  <w:marRight w:val="0"/>
                  <w:marTop w:val="0"/>
                  <w:marBottom w:val="0"/>
                  <w:divBdr>
                    <w:top w:val="none" w:sz="0" w:space="0" w:color="auto"/>
                    <w:left w:val="none" w:sz="0" w:space="0" w:color="auto"/>
                    <w:bottom w:val="none" w:sz="0" w:space="0" w:color="auto"/>
                    <w:right w:val="none" w:sz="0" w:space="0" w:color="auto"/>
                  </w:divBdr>
                  <w:divsChild>
                    <w:div w:id="1674601682">
                      <w:marLeft w:val="0"/>
                      <w:marRight w:val="0"/>
                      <w:marTop w:val="0"/>
                      <w:marBottom w:val="0"/>
                      <w:divBdr>
                        <w:top w:val="none" w:sz="0" w:space="0" w:color="auto"/>
                        <w:left w:val="none" w:sz="0" w:space="0" w:color="auto"/>
                        <w:bottom w:val="none" w:sz="0" w:space="0" w:color="auto"/>
                        <w:right w:val="none" w:sz="0" w:space="0" w:color="auto"/>
                      </w:divBdr>
                    </w:div>
                  </w:divsChild>
                </w:div>
                <w:div w:id="1316643635">
                  <w:marLeft w:val="0"/>
                  <w:marRight w:val="0"/>
                  <w:marTop w:val="0"/>
                  <w:marBottom w:val="0"/>
                  <w:divBdr>
                    <w:top w:val="none" w:sz="0" w:space="0" w:color="auto"/>
                    <w:left w:val="none" w:sz="0" w:space="0" w:color="auto"/>
                    <w:bottom w:val="none" w:sz="0" w:space="0" w:color="auto"/>
                    <w:right w:val="none" w:sz="0" w:space="0" w:color="auto"/>
                  </w:divBdr>
                  <w:divsChild>
                    <w:div w:id="1315645008">
                      <w:marLeft w:val="0"/>
                      <w:marRight w:val="0"/>
                      <w:marTop w:val="0"/>
                      <w:marBottom w:val="0"/>
                      <w:divBdr>
                        <w:top w:val="none" w:sz="0" w:space="0" w:color="auto"/>
                        <w:left w:val="none" w:sz="0" w:space="0" w:color="auto"/>
                        <w:bottom w:val="none" w:sz="0" w:space="0" w:color="auto"/>
                        <w:right w:val="none" w:sz="0" w:space="0" w:color="auto"/>
                      </w:divBdr>
                    </w:div>
                  </w:divsChild>
                </w:div>
                <w:div w:id="288899586">
                  <w:marLeft w:val="0"/>
                  <w:marRight w:val="0"/>
                  <w:marTop w:val="0"/>
                  <w:marBottom w:val="0"/>
                  <w:divBdr>
                    <w:top w:val="none" w:sz="0" w:space="0" w:color="auto"/>
                    <w:left w:val="none" w:sz="0" w:space="0" w:color="auto"/>
                    <w:bottom w:val="none" w:sz="0" w:space="0" w:color="auto"/>
                    <w:right w:val="none" w:sz="0" w:space="0" w:color="auto"/>
                  </w:divBdr>
                  <w:divsChild>
                    <w:div w:id="1223639569">
                      <w:marLeft w:val="0"/>
                      <w:marRight w:val="0"/>
                      <w:marTop w:val="0"/>
                      <w:marBottom w:val="0"/>
                      <w:divBdr>
                        <w:top w:val="none" w:sz="0" w:space="0" w:color="auto"/>
                        <w:left w:val="none" w:sz="0" w:space="0" w:color="auto"/>
                        <w:bottom w:val="none" w:sz="0" w:space="0" w:color="auto"/>
                        <w:right w:val="none" w:sz="0" w:space="0" w:color="auto"/>
                      </w:divBdr>
                    </w:div>
                  </w:divsChild>
                </w:div>
                <w:div w:id="662860547">
                  <w:marLeft w:val="0"/>
                  <w:marRight w:val="0"/>
                  <w:marTop w:val="0"/>
                  <w:marBottom w:val="0"/>
                  <w:divBdr>
                    <w:top w:val="none" w:sz="0" w:space="0" w:color="auto"/>
                    <w:left w:val="none" w:sz="0" w:space="0" w:color="auto"/>
                    <w:bottom w:val="none" w:sz="0" w:space="0" w:color="auto"/>
                    <w:right w:val="none" w:sz="0" w:space="0" w:color="auto"/>
                  </w:divBdr>
                  <w:divsChild>
                    <w:div w:id="1652756749">
                      <w:marLeft w:val="0"/>
                      <w:marRight w:val="0"/>
                      <w:marTop w:val="0"/>
                      <w:marBottom w:val="0"/>
                      <w:divBdr>
                        <w:top w:val="none" w:sz="0" w:space="0" w:color="auto"/>
                        <w:left w:val="none" w:sz="0" w:space="0" w:color="auto"/>
                        <w:bottom w:val="none" w:sz="0" w:space="0" w:color="auto"/>
                        <w:right w:val="none" w:sz="0" w:space="0" w:color="auto"/>
                      </w:divBdr>
                    </w:div>
                  </w:divsChild>
                </w:div>
                <w:div w:id="427894216">
                  <w:marLeft w:val="0"/>
                  <w:marRight w:val="0"/>
                  <w:marTop w:val="0"/>
                  <w:marBottom w:val="0"/>
                  <w:divBdr>
                    <w:top w:val="none" w:sz="0" w:space="0" w:color="auto"/>
                    <w:left w:val="none" w:sz="0" w:space="0" w:color="auto"/>
                    <w:bottom w:val="none" w:sz="0" w:space="0" w:color="auto"/>
                    <w:right w:val="none" w:sz="0" w:space="0" w:color="auto"/>
                  </w:divBdr>
                  <w:divsChild>
                    <w:div w:id="1900822373">
                      <w:marLeft w:val="0"/>
                      <w:marRight w:val="0"/>
                      <w:marTop w:val="0"/>
                      <w:marBottom w:val="0"/>
                      <w:divBdr>
                        <w:top w:val="none" w:sz="0" w:space="0" w:color="auto"/>
                        <w:left w:val="none" w:sz="0" w:space="0" w:color="auto"/>
                        <w:bottom w:val="none" w:sz="0" w:space="0" w:color="auto"/>
                        <w:right w:val="none" w:sz="0" w:space="0" w:color="auto"/>
                      </w:divBdr>
                    </w:div>
                  </w:divsChild>
                </w:div>
                <w:div w:id="1810055563">
                  <w:marLeft w:val="0"/>
                  <w:marRight w:val="0"/>
                  <w:marTop w:val="0"/>
                  <w:marBottom w:val="0"/>
                  <w:divBdr>
                    <w:top w:val="none" w:sz="0" w:space="0" w:color="auto"/>
                    <w:left w:val="none" w:sz="0" w:space="0" w:color="auto"/>
                    <w:bottom w:val="none" w:sz="0" w:space="0" w:color="auto"/>
                    <w:right w:val="none" w:sz="0" w:space="0" w:color="auto"/>
                  </w:divBdr>
                  <w:divsChild>
                    <w:div w:id="16854269">
                      <w:marLeft w:val="0"/>
                      <w:marRight w:val="0"/>
                      <w:marTop w:val="0"/>
                      <w:marBottom w:val="0"/>
                      <w:divBdr>
                        <w:top w:val="none" w:sz="0" w:space="0" w:color="auto"/>
                        <w:left w:val="none" w:sz="0" w:space="0" w:color="auto"/>
                        <w:bottom w:val="none" w:sz="0" w:space="0" w:color="auto"/>
                        <w:right w:val="none" w:sz="0" w:space="0" w:color="auto"/>
                      </w:divBdr>
                    </w:div>
                  </w:divsChild>
                </w:div>
                <w:div w:id="1046637189">
                  <w:marLeft w:val="0"/>
                  <w:marRight w:val="0"/>
                  <w:marTop w:val="0"/>
                  <w:marBottom w:val="0"/>
                  <w:divBdr>
                    <w:top w:val="none" w:sz="0" w:space="0" w:color="auto"/>
                    <w:left w:val="none" w:sz="0" w:space="0" w:color="auto"/>
                    <w:bottom w:val="none" w:sz="0" w:space="0" w:color="auto"/>
                    <w:right w:val="none" w:sz="0" w:space="0" w:color="auto"/>
                  </w:divBdr>
                  <w:divsChild>
                    <w:div w:id="459494481">
                      <w:marLeft w:val="0"/>
                      <w:marRight w:val="0"/>
                      <w:marTop w:val="0"/>
                      <w:marBottom w:val="0"/>
                      <w:divBdr>
                        <w:top w:val="none" w:sz="0" w:space="0" w:color="auto"/>
                        <w:left w:val="none" w:sz="0" w:space="0" w:color="auto"/>
                        <w:bottom w:val="none" w:sz="0" w:space="0" w:color="auto"/>
                        <w:right w:val="none" w:sz="0" w:space="0" w:color="auto"/>
                      </w:divBdr>
                    </w:div>
                  </w:divsChild>
                </w:div>
                <w:div w:id="709038941">
                  <w:marLeft w:val="0"/>
                  <w:marRight w:val="0"/>
                  <w:marTop w:val="0"/>
                  <w:marBottom w:val="0"/>
                  <w:divBdr>
                    <w:top w:val="none" w:sz="0" w:space="0" w:color="auto"/>
                    <w:left w:val="none" w:sz="0" w:space="0" w:color="auto"/>
                    <w:bottom w:val="none" w:sz="0" w:space="0" w:color="auto"/>
                    <w:right w:val="none" w:sz="0" w:space="0" w:color="auto"/>
                  </w:divBdr>
                  <w:divsChild>
                    <w:div w:id="378742744">
                      <w:marLeft w:val="0"/>
                      <w:marRight w:val="0"/>
                      <w:marTop w:val="0"/>
                      <w:marBottom w:val="0"/>
                      <w:divBdr>
                        <w:top w:val="none" w:sz="0" w:space="0" w:color="auto"/>
                        <w:left w:val="none" w:sz="0" w:space="0" w:color="auto"/>
                        <w:bottom w:val="none" w:sz="0" w:space="0" w:color="auto"/>
                        <w:right w:val="none" w:sz="0" w:space="0" w:color="auto"/>
                      </w:divBdr>
                    </w:div>
                  </w:divsChild>
                </w:div>
                <w:div w:id="164826160">
                  <w:marLeft w:val="0"/>
                  <w:marRight w:val="0"/>
                  <w:marTop w:val="0"/>
                  <w:marBottom w:val="0"/>
                  <w:divBdr>
                    <w:top w:val="none" w:sz="0" w:space="0" w:color="auto"/>
                    <w:left w:val="none" w:sz="0" w:space="0" w:color="auto"/>
                    <w:bottom w:val="none" w:sz="0" w:space="0" w:color="auto"/>
                    <w:right w:val="none" w:sz="0" w:space="0" w:color="auto"/>
                  </w:divBdr>
                  <w:divsChild>
                    <w:div w:id="1859196556">
                      <w:marLeft w:val="0"/>
                      <w:marRight w:val="0"/>
                      <w:marTop w:val="0"/>
                      <w:marBottom w:val="0"/>
                      <w:divBdr>
                        <w:top w:val="none" w:sz="0" w:space="0" w:color="auto"/>
                        <w:left w:val="none" w:sz="0" w:space="0" w:color="auto"/>
                        <w:bottom w:val="none" w:sz="0" w:space="0" w:color="auto"/>
                        <w:right w:val="none" w:sz="0" w:space="0" w:color="auto"/>
                      </w:divBdr>
                    </w:div>
                  </w:divsChild>
                </w:div>
                <w:div w:id="1890873094">
                  <w:marLeft w:val="0"/>
                  <w:marRight w:val="0"/>
                  <w:marTop w:val="0"/>
                  <w:marBottom w:val="0"/>
                  <w:divBdr>
                    <w:top w:val="none" w:sz="0" w:space="0" w:color="auto"/>
                    <w:left w:val="none" w:sz="0" w:space="0" w:color="auto"/>
                    <w:bottom w:val="none" w:sz="0" w:space="0" w:color="auto"/>
                    <w:right w:val="none" w:sz="0" w:space="0" w:color="auto"/>
                  </w:divBdr>
                  <w:divsChild>
                    <w:div w:id="374280970">
                      <w:marLeft w:val="0"/>
                      <w:marRight w:val="0"/>
                      <w:marTop w:val="0"/>
                      <w:marBottom w:val="0"/>
                      <w:divBdr>
                        <w:top w:val="none" w:sz="0" w:space="0" w:color="auto"/>
                        <w:left w:val="none" w:sz="0" w:space="0" w:color="auto"/>
                        <w:bottom w:val="none" w:sz="0" w:space="0" w:color="auto"/>
                        <w:right w:val="none" w:sz="0" w:space="0" w:color="auto"/>
                      </w:divBdr>
                    </w:div>
                  </w:divsChild>
                </w:div>
                <w:div w:id="935133578">
                  <w:marLeft w:val="0"/>
                  <w:marRight w:val="0"/>
                  <w:marTop w:val="0"/>
                  <w:marBottom w:val="0"/>
                  <w:divBdr>
                    <w:top w:val="none" w:sz="0" w:space="0" w:color="auto"/>
                    <w:left w:val="none" w:sz="0" w:space="0" w:color="auto"/>
                    <w:bottom w:val="none" w:sz="0" w:space="0" w:color="auto"/>
                    <w:right w:val="none" w:sz="0" w:space="0" w:color="auto"/>
                  </w:divBdr>
                  <w:divsChild>
                    <w:div w:id="1476607852">
                      <w:marLeft w:val="0"/>
                      <w:marRight w:val="0"/>
                      <w:marTop w:val="0"/>
                      <w:marBottom w:val="0"/>
                      <w:divBdr>
                        <w:top w:val="none" w:sz="0" w:space="0" w:color="auto"/>
                        <w:left w:val="none" w:sz="0" w:space="0" w:color="auto"/>
                        <w:bottom w:val="none" w:sz="0" w:space="0" w:color="auto"/>
                        <w:right w:val="none" w:sz="0" w:space="0" w:color="auto"/>
                      </w:divBdr>
                    </w:div>
                  </w:divsChild>
                </w:div>
                <w:div w:id="1139571382">
                  <w:marLeft w:val="0"/>
                  <w:marRight w:val="0"/>
                  <w:marTop w:val="0"/>
                  <w:marBottom w:val="0"/>
                  <w:divBdr>
                    <w:top w:val="none" w:sz="0" w:space="0" w:color="auto"/>
                    <w:left w:val="none" w:sz="0" w:space="0" w:color="auto"/>
                    <w:bottom w:val="none" w:sz="0" w:space="0" w:color="auto"/>
                    <w:right w:val="none" w:sz="0" w:space="0" w:color="auto"/>
                  </w:divBdr>
                  <w:divsChild>
                    <w:div w:id="548805469">
                      <w:marLeft w:val="0"/>
                      <w:marRight w:val="0"/>
                      <w:marTop w:val="0"/>
                      <w:marBottom w:val="0"/>
                      <w:divBdr>
                        <w:top w:val="none" w:sz="0" w:space="0" w:color="auto"/>
                        <w:left w:val="none" w:sz="0" w:space="0" w:color="auto"/>
                        <w:bottom w:val="none" w:sz="0" w:space="0" w:color="auto"/>
                        <w:right w:val="none" w:sz="0" w:space="0" w:color="auto"/>
                      </w:divBdr>
                    </w:div>
                  </w:divsChild>
                </w:div>
                <w:div w:id="1506363853">
                  <w:marLeft w:val="0"/>
                  <w:marRight w:val="0"/>
                  <w:marTop w:val="0"/>
                  <w:marBottom w:val="0"/>
                  <w:divBdr>
                    <w:top w:val="none" w:sz="0" w:space="0" w:color="auto"/>
                    <w:left w:val="none" w:sz="0" w:space="0" w:color="auto"/>
                    <w:bottom w:val="none" w:sz="0" w:space="0" w:color="auto"/>
                    <w:right w:val="none" w:sz="0" w:space="0" w:color="auto"/>
                  </w:divBdr>
                  <w:divsChild>
                    <w:div w:id="1149858039">
                      <w:marLeft w:val="0"/>
                      <w:marRight w:val="0"/>
                      <w:marTop w:val="0"/>
                      <w:marBottom w:val="0"/>
                      <w:divBdr>
                        <w:top w:val="none" w:sz="0" w:space="0" w:color="auto"/>
                        <w:left w:val="none" w:sz="0" w:space="0" w:color="auto"/>
                        <w:bottom w:val="none" w:sz="0" w:space="0" w:color="auto"/>
                        <w:right w:val="none" w:sz="0" w:space="0" w:color="auto"/>
                      </w:divBdr>
                    </w:div>
                  </w:divsChild>
                </w:div>
                <w:div w:id="71464519">
                  <w:marLeft w:val="0"/>
                  <w:marRight w:val="0"/>
                  <w:marTop w:val="0"/>
                  <w:marBottom w:val="0"/>
                  <w:divBdr>
                    <w:top w:val="none" w:sz="0" w:space="0" w:color="auto"/>
                    <w:left w:val="none" w:sz="0" w:space="0" w:color="auto"/>
                    <w:bottom w:val="none" w:sz="0" w:space="0" w:color="auto"/>
                    <w:right w:val="none" w:sz="0" w:space="0" w:color="auto"/>
                  </w:divBdr>
                  <w:divsChild>
                    <w:div w:id="1464080836">
                      <w:marLeft w:val="0"/>
                      <w:marRight w:val="0"/>
                      <w:marTop w:val="0"/>
                      <w:marBottom w:val="0"/>
                      <w:divBdr>
                        <w:top w:val="none" w:sz="0" w:space="0" w:color="auto"/>
                        <w:left w:val="none" w:sz="0" w:space="0" w:color="auto"/>
                        <w:bottom w:val="none" w:sz="0" w:space="0" w:color="auto"/>
                        <w:right w:val="none" w:sz="0" w:space="0" w:color="auto"/>
                      </w:divBdr>
                    </w:div>
                  </w:divsChild>
                </w:div>
                <w:div w:id="1587227668">
                  <w:marLeft w:val="0"/>
                  <w:marRight w:val="0"/>
                  <w:marTop w:val="0"/>
                  <w:marBottom w:val="0"/>
                  <w:divBdr>
                    <w:top w:val="none" w:sz="0" w:space="0" w:color="auto"/>
                    <w:left w:val="none" w:sz="0" w:space="0" w:color="auto"/>
                    <w:bottom w:val="none" w:sz="0" w:space="0" w:color="auto"/>
                    <w:right w:val="none" w:sz="0" w:space="0" w:color="auto"/>
                  </w:divBdr>
                  <w:divsChild>
                    <w:div w:id="817502279">
                      <w:marLeft w:val="0"/>
                      <w:marRight w:val="0"/>
                      <w:marTop w:val="0"/>
                      <w:marBottom w:val="0"/>
                      <w:divBdr>
                        <w:top w:val="none" w:sz="0" w:space="0" w:color="auto"/>
                        <w:left w:val="none" w:sz="0" w:space="0" w:color="auto"/>
                        <w:bottom w:val="none" w:sz="0" w:space="0" w:color="auto"/>
                        <w:right w:val="none" w:sz="0" w:space="0" w:color="auto"/>
                      </w:divBdr>
                    </w:div>
                  </w:divsChild>
                </w:div>
                <w:div w:id="1030688399">
                  <w:marLeft w:val="0"/>
                  <w:marRight w:val="0"/>
                  <w:marTop w:val="0"/>
                  <w:marBottom w:val="0"/>
                  <w:divBdr>
                    <w:top w:val="none" w:sz="0" w:space="0" w:color="auto"/>
                    <w:left w:val="none" w:sz="0" w:space="0" w:color="auto"/>
                    <w:bottom w:val="none" w:sz="0" w:space="0" w:color="auto"/>
                    <w:right w:val="none" w:sz="0" w:space="0" w:color="auto"/>
                  </w:divBdr>
                  <w:divsChild>
                    <w:div w:id="275841276">
                      <w:marLeft w:val="0"/>
                      <w:marRight w:val="0"/>
                      <w:marTop w:val="0"/>
                      <w:marBottom w:val="0"/>
                      <w:divBdr>
                        <w:top w:val="none" w:sz="0" w:space="0" w:color="auto"/>
                        <w:left w:val="none" w:sz="0" w:space="0" w:color="auto"/>
                        <w:bottom w:val="none" w:sz="0" w:space="0" w:color="auto"/>
                        <w:right w:val="none" w:sz="0" w:space="0" w:color="auto"/>
                      </w:divBdr>
                    </w:div>
                  </w:divsChild>
                </w:div>
                <w:div w:id="1063678105">
                  <w:marLeft w:val="0"/>
                  <w:marRight w:val="0"/>
                  <w:marTop w:val="0"/>
                  <w:marBottom w:val="0"/>
                  <w:divBdr>
                    <w:top w:val="none" w:sz="0" w:space="0" w:color="auto"/>
                    <w:left w:val="none" w:sz="0" w:space="0" w:color="auto"/>
                    <w:bottom w:val="none" w:sz="0" w:space="0" w:color="auto"/>
                    <w:right w:val="none" w:sz="0" w:space="0" w:color="auto"/>
                  </w:divBdr>
                  <w:divsChild>
                    <w:div w:id="282150368">
                      <w:marLeft w:val="0"/>
                      <w:marRight w:val="0"/>
                      <w:marTop w:val="0"/>
                      <w:marBottom w:val="0"/>
                      <w:divBdr>
                        <w:top w:val="none" w:sz="0" w:space="0" w:color="auto"/>
                        <w:left w:val="none" w:sz="0" w:space="0" w:color="auto"/>
                        <w:bottom w:val="none" w:sz="0" w:space="0" w:color="auto"/>
                        <w:right w:val="none" w:sz="0" w:space="0" w:color="auto"/>
                      </w:divBdr>
                    </w:div>
                  </w:divsChild>
                </w:div>
                <w:div w:id="1822307070">
                  <w:marLeft w:val="0"/>
                  <w:marRight w:val="0"/>
                  <w:marTop w:val="0"/>
                  <w:marBottom w:val="0"/>
                  <w:divBdr>
                    <w:top w:val="none" w:sz="0" w:space="0" w:color="auto"/>
                    <w:left w:val="none" w:sz="0" w:space="0" w:color="auto"/>
                    <w:bottom w:val="none" w:sz="0" w:space="0" w:color="auto"/>
                    <w:right w:val="none" w:sz="0" w:space="0" w:color="auto"/>
                  </w:divBdr>
                  <w:divsChild>
                    <w:div w:id="1348096972">
                      <w:marLeft w:val="0"/>
                      <w:marRight w:val="0"/>
                      <w:marTop w:val="0"/>
                      <w:marBottom w:val="0"/>
                      <w:divBdr>
                        <w:top w:val="none" w:sz="0" w:space="0" w:color="auto"/>
                        <w:left w:val="none" w:sz="0" w:space="0" w:color="auto"/>
                        <w:bottom w:val="none" w:sz="0" w:space="0" w:color="auto"/>
                        <w:right w:val="none" w:sz="0" w:space="0" w:color="auto"/>
                      </w:divBdr>
                    </w:div>
                  </w:divsChild>
                </w:div>
                <w:div w:id="1981305180">
                  <w:marLeft w:val="0"/>
                  <w:marRight w:val="0"/>
                  <w:marTop w:val="0"/>
                  <w:marBottom w:val="0"/>
                  <w:divBdr>
                    <w:top w:val="none" w:sz="0" w:space="0" w:color="auto"/>
                    <w:left w:val="none" w:sz="0" w:space="0" w:color="auto"/>
                    <w:bottom w:val="none" w:sz="0" w:space="0" w:color="auto"/>
                    <w:right w:val="none" w:sz="0" w:space="0" w:color="auto"/>
                  </w:divBdr>
                  <w:divsChild>
                    <w:div w:id="1069304567">
                      <w:marLeft w:val="0"/>
                      <w:marRight w:val="0"/>
                      <w:marTop w:val="0"/>
                      <w:marBottom w:val="0"/>
                      <w:divBdr>
                        <w:top w:val="none" w:sz="0" w:space="0" w:color="auto"/>
                        <w:left w:val="none" w:sz="0" w:space="0" w:color="auto"/>
                        <w:bottom w:val="none" w:sz="0" w:space="0" w:color="auto"/>
                        <w:right w:val="none" w:sz="0" w:space="0" w:color="auto"/>
                      </w:divBdr>
                    </w:div>
                  </w:divsChild>
                </w:div>
                <w:div w:id="2056585835">
                  <w:marLeft w:val="0"/>
                  <w:marRight w:val="0"/>
                  <w:marTop w:val="0"/>
                  <w:marBottom w:val="0"/>
                  <w:divBdr>
                    <w:top w:val="none" w:sz="0" w:space="0" w:color="auto"/>
                    <w:left w:val="none" w:sz="0" w:space="0" w:color="auto"/>
                    <w:bottom w:val="none" w:sz="0" w:space="0" w:color="auto"/>
                    <w:right w:val="none" w:sz="0" w:space="0" w:color="auto"/>
                  </w:divBdr>
                  <w:divsChild>
                    <w:div w:id="1254315274">
                      <w:marLeft w:val="0"/>
                      <w:marRight w:val="0"/>
                      <w:marTop w:val="0"/>
                      <w:marBottom w:val="0"/>
                      <w:divBdr>
                        <w:top w:val="none" w:sz="0" w:space="0" w:color="auto"/>
                        <w:left w:val="none" w:sz="0" w:space="0" w:color="auto"/>
                        <w:bottom w:val="none" w:sz="0" w:space="0" w:color="auto"/>
                        <w:right w:val="none" w:sz="0" w:space="0" w:color="auto"/>
                      </w:divBdr>
                    </w:div>
                  </w:divsChild>
                </w:div>
                <w:div w:id="710612577">
                  <w:marLeft w:val="0"/>
                  <w:marRight w:val="0"/>
                  <w:marTop w:val="0"/>
                  <w:marBottom w:val="0"/>
                  <w:divBdr>
                    <w:top w:val="none" w:sz="0" w:space="0" w:color="auto"/>
                    <w:left w:val="none" w:sz="0" w:space="0" w:color="auto"/>
                    <w:bottom w:val="none" w:sz="0" w:space="0" w:color="auto"/>
                    <w:right w:val="none" w:sz="0" w:space="0" w:color="auto"/>
                  </w:divBdr>
                  <w:divsChild>
                    <w:div w:id="135588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001526">
          <w:marLeft w:val="0"/>
          <w:marRight w:val="0"/>
          <w:marTop w:val="0"/>
          <w:marBottom w:val="0"/>
          <w:divBdr>
            <w:top w:val="none" w:sz="0" w:space="0" w:color="auto"/>
            <w:left w:val="none" w:sz="0" w:space="0" w:color="auto"/>
            <w:bottom w:val="none" w:sz="0" w:space="0" w:color="auto"/>
            <w:right w:val="none" w:sz="0" w:space="0" w:color="auto"/>
          </w:divBdr>
        </w:div>
        <w:div w:id="2078936848">
          <w:marLeft w:val="0"/>
          <w:marRight w:val="0"/>
          <w:marTop w:val="0"/>
          <w:marBottom w:val="0"/>
          <w:divBdr>
            <w:top w:val="none" w:sz="0" w:space="0" w:color="auto"/>
            <w:left w:val="none" w:sz="0" w:space="0" w:color="auto"/>
            <w:bottom w:val="none" w:sz="0" w:space="0" w:color="auto"/>
            <w:right w:val="none" w:sz="0" w:space="0" w:color="auto"/>
          </w:divBdr>
        </w:div>
        <w:div w:id="1434285219">
          <w:marLeft w:val="0"/>
          <w:marRight w:val="0"/>
          <w:marTop w:val="0"/>
          <w:marBottom w:val="0"/>
          <w:divBdr>
            <w:top w:val="none" w:sz="0" w:space="0" w:color="auto"/>
            <w:left w:val="none" w:sz="0" w:space="0" w:color="auto"/>
            <w:bottom w:val="none" w:sz="0" w:space="0" w:color="auto"/>
            <w:right w:val="none" w:sz="0" w:space="0" w:color="auto"/>
          </w:divBdr>
          <w:divsChild>
            <w:div w:id="397170333">
              <w:marLeft w:val="0"/>
              <w:marRight w:val="0"/>
              <w:marTop w:val="30"/>
              <w:marBottom w:val="30"/>
              <w:divBdr>
                <w:top w:val="none" w:sz="0" w:space="0" w:color="auto"/>
                <w:left w:val="none" w:sz="0" w:space="0" w:color="auto"/>
                <w:bottom w:val="none" w:sz="0" w:space="0" w:color="auto"/>
                <w:right w:val="none" w:sz="0" w:space="0" w:color="auto"/>
              </w:divBdr>
              <w:divsChild>
                <w:div w:id="2039039487">
                  <w:marLeft w:val="0"/>
                  <w:marRight w:val="0"/>
                  <w:marTop w:val="0"/>
                  <w:marBottom w:val="0"/>
                  <w:divBdr>
                    <w:top w:val="none" w:sz="0" w:space="0" w:color="auto"/>
                    <w:left w:val="none" w:sz="0" w:space="0" w:color="auto"/>
                    <w:bottom w:val="none" w:sz="0" w:space="0" w:color="auto"/>
                    <w:right w:val="none" w:sz="0" w:space="0" w:color="auto"/>
                  </w:divBdr>
                  <w:divsChild>
                    <w:div w:id="1632439817">
                      <w:marLeft w:val="0"/>
                      <w:marRight w:val="0"/>
                      <w:marTop w:val="0"/>
                      <w:marBottom w:val="0"/>
                      <w:divBdr>
                        <w:top w:val="none" w:sz="0" w:space="0" w:color="auto"/>
                        <w:left w:val="none" w:sz="0" w:space="0" w:color="auto"/>
                        <w:bottom w:val="none" w:sz="0" w:space="0" w:color="auto"/>
                        <w:right w:val="none" w:sz="0" w:space="0" w:color="auto"/>
                      </w:divBdr>
                    </w:div>
                  </w:divsChild>
                </w:div>
                <w:div w:id="1550991072">
                  <w:marLeft w:val="0"/>
                  <w:marRight w:val="0"/>
                  <w:marTop w:val="0"/>
                  <w:marBottom w:val="0"/>
                  <w:divBdr>
                    <w:top w:val="none" w:sz="0" w:space="0" w:color="auto"/>
                    <w:left w:val="none" w:sz="0" w:space="0" w:color="auto"/>
                    <w:bottom w:val="none" w:sz="0" w:space="0" w:color="auto"/>
                    <w:right w:val="none" w:sz="0" w:space="0" w:color="auto"/>
                  </w:divBdr>
                  <w:divsChild>
                    <w:div w:id="1583102002">
                      <w:marLeft w:val="0"/>
                      <w:marRight w:val="0"/>
                      <w:marTop w:val="0"/>
                      <w:marBottom w:val="0"/>
                      <w:divBdr>
                        <w:top w:val="none" w:sz="0" w:space="0" w:color="auto"/>
                        <w:left w:val="none" w:sz="0" w:space="0" w:color="auto"/>
                        <w:bottom w:val="none" w:sz="0" w:space="0" w:color="auto"/>
                        <w:right w:val="none" w:sz="0" w:space="0" w:color="auto"/>
                      </w:divBdr>
                    </w:div>
                  </w:divsChild>
                </w:div>
                <w:div w:id="1728533721">
                  <w:marLeft w:val="0"/>
                  <w:marRight w:val="0"/>
                  <w:marTop w:val="0"/>
                  <w:marBottom w:val="0"/>
                  <w:divBdr>
                    <w:top w:val="none" w:sz="0" w:space="0" w:color="auto"/>
                    <w:left w:val="none" w:sz="0" w:space="0" w:color="auto"/>
                    <w:bottom w:val="none" w:sz="0" w:space="0" w:color="auto"/>
                    <w:right w:val="none" w:sz="0" w:space="0" w:color="auto"/>
                  </w:divBdr>
                  <w:divsChild>
                    <w:div w:id="1123815481">
                      <w:marLeft w:val="0"/>
                      <w:marRight w:val="0"/>
                      <w:marTop w:val="0"/>
                      <w:marBottom w:val="0"/>
                      <w:divBdr>
                        <w:top w:val="none" w:sz="0" w:space="0" w:color="auto"/>
                        <w:left w:val="none" w:sz="0" w:space="0" w:color="auto"/>
                        <w:bottom w:val="none" w:sz="0" w:space="0" w:color="auto"/>
                        <w:right w:val="none" w:sz="0" w:space="0" w:color="auto"/>
                      </w:divBdr>
                    </w:div>
                  </w:divsChild>
                </w:div>
                <w:div w:id="1335768906">
                  <w:marLeft w:val="0"/>
                  <w:marRight w:val="0"/>
                  <w:marTop w:val="0"/>
                  <w:marBottom w:val="0"/>
                  <w:divBdr>
                    <w:top w:val="none" w:sz="0" w:space="0" w:color="auto"/>
                    <w:left w:val="none" w:sz="0" w:space="0" w:color="auto"/>
                    <w:bottom w:val="none" w:sz="0" w:space="0" w:color="auto"/>
                    <w:right w:val="none" w:sz="0" w:space="0" w:color="auto"/>
                  </w:divBdr>
                  <w:divsChild>
                    <w:div w:id="672999749">
                      <w:marLeft w:val="0"/>
                      <w:marRight w:val="0"/>
                      <w:marTop w:val="0"/>
                      <w:marBottom w:val="0"/>
                      <w:divBdr>
                        <w:top w:val="none" w:sz="0" w:space="0" w:color="auto"/>
                        <w:left w:val="none" w:sz="0" w:space="0" w:color="auto"/>
                        <w:bottom w:val="none" w:sz="0" w:space="0" w:color="auto"/>
                        <w:right w:val="none" w:sz="0" w:space="0" w:color="auto"/>
                      </w:divBdr>
                    </w:div>
                  </w:divsChild>
                </w:div>
                <w:div w:id="858011416">
                  <w:marLeft w:val="0"/>
                  <w:marRight w:val="0"/>
                  <w:marTop w:val="0"/>
                  <w:marBottom w:val="0"/>
                  <w:divBdr>
                    <w:top w:val="none" w:sz="0" w:space="0" w:color="auto"/>
                    <w:left w:val="none" w:sz="0" w:space="0" w:color="auto"/>
                    <w:bottom w:val="none" w:sz="0" w:space="0" w:color="auto"/>
                    <w:right w:val="none" w:sz="0" w:space="0" w:color="auto"/>
                  </w:divBdr>
                  <w:divsChild>
                    <w:div w:id="806359169">
                      <w:marLeft w:val="0"/>
                      <w:marRight w:val="0"/>
                      <w:marTop w:val="0"/>
                      <w:marBottom w:val="0"/>
                      <w:divBdr>
                        <w:top w:val="none" w:sz="0" w:space="0" w:color="auto"/>
                        <w:left w:val="none" w:sz="0" w:space="0" w:color="auto"/>
                        <w:bottom w:val="none" w:sz="0" w:space="0" w:color="auto"/>
                        <w:right w:val="none" w:sz="0" w:space="0" w:color="auto"/>
                      </w:divBdr>
                    </w:div>
                  </w:divsChild>
                </w:div>
                <w:div w:id="454452059">
                  <w:marLeft w:val="0"/>
                  <w:marRight w:val="0"/>
                  <w:marTop w:val="0"/>
                  <w:marBottom w:val="0"/>
                  <w:divBdr>
                    <w:top w:val="none" w:sz="0" w:space="0" w:color="auto"/>
                    <w:left w:val="none" w:sz="0" w:space="0" w:color="auto"/>
                    <w:bottom w:val="none" w:sz="0" w:space="0" w:color="auto"/>
                    <w:right w:val="none" w:sz="0" w:space="0" w:color="auto"/>
                  </w:divBdr>
                  <w:divsChild>
                    <w:div w:id="919487290">
                      <w:marLeft w:val="0"/>
                      <w:marRight w:val="0"/>
                      <w:marTop w:val="0"/>
                      <w:marBottom w:val="0"/>
                      <w:divBdr>
                        <w:top w:val="none" w:sz="0" w:space="0" w:color="auto"/>
                        <w:left w:val="none" w:sz="0" w:space="0" w:color="auto"/>
                        <w:bottom w:val="none" w:sz="0" w:space="0" w:color="auto"/>
                        <w:right w:val="none" w:sz="0" w:space="0" w:color="auto"/>
                      </w:divBdr>
                    </w:div>
                  </w:divsChild>
                </w:div>
                <w:div w:id="1702701831">
                  <w:marLeft w:val="0"/>
                  <w:marRight w:val="0"/>
                  <w:marTop w:val="0"/>
                  <w:marBottom w:val="0"/>
                  <w:divBdr>
                    <w:top w:val="none" w:sz="0" w:space="0" w:color="auto"/>
                    <w:left w:val="none" w:sz="0" w:space="0" w:color="auto"/>
                    <w:bottom w:val="none" w:sz="0" w:space="0" w:color="auto"/>
                    <w:right w:val="none" w:sz="0" w:space="0" w:color="auto"/>
                  </w:divBdr>
                  <w:divsChild>
                    <w:div w:id="1017536124">
                      <w:marLeft w:val="0"/>
                      <w:marRight w:val="0"/>
                      <w:marTop w:val="0"/>
                      <w:marBottom w:val="0"/>
                      <w:divBdr>
                        <w:top w:val="none" w:sz="0" w:space="0" w:color="auto"/>
                        <w:left w:val="none" w:sz="0" w:space="0" w:color="auto"/>
                        <w:bottom w:val="none" w:sz="0" w:space="0" w:color="auto"/>
                        <w:right w:val="none" w:sz="0" w:space="0" w:color="auto"/>
                      </w:divBdr>
                    </w:div>
                  </w:divsChild>
                </w:div>
                <w:div w:id="717782460">
                  <w:marLeft w:val="0"/>
                  <w:marRight w:val="0"/>
                  <w:marTop w:val="0"/>
                  <w:marBottom w:val="0"/>
                  <w:divBdr>
                    <w:top w:val="none" w:sz="0" w:space="0" w:color="auto"/>
                    <w:left w:val="none" w:sz="0" w:space="0" w:color="auto"/>
                    <w:bottom w:val="none" w:sz="0" w:space="0" w:color="auto"/>
                    <w:right w:val="none" w:sz="0" w:space="0" w:color="auto"/>
                  </w:divBdr>
                  <w:divsChild>
                    <w:div w:id="760373709">
                      <w:marLeft w:val="0"/>
                      <w:marRight w:val="0"/>
                      <w:marTop w:val="0"/>
                      <w:marBottom w:val="0"/>
                      <w:divBdr>
                        <w:top w:val="none" w:sz="0" w:space="0" w:color="auto"/>
                        <w:left w:val="none" w:sz="0" w:space="0" w:color="auto"/>
                        <w:bottom w:val="none" w:sz="0" w:space="0" w:color="auto"/>
                        <w:right w:val="none" w:sz="0" w:space="0" w:color="auto"/>
                      </w:divBdr>
                    </w:div>
                  </w:divsChild>
                </w:div>
                <w:div w:id="344406763">
                  <w:marLeft w:val="0"/>
                  <w:marRight w:val="0"/>
                  <w:marTop w:val="0"/>
                  <w:marBottom w:val="0"/>
                  <w:divBdr>
                    <w:top w:val="none" w:sz="0" w:space="0" w:color="auto"/>
                    <w:left w:val="none" w:sz="0" w:space="0" w:color="auto"/>
                    <w:bottom w:val="none" w:sz="0" w:space="0" w:color="auto"/>
                    <w:right w:val="none" w:sz="0" w:space="0" w:color="auto"/>
                  </w:divBdr>
                  <w:divsChild>
                    <w:div w:id="1404067910">
                      <w:marLeft w:val="0"/>
                      <w:marRight w:val="0"/>
                      <w:marTop w:val="0"/>
                      <w:marBottom w:val="0"/>
                      <w:divBdr>
                        <w:top w:val="none" w:sz="0" w:space="0" w:color="auto"/>
                        <w:left w:val="none" w:sz="0" w:space="0" w:color="auto"/>
                        <w:bottom w:val="none" w:sz="0" w:space="0" w:color="auto"/>
                        <w:right w:val="none" w:sz="0" w:space="0" w:color="auto"/>
                      </w:divBdr>
                    </w:div>
                  </w:divsChild>
                </w:div>
                <w:div w:id="1634365369">
                  <w:marLeft w:val="0"/>
                  <w:marRight w:val="0"/>
                  <w:marTop w:val="0"/>
                  <w:marBottom w:val="0"/>
                  <w:divBdr>
                    <w:top w:val="none" w:sz="0" w:space="0" w:color="auto"/>
                    <w:left w:val="none" w:sz="0" w:space="0" w:color="auto"/>
                    <w:bottom w:val="none" w:sz="0" w:space="0" w:color="auto"/>
                    <w:right w:val="none" w:sz="0" w:space="0" w:color="auto"/>
                  </w:divBdr>
                  <w:divsChild>
                    <w:div w:id="1436824979">
                      <w:marLeft w:val="0"/>
                      <w:marRight w:val="0"/>
                      <w:marTop w:val="0"/>
                      <w:marBottom w:val="0"/>
                      <w:divBdr>
                        <w:top w:val="none" w:sz="0" w:space="0" w:color="auto"/>
                        <w:left w:val="none" w:sz="0" w:space="0" w:color="auto"/>
                        <w:bottom w:val="none" w:sz="0" w:space="0" w:color="auto"/>
                        <w:right w:val="none" w:sz="0" w:space="0" w:color="auto"/>
                      </w:divBdr>
                    </w:div>
                  </w:divsChild>
                </w:div>
                <w:div w:id="2132168035">
                  <w:marLeft w:val="0"/>
                  <w:marRight w:val="0"/>
                  <w:marTop w:val="0"/>
                  <w:marBottom w:val="0"/>
                  <w:divBdr>
                    <w:top w:val="none" w:sz="0" w:space="0" w:color="auto"/>
                    <w:left w:val="none" w:sz="0" w:space="0" w:color="auto"/>
                    <w:bottom w:val="none" w:sz="0" w:space="0" w:color="auto"/>
                    <w:right w:val="none" w:sz="0" w:space="0" w:color="auto"/>
                  </w:divBdr>
                  <w:divsChild>
                    <w:div w:id="1183399243">
                      <w:marLeft w:val="0"/>
                      <w:marRight w:val="0"/>
                      <w:marTop w:val="0"/>
                      <w:marBottom w:val="0"/>
                      <w:divBdr>
                        <w:top w:val="none" w:sz="0" w:space="0" w:color="auto"/>
                        <w:left w:val="none" w:sz="0" w:space="0" w:color="auto"/>
                        <w:bottom w:val="none" w:sz="0" w:space="0" w:color="auto"/>
                        <w:right w:val="none" w:sz="0" w:space="0" w:color="auto"/>
                      </w:divBdr>
                    </w:div>
                  </w:divsChild>
                </w:div>
                <w:div w:id="290789168">
                  <w:marLeft w:val="0"/>
                  <w:marRight w:val="0"/>
                  <w:marTop w:val="0"/>
                  <w:marBottom w:val="0"/>
                  <w:divBdr>
                    <w:top w:val="none" w:sz="0" w:space="0" w:color="auto"/>
                    <w:left w:val="none" w:sz="0" w:space="0" w:color="auto"/>
                    <w:bottom w:val="none" w:sz="0" w:space="0" w:color="auto"/>
                    <w:right w:val="none" w:sz="0" w:space="0" w:color="auto"/>
                  </w:divBdr>
                  <w:divsChild>
                    <w:div w:id="1534925192">
                      <w:marLeft w:val="0"/>
                      <w:marRight w:val="0"/>
                      <w:marTop w:val="0"/>
                      <w:marBottom w:val="0"/>
                      <w:divBdr>
                        <w:top w:val="none" w:sz="0" w:space="0" w:color="auto"/>
                        <w:left w:val="none" w:sz="0" w:space="0" w:color="auto"/>
                        <w:bottom w:val="none" w:sz="0" w:space="0" w:color="auto"/>
                        <w:right w:val="none" w:sz="0" w:space="0" w:color="auto"/>
                      </w:divBdr>
                    </w:div>
                  </w:divsChild>
                </w:div>
                <w:div w:id="888691021">
                  <w:marLeft w:val="0"/>
                  <w:marRight w:val="0"/>
                  <w:marTop w:val="0"/>
                  <w:marBottom w:val="0"/>
                  <w:divBdr>
                    <w:top w:val="none" w:sz="0" w:space="0" w:color="auto"/>
                    <w:left w:val="none" w:sz="0" w:space="0" w:color="auto"/>
                    <w:bottom w:val="none" w:sz="0" w:space="0" w:color="auto"/>
                    <w:right w:val="none" w:sz="0" w:space="0" w:color="auto"/>
                  </w:divBdr>
                  <w:divsChild>
                    <w:div w:id="355733723">
                      <w:marLeft w:val="0"/>
                      <w:marRight w:val="0"/>
                      <w:marTop w:val="0"/>
                      <w:marBottom w:val="0"/>
                      <w:divBdr>
                        <w:top w:val="none" w:sz="0" w:space="0" w:color="auto"/>
                        <w:left w:val="none" w:sz="0" w:space="0" w:color="auto"/>
                        <w:bottom w:val="none" w:sz="0" w:space="0" w:color="auto"/>
                        <w:right w:val="none" w:sz="0" w:space="0" w:color="auto"/>
                      </w:divBdr>
                    </w:div>
                  </w:divsChild>
                </w:div>
                <w:div w:id="832796856">
                  <w:marLeft w:val="0"/>
                  <w:marRight w:val="0"/>
                  <w:marTop w:val="0"/>
                  <w:marBottom w:val="0"/>
                  <w:divBdr>
                    <w:top w:val="none" w:sz="0" w:space="0" w:color="auto"/>
                    <w:left w:val="none" w:sz="0" w:space="0" w:color="auto"/>
                    <w:bottom w:val="none" w:sz="0" w:space="0" w:color="auto"/>
                    <w:right w:val="none" w:sz="0" w:space="0" w:color="auto"/>
                  </w:divBdr>
                  <w:divsChild>
                    <w:div w:id="217086562">
                      <w:marLeft w:val="0"/>
                      <w:marRight w:val="0"/>
                      <w:marTop w:val="0"/>
                      <w:marBottom w:val="0"/>
                      <w:divBdr>
                        <w:top w:val="none" w:sz="0" w:space="0" w:color="auto"/>
                        <w:left w:val="none" w:sz="0" w:space="0" w:color="auto"/>
                        <w:bottom w:val="none" w:sz="0" w:space="0" w:color="auto"/>
                        <w:right w:val="none" w:sz="0" w:space="0" w:color="auto"/>
                      </w:divBdr>
                    </w:div>
                  </w:divsChild>
                </w:div>
                <w:div w:id="1603293548">
                  <w:marLeft w:val="0"/>
                  <w:marRight w:val="0"/>
                  <w:marTop w:val="0"/>
                  <w:marBottom w:val="0"/>
                  <w:divBdr>
                    <w:top w:val="none" w:sz="0" w:space="0" w:color="auto"/>
                    <w:left w:val="none" w:sz="0" w:space="0" w:color="auto"/>
                    <w:bottom w:val="none" w:sz="0" w:space="0" w:color="auto"/>
                    <w:right w:val="none" w:sz="0" w:space="0" w:color="auto"/>
                  </w:divBdr>
                  <w:divsChild>
                    <w:div w:id="1475836338">
                      <w:marLeft w:val="0"/>
                      <w:marRight w:val="0"/>
                      <w:marTop w:val="0"/>
                      <w:marBottom w:val="0"/>
                      <w:divBdr>
                        <w:top w:val="none" w:sz="0" w:space="0" w:color="auto"/>
                        <w:left w:val="none" w:sz="0" w:space="0" w:color="auto"/>
                        <w:bottom w:val="none" w:sz="0" w:space="0" w:color="auto"/>
                        <w:right w:val="none" w:sz="0" w:space="0" w:color="auto"/>
                      </w:divBdr>
                    </w:div>
                  </w:divsChild>
                </w:div>
                <w:div w:id="305470639">
                  <w:marLeft w:val="0"/>
                  <w:marRight w:val="0"/>
                  <w:marTop w:val="0"/>
                  <w:marBottom w:val="0"/>
                  <w:divBdr>
                    <w:top w:val="none" w:sz="0" w:space="0" w:color="auto"/>
                    <w:left w:val="none" w:sz="0" w:space="0" w:color="auto"/>
                    <w:bottom w:val="none" w:sz="0" w:space="0" w:color="auto"/>
                    <w:right w:val="none" w:sz="0" w:space="0" w:color="auto"/>
                  </w:divBdr>
                  <w:divsChild>
                    <w:div w:id="758212062">
                      <w:marLeft w:val="0"/>
                      <w:marRight w:val="0"/>
                      <w:marTop w:val="0"/>
                      <w:marBottom w:val="0"/>
                      <w:divBdr>
                        <w:top w:val="none" w:sz="0" w:space="0" w:color="auto"/>
                        <w:left w:val="none" w:sz="0" w:space="0" w:color="auto"/>
                        <w:bottom w:val="none" w:sz="0" w:space="0" w:color="auto"/>
                        <w:right w:val="none" w:sz="0" w:space="0" w:color="auto"/>
                      </w:divBdr>
                    </w:div>
                  </w:divsChild>
                </w:div>
                <w:div w:id="637272377">
                  <w:marLeft w:val="0"/>
                  <w:marRight w:val="0"/>
                  <w:marTop w:val="0"/>
                  <w:marBottom w:val="0"/>
                  <w:divBdr>
                    <w:top w:val="none" w:sz="0" w:space="0" w:color="auto"/>
                    <w:left w:val="none" w:sz="0" w:space="0" w:color="auto"/>
                    <w:bottom w:val="none" w:sz="0" w:space="0" w:color="auto"/>
                    <w:right w:val="none" w:sz="0" w:space="0" w:color="auto"/>
                  </w:divBdr>
                  <w:divsChild>
                    <w:div w:id="1814715186">
                      <w:marLeft w:val="0"/>
                      <w:marRight w:val="0"/>
                      <w:marTop w:val="0"/>
                      <w:marBottom w:val="0"/>
                      <w:divBdr>
                        <w:top w:val="none" w:sz="0" w:space="0" w:color="auto"/>
                        <w:left w:val="none" w:sz="0" w:space="0" w:color="auto"/>
                        <w:bottom w:val="none" w:sz="0" w:space="0" w:color="auto"/>
                        <w:right w:val="none" w:sz="0" w:space="0" w:color="auto"/>
                      </w:divBdr>
                    </w:div>
                  </w:divsChild>
                </w:div>
                <w:div w:id="1266035426">
                  <w:marLeft w:val="0"/>
                  <w:marRight w:val="0"/>
                  <w:marTop w:val="0"/>
                  <w:marBottom w:val="0"/>
                  <w:divBdr>
                    <w:top w:val="none" w:sz="0" w:space="0" w:color="auto"/>
                    <w:left w:val="none" w:sz="0" w:space="0" w:color="auto"/>
                    <w:bottom w:val="none" w:sz="0" w:space="0" w:color="auto"/>
                    <w:right w:val="none" w:sz="0" w:space="0" w:color="auto"/>
                  </w:divBdr>
                  <w:divsChild>
                    <w:div w:id="1983580746">
                      <w:marLeft w:val="0"/>
                      <w:marRight w:val="0"/>
                      <w:marTop w:val="0"/>
                      <w:marBottom w:val="0"/>
                      <w:divBdr>
                        <w:top w:val="none" w:sz="0" w:space="0" w:color="auto"/>
                        <w:left w:val="none" w:sz="0" w:space="0" w:color="auto"/>
                        <w:bottom w:val="none" w:sz="0" w:space="0" w:color="auto"/>
                        <w:right w:val="none" w:sz="0" w:space="0" w:color="auto"/>
                      </w:divBdr>
                    </w:div>
                  </w:divsChild>
                </w:div>
                <w:div w:id="213204833">
                  <w:marLeft w:val="0"/>
                  <w:marRight w:val="0"/>
                  <w:marTop w:val="0"/>
                  <w:marBottom w:val="0"/>
                  <w:divBdr>
                    <w:top w:val="none" w:sz="0" w:space="0" w:color="auto"/>
                    <w:left w:val="none" w:sz="0" w:space="0" w:color="auto"/>
                    <w:bottom w:val="none" w:sz="0" w:space="0" w:color="auto"/>
                    <w:right w:val="none" w:sz="0" w:space="0" w:color="auto"/>
                  </w:divBdr>
                  <w:divsChild>
                    <w:div w:id="843476219">
                      <w:marLeft w:val="0"/>
                      <w:marRight w:val="0"/>
                      <w:marTop w:val="0"/>
                      <w:marBottom w:val="0"/>
                      <w:divBdr>
                        <w:top w:val="none" w:sz="0" w:space="0" w:color="auto"/>
                        <w:left w:val="none" w:sz="0" w:space="0" w:color="auto"/>
                        <w:bottom w:val="none" w:sz="0" w:space="0" w:color="auto"/>
                        <w:right w:val="none" w:sz="0" w:space="0" w:color="auto"/>
                      </w:divBdr>
                    </w:div>
                  </w:divsChild>
                </w:div>
                <w:div w:id="1982542122">
                  <w:marLeft w:val="0"/>
                  <w:marRight w:val="0"/>
                  <w:marTop w:val="0"/>
                  <w:marBottom w:val="0"/>
                  <w:divBdr>
                    <w:top w:val="none" w:sz="0" w:space="0" w:color="auto"/>
                    <w:left w:val="none" w:sz="0" w:space="0" w:color="auto"/>
                    <w:bottom w:val="none" w:sz="0" w:space="0" w:color="auto"/>
                    <w:right w:val="none" w:sz="0" w:space="0" w:color="auto"/>
                  </w:divBdr>
                  <w:divsChild>
                    <w:div w:id="75328032">
                      <w:marLeft w:val="0"/>
                      <w:marRight w:val="0"/>
                      <w:marTop w:val="0"/>
                      <w:marBottom w:val="0"/>
                      <w:divBdr>
                        <w:top w:val="none" w:sz="0" w:space="0" w:color="auto"/>
                        <w:left w:val="none" w:sz="0" w:space="0" w:color="auto"/>
                        <w:bottom w:val="none" w:sz="0" w:space="0" w:color="auto"/>
                        <w:right w:val="none" w:sz="0" w:space="0" w:color="auto"/>
                      </w:divBdr>
                    </w:div>
                  </w:divsChild>
                </w:div>
                <w:div w:id="1933319900">
                  <w:marLeft w:val="0"/>
                  <w:marRight w:val="0"/>
                  <w:marTop w:val="0"/>
                  <w:marBottom w:val="0"/>
                  <w:divBdr>
                    <w:top w:val="none" w:sz="0" w:space="0" w:color="auto"/>
                    <w:left w:val="none" w:sz="0" w:space="0" w:color="auto"/>
                    <w:bottom w:val="none" w:sz="0" w:space="0" w:color="auto"/>
                    <w:right w:val="none" w:sz="0" w:space="0" w:color="auto"/>
                  </w:divBdr>
                  <w:divsChild>
                    <w:div w:id="1007832980">
                      <w:marLeft w:val="0"/>
                      <w:marRight w:val="0"/>
                      <w:marTop w:val="0"/>
                      <w:marBottom w:val="0"/>
                      <w:divBdr>
                        <w:top w:val="none" w:sz="0" w:space="0" w:color="auto"/>
                        <w:left w:val="none" w:sz="0" w:space="0" w:color="auto"/>
                        <w:bottom w:val="none" w:sz="0" w:space="0" w:color="auto"/>
                        <w:right w:val="none" w:sz="0" w:space="0" w:color="auto"/>
                      </w:divBdr>
                    </w:div>
                  </w:divsChild>
                </w:div>
                <w:div w:id="378943185">
                  <w:marLeft w:val="0"/>
                  <w:marRight w:val="0"/>
                  <w:marTop w:val="0"/>
                  <w:marBottom w:val="0"/>
                  <w:divBdr>
                    <w:top w:val="none" w:sz="0" w:space="0" w:color="auto"/>
                    <w:left w:val="none" w:sz="0" w:space="0" w:color="auto"/>
                    <w:bottom w:val="none" w:sz="0" w:space="0" w:color="auto"/>
                    <w:right w:val="none" w:sz="0" w:space="0" w:color="auto"/>
                  </w:divBdr>
                  <w:divsChild>
                    <w:div w:id="1733238773">
                      <w:marLeft w:val="0"/>
                      <w:marRight w:val="0"/>
                      <w:marTop w:val="0"/>
                      <w:marBottom w:val="0"/>
                      <w:divBdr>
                        <w:top w:val="none" w:sz="0" w:space="0" w:color="auto"/>
                        <w:left w:val="none" w:sz="0" w:space="0" w:color="auto"/>
                        <w:bottom w:val="none" w:sz="0" w:space="0" w:color="auto"/>
                        <w:right w:val="none" w:sz="0" w:space="0" w:color="auto"/>
                      </w:divBdr>
                    </w:div>
                  </w:divsChild>
                </w:div>
                <w:div w:id="934946351">
                  <w:marLeft w:val="0"/>
                  <w:marRight w:val="0"/>
                  <w:marTop w:val="0"/>
                  <w:marBottom w:val="0"/>
                  <w:divBdr>
                    <w:top w:val="none" w:sz="0" w:space="0" w:color="auto"/>
                    <w:left w:val="none" w:sz="0" w:space="0" w:color="auto"/>
                    <w:bottom w:val="none" w:sz="0" w:space="0" w:color="auto"/>
                    <w:right w:val="none" w:sz="0" w:space="0" w:color="auto"/>
                  </w:divBdr>
                  <w:divsChild>
                    <w:div w:id="2129349121">
                      <w:marLeft w:val="0"/>
                      <w:marRight w:val="0"/>
                      <w:marTop w:val="0"/>
                      <w:marBottom w:val="0"/>
                      <w:divBdr>
                        <w:top w:val="none" w:sz="0" w:space="0" w:color="auto"/>
                        <w:left w:val="none" w:sz="0" w:space="0" w:color="auto"/>
                        <w:bottom w:val="none" w:sz="0" w:space="0" w:color="auto"/>
                        <w:right w:val="none" w:sz="0" w:space="0" w:color="auto"/>
                      </w:divBdr>
                    </w:div>
                  </w:divsChild>
                </w:div>
                <w:div w:id="605388596">
                  <w:marLeft w:val="0"/>
                  <w:marRight w:val="0"/>
                  <w:marTop w:val="0"/>
                  <w:marBottom w:val="0"/>
                  <w:divBdr>
                    <w:top w:val="none" w:sz="0" w:space="0" w:color="auto"/>
                    <w:left w:val="none" w:sz="0" w:space="0" w:color="auto"/>
                    <w:bottom w:val="none" w:sz="0" w:space="0" w:color="auto"/>
                    <w:right w:val="none" w:sz="0" w:space="0" w:color="auto"/>
                  </w:divBdr>
                  <w:divsChild>
                    <w:div w:id="1788816862">
                      <w:marLeft w:val="0"/>
                      <w:marRight w:val="0"/>
                      <w:marTop w:val="0"/>
                      <w:marBottom w:val="0"/>
                      <w:divBdr>
                        <w:top w:val="none" w:sz="0" w:space="0" w:color="auto"/>
                        <w:left w:val="none" w:sz="0" w:space="0" w:color="auto"/>
                        <w:bottom w:val="none" w:sz="0" w:space="0" w:color="auto"/>
                        <w:right w:val="none" w:sz="0" w:space="0" w:color="auto"/>
                      </w:divBdr>
                    </w:div>
                  </w:divsChild>
                </w:div>
                <w:div w:id="1590238301">
                  <w:marLeft w:val="0"/>
                  <w:marRight w:val="0"/>
                  <w:marTop w:val="0"/>
                  <w:marBottom w:val="0"/>
                  <w:divBdr>
                    <w:top w:val="none" w:sz="0" w:space="0" w:color="auto"/>
                    <w:left w:val="none" w:sz="0" w:space="0" w:color="auto"/>
                    <w:bottom w:val="none" w:sz="0" w:space="0" w:color="auto"/>
                    <w:right w:val="none" w:sz="0" w:space="0" w:color="auto"/>
                  </w:divBdr>
                  <w:divsChild>
                    <w:div w:id="473648112">
                      <w:marLeft w:val="0"/>
                      <w:marRight w:val="0"/>
                      <w:marTop w:val="0"/>
                      <w:marBottom w:val="0"/>
                      <w:divBdr>
                        <w:top w:val="none" w:sz="0" w:space="0" w:color="auto"/>
                        <w:left w:val="none" w:sz="0" w:space="0" w:color="auto"/>
                        <w:bottom w:val="none" w:sz="0" w:space="0" w:color="auto"/>
                        <w:right w:val="none" w:sz="0" w:space="0" w:color="auto"/>
                      </w:divBdr>
                    </w:div>
                  </w:divsChild>
                </w:div>
                <w:div w:id="1144733967">
                  <w:marLeft w:val="0"/>
                  <w:marRight w:val="0"/>
                  <w:marTop w:val="0"/>
                  <w:marBottom w:val="0"/>
                  <w:divBdr>
                    <w:top w:val="none" w:sz="0" w:space="0" w:color="auto"/>
                    <w:left w:val="none" w:sz="0" w:space="0" w:color="auto"/>
                    <w:bottom w:val="none" w:sz="0" w:space="0" w:color="auto"/>
                    <w:right w:val="none" w:sz="0" w:space="0" w:color="auto"/>
                  </w:divBdr>
                  <w:divsChild>
                    <w:div w:id="935092830">
                      <w:marLeft w:val="0"/>
                      <w:marRight w:val="0"/>
                      <w:marTop w:val="0"/>
                      <w:marBottom w:val="0"/>
                      <w:divBdr>
                        <w:top w:val="none" w:sz="0" w:space="0" w:color="auto"/>
                        <w:left w:val="none" w:sz="0" w:space="0" w:color="auto"/>
                        <w:bottom w:val="none" w:sz="0" w:space="0" w:color="auto"/>
                        <w:right w:val="none" w:sz="0" w:space="0" w:color="auto"/>
                      </w:divBdr>
                    </w:div>
                  </w:divsChild>
                </w:div>
                <w:div w:id="32194176">
                  <w:marLeft w:val="0"/>
                  <w:marRight w:val="0"/>
                  <w:marTop w:val="0"/>
                  <w:marBottom w:val="0"/>
                  <w:divBdr>
                    <w:top w:val="none" w:sz="0" w:space="0" w:color="auto"/>
                    <w:left w:val="none" w:sz="0" w:space="0" w:color="auto"/>
                    <w:bottom w:val="none" w:sz="0" w:space="0" w:color="auto"/>
                    <w:right w:val="none" w:sz="0" w:space="0" w:color="auto"/>
                  </w:divBdr>
                  <w:divsChild>
                    <w:div w:id="1984190627">
                      <w:marLeft w:val="0"/>
                      <w:marRight w:val="0"/>
                      <w:marTop w:val="0"/>
                      <w:marBottom w:val="0"/>
                      <w:divBdr>
                        <w:top w:val="none" w:sz="0" w:space="0" w:color="auto"/>
                        <w:left w:val="none" w:sz="0" w:space="0" w:color="auto"/>
                        <w:bottom w:val="none" w:sz="0" w:space="0" w:color="auto"/>
                        <w:right w:val="none" w:sz="0" w:space="0" w:color="auto"/>
                      </w:divBdr>
                    </w:div>
                  </w:divsChild>
                </w:div>
                <w:div w:id="988439451">
                  <w:marLeft w:val="0"/>
                  <w:marRight w:val="0"/>
                  <w:marTop w:val="0"/>
                  <w:marBottom w:val="0"/>
                  <w:divBdr>
                    <w:top w:val="none" w:sz="0" w:space="0" w:color="auto"/>
                    <w:left w:val="none" w:sz="0" w:space="0" w:color="auto"/>
                    <w:bottom w:val="none" w:sz="0" w:space="0" w:color="auto"/>
                    <w:right w:val="none" w:sz="0" w:space="0" w:color="auto"/>
                  </w:divBdr>
                  <w:divsChild>
                    <w:div w:id="1069771498">
                      <w:marLeft w:val="0"/>
                      <w:marRight w:val="0"/>
                      <w:marTop w:val="0"/>
                      <w:marBottom w:val="0"/>
                      <w:divBdr>
                        <w:top w:val="none" w:sz="0" w:space="0" w:color="auto"/>
                        <w:left w:val="none" w:sz="0" w:space="0" w:color="auto"/>
                        <w:bottom w:val="none" w:sz="0" w:space="0" w:color="auto"/>
                        <w:right w:val="none" w:sz="0" w:space="0" w:color="auto"/>
                      </w:divBdr>
                    </w:div>
                  </w:divsChild>
                </w:div>
                <w:div w:id="1546600061">
                  <w:marLeft w:val="0"/>
                  <w:marRight w:val="0"/>
                  <w:marTop w:val="0"/>
                  <w:marBottom w:val="0"/>
                  <w:divBdr>
                    <w:top w:val="none" w:sz="0" w:space="0" w:color="auto"/>
                    <w:left w:val="none" w:sz="0" w:space="0" w:color="auto"/>
                    <w:bottom w:val="none" w:sz="0" w:space="0" w:color="auto"/>
                    <w:right w:val="none" w:sz="0" w:space="0" w:color="auto"/>
                  </w:divBdr>
                  <w:divsChild>
                    <w:div w:id="1311978202">
                      <w:marLeft w:val="0"/>
                      <w:marRight w:val="0"/>
                      <w:marTop w:val="0"/>
                      <w:marBottom w:val="0"/>
                      <w:divBdr>
                        <w:top w:val="none" w:sz="0" w:space="0" w:color="auto"/>
                        <w:left w:val="none" w:sz="0" w:space="0" w:color="auto"/>
                        <w:bottom w:val="none" w:sz="0" w:space="0" w:color="auto"/>
                        <w:right w:val="none" w:sz="0" w:space="0" w:color="auto"/>
                      </w:divBdr>
                    </w:div>
                  </w:divsChild>
                </w:div>
                <w:div w:id="1519926337">
                  <w:marLeft w:val="0"/>
                  <w:marRight w:val="0"/>
                  <w:marTop w:val="0"/>
                  <w:marBottom w:val="0"/>
                  <w:divBdr>
                    <w:top w:val="none" w:sz="0" w:space="0" w:color="auto"/>
                    <w:left w:val="none" w:sz="0" w:space="0" w:color="auto"/>
                    <w:bottom w:val="none" w:sz="0" w:space="0" w:color="auto"/>
                    <w:right w:val="none" w:sz="0" w:space="0" w:color="auto"/>
                  </w:divBdr>
                  <w:divsChild>
                    <w:div w:id="1682390600">
                      <w:marLeft w:val="0"/>
                      <w:marRight w:val="0"/>
                      <w:marTop w:val="0"/>
                      <w:marBottom w:val="0"/>
                      <w:divBdr>
                        <w:top w:val="none" w:sz="0" w:space="0" w:color="auto"/>
                        <w:left w:val="none" w:sz="0" w:space="0" w:color="auto"/>
                        <w:bottom w:val="none" w:sz="0" w:space="0" w:color="auto"/>
                        <w:right w:val="none" w:sz="0" w:space="0" w:color="auto"/>
                      </w:divBdr>
                    </w:div>
                  </w:divsChild>
                </w:div>
                <w:div w:id="1423717251">
                  <w:marLeft w:val="0"/>
                  <w:marRight w:val="0"/>
                  <w:marTop w:val="0"/>
                  <w:marBottom w:val="0"/>
                  <w:divBdr>
                    <w:top w:val="none" w:sz="0" w:space="0" w:color="auto"/>
                    <w:left w:val="none" w:sz="0" w:space="0" w:color="auto"/>
                    <w:bottom w:val="none" w:sz="0" w:space="0" w:color="auto"/>
                    <w:right w:val="none" w:sz="0" w:space="0" w:color="auto"/>
                  </w:divBdr>
                  <w:divsChild>
                    <w:div w:id="516626065">
                      <w:marLeft w:val="0"/>
                      <w:marRight w:val="0"/>
                      <w:marTop w:val="0"/>
                      <w:marBottom w:val="0"/>
                      <w:divBdr>
                        <w:top w:val="none" w:sz="0" w:space="0" w:color="auto"/>
                        <w:left w:val="none" w:sz="0" w:space="0" w:color="auto"/>
                        <w:bottom w:val="none" w:sz="0" w:space="0" w:color="auto"/>
                        <w:right w:val="none" w:sz="0" w:space="0" w:color="auto"/>
                      </w:divBdr>
                    </w:div>
                  </w:divsChild>
                </w:div>
                <w:div w:id="1976523586">
                  <w:marLeft w:val="0"/>
                  <w:marRight w:val="0"/>
                  <w:marTop w:val="0"/>
                  <w:marBottom w:val="0"/>
                  <w:divBdr>
                    <w:top w:val="none" w:sz="0" w:space="0" w:color="auto"/>
                    <w:left w:val="none" w:sz="0" w:space="0" w:color="auto"/>
                    <w:bottom w:val="none" w:sz="0" w:space="0" w:color="auto"/>
                    <w:right w:val="none" w:sz="0" w:space="0" w:color="auto"/>
                  </w:divBdr>
                  <w:divsChild>
                    <w:div w:id="919368745">
                      <w:marLeft w:val="0"/>
                      <w:marRight w:val="0"/>
                      <w:marTop w:val="0"/>
                      <w:marBottom w:val="0"/>
                      <w:divBdr>
                        <w:top w:val="none" w:sz="0" w:space="0" w:color="auto"/>
                        <w:left w:val="none" w:sz="0" w:space="0" w:color="auto"/>
                        <w:bottom w:val="none" w:sz="0" w:space="0" w:color="auto"/>
                        <w:right w:val="none" w:sz="0" w:space="0" w:color="auto"/>
                      </w:divBdr>
                    </w:div>
                  </w:divsChild>
                </w:div>
                <w:div w:id="1072123225">
                  <w:marLeft w:val="0"/>
                  <w:marRight w:val="0"/>
                  <w:marTop w:val="0"/>
                  <w:marBottom w:val="0"/>
                  <w:divBdr>
                    <w:top w:val="none" w:sz="0" w:space="0" w:color="auto"/>
                    <w:left w:val="none" w:sz="0" w:space="0" w:color="auto"/>
                    <w:bottom w:val="none" w:sz="0" w:space="0" w:color="auto"/>
                    <w:right w:val="none" w:sz="0" w:space="0" w:color="auto"/>
                  </w:divBdr>
                  <w:divsChild>
                    <w:div w:id="493684891">
                      <w:marLeft w:val="0"/>
                      <w:marRight w:val="0"/>
                      <w:marTop w:val="0"/>
                      <w:marBottom w:val="0"/>
                      <w:divBdr>
                        <w:top w:val="none" w:sz="0" w:space="0" w:color="auto"/>
                        <w:left w:val="none" w:sz="0" w:space="0" w:color="auto"/>
                        <w:bottom w:val="none" w:sz="0" w:space="0" w:color="auto"/>
                        <w:right w:val="none" w:sz="0" w:space="0" w:color="auto"/>
                      </w:divBdr>
                    </w:div>
                  </w:divsChild>
                </w:div>
                <w:div w:id="554589404">
                  <w:marLeft w:val="0"/>
                  <w:marRight w:val="0"/>
                  <w:marTop w:val="0"/>
                  <w:marBottom w:val="0"/>
                  <w:divBdr>
                    <w:top w:val="none" w:sz="0" w:space="0" w:color="auto"/>
                    <w:left w:val="none" w:sz="0" w:space="0" w:color="auto"/>
                    <w:bottom w:val="none" w:sz="0" w:space="0" w:color="auto"/>
                    <w:right w:val="none" w:sz="0" w:space="0" w:color="auto"/>
                  </w:divBdr>
                  <w:divsChild>
                    <w:div w:id="2118257042">
                      <w:marLeft w:val="0"/>
                      <w:marRight w:val="0"/>
                      <w:marTop w:val="0"/>
                      <w:marBottom w:val="0"/>
                      <w:divBdr>
                        <w:top w:val="none" w:sz="0" w:space="0" w:color="auto"/>
                        <w:left w:val="none" w:sz="0" w:space="0" w:color="auto"/>
                        <w:bottom w:val="none" w:sz="0" w:space="0" w:color="auto"/>
                        <w:right w:val="none" w:sz="0" w:space="0" w:color="auto"/>
                      </w:divBdr>
                    </w:div>
                  </w:divsChild>
                </w:div>
                <w:div w:id="246623464">
                  <w:marLeft w:val="0"/>
                  <w:marRight w:val="0"/>
                  <w:marTop w:val="0"/>
                  <w:marBottom w:val="0"/>
                  <w:divBdr>
                    <w:top w:val="none" w:sz="0" w:space="0" w:color="auto"/>
                    <w:left w:val="none" w:sz="0" w:space="0" w:color="auto"/>
                    <w:bottom w:val="none" w:sz="0" w:space="0" w:color="auto"/>
                    <w:right w:val="none" w:sz="0" w:space="0" w:color="auto"/>
                  </w:divBdr>
                  <w:divsChild>
                    <w:div w:id="325978029">
                      <w:marLeft w:val="0"/>
                      <w:marRight w:val="0"/>
                      <w:marTop w:val="0"/>
                      <w:marBottom w:val="0"/>
                      <w:divBdr>
                        <w:top w:val="none" w:sz="0" w:space="0" w:color="auto"/>
                        <w:left w:val="none" w:sz="0" w:space="0" w:color="auto"/>
                        <w:bottom w:val="none" w:sz="0" w:space="0" w:color="auto"/>
                        <w:right w:val="none" w:sz="0" w:space="0" w:color="auto"/>
                      </w:divBdr>
                    </w:div>
                  </w:divsChild>
                </w:div>
                <w:div w:id="1294555696">
                  <w:marLeft w:val="0"/>
                  <w:marRight w:val="0"/>
                  <w:marTop w:val="0"/>
                  <w:marBottom w:val="0"/>
                  <w:divBdr>
                    <w:top w:val="none" w:sz="0" w:space="0" w:color="auto"/>
                    <w:left w:val="none" w:sz="0" w:space="0" w:color="auto"/>
                    <w:bottom w:val="none" w:sz="0" w:space="0" w:color="auto"/>
                    <w:right w:val="none" w:sz="0" w:space="0" w:color="auto"/>
                  </w:divBdr>
                  <w:divsChild>
                    <w:div w:id="1352683521">
                      <w:marLeft w:val="0"/>
                      <w:marRight w:val="0"/>
                      <w:marTop w:val="0"/>
                      <w:marBottom w:val="0"/>
                      <w:divBdr>
                        <w:top w:val="none" w:sz="0" w:space="0" w:color="auto"/>
                        <w:left w:val="none" w:sz="0" w:space="0" w:color="auto"/>
                        <w:bottom w:val="none" w:sz="0" w:space="0" w:color="auto"/>
                        <w:right w:val="none" w:sz="0" w:space="0" w:color="auto"/>
                      </w:divBdr>
                    </w:div>
                  </w:divsChild>
                </w:div>
                <w:div w:id="2114132342">
                  <w:marLeft w:val="0"/>
                  <w:marRight w:val="0"/>
                  <w:marTop w:val="0"/>
                  <w:marBottom w:val="0"/>
                  <w:divBdr>
                    <w:top w:val="none" w:sz="0" w:space="0" w:color="auto"/>
                    <w:left w:val="none" w:sz="0" w:space="0" w:color="auto"/>
                    <w:bottom w:val="none" w:sz="0" w:space="0" w:color="auto"/>
                    <w:right w:val="none" w:sz="0" w:space="0" w:color="auto"/>
                  </w:divBdr>
                  <w:divsChild>
                    <w:div w:id="1945843816">
                      <w:marLeft w:val="0"/>
                      <w:marRight w:val="0"/>
                      <w:marTop w:val="0"/>
                      <w:marBottom w:val="0"/>
                      <w:divBdr>
                        <w:top w:val="none" w:sz="0" w:space="0" w:color="auto"/>
                        <w:left w:val="none" w:sz="0" w:space="0" w:color="auto"/>
                        <w:bottom w:val="none" w:sz="0" w:space="0" w:color="auto"/>
                        <w:right w:val="none" w:sz="0" w:space="0" w:color="auto"/>
                      </w:divBdr>
                    </w:div>
                  </w:divsChild>
                </w:div>
                <w:div w:id="686711317">
                  <w:marLeft w:val="0"/>
                  <w:marRight w:val="0"/>
                  <w:marTop w:val="0"/>
                  <w:marBottom w:val="0"/>
                  <w:divBdr>
                    <w:top w:val="none" w:sz="0" w:space="0" w:color="auto"/>
                    <w:left w:val="none" w:sz="0" w:space="0" w:color="auto"/>
                    <w:bottom w:val="none" w:sz="0" w:space="0" w:color="auto"/>
                    <w:right w:val="none" w:sz="0" w:space="0" w:color="auto"/>
                  </w:divBdr>
                  <w:divsChild>
                    <w:div w:id="1593124607">
                      <w:marLeft w:val="0"/>
                      <w:marRight w:val="0"/>
                      <w:marTop w:val="0"/>
                      <w:marBottom w:val="0"/>
                      <w:divBdr>
                        <w:top w:val="none" w:sz="0" w:space="0" w:color="auto"/>
                        <w:left w:val="none" w:sz="0" w:space="0" w:color="auto"/>
                        <w:bottom w:val="none" w:sz="0" w:space="0" w:color="auto"/>
                        <w:right w:val="none" w:sz="0" w:space="0" w:color="auto"/>
                      </w:divBdr>
                    </w:div>
                  </w:divsChild>
                </w:div>
                <w:div w:id="671177265">
                  <w:marLeft w:val="0"/>
                  <w:marRight w:val="0"/>
                  <w:marTop w:val="0"/>
                  <w:marBottom w:val="0"/>
                  <w:divBdr>
                    <w:top w:val="none" w:sz="0" w:space="0" w:color="auto"/>
                    <w:left w:val="none" w:sz="0" w:space="0" w:color="auto"/>
                    <w:bottom w:val="none" w:sz="0" w:space="0" w:color="auto"/>
                    <w:right w:val="none" w:sz="0" w:space="0" w:color="auto"/>
                  </w:divBdr>
                  <w:divsChild>
                    <w:div w:id="1992637759">
                      <w:marLeft w:val="0"/>
                      <w:marRight w:val="0"/>
                      <w:marTop w:val="0"/>
                      <w:marBottom w:val="0"/>
                      <w:divBdr>
                        <w:top w:val="none" w:sz="0" w:space="0" w:color="auto"/>
                        <w:left w:val="none" w:sz="0" w:space="0" w:color="auto"/>
                        <w:bottom w:val="none" w:sz="0" w:space="0" w:color="auto"/>
                        <w:right w:val="none" w:sz="0" w:space="0" w:color="auto"/>
                      </w:divBdr>
                    </w:div>
                  </w:divsChild>
                </w:div>
                <w:div w:id="927229972">
                  <w:marLeft w:val="0"/>
                  <w:marRight w:val="0"/>
                  <w:marTop w:val="0"/>
                  <w:marBottom w:val="0"/>
                  <w:divBdr>
                    <w:top w:val="none" w:sz="0" w:space="0" w:color="auto"/>
                    <w:left w:val="none" w:sz="0" w:space="0" w:color="auto"/>
                    <w:bottom w:val="none" w:sz="0" w:space="0" w:color="auto"/>
                    <w:right w:val="none" w:sz="0" w:space="0" w:color="auto"/>
                  </w:divBdr>
                  <w:divsChild>
                    <w:div w:id="1022706827">
                      <w:marLeft w:val="0"/>
                      <w:marRight w:val="0"/>
                      <w:marTop w:val="0"/>
                      <w:marBottom w:val="0"/>
                      <w:divBdr>
                        <w:top w:val="none" w:sz="0" w:space="0" w:color="auto"/>
                        <w:left w:val="none" w:sz="0" w:space="0" w:color="auto"/>
                        <w:bottom w:val="none" w:sz="0" w:space="0" w:color="auto"/>
                        <w:right w:val="none" w:sz="0" w:space="0" w:color="auto"/>
                      </w:divBdr>
                    </w:div>
                  </w:divsChild>
                </w:div>
                <w:div w:id="499081389">
                  <w:marLeft w:val="0"/>
                  <w:marRight w:val="0"/>
                  <w:marTop w:val="0"/>
                  <w:marBottom w:val="0"/>
                  <w:divBdr>
                    <w:top w:val="none" w:sz="0" w:space="0" w:color="auto"/>
                    <w:left w:val="none" w:sz="0" w:space="0" w:color="auto"/>
                    <w:bottom w:val="none" w:sz="0" w:space="0" w:color="auto"/>
                    <w:right w:val="none" w:sz="0" w:space="0" w:color="auto"/>
                  </w:divBdr>
                  <w:divsChild>
                    <w:div w:id="9844851">
                      <w:marLeft w:val="0"/>
                      <w:marRight w:val="0"/>
                      <w:marTop w:val="0"/>
                      <w:marBottom w:val="0"/>
                      <w:divBdr>
                        <w:top w:val="none" w:sz="0" w:space="0" w:color="auto"/>
                        <w:left w:val="none" w:sz="0" w:space="0" w:color="auto"/>
                        <w:bottom w:val="none" w:sz="0" w:space="0" w:color="auto"/>
                        <w:right w:val="none" w:sz="0" w:space="0" w:color="auto"/>
                      </w:divBdr>
                    </w:div>
                  </w:divsChild>
                </w:div>
                <w:div w:id="1269392080">
                  <w:marLeft w:val="0"/>
                  <w:marRight w:val="0"/>
                  <w:marTop w:val="0"/>
                  <w:marBottom w:val="0"/>
                  <w:divBdr>
                    <w:top w:val="none" w:sz="0" w:space="0" w:color="auto"/>
                    <w:left w:val="none" w:sz="0" w:space="0" w:color="auto"/>
                    <w:bottom w:val="none" w:sz="0" w:space="0" w:color="auto"/>
                    <w:right w:val="none" w:sz="0" w:space="0" w:color="auto"/>
                  </w:divBdr>
                  <w:divsChild>
                    <w:div w:id="1820078682">
                      <w:marLeft w:val="0"/>
                      <w:marRight w:val="0"/>
                      <w:marTop w:val="0"/>
                      <w:marBottom w:val="0"/>
                      <w:divBdr>
                        <w:top w:val="none" w:sz="0" w:space="0" w:color="auto"/>
                        <w:left w:val="none" w:sz="0" w:space="0" w:color="auto"/>
                        <w:bottom w:val="none" w:sz="0" w:space="0" w:color="auto"/>
                        <w:right w:val="none" w:sz="0" w:space="0" w:color="auto"/>
                      </w:divBdr>
                    </w:div>
                  </w:divsChild>
                </w:div>
                <w:div w:id="168520865">
                  <w:marLeft w:val="0"/>
                  <w:marRight w:val="0"/>
                  <w:marTop w:val="0"/>
                  <w:marBottom w:val="0"/>
                  <w:divBdr>
                    <w:top w:val="none" w:sz="0" w:space="0" w:color="auto"/>
                    <w:left w:val="none" w:sz="0" w:space="0" w:color="auto"/>
                    <w:bottom w:val="none" w:sz="0" w:space="0" w:color="auto"/>
                    <w:right w:val="none" w:sz="0" w:space="0" w:color="auto"/>
                  </w:divBdr>
                  <w:divsChild>
                    <w:div w:id="1869029769">
                      <w:marLeft w:val="0"/>
                      <w:marRight w:val="0"/>
                      <w:marTop w:val="0"/>
                      <w:marBottom w:val="0"/>
                      <w:divBdr>
                        <w:top w:val="none" w:sz="0" w:space="0" w:color="auto"/>
                        <w:left w:val="none" w:sz="0" w:space="0" w:color="auto"/>
                        <w:bottom w:val="none" w:sz="0" w:space="0" w:color="auto"/>
                        <w:right w:val="none" w:sz="0" w:space="0" w:color="auto"/>
                      </w:divBdr>
                    </w:div>
                  </w:divsChild>
                </w:div>
                <w:div w:id="1875338654">
                  <w:marLeft w:val="0"/>
                  <w:marRight w:val="0"/>
                  <w:marTop w:val="0"/>
                  <w:marBottom w:val="0"/>
                  <w:divBdr>
                    <w:top w:val="none" w:sz="0" w:space="0" w:color="auto"/>
                    <w:left w:val="none" w:sz="0" w:space="0" w:color="auto"/>
                    <w:bottom w:val="none" w:sz="0" w:space="0" w:color="auto"/>
                    <w:right w:val="none" w:sz="0" w:space="0" w:color="auto"/>
                  </w:divBdr>
                  <w:divsChild>
                    <w:div w:id="247808801">
                      <w:marLeft w:val="0"/>
                      <w:marRight w:val="0"/>
                      <w:marTop w:val="0"/>
                      <w:marBottom w:val="0"/>
                      <w:divBdr>
                        <w:top w:val="none" w:sz="0" w:space="0" w:color="auto"/>
                        <w:left w:val="none" w:sz="0" w:space="0" w:color="auto"/>
                        <w:bottom w:val="none" w:sz="0" w:space="0" w:color="auto"/>
                        <w:right w:val="none" w:sz="0" w:space="0" w:color="auto"/>
                      </w:divBdr>
                    </w:div>
                  </w:divsChild>
                </w:div>
                <w:div w:id="698362774">
                  <w:marLeft w:val="0"/>
                  <w:marRight w:val="0"/>
                  <w:marTop w:val="0"/>
                  <w:marBottom w:val="0"/>
                  <w:divBdr>
                    <w:top w:val="none" w:sz="0" w:space="0" w:color="auto"/>
                    <w:left w:val="none" w:sz="0" w:space="0" w:color="auto"/>
                    <w:bottom w:val="none" w:sz="0" w:space="0" w:color="auto"/>
                    <w:right w:val="none" w:sz="0" w:space="0" w:color="auto"/>
                  </w:divBdr>
                  <w:divsChild>
                    <w:div w:id="15548151">
                      <w:marLeft w:val="0"/>
                      <w:marRight w:val="0"/>
                      <w:marTop w:val="0"/>
                      <w:marBottom w:val="0"/>
                      <w:divBdr>
                        <w:top w:val="none" w:sz="0" w:space="0" w:color="auto"/>
                        <w:left w:val="none" w:sz="0" w:space="0" w:color="auto"/>
                        <w:bottom w:val="none" w:sz="0" w:space="0" w:color="auto"/>
                        <w:right w:val="none" w:sz="0" w:space="0" w:color="auto"/>
                      </w:divBdr>
                    </w:div>
                  </w:divsChild>
                </w:div>
                <w:div w:id="59791377">
                  <w:marLeft w:val="0"/>
                  <w:marRight w:val="0"/>
                  <w:marTop w:val="0"/>
                  <w:marBottom w:val="0"/>
                  <w:divBdr>
                    <w:top w:val="none" w:sz="0" w:space="0" w:color="auto"/>
                    <w:left w:val="none" w:sz="0" w:space="0" w:color="auto"/>
                    <w:bottom w:val="none" w:sz="0" w:space="0" w:color="auto"/>
                    <w:right w:val="none" w:sz="0" w:space="0" w:color="auto"/>
                  </w:divBdr>
                  <w:divsChild>
                    <w:div w:id="527842001">
                      <w:marLeft w:val="0"/>
                      <w:marRight w:val="0"/>
                      <w:marTop w:val="0"/>
                      <w:marBottom w:val="0"/>
                      <w:divBdr>
                        <w:top w:val="none" w:sz="0" w:space="0" w:color="auto"/>
                        <w:left w:val="none" w:sz="0" w:space="0" w:color="auto"/>
                        <w:bottom w:val="none" w:sz="0" w:space="0" w:color="auto"/>
                        <w:right w:val="none" w:sz="0" w:space="0" w:color="auto"/>
                      </w:divBdr>
                    </w:div>
                  </w:divsChild>
                </w:div>
                <w:div w:id="940842569">
                  <w:marLeft w:val="0"/>
                  <w:marRight w:val="0"/>
                  <w:marTop w:val="0"/>
                  <w:marBottom w:val="0"/>
                  <w:divBdr>
                    <w:top w:val="none" w:sz="0" w:space="0" w:color="auto"/>
                    <w:left w:val="none" w:sz="0" w:space="0" w:color="auto"/>
                    <w:bottom w:val="none" w:sz="0" w:space="0" w:color="auto"/>
                    <w:right w:val="none" w:sz="0" w:space="0" w:color="auto"/>
                  </w:divBdr>
                  <w:divsChild>
                    <w:div w:id="924723991">
                      <w:marLeft w:val="0"/>
                      <w:marRight w:val="0"/>
                      <w:marTop w:val="0"/>
                      <w:marBottom w:val="0"/>
                      <w:divBdr>
                        <w:top w:val="none" w:sz="0" w:space="0" w:color="auto"/>
                        <w:left w:val="none" w:sz="0" w:space="0" w:color="auto"/>
                        <w:bottom w:val="none" w:sz="0" w:space="0" w:color="auto"/>
                        <w:right w:val="none" w:sz="0" w:space="0" w:color="auto"/>
                      </w:divBdr>
                    </w:div>
                  </w:divsChild>
                </w:div>
                <w:div w:id="946736142">
                  <w:marLeft w:val="0"/>
                  <w:marRight w:val="0"/>
                  <w:marTop w:val="0"/>
                  <w:marBottom w:val="0"/>
                  <w:divBdr>
                    <w:top w:val="none" w:sz="0" w:space="0" w:color="auto"/>
                    <w:left w:val="none" w:sz="0" w:space="0" w:color="auto"/>
                    <w:bottom w:val="none" w:sz="0" w:space="0" w:color="auto"/>
                    <w:right w:val="none" w:sz="0" w:space="0" w:color="auto"/>
                  </w:divBdr>
                  <w:divsChild>
                    <w:div w:id="189611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98764">
          <w:marLeft w:val="0"/>
          <w:marRight w:val="0"/>
          <w:marTop w:val="0"/>
          <w:marBottom w:val="0"/>
          <w:divBdr>
            <w:top w:val="none" w:sz="0" w:space="0" w:color="auto"/>
            <w:left w:val="none" w:sz="0" w:space="0" w:color="auto"/>
            <w:bottom w:val="none" w:sz="0" w:space="0" w:color="auto"/>
            <w:right w:val="none" w:sz="0" w:space="0" w:color="auto"/>
          </w:divBdr>
        </w:div>
        <w:div w:id="976380553">
          <w:marLeft w:val="0"/>
          <w:marRight w:val="0"/>
          <w:marTop w:val="0"/>
          <w:marBottom w:val="0"/>
          <w:divBdr>
            <w:top w:val="none" w:sz="0" w:space="0" w:color="auto"/>
            <w:left w:val="none" w:sz="0" w:space="0" w:color="auto"/>
            <w:bottom w:val="none" w:sz="0" w:space="0" w:color="auto"/>
            <w:right w:val="none" w:sz="0" w:space="0" w:color="auto"/>
          </w:divBdr>
        </w:div>
        <w:div w:id="993685605">
          <w:marLeft w:val="0"/>
          <w:marRight w:val="0"/>
          <w:marTop w:val="0"/>
          <w:marBottom w:val="0"/>
          <w:divBdr>
            <w:top w:val="none" w:sz="0" w:space="0" w:color="auto"/>
            <w:left w:val="none" w:sz="0" w:space="0" w:color="auto"/>
            <w:bottom w:val="none" w:sz="0" w:space="0" w:color="auto"/>
            <w:right w:val="none" w:sz="0" w:space="0" w:color="auto"/>
          </w:divBdr>
        </w:div>
        <w:div w:id="232010016">
          <w:marLeft w:val="0"/>
          <w:marRight w:val="0"/>
          <w:marTop w:val="0"/>
          <w:marBottom w:val="0"/>
          <w:divBdr>
            <w:top w:val="none" w:sz="0" w:space="0" w:color="auto"/>
            <w:left w:val="none" w:sz="0" w:space="0" w:color="auto"/>
            <w:bottom w:val="none" w:sz="0" w:space="0" w:color="auto"/>
            <w:right w:val="none" w:sz="0" w:space="0" w:color="auto"/>
          </w:divBdr>
          <w:divsChild>
            <w:div w:id="1056466381">
              <w:marLeft w:val="0"/>
              <w:marRight w:val="0"/>
              <w:marTop w:val="30"/>
              <w:marBottom w:val="30"/>
              <w:divBdr>
                <w:top w:val="none" w:sz="0" w:space="0" w:color="auto"/>
                <w:left w:val="none" w:sz="0" w:space="0" w:color="auto"/>
                <w:bottom w:val="none" w:sz="0" w:space="0" w:color="auto"/>
                <w:right w:val="none" w:sz="0" w:space="0" w:color="auto"/>
              </w:divBdr>
              <w:divsChild>
                <w:div w:id="698164178">
                  <w:marLeft w:val="0"/>
                  <w:marRight w:val="0"/>
                  <w:marTop w:val="0"/>
                  <w:marBottom w:val="0"/>
                  <w:divBdr>
                    <w:top w:val="none" w:sz="0" w:space="0" w:color="auto"/>
                    <w:left w:val="none" w:sz="0" w:space="0" w:color="auto"/>
                    <w:bottom w:val="none" w:sz="0" w:space="0" w:color="auto"/>
                    <w:right w:val="none" w:sz="0" w:space="0" w:color="auto"/>
                  </w:divBdr>
                  <w:divsChild>
                    <w:div w:id="2032366644">
                      <w:marLeft w:val="0"/>
                      <w:marRight w:val="0"/>
                      <w:marTop w:val="0"/>
                      <w:marBottom w:val="0"/>
                      <w:divBdr>
                        <w:top w:val="none" w:sz="0" w:space="0" w:color="auto"/>
                        <w:left w:val="none" w:sz="0" w:space="0" w:color="auto"/>
                        <w:bottom w:val="none" w:sz="0" w:space="0" w:color="auto"/>
                        <w:right w:val="none" w:sz="0" w:space="0" w:color="auto"/>
                      </w:divBdr>
                    </w:div>
                  </w:divsChild>
                </w:div>
                <w:div w:id="821124103">
                  <w:marLeft w:val="0"/>
                  <w:marRight w:val="0"/>
                  <w:marTop w:val="0"/>
                  <w:marBottom w:val="0"/>
                  <w:divBdr>
                    <w:top w:val="none" w:sz="0" w:space="0" w:color="auto"/>
                    <w:left w:val="none" w:sz="0" w:space="0" w:color="auto"/>
                    <w:bottom w:val="none" w:sz="0" w:space="0" w:color="auto"/>
                    <w:right w:val="none" w:sz="0" w:space="0" w:color="auto"/>
                  </w:divBdr>
                  <w:divsChild>
                    <w:div w:id="1215234863">
                      <w:marLeft w:val="0"/>
                      <w:marRight w:val="0"/>
                      <w:marTop w:val="0"/>
                      <w:marBottom w:val="0"/>
                      <w:divBdr>
                        <w:top w:val="none" w:sz="0" w:space="0" w:color="auto"/>
                        <w:left w:val="none" w:sz="0" w:space="0" w:color="auto"/>
                        <w:bottom w:val="none" w:sz="0" w:space="0" w:color="auto"/>
                        <w:right w:val="none" w:sz="0" w:space="0" w:color="auto"/>
                      </w:divBdr>
                    </w:div>
                  </w:divsChild>
                </w:div>
                <w:div w:id="23748938">
                  <w:marLeft w:val="0"/>
                  <w:marRight w:val="0"/>
                  <w:marTop w:val="0"/>
                  <w:marBottom w:val="0"/>
                  <w:divBdr>
                    <w:top w:val="none" w:sz="0" w:space="0" w:color="auto"/>
                    <w:left w:val="none" w:sz="0" w:space="0" w:color="auto"/>
                    <w:bottom w:val="none" w:sz="0" w:space="0" w:color="auto"/>
                    <w:right w:val="none" w:sz="0" w:space="0" w:color="auto"/>
                  </w:divBdr>
                  <w:divsChild>
                    <w:div w:id="684943564">
                      <w:marLeft w:val="0"/>
                      <w:marRight w:val="0"/>
                      <w:marTop w:val="0"/>
                      <w:marBottom w:val="0"/>
                      <w:divBdr>
                        <w:top w:val="none" w:sz="0" w:space="0" w:color="auto"/>
                        <w:left w:val="none" w:sz="0" w:space="0" w:color="auto"/>
                        <w:bottom w:val="none" w:sz="0" w:space="0" w:color="auto"/>
                        <w:right w:val="none" w:sz="0" w:space="0" w:color="auto"/>
                      </w:divBdr>
                    </w:div>
                  </w:divsChild>
                </w:div>
                <w:div w:id="887381936">
                  <w:marLeft w:val="0"/>
                  <w:marRight w:val="0"/>
                  <w:marTop w:val="0"/>
                  <w:marBottom w:val="0"/>
                  <w:divBdr>
                    <w:top w:val="none" w:sz="0" w:space="0" w:color="auto"/>
                    <w:left w:val="none" w:sz="0" w:space="0" w:color="auto"/>
                    <w:bottom w:val="none" w:sz="0" w:space="0" w:color="auto"/>
                    <w:right w:val="none" w:sz="0" w:space="0" w:color="auto"/>
                  </w:divBdr>
                  <w:divsChild>
                    <w:div w:id="1772779163">
                      <w:marLeft w:val="0"/>
                      <w:marRight w:val="0"/>
                      <w:marTop w:val="0"/>
                      <w:marBottom w:val="0"/>
                      <w:divBdr>
                        <w:top w:val="none" w:sz="0" w:space="0" w:color="auto"/>
                        <w:left w:val="none" w:sz="0" w:space="0" w:color="auto"/>
                        <w:bottom w:val="none" w:sz="0" w:space="0" w:color="auto"/>
                        <w:right w:val="none" w:sz="0" w:space="0" w:color="auto"/>
                      </w:divBdr>
                    </w:div>
                  </w:divsChild>
                </w:div>
                <w:div w:id="381052896">
                  <w:marLeft w:val="0"/>
                  <w:marRight w:val="0"/>
                  <w:marTop w:val="0"/>
                  <w:marBottom w:val="0"/>
                  <w:divBdr>
                    <w:top w:val="none" w:sz="0" w:space="0" w:color="auto"/>
                    <w:left w:val="none" w:sz="0" w:space="0" w:color="auto"/>
                    <w:bottom w:val="none" w:sz="0" w:space="0" w:color="auto"/>
                    <w:right w:val="none" w:sz="0" w:space="0" w:color="auto"/>
                  </w:divBdr>
                  <w:divsChild>
                    <w:div w:id="273094321">
                      <w:marLeft w:val="0"/>
                      <w:marRight w:val="0"/>
                      <w:marTop w:val="0"/>
                      <w:marBottom w:val="0"/>
                      <w:divBdr>
                        <w:top w:val="none" w:sz="0" w:space="0" w:color="auto"/>
                        <w:left w:val="none" w:sz="0" w:space="0" w:color="auto"/>
                        <w:bottom w:val="none" w:sz="0" w:space="0" w:color="auto"/>
                        <w:right w:val="none" w:sz="0" w:space="0" w:color="auto"/>
                      </w:divBdr>
                    </w:div>
                  </w:divsChild>
                </w:div>
                <w:div w:id="352341254">
                  <w:marLeft w:val="0"/>
                  <w:marRight w:val="0"/>
                  <w:marTop w:val="0"/>
                  <w:marBottom w:val="0"/>
                  <w:divBdr>
                    <w:top w:val="none" w:sz="0" w:space="0" w:color="auto"/>
                    <w:left w:val="none" w:sz="0" w:space="0" w:color="auto"/>
                    <w:bottom w:val="none" w:sz="0" w:space="0" w:color="auto"/>
                    <w:right w:val="none" w:sz="0" w:space="0" w:color="auto"/>
                  </w:divBdr>
                  <w:divsChild>
                    <w:div w:id="713313219">
                      <w:marLeft w:val="0"/>
                      <w:marRight w:val="0"/>
                      <w:marTop w:val="0"/>
                      <w:marBottom w:val="0"/>
                      <w:divBdr>
                        <w:top w:val="none" w:sz="0" w:space="0" w:color="auto"/>
                        <w:left w:val="none" w:sz="0" w:space="0" w:color="auto"/>
                        <w:bottom w:val="none" w:sz="0" w:space="0" w:color="auto"/>
                        <w:right w:val="none" w:sz="0" w:space="0" w:color="auto"/>
                      </w:divBdr>
                    </w:div>
                  </w:divsChild>
                </w:div>
                <w:div w:id="816799517">
                  <w:marLeft w:val="0"/>
                  <w:marRight w:val="0"/>
                  <w:marTop w:val="0"/>
                  <w:marBottom w:val="0"/>
                  <w:divBdr>
                    <w:top w:val="none" w:sz="0" w:space="0" w:color="auto"/>
                    <w:left w:val="none" w:sz="0" w:space="0" w:color="auto"/>
                    <w:bottom w:val="none" w:sz="0" w:space="0" w:color="auto"/>
                    <w:right w:val="none" w:sz="0" w:space="0" w:color="auto"/>
                  </w:divBdr>
                  <w:divsChild>
                    <w:div w:id="1849059847">
                      <w:marLeft w:val="0"/>
                      <w:marRight w:val="0"/>
                      <w:marTop w:val="0"/>
                      <w:marBottom w:val="0"/>
                      <w:divBdr>
                        <w:top w:val="none" w:sz="0" w:space="0" w:color="auto"/>
                        <w:left w:val="none" w:sz="0" w:space="0" w:color="auto"/>
                        <w:bottom w:val="none" w:sz="0" w:space="0" w:color="auto"/>
                        <w:right w:val="none" w:sz="0" w:space="0" w:color="auto"/>
                      </w:divBdr>
                    </w:div>
                  </w:divsChild>
                </w:div>
                <w:div w:id="1326782786">
                  <w:marLeft w:val="0"/>
                  <w:marRight w:val="0"/>
                  <w:marTop w:val="0"/>
                  <w:marBottom w:val="0"/>
                  <w:divBdr>
                    <w:top w:val="none" w:sz="0" w:space="0" w:color="auto"/>
                    <w:left w:val="none" w:sz="0" w:space="0" w:color="auto"/>
                    <w:bottom w:val="none" w:sz="0" w:space="0" w:color="auto"/>
                    <w:right w:val="none" w:sz="0" w:space="0" w:color="auto"/>
                  </w:divBdr>
                  <w:divsChild>
                    <w:div w:id="1982807777">
                      <w:marLeft w:val="0"/>
                      <w:marRight w:val="0"/>
                      <w:marTop w:val="0"/>
                      <w:marBottom w:val="0"/>
                      <w:divBdr>
                        <w:top w:val="none" w:sz="0" w:space="0" w:color="auto"/>
                        <w:left w:val="none" w:sz="0" w:space="0" w:color="auto"/>
                        <w:bottom w:val="none" w:sz="0" w:space="0" w:color="auto"/>
                        <w:right w:val="none" w:sz="0" w:space="0" w:color="auto"/>
                      </w:divBdr>
                    </w:div>
                  </w:divsChild>
                </w:div>
                <w:div w:id="202180884">
                  <w:marLeft w:val="0"/>
                  <w:marRight w:val="0"/>
                  <w:marTop w:val="0"/>
                  <w:marBottom w:val="0"/>
                  <w:divBdr>
                    <w:top w:val="none" w:sz="0" w:space="0" w:color="auto"/>
                    <w:left w:val="none" w:sz="0" w:space="0" w:color="auto"/>
                    <w:bottom w:val="none" w:sz="0" w:space="0" w:color="auto"/>
                    <w:right w:val="none" w:sz="0" w:space="0" w:color="auto"/>
                  </w:divBdr>
                  <w:divsChild>
                    <w:div w:id="27490323">
                      <w:marLeft w:val="0"/>
                      <w:marRight w:val="0"/>
                      <w:marTop w:val="0"/>
                      <w:marBottom w:val="0"/>
                      <w:divBdr>
                        <w:top w:val="none" w:sz="0" w:space="0" w:color="auto"/>
                        <w:left w:val="none" w:sz="0" w:space="0" w:color="auto"/>
                        <w:bottom w:val="none" w:sz="0" w:space="0" w:color="auto"/>
                        <w:right w:val="none" w:sz="0" w:space="0" w:color="auto"/>
                      </w:divBdr>
                    </w:div>
                  </w:divsChild>
                </w:div>
                <w:div w:id="891967836">
                  <w:marLeft w:val="0"/>
                  <w:marRight w:val="0"/>
                  <w:marTop w:val="0"/>
                  <w:marBottom w:val="0"/>
                  <w:divBdr>
                    <w:top w:val="none" w:sz="0" w:space="0" w:color="auto"/>
                    <w:left w:val="none" w:sz="0" w:space="0" w:color="auto"/>
                    <w:bottom w:val="none" w:sz="0" w:space="0" w:color="auto"/>
                    <w:right w:val="none" w:sz="0" w:space="0" w:color="auto"/>
                  </w:divBdr>
                  <w:divsChild>
                    <w:div w:id="10198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415181">
      <w:bodyDiv w:val="1"/>
      <w:marLeft w:val="0"/>
      <w:marRight w:val="0"/>
      <w:marTop w:val="0"/>
      <w:marBottom w:val="0"/>
      <w:divBdr>
        <w:top w:val="none" w:sz="0" w:space="0" w:color="auto"/>
        <w:left w:val="none" w:sz="0" w:space="0" w:color="auto"/>
        <w:bottom w:val="none" w:sz="0" w:space="0" w:color="auto"/>
        <w:right w:val="none" w:sz="0" w:space="0" w:color="auto"/>
      </w:divBdr>
    </w:div>
    <w:div w:id="1469398170">
      <w:bodyDiv w:val="1"/>
      <w:marLeft w:val="0"/>
      <w:marRight w:val="0"/>
      <w:marTop w:val="0"/>
      <w:marBottom w:val="0"/>
      <w:divBdr>
        <w:top w:val="none" w:sz="0" w:space="0" w:color="auto"/>
        <w:left w:val="none" w:sz="0" w:space="0" w:color="auto"/>
        <w:bottom w:val="none" w:sz="0" w:space="0" w:color="auto"/>
        <w:right w:val="none" w:sz="0" w:space="0" w:color="auto"/>
      </w:divBdr>
    </w:div>
    <w:div w:id="1583566478">
      <w:bodyDiv w:val="1"/>
      <w:marLeft w:val="0"/>
      <w:marRight w:val="0"/>
      <w:marTop w:val="0"/>
      <w:marBottom w:val="0"/>
      <w:divBdr>
        <w:top w:val="none" w:sz="0" w:space="0" w:color="auto"/>
        <w:left w:val="none" w:sz="0" w:space="0" w:color="auto"/>
        <w:bottom w:val="none" w:sz="0" w:space="0" w:color="auto"/>
        <w:right w:val="none" w:sz="0" w:space="0" w:color="auto"/>
      </w:divBdr>
    </w:div>
    <w:div w:id="1587812009">
      <w:bodyDiv w:val="1"/>
      <w:marLeft w:val="0"/>
      <w:marRight w:val="0"/>
      <w:marTop w:val="0"/>
      <w:marBottom w:val="0"/>
      <w:divBdr>
        <w:top w:val="none" w:sz="0" w:space="0" w:color="auto"/>
        <w:left w:val="none" w:sz="0" w:space="0" w:color="auto"/>
        <w:bottom w:val="none" w:sz="0" w:space="0" w:color="auto"/>
        <w:right w:val="none" w:sz="0" w:space="0" w:color="auto"/>
      </w:divBdr>
      <w:divsChild>
        <w:div w:id="1706976997">
          <w:marLeft w:val="0"/>
          <w:marRight w:val="0"/>
          <w:marTop w:val="0"/>
          <w:marBottom w:val="0"/>
          <w:divBdr>
            <w:top w:val="none" w:sz="0" w:space="0" w:color="auto"/>
            <w:left w:val="none" w:sz="0" w:space="0" w:color="auto"/>
            <w:bottom w:val="none" w:sz="0" w:space="0" w:color="auto"/>
            <w:right w:val="none" w:sz="0" w:space="0" w:color="auto"/>
          </w:divBdr>
        </w:div>
        <w:div w:id="4744979">
          <w:marLeft w:val="0"/>
          <w:marRight w:val="0"/>
          <w:marTop w:val="0"/>
          <w:marBottom w:val="0"/>
          <w:divBdr>
            <w:top w:val="none" w:sz="0" w:space="0" w:color="auto"/>
            <w:left w:val="none" w:sz="0" w:space="0" w:color="auto"/>
            <w:bottom w:val="none" w:sz="0" w:space="0" w:color="auto"/>
            <w:right w:val="none" w:sz="0" w:space="0" w:color="auto"/>
          </w:divBdr>
        </w:div>
        <w:div w:id="2004894264">
          <w:marLeft w:val="0"/>
          <w:marRight w:val="0"/>
          <w:marTop w:val="0"/>
          <w:marBottom w:val="0"/>
          <w:divBdr>
            <w:top w:val="none" w:sz="0" w:space="0" w:color="auto"/>
            <w:left w:val="none" w:sz="0" w:space="0" w:color="auto"/>
            <w:bottom w:val="none" w:sz="0" w:space="0" w:color="auto"/>
            <w:right w:val="none" w:sz="0" w:space="0" w:color="auto"/>
          </w:divBdr>
        </w:div>
        <w:div w:id="2030177144">
          <w:marLeft w:val="0"/>
          <w:marRight w:val="0"/>
          <w:marTop w:val="0"/>
          <w:marBottom w:val="0"/>
          <w:divBdr>
            <w:top w:val="none" w:sz="0" w:space="0" w:color="auto"/>
            <w:left w:val="none" w:sz="0" w:space="0" w:color="auto"/>
            <w:bottom w:val="none" w:sz="0" w:space="0" w:color="auto"/>
            <w:right w:val="none" w:sz="0" w:space="0" w:color="auto"/>
          </w:divBdr>
        </w:div>
        <w:div w:id="2115246326">
          <w:marLeft w:val="0"/>
          <w:marRight w:val="0"/>
          <w:marTop w:val="0"/>
          <w:marBottom w:val="0"/>
          <w:divBdr>
            <w:top w:val="none" w:sz="0" w:space="0" w:color="auto"/>
            <w:left w:val="none" w:sz="0" w:space="0" w:color="auto"/>
            <w:bottom w:val="none" w:sz="0" w:space="0" w:color="auto"/>
            <w:right w:val="none" w:sz="0" w:space="0" w:color="auto"/>
          </w:divBdr>
        </w:div>
        <w:div w:id="2108691296">
          <w:marLeft w:val="0"/>
          <w:marRight w:val="0"/>
          <w:marTop w:val="0"/>
          <w:marBottom w:val="0"/>
          <w:divBdr>
            <w:top w:val="none" w:sz="0" w:space="0" w:color="auto"/>
            <w:left w:val="none" w:sz="0" w:space="0" w:color="auto"/>
            <w:bottom w:val="none" w:sz="0" w:space="0" w:color="auto"/>
            <w:right w:val="none" w:sz="0" w:space="0" w:color="auto"/>
          </w:divBdr>
        </w:div>
      </w:divsChild>
    </w:div>
    <w:div w:id="1832797467">
      <w:bodyDiv w:val="1"/>
      <w:marLeft w:val="0"/>
      <w:marRight w:val="0"/>
      <w:marTop w:val="0"/>
      <w:marBottom w:val="0"/>
      <w:divBdr>
        <w:top w:val="none" w:sz="0" w:space="0" w:color="auto"/>
        <w:left w:val="none" w:sz="0" w:space="0" w:color="auto"/>
        <w:bottom w:val="none" w:sz="0" w:space="0" w:color="auto"/>
        <w:right w:val="none" w:sz="0" w:space="0" w:color="auto"/>
      </w:divBdr>
    </w:div>
    <w:div w:id="1989243163">
      <w:bodyDiv w:val="1"/>
      <w:marLeft w:val="0"/>
      <w:marRight w:val="0"/>
      <w:marTop w:val="0"/>
      <w:marBottom w:val="0"/>
      <w:divBdr>
        <w:top w:val="none" w:sz="0" w:space="0" w:color="auto"/>
        <w:left w:val="none" w:sz="0" w:space="0" w:color="auto"/>
        <w:bottom w:val="none" w:sz="0" w:space="0" w:color="auto"/>
        <w:right w:val="none" w:sz="0" w:space="0" w:color="auto"/>
      </w:divBdr>
    </w:div>
    <w:div w:id="2062168305">
      <w:bodyDiv w:val="1"/>
      <w:marLeft w:val="0"/>
      <w:marRight w:val="0"/>
      <w:marTop w:val="0"/>
      <w:marBottom w:val="0"/>
      <w:divBdr>
        <w:top w:val="none" w:sz="0" w:space="0" w:color="auto"/>
        <w:left w:val="none" w:sz="0" w:space="0" w:color="auto"/>
        <w:bottom w:val="none" w:sz="0" w:space="0" w:color="auto"/>
        <w:right w:val="none" w:sz="0" w:space="0" w:color="auto"/>
      </w:divBdr>
      <w:divsChild>
        <w:div w:id="1398086766">
          <w:marLeft w:val="0"/>
          <w:marRight w:val="0"/>
          <w:marTop w:val="0"/>
          <w:marBottom w:val="0"/>
          <w:divBdr>
            <w:top w:val="none" w:sz="0" w:space="0" w:color="auto"/>
            <w:left w:val="none" w:sz="0" w:space="0" w:color="auto"/>
            <w:bottom w:val="none" w:sz="0" w:space="0" w:color="auto"/>
            <w:right w:val="none" w:sz="0" w:space="0" w:color="auto"/>
          </w:divBdr>
        </w:div>
        <w:div w:id="1049382805">
          <w:marLeft w:val="0"/>
          <w:marRight w:val="0"/>
          <w:marTop w:val="0"/>
          <w:marBottom w:val="0"/>
          <w:divBdr>
            <w:top w:val="none" w:sz="0" w:space="0" w:color="auto"/>
            <w:left w:val="none" w:sz="0" w:space="0" w:color="auto"/>
            <w:bottom w:val="none" w:sz="0" w:space="0" w:color="auto"/>
            <w:right w:val="none" w:sz="0" w:space="0" w:color="auto"/>
          </w:divBdr>
        </w:div>
        <w:div w:id="557790858">
          <w:marLeft w:val="0"/>
          <w:marRight w:val="0"/>
          <w:marTop w:val="0"/>
          <w:marBottom w:val="0"/>
          <w:divBdr>
            <w:top w:val="none" w:sz="0" w:space="0" w:color="auto"/>
            <w:left w:val="none" w:sz="0" w:space="0" w:color="auto"/>
            <w:bottom w:val="none" w:sz="0" w:space="0" w:color="auto"/>
            <w:right w:val="none" w:sz="0" w:space="0" w:color="auto"/>
          </w:divBdr>
        </w:div>
        <w:div w:id="1537430819">
          <w:marLeft w:val="0"/>
          <w:marRight w:val="0"/>
          <w:marTop w:val="0"/>
          <w:marBottom w:val="0"/>
          <w:divBdr>
            <w:top w:val="none" w:sz="0" w:space="0" w:color="auto"/>
            <w:left w:val="none" w:sz="0" w:space="0" w:color="auto"/>
            <w:bottom w:val="none" w:sz="0" w:space="0" w:color="auto"/>
            <w:right w:val="none" w:sz="0" w:space="0" w:color="auto"/>
          </w:divBdr>
        </w:div>
        <w:div w:id="1144464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lachtenloketaanbestedingen@gooisemeren.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vervoergv.nl" TargetMode="External"/><Relationship Id="rId4" Type="http://schemas.openxmlformats.org/officeDocument/2006/relationships/settings" Target="settings.xml"/><Relationship Id="rId9" Type="http://schemas.openxmlformats.org/officeDocument/2006/relationships/hyperlink" Target="https://www.regiogv.n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95266-F140-4065-9745-945B72CF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25</Pages>
  <Words>10120</Words>
  <Characters>55666</Characters>
  <Application>Microsoft Office Word</Application>
  <DocSecurity>0</DocSecurity>
  <Lines>463</Lines>
  <Paragraphs>131</Paragraphs>
  <ScaleCrop>false</ScaleCrop>
  <HeadingPairs>
    <vt:vector size="2" baseType="variant">
      <vt:variant>
        <vt:lpstr>Titel</vt:lpstr>
      </vt:variant>
      <vt:variant>
        <vt:i4>1</vt:i4>
      </vt:variant>
    </vt:vector>
  </HeadingPairs>
  <TitlesOfParts>
    <vt:vector size="1" baseType="lpstr">
      <vt:lpstr/>
    </vt:vector>
  </TitlesOfParts>
  <Company>Gooise Meren</Company>
  <LinksUpToDate>false</LinksUpToDate>
  <CharactersWithSpaces>65655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Guijt, Marjolijn</dc:creator>
  <cp:lastModifiedBy>Wiarda, Niels</cp:lastModifiedBy>
  <cp:revision>11</cp:revision>
  <cp:lastPrinted>2024-01-10T12:50:00Z</cp:lastPrinted>
  <dcterms:created xsi:type="dcterms:W3CDTF">2024-01-03T10:19:00Z</dcterms:created>
  <dcterms:modified xsi:type="dcterms:W3CDTF">2024-01-10T12:52:00Z</dcterms:modified>
</cp:coreProperties>
</file>