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0265A" w14:textId="0A0C39D0" w:rsidR="007A4C92" w:rsidRPr="001B56C0" w:rsidRDefault="007A4C92" w:rsidP="007A4C92">
      <w:pPr>
        <w:jc w:val="center"/>
        <w:rPr>
          <w:rFonts w:cstheme="minorHAnsi"/>
          <w:b/>
          <w:bCs/>
          <w:sz w:val="40"/>
          <w:szCs w:val="40"/>
        </w:rPr>
      </w:pPr>
      <w:bookmarkStart w:id="0" w:name="_Hlk76587768"/>
    </w:p>
    <w:p w14:paraId="6B6C146C" w14:textId="77777777" w:rsidR="007A4C92" w:rsidRPr="001B56C0" w:rsidRDefault="007A4C92" w:rsidP="00260BD6">
      <w:pPr>
        <w:spacing w:after="0" w:line="240" w:lineRule="auto"/>
        <w:jc w:val="center"/>
        <w:rPr>
          <w:rFonts w:cstheme="minorHAnsi"/>
          <w:b/>
          <w:bCs/>
          <w:sz w:val="40"/>
          <w:szCs w:val="40"/>
        </w:rPr>
      </w:pPr>
    </w:p>
    <w:p w14:paraId="2C58693F" w14:textId="70DC91BD" w:rsidR="007A4C92" w:rsidRPr="001B56C0" w:rsidRDefault="007A4C92" w:rsidP="00260BD6">
      <w:pPr>
        <w:spacing w:after="0" w:line="240" w:lineRule="auto"/>
        <w:jc w:val="center"/>
        <w:rPr>
          <w:rFonts w:cstheme="minorHAnsi"/>
          <w:b/>
          <w:bCs/>
          <w:sz w:val="28"/>
          <w:szCs w:val="28"/>
        </w:rPr>
      </w:pPr>
      <w:r w:rsidRPr="001B56C0">
        <w:rPr>
          <w:rFonts w:cstheme="minorHAnsi"/>
          <w:b/>
          <w:bCs/>
          <w:sz w:val="40"/>
          <w:szCs w:val="40"/>
        </w:rPr>
        <w:t>Bijlage</w:t>
      </w:r>
      <w:r>
        <w:rPr>
          <w:rFonts w:cstheme="minorHAnsi"/>
          <w:b/>
          <w:bCs/>
          <w:sz w:val="40"/>
          <w:szCs w:val="40"/>
        </w:rPr>
        <w:t xml:space="preserve"> 9b</w:t>
      </w:r>
    </w:p>
    <w:p w14:paraId="56CA7306" w14:textId="37774393" w:rsidR="007A4C92" w:rsidRPr="001B56C0" w:rsidRDefault="007A4C92" w:rsidP="00260BD6">
      <w:pPr>
        <w:spacing w:after="0" w:line="240" w:lineRule="auto"/>
        <w:jc w:val="center"/>
        <w:rPr>
          <w:rFonts w:cstheme="minorHAnsi"/>
          <w:b/>
          <w:bCs/>
          <w:sz w:val="40"/>
          <w:szCs w:val="40"/>
        </w:rPr>
      </w:pPr>
      <w:r>
        <w:rPr>
          <w:rFonts w:cstheme="minorHAnsi"/>
          <w:b/>
          <w:bCs/>
          <w:sz w:val="40"/>
          <w:szCs w:val="40"/>
        </w:rPr>
        <w:t>Democasus</w:t>
      </w:r>
      <w:r w:rsidRPr="001B56C0">
        <w:rPr>
          <w:rFonts w:cstheme="minorHAnsi"/>
          <w:b/>
          <w:bCs/>
          <w:sz w:val="40"/>
          <w:szCs w:val="40"/>
        </w:rPr>
        <w:t xml:space="preserve"> - Perceel </w:t>
      </w:r>
      <w:r w:rsidR="00F30166">
        <w:rPr>
          <w:rFonts w:cstheme="minorHAnsi"/>
          <w:b/>
          <w:bCs/>
          <w:sz w:val="40"/>
          <w:szCs w:val="40"/>
        </w:rPr>
        <w:t>twee (</w:t>
      </w:r>
      <w:r>
        <w:rPr>
          <w:rFonts w:cstheme="minorHAnsi"/>
          <w:b/>
          <w:bCs/>
          <w:sz w:val="40"/>
          <w:szCs w:val="40"/>
        </w:rPr>
        <w:t>2</w:t>
      </w:r>
      <w:r w:rsidR="00F30166">
        <w:rPr>
          <w:rFonts w:cstheme="minorHAnsi"/>
          <w:b/>
          <w:bCs/>
          <w:sz w:val="40"/>
          <w:szCs w:val="40"/>
        </w:rPr>
        <w:t>)</w:t>
      </w:r>
    </w:p>
    <w:p w14:paraId="2FAB7E8E" w14:textId="77777777" w:rsidR="007A4C92" w:rsidRPr="001B56C0" w:rsidRDefault="007A4C92" w:rsidP="00260BD6">
      <w:pPr>
        <w:spacing w:after="0" w:line="240" w:lineRule="auto"/>
        <w:jc w:val="center"/>
        <w:rPr>
          <w:rFonts w:cstheme="minorHAnsi"/>
          <w:b/>
          <w:bCs/>
          <w:sz w:val="40"/>
          <w:szCs w:val="40"/>
        </w:rPr>
      </w:pPr>
    </w:p>
    <w:p w14:paraId="6122CB1A" w14:textId="77777777" w:rsidR="007A4C92" w:rsidRPr="001B56C0" w:rsidRDefault="007A4C92" w:rsidP="00260BD6">
      <w:pPr>
        <w:spacing w:after="0" w:line="240" w:lineRule="auto"/>
        <w:jc w:val="center"/>
        <w:rPr>
          <w:rFonts w:cstheme="minorHAnsi"/>
          <w:b/>
          <w:bCs/>
          <w:sz w:val="32"/>
          <w:szCs w:val="32"/>
        </w:rPr>
      </w:pPr>
      <w:r w:rsidRPr="001B56C0">
        <w:rPr>
          <w:rFonts w:cstheme="minorHAnsi"/>
          <w:b/>
          <w:bCs/>
          <w:sz w:val="32"/>
          <w:szCs w:val="32"/>
        </w:rPr>
        <w:t>Europese Openbare Aanbesteding:</w:t>
      </w:r>
    </w:p>
    <w:p w14:paraId="0ED68328" w14:textId="77777777" w:rsidR="007A4C92" w:rsidRPr="001B56C0" w:rsidRDefault="007A4C92" w:rsidP="00260BD6">
      <w:pPr>
        <w:spacing w:after="0" w:line="240" w:lineRule="auto"/>
        <w:jc w:val="center"/>
        <w:rPr>
          <w:rFonts w:cstheme="minorHAnsi"/>
          <w:b/>
          <w:bCs/>
          <w:sz w:val="32"/>
          <w:szCs w:val="32"/>
        </w:rPr>
      </w:pPr>
      <w:r w:rsidRPr="001B56C0">
        <w:rPr>
          <w:rFonts w:cstheme="minorHAnsi"/>
          <w:b/>
          <w:bCs/>
          <w:sz w:val="32"/>
          <w:szCs w:val="32"/>
        </w:rPr>
        <w:t>Ondersteunende Handhavingsdiensten brede handhaving</w:t>
      </w:r>
      <w:r w:rsidRPr="001B56C0" w:rsidDel="0015689B">
        <w:rPr>
          <w:rFonts w:cstheme="minorHAnsi"/>
          <w:b/>
          <w:bCs/>
          <w:sz w:val="32"/>
          <w:szCs w:val="32"/>
        </w:rPr>
        <w:t xml:space="preserve"> </w:t>
      </w:r>
      <w:r w:rsidRPr="001B56C0">
        <w:rPr>
          <w:rFonts w:cstheme="minorHAnsi"/>
          <w:b/>
          <w:bCs/>
          <w:sz w:val="32"/>
          <w:szCs w:val="32"/>
        </w:rPr>
        <w:t>(inclusief Handhelds en mobiele printers) ten behoeve van;</w:t>
      </w:r>
    </w:p>
    <w:p w14:paraId="56725FC9" w14:textId="77777777" w:rsidR="007A4C92" w:rsidRPr="001B56C0" w:rsidRDefault="007A4C92" w:rsidP="00260BD6">
      <w:pPr>
        <w:spacing w:after="0" w:line="240" w:lineRule="auto"/>
        <w:jc w:val="center"/>
        <w:rPr>
          <w:rFonts w:cstheme="minorHAnsi"/>
          <w:b/>
          <w:bCs/>
          <w:sz w:val="32"/>
          <w:szCs w:val="32"/>
        </w:rPr>
      </w:pPr>
    </w:p>
    <w:p w14:paraId="7CD17C14" w14:textId="77777777" w:rsidR="007A4C92" w:rsidRPr="001B56C0" w:rsidRDefault="007A4C92" w:rsidP="00260BD6">
      <w:pPr>
        <w:spacing w:after="0" w:line="240" w:lineRule="auto"/>
        <w:jc w:val="center"/>
        <w:rPr>
          <w:rFonts w:cstheme="minorHAnsi"/>
          <w:sz w:val="32"/>
          <w:szCs w:val="32"/>
        </w:rPr>
      </w:pPr>
      <w:r w:rsidRPr="001B56C0">
        <w:rPr>
          <w:rFonts w:cstheme="minorHAnsi"/>
          <w:noProof/>
          <w:sz w:val="32"/>
          <w:szCs w:val="32"/>
        </w:rPr>
        <w:drawing>
          <wp:anchor distT="0" distB="0" distL="114300" distR="114300" simplePos="0" relativeHeight="251658240" behindDoc="0" locked="0" layoutInCell="1" allowOverlap="1" wp14:anchorId="7FA1CEA5" wp14:editId="7D819C81">
            <wp:simplePos x="0" y="0"/>
            <wp:positionH relativeFrom="margin">
              <wp:posOffset>1722120</wp:posOffset>
            </wp:positionH>
            <wp:positionV relativeFrom="paragraph">
              <wp:posOffset>44714</wp:posOffset>
            </wp:positionV>
            <wp:extent cx="2303253" cy="918034"/>
            <wp:effectExtent l="0" t="0" r="190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03253" cy="918034"/>
                    </a:xfrm>
                    <a:prstGeom prst="rect">
                      <a:avLst/>
                    </a:prstGeom>
                  </pic:spPr>
                </pic:pic>
              </a:graphicData>
            </a:graphic>
            <wp14:sizeRelH relativeFrom="margin">
              <wp14:pctWidth>0</wp14:pctWidth>
            </wp14:sizeRelH>
            <wp14:sizeRelV relativeFrom="margin">
              <wp14:pctHeight>0</wp14:pctHeight>
            </wp14:sizeRelV>
          </wp:anchor>
        </w:drawing>
      </w:r>
      <w:r w:rsidRPr="001B56C0">
        <w:rPr>
          <w:rFonts w:cstheme="minorHAnsi"/>
          <w:b/>
          <w:bCs/>
          <w:sz w:val="32"/>
          <w:szCs w:val="32"/>
        </w:rPr>
        <w:br/>
      </w:r>
    </w:p>
    <w:p w14:paraId="0B921836" w14:textId="77777777" w:rsidR="007A4C92" w:rsidRPr="001B56C0" w:rsidRDefault="007A4C92" w:rsidP="00260BD6">
      <w:pPr>
        <w:spacing w:after="0" w:line="240" w:lineRule="auto"/>
        <w:jc w:val="center"/>
        <w:rPr>
          <w:rFonts w:cstheme="minorHAnsi"/>
          <w:sz w:val="32"/>
          <w:szCs w:val="32"/>
        </w:rPr>
      </w:pPr>
    </w:p>
    <w:p w14:paraId="7EB7765A" w14:textId="77777777" w:rsidR="007A4C92" w:rsidRPr="001B56C0" w:rsidRDefault="007A4C92" w:rsidP="00260BD6">
      <w:pPr>
        <w:spacing w:after="0" w:line="240" w:lineRule="auto"/>
        <w:jc w:val="center"/>
        <w:rPr>
          <w:rFonts w:cstheme="minorHAnsi"/>
          <w:sz w:val="32"/>
          <w:szCs w:val="32"/>
        </w:rPr>
      </w:pPr>
    </w:p>
    <w:p w14:paraId="5F445760" w14:textId="77777777" w:rsidR="007A4C92" w:rsidRPr="001B56C0" w:rsidRDefault="007A4C92" w:rsidP="00260BD6">
      <w:pPr>
        <w:spacing w:after="0" w:line="240" w:lineRule="auto"/>
        <w:jc w:val="center"/>
        <w:rPr>
          <w:rFonts w:cstheme="minorHAnsi"/>
          <w:b/>
          <w:bCs/>
          <w:sz w:val="32"/>
          <w:szCs w:val="32"/>
        </w:rPr>
      </w:pPr>
      <w:r w:rsidRPr="001B56C0">
        <w:rPr>
          <w:rFonts w:cstheme="minorHAnsi"/>
          <w:b/>
          <w:bCs/>
          <w:sz w:val="32"/>
          <w:szCs w:val="32"/>
        </w:rPr>
        <w:br/>
        <w:t xml:space="preserve">Kenmerk: </w:t>
      </w:r>
      <w:r w:rsidRPr="001B56C0">
        <w:rPr>
          <w:rFonts w:cs="Calibri"/>
          <w:b/>
          <w:bCs/>
          <w:color w:val="000000"/>
          <w:sz w:val="32"/>
          <w:szCs w:val="32"/>
        </w:rPr>
        <w:t>345762</w:t>
      </w:r>
    </w:p>
    <w:p w14:paraId="5BD8E14E" w14:textId="77777777" w:rsidR="007A4C92" w:rsidRPr="001B56C0" w:rsidRDefault="007A4C92" w:rsidP="007A4C92">
      <w:pPr>
        <w:jc w:val="center"/>
        <w:rPr>
          <w:rFonts w:cs="Arial"/>
        </w:rPr>
      </w:pPr>
    </w:p>
    <w:p w14:paraId="2A48489A" w14:textId="77777777" w:rsidR="007A4C92" w:rsidRPr="001B56C0" w:rsidRDefault="007A4C92" w:rsidP="007A4C92">
      <w:pPr>
        <w:jc w:val="center"/>
        <w:rPr>
          <w:rFonts w:cs="Arial"/>
        </w:rPr>
      </w:pPr>
    </w:p>
    <w:p w14:paraId="3215F890" w14:textId="77777777" w:rsidR="007A4C92" w:rsidRPr="001B56C0" w:rsidRDefault="007A4C92" w:rsidP="007A4C92">
      <w:pPr>
        <w:tabs>
          <w:tab w:val="left" w:pos="7602"/>
        </w:tabs>
        <w:rPr>
          <w:rFonts w:cs="Arial"/>
        </w:rPr>
      </w:pPr>
      <w:r>
        <w:rPr>
          <w:rFonts w:cs="Arial"/>
        </w:rPr>
        <w:tab/>
      </w:r>
    </w:p>
    <w:p w14:paraId="0FED8422" w14:textId="77777777" w:rsidR="007A4C92" w:rsidRPr="001B56C0" w:rsidRDefault="007A4C92" w:rsidP="007A4C92">
      <w:pPr>
        <w:jc w:val="center"/>
        <w:rPr>
          <w:rFonts w:cs="Arial"/>
        </w:rPr>
      </w:pPr>
    </w:p>
    <w:p w14:paraId="25F2BB55" w14:textId="77777777" w:rsidR="007A4C92" w:rsidRPr="001B56C0" w:rsidRDefault="007A4C92" w:rsidP="007A4C92">
      <w:pPr>
        <w:rPr>
          <w:rFonts w:cs="Arial"/>
        </w:rPr>
      </w:pPr>
    </w:p>
    <w:p w14:paraId="6C098172" w14:textId="77777777" w:rsidR="007A4C92" w:rsidRPr="001B56C0" w:rsidRDefault="007A4C92" w:rsidP="007A4C92">
      <w:pPr>
        <w:rPr>
          <w:rFonts w:cs="Arial"/>
        </w:rPr>
      </w:pPr>
    </w:p>
    <w:p w14:paraId="144A8D6C" w14:textId="70168B55" w:rsidR="007A4C92" w:rsidRDefault="007A4C92">
      <w:r>
        <w:br w:type="page"/>
      </w:r>
    </w:p>
    <w:tbl>
      <w:tblPr>
        <w:tblStyle w:val="Tabelraste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62"/>
      </w:tblGrid>
      <w:tr w:rsidR="005C2F5F" w:rsidRPr="004613D3" w14:paraId="7F327A45" w14:textId="77777777">
        <w:trPr>
          <w:trHeight w:val="20"/>
        </w:trPr>
        <w:tc>
          <w:tcPr>
            <w:tcW w:w="5000" w:type="pct"/>
            <w:shd w:val="clear" w:color="auto" w:fill="7F7F7F" w:themeFill="text1" w:themeFillTint="80"/>
          </w:tcPr>
          <w:p w14:paraId="2D7511A4" w14:textId="741CEA04" w:rsidR="005C2F5F" w:rsidRPr="004613D3" w:rsidRDefault="005C2F5F" w:rsidP="004613D3">
            <w:pPr>
              <w:spacing w:line="240" w:lineRule="auto"/>
              <w:ind w:left="-35"/>
              <w:jc w:val="center"/>
              <w:rPr>
                <w:rFonts w:asciiTheme="minorHAnsi" w:hAnsiTheme="minorHAnsi" w:cstheme="minorHAnsi"/>
                <w:b/>
                <w:sz w:val="22"/>
                <w:szCs w:val="22"/>
              </w:rPr>
            </w:pPr>
            <w:r w:rsidRPr="004613D3">
              <w:rPr>
                <w:rFonts w:asciiTheme="minorHAnsi" w:hAnsiTheme="minorHAnsi" w:cstheme="minorHAnsi"/>
                <w:b/>
                <w:color w:val="FFFFFF" w:themeColor="background1"/>
                <w:sz w:val="22"/>
                <w:szCs w:val="22"/>
              </w:rPr>
              <w:lastRenderedPageBreak/>
              <w:t xml:space="preserve">Nader criterium 1.3: </w:t>
            </w:r>
            <w:r w:rsidRPr="004613D3">
              <w:rPr>
                <w:rFonts w:asciiTheme="minorHAnsi" w:hAnsiTheme="minorHAnsi" w:cstheme="minorHAnsi"/>
                <w:b/>
                <w:bCs/>
                <w:color w:val="FFFFFF" w:themeColor="background1"/>
                <w:sz w:val="22"/>
                <w:szCs w:val="22"/>
                <w:lang w:eastAsia="en-US"/>
              </w:rPr>
              <w:t xml:space="preserve">Demo </w:t>
            </w:r>
            <w:bookmarkEnd w:id="0"/>
            <w:r w:rsidRPr="004613D3">
              <w:rPr>
                <w:rFonts w:asciiTheme="minorHAnsi" w:hAnsiTheme="minorHAnsi" w:cstheme="minorHAnsi"/>
                <w:b/>
                <w:bCs/>
                <w:color w:val="FFFFFF" w:themeColor="background1"/>
                <w:sz w:val="22"/>
                <w:szCs w:val="22"/>
                <w:lang w:eastAsia="en-US"/>
              </w:rPr>
              <w:t>ten behoeve van gebruikersvriendelijkheid en flexibiliteit</w:t>
            </w:r>
          </w:p>
        </w:tc>
      </w:tr>
      <w:tr w:rsidR="005C2F5F" w:rsidRPr="004613D3" w14:paraId="77ACE1CC" w14:textId="77777777">
        <w:trPr>
          <w:trHeight w:val="20"/>
        </w:trPr>
        <w:tc>
          <w:tcPr>
            <w:tcW w:w="5000" w:type="pct"/>
          </w:tcPr>
          <w:p w14:paraId="4E89A406" w14:textId="77777777" w:rsidR="005C2F5F" w:rsidRPr="004613D3" w:rsidRDefault="005C2F5F" w:rsidP="004613D3">
            <w:pPr>
              <w:pStyle w:val="CBPalinea"/>
              <w:spacing w:after="0" w:line="240" w:lineRule="auto"/>
              <w:rPr>
                <w:rFonts w:asciiTheme="minorHAnsi" w:hAnsiTheme="minorHAnsi" w:cstheme="minorHAnsi"/>
                <w:sz w:val="22"/>
                <w:szCs w:val="22"/>
              </w:rPr>
            </w:pPr>
            <w:bookmarkStart w:id="1" w:name="_Hlk76587477"/>
            <w:r w:rsidRPr="004613D3">
              <w:rPr>
                <w:rFonts w:asciiTheme="minorHAnsi" w:hAnsiTheme="minorHAnsi" w:cstheme="minorHAnsi"/>
                <w:sz w:val="22"/>
                <w:szCs w:val="22"/>
              </w:rPr>
              <w:t xml:space="preserve">Onderdeel van de beoordelingsprocedure is het geven van een demo/presentatie ten behoeve van gunningscriterium 1.3. </w:t>
            </w:r>
          </w:p>
          <w:p w14:paraId="116656DF" w14:textId="77777777" w:rsidR="005C2F5F" w:rsidRPr="004613D3" w:rsidRDefault="005C2F5F" w:rsidP="004613D3">
            <w:pPr>
              <w:pStyle w:val="CBPalinea"/>
              <w:spacing w:after="0" w:line="240" w:lineRule="auto"/>
              <w:rPr>
                <w:rFonts w:asciiTheme="minorHAnsi" w:hAnsiTheme="minorHAnsi" w:cstheme="minorHAnsi"/>
                <w:sz w:val="22"/>
                <w:szCs w:val="22"/>
              </w:rPr>
            </w:pPr>
          </w:p>
          <w:p w14:paraId="1E1F5094" w14:textId="413E5BA8" w:rsidR="005C2F5F" w:rsidRPr="004613D3" w:rsidRDefault="005C2F5F" w:rsidP="004613D3">
            <w:pPr>
              <w:pStyle w:val="CBPalinea"/>
              <w:spacing w:after="0" w:line="240" w:lineRule="auto"/>
              <w:rPr>
                <w:rFonts w:asciiTheme="minorHAnsi" w:hAnsiTheme="minorHAnsi" w:cstheme="minorHAnsi"/>
                <w:sz w:val="22"/>
                <w:szCs w:val="22"/>
              </w:rPr>
            </w:pPr>
            <w:r w:rsidRPr="004613D3">
              <w:rPr>
                <w:rFonts w:asciiTheme="minorHAnsi" w:hAnsiTheme="minorHAnsi" w:cstheme="minorHAnsi"/>
                <w:b/>
                <w:sz w:val="22"/>
                <w:szCs w:val="22"/>
              </w:rPr>
              <w:t>1.3.1 Demo</w:t>
            </w:r>
            <w:r w:rsidR="00FD649F">
              <w:rPr>
                <w:rFonts w:asciiTheme="minorHAnsi" w:hAnsiTheme="minorHAnsi" w:cstheme="minorHAnsi"/>
                <w:b/>
                <w:sz w:val="22"/>
                <w:szCs w:val="22"/>
              </w:rPr>
              <w:t>:</w:t>
            </w:r>
            <w:r w:rsidRPr="004613D3">
              <w:rPr>
                <w:rFonts w:asciiTheme="minorHAnsi" w:hAnsiTheme="minorHAnsi" w:cstheme="minorHAnsi"/>
                <w:b/>
                <w:sz w:val="22"/>
                <w:szCs w:val="22"/>
              </w:rPr>
              <w:t xml:space="preserve"> </w:t>
            </w:r>
            <w:r w:rsidRPr="004613D3">
              <w:rPr>
                <w:rFonts w:asciiTheme="minorHAnsi" w:hAnsiTheme="minorHAnsi" w:cstheme="minorHAnsi"/>
                <w:sz w:val="22"/>
                <w:szCs w:val="22"/>
              </w:rPr>
              <w:t xml:space="preserve">Tijdens de demo wil Opdrachtgever een duidelijk inzicht krijgen in de gebruiksvriendelijkheid, flexibiliteit, begrijpelijkheid en beproefde functionaliteit van uw Systeem, voor de gebruikersgroepen (medewerkers, beheerders en managers) van Opdrachtgever. Opdrachtgever verwacht dat de demo gebeurt in een live omgeving van het Systeem, waarbij alle functionaliteiten en features die getoond worden al in gebruik zijn bij klanten van Opdrachtnemer.  </w:t>
            </w:r>
          </w:p>
          <w:p w14:paraId="3262EDA5" w14:textId="7A8DAFD9" w:rsidR="005C2F5F" w:rsidRPr="004613D3" w:rsidRDefault="005C2F5F" w:rsidP="004613D3">
            <w:pPr>
              <w:pStyle w:val="CBPalinea"/>
              <w:spacing w:after="0" w:line="240" w:lineRule="auto"/>
              <w:rPr>
                <w:rFonts w:asciiTheme="minorHAnsi" w:hAnsiTheme="minorHAnsi" w:cstheme="minorHAnsi"/>
                <w:sz w:val="22"/>
                <w:szCs w:val="22"/>
              </w:rPr>
            </w:pPr>
            <w:r w:rsidRPr="004613D3">
              <w:rPr>
                <w:rFonts w:asciiTheme="minorHAnsi" w:hAnsiTheme="minorHAnsi" w:cstheme="minorHAnsi"/>
                <w:sz w:val="22"/>
                <w:szCs w:val="22"/>
              </w:rPr>
              <w:t>Gedurende max</w:t>
            </w:r>
            <w:r w:rsidR="001B7CE3">
              <w:rPr>
                <w:rFonts w:asciiTheme="minorHAnsi" w:hAnsiTheme="minorHAnsi" w:cstheme="minorHAnsi"/>
                <w:sz w:val="22"/>
                <w:szCs w:val="22"/>
              </w:rPr>
              <w:t>imaal</w:t>
            </w:r>
            <w:r w:rsidRPr="004613D3">
              <w:rPr>
                <w:rFonts w:asciiTheme="minorHAnsi" w:hAnsiTheme="minorHAnsi" w:cstheme="minorHAnsi"/>
                <w:sz w:val="22"/>
                <w:szCs w:val="22"/>
              </w:rPr>
              <w:t xml:space="preserve"> anderhalf uur (90 minuten) wordt elke Inschrijver in de gelegenheid gesteld de werking van zijn Systeem te demonstreren aan de hand van de onderstaande gebruikersreizen. </w:t>
            </w:r>
            <w:bookmarkEnd w:id="1"/>
          </w:p>
          <w:p w14:paraId="694A7233" w14:textId="77777777" w:rsidR="00253270" w:rsidRPr="004613D3" w:rsidRDefault="00253270" w:rsidP="004613D3">
            <w:pPr>
              <w:pStyle w:val="CBPalinea"/>
              <w:spacing w:after="0" w:line="240" w:lineRule="auto"/>
              <w:rPr>
                <w:rFonts w:asciiTheme="minorHAnsi" w:hAnsiTheme="minorHAnsi" w:cstheme="minorHAnsi"/>
                <w:sz w:val="22"/>
                <w:szCs w:val="22"/>
              </w:rPr>
            </w:pPr>
          </w:p>
          <w:p w14:paraId="60708CD2" w14:textId="77777777" w:rsidR="00253270" w:rsidRPr="004613D3" w:rsidRDefault="00253270" w:rsidP="004613D3">
            <w:pPr>
              <w:pStyle w:val="CBPalinea"/>
              <w:spacing w:after="0" w:line="240" w:lineRule="auto"/>
              <w:rPr>
                <w:rFonts w:asciiTheme="minorHAnsi" w:hAnsiTheme="minorHAnsi" w:cstheme="minorHAnsi"/>
                <w:sz w:val="22"/>
                <w:szCs w:val="22"/>
              </w:rPr>
            </w:pPr>
            <w:r w:rsidRPr="004613D3">
              <w:rPr>
                <w:rFonts w:asciiTheme="minorHAnsi" w:hAnsiTheme="minorHAnsi" w:cstheme="minorHAnsi"/>
                <w:sz w:val="22"/>
                <w:szCs w:val="22"/>
              </w:rPr>
              <w:t xml:space="preserve">Aan de hand van voorbeelden willen we de applicatie testen op gebruiksvriendelijkheid. Deze casus is tot stand gekomen, omdat we willen beoordelen hoe de administratieve handelingen en vastleggingen vorm krijgen in de oplossing.  </w:t>
            </w:r>
          </w:p>
          <w:p w14:paraId="58D74AC0" w14:textId="77777777" w:rsidR="00253270" w:rsidRPr="004613D3" w:rsidRDefault="00253270" w:rsidP="004613D3">
            <w:pPr>
              <w:pStyle w:val="CBPalinea"/>
              <w:spacing w:after="0" w:line="240" w:lineRule="auto"/>
              <w:rPr>
                <w:rFonts w:asciiTheme="minorHAnsi" w:hAnsiTheme="minorHAnsi" w:cstheme="minorHAnsi"/>
                <w:sz w:val="22"/>
                <w:szCs w:val="22"/>
              </w:rPr>
            </w:pPr>
            <w:r w:rsidRPr="004613D3">
              <w:rPr>
                <w:rFonts w:asciiTheme="minorHAnsi" w:hAnsiTheme="minorHAnsi" w:cstheme="minorHAnsi"/>
                <w:sz w:val="22"/>
                <w:szCs w:val="22"/>
              </w:rPr>
              <w:t xml:space="preserve"> </w:t>
            </w:r>
          </w:p>
          <w:p w14:paraId="565B8842" w14:textId="77777777" w:rsidR="00253270" w:rsidRPr="004613D3" w:rsidRDefault="00253270" w:rsidP="004613D3">
            <w:pPr>
              <w:pStyle w:val="CBPalinea"/>
              <w:spacing w:after="0" w:line="240" w:lineRule="auto"/>
              <w:rPr>
                <w:rFonts w:asciiTheme="minorHAnsi" w:hAnsiTheme="minorHAnsi" w:cstheme="minorHAnsi"/>
                <w:sz w:val="22"/>
                <w:szCs w:val="22"/>
              </w:rPr>
            </w:pPr>
            <w:r w:rsidRPr="004613D3">
              <w:rPr>
                <w:rFonts w:asciiTheme="minorHAnsi" w:hAnsiTheme="minorHAnsi" w:cstheme="minorHAnsi"/>
                <w:sz w:val="22"/>
                <w:szCs w:val="22"/>
              </w:rPr>
              <w:t xml:space="preserve">De gebruikerstests vinden bij voorkeur plaats in Haarlem.  </w:t>
            </w:r>
          </w:p>
          <w:p w14:paraId="1843AF68" w14:textId="77777777" w:rsidR="00253270" w:rsidRPr="004613D3" w:rsidRDefault="00253270" w:rsidP="004613D3">
            <w:pPr>
              <w:pStyle w:val="CBPalinea"/>
              <w:spacing w:after="0" w:line="240" w:lineRule="auto"/>
              <w:rPr>
                <w:rFonts w:asciiTheme="minorHAnsi" w:hAnsiTheme="minorHAnsi" w:cstheme="minorHAnsi"/>
                <w:sz w:val="22"/>
                <w:szCs w:val="22"/>
              </w:rPr>
            </w:pPr>
          </w:p>
        </w:tc>
      </w:tr>
      <w:tr w:rsidR="005C2F5F" w:rsidRPr="004613D3" w14:paraId="05D0F1A7" w14:textId="77777777">
        <w:trPr>
          <w:trHeight w:val="20"/>
        </w:trPr>
        <w:tc>
          <w:tcPr>
            <w:tcW w:w="5000" w:type="pct"/>
          </w:tcPr>
          <w:p w14:paraId="1775A208" w14:textId="104F0E02" w:rsidR="00253270" w:rsidRPr="004613D3" w:rsidRDefault="00253270" w:rsidP="004613D3">
            <w:pPr>
              <w:pStyle w:val="Geenafstand"/>
              <w:jc w:val="both"/>
              <w:rPr>
                <w:rFonts w:asciiTheme="minorHAnsi" w:hAnsiTheme="minorHAnsi" w:cstheme="minorHAnsi"/>
                <w:b/>
                <w:bCs/>
                <w:sz w:val="22"/>
                <w:szCs w:val="22"/>
              </w:rPr>
            </w:pPr>
            <w:r w:rsidRPr="004613D3">
              <w:rPr>
                <w:rFonts w:asciiTheme="minorHAnsi" w:hAnsiTheme="minorHAnsi" w:cstheme="minorHAnsi"/>
                <w:b/>
                <w:bCs/>
                <w:sz w:val="22"/>
                <w:szCs w:val="22"/>
              </w:rPr>
              <w:t xml:space="preserve">Casus 1 Het uitschrijven van een bekeuring of waarschuwing: </w:t>
            </w:r>
          </w:p>
          <w:p w14:paraId="16D5DBF5" w14:textId="77777777" w:rsidR="00253270" w:rsidRPr="004613D3" w:rsidRDefault="00253270" w:rsidP="004613D3">
            <w:pPr>
              <w:pStyle w:val="Geenafstand"/>
              <w:jc w:val="both"/>
              <w:rPr>
                <w:rFonts w:asciiTheme="minorHAnsi" w:hAnsiTheme="minorHAnsi" w:cstheme="minorHAnsi"/>
                <w:b/>
                <w:bCs/>
                <w:sz w:val="22"/>
                <w:szCs w:val="22"/>
              </w:rPr>
            </w:pPr>
            <w:r w:rsidRPr="004613D3">
              <w:rPr>
                <w:rFonts w:asciiTheme="minorHAnsi" w:hAnsiTheme="minorHAnsi" w:cstheme="minorHAnsi"/>
                <w:b/>
                <w:bCs/>
                <w:sz w:val="22"/>
                <w:szCs w:val="22"/>
              </w:rPr>
              <w:t xml:space="preserve"> </w:t>
            </w:r>
          </w:p>
          <w:p w14:paraId="256411AF" w14:textId="18EE80F9" w:rsidR="00253270" w:rsidRPr="004613D3" w:rsidRDefault="00253270" w:rsidP="004613D3">
            <w:pPr>
              <w:pStyle w:val="Geenafstand"/>
              <w:jc w:val="both"/>
              <w:rPr>
                <w:rFonts w:asciiTheme="minorHAnsi" w:hAnsiTheme="minorHAnsi" w:cstheme="minorHAnsi"/>
                <w:sz w:val="22"/>
                <w:szCs w:val="22"/>
              </w:rPr>
            </w:pPr>
            <w:r w:rsidRPr="004613D3">
              <w:rPr>
                <w:rFonts w:asciiTheme="minorHAnsi" w:hAnsiTheme="minorHAnsi" w:cstheme="minorHAnsi"/>
                <w:sz w:val="22"/>
                <w:szCs w:val="22"/>
              </w:rPr>
              <w:t>Als er een kenteken wordt geregistreerd door de ANPR</w:t>
            </w:r>
            <w:r w:rsidR="00737EF2">
              <w:rPr>
                <w:rFonts w:asciiTheme="minorHAnsi" w:hAnsiTheme="minorHAnsi" w:cstheme="minorHAnsi"/>
                <w:sz w:val="22"/>
                <w:szCs w:val="22"/>
              </w:rPr>
              <w:t>-</w:t>
            </w:r>
            <w:r w:rsidRPr="004613D3">
              <w:rPr>
                <w:rFonts w:asciiTheme="minorHAnsi" w:hAnsiTheme="minorHAnsi" w:cstheme="minorHAnsi"/>
                <w:sz w:val="22"/>
                <w:szCs w:val="22"/>
              </w:rPr>
              <w:t xml:space="preserve">camera komt deze in een database. Vanuit deze database wordt automatisch gecontroleerd of een voertuig wel of niet gewaarschuwd of bekeurd kan worden. Voertuigen die gewaarschuwd of bekeurd moeten worden komen in de werkvoorraad voor boa’s. Een boa controleert de voertuiggegevens van de foto met de automatisch ingevoerde RDW gegevens. Een boa kiest voor het waarschuwen of bekeuren van het voertuig.  </w:t>
            </w:r>
          </w:p>
          <w:p w14:paraId="0B072B96" w14:textId="77777777" w:rsidR="00253270" w:rsidRPr="004613D3" w:rsidRDefault="00253270" w:rsidP="004613D3">
            <w:pPr>
              <w:pStyle w:val="Geenafstand"/>
              <w:jc w:val="both"/>
              <w:rPr>
                <w:rFonts w:asciiTheme="minorHAnsi" w:hAnsiTheme="minorHAnsi" w:cstheme="minorHAnsi"/>
                <w:sz w:val="22"/>
                <w:szCs w:val="22"/>
              </w:rPr>
            </w:pPr>
            <w:r w:rsidRPr="004613D3">
              <w:rPr>
                <w:rFonts w:asciiTheme="minorHAnsi" w:hAnsiTheme="minorHAnsi" w:cstheme="minorHAnsi"/>
                <w:sz w:val="22"/>
                <w:szCs w:val="22"/>
              </w:rPr>
              <w:t xml:space="preserve"> </w:t>
            </w:r>
          </w:p>
          <w:p w14:paraId="2D1FD822" w14:textId="77777777" w:rsidR="00253270" w:rsidRPr="004613D3" w:rsidRDefault="00253270" w:rsidP="004613D3">
            <w:pPr>
              <w:pStyle w:val="Geenafstand"/>
              <w:jc w:val="both"/>
              <w:rPr>
                <w:rFonts w:asciiTheme="minorHAnsi" w:hAnsiTheme="minorHAnsi" w:cstheme="minorHAnsi"/>
                <w:sz w:val="22"/>
                <w:szCs w:val="22"/>
              </w:rPr>
            </w:pPr>
            <w:r w:rsidRPr="004613D3">
              <w:rPr>
                <w:rFonts w:asciiTheme="minorHAnsi" w:hAnsiTheme="minorHAnsi" w:cstheme="minorHAnsi"/>
                <w:sz w:val="22"/>
                <w:szCs w:val="22"/>
              </w:rPr>
              <w:t xml:space="preserve">Richt de oplossing zo in dat bovenstaande casus doorlopen kan worden. </w:t>
            </w:r>
          </w:p>
          <w:p w14:paraId="39B3647F" w14:textId="77777777" w:rsidR="00253270" w:rsidRPr="004613D3" w:rsidRDefault="00253270" w:rsidP="004613D3">
            <w:pPr>
              <w:pStyle w:val="Geenafstand"/>
              <w:jc w:val="both"/>
              <w:rPr>
                <w:rFonts w:asciiTheme="minorHAnsi" w:hAnsiTheme="minorHAnsi" w:cstheme="minorHAnsi"/>
                <w:sz w:val="22"/>
                <w:szCs w:val="22"/>
              </w:rPr>
            </w:pPr>
            <w:r w:rsidRPr="004613D3">
              <w:rPr>
                <w:rFonts w:asciiTheme="minorHAnsi" w:hAnsiTheme="minorHAnsi" w:cstheme="minorHAnsi"/>
                <w:sz w:val="22"/>
                <w:szCs w:val="22"/>
              </w:rPr>
              <w:t xml:space="preserve"> </w:t>
            </w:r>
          </w:p>
          <w:p w14:paraId="3223354D" w14:textId="77777777" w:rsidR="00253270" w:rsidRPr="004613D3" w:rsidRDefault="00253270" w:rsidP="004613D3">
            <w:pPr>
              <w:pStyle w:val="Geenafstand"/>
              <w:jc w:val="both"/>
              <w:rPr>
                <w:rFonts w:asciiTheme="minorHAnsi" w:hAnsiTheme="minorHAnsi" w:cstheme="minorHAnsi"/>
                <w:sz w:val="22"/>
                <w:szCs w:val="22"/>
              </w:rPr>
            </w:pPr>
            <w:r w:rsidRPr="004613D3">
              <w:rPr>
                <w:rFonts w:asciiTheme="minorHAnsi" w:hAnsiTheme="minorHAnsi" w:cstheme="minorHAnsi"/>
                <w:sz w:val="22"/>
                <w:szCs w:val="22"/>
              </w:rPr>
              <w:t xml:space="preserve">Beoordeling van deze casus vindt plaats op de volgende aspecten: </w:t>
            </w:r>
          </w:p>
          <w:p w14:paraId="0BC0AAA9" w14:textId="77777777" w:rsidR="00253270" w:rsidRPr="004613D3" w:rsidRDefault="00253270" w:rsidP="00F41337">
            <w:pPr>
              <w:pStyle w:val="Geenafstand"/>
              <w:numPr>
                <w:ilvl w:val="0"/>
                <w:numId w:val="16"/>
              </w:numPr>
              <w:jc w:val="both"/>
              <w:rPr>
                <w:rFonts w:asciiTheme="minorHAnsi" w:hAnsiTheme="minorHAnsi" w:cstheme="minorHAnsi"/>
                <w:sz w:val="22"/>
                <w:szCs w:val="22"/>
              </w:rPr>
            </w:pPr>
            <w:r w:rsidRPr="004613D3">
              <w:rPr>
                <w:rFonts w:asciiTheme="minorHAnsi" w:hAnsiTheme="minorHAnsi" w:cstheme="minorHAnsi"/>
                <w:sz w:val="22"/>
                <w:szCs w:val="22"/>
              </w:rPr>
              <w:t xml:space="preserve">Alle genoemde eisen vanuit het Programma van eisen worden getoond en beoordeeld op intuïtief, logisch en efficiënt. </w:t>
            </w:r>
          </w:p>
          <w:p w14:paraId="6A67C7A8" w14:textId="0A659095" w:rsidR="00253270" w:rsidRPr="004613D3" w:rsidRDefault="00253270" w:rsidP="00F41337">
            <w:pPr>
              <w:pStyle w:val="Geenafstand"/>
              <w:numPr>
                <w:ilvl w:val="0"/>
                <w:numId w:val="16"/>
              </w:numPr>
              <w:jc w:val="both"/>
              <w:rPr>
                <w:rFonts w:asciiTheme="minorHAnsi" w:hAnsiTheme="minorHAnsi" w:cstheme="minorHAnsi"/>
                <w:sz w:val="22"/>
                <w:szCs w:val="22"/>
              </w:rPr>
            </w:pPr>
            <w:r w:rsidRPr="004613D3">
              <w:rPr>
                <w:rFonts w:asciiTheme="minorHAnsi" w:hAnsiTheme="minorHAnsi" w:cstheme="minorHAnsi"/>
                <w:sz w:val="22"/>
                <w:szCs w:val="22"/>
              </w:rPr>
              <w:t>Mate van efficiëntie bij registreren; wat gebeurt er automatisch en wat moeten we zelf nog registreren</w:t>
            </w:r>
            <w:r w:rsidR="004924F4">
              <w:rPr>
                <w:rFonts w:asciiTheme="minorHAnsi" w:hAnsiTheme="minorHAnsi" w:cstheme="minorHAnsi"/>
                <w:sz w:val="22"/>
                <w:szCs w:val="22"/>
              </w:rPr>
              <w:t>:</w:t>
            </w:r>
          </w:p>
          <w:p w14:paraId="2A63638E" w14:textId="6A7211AF" w:rsidR="00253270" w:rsidRPr="004613D3" w:rsidRDefault="00253270" w:rsidP="00F41337">
            <w:pPr>
              <w:pStyle w:val="Geenafstand"/>
              <w:numPr>
                <w:ilvl w:val="1"/>
                <w:numId w:val="16"/>
              </w:numPr>
              <w:jc w:val="both"/>
              <w:rPr>
                <w:rFonts w:asciiTheme="minorHAnsi" w:hAnsiTheme="minorHAnsi" w:cstheme="minorHAnsi"/>
                <w:sz w:val="22"/>
                <w:szCs w:val="22"/>
              </w:rPr>
            </w:pPr>
            <w:r w:rsidRPr="004613D3">
              <w:rPr>
                <w:rFonts w:asciiTheme="minorHAnsi" w:hAnsiTheme="minorHAnsi" w:cstheme="minorHAnsi"/>
                <w:sz w:val="22"/>
                <w:szCs w:val="22"/>
              </w:rPr>
              <w:t>Gebruiksgemak en werking van de workflow;</w:t>
            </w:r>
          </w:p>
          <w:p w14:paraId="41EF0B2A" w14:textId="41C38B92" w:rsidR="00253270" w:rsidRPr="004613D3" w:rsidRDefault="00253270" w:rsidP="00F41337">
            <w:pPr>
              <w:pStyle w:val="Geenafstand"/>
              <w:numPr>
                <w:ilvl w:val="1"/>
                <w:numId w:val="16"/>
              </w:numPr>
              <w:jc w:val="both"/>
              <w:rPr>
                <w:rFonts w:asciiTheme="minorHAnsi" w:hAnsiTheme="minorHAnsi" w:cstheme="minorHAnsi"/>
                <w:sz w:val="22"/>
                <w:szCs w:val="22"/>
              </w:rPr>
            </w:pPr>
            <w:r w:rsidRPr="004613D3">
              <w:rPr>
                <w:rFonts w:asciiTheme="minorHAnsi" w:hAnsiTheme="minorHAnsi" w:cstheme="minorHAnsi"/>
                <w:sz w:val="22"/>
                <w:szCs w:val="22"/>
              </w:rPr>
              <w:t>Gebruiksgemak bij het waarschuwen / bekeuren;</w:t>
            </w:r>
          </w:p>
          <w:p w14:paraId="0A8C162A" w14:textId="15A8B51B" w:rsidR="00253270" w:rsidRPr="004613D3" w:rsidRDefault="00253270" w:rsidP="00F41337">
            <w:pPr>
              <w:pStyle w:val="Geenafstand"/>
              <w:numPr>
                <w:ilvl w:val="1"/>
                <w:numId w:val="16"/>
              </w:numPr>
              <w:jc w:val="both"/>
              <w:rPr>
                <w:rFonts w:asciiTheme="minorHAnsi" w:hAnsiTheme="minorHAnsi" w:cstheme="minorHAnsi"/>
                <w:sz w:val="22"/>
                <w:szCs w:val="22"/>
              </w:rPr>
            </w:pPr>
            <w:r w:rsidRPr="004613D3">
              <w:rPr>
                <w:rFonts w:asciiTheme="minorHAnsi" w:hAnsiTheme="minorHAnsi" w:cstheme="minorHAnsi"/>
                <w:sz w:val="22"/>
                <w:szCs w:val="22"/>
              </w:rPr>
              <w:t>Mate van efficiëntie bij het controleren van de ingevoerde gegevens;</w:t>
            </w:r>
          </w:p>
          <w:p w14:paraId="2887C32B" w14:textId="77777777" w:rsidR="00F41337" w:rsidRDefault="00253270" w:rsidP="00F41337">
            <w:pPr>
              <w:pStyle w:val="Geenafstand"/>
              <w:numPr>
                <w:ilvl w:val="1"/>
                <w:numId w:val="16"/>
              </w:numPr>
              <w:jc w:val="both"/>
              <w:rPr>
                <w:rFonts w:asciiTheme="minorHAnsi" w:hAnsiTheme="minorHAnsi" w:cstheme="minorHAnsi"/>
                <w:sz w:val="22"/>
                <w:szCs w:val="22"/>
              </w:rPr>
            </w:pPr>
            <w:r w:rsidRPr="004613D3">
              <w:rPr>
                <w:rFonts w:asciiTheme="minorHAnsi" w:hAnsiTheme="minorHAnsi" w:cstheme="minorHAnsi"/>
                <w:sz w:val="22"/>
                <w:szCs w:val="22"/>
              </w:rPr>
              <w:t>Zichtbaarheid eerdere overtredingen/waarschuwingen.</w:t>
            </w:r>
          </w:p>
          <w:p w14:paraId="5F84D44A" w14:textId="3BD1979A" w:rsidR="00F41337" w:rsidRPr="00F41337" w:rsidRDefault="00F41337" w:rsidP="00F41337">
            <w:pPr>
              <w:pStyle w:val="Geenafstand"/>
              <w:ind w:left="1440"/>
              <w:jc w:val="both"/>
              <w:rPr>
                <w:rFonts w:asciiTheme="minorHAnsi" w:hAnsiTheme="minorHAnsi" w:cstheme="minorHAnsi"/>
                <w:sz w:val="22"/>
                <w:szCs w:val="22"/>
              </w:rPr>
            </w:pPr>
          </w:p>
        </w:tc>
      </w:tr>
    </w:tbl>
    <w:p w14:paraId="23A93578" w14:textId="77777777" w:rsidR="001364C4" w:rsidRPr="004613D3" w:rsidRDefault="001364C4" w:rsidP="004613D3">
      <w:pPr>
        <w:spacing w:line="240" w:lineRule="auto"/>
      </w:pPr>
    </w:p>
    <w:sectPr w:rsidR="001364C4" w:rsidRPr="004613D3" w:rsidSect="00BF1755">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D7672" w14:textId="77777777" w:rsidR="009F4D73" w:rsidRDefault="009F4D73" w:rsidP="009F4D73">
      <w:pPr>
        <w:spacing w:after="0" w:line="240" w:lineRule="auto"/>
      </w:pPr>
      <w:r>
        <w:separator/>
      </w:r>
    </w:p>
  </w:endnote>
  <w:endnote w:type="continuationSeparator" w:id="0">
    <w:p w14:paraId="6374C09D" w14:textId="77777777" w:rsidR="009F4D73" w:rsidRDefault="009F4D73" w:rsidP="009F4D73">
      <w:pPr>
        <w:spacing w:after="0" w:line="240" w:lineRule="auto"/>
      </w:pPr>
      <w:r>
        <w:continuationSeparator/>
      </w:r>
    </w:p>
  </w:endnote>
  <w:endnote w:type="continuationNotice" w:id="1">
    <w:p w14:paraId="55232F90" w14:textId="77777777" w:rsidR="002B1925" w:rsidRDefault="002B19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D59AB" w14:textId="77777777" w:rsidR="009F4D73" w:rsidRDefault="009F4D73" w:rsidP="009F4D73">
    <w:pPr>
      <w:pStyle w:val="Voettekst"/>
      <w:tabs>
        <w:tab w:val="right" w:pos="9781"/>
      </w:tabs>
      <w:rPr>
        <w:rStyle w:val="Paginanummer"/>
        <w:rFonts w:cs="Arial"/>
        <w:sz w:val="18"/>
        <w:szCs w:val="18"/>
      </w:rPr>
    </w:pPr>
    <w:r>
      <w:rPr>
        <w:rStyle w:val="Paginanummer"/>
        <w:rFonts w:cs="Arial"/>
        <w:sz w:val="18"/>
        <w:szCs w:val="18"/>
      </w:rPr>
      <w:t xml:space="preserve">Pagina </w:t>
    </w:r>
    <w:r>
      <w:rPr>
        <w:rStyle w:val="Paginanummer"/>
        <w:rFonts w:cs="Arial"/>
        <w:sz w:val="18"/>
        <w:szCs w:val="18"/>
      </w:rPr>
      <w:fldChar w:fldCharType="begin"/>
    </w:r>
    <w:r>
      <w:rPr>
        <w:rStyle w:val="Paginanummer"/>
        <w:rFonts w:cs="Arial"/>
        <w:sz w:val="18"/>
        <w:szCs w:val="18"/>
      </w:rPr>
      <w:instrText xml:space="preserve"> PAGE </w:instrText>
    </w:r>
    <w:r>
      <w:rPr>
        <w:rStyle w:val="Paginanummer"/>
        <w:rFonts w:cs="Arial"/>
        <w:sz w:val="18"/>
        <w:szCs w:val="18"/>
      </w:rPr>
      <w:fldChar w:fldCharType="separate"/>
    </w:r>
    <w:r>
      <w:rPr>
        <w:rStyle w:val="Paginanummer"/>
        <w:rFonts w:cs="Arial"/>
        <w:sz w:val="18"/>
        <w:szCs w:val="18"/>
      </w:rPr>
      <w:t>2</w:t>
    </w:r>
    <w:r>
      <w:rPr>
        <w:rStyle w:val="Paginanummer"/>
        <w:rFonts w:cs="Arial"/>
        <w:sz w:val="18"/>
        <w:szCs w:val="18"/>
      </w:rPr>
      <w:fldChar w:fldCharType="end"/>
    </w:r>
    <w:r>
      <w:rPr>
        <w:rStyle w:val="Paginanummer"/>
        <w:rFonts w:cs="Arial"/>
        <w:sz w:val="18"/>
        <w:szCs w:val="18"/>
      </w:rPr>
      <w:t xml:space="preserve"> van </w:t>
    </w:r>
    <w:r>
      <w:rPr>
        <w:rStyle w:val="Paginanummer"/>
        <w:rFonts w:cs="Arial"/>
        <w:sz w:val="18"/>
        <w:szCs w:val="18"/>
      </w:rPr>
      <w:fldChar w:fldCharType="begin"/>
    </w:r>
    <w:r>
      <w:rPr>
        <w:rStyle w:val="Paginanummer"/>
        <w:rFonts w:cs="Arial"/>
        <w:sz w:val="18"/>
        <w:szCs w:val="18"/>
      </w:rPr>
      <w:instrText xml:space="preserve"> NUMPAGES </w:instrText>
    </w:r>
    <w:r>
      <w:rPr>
        <w:rStyle w:val="Paginanummer"/>
        <w:rFonts w:cs="Arial"/>
        <w:sz w:val="18"/>
        <w:szCs w:val="18"/>
      </w:rPr>
      <w:fldChar w:fldCharType="separate"/>
    </w:r>
    <w:r>
      <w:rPr>
        <w:rStyle w:val="Paginanummer"/>
        <w:rFonts w:cs="Arial"/>
        <w:sz w:val="18"/>
        <w:szCs w:val="18"/>
      </w:rPr>
      <w:t>3</w:t>
    </w:r>
    <w:r>
      <w:rPr>
        <w:rStyle w:val="Paginanummer"/>
        <w:rFonts w:cs="Arial"/>
        <w:sz w:val="18"/>
        <w:szCs w:val="18"/>
      </w:rPr>
      <w:fldChar w:fldCharType="end"/>
    </w:r>
  </w:p>
  <w:p w14:paraId="27980F23" w14:textId="5E78CC19" w:rsidR="009F4D73" w:rsidRPr="009F4D73" w:rsidRDefault="009F4D73" w:rsidP="009F4D73">
    <w:pPr>
      <w:pStyle w:val="Voettekst"/>
      <w:tabs>
        <w:tab w:val="right" w:pos="9781"/>
      </w:tabs>
      <w:rPr>
        <w:rFonts w:cs="Arial"/>
        <w:sz w:val="18"/>
        <w:szCs w:val="18"/>
      </w:rPr>
    </w:pPr>
    <w:r>
      <w:rPr>
        <w:rStyle w:val="Paginanummer"/>
        <w:rFonts w:cs="Arial"/>
        <w:sz w:val="18"/>
        <w:szCs w:val="18"/>
      </w:rPr>
      <w:t xml:space="preserve">Behorende bij aanbestedingsleidraad met kenmerk </w:t>
    </w:r>
    <w:r w:rsidRPr="00EB0367">
      <w:rPr>
        <w:rStyle w:val="Paginanummer"/>
        <w:rFonts w:cs="Arial"/>
        <w:sz w:val="18"/>
        <w:szCs w:val="18"/>
      </w:rPr>
      <w:t>345762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4D097" w14:textId="77777777" w:rsidR="009F4D73" w:rsidRDefault="009F4D73" w:rsidP="009F4D73">
      <w:pPr>
        <w:spacing w:after="0" w:line="240" w:lineRule="auto"/>
      </w:pPr>
      <w:r>
        <w:separator/>
      </w:r>
    </w:p>
  </w:footnote>
  <w:footnote w:type="continuationSeparator" w:id="0">
    <w:p w14:paraId="55B93A25" w14:textId="77777777" w:rsidR="009F4D73" w:rsidRDefault="009F4D73" w:rsidP="009F4D73">
      <w:pPr>
        <w:spacing w:after="0" w:line="240" w:lineRule="auto"/>
      </w:pPr>
      <w:r>
        <w:continuationSeparator/>
      </w:r>
    </w:p>
  </w:footnote>
  <w:footnote w:type="continuationNotice" w:id="1">
    <w:p w14:paraId="20CB6521" w14:textId="77777777" w:rsidR="002B1925" w:rsidRDefault="002B19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CF456" w14:textId="77777777" w:rsidR="00BF1755" w:rsidRDefault="00BF1755" w:rsidP="00BF1755">
    <w:pPr>
      <w:pStyle w:val="Koptekst"/>
      <w:rPr>
        <w:rFonts w:cs="Arial"/>
        <w:i/>
        <w:iCs/>
        <w:sz w:val="18"/>
        <w:szCs w:val="18"/>
      </w:rPr>
    </w:pPr>
    <w:r>
      <w:tab/>
    </w:r>
    <w:r>
      <w:rPr>
        <w:noProof/>
      </w:rPr>
      <w:drawing>
        <wp:anchor distT="0" distB="0" distL="114300" distR="114300" simplePos="0" relativeHeight="251658240" behindDoc="0" locked="0" layoutInCell="1" allowOverlap="1" wp14:anchorId="12BD6340" wp14:editId="069541F4">
          <wp:simplePos x="0" y="0"/>
          <wp:positionH relativeFrom="column">
            <wp:posOffset>4930775</wp:posOffset>
          </wp:positionH>
          <wp:positionV relativeFrom="paragraph">
            <wp:posOffset>-219710</wp:posOffset>
          </wp:positionV>
          <wp:extent cx="1066800" cy="714375"/>
          <wp:effectExtent l="0" t="0" r="0" b="9525"/>
          <wp:wrapNone/>
          <wp:docPr id="1" name="Afbeelding 1" descr="logo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haar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81AC" w14:textId="1F455877" w:rsidR="00BF1755" w:rsidRDefault="00BF1755" w:rsidP="00BF1755">
    <w:pPr>
      <w:pStyle w:val="Koptekst"/>
      <w:rPr>
        <w:rFonts w:cs="Arial"/>
        <w:b/>
        <w:iCs/>
        <w:sz w:val="18"/>
        <w:szCs w:val="18"/>
      </w:rPr>
    </w:pPr>
    <w:r>
      <w:rPr>
        <w:rFonts w:cs="Arial"/>
        <w:sz w:val="18"/>
        <w:szCs w:val="18"/>
      </w:rPr>
      <w:t>Bijlage 9</w:t>
    </w:r>
    <w:r w:rsidR="00E06EA4">
      <w:rPr>
        <w:rFonts w:cs="Arial"/>
        <w:sz w:val="18"/>
        <w:szCs w:val="18"/>
      </w:rPr>
      <w:t>b</w:t>
    </w:r>
    <w:r>
      <w:rPr>
        <w:rFonts w:cs="Arial"/>
        <w:sz w:val="18"/>
        <w:szCs w:val="18"/>
      </w:rPr>
      <w:t xml:space="preserve">: Democasus </w:t>
    </w:r>
    <w:r w:rsidR="00F30166">
      <w:rPr>
        <w:rFonts w:cs="Arial"/>
        <w:sz w:val="18"/>
        <w:szCs w:val="18"/>
      </w:rPr>
      <w:t>P</w:t>
    </w:r>
    <w:r>
      <w:rPr>
        <w:rFonts w:cs="Arial"/>
        <w:sz w:val="18"/>
        <w:szCs w:val="18"/>
      </w:rPr>
      <w:t>erceel</w:t>
    </w:r>
    <w:r w:rsidR="00F30166">
      <w:rPr>
        <w:rFonts w:cs="Arial"/>
        <w:sz w:val="18"/>
        <w:szCs w:val="18"/>
      </w:rPr>
      <w:t xml:space="preserve"> twee</w:t>
    </w:r>
    <w:r>
      <w:rPr>
        <w:rFonts w:cs="Arial"/>
        <w:sz w:val="18"/>
        <w:szCs w:val="18"/>
      </w:rPr>
      <w:t xml:space="preserve"> </w:t>
    </w:r>
    <w:r w:rsidR="00F30166">
      <w:rPr>
        <w:rFonts w:cs="Arial"/>
        <w:sz w:val="18"/>
        <w:szCs w:val="18"/>
      </w:rPr>
      <w:t>(</w:t>
    </w:r>
    <w:r w:rsidR="00E06EA4">
      <w:rPr>
        <w:rFonts w:cs="Arial"/>
        <w:sz w:val="18"/>
        <w:szCs w:val="18"/>
      </w:rPr>
      <w:t>2</w:t>
    </w:r>
    <w:r w:rsidR="00F30166">
      <w:rPr>
        <w:rFonts w:cs="Arial"/>
        <w:sz w:val="18"/>
        <w:szCs w:val="18"/>
      </w:rPr>
      <w:t>)</w:t>
    </w:r>
    <w:r>
      <w:rPr>
        <w:rFonts w:cs="Arial"/>
        <w:b/>
        <w:sz w:val="18"/>
        <w:szCs w:val="18"/>
      </w:rPr>
      <w:tab/>
    </w:r>
  </w:p>
  <w:p w14:paraId="2F599C0C" w14:textId="77777777" w:rsidR="00BF1755" w:rsidRDefault="00BF1755" w:rsidP="00BF1755">
    <w:pPr>
      <w:pStyle w:val="Koptekst"/>
      <w:pBdr>
        <w:bottom w:val="single" w:sz="6" w:space="1" w:color="auto"/>
      </w:pBdr>
      <w:rPr>
        <w:sz w:val="2"/>
        <w:szCs w:val="2"/>
      </w:rPr>
    </w:pPr>
  </w:p>
  <w:p w14:paraId="1BC435E1" w14:textId="77777777" w:rsidR="00BF1755" w:rsidRDefault="00BF1755" w:rsidP="00BF1755">
    <w:pPr>
      <w:pStyle w:val="Koptekst"/>
    </w:pPr>
  </w:p>
  <w:p w14:paraId="62B71218" w14:textId="5153B115" w:rsidR="009F4D73" w:rsidRDefault="009F4D73" w:rsidP="00BF1755">
    <w:pPr>
      <w:pStyle w:val="Koptekst"/>
      <w:tabs>
        <w:tab w:val="clear" w:pos="4513"/>
        <w:tab w:val="clear" w:pos="9026"/>
        <w:tab w:val="left" w:pos="114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F4236"/>
    <w:multiLevelType w:val="hybridMultilevel"/>
    <w:tmpl w:val="9852FB2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C15469B"/>
    <w:multiLevelType w:val="hybridMultilevel"/>
    <w:tmpl w:val="F6F479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5B22641"/>
    <w:multiLevelType w:val="multilevel"/>
    <w:tmpl w:val="6C1C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2E69D5"/>
    <w:multiLevelType w:val="multilevel"/>
    <w:tmpl w:val="CE26FE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3B5F36"/>
    <w:multiLevelType w:val="hybridMultilevel"/>
    <w:tmpl w:val="A4D85D58"/>
    <w:lvl w:ilvl="0" w:tplc="0413000F">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479262B4"/>
    <w:multiLevelType w:val="hybridMultilevel"/>
    <w:tmpl w:val="A03EE6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023C9B"/>
    <w:multiLevelType w:val="multilevel"/>
    <w:tmpl w:val="AC6E83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0D63F1"/>
    <w:multiLevelType w:val="hybridMultilevel"/>
    <w:tmpl w:val="C8724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390" w:hanging="360"/>
      </w:pPr>
      <w:rPr>
        <w:rFonts w:ascii="Courier New" w:hAnsi="Courier New" w:cs="Courier New" w:hint="default"/>
      </w:rPr>
    </w:lvl>
    <w:lvl w:ilvl="2" w:tplc="04130005" w:tentative="1">
      <w:start w:val="1"/>
      <w:numFmt w:val="bullet"/>
      <w:lvlText w:val=""/>
      <w:lvlJc w:val="left"/>
      <w:pPr>
        <w:ind w:left="2110" w:hanging="360"/>
      </w:pPr>
      <w:rPr>
        <w:rFonts w:ascii="Wingdings" w:hAnsi="Wingdings" w:hint="default"/>
      </w:rPr>
    </w:lvl>
    <w:lvl w:ilvl="3" w:tplc="04130001" w:tentative="1">
      <w:start w:val="1"/>
      <w:numFmt w:val="bullet"/>
      <w:lvlText w:val=""/>
      <w:lvlJc w:val="left"/>
      <w:pPr>
        <w:ind w:left="2830" w:hanging="360"/>
      </w:pPr>
      <w:rPr>
        <w:rFonts w:ascii="Symbol" w:hAnsi="Symbol" w:hint="default"/>
      </w:rPr>
    </w:lvl>
    <w:lvl w:ilvl="4" w:tplc="04130003" w:tentative="1">
      <w:start w:val="1"/>
      <w:numFmt w:val="bullet"/>
      <w:lvlText w:val="o"/>
      <w:lvlJc w:val="left"/>
      <w:pPr>
        <w:ind w:left="3550" w:hanging="360"/>
      </w:pPr>
      <w:rPr>
        <w:rFonts w:ascii="Courier New" w:hAnsi="Courier New" w:cs="Courier New" w:hint="default"/>
      </w:rPr>
    </w:lvl>
    <w:lvl w:ilvl="5" w:tplc="04130005" w:tentative="1">
      <w:start w:val="1"/>
      <w:numFmt w:val="bullet"/>
      <w:lvlText w:val=""/>
      <w:lvlJc w:val="left"/>
      <w:pPr>
        <w:ind w:left="4270" w:hanging="360"/>
      </w:pPr>
      <w:rPr>
        <w:rFonts w:ascii="Wingdings" w:hAnsi="Wingdings" w:hint="default"/>
      </w:rPr>
    </w:lvl>
    <w:lvl w:ilvl="6" w:tplc="04130001" w:tentative="1">
      <w:start w:val="1"/>
      <w:numFmt w:val="bullet"/>
      <w:lvlText w:val=""/>
      <w:lvlJc w:val="left"/>
      <w:pPr>
        <w:ind w:left="4990" w:hanging="360"/>
      </w:pPr>
      <w:rPr>
        <w:rFonts w:ascii="Symbol" w:hAnsi="Symbol" w:hint="default"/>
      </w:rPr>
    </w:lvl>
    <w:lvl w:ilvl="7" w:tplc="04130003" w:tentative="1">
      <w:start w:val="1"/>
      <w:numFmt w:val="bullet"/>
      <w:lvlText w:val="o"/>
      <w:lvlJc w:val="left"/>
      <w:pPr>
        <w:ind w:left="5710" w:hanging="360"/>
      </w:pPr>
      <w:rPr>
        <w:rFonts w:ascii="Courier New" w:hAnsi="Courier New" w:cs="Courier New" w:hint="default"/>
      </w:rPr>
    </w:lvl>
    <w:lvl w:ilvl="8" w:tplc="04130005" w:tentative="1">
      <w:start w:val="1"/>
      <w:numFmt w:val="bullet"/>
      <w:lvlText w:val=""/>
      <w:lvlJc w:val="left"/>
      <w:pPr>
        <w:ind w:left="6430" w:hanging="360"/>
      </w:pPr>
      <w:rPr>
        <w:rFonts w:ascii="Wingdings" w:hAnsi="Wingdings" w:hint="default"/>
      </w:rPr>
    </w:lvl>
  </w:abstractNum>
  <w:abstractNum w:abstractNumId="8" w15:restartNumberingAfterBreak="0">
    <w:nsid w:val="527635AD"/>
    <w:multiLevelType w:val="hybridMultilevel"/>
    <w:tmpl w:val="8180AD9C"/>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AC1942"/>
    <w:multiLevelType w:val="hybridMultilevel"/>
    <w:tmpl w:val="0C243AA8"/>
    <w:lvl w:ilvl="0" w:tplc="AB8ED9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B95C20"/>
    <w:multiLevelType w:val="multilevel"/>
    <w:tmpl w:val="01683E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976F5"/>
    <w:multiLevelType w:val="multilevel"/>
    <w:tmpl w:val="B7327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8F2716"/>
    <w:multiLevelType w:val="hybridMultilevel"/>
    <w:tmpl w:val="751C247A"/>
    <w:lvl w:ilvl="0" w:tplc="10000001">
      <w:start w:val="1"/>
      <w:numFmt w:val="bullet"/>
      <w:lvlText w:val=""/>
      <w:lvlJc w:val="left"/>
      <w:pPr>
        <w:ind w:left="1068" w:hanging="360"/>
      </w:pPr>
      <w:rPr>
        <w:rFonts w:ascii="Symbol" w:hAnsi="Symbol" w:hint="default"/>
      </w:rPr>
    </w:lvl>
    <w:lvl w:ilvl="1" w:tplc="10000003">
      <w:start w:val="1"/>
      <w:numFmt w:val="bullet"/>
      <w:lvlText w:val="o"/>
      <w:lvlJc w:val="left"/>
      <w:pPr>
        <w:ind w:left="1788" w:hanging="360"/>
      </w:pPr>
      <w:rPr>
        <w:rFonts w:ascii="Courier New" w:hAnsi="Courier New" w:cs="Courier New" w:hint="default"/>
      </w:rPr>
    </w:lvl>
    <w:lvl w:ilvl="2" w:tplc="10000005" w:tentative="1">
      <w:start w:val="1"/>
      <w:numFmt w:val="bullet"/>
      <w:lvlText w:val=""/>
      <w:lvlJc w:val="left"/>
      <w:pPr>
        <w:ind w:left="2508" w:hanging="360"/>
      </w:pPr>
      <w:rPr>
        <w:rFonts w:ascii="Wingdings" w:hAnsi="Wingdings" w:hint="default"/>
      </w:rPr>
    </w:lvl>
    <w:lvl w:ilvl="3" w:tplc="10000001" w:tentative="1">
      <w:start w:val="1"/>
      <w:numFmt w:val="bullet"/>
      <w:lvlText w:val=""/>
      <w:lvlJc w:val="left"/>
      <w:pPr>
        <w:ind w:left="3228" w:hanging="360"/>
      </w:pPr>
      <w:rPr>
        <w:rFonts w:ascii="Symbol" w:hAnsi="Symbol" w:hint="default"/>
      </w:rPr>
    </w:lvl>
    <w:lvl w:ilvl="4" w:tplc="10000003" w:tentative="1">
      <w:start w:val="1"/>
      <w:numFmt w:val="bullet"/>
      <w:lvlText w:val="o"/>
      <w:lvlJc w:val="left"/>
      <w:pPr>
        <w:ind w:left="3948" w:hanging="360"/>
      </w:pPr>
      <w:rPr>
        <w:rFonts w:ascii="Courier New" w:hAnsi="Courier New" w:cs="Courier New" w:hint="default"/>
      </w:rPr>
    </w:lvl>
    <w:lvl w:ilvl="5" w:tplc="10000005" w:tentative="1">
      <w:start w:val="1"/>
      <w:numFmt w:val="bullet"/>
      <w:lvlText w:val=""/>
      <w:lvlJc w:val="left"/>
      <w:pPr>
        <w:ind w:left="4668" w:hanging="360"/>
      </w:pPr>
      <w:rPr>
        <w:rFonts w:ascii="Wingdings" w:hAnsi="Wingdings" w:hint="default"/>
      </w:rPr>
    </w:lvl>
    <w:lvl w:ilvl="6" w:tplc="10000001" w:tentative="1">
      <w:start w:val="1"/>
      <w:numFmt w:val="bullet"/>
      <w:lvlText w:val=""/>
      <w:lvlJc w:val="left"/>
      <w:pPr>
        <w:ind w:left="5388" w:hanging="360"/>
      </w:pPr>
      <w:rPr>
        <w:rFonts w:ascii="Symbol" w:hAnsi="Symbol" w:hint="default"/>
      </w:rPr>
    </w:lvl>
    <w:lvl w:ilvl="7" w:tplc="10000003" w:tentative="1">
      <w:start w:val="1"/>
      <w:numFmt w:val="bullet"/>
      <w:lvlText w:val="o"/>
      <w:lvlJc w:val="left"/>
      <w:pPr>
        <w:ind w:left="6108" w:hanging="360"/>
      </w:pPr>
      <w:rPr>
        <w:rFonts w:ascii="Courier New" w:hAnsi="Courier New" w:cs="Courier New" w:hint="default"/>
      </w:rPr>
    </w:lvl>
    <w:lvl w:ilvl="8" w:tplc="10000005" w:tentative="1">
      <w:start w:val="1"/>
      <w:numFmt w:val="bullet"/>
      <w:lvlText w:val=""/>
      <w:lvlJc w:val="left"/>
      <w:pPr>
        <w:ind w:left="6828" w:hanging="360"/>
      </w:pPr>
      <w:rPr>
        <w:rFonts w:ascii="Wingdings" w:hAnsi="Wingdings" w:hint="default"/>
      </w:rPr>
    </w:lvl>
  </w:abstractNum>
  <w:abstractNum w:abstractNumId="13" w15:restartNumberingAfterBreak="0">
    <w:nsid w:val="7EFF550E"/>
    <w:multiLevelType w:val="hybridMultilevel"/>
    <w:tmpl w:val="04A81E7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7F275E5F"/>
    <w:multiLevelType w:val="hybridMultilevel"/>
    <w:tmpl w:val="4322CC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2F062B"/>
    <w:multiLevelType w:val="multilevel"/>
    <w:tmpl w:val="82EC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3275692">
    <w:abstractNumId w:val="2"/>
  </w:num>
  <w:num w:numId="2" w16cid:durableId="643242084">
    <w:abstractNumId w:val="15"/>
  </w:num>
  <w:num w:numId="3" w16cid:durableId="1647120695">
    <w:abstractNumId w:val="11"/>
  </w:num>
  <w:num w:numId="4" w16cid:durableId="765198892">
    <w:abstractNumId w:val="3"/>
  </w:num>
  <w:num w:numId="5" w16cid:durableId="185993658">
    <w:abstractNumId w:val="10"/>
  </w:num>
  <w:num w:numId="6" w16cid:durableId="1502039894">
    <w:abstractNumId w:val="6"/>
  </w:num>
  <w:num w:numId="7" w16cid:durableId="125854728">
    <w:abstractNumId w:val="4"/>
  </w:num>
  <w:num w:numId="8" w16cid:durableId="1997419956">
    <w:abstractNumId w:val="14"/>
  </w:num>
  <w:num w:numId="9" w16cid:durableId="986057132">
    <w:abstractNumId w:val="5"/>
  </w:num>
  <w:num w:numId="10" w16cid:durableId="1795904919">
    <w:abstractNumId w:val="8"/>
  </w:num>
  <w:num w:numId="11" w16cid:durableId="12269287">
    <w:abstractNumId w:val="7"/>
  </w:num>
  <w:num w:numId="12" w16cid:durableId="1428424646">
    <w:abstractNumId w:val="9"/>
  </w:num>
  <w:num w:numId="13" w16cid:durableId="2034456928">
    <w:abstractNumId w:val="1"/>
  </w:num>
  <w:num w:numId="14" w16cid:durableId="895094287">
    <w:abstractNumId w:val="12"/>
  </w:num>
  <w:num w:numId="15" w16cid:durableId="383136280">
    <w:abstractNumId w:val="0"/>
  </w:num>
  <w:num w:numId="16" w16cid:durableId="16968823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9B2"/>
    <w:rsid w:val="001364C4"/>
    <w:rsid w:val="001B7CE3"/>
    <w:rsid w:val="00253270"/>
    <w:rsid w:val="00260BD6"/>
    <w:rsid w:val="002B1925"/>
    <w:rsid w:val="004613D3"/>
    <w:rsid w:val="00481E57"/>
    <w:rsid w:val="004924F4"/>
    <w:rsid w:val="005C2F5F"/>
    <w:rsid w:val="005F6629"/>
    <w:rsid w:val="00647CBC"/>
    <w:rsid w:val="00737EF2"/>
    <w:rsid w:val="007A4C92"/>
    <w:rsid w:val="008519B2"/>
    <w:rsid w:val="00855BF2"/>
    <w:rsid w:val="008942B3"/>
    <w:rsid w:val="009A6FB7"/>
    <w:rsid w:val="009C257E"/>
    <w:rsid w:val="009E7410"/>
    <w:rsid w:val="009F4D73"/>
    <w:rsid w:val="00B87DC6"/>
    <w:rsid w:val="00BF1755"/>
    <w:rsid w:val="00D018B0"/>
    <w:rsid w:val="00E06EA4"/>
    <w:rsid w:val="00F30166"/>
    <w:rsid w:val="00F41337"/>
    <w:rsid w:val="00F8587F"/>
    <w:rsid w:val="00FD649F"/>
    <w:rsid w:val="00FF1BBE"/>
    <w:rsid w:val="36F9B274"/>
    <w:rsid w:val="4399082C"/>
    <w:rsid w:val="6B7714C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E5B5"/>
  <w15:chartTrackingRefBased/>
  <w15:docId w15:val="{78D472D5-9CA5-4F00-97C3-50AC6D91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481E5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481E57"/>
  </w:style>
  <w:style w:type="character" w:customStyle="1" w:styleId="eop">
    <w:name w:val="eop"/>
    <w:basedOn w:val="Standaardalinea-lettertype"/>
    <w:rsid w:val="00481E57"/>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table" w:styleId="Tabelraster">
    <w:name w:val="Table Grid"/>
    <w:basedOn w:val="Standaardtabel"/>
    <w:rsid w:val="005C2F5F"/>
    <w:pPr>
      <w:spacing w:after="0" w:line="240" w:lineRule="atLeast"/>
    </w:pPr>
    <w:rPr>
      <w:rFonts w:ascii="Times New Roman" w:eastAsia="MS Mincho"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5C2F5F"/>
    <w:pPr>
      <w:spacing w:after="0" w:line="240" w:lineRule="auto"/>
    </w:pPr>
    <w:rPr>
      <w:rFonts w:eastAsia="MS Mincho" w:cs="Times New Roman"/>
      <w:kern w:val="0"/>
      <w:sz w:val="20"/>
      <w:szCs w:val="20"/>
      <w:lang w:eastAsia="nl-NL"/>
      <w14:ligatures w14:val="none"/>
    </w:rPr>
  </w:style>
  <w:style w:type="paragraph" w:customStyle="1" w:styleId="CBPalinea">
    <w:name w:val="CBP alinea"/>
    <w:link w:val="CBPalineaChar"/>
    <w:qFormat/>
    <w:rsid w:val="005C2F5F"/>
    <w:pPr>
      <w:spacing w:after="240" w:line="276" w:lineRule="auto"/>
      <w:jc w:val="both"/>
    </w:pPr>
    <w:rPr>
      <w:kern w:val="0"/>
      <w14:ligatures w14:val="none"/>
    </w:rPr>
  </w:style>
  <w:style w:type="character" w:customStyle="1" w:styleId="CBPalineaChar">
    <w:name w:val="CBP alinea Char"/>
    <w:basedOn w:val="Standaardalinea-lettertype"/>
    <w:link w:val="CBPalinea"/>
    <w:rsid w:val="005C2F5F"/>
    <w:rPr>
      <w:kern w:val="0"/>
      <w14:ligatures w14:val="none"/>
    </w:rPr>
  </w:style>
  <w:style w:type="character" w:customStyle="1" w:styleId="GeenafstandChar">
    <w:name w:val="Geen afstand Char"/>
    <w:basedOn w:val="Standaardalinea-lettertype"/>
    <w:link w:val="Geenafstand"/>
    <w:uiPriority w:val="1"/>
    <w:rsid w:val="005C2F5F"/>
    <w:rPr>
      <w:rFonts w:eastAsia="MS Mincho" w:cs="Times New Roman"/>
      <w:kern w:val="0"/>
      <w:sz w:val="20"/>
      <w:szCs w:val="20"/>
      <w:lang w:eastAsia="nl-NL"/>
      <w14:ligatures w14:val="none"/>
    </w:rPr>
  </w:style>
  <w:style w:type="paragraph" w:customStyle="1" w:styleId="standaard0">
    <w:name w:val="standaard"/>
    <w:basedOn w:val="Standaard"/>
    <w:link w:val="standaardChar"/>
    <w:qFormat/>
    <w:rsid w:val="005C2F5F"/>
    <w:pPr>
      <w:spacing w:after="0" w:line="300" w:lineRule="atLeast"/>
      <w:jc w:val="both"/>
    </w:pPr>
    <w:rPr>
      <w:rFonts w:ascii="Arial" w:eastAsia="Times New Roman" w:hAnsi="Arial" w:cs="Times New Roman"/>
      <w:kern w:val="0"/>
      <w:sz w:val="18"/>
      <w:szCs w:val="28"/>
      <w:lang w:val="x-none" w:bidi="en-US"/>
      <w14:ligatures w14:val="none"/>
    </w:rPr>
  </w:style>
  <w:style w:type="character" w:customStyle="1" w:styleId="standaardChar">
    <w:name w:val="standaard Char"/>
    <w:link w:val="standaard0"/>
    <w:rsid w:val="005C2F5F"/>
    <w:rPr>
      <w:rFonts w:ascii="Arial" w:eastAsia="Times New Roman" w:hAnsi="Arial" w:cs="Times New Roman"/>
      <w:kern w:val="0"/>
      <w:sz w:val="18"/>
      <w:szCs w:val="28"/>
      <w:lang w:val="x-none" w:bidi="en-US"/>
      <w14:ligatures w14:val="none"/>
    </w:rPr>
  </w:style>
  <w:style w:type="paragraph" w:customStyle="1" w:styleId="GH">
    <w:name w:val="GH"/>
    <w:basedOn w:val="Standaard"/>
    <w:link w:val="GHChar"/>
    <w:qFormat/>
    <w:rsid w:val="005C2F5F"/>
    <w:pPr>
      <w:spacing w:after="0" w:line="240" w:lineRule="auto"/>
      <w:ind w:left="-35"/>
      <w:jc w:val="both"/>
    </w:pPr>
    <w:rPr>
      <w:rFonts w:ascii="Calibri" w:eastAsia="MS Mincho" w:hAnsi="Calibri" w:cs="Times New Roman"/>
      <w:kern w:val="0"/>
      <w:szCs w:val="20"/>
      <w:lang w:eastAsia="nl-NL"/>
      <w14:ligatures w14:val="none"/>
    </w:rPr>
  </w:style>
  <w:style w:type="character" w:customStyle="1" w:styleId="GHChar">
    <w:name w:val="GH Char"/>
    <w:basedOn w:val="Standaardalinea-lettertype"/>
    <w:link w:val="GH"/>
    <w:rsid w:val="005C2F5F"/>
    <w:rPr>
      <w:rFonts w:ascii="Calibri" w:eastAsia="MS Mincho" w:hAnsi="Calibri" w:cs="Times New Roman"/>
      <w:kern w:val="0"/>
      <w:szCs w:val="20"/>
      <w:lang w:eastAsia="nl-NL"/>
      <w14:ligatures w14:val="none"/>
    </w:rPr>
  </w:style>
  <w:style w:type="paragraph" w:styleId="Lijstalinea">
    <w:name w:val="List Paragraph"/>
    <w:basedOn w:val="Standaard"/>
    <w:uiPriority w:val="34"/>
    <w:qFormat/>
    <w:rsid w:val="005C2F5F"/>
    <w:pPr>
      <w:spacing w:after="0" w:line="240" w:lineRule="auto"/>
      <w:ind w:left="720"/>
      <w:contextualSpacing/>
      <w:jc w:val="both"/>
    </w:pPr>
    <w:rPr>
      <w:rFonts w:ascii="Calibri" w:eastAsia="MS Mincho" w:hAnsi="Calibri" w:cs="Times New Roman"/>
      <w:kern w:val="0"/>
      <w:szCs w:val="20"/>
      <w:lang w:eastAsia="nl-NL"/>
      <w14:ligatures w14:val="none"/>
    </w:rPr>
  </w:style>
  <w:style w:type="paragraph" w:styleId="Koptekst">
    <w:name w:val="header"/>
    <w:basedOn w:val="Standaard"/>
    <w:link w:val="KoptekstChar"/>
    <w:unhideWhenUsed/>
    <w:rsid w:val="009F4D7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F4D73"/>
  </w:style>
  <w:style w:type="paragraph" w:styleId="Voettekst">
    <w:name w:val="footer"/>
    <w:basedOn w:val="Standaard"/>
    <w:link w:val="VoettekstChar"/>
    <w:unhideWhenUsed/>
    <w:rsid w:val="009F4D7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F4D73"/>
  </w:style>
  <w:style w:type="character" w:styleId="Paginanummer">
    <w:name w:val="page number"/>
    <w:rsid w:val="009F4D73"/>
    <w:rPr>
      <w:rFonts w:cs="Times New Roman"/>
    </w:rPr>
  </w:style>
  <w:style w:type="paragraph" w:styleId="Revisie">
    <w:name w:val="Revision"/>
    <w:hidden/>
    <w:uiPriority w:val="99"/>
    <w:semiHidden/>
    <w:rsid w:val="00260B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527781">
      <w:bodyDiv w:val="1"/>
      <w:marLeft w:val="0"/>
      <w:marRight w:val="0"/>
      <w:marTop w:val="0"/>
      <w:marBottom w:val="0"/>
      <w:divBdr>
        <w:top w:val="none" w:sz="0" w:space="0" w:color="auto"/>
        <w:left w:val="none" w:sz="0" w:space="0" w:color="auto"/>
        <w:bottom w:val="none" w:sz="0" w:space="0" w:color="auto"/>
        <w:right w:val="none" w:sz="0" w:space="0" w:color="auto"/>
      </w:divBdr>
      <w:divsChild>
        <w:div w:id="470099762">
          <w:marLeft w:val="0"/>
          <w:marRight w:val="0"/>
          <w:marTop w:val="0"/>
          <w:marBottom w:val="0"/>
          <w:divBdr>
            <w:top w:val="none" w:sz="0" w:space="0" w:color="auto"/>
            <w:left w:val="none" w:sz="0" w:space="0" w:color="auto"/>
            <w:bottom w:val="none" w:sz="0" w:space="0" w:color="auto"/>
            <w:right w:val="none" w:sz="0" w:space="0" w:color="auto"/>
          </w:divBdr>
          <w:divsChild>
            <w:div w:id="348875562">
              <w:marLeft w:val="0"/>
              <w:marRight w:val="0"/>
              <w:marTop w:val="0"/>
              <w:marBottom w:val="0"/>
              <w:divBdr>
                <w:top w:val="none" w:sz="0" w:space="0" w:color="auto"/>
                <w:left w:val="none" w:sz="0" w:space="0" w:color="auto"/>
                <w:bottom w:val="none" w:sz="0" w:space="0" w:color="auto"/>
                <w:right w:val="none" w:sz="0" w:space="0" w:color="auto"/>
              </w:divBdr>
            </w:div>
            <w:div w:id="1102842395">
              <w:marLeft w:val="0"/>
              <w:marRight w:val="0"/>
              <w:marTop w:val="0"/>
              <w:marBottom w:val="0"/>
              <w:divBdr>
                <w:top w:val="none" w:sz="0" w:space="0" w:color="auto"/>
                <w:left w:val="none" w:sz="0" w:space="0" w:color="auto"/>
                <w:bottom w:val="none" w:sz="0" w:space="0" w:color="auto"/>
                <w:right w:val="none" w:sz="0" w:space="0" w:color="auto"/>
              </w:divBdr>
            </w:div>
            <w:div w:id="1129973579">
              <w:marLeft w:val="0"/>
              <w:marRight w:val="0"/>
              <w:marTop w:val="0"/>
              <w:marBottom w:val="0"/>
              <w:divBdr>
                <w:top w:val="none" w:sz="0" w:space="0" w:color="auto"/>
                <w:left w:val="none" w:sz="0" w:space="0" w:color="auto"/>
                <w:bottom w:val="none" w:sz="0" w:space="0" w:color="auto"/>
                <w:right w:val="none" w:sz="0" w:space="0" w:color="auto"/>
              </w:divBdr>
            </w:div>
            <w:div w:id="1180270529">
              <w:marLeft w:val="0"/>
              <w:marRight w:val="0"/>
              <w:marTop w:val="0"/>
              <w:marBottom w:val="0"/>
              <w:divBdr>
                <w:top w:val="none" w:sz="0" w:space="0" w:color="auto"/>
                <w:left w:val="none" w:sz="0" w:space="0" w:color="auto"/>
                <w:bottom w:val="none" w:sz="0" w:space="0" w:color="auto"/>
                <w:right w:val="none" w:sz="0" w:space="0" w:color="auto"/>
              </w:divBdr>
            </w:div>
            <w:div w:id="1689601103">
              <w:marLeft w:val="0"/>
              <w:marRight w:val="0"/>
              <w:marTop w:val="0"/>
              <w:marBottom w:val="0"/>
              <w:divBdr>
                <w:top w:val="none" w:sz="0" w:space="0" w:color="auto"/>
                <w:left w:val="none" w:sz="0" w:space="0" w:color="auto"/>
                <w:bottom w:val="none" w:sz="0" w:space="0" w:color="auto"/>
                <w:right w:val="none" w:sz="0" w:space="0" w:color="auto"/>
              </w:divBdr>
            </w:div>
            <w:div w:id="2047675111">
              <w:marLeft w:val="0"/>
              <w:marRight w:val="0"/>
              <w:marTop w:val="0"/>
              <w:marBottom w:val="0"/>
              <w:divBdr>
                <w:top w:val="none" w:sz="0" w:space="0" w:color="auto"/>
                <w:left w:val="none" w:sz="0" w:space="0" w:color="auto"/>
                <w:bottom w:val="none" w:sz="0" w:space="0" w:color="auto"/>
                <w:right w:val="none" w:sz="0" w:space="0" w:color="auto"/>
              </w:divBdr>
            </w:div>
          </w:divsChild>
        </w:div>
        <w:div w:id="1542665579">
          <w:marLeft w:val="0"/>
          <w:marRight w:val="0"/>
          <w:marTop w:val="0"/>
          <w:marBottom w:val="0"/>
          <w:divBdr>
            <w:top w:val="none" w:sz="0" w:space="0" w:color="auto"/>
            <w:left w:val="none" w:sz="0" w:space="0" w:color="auto"/>
            <w:bottom w:val="none" w:sz="0" w:space="0" w:color="auto"/>
            <w:right w:val="none" w:sz="0" w:space="0" w:color="auto"/>
          </w:divBdr>
          <w:divsChild>
            <w:div w:id="2587819">
              <w:marLeft w:val="0"/>
              <w:marRight w:val="0"/>
              <w:marTop w:val="0"/>
              <w:marBottom w:val="0"/>
              <w:divBdr>
                <w:top w:val="none" w:sz="0" w:space="0" w:color="auto"/>
                <w:left w:val="none" w:sz="0" w:space="0" w:color="auto"/>
                <w:bottom w:val="none" w:sz="0" w:space="0" w:color="auto"/>
                <w:right w:val="none" w:sz="0" w:space="0" w:color="auto"/>
              </w:divBdr>
            </w:div>
            <w:div w:id="12193865">
              <w:marLeft w:val="0"/>
              <w:marRight w:val="0"/>
              <w:marTop w:val="0"/>
              <w:marBottom w:val="0"/>
              <w:divBdr>
                <w:top w:val="none" w:sz="0" w:space="0" w:color="auto"/>
                <w:left w:val="none" w:sz="0" w:space="0" w:color="auto"/>
                <w:bottom w:val="none" w:sz="0" w:space="0" w:color="auto"/>
                <w:right w:val="none" w:sz="0" w:space="0" w:color="auto"/>
              </w:divBdr>
            </w:div>
            <w:div w:id="148710521">
              <w:marLeft w:val="0"/>
              <w:marRight w:val="0"/>
              <w:marTop w:val="0"/>
              <w:marBottom w:val="0"/>
              <w:divBdr>
                <w:top w:val="none" w:sz="0" w:space="0" w:color="auto"/>
                <w:left w:val="none" w:sz="0" w:space="0" w:color="auto"/>
                <w:bottom w:val="none" w:sz="0" w:space="0" w:color="auto"/>
                <w:right w:val="none" w:sz="0" w:space="0" w:color="auto"/>
              </w:divBdr>
            </w:div>
            <w:div w:id="175314913">
              <w:marLeft w:val="0"/>
              <w:marRight w:val="0"/>
              <w:marTop w:val="0"/>
              <w:marBottom w:val="0"/>
              <w:divBdr>
                <w:top w:val="none" w:sz="0" w:space="0" w:color="auto"/>
                <w:left w:val="none" w:sz="0" w:space="0" w:color="auto"/>
                <w:bottom w:val="none" w:sz="0" w:space="0" w:color="auto"/>
                <w:right w:val="none" w:sz="0" w:space="0" w:color="auto"/>
              </w:divBdr>
            </w:div>
            <w:div w:id="515079798">
              <w:marLeft w:val="0"/>
              <w:marRight w:val="0"/>
              <w:marTop w:val="0"/>
              <w:marBottom w:val="0"/>
              <w:divBdr>
                <w:top w:val="none" w:sz="0" w:space="0" w:color="auto"/>
                <w:left w:val="none" w:sz="0" w:space="0" w:color="auto"/>
                <w:bottom w:val="none" w:sz="0" w:space="0" w:color="auto"/>
                <w:right w:val="none" w:sz="0" w:space="0" w:color="auto"/>
              </w:divBdr>
            </w:div>
            <w:div w:id="589849643">
              <w:marLeft w:val="0"/>
              <w:marRight w:val="0"/>
              <w:marTop w:val="0"/>
              <w:marBottom w:val="0"/>
              <w:divBdr>
                <w:top w:val="none" w:sz="0" w:space="0" w:color="auto"/>
                <w:left w:val="none" w:sz="0" w:space="0" w:color="auto"/>
                <w:bottom w:val="none" w:sz="0" w:space="0" w:color="auto"/>
                <w:right w:val="none" w:sz="0" w:space="0" w:color="auto"/>
              </w:divBdr>
            </w:div>
            <w:div w:id="653726763">
              <w:marLeft w:val="0"/>
              <w:marRight w:val="0"/>
              <w:marTop w:val="0"/>
              <w:marBottom w:val="0"/>
              <w:divBdr>
                <w:top w:val="none" w:sz="0" w:space="0" w:color="auto"/>
                <w:left w:val="none" w:sz="0" w:space="0" w:color="auto"/>
                <w:bottom w:val="none" w:sz="0" w:space="0" w:color="auto"/>
                <w:right w:val="none" w:sz="0" w:space="0" w:color="auto"/>
              </w:divBdr>
            </w:div>
            <w:div w:id="979068518">
              <w:marLeft w:val="0"/>
              <w:marRight w:val="0"/>
              <w:marTop w:val="0"/>
              <w:marBottom w:val="0"/>
              <w:divBdr>
                <w:top w:val="none" w:sz="0" w:space="0" w:color="auto"/>
                <w:left w:val="none" w:sz="0" w:space="0" w:color="auto"/>
                <w:bottom w:val="none" w:sz="0" w:space="0" w:color="auto"/>
                <w:right w:val="none" w:sz="0" w:space="0" w:color="auto"/>
              </w:divBdr>
            </w:div>
            <w:div w:id="990642593">
              <w:marLeft w:val="0"/>
              <w:marRight w:val="0"/>
              <w:marTop w:val="0"/>
              <w:marBottom w:val="0"/>
              <w:divBdr>
                <w:top w:val="none" w:sz="0" w:space="0" w:color="auto"/>
                <w:left w:val="none" w:sz="0" w:space="0" w:color="auto"/>
                <w:bottom w:val="none" w:sz="0" w:space="0" w:color="auto"/>
                <w:right w:val="none" w:sz="0" w:space="0" w:color="auto"/>
              </w:divBdr>
            </w:div>
            <w:div w:id="1034966224">
              <w:marLeft w:val="0"/>
              <w:marRight w:val="0"/>
              <w:marTop w:val="0"/>
              <w:marBottom w:val="0"/>
              <w:divBdr>
                <w:top w:val="none" w:sz="0" w:space="0" w:color="auto"/>
                <w:left w:val="none" w:sz="0" w:space="0" w:color="auto"/>
                <w:bottom w:val="none" w:sz="0" w:space="0" w:color="auto"/>
                <w:right w:val="none" w:sz="0" w:space="0" w:color="auto"/>
              </w:divBdr>
            </w:div>
            <w:div w:id="1092165999">
              <w:marLeft w:val="0"/>
              <w:marRight w:val="0"/>
              <w:marTop w:val="0"/>
              <w:marBottom w:val="0"/>
              <w:divBdr>
                <w:top w:val="none" w:sz="0" w:space="0" w:color="auto"/>
                <w:left w:val="none" w:sz="0" w:space="0" w:color="auto"/>
                <w:bottom w:val="none" w:sz="0" w:space="0" w:color="auto"/>
                <w:right w:val="none" w:sz="0" w:space="0" w:color="auto"/>
              </w:divBdr>
            </w:div>
            <w:div w:id="1103495570">
              <w:marLeft w:val="0"/>
              <w:marRight w:val="0"/>
              <w:marTop w:val="0"/>
              <w:marBottom w:val="0"/>
              <w:divBdr>
                <w:top w:val="none" w:sz="0" w:space="0" w:color="auto"/>
                <w:left w:val="none" w:sz="0" w:space="0" w:color="auto"/>
                <w:bottom w:val="none" w:sz="0" w:space="0" w:color="auto"/>
                <w:right w:val="none" w:sz="0" w:space="0" w:color="auto"/>
              </w:divBdr>
            </w:div>
            <w:div w:id="1218471727">
              <w:marLeft w:val="0"/>
              <w:marRight w:val="0"/>
              <w:marTop w:val="0"/>
              <w:marBottom w:val="0"/>
              <w:divBdr>
                <w:top w:val="none" w:sz="0" w:space="0" w:color="auto"/>
                <w:left w:val="none" w:sz="0" w:space="0" w:color="auto"/>
                <w:bottom w:val="none" w:sz="0" w:space="0" w:color="auto"/>
                <w:right w:val="none" w:sz="0" w:space="0" w:color="auto"/>
              </w:divBdr>
            </w:div>
            <w:div w:id="1275942418">
              <w:marLeft w:val="0"/>
              <w:marRight w:val="0"/>
              <w:marTop w:val="0"/>
              <w:marBottom w:val="0"/>
              <w:divBdr>
                <w:top w:val="none" w:sz="0" w:space="0" w:color="auto"/>
                <w:left w:val="none" w:sz="0" w:space="0" w:color="auto"/>
                <w:bottom w:val="none" w:sz="0" w:space="0" w:color="auto"/>
                <w:right w:val="none" w:sz="0" w:space="0" w:color="auto"/>
              </w:divBdr>
            </w:div>
            <w:div w:id="1476996178">
              <w:marLeft w:val="0"/>
              <w:marRight w:val="0"/>
              <w:marTop w:val="0"/>
              <w:marBottom w:val="0"/>
              <w:divBdr>
                <w:top w:val="none" w:sz="0" w:space="0" w:color="auto"/>
                <w:left w:val="none" w:sz="0" w:space="0" w:color="auto"/>
                <w:bottom w:val="none" w:sz="0" w:space="0" w:color="auto"/>
                <w:right w:val="none" w:sz="0" w:space="0" w:color="auto"/>
              </w:divBdr>
            </w:div>
            <w:div w:id="1682195960">
              <w:marLeft w:val="0"/>
              <w:marRight w:val="0"/>
              <w:marTop w:val="0"/>
              <w:marBottom w:val="0"/>
              <w:divBdr>
                <w:top w:val="none" w:sz="0" w:space="0" w:color="auto"/>
                <w:left w:val="none" w:sz="0" w:space="0" w:color="auto"/>
                <w:bottom w:val="none" w:sz="0" w:space="0" w:color="auto"/>
                <w:right w:val="none" w:sz="0" w:space="0" w:color="auto"/>
              </w:divBdr>
            </w:div>
            <w:div w:id="1762097452">
              <w:marLeft w:val="0"/>
              <w:marRight w:val="0"/>
              <w:marTop w:val="0"/>
              <w:marBottom w:val="0"/>
              <w:divBdr>
                <w:top w:val="none" w:sz="0" w:space="0" w:color="auto"/>
                <w:left w:val="none" w:sz="0" w:space="0" w:color="auto"/>
                <w:bottom w:val="none" w:sz="0" w:space="0" w:color="auto"/>
                <w:right w:val="none" w:sz="0" w:space="0" w:color="auto"/>
              </w:divBdr>
            </w:div>
            <w:div w:id="1826238430">
              <w:marLeft w:val="0"/>
              <w:marRight w:val="0"/>
              <w:marTop w:val="0"/>
              <w:marBottom w:val="0"/>
              <w:divBdr>
                <w:top w:val="none" w:sz="0" w:space="0" w:color="auto"/>
                <w:left w:val="none" w:sz="0" w:space="0" w:color="auto"/>
                <w:bottom w:val="none" w:sz="0" w:space="0" w:color="auto"/>
                <w:right w:val="none" w:sz="0" w:space="0" w:color="auto"/>
              </w:divBdr>
            </w:div>
            <w:div w:id="1887141193">
              <w:marLeft w:val="0"/>
              <w:marRight w:val="0"/>
              <w:marTop w:val="0"/>
              <w:marBottom w:val="0"/>
              <w:divBdr>
                <w:top w:val="none" w:sz="0" w:space="0" w:color="auto"/>
                <w:left w:val="none" w:sz="0" w:space="0" w:color="auto"/>
                <w:bottom w:val="none" w:sz="0" w:space="0" w:color="auto"/>
                <w:right w:val="none" w:sz="0" w:space="0" w:color="auto"/>
              </w:divBdr>
            </w:div>
            <w:div w:id="201722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67f19a0-20b7-467a-8900-e8b80011ebf3">
      <Terms xmlns="http://schemas.microsoft.com/office/infopath/2007/PartnerControls"/>
    </lcf76f155ced4ddcb4097134ff3c332f>
    <_x0031_ xmlns="267f19a0-20b7-467a-8900-e8b80011ebf3" xsi:nil="true"/>
    <_ip_UnifiedCompliancePolicyProperties xmlns="http://schemas.microsoft.com/sharepoint/v3" xsi:nil="true"/>
    <TaxCatchAll xmlns="8bb31bc9-2571-402e-8dde-f18b3c778a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708CA587161149A9C610B14D69E86C" ma:contentTypeVersion="16" ma:contentTypeDescription="Een nieuw document maken." ma:contentTypeScope="" ma:versionID="d1b5ab9214bdc262407528a718d4ce36">
  <xsd:schema xmlns:xsd="http://www.w3.org/2001/XMLSchema" xmlns:xs="http://www.w3.org/2001/XMLSchema" xmlns:p="http://schemas.microsoft.com/office/2006/metadata/properties" xmlns:ns1="http://schemas.microsoft.com/sharepoint/v3" xmlns:ns2="267f19a0-20b7-467a-8900-e8b80011ebf3" xmlns:ns3="8bb31bc9-2571-402e-8dde-f18b3c778a22" targetNamespace="http://schemas.microsoft.com/office/2006/metadata/properties" ma:root="true" ma:fieldsID="a648ae1a77640b4109514dfad557d181" ns1:_="" ns2:_="" ns3:_="">
    <xsd:import namespace="http://schemas.microsoft.com/sharepoint/v3"/>
    <xsd:import namespace="267f19a0-20b7-467a-8900-e8b80011ebf3"/>
    <xsd:import namespace="8bb31bc9-2571-402e-8dde-f18b3c778a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1_"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f19a0-20b7-467a-8900-e8b80011e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31_" ma:index="19" nillable="true" ma:displayName="1" ma:format="Dropdown" ma:internalName="_x0031_" ma:percentage="FALSE">
      <xsd:simpleType>
        <xsd:restriction base="dms:Number"/>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31bc9-2571-402e-8dde-f18b3c778a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55eaab7-97cf-4583-975d-1ee332b1b1ef}" ma:internalName="TaxCatchAll" ma:showField="CatchAllData" ma:web="8bb31bc9-2571-402e-8dde-f18b3c778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4D111-C17C-4EB3-9C63-A0E5829474E1}">
  <ds:schemaRefs>
    <ds:schemaRef ds:uri="http://schemas.microsoft.com/office/2006/metadata/properties"/>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267f19a0-20b7-467a-8900-e8b80011ebf3"/>
    <ds:schemaRef ds:uri="8bb31bc9-2571-402e-8dde-f18b3c778a22"/>
    <ds:schemaRef ds:uri="http://schemas.microsoft.com/sharepoint/v3"/>
    <ds:schemaRef ds:uri="http://www.w3.org/XML/1998/namespace"/>
  </ds:schemaRefs>
</ds:datastoreItem>
</file>

<file path=customXml/itemProps2.xml><?xml version="1.0" encoding="utf-8"?>
<ds:datastoreItem xmlns:ds="http://schemas.openxmlformats.org/officeDocument/2006/customXml" ds:itemID="{0DC32FB0-17D8-413B-827D-8FBDD4E6BBFD}">
  <ds:schemaRefs>
    <ds:schemaRef ds:uri="http://schemas.microsoft.com/sharepoint/v3/contenttype/forms"/>
  </ds:schemaRefs>
</ds:datastoreItem>
</file>

<file path=customXml/itemProps3.xml><?xml version="1.0" encoding="utf-8"?>
<ds:datastoreItem xmlns:ds="http://schemas.openxmlformats.org/officeDocument/2006/customXml" ds:itemID="{EFA84841-8C36-4741-A1AE-45BC4D308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7f19a0-20b7-467a-8900-e8b80011ebf3"/>
    <ds:schemaRef ds:uri="8bb31bc9-2571-402e-8dde-f18b3c778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379</Words>
  <Characters>2085</Characters>
  <Application>Microsoft Office Word</Application>
  <DocSecurity>0</DocSecurity>
  <Lines>17</Lines>
  <Paragraphs>4</Paragraphs>
  <ScaleCrop>false</ScaleCrop>
  <Company>Gemeente Haarlem</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Oudt</dc:creator>
  <cp:keywords/>
  <dc:description/>
  <cp:lastModifiedBy>Ed de Smit</cp:lastModifiedBy>
  <cp:revision>22</cp:revision>
  <dcterms:created xsi:type="dcterms:W3CDTF">2024-04-04T13:22:00Z</dcterms:created>
  <dcterms:modified xsi:type="dcterms:W3CDTF">2024-04-17T18:27:00Z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0x01010010708CA587161149A9C610B14D69E86C</vt:lpwstr>
  </property>
  <property fmtid="{D5CDD505-2E9C-101B-9397-08002B2CF9AE}" pid="3" name="MediaServiceImageTags">
    <vt:lpwstr/>
  </property>
</Properties>
</file>