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E63C" w14:textId="77777777" w:rsidR="00CA54DC" w:rsidRDefault="00B6336E" w:rsidP="00B6336E">
      <w:r>
        <w:rPr>
          <w:rFonts w:cs="Arial"/>
          <w:b/>
          <w:bCs/>
          <w:noProof/>
          <w:sz w:val="18"/>
          <w:szCs w:val="18"/>
          <w:lang w:val="en-US" w:eastAsia="en-US"/>
        </w:rPr>
        <mc:AlternateContent>
          <mc:Choice Requires="wps">
            <w:drawing>
              <wp:inline distT="0" distB="0" distL="0" distR="0" wp14:anchorId="5F1509FA" wp14:editId="452C9AFB">
                <wp:extent cx="5548746" cy="5961413"/>
                <wp:effectExtent l="0" t="0" r="13970" b="20320"/>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746" cy="5961413"/>
                        </a:xfrm>
                        <a:prstGeom prst="rect">
                          <a:avLst/>
                        </a:prstGeom>
                        <a:solidFill>
                          <a:srgbClr val="FFFFFF"/>
                        </a:solidFill>
                        <a:ln w="9525">
                          <a:solidFill>
                            <a:srgbClr val="000000"/>
                          </a:solidFill>
                          <a:miter lim="800000"/>
                          <a:headEnd/>
                          <a:tailEnd/>
                        </a:ln>
                      </wps:spPr>
                      <wps:txbx>
                        <w:txbxContent>
                          <w:p w14:paraId="5FA0E3BB" w14:textId="77777777" w:rsidR="009665CC" w:rsidRDefault="009665CC" w:rsidP="00B6336E">
                            <w:pPr>
                              <w:spacing w:before="100" w:beforeAutospacing="1" w:after="100" w:afterAutospacing="1" w:line="240" w:lineRule="auto"/>
                              <w:rPr>
                                <w:b/>
                                <w:bCs/>
                                <w:color w:val="000000" w:themeColor="text1"/>
                              </w:rPr>
                            </w:pPr>
                          </w:p>
                          <w:p w14:paraId="3A4D6383" w14:textId="77777777" w:rsidR="00B6336E" w:rsidRPr="00975B47" w:rsidRDefault="00B6336E" w:rsidP="00B6336E">
                            <w:pPr>
                              <w:spacing w:before="100" w:beforeAutospacing="1" w:after="100" w:afterAutospacing="1" w:line="240" w:lineRule="auto"/>
                              <w:rPr>
                                <w:b/>
                                <w:bCs/>
                                <w:color w:val="000000" w:themeColor="text1"/>
                              </w:rPr>
                            </w:pPr>
                            <w:r w:rsidRPr="00975B47">
                              <w:rPr>
                                <w:b/>
                                <w:bCs/>
                                <w:color w:val="000000" w:themeColor="text1"/>
                              </w:rPr>
                              <w:t>Invulinstructies verwijderen uit document dat naar leveranciers gestuurd wordt!</w:t>
                            </w:r>
                          </w:p>
                          <w:p w14:paraId="45EF659E" w14:textId="77777777" w:rsidR="00B6336E" w:rsidRPr="00975B47" w:rsidRDefault="00B6336E" w:rsidP="00B6336E">
                            <w:pPr>
                              <w:spacing w:before="100" w:beforeAutospacing="1" w:after="100" w:afterAutospacing="1" w:line="240" w:lineRule="auto"/>
                              <w:rPr>
                                <w:b/>
                                <w:bCs/>
                              </w:rPr>
                            </w:pPr>
                            <w:r w:rsidRPr="00975B47">
                              <w:rPr>
                                <w:b/>
                                <w:bCs/>
                              </w:rPr>
                              <w:t>Het principe dat hierbij gehanteerd wordt is als volgt, er zijn 3 opties:</w:t>
                            </w:r>
                          </w:p>
                          <w:p w14:paraId="0C1A2DC0" w14:textId="77777777" w:rsidR="00B6336E" w:rsidRPr="00975B47" w:rsidRDefault="00B6336E" w:rsidP="00B6336E">
                            <w:pPr>
                              <w:pStyle w:val="Lijstalinea"/>
                              <w:spacing w:line="240" w:lineRule="auto"/>
                              <w:rPr>
                                <w:rFonts w:ascii="Trebuchet MS" w:hAnsi="Trebuchet MS"/>
                              </w:rPr>
                            </w:pPr>
                            <w:r w:rsidRPr="00975B47">
                              <w:rPr>
                                <w:rFonts w:ascii="Trebuchet MS" w:hAnsi="Trebuchet MS"/>
                                <w:b/>
                                <w:bCs/>
                              </w:rPr>
                              <w:t>1.</w:t>
                            </w:r>
                            <w:r w:rsidRPr="00975B47">
                              <w:rPr>
                                <w:rFonts w:ascii="Trebuchet MS" w:hAnsi="Trebuchet MS"/>
                              </w:rPr>
                              <w:tab/>
                              <w:t>Geen enkel probleem: accepteren zonder voorbehoud</w:t>
                            </w:r>
                          </w:p>
                          <w:p w14:paraId="6359DFF0" w14:textId="77777777" w:rsidR="00B6336E" w:rsidRPr="00975B47" w:rsidRDefault="00B6336E" w:rsidP="00B6336E">
                            <w:pPr>
                              <w:pStyle w:val="Lijstalinea"/>
                              <w:spacing w:line="240" w:lineRule="auto"/>
                              <w:rPr>
                                <w:rFonts w:ascii="Trebuchet MS" w:hAnsi="Trebuchet MS"/>
                              </w:rPr>
                            </w:pPr>
                            <w:r w:rsidRPr="00975B47">
                              <w:rPr>
                                <w:rFonts w:ascii="Trebuchet MS" w:hAnsi="Trebuchet MS"/>
                                <w:b/>
                                <w:bCs/>
                              </w:rPr>
                              <w:t>2</w:t>
                            </w:r>
                            <w:r w:rsidRPr="00975B47">
                              <w:rPr>
                                <w:rFonts w:ascii="Trebuchet MS" w:hAnsi="Trebuchet MS"/>
                              </w:rPr>
                              <w:t>.</w:t>
                            </w:r>
                            <w:r w:rsidRPr="00975B47">
                              <w:rPr>
                                <w:rFonts w:ascii="Trebuchet MS" w:hAnsi="Trebuchet MS"/>
                              </w:rPr>
                              <w:tab/>
                              <w:t>Er zijn restpunten, en we hebben geen vertrouwen dat ze opgelost zullen worden en/of</w:t>
                            </w:r>
                            <w:r w:rsidR="009665CC">
                              <w:rPr>
                                <w:rFonts w:ascii="Trebuchet MS" w:hAnsi="Trebuchet MS"/>
                              </w:rPr>
                              <w:t xml:space="preserve"> </w:t>
                            </w:r>
                            <w:r w:rsidRPr="00975B47">
                              <w:rPr>
                                <w:rFonts w:ascii="Trebuchet MS" w:hAnsi="Trebuchet MS"/>
                              </w:rPr>
                              <w:t>ze hebben een fundamentele negatieve impact op de functionele werking van het systeem en/of de patiëntenzorg: niet accepteren (kortom, er wordt niets getekend).</w:t>
                            </w:r>
                          </w:p>
                          <w:p w14:paraId="09F0D514" w14:textId="77777777" w:rsidR="00B6336E" w:rsidRPr="00975B47" w:rsidRDefault="00B6336E" w:rsidP="00B6336E">
                            <w:pPr>
                              <w:pStyle w:val="Lijstalinea"/>
                              <w:spacing w:line="240" w:lineRule="auto"/>
                              <w:rPr>
                                <w:rFonts w:ascii="Trebuchet MS" w:hAnsi="Trebuchet MS"/>
                              </w:rPr>
                            </w:pPr>
                            <w:r w:rsidRPr="00975B47">
                              <w:rPr>
                                <w:rFonts w:ascii="Trebuchet MS" w:hAnsi="Trebuchet MS"/>
                                <w:b/>
                                <w:bCs/>
                              </w:rPr>
                              <w:t>3</w:t>
                            </w:r>
                            <w:r w:rsidRPr="00975B47">
                              <w:rPr>
                                <w:rFonts w:ascii="Trebuchet MS" w:hAnsi="Trebuchet MS"/>
                              </w:rPr>
                              <w:t>.</w:t>
                            </w:r>
                            <w:r w:rsidRPr="00975B47">
                              <w:rPr>
                                <w:rFonts w:ascii="Trebuchet MS" w:hAnsi="Trebuchet MS"/>
                              </w:rPr>
                              <w:tab/>
                              <w:t xml:space="preserve">Er zijn restpunten maar we hebben vertrouwen dat die opgelost worden en/of </w:t>
                            </w:r>
                            <w:r w:rsidR="009665CC">
                              <w:rPr>
                                <w:rFonts w:ascii="Trebuchet MS" w:hAnsi="Trebuchet MS"/>
                              </w:rPr>
                              <w:br/>
                            </w:r>
                            <w:r w:rsidRPr="00975B47">
                              <w:rPr>
                                <w:rFonts w:ascii="Trebuchet MS" w:hAnsi="Trebuchet MS"/>
                              </w:rPr>
                              <w:t xml:space="preserve">die restpunten zijn </w:t>
                            </w:r>
                            <w:proofErr w:type="gramStart"/>
                            <w:r w:rsidRPr="00975B47">
                              <w:rPr>
                                <w:rFonts w:ascii="Trebuchet MS" w:hAnsi="Trebuchet MS"/>
                              </w:rPr>
                              <w:t>van die aard</w:t>
                            </w:r>
                            <w:proofErr w:type="gramEnd"/>
                            <w:r w:rsidRPr="00975B47">
                              <w:rPr>
                                <w:rFonts w:ascii="Trebuchet MS" w:hAnsi="Trebuchet MS"/>
                              </w:rPr>
                              <w:t xml:space="preserve"> dat zij de goede functionele werking en/of patiëntenzorg niet in de weg staan: de restpunten benoemen en oplostermijn stellen in het acceptatieformulier en accepteren onder voorbehoud van de in het acceptatieformulier vastgelegde restpunten. </w:t>
                            </w:r>
                          </w:p>
                          <w:p w14:paraId="772B2067" w14:textId="77777777" w:rsidR="00B6336E" w:rsidRDefault="00B6336E" w:rsidP="00B6336E">
                            <w:pPr>
                              <w:pStyle w:val="Lijstalinea"/>
                              <w:spacing w:line="240" w:lineRule="auto"/>
                              <w:rPr>
                                <w:rFonts w:ascii="Trebuchet MS" w:hAnsi="Trebuchet MS"/>
                              </w:rPr>
                            </w:pPr>
                            <w:proofErr w:type="spellStart"/>
                            <w:r w:rsidRPr="00975B47">
                              <w:rPr>
                                <w:rFonts w:ascii="Trebuchet MS" w:hAnsi="Trebuchet MS"/>
                                <w:b/>
                                <w:bCs/>
                              </w:rPr>
                              <w:t>n.b</w:t>
                            </w:r>
                            <w:r w:rsidRPr="00975B47">
                              <w:rPr>
                                <w:rFonts w:ascii="Trebuchet MS" w:hAnsi="Trebuchet MS"/>
                              </w:rPr>
                              <w:t>.</w:t>
                            </w:r>
                            <w:proofErr w:type="spellEnd"/>
                            <w:r w:rsidRPr="00975B47">
                              <w:rPr>
                                <w:rFonts w:ascii="Trebuchet MS" w:hAnsi="Trebuchet MS"/>
                              </w:rPr>
                              <w:t xml:space="preserve"> </w:t>
                            </w:r>
                            <w:r w:rsidRPr="00975B47">
                              <w:rPr>
                                <w:rFonts w:ascii="Trebuchet MS" w:hAnsi="Trebuchet MS"/>
                              </w:rPr>
                              <w:tab/>
                              <w:t xml:space="preserve">Je kan er bij optie 3 optioneel ook voor kiezen dat de garantietermijn uitgebreid wordt met de periode die nodig is het restpunt(en) op te lossen (m.a.w. je maakt een scheiding tussen acceptatie van het risico van het systeem en het effect op de garantie –“juridische overdracht is ok, maar het ziekenhuis wil wel een verlenging van de garantie als die </w:t>
                            </w:r>
                            <w:r w:rsidRPr="00975B47">
                              <w:rPr>
                                <w:rFonts w:ascii="Trebuchet MS" w:hAnsi="Trebuchet MS"/>
                              </w:rPr>
                              <w:tab/>
                              <w:t>restpunten nog niet zijn opgelost..”, Komt in feite neer op een soort boete voor het feit dat leverancier nog iets moet rectificeren (geeft ook druk op leverancier om met spoed zaken op te lossen).</w:t>
                            </w:r>
                          </w:p>
                          <w:p w14:paraId="4C86FBD7" w14:textId="77777777" w:rsidR="00683FCA" w:rsidRDefault="00683FCA" w:rsidP="00B6336E">
                            <w:pPr>
                              <w:pStyle w:val="Lijstalinea"/>
                              <w:spacing w:line="240" w:lineRule="auto"/>
                              <w:rPr>
                                <w:rFonts w:ascii="Trebuchet MS" w:hAnsi="Trebuchet MS"/>
                              </w:rPr>
                            </w:pPr>
                          </w:p>
                          <w:p w14:paraId="71783AA6" w14:textId="77777777" w:rsidR="00683FCA" w:rsidRDefault="00683FCA" w:rsidP="00B6336E">
                            <w:pPr>
                              <w:pStyle w:val="Lijstalinea"/>
                              <w:spacing w:line="240" w:lineRule="auto"/>
                              <w:rPr>
                                <w:rFonts w:ascii="Trebuchet MS" w:hAnsi="Trebuchet MS"/>
                              </w:rPr>
                            </w:pPr>
                          </w:p>
                          <w:sdt>
                            <w:sdtPr>
                              <w:rPr>
                                <w:rFonts w:ascii="Trebuchet MS" w:hAnsi="Trebuchet MS"/>
                                <w:highlight w:val="lightGray"/>
                              </w:rPr>
                              <w:id w:val="270363993"/>
                              <w:placeholder>
                                <w:docPart w:val="028FE9E0ADF048FABEBF98333AF3CEB6"/>
                              </w:placeholder>
                              <w:showingPlcHdr/>
                            </w:sdtPr>
                            <w:sdtEndPr>
                              <w:rPr>
                                <w:highlight w:val="none"/>
                              </w:rPr>
                            </w:sdtEndPr>
                            <w:sdtContent>
                              <w:p w14:paraId="2C6EE073" w14:textId="77777777" w:rsidR="00683FCA" w:rsidRDefault="00683FCA" w:rsidP="00683FCA">
                                <w:pPr>
                                  <w:pStyle w:val="Lijstalinea"/>
                                  <w:spacing w:line="240" w:lineRule="auto"/>
                                  <w:ind w:left="0" w:firstLine="0"/>
                                  <w:rPr>
                                    <w:rFonts w:ascii="Trebuchet MS" w:hAnsi="Trebuchet MS"/>
                                  </w:rPr>
                                </w:pPr>
                                <w:r w:rsidRPr="00F914E4">
                                  <w:rPr>
                                    <w:rStyle w:val="Tekstvantijdelijkeaanduiding"/>
                                    <w:highlight w:val="lightGray"/>
                                  </w:rPr>
                                  <w:t xml:space="preserve">Grijze invulvelden selecteren door 1 keer aan te klikken. </w:t>
                                </w:r>
                                <w:r w:rsidRPr="00F914E4">
                                  <w:rPr>
                                    <w:rStyle w:val="Tekstvantijdelijkeaanduiding"/>
                                    <w:highlight w:val="lightGray"/>
                                  </w:rPr>
                                  <w:br/>
                                  <w:t>Vervolgens invullen of verwijderen (indien niet van toepassing)</w:t>
                                </w:r>
                              </w:p>
                            </w:sdtContent>
                          </w:sdt>
                          <w:p w14:paraId="34A57638" w14:textId="77777777" w:rsidR="00683FCA" w:rsidRPr="00F914E4" w:rsidRDefault="00683FCA" w:rsidP="00683FCA">
                            <w:pPr>
                              <w:pStyle w:val="Lijstalinea"/>
                              <w:spacing w:line="240" w:lineRule="auto"/>
                              <w:ind w:left="0" w:firstLine="0"/>
                              <w:rPr>
                                <w:rFonts w:ascii="Trebuchet MS" w:hAnsi="Trebuchet MS"/>
                                <w:highlight w:val="darkGray"/>
                              </w:rPr>
                            </w:pPr>
                          </w:p>
                          <w:p w14:paraId="4AB4FF09" w14:textId="77777777" w:rsidR="00683FCA" w:rsidRDefault="00893EF7" w:rsidP="00683FCA">
                            <w:pPr>
                              <w:pStyle w:val="Lijstalinea"/>
                              <w:spacing w:line="240" w:lineRule="auto"/>
                              <w:ind w:left="0" w:firstLine="0"/>
                            </w:pPr>
                            <w:sdt>
                              <w:sdtPr>
                                <w:rPr>
                                  <w:rFonts w:ascii="Trebuchet MS" w:hAnsi="Trebuchet MS"/>
                                  <w:highlight w:val="darkGray"/>
                                </w:rPr>
                                <w:id w:val="1199586467"/>
                                <w:placeholder>
                                  <w:docPart w:val="5EEAD802C2814686A99E5EA4886DCDFC"/>
                                </w:placeholder>
                              </w:sdtPr>
                              <w:sdtEndPr/>
                              <w:sdtContent>
                                <w:r w:rsidR="00683FCA" w:rsidRPr="00F914E4">
                                  <w:rPr>
                                    <w:rFonts w:ascii="Trebuchet MS" w:hAnsi="Trebuchet MS"/>
                                    <w:highlight w:val="darkGray"/>
                                  </w:rPr>
                                  <w:t xml:space="preserve">Optionele donkergrijze vlakken selecteren door 1 keer aan te klikken. </w:t>
                                </w:r>
                                <w:r w:rsidR="00683FCA" w:rsidRPr="00F914E4">
                                  <w:rPr>
                                    <w:rFonts w:ascii="Trebuchet MS" w:hAnsi="Trebuchet MS"/>
                                    <w:highlight w:val="darkGray"/>
                                  </w:rPr>
                                  <w:br/>
                                </w:r>
                                <w:proofErr w:type="gramStart"/>
                                <w:r w:rsidR="00683FCA" w:rsidRPr="00F914E4">
                                  <w:rPr>
                                    <w:rFonts w:ascii="Trebuchet MS" w:hAnsi="Trebuchet MS"/>
                                    <w:highlight w:val="darkGray"/>
                                  </w:rPr>
                                  <w:t>Daarna  grijze</w:t>
                                </w:r>
                                <w:proofErr w:type="gramEnd"/>
                                <w:r w:rsidR="00683FCA" w:rsidRPr="00F914E4">
                                  <w:rPr>
                                    <w:rFonts w:ascii="Trebuchet MS" w:hAnsi="Trebuchet MS"/>
                                    <w:highlight w:val="darkGray"/>
                                  </w:rPr>
                                  <w:t xml:space="preserve"> tekstmarkering verwijderen (rechtermuisknop) of het hele veld verwijderen </w:t>
                                </w:r>
                              </w:sdtContent>
                            </w:sdt>
                          </w:p>
                          <w:p w14:paraId="1CA8DB0E" w14:textId="77777777" w:rsidR="00683FCA" w:rsidRDefault="00683FCA" w:rsidP="00B6336E">
                            <w:pPr>
                              <w:pStyle w:val="Lijstalinea"/>
                              <w:spacing w:line="240" w:lineRule="auto"/>
                              <w:rPr>
                                <w:rFonts w:ascii="Trebuchet MS" w:hAnsi="Trebuchet MS"/>
                              </w:rPr>
                            </w:pPr>
                          </w:p>
                          <w:p w14:paraId="14E87950" w14:textId="77777777" w:rsidR="00683FCA" w:rsidRDefault="00893EF7" w:rsidP="00683FCA">
                            <w:pPr>
                              <w:pStyle w:val="Lijstalinea"/>
                              <w:spacing w:line="240" w:lineRule="auto"/>
                              <w:ind w:left="0" w:firstLine="0"/>
                              <w:rPr>
                                <w:rFonts w:ascii="Trebuchet MS" w:hAnsi="Trebuchet MS"/>
                              </w:rPr>
                            </w:pPr>
                            <w:sdt>
                              <w:sdtPr>
                                <w:id w:val="-978388422"/>
                                <w:placeholder>
                                  <w:docPart w:val="3628B47E69494FD29583502F07B6E832"/>
                                </w:placeholder>
                                <w:showingPlcHdr/>
                                <w:comboBox>
                                  <w:listItem w:displayText="zonder voorbehoud." w:value="zonder voorbehoud."/>
                                  <w:listItem w:displayText="met voorbehoud van " w:value="met voorbehoud van "/>
                                </w:comboBox>
                              </w:sdtPr>
                              <w:sdtEndPr/>
                              <w:sdtContent>
                                <w:r w:rsidR="00683FCA" w:rsidRPr="006734C9">
                                  <w:rPr>
                                    <w:highlight w:val="lightGray"/>
                                  </w:rPr>
                                  <w:t>G</w:t>
                                </w:r>
                                <w:r w:rsidR="00683FCA" w:rsidRPr="006734C9">
                                  <w:rPr>
                                    <w:rStyle w:val="Tekstvantijdelijkeaanduiding"/>
                                    <w:highlight w:val="lightGray"/>
                                  </w:rPr>
                                  <w:t>r</w:t>
                                </w:r>
                                <w:r w:rsidR="00683FCA">
                                  <w:rPr>
                                    <w:rStyle w:val="Tekstvantijdelijkeaanduiding"/>
                                  </w:rPr>
                                  <w:t xml:space="preserve">ijs keuzeveld selecteren door 1 keer aan te klikken. Er verschijnt een dropdown-pijltje, </w:t>
                                </w:r>
                                <w:r w:rsidR="006734C9">
                                  <w:rPr>
                                    <w:rStyle w:val="Tekstvantijdelijkeaanduiding"/>
                                  </w:rPr>
                                  <w:t>maak hiermee een keuze</w:t>
                                </w:r>
                                <w:r w:rsidR="00683FCA">
                                  <w:rPr>
                                    <w:rStyle w:val="Tekstvantijdelijkeaanduiding"/>
                                  </w:rPr>
                                  <w:t>.</w:t>
                                </w:r>
                              </w:sdtContent>
                            </w:sdt>
                          </w:p>
                          <w:p w14:paraId="3582A1A5" w14:textId="77777777" w:rsidR="00683FCA" w:rsidRDefault="00683FCA" w:rsidP="00683FCA">
                            <w:pPr>
                              <w:spacing w:before="100" w:beforeAutospacing="1" w:after="100" w:afterAutospacing="1" w:line="240" w:lineRule="auto"/>
                              <w:rPr>
                                <w:b/>
                                <w:bCs/>
                                <w:color w:val="000000" w:themeColor="text1"/>
                                <w:highlight w:val="darkGray"/>
                              </w:rPr>
                            </w:pPr>
                          </w:p>
                          <w:p w14:paraId="6F7FF787" w14:textId="77777777" w:rsidR="00683FCA" w:rsidRDefault="00683FCA" w:rsidP="00683FCA">
                            <w:pPr>
                              <w:spacing w:before="100" w:beforeAutospacing="1" w:after="100" w:afterAutospacing="1" w:line="240" w:lineRule="auto"/>
                              <w:rPr>
                                <w:b/>
                                <w:bCs/>
                                <w:color w:val="000000" w:themeColor="text1"/>
                              </w:rPr>
                            </w:pPr>
                          </w:p>
                          <w:p w14:paraId="1B47E5EA" w14:textId="77777777" w:rsidR="00683FCA" w:rsidRPr="00975B47" w:rsidRDefault="00683FCA" w:rsidP="00B6336E">
                            <w:pPr>
                              <w:pStyle w:val="Lijstalinea"/>
                              <w:spacing w:line="240" w:lineRule="auto"/>
                              <w:rPr>
                                <w:rFonts w:ascii="Trebuchet MS" w:hAnsi="Trebuchet MS"/>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5F1509FA" id="_x0000_t202" coordsize="21600,21600" o:spt="202" path="m,l,21600r21600,l21600,xe">
                <v:stroke joinstyle="miter"/>
                <v:path gradientshapeok="t" o:connecttype="rect"/>
              </v:shapetype>
              <v:shape id="Tekstvak 1" o:spid="_x0000_s1026" type="#_x0000_t202" style="width:436.9pt;height:4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">
                <v:textbox>
                  <w:txbxContent>
                    <w:p w14:paraId="5FA0E3BB" w14:textId="77777777" w:rsidR="009665CC" w:rsidRDefault="009665CC" w:rsidP="00B6336E">
                      <w:pPr>
                        <w:spacing w:before="100" w:beforeAutospacing="1" w:after="100" w:afterAutospacing="1" w:line="240" w:lineRule="auto"/>
                        <w:rPr>
                          <w:b/>
                          <w:bCs/>
                          <w:color w:val="000000" w:themeColor="text1"/>
                        </w:rPr>
                      </w:pPr>
                    </w:p>
                    <w:p w14:paraId="3A4D6383" w14:textId="77777777" w:rsidR="00B6336E" w:rsidRPr="00975B47" w:rsidRDefault="00B6336E" w:rsidP="00B6336E">
                      <w:pPr>
                        <w:spacing w:before="100" w:beforeAutospacing="1" w:after="100" w:afterAutospacing="1" w:line="240" w:lineRule="auto"/>
                        <w:rPr>
                          <w:b/>
                          <w:bCs/>
                          <w:color w:val="000000" w:themeColor="text1"/>
                        </w:rPr>
                      </w:pPr>
                      <w:r w:rsidRPr="00975B47">
                        <w:rPr>
                          <w:b/>
                          <w:bCs/>
                          <w:color w:val="000000" w:themeColor="text1"/>
                        </w:rPr>
                        <w:t>Invulinstructies verwijderen uit document dat naar leveranciers gestuurd wordt!</w:t>
                      </w:r>
                    </w:p>
                    <w:p w14:paraId="45EF659E" w14:textId="77777777" w:rsidR="00B6336E" w:rsidRPr="00975B47" w:rsidRDefault="00B6336E" w:rsidP="00B6336E">
                      <w:pPr>
                        <w:spacing w:before="100" w:beforeAutospacing="1" w:after="100" w:afterAutospacing="1" w:line="240" w:lineRule="auto"/>
                        <w:rPr>
                          <w:b/>
                          <w:bCs/>
                        </w:rPr>
                      </w:pPr>
                      <w:r w:rsidRPr="00975B47">
                        <w:rPr>
                          <w:b/>
                          <w:bCs/>
                        </w:rPr>
                        <w:t>Het principe dat hierbij gehanteerd wordt is als volgt, er zijn 3 opties:</w:t>
                      </w:r>
                    </w:p>
                    <w:p w14:paraId="0C1A2DC0" w14:textId="77777777" w:rsidR="00B6336E" w:rsidRPr="00975B47" w:rsidRDefault="00B6336E" w:rsidP="00B6336E">
                      <w:pPr>
                        <w:pStyle w:val="ListParagraph"/>
                        <w:spacing w:line="240" w:lineRule="auto"/>
                        <w:rPr>
                          <w:rFonts w:ascii="Trebuchet MS" w:hAnsi="Trebuchet MS"/>
                        </w:rPr>
                      </w:pPr>
                      <w:r w:rsidRPr="00975B47">
                        <w:rPr>
                          <w:rFonts w:ascii="Trebuchet MS" w:hAnsi="Trebuchet MS"/>
                          <w:b/>
                          <w:bCs/>
                        </w:rPr>
                        <w:t>1.</w:t>
                      </w:r>
                      <w:r w:rsidRPr="00975B47">
                        <w:rPr>
                          <w:rFonts w:ascii="Trebuchet MS" w:hAnsi="Trebuchet MS"/>
                        </w:rPr>
                        <w:tab/>
                        <w:t>Geen enkel probleem: accepteren zonder voorbehoud</w:t>
                      </w:r>
                    </w:p>
                    <w:p w14:paraId="6359DFF0" w14:textId="77777777" w:rsidR="00B6336E" w:rsidRPr="00975B47" w:rsidRDefault="00B6336E" w:rsidP="00B6336E">
                      <w:pPr>
                        <w:pStyle w:val="ListParagraph"/>
                        <w:spacing w:line="240" w:lineRule="auto"/>
                        <w:rPr>
                          <w:rFonts w:ascii="Trebuchet MS" w:hAnsi="Trebuchet MS"/>
                        </w:rPr>
                      </w:pPr>
                      <w:r w:rsidRPr="00975B47">
                        <w:rPr>
                          <w:rFonts w:ascii="Trebuchet MS" w:hAnsi="Trebuchet MS"/>
                          <w:b/>
                          <w:bCs/>
                        </w:rPr>
                        <w:t>2</w:t>
                      </w:r>
                      <w:r w:rsidRPr="00975B47">
                        <w:rPr>
                          <w:rFonts w:ascii="Trebuchet MS" w:hAnsi="Trebuchet MS"/>
                        </w:rPr>
                        <w:t>.</w:t>
                      </w:r>
                      <w:r w:rsidRPr="00975B47">
                        <w:rPr>
                          <w:rFonts w:ascii="Trebuchet MS" w:hAnsi="Trebuchet MS"/>
                        </w:rPr>
                        <w:tab/>
                        <w:t>Er zijn restpunten, en we hebben geen vertrouwen dat ze opgelost zullen worden en/of</w:t>
                      </w:r>
                      <w:r w:rsidR="009665CC">
                        <w:rPr>
                          <w:rFonts w:ascii="Trebuchet MS" w:hAnsi="Trebuchet MS"/>
                        </w:rPr>
                        <w:t xml:space="preserve"> </w:t>
                      </w:r>
                      <w:r w:rsidRPr="00975B47">
                        <w:rPr>
                          <w:rFonts w:ascii="Trebuchet MS" w:hAnsi="Trebuchet MS"/>
                        </w:rPr>
                        <w:t>ze hebben een fundamentele negatieve impact op de functionele werking van het systeem en/of de patiëntenzorg: niet accepteren (kortom, er wordt niets getekend).</w:t>
                      </w:r>
                    </w:p>
                    <w:p w14:paraId="09F0D514" w14:textId="77777777" w:rsidR="00B6336E" w:rsidRPr="00975B47" w:rsidRDefault="00B6336E" w:rsidP="00B6336E">
                      <w:pPr>
                        <w:pStyle w:val="ListParagraph"/>
                        <w:spacing w:line="240" w:lineRule="auto"/>
                        <w:rPr>
                          <w:rFonts w:ascii="Trebuchet MS" w:hAnsi="Trebuchet MS"/>
                        </w:rPr>
                      </w:pPr>
                      <w:r w:rsidRPr="00975B47">
                        <w:rPr>
                          <w:rFonts w:ascii="Trebuchet MS" w:hAnsi="Trebuchet MS"/>
                          <w:b/>
                          <w:bCs/>
                        </w:rPr>
                        <w:t>3</w:t>
                      </w:r>
                      <w:r w:rsidRPr="00975B47">
                        <w:rPr>
                          <w:rFonts w:ascii="Trebuchet MS" w:hAnsi="Trebuchet MS"/>
                        </w:rPr>
                        <w:t>.</w:t>
                      </w:r>
                      <w:r w:rsidRPr="00975B47">
                        <w:rPr>
                          <w:rFonts w:ascii="Trebuchet MS" w:hAnsi="Trebuchet MS"/>
                        </w:rPr>
                        <w:tab/>
                        <w:t xml:space="preserve">Er zijn restpunten maar we hebben vertrouwen dat die opgelost worden en/of </w:t>
                      </w:r>
                      <w:r w:rsidR="009665CC">
                        <w:rPr>
                          <w:rFonts w:ascii="Trebuchet MS" w:hAnsi="Trebuchet MS"/>
                        </w:rPr>
                        <w:br/>
                      </w:r>
                      <w:r w:rsidRPr="00975B47">
                        <w:rPr>
                          <w:rFonts w:ascii="Trebuchet MS" w:hAnsi="Trebuchet MS"/>
                        </w:rPr>
                        <w:t xml:space="preserve">die restpunten zijn van die aard dat zij de goede functionele werking en/of patiëntenzorg niet in de weg staan: de restpunten benoemen en oplostermijn stellen in het acceptatieformulier en accepteren onder voorbehoud van de in het acceptatieformulier vastgelegde restpunten. </w:t>
                      </w:r>
                    </w:p>
                    <w:p w14:paraId="772B2067" w14:textId="77777777" w:rsidR="00B6336E" w:rsidRDefault="00B6336E" w:rsidP="00B6336E">
                      <w:pPr>
                        <w:pStyle w:val="ListParagraph"/>
                        <w:spacing w:line="240" w:lineRule="auto"/>
                        <w:rPr>
                          <w:rFonts w:ascii="Trebuchet MS" w:hAnsi="Trebuchet MS"/>
                        </w:rPr>
                      </w:pPr>
                      <w:proofErr w:type="spellStart"/>
                      <w:r w:rsidRPr="00975B47">
                        <w:rPr>
                          <w:rFonts w:ascii="Trebuchet MS" w:hAnsi="Trebuchet MS"/>
                          <w:b/>
                          <w:bCs/>
                        </w:rPr>
                        <w:t>n.b</w:t>
                      </w:r>
                      <w:r w:rsidRPr="00975B47">
                        <w:rPr>
                          <w:rFonts w:ascii="Trebuchet MS" w:hAnsi="Trebuchet MS"/>
                        </w:rPr>
                        <w:t>.</w:t>
                      </w:r>
                      <w:proofErr w:type="spellEnd"/>
                      <w:r w:rsidRPr="00975B47">
                        <w:rPr>
                          <w:rFonts w:ascii="Trebuchet MS" w:hAnsi="Trebuchet MS"/>
                        </w:rPr>
                        <w:t xml:space="preserve"> </w:t>
                      </w:r>
                      <w:r w:rsidRPr="00975B47">
                        <w:rPr>
                          <w:rFonts w:ascii="Trebuchet MS" w:hAnsi="Trebuchet MS"/>
                        </w:rPr>
                        <w:tab/>
                        <w:t xml:space="preserve">Je kan er bij optie 3 optioneel ook voor kiezen dat de garantietermijn uitgebreid wordt met de periode die nodig is het restpunt(en) op te lossen (m.a.w. je maakt een scheiding tussen acceptatie van het risico van het systeem en het effect op de garantie –“juridische overdracht is ok, maar het ziekenhuis wil wel een verlenging van de garantie als die </w:t>
                      </w:r>
                      <w:r w:rsidRPr="00975B47">
                        <w:rPr>
                          <w:rFonts w:ascii="Trebuchet MS" w:hAnsi="Trebuchet MS"/>
                        </w:rPr>
                        <w:tab/>
                        <w:t>restpunten nog niet zijn opgelost..”, Komt in feite neer op een soort boete voor het feit dat leverancier nog iets moet rectificeren (geeft ook druk op leverancier om met spoed zaken op te lossen).</w:t>
                      </w:r>
                    </w:p>
                    <w:p w14:paraId="4C86FBD7" w14:textId="77777777" w:rsidR="00683FCA" w:rsidRDefault="00683FCA" w:rsidP="00B6336E">
                      <w:pPr>
                        <w:pStyle w:val="ListParagraph"/>
                        <w:spacing w:line="240" w:lineRule="auto"/>
                        <w:rPr>
                          <w:rFonts w:ascii="Trebuchet MS" w:hAnsi="Trebuchet MS"/>
                        </w:rPr>
                      </w:pPr>
                    </w:p>
                    <w:p w14:paraId="71783AA6" w14:textId="77777777" w:rsidR="00683FCA" w:rsidRDefault="00683FCA" w:rsidP="00B6336E">
                      <w:pPr>
                        <w:pStyle w:val="ListParagraph"/>
                        <w:spacing w:line="240" w:lineRule="auto"/>
                        <w:rPr>
                          <w:rFonts w:ascii="Trebuchet MS" w:hAnsi="Trebuchet MS"/>
                        </w:rPr>
                      </w:pPr>
                    </w:p>
                    <w:sdt>
                      <w:sdtPr>
                        <w:rPr>
                          <w:rFonts w:ascii="Trebuchet MS" w:hAnsi="Trebuchet MS"/>
                          <w:highlight w:val="lightGray"/>
                        </w:rPr>
                        <w:id w:val="270363993"/>
                        <w:placeholder>
                          <w:docPart w:val="028FE9E0ADF048FABEBF98333AF3CEB6"/>
                        </w:placeholder>
                        <w:showingPlcHdr/>
                      </w:sdtPr>
                      <w:sdtEndPr>
                        <w:rPr>
                          <w:highlight w:val="none"/>
                        </w:rPr>
                      </w:sdtEndPr>
                      <w:sdtContent>
                        <w:p w14:paraId="2C6EE073" w14:textId="77777777" w:rsidR="00683FCA" w:rsidRDefault="00683FCA" w:rsidP="00683FCA">
                          <w:pPr>
                            <w:pStyle w:val="ListParagraph"/>
                            <w:spacing w:line="240" w:lineRule="auto"/>
                            <w:ind w:left="0" w:firstLine="0"/>
                            <w:rPr>
                              <w:rFonts w:ascii="Trebuchet MS" w:hAnsi="Trebuchet MS"/>
                            </w:rPr>
                          </w:pPr>
                          <w:r w:rsidRPr="00F914E4">
                            <w:rPr>
                              <w:rStyle w:val="PlaceholderText"/>
                              <w:highlight w:val="lightGray"/>
                            </w:rPr>
                            <w:t xml:space="preserve">Grijze invulvelden selecteren door 1 keer aan te klikken. </w:t>
                          </w:r>
                          <w:r w:rsidRPr="00F914E4">
                            <w:rPr>
                              <w:rStyle w:val="PlaceholderText"/>
                              <w:highlight w:val="lightGray"/>
                            </w:rPr>
                            <w:br/>
                            <w:t>Vervolgens invullen of verwijderen (indien niet van toepassing)</w:t>
                          </w:r>
                        </w:p>
                      </w:sdtContent>
                    </w:sdt>
                    <w:p w14:paraId="34A57638" w14:textId="77777777" w:rsidR="00683FCA" w:rsidRPr="00F914E4" w:rsidRDefault="00683FCA" w:rsidP="00683FCA">
                      <w:pPr>
                        <w:pStyle w:val="ListParagraph"/>
                        <w:spacing w:line="240" w:lineRule="auto"/>
                        <w:ind w:left="0" w:firstLine="0"/>
                        <w:rPr>
                          <w:rFonts w:ascii="Trebuchet MS" w:hAnsi="Trebuchet MS"/>
                          <w:highlight w:val="darkGray"/>
                        </w:rPr>
                      </w:pPr>
                    </w:p>
                    <w:p w14:paraId="4AB4FF09" w14:textId="77777777" w:rsidR="00683FCA" w:rsidRDefault="00FF7875" w:rsidP="00683FCA">
                      <w:pPr>
                        <w:pStyle w:val="ListParagraph"/>
                        <w:spacing w:line="240" w:lineRule="auto"/>
                        <w:ind w:left="0" w:firstLine="0"/>
                      </w:pPr>
                      <w:sdt>
                        <w:sdtPr>
                          <w:rPr>
                            <w:rFonts w:ascii="Trebuchet MS" w:hAnsi="Trebuchet MS"/>
                            <w:highlight w:val="darkGray"/>
                          </w:rPr>
                          <w:id w:val="1199586467"/>
                          <w:placeholder>
                            <w:docPart w:val="5EEAD802C2814686A99E5EA4886DCDFC"/>
                          </w:placeholder>
                        </w:sdtPr>
                        <w:sdtContent>
                          <w:r w:rsidR="00683FCA" w:rsidRPr="00F914E4">
                            <w:rPr>
                              <w:rFonts w:ascii="Trebuchet MS" w:hAnsi="Trebuchet MS"/>
                              <w:highlight w:val="darkGray"/>
                            </w:rPr>
                            <w:t xml:space="preserve">Optionele donkergrijze vlakken selecteren door 1 keer aan te klikken. </w:t>
                          </w:r>
                          <w:r w:rsidR="00683FCA" w:rsidRPr="00F914E4">
                            <w:rPr>
                              <w:rFonts w:ascii="Trebuchet MS" w:hAnsi="Trebuchet MS"/>
                              <w:highlight w:val="darkGray"/>
                            </w:rPr>
                            <w:br/>
                            <w:t xml:space="preserve">Daarna  grijze tekstmarkering verwijderen (rechtermuisknop) of het hele veld verwijderen </w:t>
                          </w:r>
                        </w:sdtContent>
                      </w:sdt>
                    </w:p>
                    <w:p w14:paraId="1CA8DB0E" w14:textId="77777777" w:rsidR="00683FCA" w:rsidRDefault="00683FCA" w:rsidP="00B6336E">
                      <w:pPr>
                        <w:pStyle w:val="ListParagraph"/>
                        <w:spacing w:line="240" w:lineRule="auto"/>
                        <w:rPr>
                          <w:rFonts w:ascii="Trebuchet MS" w:hAnsi="Trebuchet MS"/>
                        </w:rPr>
                      </w:pPr>
                    </w:p>
                    <w:p w14:paraId="14E87950" w14:textId="77777777" w:rsidR="00683FCA" w:rsidRDefault="00FF7875" w:rsidP="00683FCA">
                      <w:pPr>
                        <w:pStyle w:val="ListParagraph"/>
                        <w:spacing w:line="240" w:lineRule="auto"/>
                        <w:ind w:left="0" w:firstLine="0"/>
                        <w:rPr>
                          <w:rFonts w:ascii="Trebuchet MS" w:hAnsi="Trebuchet MS"/>
                        </w:rPr>
                      </w:pPr>
                      <w:sdt>
                        <w:sdtPr>
                          <w:id w:val="-978388422"/>
                          <w:placeholder>
                            <w:docPart w:val="3628B47E69494FD29583502F07B6E832"/>
                          </w:placeholder>
                          <w:showingPlcHdr/>
                          <w:comboBox>
                            <w:listItem w:displayText="zonder voorbehoud." w:value="zonder voorbehoud."/>
                            <w:listItem w:displayText="met voorbehoud van " w:value="met voorbehoud van "/>
                          </w:comboBox>
                        </w:sdtPr>
                        <w:sdtContent>
                          <w:r w:rsidR="00683FCA" w:rsidRPr="006734C9">
                            <w:rPr>
                              <w:highlight w:val="lightGray"/>
                            </w:rPr>
                            <w:t>G</w:t>
                          </w:r>
                          <w:r w:rsidR="00683FCA" w:rsidRPr="006734C9">
                            <w:rPr>
                              <w:rStyle w:val="PlaceholderText"/>
                              <w:highlight w:val="lightGray"/>
                            </w:rPr>
                            <w:t>r</w:t>
                          </w:r>
                          <w:r w:rsidR="00683FCA">
                            <w:rPr>
                              <w:rStyle w:val="PlaceholderText"/>
                            </w:rPr>
                            <w:t xml:space="preserve">ijs keuzeveld selecteren door 1 keer aan te klikken. Er verschijnt een dropdown-pijltje, </w:t>
                          </w:r>
                          <w:r w:rsidR="006734C9">
                            <w:rPr>
                              <w:rStyle w:val="PlaceholderText"/>
                            </w:rPr>
                            <w:t>maak hiermee een keuze</w:t>
                          </w:r>
                          <w:r w:rsidR="00683FCA">
                            <w:rPr>
                              <w:rStyle w:val="PlaceholderText"/>
                            </w:rPr>
                            <w:t>.</w:t>
                          </w:r>
                        </w:sdtContent>
                      </w:sdt>
                    </w:p>
                    <w:p w14:paraId="3582A1A5" w14:textId="77777777" w:rsidR="00683FCA" w:rsidRDefault="00683FCA" w:rsidP="00683FCA">
                      <w:pPr>
                        <w:spacing w:before="100" w:beforeAutospacing="1" w:after="100" w:afterAutospacing="1" w:line="240" w:lineRule="auto"/>
                        <w:rPr>
                          <w:b/>
                          <w:bCs/>
                          <w:color w:val="000000" w:themeColor="text1"/>
                          <w:highlight w:val="darkGray"/>
                        </w:rPr>
                      </w:pPr>
                    </w:p>
                    <w:p w14:paraId="6F7FF787" w14:textId="77777777" w:rsidR="00683FCA" w:rsidRDefault="00683FCA" w:rsidP="00683FCA">
                      <w:pPr>
                        <w:spacing w:before="100" w:beforeAutospacing="1" w:after="100" w:afterAutospacing="1" w:line="240" w:lineRule="auto"/>
                        <w:rPr>
                          <w:b/>
                          <w:bCs/>
                          <w:color w:val="000000" w:themeColor="text1"/>
                        </w:rPr>
                      </w:pPr>
                    </w:p>
                    <w:p w14:paraId="1B47E5EA" w14:textId="77777777" w:rsidR="00683FCA" w:rsidRPr="00975B47" w:rsidRDefault="00683FCA" w:rsidP="00B6336E">
                      <w:pPr>
                        <w:pStyle w:val="ListParagraph"/>
                        <w:spacing w:line="240" w:lineRule="auto"/>
                        <w:rPr>
                          <w:rFonts w:ascii="Trebuchet MS" w:hAnsi="Trebuchet MS"/>
                        </w:rPr>
                      </w:pPr>
                    </w:p>
                  </w:txbxContent>
                </v:textbox>
                <w10:anchorlock/>
              </v:shape>
            </w:pict>
          </mc:Fallback>
        </mc:AlternateContent>
      </w:r>
    </w:p>
    <w:p w14:paraId="2DAB4857" w14:textId="77777777" w:rsidR="00682928" w:rsidRDefault="00682928" w:rsidP="00B6336E"/>
    <w:p w14:paraId="1F030275" w14:textId="77777777" w:rsidR="00682928" w:rsidRDefault="00682928" w:rsidP="00B6336E"/>
    <w:p w14:paraId="5181F59B" w14:textId="77777777" w:rsidR="00682928" w:rsidRDefault="00682928" w:rsidP="00B6336E">
      <w:pPr>
        <w:sectPr w:rsidR="00682928" w:rsidSect="005B714D">
          <w:headerReference w:type="default" r:id="rId10"/>
          <w:footerReference w:type="default" r:id="rId11"/>
          <w:headerReference w:type="first" r:id="rId12"/>
          <w:footerReference w:type="first" r:id="rId13"/>
          <w:pgSz w:w="11901" w:h="16817" w:code="9"/>
          <w:pgMar w:top="2835" w:right="1134" w:bottom="1418" w:left="1134" w:header="567" w:footer="454" w:gutter="0"/>
          <w:paperSrc w:first="15" w:other="15"/>
          <w:cols w:space="708"/>
          <w:titlePg/>
          <w:docGrid w:linePitch="286"/>
        </w:sectPr>
      </w:pPr>
    </w:p>
    <w:p w14:paraId="01B81082" w14:textId="77777777" w:rsidR="00B6336E" w:rsidRPr="002D24D3" w:rsidRDefault="00B6336E" w:rsidP="000A5735">
      <w:pPr>
        <w:pStyle w:val="Kop1"/>
        <w:rPr>
          <w:lang w:val="en-US"/>
        </w:rPr>
      </w:pPr>
      <w:proofErr w:type="spellStart"/>
      <w:r w:rsidRPr="002D24D3">
        <w:rPr>
          <w:lang w:val="en-US"/>
        </w:rPr>
        <w:lastRenderedPageBreak/>
        <w:t>Bijlage</w:t>
      </w:r>
      <w:proofErr w:type="spellEnd"/>
      <w:r w:rsidRPr="002D24D3">
        <w:rPr>
          <w:lang w:val="en-US"/>
        </w:rPr>
        <w:t xml:space="preserve"> </w:t>
      </w:r>
      <w:proofErr w:type="gramStart"/>
      <w:r w:rsidRPr="002D24D3">
        <w:rPr>
          <w:lang w:val="en-US"/>
        </w:rPr>
        <w:t xml:space="preserve">8  </w:t>
      </w:r>
      <w:proofErr w:type="spellStart"/>
      <w:r w:rsidRPr="002D24D3">
        <w:rPr>
          <w:lang w:val="en-US"/>
        </w:rPr>
        <w:t>Acceptatieprotocol</w:t>
      </w:r>
      <w:bookmarkStart w:id="0" w:name="_Toc304891723"/>
      <w:proofErr w:type="spellEnd"/>
      <w:proofErr w:type="gramEnd"/>
    </w:p>
    <w:p w14:paraId="0D5DEC80" w14:textId="77777777" w:rsidR="00B6336E" w:rsidRPr="00F53348" w:rsidRDefault="00B6336E" w:rsidP="00A6798F">
      <w:pPr>
        <w:pStyle w:val="Artikelnummer"/>
        <w:spacing w:before="360"/>
      </w:pPr>
      <w:r w:rsidRPr="00635336">
        <w:t>Toepassing</w:t>
      </w:r>
    </w:p>
    <w:p w14:paraId="6746907D" w14:textId="492F7AC0" w:rsidR="00B6336E" w:rsidRDefault="00B6336E" w:rsidP="00D570DF">
      <w:pPr>
        <w:pStyle w:val="Artikeltekst"/>
        <w:numPr>
          <w:ilvl w:val="0"/>
          <w:numId w:val="0"/>
        </w:numPr>
        <w:ind w:left="720"/>
      </w:pPr>
      <w:r w:rsidRPr="007A6F78">
        <w:t>Deze bijlage bevat het Acceptatieprotocol waarin de door UMC te hanteren procedure is</w:t>
      </w:r>
      <w:r w:rsidR="00D570DF">
        <w:t xml:space="preserve"> </w:t>
      </w:r>
      <w:r w:rsidRPr="001C5E37">
        <w:t>vastgelegd</w:t>
      </w:r>
      <w:r w:rsidRPr="007A6F78">
        <w:t xml:space="preserve"> ten einde te beoordelen of de door Leverancier geleverde Prestatie voldoet aan de in de Aanbestedingsdocumenten c.q. Offerteaanvraag en/of Overeenkomst vastgelegde technische/functionele eisen en specificaties en daarmee voor Acceptatie in aanmerking komt.</w:t>
      </w:r>
    </w:p>
    <w:p w14:paraId="1921FFC7" w14:textId="77777777" w:rsidR="00B6336E" w:rsidRDefault="00B6336E" w:rsidP="0026029D">
      <w:pPr>
        <w:pStyle w:val="Artikelnummer"/>
        <w:spacing w:before="360"/>
      </w:pPr>
      <w:r w:rsidRPr="0026029D">
        <w:t>Acceptatieprocedure</w:t>
      </w:r>
      <w:bookmarkEnd w:id="0"/>
      <w:r w:rsidRPr="0096155B">
        <w:t xml:space="preserve"> </w:t>
      </w:r>
      <w:r w:rsidRPr="0026029D">
        <w:t>bepalingen</w:t>
      </w:r>
      <w:r w:rsidRPr="0096155B">
        <w:t xml:space="preserve"> aanvullend bij artikel 8 van de Overeenkomst en artikel 13 (Keuring) AIV</w:t>
      </w:r>
    </w:p>
    <w:p w14:paraId="485E2C24" w14:textId="4EDE0576" w:rsidR="007407D0" w:rsidRDefault="00B6336E" w:rsidP="00D570DF">
      <w:pPr>
        <w:pStyle w:val="Artikeltekst"/>
        <w:numPr>
          <w:ilvl w:val="0"/>
          <w:numId w:val="0"/>
        </w:numPr>
        <w:ind w:firstLine="709"/>
      </w:pPr>
      <w:r>
        <w:t xml:space="preserve">De acceptatieprocedure wordt gecoördineerd </w:t>
      </w:r>
      <w:r w:rsidRPr="7ABBAAD9">
        <w:rPr>
          <w:color w:val="auto"/>
        </w:rPr>
        <w:t xml:space="preserve">door </w:t>
      </w:r>
      <w:r w:rsidR="0019445F" w:rsidRPr="7ABBAAD9">
        <w:rPr>
          <w:color w:val="auto"/>
          <w:highlight w:val="lightGray"/>
        </w:rPr>
        <w:t>[Namen]</w:t>
      </w:r>
      <w:r w:rsidRPr="7ABBAAD9">
        <w:rPr>
          <w:color w:val="auto"/>
        </w:rPr>
        <w:t xml:space="preserve">  </w:t>
      </w:r>
    </w:p>
    <w:p w14:paraId="5FD0396B" w14:textId="1E78E61C" w:rsidR="00B6336E" w:rsidRPr="00B6336E" w:rsidRDefault="00B6336E" w:rsidP="00D570DF">
      <w:pPr>
        <w:pStyle w:val="Artikeltekst"/>
        <w:numPr>
          <w:ilvl w:val="1"/>
          <w:numId w:val="0"/>
        </w:numPr>
        <w:ind w:left="709"/>
      </w:pPr>
      <w:r>
        <w:t xml:space="preserve">Acceptatie van de Prestatie vindt plaats nadat aan alle in artikel </w:t>
      </w:r>
      <w:r w:rsidR="007D56C3">
        <w:t>3</w:t>
      </w:r>
      <w:r>
        <w:t xml:space="preserve"> van deze Bijlage 8 vastgelegde acceptatiecriteria is voldaan. Wanneer Acceptatie heeft plaatsgevonden zal dat schriftelijk door UMC bevestigd worden aan Leverancier, m.b.v. ingevuld en ondertekend acceptatieprotocol. Afwijkingen die leiden tot non-conformiteit waardoor er geen (volledige) Acceptatie kan plaatsvinden zullen door UMC schriftelijk aan Leverancier</w:t>
      </w:r>
      <w:r w:rsidRPr="7ABBAAD9">
        <w:rPr>
          <w:i/>
          <w:iCs/>
        </w:rPr>
        <w:t xml:space="preserve"> </w:t>
      </w:r>
      <w:r>
        <w:t>worden meegedeeld zodra een test- of controle is afgerond.</w:t>
      </w:r>
      <w:r>
        <w:br/>
      </w:r>
      <w:r>
        <w:br/>
        <w:t>Het einde van de acceptatieprocedure staat gepland op</w:t>
      </w:r>
      <w:r w:rsidR="00E107FA">
        <w:t xml:space="preserve"> </w:t>
      </w:r>
      <w:r w:rsidR="0019445F" w:rsidRPr="7ABBAAD9">
        <w:rPr>
          <w:highlight w:val="lightGray"/>
        </w:rPr>
        <w:t>[Startdatum]</w:t>
      </w:r>
      <w:r>
        <w:br/>
        <w:t xml:space="preserve">Het streven is dat de acceptatieprocedure dan door UMC wordt afgerond. </w:t>
      </w:r>
    </w:p>
    <w:p w14:paraId="52379DA1" w14:textId="77777777" w:rsidR="00B6336E" w:rsidRDefault="00B6336E" w:rsidP="00A6798F">
      <w:pPr>
        <w:pStyle w:val="Artikelnummer"/>
        <w:spacing w:before="360"/>
      </w:pPr>
      <w:r w:rsidRPr="0096155B">
        <w:t>De acceptatiecriteria</w:t>
      </w:r>
    </w:p>
    <w:p w14:paraId="3AA70893" w14:textId="77777777" w:rsidR="001C5E37" w:rsidRPr="00A6798F" w:rsidRDefault="00B6336E" w:rsidP="00A6798F">
      <w:pPr>
        <w:pStyle w:val="Artikeltekst"/>
      </w:pPr>
      <w:r w:rsidRPr="00A6798F">
        <w:t>Administratieve controle: de administratieve controle omvat de controle door UMC van de compleetheid van de door Leverancier geleverde Prestatie volgens specificatie.</w:t>
      </w:r>
    </w:p>
    <w:p w14:paraId="3500B623" w14:textId="77777777" w:rsidR="001C5E37" w:rsidRPr="00A6798F" w:rsidRDefault="001C5E37" w:rsidP="00A6798F">
      <w:pPr>
        <w:pStyle w:val="Artikeltekst"/>
      </w:pPr>
      <w:r w:rsidRPr="00A6798F">
        <w:t>V</w:t>
      </w:r>
      <w:r w:rsidR="00B6336E" w:rsidRPr="00A6798F">
        <w:t xml:space="preserve">isuele inspectie: omvat visuele inspectie door UMC van de door Leverancier geleverde Prestatie volgens specificatie in bijlage </w:t>
      </w:r>
      <w:r w:rsidR="003403B6" w:rsidRPr="00A6798F">
        <w:t xml:space="preserve">10 </w:t>
      </w:r>
      <w:r w:rsidR="00B6336E" w:rsidRPr="00A6798F">
        <w:t>en/of door aangeleverde documentatie</w:t>
      </w:r>
      <w:r w:rsidR="001B4B6E" w:rsidRPr="00A6798F">
        <w:t xml:space="preserve"> </w:t>
      </w:r>
      <w:r w:rsidR="003403B6" w:rsidRPr="00A6798F">
        <w:t>handleiding 1</w:t>
      </w:r>
      <w:r w:rsidR="007407D0" w:rsidRPr="00A6798F">
        <w:t>.</w:t>
      </w:r>
    </w:p>
    <w:p w14:paraId="7758222C" w14:textId="77777777" w:rsidR="001C5E37" w:rsidRPr="00A6798F" w:rsidRDefault="00B6336E" w:rsidP="00A6798F">
      <w:pPr>
        <w:pStyle w:val="Artikeltekst"/>
      </w:pPr>
      <w:r w:rsidRPr="00A6798F">
        <w:t>Mechanische controle: de mechanische controle door UMC omvat een controle van de mechanische opbouw van de door Leverancier geleverde Apparatuur. Hierbij wordt gekeken naar compleetheid, robuustheid en beschadiging en wordt gecontroleerd volgens IEC-601-</w:t>
      </w:r>
      <w:r w:rsidR="00400A75" w:rsidRPr="00A6798F">
        <w:t>1</w:t>
      </w:r>
    </w:p>
    <w:p w14:paraId="0B23DA70" w14:textId="77777777" w:rsidR="001C5E37" w:rsidRPr="00A6798F" w:rsidRDefault="00B6336E" w:rsidP="00A6798F">
      <w:pPr>
        <w:pStyle w:val="Artikeltekst"/>
      </w:pPr>
      <w:r w:rsidRPr="00A6798F">
        <w:t>Elektrische controle: bij elektrische controle wordt de elektrische installatie van de door Leverancier geleverde Apparatuur gecontroleerd door UMC volgens NEN 1010 en</w:t>
      </w:r>
      <w:r w:rsidR="00990D79" w:rsidRPr="00A6798F">
        <w:t xml:space="preserve"> </w:t>
      </w:r>
      <w:r w:rsidRPr="00A6798F">
        <w:t>NEN3134. Bij elektrische controle wordt de elektrische Apparatuur gecontroleerd volgens IEC 601-</w:t>
      </w:r>
      <w:r w:rsidR="001B4B6E" w:rsidRPr="00A6798F">
        <w:t>1</w:t>
      </w:r>
    </w:p>
    <w:p w14:paraId="797FB641" w14:textId="77777777" w:rsidR="00B6336E" w:rsidRPr="00A6798F" w:rsidRDefault="00B6336E" w:rsidP="00A6798F">
      <w:pPr>
        <w:pStyle w:val="Artikeltekst"/>
      </w:pPr>
      <w:r w:rsidRPr="00A6798F">
        <w:t>Functionele controle: Alle systeemfuncties van de door Leverancier geleverde Prestatie worden door UMC beproefd volgens de in de Aanbestedingsdocumenten c.q. Offerteaanvraag en/of Overeenkomst vastgelegde technische/functionele Eisen en specificaties</w:t>
      </w:r>
      <w:r w:rsidRPr="00A6798F" w:rsidDel="00C90C19">
        <w:t xml:space="preserve"> </w:t>
      </w:r>
      <w:r w:rsidRPr="00A6798F">
        <w:t>en de gebruikershandleidingen.</w:t>
      </w:r>
    </w:p>
    <w:p w14:paraId="337FC4F7" w14:textId="7893C406" w:rsidR="00B6336E" w:rsidRPr="00A6798F" w:rsidRDefault="00B6336E" w:rsidP="00A6798F">
      <w:pPr>
        <w:pStyle w:val="Artikeltekst"/>
      </w:pPr>
      <w:r w:rsidRPr="00A6798F">
        <w:lastRenderedPageBreak/>
        <w:t xml:space="preserve">Programmatuur controle: Alle bij de door Leverancier geleverde </w:t>
      </w:r>
      <w:r w:rsidR="59D40BB4" w:rsidRPr="00A6798F">
        <w:t>Prestatie geleverde</w:t>
      </w:r>
      <w:r w:rsidRPr="00A6798F">
        <w:t xml:space="preserve"> Programmatuur wordt gecontroleerd door UMC op compleetheid en op correct functioneren </w:t>
      </w:r>
      <w:proofErr w:type="gramStart"/>
      <w:r w:rsidRPr="00A6798F">
        <w:t>conform</w:t>
      </w:r>
      <w:proofErr w:type="gramEnd"/>
      <w:r w:rsidRPr="00A6798F">
        <w:t xml:space="preserve"> de in de Aanbestedingsdocumenten c.q. Offerteaanvraag en/of Overeenkomst vastgelegde technische/functionele Eisen en specificaties.</w:t>
      </w:r>
    </w:p>
    <w:p w14:paraId="47B3FA31" w14:textId="7D476751" w:rsidR="00B6336E" w:rsidRPr="00A6798F" w:rsidRDefault="1579EA64" w:rsidP="00A6798F">
      <w:pPr>
        <w:pStyle w:val="Artikeltekst"/>
      </w:pPr>
      <w:r w:rsidRPr="00A6798F">
        <w:t>Netwerkcontrole</w:t>
      </w:r>
      <w:r w:rsidR="00B6336E" w:rsidRPr="00A6798F">
        <w:t xml:space="preserve">: Door UMC wordt het functioneren van de door Leverancier geleverde Prestatie in combinatie met het afdelingsnetwerk gecontroleerd. De Prestatie dient </w:t>
      </w:r>
      <w:r w:rsidR="092B5854" w:rsidRPr="00A6798F">
        <w:t>op het</w:t>
      </w:r>
      <w:r w:rsidR="00B6336E" w:rsidRPr="00A6798F">
        <w:t xml:space="preserve"> afdelingsnetwerk van UMC volledig en volgens de in de Aanbestedingsdocumenten c.q. Offerteaanvraag en/of Overeenkomst vastgelegde technische/functionele Eisen en specificaties te functioneren zonder dat andere delen van het afdelingsnetwerk van UMC beperkt worden in hun functioneren. De datafiles moeten correct worden overgezonden naar de beoordelingssystemen op de afdeling.</w:t>
      </w:r>
    </w:p>
    <w:p w14:paraId="5E92080F" w14:textId="77777777" w:rsidR="00B6336E" w:rsidRPr="00A6798F" w:rsidRDefault="00B6336E" w:rsidP="00A6798F">
      <w:pPr>
        <w:pStyle w:val="Artikeltekst"/>
      </w:pPr>
      <w:r w:rsidRPr="00A6798F">
        <w:t xml:space="preserve">Klinische controle: een uitvoerige test door UMC van de door Leverancier geleverde Prestatie volgens in de Aanbestedingsdocumenten c.q. Offerteaanvraag en/of Overeenkomst vastgelegde technische/functionele Eisen en specificaties; er zal daarbij door UMC ook worden nagegaan of de Prestatie voldoet aan de voor deze Prestatie normaal geldende functie-eisen onder zo regulier mogelijke bedrijfsomstandigheden (bedrijfstest). </w:t>
      </w:r>
    </w:p>
    <w:p w14:paraId="234C149F" w14:textId="77777777" w:rsidR="00682928" w:rsidRDefault="00682928" w:rsidP="001C5E37"/>
    <w:p w14:paraId="38BFE430" w14:textId="77777777" w:rsidR="00682928" w:rsidRDefault="00682928" w:rsidP="001C5E37"/>
    <w:p w14:paraId="34A1E9C4" w14:textId="77777777" w:rsidR="00682928" w:rsidRDefault="00682928" w:rsidP="001C5E37">
      <w:pPr>
        <w:sectPr w:rsidR="00682928" w:rsidSect="005B714D">
          <w:pgSz w:w="11901" w:h="16817" w:code="9"/>
          <w:pgMar w:top="2835" w:right="1134" w:bottom="1418" w:left="1134" w:header="567" w:footer="454" w:gutter="0"/>
          <w:paperSrc w:first="15" w:other="15"/>
          <w:cols w:space="708"/>
          <w:titlePg/>
          <w:docGrid w:linePitch="286"/>
        </w:sectPr>
      </w:pPr>
    </w:p>
    <w:p w14:paraId="4291E65C" w14:textId="77777777" w:rsidR="00B6336E" w:rsidRDefault="00B6336E" w:rsidP="000A5735">
      <w:pPr>
        <w:pStyle w:val="Kop1"/>
      </w:pPr>
      <w:r w:rsidRPr="002D24D3">
        <w:lastRenderedPageBreak/>
        <w:t>Acceptatieformulier</w:t>
      </w:r>
    </w:p>
    <w:p w14:paraId="723F2F4F" w14:textId="77777777" w:rsidR="00DD176B" w:rsidRPr="00DD176B" w:rsidRDefault="00DD176B" w:rsidP="00DD176B"/>
    <w:p w14:paraId="7D06EC5F" w14:textId="375380C4" w:rsidR="00B6336E" w:rsidRPr="001C5E37" w:rsidRDefault="00B6336E" w:rsidP="00DD176B">
      <w:r w:rsidRPr="007407D0">
        <w:rPr>
          <w:b/>
          <w:bCs/>
        </w:rPr>
        <w:t>Leverancier</w:t>
      </w:r>
      <w:r w:rsidRPr="001C5E37">
        <w:t xml:space="preserve">: </w:t>
      </w:r>
      <w:r w:rsidR="0019445F" w:rsidRPr="0081262F">
        <w:rPr>
          <w:highlight w:val="lightGray"/>
        </w:rPr>
        <w:t>[Naam leverancier]</w:t>
      </w:r>
    </w:p>
    <w:p w14:paraId="0DA6F053" w14:textId="77777777" w:rsidR="00DD176B" w:rsidRDefault="00DD176B" w:rsidP="00DD176B"/>
    <w:p w14:paraId="585E64B6" w14:textId="197FC03D" w:rsidR="00B6336E" w:rsidRPr="001C5E37" w:rsidRDefault="00B6336E" w:rsidP="00DD176B">
      <w:r w:rsidRPr="7ABBAAD9">
        <w:rPr>
          <w:b/>
          <w:bCs/>
        </w:rPr>
        <w:t>Onderwerp</w:t>
      </w:r>
      <w:r>
        <w:t xml:space="preserve">: </w:t>
      </w:r>
      <w:r w:rsidR="0019445F" w:rsidRPr="0081262F">
        <w:rPr>
          <w:highlight w:val="lightGray"/>
        </w:rPr>
        <w:t xml:space="preserve">[Naam </w:t>
      </w:r>
      <w:r w:rsidR="2F5B5883" w:rsidRPr="7ABBAAD9">
        <w:rPr>
          <w:highlight w:val="lightGray"/>
        </w:rPr>
        <w:t>onderwerp/</w:t>
      </w:r>
      <w:r w:rsidR="0019445F" w:rsidRPr="0081262F">
        <w:rPr>
          <w:highlight w:val="lightGray"/>
        </w:rPr>
        <w:t xml:space="preserve"> onderwerpomschrijving]</w:t>
      </w:r>
    </w:p>
    <w:p w14:paraId="384A7BAD" w14:textId="77777777" w:rsidR="00DD176B" w:rsidRDefault="00DD176B" w:rsidP="00DD176B"/>
    <w:p w14:paraId="1C77625C" w14:textId="61984E70" w:rsidR="00B6336E" w:rsidRPr="001C5E37" w:rsidRDefault="00B6336E" w:rsidP="00DD176B">
      <w:r w:rsidRPr="007407D0">
        <w:rPr>
          <w:b/>
          <w:bCs/>
        </w:rPr>
        <w:t>Kenmerk/nummer Overeenkomst</w:t>
      </w:r>
      <w:r w:rsidRPr="001C5E37">
        <w:t xml:space="preserve">: </w:t>
      </w:r>
      <w:r w:rsidR="0019445F" w:rsidRPr="0081262F">
        <w:rPr>
          <w:highlight w:val="lightGray"/>
        </w:rPr>
        <w:t>[</w:t>
      </w:r>
      <w:r w:rsidR="00BA7489">
        <w:rPr>
          <w:highlight w:val="lightGray"/>
        </w:rPr>
        <w:t>Kenmerk</w:t>
      </w:r>
      <w:r w:rsidR="0019445F" w:rsidRPr="0081262F">
        <w:rPr>
          <w:highlight w:val="lightGray"/>
        </w:rPr>
        <w:t>]</w:t>
      </w:r>
    </w:p>
    <w:p w14:paraId="2B0513FA" w14:textId="77777777" w:rsidR="00DD176B" w:rsidRDefault="00DD176B" w:rsidP="00DD176B"/>
    <w:p w14:paraId="7CDC2C44" w14:textId="4756AB04" w:rsidR="00B6336E" w:rsidRPr="001C5E37" w:rsidRDefault="00B6336E" w:rsidP="00DD176B">
      <w:r w:rsidRPr="007407D0">
        <w:rPr>
          <w:b/>
          <w:bCs/>
        </w:rPr>
        <w:t>Aanschaf-formulier dossiernummer</w:t>
      </w:r>
      <w:r w:rsidRPr="001C5E37">
        <w:t xml:space="preserve">: </w:t>
      </w:r>
      <w:r w:rsidR="0019445F" w:rsidRPr="0081262F">
        <w:rPr>
          <w:highlight w:val="lightGray"/>
        </w:rPr>
        <w:t>[Dossiernummer]</w:t>
      </w:r>
    </w:p>
    <w:p w14:paraId="259B33BA" w14:textId="77777777" w:rsidR="00DD176B" w:rsidRDefault="00DD176B" w:rsidP="00DD176B"/>
    <w:p w14:paraId="4E1C2655" w14:textId="62EB8447" w:rsidR="00B6336E" w:rsidRPr="001C5E37" w:rsidRDefault="00B6336E" w:rsidP="00DD176B">
      <w:r w:rsidRPr="007407D0">
        <w:rPr>
          <w:b/>
          <w:bCs/>
        </w:rPr>
        <w:t>Orde</w:t>
      </w:r>
      <w:r w:rsidR="0046466E">
        <w:rPr>
          <w:b/>
          <w:bCs/>
        </w:rPr>
        <w:t>r</w:t>
      </w:r>
      <w:r w:rsidRPr="007407D0">
        <w:rPr>
          <w:b/>
          <w:bCs/>
        </w:rPr>
        <w:t>nummer</w:t>
      </w:r>
      <w:r w:rsidRPr="001C5E37">
        <w:t xml:space="preserve">: </w:t>
      </w:r>
      <w:r w:rsidR="0019445F" w:rsidRPr="0081262F">
        <w:rPr>
          <w:highlight w:val="lightGray"/>
        </w:rPr>
        <w:t>[Ordernummer]</w:t>
      </w:r>
      <w:r w:rsidRPr="001C5E37">
        <w:t xml:space="preserve"> </w:t>
      </w:r>
    </w:p>
    <w:p w14:paraId="28F77AD3" w14:textId="77777777" w:rsidR="00DD176B" w:rsidRDefault="00DD176B" w:rsidP="00DD176B"/>
    <w:p w14:paraId="392FB25D" w14:textId="77777777" w:rsidR="007407D0" w:rsidRDefault="007407D0" w:rsidP="00DD176B"/>
    <w:p w14:paraId="75DA7F16" w14:textId="003E911B" w:rsidR="00682928" w:rsidRDefault="00B6336E" w:rsidP="00DD176B">
      <w:r w:rsidRPr="009327F1">
        <w:t xml:space="preserve">Ondergetekenden verklaren dat te leveren Prestatie in de zin art 1 sub E van de </w:t>
      </w:r>
      <w:r w:rsidRPr="009327F1">
        <w:rPr>
          <w:rFonts w:cs="Lucida Sans Unicode"/>
        </w:rPr>
        <w:t>Alg</w:t>
      </w:r>
      <w:r w:rsidR="0088769F">
        <w:rPr>
          <w:rFonts w:cs="Lucida Sans Unicode"/>
        </w:rPr>
        <w:t xml:space="preserve">emene Inkoopvoorwaarden UMC </w:t>
      </w:r>
      <w:r w:rsidR="00744C02">
        <w:rPr>
          <w:rFonts w:cs="Lucida Sans Unicode"/>
        </w:rPr>
        <w:t>januari 2024</w:t>
      </w:r>
      <w:r w:rsidRPr="009327F1">
        <w:rPr>
          <w:rFonts w:cs="Lucida Sans Unicode"/>
        </w:rPr>
        <w:t xml:space="preserve"> (AIV) </w:t>
      </w:r>
      <w:r w:rsidRPr="009327F1">
        <w:t>bedrijfsvaardig is opgeleverd, dat de goede werking is aangetoond en dat hiermede de Prestatie van Leverancier wordt geaccepteerd (Acceptatie)</w:t>
      </w:r>
    </w:p>
    <w:p w14:paraId="5A4A5F02" w14:textId="77777777" w:rsidR="00682928" w:rsidRDefault="00682928" w:rsidP="00DD176B"/>
    <w:p w14:paraId="722BBED8" w14:textId="77777777" w:rsidR="00B6336E" w:rsidRDefault="00893EF7" w:rsidP="00DD176B">
      <w:sdt>
        <w:sdtPr>
          <w:id w:val="-358271762"/>
          <w:placeholder>
            <w:docPart w:val="2402E88744054FAFBFF436929E233C6A"/>
          </w:placeholder>
          <w:comboBox>
            <w:listItem w:displayText="zonder voorbehoud." w:value="zonder voorbehoud."/>
            <w:listItem w:displayText="met voorbehoud van " w:value="met voorbehoud van "/>
          </w:comboBox>
        </w:sdtPr>
        <w:sdtEndPr/>
        <w:sdtContent>
          <w:proofErr w:type="gramStart"/>
          <w:r w:rsidR="00263218">
            <w:t>met</w:t>
          </w:r>
          <w:proofErr w:type="gramEnd"/>
          <w:r w:rsidR="00263218">
            <w:t xml:space="preserve"> voorbehoud van </w:t>
          </w:r>
        </w:sdtContent>
      </w:sdt>
    </w:p>
    <w:p w14:paraId="13454C9F" w14:textId="77777777" w:rsidR="00DD176B" w:rsidRDefault="00DD176B" w:rsidP="00DD176B"/>
    <w:p w14:paraId="649935D1" w14:textId="77777777" w:rsidR="00DD176B" w:rsidRPr="0066496B" w:rsidRDefault="00263218" w:rsidP="00DD176B">
      <w:r>
        <w:t>Restpunt.</w:t>
      </w:r>
    </w:p>
    <w:p w14:paraId="64B28CC2" w14:textId="77777777" w:rsidR="00DD176B" w:rsidRDefault="00DD176B" w:rsidP="00DD176B">
      <w:pPr>
        <w:rPr>
          <w:rFonts w:cs="Arial"/>
          <w:color w:val="000000" w:themeColor="text1"/>
        </w:rPr>
      </w:pPr>
    </w:p>
    <w:p w14:paraId="30CED5A7" w14:textId="77777777" w:rsidR="00B6336E" w:rsidRPr="009327F1" w:rsidRDefault="00B6336E" w:rsidP="00DD176B">
      <w:pPr>
        <w:rPr>
          <w:rFonts w:cs="Arial"/>
          <w:color w:val="000000" w:themeColor="text1"/>
        </w:rPr>
      </w:pPr>
      <w:r w:rsidRPr="009327F1">
        <w:rPr>
          <w:rFonts w:cs="Arial"/>
          <w:color w:val="000000" w:themeColor="text1"/>
        </w:rPr>
        <w:t xml:space="preserve">De in de Overeenkomst overeengekomen Garantie vangt aan op de datum van ondertekening van dit Acceptatieformulier. </w:t>
      </w:r>
    </w:p>
    <w:p w14:paraId="09E74615" w14:textId="77777777" w:rsidR="00DD176B" w:rsidRDefault="00DD176B" w:rsidP="00DD176B">
      <w:pPr>
        <w:rPr>
          <w:rFonts w:eastAsiaTheme="minorHAnsi" w:cstheme="minorBidi"/>
          <w:color w:val="000000" w:themeColor="text1"/>
          <w:lang w:eastAsia="en-US"/>
        </w:rPr>
      </w:pPr>
    </w:p>
    <w:p w14:paraId="08784203" w14:textId="77777777" w:rsidR="00B6336E" w:rsidRDefault="00893EF7" w:rsidP="00DD176B">
      <w:sdt>
        <w:sdtPr>
          <w:id w:val="-79287567"/>
          <w:placeholder>
            <w:docPart w:val="17606CE9CD9748C59D339173BBDFE1D9"/>
          </w:placeholder>
          <w:temporary/>
          <w:showingPlcHdr/>
        </w:sdtPr>
        <w:sdtEndPr/>
        <w:sdtContent>
          <w:r w:rsidR="000A5735">
            <w:rPr>
              <w:rStyle w:val="Tekstvantijdelijkeaanduiding"/>
            </w:rPr>
            <w:t xml:space="preserve">&lt;OPTIONEEL  </w:t>
          </w:r>
        </w:sdtContent>
      </w:sdt>
      <w:sdt>
        <w:sdtPr>
          <w:id w:val="2010091649"/>
          <w:placeholder>
            <w:docPart w:val="9480D179048E4505BCC408E6FE6155B7"/>
          </w:placeholder>
          <w:temporary/>
          <w:showingPlcHdr/>
        </w:sdtPr>
        <w:sdtEndPr/>
        <w:sdtContent>
          <w:r w:rsidR="000A5735" w:rsidRPr="000A5735">
            <w:rPr>
              <w:rFonts w:eastAsiaTheme="minorHAnsi" w:cstheme="minorBidi"/>
              <w:color w:val="000000" w:themeColor="text1"/>
              <w:highlight w:val="darkGray"/>
              <w:lang w:eastAsia="en-US"/>
            </w:rPr>
            <w:t>UMC zal na het oplossen door Leverancier van de restpunten daarvan een schriftelijke bevestiging sturen aan Leverancier.</w:t>
          </w:r>
        </w:sdtContent>
      </w:sdt>
    </w:p>
    <w:p w14:paraId="08893147" w14:textId="77777777" w:rsidR="00975B47" w:rsidRPr="009327F1" w:rsidRDefault="00975B47" w:rsidP="00DD176B">
      <w:pPr>
        <w:rPr>
          <w:rFonts w:eastAsiaTheme="minorHAnsi" w:cstheme="minorBidi"/>
          <w:color w:val="000000" w:themeColor="text1"/>
          <w:lang w:eastAsia="en-US"/>
        </w:rPr>
      </w:pPr>
    </w:p>
    <w:p w14:paraId="12342F83" w14:textId="77777777" w:rsidR="000A5735" w:rsidRPr="00DD176B" w:rsidRDefault="000A5735" w:rsidP="00DD176B"/>
    <w:p w14:paraId="770F6956" w14:textId="77777777" w:rsidR="00B6336E" w:rsidRDefault="0046466E" w:rsidP="000A5735">
      <w:pPr>
        <w:keepNext/>
      </w:pPr>
      <w:r>
        <w:t xml:space="preserve">Datum: </w:t>
      </w:r>
      <w:r w:rsidRPr="0046466E">
        <w:rPr>
          <w:highlight w:val="yellow"/>
        </w:rPr>
        <w:t>&lt;invullen&gt;</w:t>
      </w:r>
    </w:p>
    <w:p w14:paraId="254903A7" w14:textId="77777777" w:rsidR="000A5735" w:rsidRPr="0066496B" w:rsidRDefault="000A5735" w:rsidP="000A5735">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0A5735" w:rsidRPr="000A5735" w14:paraId="085BD2E5" w14:textId="77777777" w:rsidTr="7ABBAAD9">
        <w:trPr>
          <w:trHeight w:val="510"/>
        </w:trPr>
        <w:tc>
          <w:tcPr>
            <w:tcW w:w="2495" w:type="pct"/>
          </w:tcPr>
          <w:p w14:paraId="7D1DD76F" w14:textId="77777777" w:rsidR="000A5735" w:rsidRPr="000A5735" w:rsidRDefault="00893EF7" w:rsidP="000A5735">
            <w:pPr>
              <w:keepNext/>
            </w:pPr>
            <w:sdt>
              <w:sdtPr>
                <w:id w:val="-634635976"/>
                <w:placeholder>
                  <w:docPart w:val="F34E14D15D184FD89C6288C8F7E51299"/>
                </w:placeholder>
                <w:temporary/>
                <w:showingPlcHdr/>
              </w:sdtPr>
              <w:sdtEndPr/>
              <w:sdtContent>
                <w:r w:rsidR="000A5735" w:rsidRPr="00DD176B">
                  <w:rPr>
                    <w:rStyle w:val="Tekstvantijdelijkeaanduiding"/>
                  </w:rPr>
                  <w:t>&lt;</w:t>
                </w:r>
                <w:r w:rsidR="000A5735">
                  <w:rPr>
                    <w:rStyle w:val="Tekstvantijdelijkeaanduiding"/>
                  </w:rPr>
                  <w:t>Naam&gt;</w:t>
                </w:r>
              </w:sdtContent>
            </w:sdt>
          </w:p>
        </w:tc>
        <w:tc>
          <w:tcPr>
            <w:tcW w:w="2505" w:type="pct"/>
          </w:tcPr>
          <w:p w14:paraId="7CDEBF3F" w14:textId="77777777" w:rsidR="000A5735" w:rsidRPr="000A5735" w:rsidRDefault="00893EF7" w:rsidP="000A5735">
            <w:pPr>
              <w:keepNext/>
            </w:pPr>
            <w:sdt>
              <w:sdtPr>
                <w:id w:val="730351600"/>
                <w:placeholder>
                  <w:docPart w:val="28837D28633A4CE6A92E8FD8017F4302"/>
                </w:placeholder>
                <w:temporary/>
                <w:showingPlcHdr/>
              </w:sdtPr>
              <w:sdtEndPr/>
              <w:sdtContent>
                <w:r w:rsidR="000A5735" w:rsidRPr="00DD176B">
                  <w:rPr>
                    <w:rStyle w:val="Tekstvantijdelijkeaanduiding"/>
                  </w:rPr>
                  <w:t>&lt;</w:t>
                </w:r>
                <w:r w:rsidR="000A5735">
                  <w:rPr>
                    <w:rStyle w:val="Tekstvantijdelijkeaanduiding"/>
                  </w:rPr>
                  <w:t>Naam&gt;</w:t>
                </w:r>
              </w:sdtContent>
            </w:sdt>
          </w:p>
        </w:tc>
      </w:tr>
      <w:tr w:rsidR="000A5735" w:rsidRPr="000A5735" w14:paraId="5A20BEB2" w14:textId="77777777" w:rsidTr="7ABBAAD9">
        <w:trPr>
          <w:trHeight w:val="850"/>
        </w:trPr>
        <w:sdt>
          <w:sdtPr>
            <w:id w:val="-1808157731"/>
            <w:placeholder>
              <w:docPart w:val="9A33E5E4921044AE9743A8F658170FA9"/>
            </w:placeholder>
            <w:temporary/>
            <w:showingPlcHdr/>
          </w:sdtPr>
          <w:sdtEndPr/>
          <w:sdtContent>
            <w:tc>
              <w:tcPr>
                <w:tcW w:w="2495" w:type="pct"/>
              </w:tcPr>
              <w:p w14:paraId="45B64A2C" w14:textId="77777777" w:rsidR="000A5735" w:rsidRPr="000A5735" w:rsidRDefault="000A5735" w:rsidP="000A5735">
                <w:pPr>
                  <w:keepNext/>
                </w:pPr>
                <w:r w:rsidRPr="000A5735">
                  <w:rPr>
                    <w:rStyle w:val="Tekstvantijdelijkeaanduiding"/>
                  </w:rPr>
                  <w:t>Functie gebruiker UMC</w:t>
                </w:r>
              </w:p>
            </w:tc>
          </w:sdtContent>
        </w:sdt>
        <w:tc>
          <w:tcPr>
            <w:tcW w:w="2505" w:type="pct"/>
          </w:tcPr>
          <w:p w14:paraId="7D484F8D" w14:textId="77777777" w:rsidR="000A5735" w:rsidRPr="000A5735" w:rsidRDefault="005D1D1A" w:rsidP="000A5735">
            <w:pPr>
              <w:keepNext/>
            </w:pPr>
            <w:r>
              <w:t>UMC</w:t>
            </w:r>
            <w:r w:rsidR="000A5735" w:rsidRPr="000A5735">
              <w:t xml:space="preserve"> Medische Technologie</w:t>
            </w:r>
          </w:p>
        </w:tc>
      </w:tr>
      <w:tr w:rsidR="000A5735" w:rsidRPr="000A5735" w14:paraId="227118D2" w14:textId="77777777" w:rsidTr="7ABBAAD9">
        <w:trPr>
          <w:trHeight w:val="510"/>
        </w:trPr>
        <w:tc>
          <w:tcPr>
            <w:tcW w:w="2495" w:type="pct"/>
          </w:tcPr>
          <w:p w14:paraId="354090DA" w14:textId="77777777" w:rsidR="000A5735" w:rsidRPr="000A5735" w:rsidRDefault="00893EF7" w:rsidP="000A5735">
            <w:pPr>
              <w:keepNext/>
            </w:pPr>
            <w:sdt>
              <w:sdtPr>
                <w:id w:val="-691449586"/>
                <w:placeholder>
                  <w:docPart w:val="F1A9A3611C674D4587DF762BF86A8D70"/>
                </w:placeholder>
                <w:temporary/>
                <w:showingPlcHdr/>
              </w:sdtPr>
              <w:sdtEndPr/>
              <w:sdtContent>
                <w:r w:rsidR="000A5735" w:rsidRPr="00940383">
                  <w:rPr>
                    <w:rStyle w:val="Tekstvantijdelijkeaanduiding"/>
                  </w:rPr>
                  <w:t>&lt;</w:t>
                </w:r>
                <w:r w:rsidR="000A5735">
                  <w:rPr>
                    <w:rStyle w:val="Tekstvantijdelijkeaanduiding"/>
                  </w:rPr>
                  <w:t>Naam</w:t>
                </w:r>
                <w:r w:rsidR="000A5735" w:rsidRPr="00940383">
                  <w:rPr>
                    <w:rStyle w:val="Tekstvantijdelijkeaanduiding"/>
                  </w:rPr>
                  <w:t>&gt;</w:t>
                </w:r>
              </w:sdtContent>
            </w:sdt>
          </w:p>
        </w:tc>
        <w:tc>
          <w:tcPr>
            <w:tcW w:w="2505" w:type="pct"/>
          </w:tcPr>
          <w:p w14:paraId="0901BB0A" w14:textId="77777777" w:rsidR="000A5735" w:rsidRPr="000A5735" w:rsidRDefault="00893EF7" w:rsidP="000A5735">
            <w:pPr>
              <w:keepNext/>
            </w:pPr>
            <w:sdt>
              <w:sdtPr>
                <w:id w:val="-1740938757"/>
                <w:placeholder>
                  <w:docPart w:val="08DEFBD757D0417EB8A7B2D26D95AED0"/>
                </w:placeholder>
                <w:temporary/>
                <w:showingPlcHdr/>
              </w:sdtPr>
              <w:sdtEndPr/>
              <w:sdtContent>
                <w:r w:rsidR="000A5735" w:rsidRPr="00940383">
                  <w:rPr>
                    <w:rStyle w:val="Tekstvantijdelijkeaanduiding"/>
                  </w:rPr>
                  <w:t>&lt;</w:t>
                </w:r>
                <w:r w:rsidR="000A5735">
                  <w:rPr>
                    <w:rStyle w:val="Tekstvantijdelijkeaanduiding"/>
                  </w:rPr>
                  <w:t>Naam</w:t>
                </w:r>
                <w:r w:rsidR="000A5735" w:rsidRPr="00940383">
                  <w:rPr>
                    <w:rStyle w:val="Tekstvantijdelijkeaanduiding"/>
                  </w:rPr>
                  <w:t>&gt;</w:t>
                </w:r>
              </w:sdtContent>
            </w:sdt>
          </w:p>
        </w:tc>
      </w:tr>
      <w:tr w:rsidR="000A5735" w:rsidRPr="000A5735" w14:paraId="3925ED01" w14:textId="77777777" w:rsidTr="7ABBAAD9">
        <w:trPr>
          <w:trHeight w:val="850"/>
        </w:trPr>
        <w:tc>
          <w:tcPr>
            <w:tcW w:w="2495" w:type="pct"/>
          </w:tcPr>
          <w:p w14:paraId="67D1EDE1" w14:textId="7E241925" w:rsidR="000A5735" w:rsidRPr="000A5735" w:rsidRDefault="32AB046B" w:rsidP="0046466E">
            <w:pPr>
              <w:keepNext/>
            </w:pPr>
            <w:r>
              <w:t>UMC-inkoper</w:t>
            </w:r>
            <w:r w:rsidR="000A5735">
              <w:t xml:space="preserve"> </w:t>
            </w:r>
          </w:p>
        </w:tc>
        <w:tc>
          <w:tcPr>
            <w:tcW w:w="2505" w:type="pct"/>
          </w:tcPr>
          <w:p w14:paraId="7B9FB66A" w14:textId="1995706B" w:rsidR="000A5735" w:rsidRPr="000A5735" w:rsidRDefault="57961564" w:rsidP="000A5735">
            <w:pPr>
              <w:keepNext/>
            </w:pPr>
            <w:r>
              <w:t>UMC-afdelingshoofd</w:t>
            </w:r>
            <w:r w:rsidR="000A5735">
              <w:t xml:space="preserve"> </w:t>
            </w:r>
            <w:r w:rsidR="00CD5CFE" w:rsidRPr="00011423">
              <w:rPr>
                <w:highlight w:val="lightGray"/>
              </w:rPr>
              <w:t>[</w:t>
            </w:r>
            <w:r w:rsidR="00011423" w:rsidRPr="00011423">
              <w:rPr>
                <w:highlight w:val="lightGray"/>
              </w:rPr>
              <w:t>Functie]</w:t>
            </w:r>
          </w:p>
        </w:tc>
      </w:tr>
    </w:tbl>
    <w:p w14:paraId="7F0219CC" w14:textId="77777777" w:rsidR="0046466E" w:rsidRDefault="0046466E" w:rsidP="0046466E">
      <w:pPr>
        <w:keepNext/>
      </w:pPr>
      <w:r>
        <w:t>&lt;</w:t>
      </w:r>
      <w:r w:rsidRPr="0046466E">
        <w:rPr>
          <w:highlight w:val="lightGray"/>
        </w:rPr>
        <w:t>Naam&gt;</w:t>
      </w:r>
    </w:p>
    <w:p w14:paraId="0EA4B088" w14:textId="77777777" w:rsidR="00CA54DC" w:rsidRPr="00B6336E" w:rsidRDefault="0046466E" w:rsidP="0046466E">
      <w:pPr>
        <w:keepNext/>
      </w:pPr>
      <w:r>
        <w:t xml:space="preserve">Leverancier </w:t>
      </w:r>
    </w:p>
    <w:sectPr w:rsidR="00CA54DC" w:rsidRPr="00B6336E" w:rsidSect="005B714D">
      <w:pgSz w:w="11901" w:h="16817" w:code="9"/>
      <w:pgMar w:top="2835" w:right="1134" w:bottom="1276" w:left="1134" w:header="567" w:footer="454" w:gutter="0"/>
      <w:paperSrc w:first="15" w:other="15"/>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A115" w14:textId="77777777" w:rsidR="00886359" w:rsidRDefault="00886359" w:rsidP="00D26905">
      <w:r>
        <w:separator/>
      </w:r>
    </w:p>
  </w:endnote>
  <w:endnote w:type="continuationSeparator" w:id="0">
    <w:p w14:paraId="7423F243" w14:textId="77777777" w:rsidR="00886359" w:rsidRDefault="00886359" w:rsidP="00D26905">
      <w:r>
        <w:continuationSeparator/>
      </w:r>
    </w:p>
  </w:endnote>
  <w:endnote w:type="continuationNotice" w:id="1">
    <w:p w14:paraId="25F64936" w14:textId="77777777" w:rsidR="00886359" w:rsidRDefault="008863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9116" w14:textId="3C4E04B1" w:rsidR="002065BD" w:rsidRDefault="002065BD" w:rsidP="00D26905">
    <w:pPr>
      <w:pStyle w:val="Voettekst"/>
    </w:pPr>
    <w:r>
      <w:fldChar w:fldCharType="begin"/>
    </w:r>
    <w:r>
      <w:instrText>PAGE   \* MERGEFORMAT</w:instrText>
    </w:r>
    <w:r>
      <w:fldChar w:fldCharType="separate"/>
    </w:r>
    <w:r w:rsidR="00834602">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9A01" w14:textId="1816E154" w:rsidR="002065BD" w:rsidRDefault="002065BD" w:rsidP="00D26905">
    <w:pPr>
      <w:pStyle w:val="Voettekst"/>
    </w:pPr>
    <w:r>
      <w:fldChar w:fldCharType="begin"/>
    </w:r>
    <w:r>
      <w:instrText>PAGE   \* MERGEFORMAT</w:instrText>
    </w:r>
    <w:r>
      <w:fldChar w:fldCharType="separate"/>
    </w:r>
    <w:r w:rsidR="008346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1980" w14:textId="77777777" w:rsidR="00886359" w:rsidRDefault="00886359" w:rsidP="00D26905">
      <w:r>
        <w:separator/>
      </w:r>
    </w:p>
  </w:footnote>
  <w:footnote w:type="continuationSeparator" w:id="0">
    <w:p w14:paraId="12FE6745" w14:textId="77777777" w:rsidR="00886359" w:rsidRDefault="00886359" w:rsidP="00D26905">
      <w:r>
        <w:continuationSeparator/>
      </w:r>
    </w:p>
  </w:footnote>
  <w:footnote w:type="continuationNotice" w:id="1">
    <w:p w14:paraId="76697D43" w14:textId="77777777" w:rsidR="00886359" w:rsidRDefault="008863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761A" w14:textId="77777777" w:rsidR="002065BD" w:rsidRDefault="002065BD" w:rsidP="00D26905">
    <w:pPr>
      <w:pStyle w:val="Koptekst"/>
    </w:pPr>
    <w:r>
      <w:rPr>
        <w:noProof/>
        <w:lang w:val="en-US" w:eastAsia="en-US"/>
      </w:rPr>
      <w:drawing>
        <wp:anchor distT="0" distB="0" distL="114300" distR="114300" simplePos="0" relativeHeight="251658240" behindDoc="1" locked="1" layoutInCell="1" allowOverlap="0" wp14:anchorId="75284491" wp14:editId="24DB7207">
          <wp:simplePos x="0" y="0"/>
          <wp:positionH relativeFrom="page">
            <wp:align>left</wp:align>
          </wp:positionH>
          <wp:positionV relativeFrom="page">
            <wp:align>top</wp:align>
          </wp:positionV>
          <wp:extent cx="6127874" cy="9684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27874"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8A9E" w14:textId="77777777" w:rsidR="002065BD" w:rsidRDefault="005B714D" w:rsidP="005B714D">
    <w:pPr>
      <w:pStyle w:val="Koptekst"/>
      <w:jc w:val="center"/>
    </w:pPr>
    <w:r>
      <w:rPr>
        <w:noProof/>
        <w:lang w:val="en-US" w:eastAsia="en-US"/>
      </w:rPr>
      <w:drawing>
        <wp:inline distT="0" distB="0" distL="0" distR="0" wp14:anchorId="6554C066" wp14:editId="7F660129">
          <wp:extent cx="3426460" cy="579120"/>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646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4E45FD"/>
    <w:multiLevelType w:val="multilevel"/>
    <w:tmpl w:val="24C60D90"/>
    <w:numStyleLink w:val="AUMCArtikel"/>
  </w:abstractNum>
  <w:abstractNum w:abstractNumId="10" w15:restartNumberingAfterBreak="0">
    <w:nsid w:val="151F0C48"/>
    <w:multiLevelType w:val="multilevel"/>
    <w:tmpl w:val="24C60D9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2."/>
      <w:lvlJc w:val="left"/>
      <w:pPr>
        <w:ind w:left="1134" w:hanging="414"/>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 w15:restartNumberingAfterBreak="0">
    <w:nsid w:val="177C24CA"/>
    <w:multiLevelType w:val="multilevel"/>
    <w:tmpl w:val="2488CC14"/>
    <w:lvl w:ilvl="0">
      <w:start w:val="1"/>
      <w:numFmt w:val="bullet"/>
      <w:pStyle w:val="Lijstopsomteken"/>
      <w:lvlText w:val=""/>
      <w:lvlJc w:val="left"/>
      <w:pPr>
        <w:ind w:left="360" w:hanging="360"/>
      </w:pPr>
      <w:rPr>
        <w:rFonts w:ascii="Symbol" w:hAnsi="Symbol" w:hint="default"/>
      </w:rPr>
    </w:lvl>
    <w:lvl w:ilvl="1">
      <w:start w:val="1"/>
      <w:numFmt w:val="bullet"/>
      <w:lvlRestart w:val="0"/>
      <w:pStyle w:val="Lijstopsomteken2"/>
      <w:lvlText w:val="o"/>
      <w:lvlJc w:val="left"/>
      <w:pPr>
        <w:ind w:left="720" w:hanging="360"/>
      </w:pPr>
      <w:rPr>
        <w:rFonts w:ascii="Courier New" w:hAnsi="Courier New" w:hint="default"/>
      </w:rPr>
    </w:lvl>
    <w:lvl w:ilvl="2">
      <w:start w:val="1"/>
      <w:numFmt w:val="bullet"/>
      <w:lvlRestart w:val="0"/>
      <w:pStyle w:val="Lijstopsomteken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4F7985"/>
    <w:multiLevelType w:val="multilevel"/>
    <w:tmpl w:val="24C60D90"/>
    <w:numStyleLink w:val="AUMCArtikel"/>
  </w:abstractNum>
  <w:abstractNum w:abstractNumId="14" w15:restartNumberingAfterBreak="0">
    <w:nsid w:val="2D670EE9"/>
    <w:multiLevelType w:val="multilevel"/>
    <w:tmpl w:val="24C60D90"/>
    <w:numStyleLink w:val="AUMCArtikel"/>
  </w:abstractNum>
  <w:abstractNum w:abstractNumId="15" w15:restartNumberingAfterBreak="0">
    <w:nsid w:val="2DF12990"/>
    <w:multiLevelType w:val="multilevel"/>
    <w:tmpl w:val="24C60D90"/>
    <w:numStyleLink w:val="AUMCArtikel"/>
  </w:abstractNum>
  <w:abstractNum w:abstractNumId="16" w15:restartNumberingAfterBreak="0">
    <w:nsid w:val="3075365C"/>
    <w:multiLevelType w:val="multilevel"/>
    <w:tmpl w:val="24C60D90"/>
    <w:numStyleLink w:val="AUMCArtikel"/>
  </w:abstractNum>
  <w:abstractNum w:abstractNumId="17" w15:restartNumberingAfterBreak="0">
    <w:nsid w:val="36005F18"/>
    <w:multiLevelType w:val="multilevel"/>
    <w:tmpl w:val="24C60D90"/>
    <w:numStyleLink w:val="AUMCArtikel"/>
  </w:abstractNum>
  <w:abstractNum w:abstractNumId="18" w15:restartNumberingAfterBreak="0">
    <w:nsid w:val="389C0021"/>
    <w:multiLevelType w:val="multilevel"/>
    <w:tmpl w:val="24C60D90"/>
    <w:numStyleLink w:val="AUMCArtikel"/>
  </w:abstractNum>
  <w:abstractNum w:abstractNumId="19" w15:restartNumberingAfterBreak="0">
    <w:nsid w:val="44E96CFA"/>
    <w:multiLevelType w:val="multilevel"/>
    <w:tmpl w:val="24C60D90"/>
    <w:numStyleLink w:val="AUMCArtikel"/>
  </w:abstractNum>
  <w:abstractNum w:abstractNumId="20" w15:restartNumberingAfterBreak="0">
    <w:nsid w:val="46445729"/>
    <w:multiLevelType w:val="multilevel"/>
    <w:tmpl w:val="24C60D90"/>
    <w:numStyleLink w:val="AUMCArtikel"/>
  </w:abstractNum>
  <w:abstractNum w:abstractNumId="21" w15:restartNumberingAfterBreak="0">
    <w:nsid w:val="4C2615D0"/>
    <w:multiLevelType w:val="multilevel"/>
    <w:tmpl w:val="24C60D90"/>
    <w:numStyleLink w:val="AUMCArtikel"/>
  </w:abstractNum>
  <w:abstractNum w:abstractNumId="22"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74015C"/>
    <w:multiLevelType w:val="multilevel"/>
    <w:tmpl w:val="69D0C202"/>
    <w:lvl w:ilvl="0">
      <w:start w:val="1"/>
      <w:numFmt w:val="decimal"/>
      <w:lvlText w:val="%1."/>
      <w:lvlJc w:val="left"/>
      <w:pPr>
        <w:ind w:left="720" w:hanging="720"/>
      </w:pPr>
      <w:rPr>
        <w:rFonts w:hint="default"/>
      </w:rPr>
    </w:lvl>
    <w:lvl w:ilvl="1">
      <w:start w:val="1"/>
      <w:numFmt w:val="decimal"/>
      <w:lvlText w:val="%2."/>
      <w:lvlJc w:val="left"/>
      <w:pPr>
        <w:ind w:left="1080" w:hanging="360"/>
      </w:p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4" w15:restartNumberingAfterBreak="0">
    <w:nsid w:val="5D1E159E"/>
    <w:multiLevelType w:val="multilevel"/>
    <w:tmpl w:val="24C60D90"/>
    <w:numStyleLink w:val="AUMCArtikel"/>
  </w:abstractNum>
  <w:abstractNum w:abstractNumId="25" w15:restartNumberingAfterBreak="0">
    <w:nsid w:val="5DD16898"/>
    <w:multiLevelType w:val="hybridMultilevel"/>
    <w:tmpl w:val="4290E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20BF8"/>
    <w:multiLevelType w:val="multilevel"/>
    <w:tmpl w:val="24C60D90"/>
    <w:numStyleLink w:val="AUMCArtikel"/>
  </w:abstractNum>
  <w:abstractNum w:abstractNumId="29" w15:restartNumberingAfterBreak="0">
    <w:nsid w:val="68E906DB"/>
    <w:multiLevelType w:val="multilevel"/>
    <w:tmpl w:val="CFAC9790"/>
    <w:lvl w:ilvl="0">
      <w:start w:val="1"/>
      <w:numFmt w:val="decimal"/>
      <w:pStyle w:val="Lijstnummering"/>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abstractNum w:abstractNumId="31" w15:restartNumberingAfterBreak="0">
    <w:nsid w:val="7A3C2529"/>
    <w:multiLevelType w:val="multilevel"/>
    <w:tmpl w:val="24C60D90"/>
    <w:numStyleLink w:val="AUMCArtikel"/>
  </w:abstractNum>
  <w:num w:numId="1" w16cid:durableId="664623690">
    <w:abstractNumId w:val="22"/>
  </w:num>
  <w:num w:numId="2" w16cid:durableId="1050618555">
    <w:abstractNumId w:val="27"/>
  </w:num>
  <w:num w:numId="3" w16cid:durableId="1762295114">
    <w:abstractNumId w:val="30"/>
  </w:num>
  <w:num w:numId="4" w16cid:durableId="754206047">
    <w:abstractNumId w:val="26"/>
  </w:num>
  <w:num w:numId="5" w16cid:durableId="339895886">
    <w:abstractNumId w:val="12"/>
  </w:num>
  <w:num w:numId="6" w16cid:durableId="567615550">
    <w:abstractNumId w:val="8"/>
  </w:num>
  <w:num w:numId="7" w16cid:durableId="775636821">
    <w:abstractNumId w:val="6"/>
  </w:num>
  <w:num w:numId="8" w16cid:durableId="1481380147">
    <w:abstractNumId w:val="5"/>
  </w:num>
  <w:num w:numId="9" w16cid:durableId="1265460804">
    <w:abstractNumId w:val="4"/>
  </w:num>
  <w:num w:numId="10" w16cid:durableId="1110053934">
    <w:abstractNumId w:val="3"/>
  </w:num>
  <w:num w:numId="11" w16cid:durableId="729694003">
    <w:abstractNumId w:val="7"/>
  </w:num>
  <w:num w:numId="12" w16cid:durableId="780733470">
    <w:abstractNumId w:val="2"/>
  </w:num>
  <w:num w:numId="13" w16cid:durableId="768158125">
    <w:abstractNumId w:val="1"/>
  </w:num>
  <w:num w:numId="14" w16cid:durableId="535194910">
    <w:abstractNumId w:val="0"/>
  </w:num>
  <w:num w:numId="15" w16cid:durableId="844438030">
    <w:abstractNumId w:val="11"/>
  </w:num>
  <w:num w:numId="16" w16cid:durableId="95516940">
    <w:abstractNumId w:val="29"/>
  </w:num>
  <w:num w:numId="17" w16cid:durableId="1755515217">
    <w:abstractNumId w:val="25"/>
  </w:num>
  <w:num w:numId="18" w16cid:durableId="967052192">
    <w:abstractNumId w:val="19"/>
    <w:lvlOverride w:ilvl="0">
      <w:lvl w:ilvl="0">
        <w:start w:val="1"/>
        <w:numFmt w:val="decimal"/>
        <w:pStyle w:val="Artikelnummer"/>
        <w:lvlText w:val="%1."/>
        <w:lvlJc w:val="left"/>
        <w:pPr>
          <w:ind w:left="720" w:hanging="720"/>
        </w:pPr>
        <w:rPr>
          <w:rFonts w:hint="default"/>
        </w:rPr>
      </w:lvl>
    </w:lvlOverride>
    <w:lvlOverride w:ilvl="1">
      <w:lvl w:ilvl="1">
        <w:start w:val="1"/>
        <w:numFmt w:val="decimal"/>
        <w:pStyle w:val="Artikeltekst"/>
        <w:lvlText w:val="%2."/>
        <w:lvlJc w:val="left"/>
        <w:pPr>
          <w:ind w:left="1134" w:hanging="41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4)"/>
        <w:lvlJc w:val="left"/>
        <w:pPr>
          <w:ind w:left="720" w:hanging="720"/>
        </w:pPr>
        <w:rPr>
          <w:rFonts w:hint="default"/>
        </w:rPr>
      </w:lvl>
    </w:lvlOverride>
    <w:lvlOverride w:ilvl="4">
      <w:lvl w:ilvl="4">
        <w:start w:val="1"/>
        <w:numFmt w:val="lowerLetter"/>
        <w:lvlText w:val="(%5)"/>
        <w:lvlJc w:val="left"/>
        <w:pPr>
          <w:ind w:left="720" w:hanging="720"/>
        </w:pPr>
        <w:rPr>
          <w:rFonts w:hint="default"/>
        </w:rPr>
      </w:lvl>
    </w:lvlOverride>
    <w:lvlOverride w:ilvl="5">
      <w:lvl w:ilvl="5">
        <w:start w:val="1"/>
        <w:numFmt w:val="lowerRoman"/>
        <w:lvlText w:val="(%6)"/>
        <w:lvlJc w:val="left"/>
        <w:pPr>
          <w:ind w:left="720" w:hanging="720"/>
        </w:pPr>
        <w:rPr>
          <w:rFonts w:hint="default"/>
        </w:rPr>
      </w:lvl>
    </w:lvlOverride>
    <w:lvlOverride w:ilvl="6">
      <w:lvl w:ilvl="6">
        <w:start w:val="1"/>
        <w:numFmt w:val="decimal"/>
        <w:lvlText w:val="%7."/>
        <w:lvlJc w:val="left"/>
        <w:pPr>
          <w:ind w:left="720" w:hanging="720"/>
        </w:pPr>
        <w:rPr>
          <w:rFonts w:hint="default"/>
        </w:rPr>
      </w:lvl>
    </w:lvlOverride>
    <w:lvlOverride w:ilvl="7">
      <w:lvl w:ilvl="7">
        <w:start w:val="1"/>
        <w:numFmt w:val="lowerLetter"/>
        <w:lvlText w:val="%8."/>
        <w:lvlJc w:val="left"/>
        <w:pPr>
          <w:ind w:left="720" w:hanging="720"/>
        </w:pPr>
        <w:rPr>
          <w:rFonts w:hint="default"/>
        </w:rPr>
      </w:lvl>
    </w:lvlOverride>
    <w:lvlOverride w:ilvl="8">
      <w:lvl w:ilvl="8">
        <w:start w:val="1"/>
        <w:numFmt w:val="lowerRoman"/>
        <w:lvlText w:val="%9."/>
        <w:lvlJc w:val="left"/>
        <w:pPr>
          <w:ind w:left="720" w:hanging="720"/>
        </w:pPr>
        <w:rPr>
          <w:rFonts w:hint="default"/>
        </w:rPr>
      </w:lvl>
    </w:lvlOverride>
  </w:num>
  <w:num w:numId="19" w16cid:durableId="19821847">
    <w:abstractNumId w:val="21"/>
  </w:num>
  <w:num w:numId="20" w16cid:durableId="307323636">
    <w:abstractNumId w:val="20"/>
  </w:num>
  <w:num w:numId="21" w16cid:durableId="759564126">
    <w:abstractNumId w:val="31"/>
  </w:num>
  <w:num w:numId="22" w16cid:durableId="303200413">
    <w:abstractNumId w:val="24"/>
  </w:num>
  <w:num w:numId="23" w16cid:durableId="1124351154">
    <w:abstractNumId w:val="18"/>
  </w:num>
  <w:num w:numId="24" w16cid:durableId="811363240">
    <w:abstractNumId w:val="14"/>
  </w:num>
  <w:num w:numId="25" w16cid:durableId="2039744634">
    <w:abstractNumId w:val="13"/>
  </w:num>
  <w:num w:numId="26" w16cid:durableId="1485507184">
    <w:abstractNumId w:val="17"/>
  </w:num>
  <w:num w:numId="27" w16cid:durableId="1554804102">
    <w:abstractNumId w:val="9"/>
  </w:num>
  <w:num w:numId="28" w16cid:durableId="1407264903">
    <w:abstractNumId w:val="16"/>
  </w:num>
  <w:num w:numId="29" w16cid:durableId="332269394">
    <w:abstractNumId w:val="15"/>
  </w:num>
  <w:num w:numId="30" w16cid:durableId="500589179">
    <w:abstractNumId w:val="19"/>
    <w:lvlOverride w:ilvl="0">
      <w:lvl w:ilvl="0">
        <w:start w:val="1"/>
        <w:numFmt w:val="decimal"/>
        <w:pStyle w:val="Artikelnummer"/>
        <w:lvlText w:val="%1."/>
        <w:lvlJc w:val="left"/>
        <w:pPr>
          <w:ind w:left="360" w:hanging="360"/>
        </w:pPr>
      </w:lvl>
    </w:lvlOverride>
    <w:lvlOverride w:ilvl="1">
      <w:lvl w:ilvl="1">
        <w:start w:val="1"/>
        <w:numFmt w:val="lowerLetter"/>
        <w:pStyle w:val="Artikeltekst"/>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790169924">
    <w:abstractNumId w:val="28"/>
  </w:num>
  <w:num w:numId="32" w16cid:durableId="1559587985">
    <w:abstractNumId w:val="23"/>
  </w:num>
  <w:num w:numId="33" w16cid:durableId="568223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02"/>
    <w:rsid w:val="00011423"/>
    <w:rsid w:val="00011547"/>
    <w:rsid w:val="00025BCA"/>
    <w:rsid w:val="00032F0E"/>
    <w:rsid w:val="0004601B"/>
    <w:rsid w:val="000656BD"/>
    <w:rsid w:val="00070C86"/>
    <w:rsid w:val="00093A9B"/>
    <w:rsid w:val="000A5735"/>
    <w:rsid w:val="000A5ADB"/>
    <w:rsid w:val="000B4F0D"/>
    <w:rsid w:val="000E48C8"/>
    <w:rsid w:val="00124AAC"/>
    <w:rsid w:val="00143D31"/>
    <w:rsid w:val="0019445F"/>
    <w:rsid w:val="001A053A"/>
    <w:rsid w:val="001B4B6E"/>
    <w:rsid w:val="001C5E37"/>
    <w:rsid w:val="001F1520"/>
    <w:rsid w:val="002065BD"/>
    <w:rsid w:val="00227B2B"/>
    <w:rsid w:val="0023089E"/>
    <w:rsid w:val="0026029D"/>
    <w:rsid w:val="00263218"/>
    <w:rsid w:val="002769B1"/>
    <w:rsid w:val="00284C8A"/>
    <w:rsid w:val="002D4151"/>
    <w:rsid w:val="002F645B"/>
    <w:rsid w:val="00305AB7"/>
    <w:rsid w:val="003403B6"/>
    <w:rsid w:val="003571FD"/>
    <w:rsid w:val="00397032"/>
    <w:rsid w:val="003C6F78"/>
    <w:rsid w:val="003D21A7"/>
    <w:rsid w:val="003D44AE"/>
    <w:rsid w:val="003E313A"/>
    <w:rsid w:val="00400A75"/>
    <w:rsid w:val="00407512"/>
    <w:rsid w:val="00412CC1"/>
    <w:rsid w:val="0041642F"/>
    <w:rsid w:val="0043163A"/>
    <w:rsid w:val="004351A9"/>
    <w:rsid w:val="0044473F"/>
    <w:rsid w:val="00444EBE"/>
    <w:rsid w:val="00461D0D"/>
    <w:rsid w:val="0046466E"/>
    <w:rsid w:val="00464EB3"/>
    <w:rsid w:val="004677F2"/>
    <w:rsid w:val="004B5FD0"/>
    <w:rsid w:val="004D0BB5"/>
    <w:rsid w:val="004D1BDD"/>
    <w:rsid w:val="004F78AB"/>
    <w:rsid w:val="00507F69"/>
    <w:rsid w:val="00513A2D"/>
    <w:rsid w:val="00541479"/>
    <w:rsid w:val="005568C3"/>
    <w:rsid w:val="00556CCF"/>
    <w:rsid w:val="00566D2D"/>
    <w:rsid w:val="00590706"/>
    <w:rsid w:val="005B0D29"/>
    <w:rsid w:val="005B714D"/>
    <w:rsid w:val="005C2088"/>
    <w:rsid w:val="005D1D1A"/>
    <w:rsid w:val="005D1F2B"/>
    <w:rsid w:val="005D43C1"/>
    <w:rsid w:val="005D7157"/>
    <w:rsid w:val="005E36BD"/>
    <w:rsid w:val="005E4A35"/>
    <w:rsid w:val="00603691"/>
    <w:rsid w:val="00605F1C"/>
    <w:rsid w:val="006452E2"/>
    <w:rsid w:val="00656C53"/>
    <w:rsid w:val="006734C9"/>
    <w:rsid w:val="00682928"/>
    <w:rsid w:val="00683FCA"/>
    <w:rsid w:val="006E01DF"/>
    <w:rsid w:val="0070646B"/>
    <w:rsid w:val="0070732C"/>
    <w:rsid w:val="007150A2"/>
    <w:rsid w:val="00727218"/>
    <w:rsid w:val="0072791A"/>
    <w:rsid w:val="007407D0"/>
    <w:rsid w:val="00744C02"/>
    <w:rsid w:val="0075401C"/>
    <w:rsid w:val="00760650"/>
    <w:rsid w:val="007D1CB3"/>
    <w:rsid w:val="007D56C3"/>
    <w:rsid w:val="007F3B36"/>
    <w:rsid w:val="008039DB"/>
    <w:rsid w:val="00811941"/>
    <w:rsid w:val="00812264"/>
    <w:rsid w:val="0081262F"/>
    <w:rsid w:val="00834602"/>
    <w:rsid w:val="00837E3B"/>
    <w:rsid w:val="008421CA"/>
    <w:rsid w:val="00851577"/>
    <w:rsid w:val="00886359"/>
    <w:rsid w:val="0088769F"/>
    <w:rsid w:val="00887ABF"/>
    <w:rsid w:val="00893EF7"/>
    <w:rsid w:val="00894604"/>
    <w:rsid w:val="008A5B57"/>
    <w:rsid w:val="008E7D40"/>
    <w:rsid w:val="00910249"/>
    <w:rsid w:val="00927680"/>
    <w:rsid w:val="00943193"/>
    <w:rsid w:val="00952D60"/>
    <w:rsid w:val="0096645C"/>
    <w:rsid w:val="009665CC"/>
    <w:rsid w:val="00970947"/>
    <w:rsid w:val="00975B47"/>
    <w:rsid w:val="00975F42"/>
    <w:rsid w:val="00990D79"/>
    <w:rsid w:val="00A116F9"/>
    <w:rsid w:val="00A36E70"/>
    <w:rsid w:val="00A5331D"/>
    <w:rsid w:val="00A5369F"/>
    <w:rsid w:val="00A628BC"/>
    <w:rsid w:val="00A6798F"/>
    <w:rsid w:val="00A8394A"/>
    <w:rsid w:val="00A85C95"/>
    <w:rsid w:val="00AA686A"/>
    <w:rsid w:val="00AC24DD"/>
    <w:rsid w:val="00AF5BD0"/>
    <w:rsid w:val="00B032B3"/>
    <w:rsid w:val="00B30920"/>
    <w:rsid w:val="00B504D3"/>
    <w:rsid w:val="00B50F54"/>
    <w:rsid w:val="00B632DA"/>
    <w:rsid w:val="00B6336E"/>
    <w:rsid w:val="00B86750"/>
    <w:rsid w:val="00B875D6"/>
    <w:rsid w:val="00B95091"/>
    <w:rsid w:val="00BA7489"/>
    <w:rsid w:val="00BC0F05"/>
    <w:rsid w:val="00BC327D"/>
    <w:rsid w:val="00BC37E7"/>
    <w:rsid w:val="00BC3E75"/>
    <w:rsid w:val="00C149D4"/>
    <w:rsid w:val="00C5410D"/>
    <w:rsid w:val="00CA54DC"/>
    <w:rsid w:val="00CB1434"/>
    <w:rsid w:val="00CB255F"/>
    <w:rsid w:val="00CC3ACB"/>
    <w:rsid w:val="00CD2F1A"/>
    <w:rsid w:val="00CD5CFE"/>
    <w:rsid w:val="00CE2E68"/>
    <w:rsid w:val="00D26905"/>
    <w:rsid w:val="00D342AF"/>
    <w:rsid w:val="00D570DF"/>
    <w:rsid w:val="00D77E0A"/>
    <w:rsid w:val="00D842D0"/>
    <w:rsid w:val="00D862E3"/>
    <w:rsid w:val="00D91414"/>
    <w:rsid w:val="00D9545C"/>
    <w:rsid w:val="00D97E1D"/>
    <w:rsid w:val="00DA5BC0"/>
    <w:rsid w:val="00DD176B"/>
    <w:rsid w:val="00DD43A9"/>
    <w:rsid w:val="00DF3DD2"/>
    <w:rsid w:val="00E04062"/>
    <w:rsid w:val="00E107FA"/>
    <w:rsid w:val="00E138D6"/>
    <w:rsid w:val="00E25530"/>
    <w:rsid w:val="00E41FAB"/>
    <w:rsid w:val="00E54198"/>
    <w:rsid w:val="00E54DF9"/>
    <w:rsid w:val="00E6751F"/>
    <w:rsid w:val="00E87B3A"/>
    <w:rsid w:val="00EA2D80"/>
    <w:rsid w:val="00EA4BA8"/>
    <w:rsid w:val="00EB503C"/>
    <w:rsid w:val="00F26372"/>
    <w:rsid w:val="00F50D7F"/>
    <w:rsid w:val="00F705D7"/>
    <w:rsid w:val="00F76F69"/>
    <w:rsid w:val="00F914E4"/>
    <w:rsid w:val="00FA38D1"/>
    <w:rsid w:val="00FC32FC"/>
    <w:rsid w:val="00FE39E0"/>
    <w:rsid w:val="00FF7875"/>
    <w:rsid w:val="06D6CB6D"/>
    <w:rsid w:val="092B5854"/>
    <w:rsid w:val="0A93524D"/>
    <w:rsid w:val="1286BA2A"/>
    <w:rsid w:val="1579EA64"/>
    <w:rsid w:val="210D4A59"/>
    <w:rsid w:val="212EB7EB"/>
    <w:rsid w:val="2227CD6C"/>
    <w:rsid w:val="2F5B5883"/>
    <w:rsid w:val="32AB046B"/>
    <w:rsid w:val="443AE731"/>
    <w:rsid w:val="57961564"/>
    <w:rsid w:val="5891992D"/>
    <w:rsid w:val="59D40BB4"/>
    <w:rsid w:val="5ADDF3E3"/>
    <w:rsid w:val="5F72FF8B"/>
    <w:rsid w:val="6284F2CE"/>
    <w:rsid w:val="7ABBA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C9AF9"/>
  <w15:docId w15:val="{EB7BDEA8-681A-4707-B22C-A02D494A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5735"/>
    <w:pPr>
      <w:autoSpaceDE w:val="0"/>
      <w:autoSpaceDN w:val="0"/>
      <w:spacing w:line="300" w:lineRule="auto"/>
    </w:pPr>
    <w:rPr>
      <w:rFonts w:cstheme="minorHAnsi"/>
      <w:sz w:val="21"/>
      <w:szCs w:val="21"/>
    </w:rPr>
  </w:style>
  <w:style w:type="paragraph" w:styleId="Kop1">
    <w:name w:val="heading 1"/>
    <w:basedOn w:val="Standaard"/>
    <w:next w:val="Standaard"/>
    <w:autoRedefine/>
    <w:uiPriority w:val="1"/>
    <w:qFormat/>
    <w:rsid w:val="000A5735"/>
    <w:pPr>
      <w:snapToGrid w:val="0"/>
      <w:spacing w:line="280" w:lineRule="exact"/>
      <w:outlineLvl w:val="0"/>
    </w:pPr>
    <w:rPr>
      <w:b/>
      <w:bCs/>
      <w:sz w:val="28"/>
      <w:szCs w:val="28"/>
    </w:rPr>
  </w:style>
  <w:style w:type="paragraph" w:styleId="Kop2">
    <w:name w:val="heading 2"/>
    <w:basedOn w:val="Standaard"/>
    <w:next w:val="Standaard"/>
    <w:uiPriority w:val="1"/>
    <w:qFormat/>
    <w:rsid w:val="00BC37E7"/>
    <w:pPr>
      <w:snapToGrid w:val="0"/>
      <w:spacing w:line="280" w:lineRule="exact"/>
      <w:outlineLvl w:val="1"/>
    </w:pPr>
    <w:rPr>
      <w:b/>
      <w:bCs/>
      <w:sz w:val="22"/>
      <w:szCs w:val="22"/>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517B23"/>
    <w:pPr>
      <w:numPr>
        <w:numId w:val="15"/>
      </w:numPr>
    </w:pPr>
  </w:style>
  <w:style w:type="paragraph" w:styleId="Lijstnummering">
    <w:name w:val="List Number"/>
    <w:basedOn w:val="Standaard"/>
    <w:uiPriority w:val="2"/>
    <w:qFormat/>
    <w:rsid w:val="00517B23"/>
    <w:pPr>
      <w:numPr>
        <w:numId w:val="16"/>
      </w:numPr>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character" w:customStyle="1" w:styleId="KoptekstChar">
    <w:name w:val="Koptekst Char"/>
    <w:basedOn w:val="Standaardalinea-lettertype"/>
    <w:link w:val="Koptekst"/>
    <w:uiPriority w:val="9"/>
    <w:rsid w:val="002065BD"/>
    <w:rPr>
      <w:sz w:val="19"/>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26029D"/>
    <w:pPr>
      <w:numPr>
        <w:ilvl w:val="1"/>
        <w:numId w:val="18"/>
      </w:numPr>
      <w:snapToGrid w:val="0"/>
      <w:spacing w:after="120" w:line="276" w:lineRule="auto"/>
      <w:ind w:right="184"/>
    </w:pPr>
    <w:rPr>
      <w:rFonts w:eastAsia="Helvetica"/>
      <w:color w:val="000000"/>
    </w:rPr>
  </w:style>
  <w:style w:type="numbering" w:customStyle="1" w:styleId="AUMCArtikel">
    <w:name w:val="AUMC_Artikel"/>
    <w:uiPriority w:val="99"/>
    <w:rsid w:val="0026029D"/>
    <w:pPr>
      <w:numPr>
        <w:numId w:val="3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26029D"/>
    <w:pPr>
      <w:keepNext/>
      <w:numPr>
        <w:numId w:val="18"/>
      </w:numPr>
      <w:spacing w:beforeLines="150" w:before="150" w:after="120"/>
    </w:pPr>
  </w:style>
  <w:style w:type="character" w:styleId="Hyperlink">
    <w:name w:val="Hyperlink"/>
    <w:basedOn w:val="Standaardalinea-lettertype"/>
    <w:uiPriority w:val="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Nietinspringen">
    <w:name w:val="Niet inspringen"/>
    <w:basedOn w:val="Standaard"/>
    <w:link w:val="NietinspringenChar"/>
    <w:qFormat/>
    <w:rsid w:val="001C5E37"/>
    <w:rPr>
      <w:rFonts w:cs="Arial"/>
    </w:rPr>
  </w:style>
  <w:style w:type="character" w:customStyle="1" w:styleId="NietinspringenChar">
    <w:name w:val="Niet inspringen Char"/>
    <w:basedOn w:val="Standaardalinea-lettertype"/>
    <w:link w:val="Nietinspringen"/>
    <w:rsid w:val="001C5E37"/>
    <w:rPr>
      <w:rFonts w:cs="Arial"/>
      <w:sz w:val="21"/>
      <w:szCs w:val="21"/>
    </w:rPr>
  </w:style>
  <w:style w:type="character" w:styleId="Verwijzingopmerking">
    <w:name w:val="annotation reference"/>
    <w:basedOn w:val="Standaardalinea-lettertype"/>
    <w:uiPriority w:val="9"/>
    <w:semiHidden/>
    <w:unhideWhenUsed/>
    <w:rsid w:val="003403B6"/>
    <w:rPr>
      <w:sz w:val="16"/>
      <w:szCs w:val="16"/>
    </w:rPr>
  </w:style>
  <w:style w:type="paragraph" w:styleId="Tekstopmerking">
    <w:name w:val="annotation text"/>
    <w:basedOn w:val="Standaard"/>
    <w:link w:val="TekstopmerkingChar"/>
    <w:uiPriority w:val="9"/>
    <w:unhideWhenUsed/>
    <w:rsid w:val="003403B6"/>
    <w:pPr>
      <w:spacing w:line="240" w:lineRule="auto"/>
    </w:pPr>
    <w:rPr>
      <w:sz w:val="20"/>
      <w:szCs w:val="20"/>
    </w:rPr>
  </w:style>
  <w:style w:type="character" w:customStyle="1" w:styleId="TekstopmerkingChar">
    <w:name w:val="Tekst opmerking Char"/>
    <w:basedOn w:val="Standaardalinea-lettertype"/>
    <w:link w:val="Tekstopmerking"/>
    <w:uiPriority w:val="9"/>
    <w:rsid w:val="003403B6"/>
    <w:rPr>
      <w:rFonts w:cstheme="minorHAnsi"/>
    </w:rPr>
  </w:style>
  <w:style w:type="paragraph" w:styleId="Onderwerpvanopmerking">
    <w:name w:val="annotation subject"/>
    <w:basedOn w:val="Tekstopmerking"/>
    <w:next w:val="Tekstopmerking"/>
    <w:link w:val="OnderwerpvanopmerkingChar"/>
    <w:uiPriority w:val="9"/>
    <w:semiHidden/>
    <w:unhideWhenUsed/>
    <w:rsid w:val="003403B6"/>
    <w:rPr>
      <w:b/>
      <w:bCs/>
    </w:rPr>
  </w:style>
  <w:style w:type="character" w:customStyle="1" w:styleId="OnderwerpvanopmerkingChar">
    <w:name w:val="Onderwerp van opmerking Char"/>
    <w:basedOn w:val="TekstopmerkingChar"/>
    <w:link w:val="Onderwerpvanopmerking"/>
    <w:uiPriority w:val="9"/>
    <w:semiHidden/>
    <w:rsid w:val="003403B6"/>
    <w:rPr>
      <w:rFonts w:cstheme="minorHAnsi"/>
      <w:b/>
      <w:bCs/>
    </w:rPr>
  </w:style>
  <w:style w:type="paragraph" w:styleId="Revisie">
    <w:name w:val="Revision"/>
    <w:hidden/>
    <w:uiPriority w:val="99"/>
    <w:semiHidden/>
    <w:rsid w:val="00744C02"/>
    <w:rPr>
      <w:rFonts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68004\Downloads\Modelovereenkomsten%20bijlage%208%20opleverprotocol%20juli%2020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2E88744054FAFBFF436929E233C6A"/>
        <w:category>
          <w:name w:val="Algemeen"/>
          <w:gallery w:val="placeholder"/>
        </w:category>
        <w:types>
          <w:type w:val="bbPlcHdr"/>
        </w:types>
        <w:behaviors>
          <w:behavior w:val="content"/>
        </w:behaviors>
        <w:guid w:val="{D23CE784-2CBC-4740-AE9C-C3989F0AF130}"/>
      </w:docPartPr>
      <w:docPartBody>
        <w:p w:rsidR="001A053A" w:rsidRDefault="001A053A">
          <w:pPr>
            <w:pStyle w:val="2402E88744054FAFBFF436929E233C6A"/>
          </w:pPr>
          <w:r>
            <w:rPr>
              <w:rStyle w:val="Tekstvantijdelijkeaanduiding"/>
            </w:rPr>
            <w:t xml:space="preserve">&lt;kies </w:t>
          </w:r>
          <w:r w:rsidRPr="00DD176B">
            <w:rPr>
              <w:rStyle w:val="Tekstvantijdelijkeaanduiding"/>
              <w:i/>
              <w:iCs/>
            </w:rPr>
            <w:t>met</w:t>
          </w:r>
          <w:r>
            <w:rPr>
              <w:rStyle w:val="Tekstvantijdelijkeaanduiding"/>
            </w:rPr>
            <w:t xml:space="preserve"> of </w:t>
          </w:r>
          <w:r w:rsidRPr="00DD176B">
            <w:rPr>
              <w:rStyle w:val="Tekstvantijdelijkeaanduiding"/>
              <w:i/>
              <w:iCs/>
            </w:rPr>
            <w:t>zonder</w:t>
          </w:r>
          <w:r>
            <w:rPr>
              <w:rStyle w:val="Tekstvantijdelijkeaanduiding"/>
            </w:rPr>
            <w:t xml:space="preserve"> voorbehoud&gt;</w:t>
          </w:r>
        </w:p>
      </w:docPartBody>
    </w:docPart>
    <w:docPart>
      <w:docPartPr>
        <w:name w:val="17606CE9CD9748C59D339173BBDFE1D9"/>
        <w:category>
          <w:name w:val="Algemeen"/>
          <w:gallery w:val="placeholder"/>
        </w:category>
        <w:types>
          <w:type w:val="bbPlcHdr"/>
        </w:types>
        <w:behaviors>
          <w:behavior w:val="content"/>
        </w:behaviors>
        <w:guid w:val="{E6BC0F30-65B3-44A7-A9AA-8B08EAC59812}"/>
      </w:docPartPr>
      <w:docPartBody>
        <w:p w:rsidR="001A053A" w:rsidRDefault="001A053A">
          <w:pPr>
            <w:pStyle w:val="17606CE9CD9748C59D339173BBDFE1D9"/>
          </w:pPr>
          <w:r>
            <w:rPr>
              <w:rStyle w:val="Tekstvantijdelijkeaanduiding"/>
            </w:rPr>
            <w:t xml:space="preserve">&lt;OPTIONEEL  </w:t>
          </w:r>
        </w:p>
      </w:docPartBody>
    </w:docPart>
    <w:docPart>
      <w:docPartPr>
        <w:name w:val="9480D179048E4505BCC408E6FE6155B7"/>
        <w:category>
          <w:name w:val="Algemeen"/>
          <w:gallery w:val="placeholder"/>
        </w:category>
        <w:types>
          <w:type w:val="bbPlcHdr"/>
        </w:types>
        <w:behaviors>
          <w:behavior w:val="content"/>
        </w:behaviors>
        <w:guid w:val="{365D9F48-8748-4B0A-88FF-C8371CB71427}"/>
      </w:docPartPr>
      <w:docPartBody>
        <w:p w:rsidR="001A053A" w:rsidRDefault="001A053A">
          <w:pPr>
            <w:pStyle w:val="9480D179048E4505BCC408E6FE6155B7"/>
          </w:pPr>
          <w:r w:rsidRPr="000A5735">
            <w:rPr>
              <w:rFonts w:eastAsiaTheme="minorHAnsi"/>
              <w:color w:val="000000" w:themeColor="text1"/>
              <w:highlight w:val="darkGray"/>
              <w:lang w:eastAsia="en-US"/>
            </w:rPr>
            <w:t>UMC zal na het oplossen door Leverancier van de restpunten daarvan een schriftelijke bevestiging sturen aan Leverancier.</w:t>
          </w:r>
        </w:p>
      </w:docPartBody>
    </w:docPart>
    <w:docPart>
      <w:docPartPr>
        <w:name w:val="F34E14D15D184FD89C6288C8F7E51299"/>
        <w:category>
          <w:name w:val="Algemeen"/>
          <w:gallery w:val="placeholder"/>
        </w:category>
        <w:types>
          <w:type w:val="bbPlcHdr"/>
        </w:types>
        <w:behaviors>
          <w:behavior w:val="content"/>
        </w:behaviors>
        <w:guid w:val="{6A92469F-C2E6-40A6-A7FC-C17A6377CE6C}"/>
      </w:docPartPr>
      <w:docPartBody>
        <w:p w:rsidR="001A053A" w:rsidRDefault="001A053A">
          <w:pPr>
            <w:pStyle w:val="F34E14D15D184FD89C6288C8F7E51299"/>
          </w:pPr>
          <w:r w:rsidRPr="00DD176B">
            <w:rPr>
              <w:rStyle w:val="Tekstvantijdelijkeaanduiding"/>
            </w:rPr>
            <w:t>&lt;</w:t>
          </w:r>
          <w:r>
            <w:rPr>
              <w:rStyle w:val="Tekstvantijdelijkeaanduiding"/>
            </w:rPr>
            <w:t>Naam&gt;</w:t>
          </w:r>
        </w:p>
      </w:docPartBody>
    </w:docPart>
    <w:docPart>
      <w:docPartPr>
        <w:name w:val="28837D28633A4CE6A92E8FD8017F4302"/>
        <w:category>
          <w:name w:val="Algemeen"/>
          <w:gallery w:val="placeholder"/>
        </w:category>
        <w:types>
          <w:type w:val="bbPlcHdr"/>
        </w:types>
        <w:behaviors>
          <w:behavior w:val="content"/>
        </w:behaviors>
        <w:guid w:val="{CB37A5FF-D5CD-4581-8599-E5DA68387E6A}"/>
      </w:docPartPr>
      <w:docPartBody>
        <w:p w:rsidR="001A053A" w:rsidRDefault="001A053A">
          <w:pPr>
            <w:pStyle w:val="28837D28633A4CE6A92E8FD8017F4302"/>
          </w:pPr>
          <w:r w:rsidRPr="00DD176B">
            <w:rPr>
              <w:rStyle w:val="Tekstvantijdelijkeaanduiding"/>
            </w:rPr>
            <w:t>&lt;</w:t>
          </w:r>
          <w:r>
            <w:rPr>
              <w:rStyle w:val="Tekstvantijdelijkeaanduiding"/>
            </w:rPr>
            <w:t>Naam&gt;</w:t>
          </w:r>
        </w:p>
      </w:docPartBody>
    </w:docPart>
    <w:docPart>
      <w:docPartPr>
        <w:name w:val="9A33E5E4921044AE9743A8F658170FA9"/>
        <w:category>
          <w:name w:val="Algemeen"/>
          <w:gallery w:val="placeholder"/>
        </w:category>
        <w:types>
          <w:type w:val="bbPlcHdr"/>
        </w:types>
        <w:behaviors>
          <w:behavior w:val="content"/>
        </w:behaviors>
        <w:guid w:val="{1F205F04-4A94-4EDD-960F-E6153C053F24}"/>
      </w:docPartPr>
      <w:docPartBody>
        <w:p w:rsidR="001A053A" w:rsidRDefault="001A053A">
          <w:pPr>
            <w:pStyle w:val="9A33E5E4921044AE9743A8F658170FA9"/>
          </w:pPr>
          <w:r w:rsidRPr="000A5735">
            <w:rPr>
              <w:rStyle w:val="Tekstvantijdelijkeaanduiding"/>
            </w:rPr>
            <w:t>Functie gebruiker UMC</w:t>
          </w:r>
        </w:p>
      </w:docPartBody>
    </w:docPart>
    <w:docPart>
      <w:docPartPr>
        <w:name w:val="F1A9A3611C674D4587DF762BF86A8D70"/>
        <w:category>
          <w:name w:val="Algemeen"/>
          <w:gallery w:val="placeholder"/>
        </w:category>
        <w:types>
          <w:type w:val="bbPlcHdr"/>
        </w:types>
        <w:behaviors>
          <w:behavior w:val="content"/>
        </w:behaviors>
        <w:guid w:val="{174B25D8-06E5-4313-ACD8-24B2F736BEB0}"/>
      </w:docPartPr>
      <w:docPartBody>
        <w:p w:rsidR="001A053A" w:rsidRDefault="001A053A">
          <w:pPr>
            <w:pStyle w:val="F1A9A3611C674D4587DF762BF86A8D70"/>
          </w:pPr>
          <w:r w:rsidRPr="00940383">
            <w:rPr>
              <w:rStyle w:val="Tekstvantijdelijkeaanduiding"/>
            </w:rPr>
            <w:t>&lt;</w:t>
          </w:r>
          <w:r>
            <w:rPr>
              <w:rStyle w:val="Tekstvantijdelijkeaanduiding"/>
            </w:rPr>
            <w:t>Naam</w:t>
          </w:r>
          <w:r w:rsidRPr="00940383">
            <w:rPr>
              <w:rStyle w:val="Tekstvantijdelijkeaanduiding"/>
            </w:rPr>
            <w:t>&gt;</w:t>
          </w:r>
        </w:p>
      </w:docPartBody>
    </w:docPart>
    <w:docPart>
      <w:docPartPr>
        <w:name w:val="08DEFBD757D0417EB8A7B2D26D95AED0"/>
        <w:category>
          <w:name w:val="Algemeen"/>
          <w:gallery w:val="placeholder"/>
        </w:category>
        <w:types>
          <w:type w:val="bbPlcHdr"/>
        </w:types>
        <w:behaviors>
          <w:behavior w:val="content"/>
        </w:behaviors>
        <w:guid w:val="{0B87BF24-2E8A-4C62-833B-7261922E95DB}"/>
      </w:docPartPr>
      <w:docPartBody>
        <w:p w:rsidR="001A053A" w:rsidRDefault="001A053A">
          <w:pPr>
            <w:pStyle w:val="08DEFBD757D0417EB8A7B2D26D95AED0"/>
          </w:pPr>
          <w:r w:rsidRPr="00940383">
            <w:rPr>
              <w:rStyle w:val="Tekstvantijdelijkeaanduiding"/>
            </w:rPr>
            <w:t>&lt;</w:t>
          </w:r>
          <w:r>
            <w:rPr>
              <w:rStyle w:val="Tekstvantijdelijkeaanduiding"/>
            </w:rPr>
            <w:t>Naam</w:t>
          </w:r>
          <w:r w:rsidRPr="00940383">
            <w:rPr>
              <w:rStyle w:val="Tekstvantijdelijkeaanduiding"/>
            </w:rPr>
            <w:t>&gt;</w:t>
          </w:r>
        </w:p>
      </w:docPartBody>
    </w:docPart>
    <w:docPart>
      <w:docPartPr>
        <w:name w:val="028FE9E0ADF048FABEBF98333AF3CEB6"/>
        <w:category>
          <w:name w:val="Algemeen"/>
          <w:gallery w:val="placeholder"/>
        </w:category>
        <w:types>
          <w:type w:val="bbPlcHdr"/>
        </w:types>
        <w:behaviors>
          <w:behavior w:val="content"/>
        </w:behaviors>
        <w:guid w:val="{4216FF4E-F85F-45AE-B548-70CAA96AB81B}"/>
      </w:docPartPr>
      <w:docPartBody>
        <w:p w:rsidR="001A053A" w:rsidRDefault="001A053A">
          <w:pPr>
            <w:pStyle w:val="028FE9E0ADF048FABEBF98333AF3CEB6"/>
          </w:pPr>
          <w:r>
            <w:rPr>
              <w:rStyle w:val="Tekstvantijdelijkeaanduiding"/>
            </w:rPr>
            <w:t xml:space="preserve">Grijze invulvelden selecteren door 1 keer aan te klikken. </w:t>
          </w:r>
          <w:r>
            <w:rPr>
              <w:rStyle w:val="Tekstvantijdelijkeaanduiding"/>
            </w:rPr>
            <w:br/>
            <w:t>Vervolgens invullen of verwijderen (indien niet van toepassing)</w:t>
          </w:r>
        </w:p>
      </w:docPartBody>
    </w:docPart>
    <w:docPart>
      <w:docPartPr>
        <w:name w:val="5EEAD802C2814686A99E5EA4886DCDFC"/>
        <w:category>
          <w:name w:val="Algemeen"/>
          <w:gallery w:val="placeholder"/>
        </w:category>
        <w:types>
          <w:type w:val="bbPlcHdr"/>
        </w:types>
        <w:behaviors>
          <w:behavior w:val="content"/>
        </w:behaviors>
        <w:guid w:val="{1717A645-7086-4D0F-9357-A521748306C7}"/>
      </w:docPartPr>
      <w:docPartBody>
        <w:p w:rsidR="001A053A" w:rsidRDefault="001A053A">
          <w:pPr>
            <w:pStyle w:val="5EEAD802C2814686A99E5EA4886DCDFC"/>
          </w:pPr>
          <w:r>
            <w:rPr>
              <w:rStyle w:val="Tekstvantijdelijkeaanduiding"/>
            </w:rPr>
            <w:t>Grijze invulvelden selecteren en invullen of verwijderen (indien niet van toepassing)</w:t>
          </w:r>
        </w:p>
      </w:docPartBody>
    </w:docPart>
    <w:docPart>
      <w:docPartPr>
        <w:name w:val="3628B47E69494FD29583502F07B6E832"/>
        <w:category>
          <w:name w:val="Algemeen"/>
          <w:gallery w:val="placeholder"/>
        </w:category>
        <w:types>
          <w:type w:val="bbPlcHdr"/>
        </w:types>
        <w:behaviors>
          <w:behavior w:val="content"/>
        </w:behaviors>
        <w:guid w:val="{2133E393-D316-45D6-B5CD-6876B8AF1AD0}"/>
      </w:docPartPr>
      <w:docPartBody>
        <w:p w:rsidR="001A053A" w:rsidRDefault="001A053A">
          <w:pPr>
            <w:pStyle w:val="3628B47E69494FD29583502F07B6E832"/>
          </w:pPr>
          <w:r w:rsidRPr="006734C9">
            <w:rPr>
              <w:highlight w:val="lightGray"/>
            </w:rPr>
            <w:t>G</w:t>
          </w:r>
          <w:r w:rsidRPr="006734C9">
            <w:rPr>
              <w:rStyle w:val="Tekstvantijdelijkeaanduiding"/>
              <w:highlight w:val="lightGray"/>
            </w:rPr>
            <w:t>r</w:t>
          </w:r>
          <w:r>
            <w:rPr>
              <w:rStyle w:val="Tekstvantijdelijkeaanduiding"/>
            </w:rPr>
            <w:t>ijs keuzeveld selecteren door 1 keer aan te klikken. Er verschijnt een dropdown-pijltje, maak hiermee een keuze.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3A"/>
    <w:rsid w:val="001A053A"/>
    <w:rsid w:val="008E1974"/>
    <w:rsid w:val="00BA50A1"/>
    <w:rsid w:val="00CD4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2402E88744054FAFBFF436929E233C6A">
    <w:name w:val="2402E88744054FAFBFF436929E233C6A"/>
  </w:style>
  <w:style w:type="paragraph" w:customStyle="1" w:styleId="17606CE9CD9748C59D339173BBDFE1D9">
    <w:name w:val="17606CE9CD9748C59D339173BBDFE1D9"/>
  </w:style>
  <w:style w:type="paragraph" w:customStyle="1" w:styleId="9480D179048E4505BCC408E6FE6155B7">
    <w:name w:val="9480D179048E4505BCC408E6FE6155B7"/>
  </w:style>
  <w:style w:type="paragraph" w:customStyle="1" w:styleId="F34E14D15D184FD89C6288C8F7E51299">
    <w:name w:val="F34E14D15D184FD89C6288C8F7E51299"/>
  </w:style>
  <w:style w:type="paragraph" w:customStyle="1" w:styleId="28837D28633A4CE6A92E8FD8017F4302">
    <w:name w:val="28837D28633A4CE6A92E8FD8017F4302"/>
  </w:style>
  <w:style w:type="paragraph" w:customStyle="1" w:styleId="9A33E5E4921044AE9743A8F658170FA9">
    <w:name w:val="9A33E5E4921044AE9743A8F658170FA9"/>
  </w:style>
  <w:style w:type="paragraph" w:customStyle="1" w:styleId="F1A9A3611C674D4587DF762BF86A8D70">
    <w:name w:val="F1A9A3611C674D4587DF762BF86A8D70"/>
  </w:style>
  <w:style w:type="paragraph" w:customStyle="1" w:styleId="08DEFBD757D0417EB8A7B2D26D95AED0">
    <w:name w:val="08DEFBD757D0417EB8A7B2D26D95AED0"/>
  </w:style>
  <w:style w:type="paragraph" w:customStyle="1" w:styleId="028FE9E0ADF048FABEBF98333AF3CEB6">
    <w:name w:val="028FE9E0ADF048FABEBF98333AF3CEB6"/>
  </w:style>
  <w:style w:type="paragraph" w:customStyle="1" w:styleId="5EEAD802C2814686A99E5EA4886DCDFC">
    <w:name w:val="5EEAD802C2814686A99E5EA4886DCDFC"/>
  </w:style>
  <w:style w:type="paragraph" w:customStyle="1" w:styleId="3628B47E69494FD29583502F07B6E832">
    <w:name w:val="3628B47E69494FD29583502F07B6E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SharedWithUsers xmlns="8d45bdad-4c0d-4fc8-99d3-113449a3779c">
      <UserInfo>
        <DisplayName>Bakker, R. (Ryan)</DisplayName>
        <AccountId>156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44e6f54a362a3ab35fcef07483a4efa3">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8e4ae9bd4de31587c87d55dc2f8fd775"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17F33-9447-4EB5-B652-6C0788E2D73E}">
  <ds:schemaRefs>
    <ds:schemaRef ds:uri="http://schemas.microsoft.com/sharepoint/v3/contenttype/forms"/>
  </ds:schemaRefs>
</ds:datastoreItem>
</file>

<file path=customXml/itemProps2.xml><?xml version="1.0" encoding="utf-8"?>
<ds:datastoreItem xmlns:ds="http://schemas.openxmlformats.org/officeDocument/2006/customXml" ds:itemID="{95FDB603-4E62-4E05-A42B-81239E6BB34B}">
  <ds:schemaRefs>
    <ds:schemaRef ds:uri="http://purl.org/dc/terms/"/>
    <ds:schemaRef ds:uri="2679ccb9-1d2e-4c68-82ee-7b600d4eb23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8d45bdad-4c0d-4fc8-99d3-113449a3779c"/>
    <ds:schemaRef ds:uri="http://www.w3.org/XML/1998/namespace"/>
  </ds:schemaRefs>
</ds:datastoreItem>
</file>

<file path=customXml/itemProps3.xml><?xml version="1.0" encoding="utf-8"?>
<ds:datastoreItem xmlns:ds="http://schemas.openxmlformats.org/officeDocument/2006/customXml" ds:itemID="{EE248385-2967-4A51-96A1-9A4034A7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Modelovereenkomsten bijlage 8 opleverprotocol juli 2021</Template>
  <TotalTime>0</TotalTime>
  <Pages>4</Pages>
  <Words>579</Words>
  <Characters>4038</Characters>
  <Application>Microsoft Office Word</Application>
  <DocSecurity>0</DocSecurity>
  <Lines>33</Lines>
  <Paragraphs>9</Paragraphs>
  <ScaleCrop>false</ScaleCrop>
  <Company>AMC</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Knijff, L.M.E. de (Lineke)</dc:creator>
  <cp:keywords/>
  <cp:lastModifiedBy>Dupont, E.C.</cp:lastModifiedBy>
  <cp:revision>2</cp:revision>
  <cp:lastPrinted>2021-01-27T08:49:00Z</cp:lastPrinted>
  <dcterms:created xsi:type="dcterms:W3CDTF">2024-07-03T11:49:00Z</dcterms:created>
  <dcterms:modified xsi:type="dcterms:W3CDTF">2024-07-03T11:49:00Z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