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072EE814" w:rsidR="008C0976" w:rsidRPr="00FC2D02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4"/>
        </w:rPr>
      </w:pPr>
      <w:r w:rsidRPr="00FC2D02">
        <w:rPr>
          <w:rFonts w:ascii="RijksoverheidSansHeading" w:hAnsi="RijksoverheidSansHeading" w:cs="Arial"/>
          <w:b/>
          <w:sz w:val="24"/>
        </w:rPr>
        <w:t xml:space="preserve">Bijlage </w:t>
      </w:r>
      <w:r w:rsidR="008F1796" w:rsidRPr="00FC2D02">
        <w:rPr>
          <w:rFonts w:ascii="RijksoverheidSansHeading" w:hAnsi="RijksoverheidSansHeading" w:cs="Arial"/>
          <w:b/>
          <w:sz w:val="24"/>
        </w:rPr>
        <w:t xml:space="preserve">22 </w:t>
      </w:r>
      <w:r w:rsidR="008C0976" w:rsidRPr="00FC2D02">
        <w:rPr>
          <w:rFonts w:ascii="RijksoverheidSansHeading" w:hAnsi="RijksoverheidSansHeading" w:cs="Arial"/>
          <w:b/>
          <w:sz w:val="24"/>
        </w:rPr>
        <w:tab/>
      </w:r>
      <w:r w:rsidRPr="00FC2D02">
        <w:rPr>
          <w:rFonts w:ascii="RijksoverheidSansHeading" w:hAnsi="RijksoverheidSansHeading" w:cs="Arial"/>
          <w:b/>
          <w:sz w:val="24"/>
        </w:rPr>
        <w:t xml:space="preserve">Verklaring inzake </w:t>
      </w:r>
      <w:proofErr w:type="spellStart"/>
      <w:r w:rsidRPr="00FC2D02">
        <w:rPr>
          <w:rFonts w:ascii="RijksoverheidSansHeading" w:hAnsi="RijksoverheidSansHeading" w:cs="Arial"/>
          <w:b/>
          <w:sz w:val="24"/>
        </w:rPr>
        <w:t>onderaanneming</w:t>
      </w:r>
      <w:proofErr w:type="spellEnd"/>
      <w:r w:rsidR="00151705" w:rsidRPr="00FC2D02">
        <w:rPr>
          <w:rFonts w:ascii="RijksoverheidSansHeading" w:hAnsi="RijksoverheidSansHeading" w:cs="Arial"/>
          <w:b/>
          <w:sz w:val="24"/>
        </w:rPr>
        <w:t xml:space="preserve"> </w:t>
      </w:r>
    </w:p>
    <w:p w14:paraId="051F3A55" w14:textId="77777777" w:rsidR="00091CFA" w:rsidRPr="00FC2D02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FC2D02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FC2D02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FC2D02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729456FD" w:rsidR="00091CFA" w:rsidRPr="00FC2D0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FC2D02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Ontmantelingen DRZ,</w:t>
      </w:r>
      <w:r w:rsidR="006E4B3F" w:rsidRPr="00FC2D02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FC2D02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IUC23-731</w:t>
      </w:r>
      <w:r w:rsidR="00091CFA" w:rsidRPr="00FC2D02">
        <w:rPr>
          <w:rFonts w:ascii="RijksoverheidSansHeading" w:hAnsi="RijksoverheidSansHeading" w:cs="Arial"/>
          <w:sz w:val="20"/>
          <w:szCs w:val="20"/>
        </w:rPr>
        <w:t xml:space="preserve"> van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IUC Belastingdienst namens Domeinen Roerende zaken</w:t>
      </w:r>
      <w:r w:rsidR="00091CFA" w:rsidRPr="00FC2D02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FC2D02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FC2D0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FC2D02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FC2D0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FC2D02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FC2D0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FC2D02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FC2D02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FC2D02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FC2D0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FC2D02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FC2D02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723F5022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FC2D02">
        <w:rPr>
          <w:rFonts w:ascii="RijksoverheidSansHeading" w:hAnsi="RijksoverheidSansHeading" w:cs="Arial"/>
          <w:sz w:val="20"/>
          <w:szCs w:val="20"/>
        </w:rPr>
        <w:t>raamovereenkomst</w:t>
      </w:r>
      <w:r w:rsidRPr="00FC2D02">
        <w:rPr>
          <w:rFonts w:ascii="RijksoverheidSansHeading" w:hAnsi="RijksoverheidSansHeading" w:cs="Arial"/>
          <w:sz w:val="20"/>
          <w:szCs w:val="20"/>
        </w:rPr>
        <w:t xml:space="preserve"> tussen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IUC Belastingdienst namens Domeinen Roerende zaken</w:t>
      </w:r>
      <w:r w:rsidRPr="00FC2D02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FC2D02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FC2D02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FC2D02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Ontmantelingen DRZ</w:t>
      </w:r>
      <w:r w:rsidR="006E4B3F" w:rsidRPr="00FC2D02">
        <w:rPr>
          <w:rFonts w:ascii="RijksoverheidSansHeading" w:hAnsi="RijksoverheidSansHeading" w:cs="Arial"/>
          <w:sz w:val="20"/>
          <w:szCs w:val="20"/>
        </w:rPr>
        <w:t xml:space="preserve"> referentie </w:t>
      </w:r>
      <w:r w:rsidR="001429C2" w:rsidRPr="00FC2D02">
        <w:rPr>
          <w:rFonts w:ascii="RijksoverheidSansHeading" w:hAnsi="RijksoverheidSansHeading" w:cs="Arial"/>
          <w:sz w:val="20"/>
          <w:szCs w:val="20"/>
        </w:rPr>
        <w:t>IUC23-731</w:t>
      </w:r>
      <w:r w:rsidR="00A62C80" w:rsidRPr="00FC2D02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FC2D02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FC2D02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FC2D02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FC2D02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FC2D02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FC2D02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FC2D02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FC2D02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FC2D02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FC2D02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FC2D02">
        <w:rPr>
          <w:rFonts w:ascii="RijksoverheidSansHeading" w:hAnsi="RijksoverheidSansHeading" w:cs="Arial"/>
          <w:sz w:val="20"/>
          <w:szCs w:val="20"/>
        </w:rPr>
        <w:t>o</w:t>
      </w:r>
      <w:r w:rsidRPr="00FC2D02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FC2D02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FC2D02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FC2D02">
        <w:rPr>
          <w:rFonts w:ascii="RijksoverheidSansHeading" w:hAnsi="RijksoverheidSansHeading" w:cs="Arial"/>
          <w:sz w:val="20"/>
          <w:szCs w:val="20"/>
        </w:rPr>
        <w:t>o</w:t>
      </w:r>
      <w:r w:rsidRPr="00FC2D02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FC2D0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FC2D02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FC2D02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FC2D02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FC2D02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FC2D02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FC2D02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FC2D02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6B67B8A6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1F19DE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0523B763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="001F19DE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63F06D7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="001F19DE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AF63095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="001F19DE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>Functie:</w:t>
      </w:r>
    </w:p>
    <w:p w14:paraId="665EEAF6" w14:textId="7886511C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C2D02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FC2D0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77777777" w:rsidR="0094311C" w:rsidRPr="00FC2D02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FC2D02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</w:r>
      <w:r w:rsidRPr="00FC2D02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FC2D02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DD0E" w14:textId="77777777" w:rsidR="004A7E28" w:rsidRDefault="004A7E28" w:rsidP="00194534">
      <w:r>
        <w:separator/>
      </w:r>
    </w:p>
  </w:endnote>
  <w:endnote w:type="continuationSeparator" w:id="0">
    <w:p w14:paraId="01CDDA80" w14:textId="77777777" w:rsidR="004A7E28" w:rsidRDefault="004A7E2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A69E" w14:textId="77777777" w:rsidR="004A7E28" w:rsidRDefault="004A7E28" w:rsidP="00194534">
      <w:r>
        <w:separator/>
      </w:r>
    </w:p>
  </w:footnote>
  <w:footnote w:type="continuationSeparator" w:id="0">
    <w:p w14:paraId="16CA1EBD" w14:textId="77777777" w:rsidR="004A7E28" w:rsidRDefault="004A7E28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9365" w14:textId="2D7F6663" w:rsidR="00194534" w:rsidRDefault="008F179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8AF4E5" wp14:editId="1AD02ED4">
          <wp:simplePos x="0" y="0"/>
          <wp:positionH relativeFrom="column">
            <wp:posOffset>3107512</wp:posOffset>
          </wp:positionH>
          <wp:positionV relativeFrom="paragraph">
            <wp:posOffset>-453517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423075" wp14:editId="530ABB11">
          <wp:simplePos x="0" y="0"/>
          <wp:positionH relativeFrom="column">
            <wp:posOffset>2640787</wp:posOffset>
          </wp:positionH>
          <wp:positionV relativeFrom="paragraph">
            <wp:posOffset>-454101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217427978">
    <w:abstractNumId w:val="4"/>
  </w:num>
  <w:num w:numId="2" w16cid:durableId="34544840">
    <w:abstractNumId w:val="5"/>
  </w:num>
  <w:num w:numId="3" w16cid:durableId="28605167">
    <w:abstractNumId w:val="1"/>
  </w:num>
  <w:num w:numId="4" w16cid:durableId="460731034">
    <w:abstractNumId w:val="0"/>
  </w:num>
  <w:num w:numId="5" w16cid:durableId="1316572746">
    <w:abstractNumId w:val="3"/>
  </w:num>
  <w:num w:numId="6" w16cid:durableId="1556425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429C2"/>
    <w:rsid w:val="00151705"/>
    <w:rsid w:val="00194534"/>
    <w:rsid w:val="001E0D76"/>
    <w:rsid w:val="001F19DE"/>
    <w:rsid w:val="002525FB"/>
    <w:rsid w:val="002A52BB"/>
    <w:rsid w:val="002E22C7"/>
    <w:rsid w:val="0033627D"/>
    <w:rsid w:val="004A3637"/>
    <w:rsid w:val="004A64F7"/>
    <w:rsid w:val="004A7E28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F179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  <w:rsid w:val="00F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82624-9DDA-40E1-B115-8905F2D58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f11e8027-c8e1-4eca-87da-df3b754794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11</cp:revision>
  <dcterms:created xsi:type="dcterms:W3CDTF">2021-02-11T14:45:00Z</dcterms:created>
  <dcterms:modified xsi:type="dcterms:W3CDTF">2024-05-29T09:20:00Z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