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3FC81" w14:textId="2A2591B3" w:rsidR="00884F8E" w:rsidRPr="00056800" w:rsidRDefault="00884F8E" w:rsidP="00884F8E">
      <w:pPr>
        <w:pStyle w:val="BijlagegenummerdAD"/>
        <w:numPr>
          <w:ilvl w:val="0"/>
          <w:numId w:val="0"/>
        </w:numPr>
        <w:rPr>
          <w:rFonts w:cs="Arial"/>
        </w:rPr>
      </w:pPr>
      <w:bookmarkStart w:id="0" w:name="_Toc166226439"/>
      <w:r>
        <w:rPr>
          <w:rFonts w:cs="Arial"/>
        </w:rPr>
        <w:t>Bijlage 3.</w:t>
      </w:r>
      <w:r>
        <w:rPr>
          <w:rFonts w:cs="Arial"/>
        </w:rPr>
        <w:tab/>
      </w:r>
      <w:r w:rsidRPr="00877DE3">
        <w:rPr>
          <w:rFonts w:cs="Arial"/>
        </w:rPr>
        <w:t>Programma van eisen</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884F8E" w:rsidRPr="00B41675" w14:paraId="7F10DCBB" w14:textId="77777777" w:rsidTr="00F03D44">
        <w:tc>
          <w:tcPr>
            <w:tcW w:w="9039" w:type="dxa"/>
            <w:tcBorders>
              <w:top w:val="single" w:sz="4" w:space="0" w:color="auto"/>
              <w:left w:val="single" w:sz="4" w:space="0" w:color="auto"/>
              <w:bottom w:val="single" w:sz="4" w:space="0" w:color="auto"/>
              <w:right w:val="single" w:sz="4" w:space="0" w:color="auto"/>
            </w:tcBorders>
            <w:shd w:val="clear" w:color="auto" w:fill="auto"/>
          </w:tcPr>
          <w:p w14:paraId="011AE005" w14:textId="77777777" w:rsidR="00884F8E" w:rsidRPr="00B41675" w:rsidRDefault="00884F8E" w:rsidP="00F03D44">
            <w:pPr>
              <w:rPr>
                <w:rFonts w:cs="Arial"/>
                <w:b/>
              </w:rPr>
            </w:pPr>
            <w:bookmarkStart w:id="1" w:name="_Toc200530495"/>
            <w:r w:rsidRPr="008D50D5">
              <w:rPr>
                <w:rFonts w:cs="Arial"/>
                <w:b/>
              </w:rPr>
              <w:t xml:space="preserve">Inschrijver moet onderstaande eisen </w:t>
            </w:r>
            <w:r>
              <w:rPr>
                <w:rFonts w:cs="Arial"/>
                <w:b/>
              </w:rPr>
              <w:t xml:space="preserve">voor akkoord </w:t>
            </w:r>
            <w:r w:rsidRPr="008D50D5">
              <w:rPr>
                <w:rFonts w:cs="Arial"/>
                <w:b/>
              </w:rPr>
              <w:t xml:space="preserve">verklaren door ondertekening van </w:t>
            </w:r>
            <w:r>
              <w:rPr>
                <w:rFonts w:cs="Arial"/>
                <w:b/>
              </w:rPr>
              <w:t xml:space="preserve">dit document en </w:t>
            </w:r>
            <w:r w:rsidRPr="008D50D5">
              <w:rPr>
                <w:rFonts w:cs="Arial"/>
                <w:b/>
              </w:rPr>
              <w:t>het UEA en indienen van een inschrijving. Voor opdrachtgever te lezen ‘OG’ en voor opdrachtnemer ‘ON’</w:t>
            </w:r>
          </w:p>
        </w:tc>
      </w:tr>
      <w:bookmarkEnd w:id="1"/>
    </w:tbl>
    <w:p w14:paraId="44F0E5A0" w14:textId="77777777" w:rsidR="00884F8E" w:rsidRPr="00F760FB" w:rsidRDefault="00884F8E" w:rsidP="00884F8E">
      <w:pPr>
        <w:rPr>
          <w:rFonts w:cs="Arial"/>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229"/>
        <w:gridCol w:w="568"/>
        <w:gridCol w:w="567"/>
      </w:tblGrid>
      <w:tr w:rsidR="00884F8E" w:rsidRPr="00682D8D" w14:paraId="42AF19B3" w14:textId="77777777" w:rsidTr="00F03D44">
        <w:trPr>
          <w:cantSplit/>
        </w:trPr>
        <w:tc>
          <w:tcPr>
            <w:tcW w:w="9001" w:type="dxa"/>
            <w:gridSpan w:val="4"/>
            <w:shd w:val="clear" w:color="auto" w:fill="BFBFBF"/>
          </w:tcPr>
          <w:p w14:paraId="68A5FB85" w14:textId="77777777" w:rsidR="00884F8E" w:rsidRPr="00682D8D" w:rsidRDefault="00884F8E" w:rsidP="00F03D44">
            <w:pPr>
              <w:keepNext/>
              <w:rPr>
                <w:rFonts w:cs="Arial"/>
                <w:b/>
              </w:rPr>
            </w:pPr>
            <w:r w:rsidRPr="00682D8D">
              <w:rPr>
                <w:rFonts w:cs="Arial"/>
                <w:b/>
              </w:rPr>
              <w:t>Algemeen procedureel en voorwaarden</w:t>
            </w:r>
          </w:p>
        </w:tc>
      </w:tr>
      <w:tr w:rsidR="00884F8E" w:rsidRPr="00F760FB" w14:paraId="77CA313C" w14:textId="77777777" w:rsidTr="00F03D44">
        <w:trPr>
          <w:cantSplit/>
          <w:trHeight w:val="488"/>
        </w:trPr>
        <w:tc>
          <w:tcPr>
            <w:tcW w:w="637" w:type="dxa"/>
            <w:shd w:val="clear" w:color="auto" w:fill="auto"/>
          </w:tcPr>
          <w:p w14:paraId="5279AF95" w14:textId="77777777" w:rsidR="00884F8E" w:rsidRPr="00F760FB" w:rsidRDefault="00884F8E" w:rsidP="00F03D44">
            <w:pPr>
              <w:pStyle w:val="Lijstalinea"/>
              <w:numPr>
                <w:ilvl w:val="0"/>
                <w:numId w:val="3"/>
              </w:numPr>
              <w:jc w:val="center"/>
              <w:rPr>
                <w:rFonts w:cs="Arial"/>
              </w:rPr>
            </w:pPr>
          </w:p>
        </w:tc>
        <w:tc>
          <w:tcPr>
            <w:tcW w:w="7229" w:type="dxa"/>
          </w:tcPr>
          <w:p w14:paraId="2151D2E1" w14:textId="77777777" w:rsidR="00884F8E" w:rsidRPr="00F760FB" w:rsidRDefault="00884F8E" w:rsidP="00F03D4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773DB3">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8" w:type="dxa"/>
          </w:tcPr>
          <w:p w14:paraId="5B13BCDB" w14:textId="77777777" w:rsidR="00884F8E" w:rsidRPr="00F760FB" w:rsidRDefault="00884F8E" w:rsidP="00F03D44">
            <w:pPr>
              <w:jc w:val="center"/>
              <w:rPr>
                <w:rFonts w:cs="Arial"/>
              </w:rPr>
            </w:pPr>
            <w:r w:rsidRPr="00F760FB">
              <w:rPr>
                <w:rFonts w:cs="Arial"/>
              </w:rPr>
              <w:t>Ja</w:t>
            </w:r>
          </w:p>
          <w:p w14:paraId="1F410377"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Pr>
          <w:p w14:paraId="1C2EA0E8" w14:textId="77777777" w:rsidR="00884F8E" w:rsidRPr="00F760FB" w:rsidRDefault="00884F8E" w:rsidP="00F03D44">
            <w:pPr>
              <w:jc w:val="center"/>
              <w:rPr>
                <w:rFonts w:cs="Arial"/>
              </w:rPr>
            </w:pPr>
            <w:r w:rsidRPr="00F760FB">
              <w:rPr>
                <w:rFonts w:cs="Arial"/>
              </w:rPr>
              <w:t>Nee</w:t>
            </w:r>
          </w:p>
          <w:p w14:paraId="43DFB25B"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F760FB" w14:paraId="741C1AC7" w14:textId="77777777" w:rsidTr="00F03D44">
        <w:trPr>
          <w:cantSplit/>
          <w:trHeight w:val="488"/>
        </w:trPr>
        <w:tc>
          <w:tcPr>
            <w:tcW w:w="637" w:type="dxa"/>
            <w:tcBorders>
              <w:bottom w:val="single" w:sz="4" w:space="0" w:color="auto"/>
            </w:tcBorders>
            <w:shd w:val="clear" w:color="auto" w:fill="auto"/>
          </w:tcPr>
          <w:p w14:paraId="22CFC562" w14:textId="77777777" w:rsidR="00884F8E" w:rsidRPr="00F760FB" w:rsidRDefault="00884F8E" w:rsidP="00F03D44">
            <w:pPr>
              <w:pStyle w:val="Lijstalinea"/>
              <w:numPr>
                <w:ilvl w:val="0"/>
                <w:numId w:val="3"/>
              </w:numPr>
              <w:jc w:val="center"/>
              <w:rPr>
                <w:rFonts w:cs="Arial"/>
              </w:rPr>
            </w:pPr>
          </w:p>
        </w:tc>
        <w:tc>
          <w:tcPr>
            <w:tcW w:w="7229" w:type="dxa"/>
            <w:tcBorders>
              <w:bottom w:val="single" w:sz="4" w:space="0" w:color="auto"/>
            </w:tcBorders>
          </w:tcPr>
          <w:p w14:paraId="17D3FA60" w14:textId="77777777" w:rsidR="00884F8E" w:rsidRPr="00F760FB" w:rsidRDefault="00884F8E" w:rsidP="00F03D44">
            <w:pPr>
              <w:rPr>
                <w:rFonts w:cs="Arial"/>
              </w:rPr>
            </w:pPr>
            <w:r>
              <w:rPr>
                <w:rFonts w:cs="Arial"/>
              </w:rPr>
              <w:t>Als</w:t>
            </w:r>
            <w:r w:rsidRPr="00F760FB">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3A38EA13" w14:textId="77777777" w:rsidR="00884F8E" w:rsidRPr="00F760FB" w:rsidRDefault="00884F8E" w:rsidP="00F03D44">
            <w:pPr>
              <w:numPr>
                <w:ilvl w:val="0"/>
                <w:numId w:val="2"/>
              </w:numPr>
              <w:rPr>
                <w:rFonts w:cs="Arial"/>
              </w:rPr>
            </w:pPr>
            <w:r>
              <w:rPr>
                <w:rFonts w:cs="Arial"/>
              </w:rPr>
              <w:t>De opdrachtbrief/overeenkomst;</w:t>
            </w:r>
          </w:p>
          <w:p w14:paraId="3478B365" w14:textId="77777777" w:rsidR="00884F8E" w:rsidRPr="00F760FB" w:rsidRDefault="00884F8E" w:rsidP="00F03D44">
            <w:pPr>
              <w:numPr>
                <w:ilvl w:val="0"/>
                <w:numId w:val="2"/>
              </w:numPr>
              <w:rPr>
                <w:rFonts w:cs="Arial"/>
              </w:rPr>
            </w:pPr>
            <w:r>
              <w:rPr>
                <w:rFonts w:cs="Arial"/>
              </w:rPr>
              <w:t>De nota(‘s) van inlichtingen;</w:t>
            </w:r>
          </w:p>
          <w:p w14:paraId="1586F107" w14:textId="77777777" w:rsidR="00884F8E" w:rsidRPr="00F760FB" w:rsidRDefault="00884F8E" w:rsidP="00F03D44">
            <w:pPr>
              <w:numPr>
                <w:ilvl w:val="0"/>
                <w:numId w:val="2"/>
              </w:numPr>
              <w:rPr>
                <w:rFonts w:cs="Arial"/>
              </w:rPr>
            </w:pPr>
            <w:r>
              <w:rPr>
                <w:rFonts w:cs="Arial"/>
              </w:rPr>
              <w:t>Het aanbestedingsdocument;</w:t>
            </w:r>
          </w:p>
          <w:p w14:paraId="74D94A05" w14:textId="77777777" w:rsidR="00884F8E" w:rsidRPr="00F760FB" w:rsidRDefault="00884F8E" w:rsidP="00F03D44">
            <w:pPr>
              <w:numPr>
                <w:ilvl w:val="0"/>
                <w:numId w:val="2"/>
              </w:numPr>
              <w:rPr>
                <w:rFonts w:cs="Arial"/>
              </w:rPr>
            </w:pPr>
            <w:r w:rsidRPr="00F760FB">
              <w:rPr>
                <w:rFonts w:cs="Arial"/>
              </w:rPr>
              <w:t xml:space="preserve">De ingediende inschrijving van de </w:t>
            </w:r>
            <w:r>
              <w:rPr>
                <w:rFonts w:cs="Arial"/>
              </w:rPr>
              <w:t>ON</w:t>
            </w:r>
            <w:r w:rsidRPr="00F760FB">
              <w:rPr>
                <w:rFonts w:cs="Arial"/>
              </w:rPr>
              <w:t>.</w:t>
            </w:r>
          </w:p>
        </w:tc>
        <w:tc>
          <w:tcPr>
            <w:tcW w:w="568" w:type="dxa"/>
            <w:tcBorders>
              <w:bottom w:val="single" w:sz="4" w:space="0" w:color="auto"/>
            </w:tcBorders>
          </w:tcPr>
          <w:p w14:paraId="4EF98FA9" w14:textId="77777777" w:rsidR="00884F8E" w:rsidRPr="00F760FB" w:rsidRDefault="00884F8E" w:rsidP="00F03D44">
            <w:pPr>
              <w:jc w:val="center"/>
              <w:rPr>
                <w:rFonts w:cs="Arial"/>
              </w:rPr>
            </w:pPr>
            <w:r w:rsidRPr="00F760FB">
              <w:rPr>
                <w:rFonts w:cs="Arial"/>
              </w:rPr>
              <w:t>Ja</w:t>
            </w:r>
          </w:p>
          <w:p w14:paraId="57092B52" w14:textId="77777777" w:rsidR="00884F8E" w:rsidRPr="00F760FB" w:rsidRDefault="00884F8E" w:rsidP="00F03D44">
            <w:pPr>
              <w:spacing w:line="240" w:lineRule="auto"/>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Borders>
              <w:bottom w:val="single" w:sz="4" w:space="0" w:color="auto"/>
            </w:tcBorders>
          </w:tcPr>
          <w:p w14:paraId="15CFDC55" w14:textId="77777777" w:rsidR="00884F8E" w:rsidRPr="00F760FB" w:rsidRDefault="00884F8E" w:rsidP="00F03D44">
            <w:pPr>
              <w:jc w:val="center"/>
              <w:rPr>
                <w:rFonts w:cs="Arial"/>
              </w:rPr>
            </w:pPr>
            <w:r w:rsidRPr="00F760FB">
              <w:rPr>
                <w:rFonts w:cs="Arial"/>
              </w:rPr>
              <w:t>Nee</w:t>
            </w:r>
          </w:p>
          <w:p w14:paraId="62445FCD" w14:textId="77777777" w:rsidR="00884F8E" w:rsidRPr="00F760FB" w:rsidRDefault="00884F8E" w:rsidP="00F03D44">
            <w:pPr>
              <w:spacing w:line="240" w:lineRule="auto"/>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F760FB" w14:paraId="395106A2" w14:textId="77777777" w:rsidTr="00F03D44">
        <w:trPr>
          <w:cantSplit/>
          <w:trHeight w:val="488"/>
        </w:trPr>
        <w:tc>
          <w:tcPr>
            <w:tcW w:w="637" w:type="dxa"/>
            <w:tcBorders>
              <w:bottom w:val="single" w:sz="4" w:space="0" w:color="auto"/>
            </w:tcBorders>
            <w:shd w:val="clear" w:color="auto" w:fill="auto"/>
          </w:tcPr>
          <w:p w14:paraId="753C464A" w14:textId="77777777" w:rsidR="00884F8E" w:rsidRPr="00F760FB" w:rsidRDefault="00884F8E" w:rsidP="00F03D44">
            <w:pPr>
              <w:pStyle w:val="Lijstalinea"/>
              <w:numPr>
                <w:ilvl w:val="0"/>
                <w:numId w:val="3"/>
              </w:numPr>
              <w:jc w:val="center"/>
              <w:rPr>
                <w:rFonts w:cs="Arial"/>
              </w:rPr>
            </w:pPr>
          </w:p>
        </w:tc>
        <w:tc>
          <w:tcPr>
            <w:tcW w:w="7229" w:type="dxa"/>
            <w:tcBorders>
              <w:bottom w:val="single" w:sz="4" w:space="0" w:color="auto"/>
            </w:tcBorders>
          </w:tcPr>
          <w:p w14:paraId="24618AC8" w14:textId="77777777" w:rsidR="00884F8E" w:rsidRDefault="00884F8E" w:rsidP="00F03D44">
            <w:pPr>
              <w:rPr>
                <w:rFonts w:cs="Arial"/>
              </w:rPr>
            </w:pPr>
            <w:r w:rsidRPr="00962A5D">
              <w:rPr>
                <w:rFonts w:cs="Arial"/>
              </w:rPr>
              <w:t xml:space="preserve">De </w:t>
            </w:r>
            <w:r>
              <w:rPr>
                <w:rFonts w:cs="Arial"/>
              </w:rPr>
              <w:t>inschrijver</w:t>
            </w:r>
            <w:r w:rsidRPr="00962A5D">
              <w:rPr>
                <w:rFonts w:cs="Arial"/>
              </w:rPr>
              <w:t xml:space="preserve"> heeft aantoonbare meerjarige ervaring </w:t>
            </w:r>
            <w:r w:rsidRPr="00480FC9">
              <w:rPr>
                <w:rFonts w:cs="Arial"/>
              </w:rPr>
              <w:t>met de controle van de jaarrekening</w:t>
            </w:r>
            <w:r>
              <w:rPr>
                <w:rFonts w:cs="Arial"/>
              </w:rPr>
              <w:t xml:space="preserve"> </w:t>
            </w:r>
            <w:r w:rsidRPr="00962A5D">
              <w:rPr>
                <w:rFonts w:cs="Arial"/>
              </w:rPr>
              <w:t xml:space="preserve">met één of meerdere gemeentelijke organisaties uit de 100.000 plus gemeenten, en zet partners en medewerkers met deze ervaring in voor </w:t>
            </w:r>
            <w:r>
              <w:rPr>
                <w:rFonts w:cs="Arial"/>
              </w:rPr>
              <w:t>de opdracht</w:t>
            </w:r>
            <w:r w:rsidRPr="00962A5D">
              <w:rPr>
                <w:rFonts w:cs="Arial"/>
              </w:rPr>
              <w:t>.</w:t>
            </w:r>
          </w:p>
        </w:tc>
        <w:tc>
          <w:tcPr>
            <w:tcW w:w="568" w:type="dxa"/>
            <w:tcBorders>
              <w:bottom w:val="single" w:sz="4" w:space="0" w:color="auto"/>
            </w:tcBorders>
          </w:tcPr>
          <w:p w14:paraId="4D15E4E9" w14:textId="77777777" w:rsidR="00884F8E" w:rsidRPr="00F760FB" w:rsidRDefault="00884F8E" w:rsidP="00F03D44">
            <w:pPr>
              <w:jc w:val="center"/>
              <w:rPr>
                <w:rFonts w:cs="Arial"/>
              </w:rPr>
            </w:pPr>
            <w:r w:rsidRPr="00F760FB">
              <w:rPr>
                <w:rFonts w:cs="Arial"/>
              </w:rPr>
              <w:t>Ja</w:t>
            </w:r>
          </w:p>
          <w:p w14:paraId="5BFB98B5"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Borders>
              <w:bottom w:val="single" w:sz="4" w:space="0" w:color="auto"/>
            </w:tcBorders>
          </w:tcPr>
          <w:p w14:paraId="5E1E3E54" w14:textId="77777777" w:rsidR="00884F8E" w:rsidRPr="00F760FB" w:rsidRDefault="00884F8E" w:rsidP="00F03D44">
            <w:pPr>
              <w:jc w:val="center"/>
              <w:rPr>
                <w:rFonts w:cs="Arial"/>
              </w:rPr>
            </w:pPr>
            <w:r w:rsidRPr="00F760FB">
              <w:rPr>
                <w:rFonts w:cs="Arial"/>
              </w:rPr>
              <w:t>Nee</w:t>
            </w:r>
          </w:p>
          <w:p w14:paraId="494A0FE8"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F760FB" w14:paraId="0AD84836" w14:textId="77777777" w:rsidTr="00F03D44">
        <w:trPr>
          <w:cantSplit/>
          <w:trHeight w:val="488"/>
        </w:trPr>
        <w:tc>
          <w:tcPr>
            <w:tcW w:w="637" w:type="dxa"/>
            <w:tcBorders>
              <w:bottom w:val="single" w:sz="4" w:space="0" w:color="auto"/>
            </w:tcBorders>
            <w:shd w:val="clear" w:color="auto" w:fill="auto"/>
          </w:tcPr>
          <w:p w14:paraId="74783609" w14:textId="77777777" w:rsidR="00884F8E" w:rsidRPr="00F760FB" w:rsidRDefault="00884F8E" w:rsidP="00F03D44">
            <w:pPr>
              <w:pStyle w:val="Lijstalinea"/>
              <w:numPr>
                <w:ilvl w:val="0"/>
                <w:numId w:val="3"/>
              </w:numPr>
              <w:jc w:val="center"/>
              <w:rPr>
                <w:rFonts w:cs="Arial"/>
              </w:rPr>
            </w:pPr>
          </w:p>
        </w:tc>
        <w:tc>
          <w:tcPr>
            <w:tcW w:w="7229" w:type="dxa"/>
            <w:tcBorders>
              <w:bottom w:val="single" w:sz="4" w:space="0" w:color="auto"/>
            </w:tcBorders>
          </w:tcPr>
          <w:p w14:paraId="42BDF885" w14:textId="77777777" w:rsidR="00884F8E" w:rsidRDefault="00884F8E" w:rsidP="00F03D44">
            <w:pPr>
              <w:rPr>
                <w:rFonts w:cs="Arial"/>
              </w:rPr>
            </w:pPr>
            <w:r w:rsidRPr="00042673">
              <w:rPr>
                <w:rFonts w:cs="Arial"/>
              </w:rPr>
              <w:t xml:space="preserve">Wisselingen van partner en/of controleleider gebeurt in overleg met de </w:t>
            </w:r>
            <w:r>
              <w:rPr>
                <w:rFonts w:cs="Arial"/>
              </w:rPr>
              <w:t>OG</w:t>
            </w:r>
            <w:r w:rsidRPr="00042673">
              <w:rPr>
                <w:rFonts w:cs="Arial"/>
              </w:rPr>
              <w:t>. Vervanger heeft minimaal gelijke ervaring en deskundigheid.</w:t>
            </w:r>
            <w:r>
              <w:rPr>
                <w:rFonts w:cs="Arial"/>
              </w:rPr>
              <w:t xml:space="preserve"> Inschrijver stelt een vervanger voor, waarna de OG a.d.h.v. een gesprek en een cv kan beoordelen of aan deze eis is voldaan.</w:t>
            </w:r>
          </w:p>
          <w:p w14:paraId="0CF3ECE6" w14:textId="77777777" w:rsidR="00884F8E" w:rsidRPr="00962A5D" w:rsidRDefault="00884F8E" w:rsidP="00F03D44">
            <w:pPr>
              <w:rPr>
                <w:rFonts w:cs="Arial"/>
              </w:rPr>
            </w:pPr>
            <w:r w:rsidRPr="00042673">
              <w:rPr>
                <w:rFonts w:cs="Arial"/>
              </w:rPr>
              <w:t xml:space="preserve">Bij </w:t>
            </w:r>
            <w:r>
              <w:rPr>
                <w:rFonts w:cs="Arial"/>
              </w:rPr>
              <w:t xml:space="preserve">overige </w:t>
            </w:r>
            <w:r w:rsidRPr="00042673">
              <w:rPr>
                <w:rFonts w:cs="Arial"/>
              </w:rPr>
              <w:t xml:space="preserve">wisseling(en) in het team draagt </w:t>
            </w:r>
            <w:r>
              <w:rPr>
                <w:rFonts w:cs="Arial"/>
              </w:rPr>
              <w:t>inschrijver</w:t>
            </w:r>
            <w:r w:rsidRPr="00042673">
              <w:rPr>
                <w:rFonts w:cs="Arial"/>
              </w:rPr>
              <w:t xml:space="preserve"> zorg voor een zorgvuldige interne kennisoverdracht.</w:t>
            </w:r>
            <w:r>
              <w:rPr>
                <w:rFonts w:cs="Arial"/>
              </w:rPr>
              <w:t xml:space="preserve"> </w:t>
            </w:r>
            <w:r w:rsidRPr="00BE372F">
              <w:rPr>
                <w:rFonts w:cs="Arial"/>
              </w:rPr>
              <w:t>Voor</w:t>
            </w:r>
            <w:r>
              <w:rPr>
                <w:rFonts w:cs="Arial"/>
              </w:rPr>
              <w:t xml:space="preserve"> inefficiënties door wisseling(en) in het team</w:t>
            </w:r>
            <w:r w:rsidRPr="00BE372F">
              <w:rPr>
                <w:rFonts w:cs="Arial"/>
              </w:rPr>
              <w:t xml:space="preserve"> kan geen meerwerk in rekening gebracht worden.</w:t>
            </w:r>
          </w:p>
        </w:tc>
        <w:tc>
          <w:tcPr>
            <w:tcW w:w="568" w:type="dxa"/>
            <w:tcBorders>
              <w:bottom w:val="single" w:sz="4" w:space="0" w:color="auto"/>
            </w:tcBorders>
          </w:tcPr>
          <w:p w14:paraId="04D3DA39" w14:textId="77777777" w:rsidR="00884F8E" w:rsidRPr="00F760FB" w:rsidRDefault="00884F8E" w:rsidP="00F03D44">
            <w:pPr>
              <w:jc w:val="center"/>
              <w:rPr>
                <w:rFonts w:cs="Arial"/>
              </w:rPr>
            </w:pPr>
            <w:r w:rsidRPr="00F760FB">
              <w:rPr>
                <w:rFonts w:cs="Arial"/>
              </w:rPr>
              <w:t>Ja</w:t>
            </w:r>
          </w:p>
          <w:p w14:paraId="4E6765B1"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Borders>
              <w:bottom w:val="single" w:sz="4" w:space="0" w:color="auto"/>
            </w:tcBorders>
          </w:tcPr>
          <w:p w14:paraId="6FB51ED9" w14:textId="77777777" w:rsidR="00884F8E" w:rsidRPr="00F760FB" w:rsidRDefault="00884F8E" w:rsidP="00F03D44">
            <w:pPr>
              <w:jc w:val="center"/>
              <w:rPr>
                <w:rFonts w:cs="Arial"/>
              </w:rPr>
            </w:pPr>
            <w:r w:rsidRPr="00F760FB">
              <w:rPr>
                <w:rFonts w:cs="Arial"/>
              </w:rPr>
              <w:t>Nee</w:t>
            </w:r>
          </w:p>
          <w:p w14:paraId="126D6C16"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B41675" w14:paraId="4B088B95" w14:textId="77777777" w:rsidTr="00F03D44">
        <w:trPr>
          <w:cantSplit/>
        </w:trPr>
        <w:tc>
          <w:tcPr>
            <w:tcW w:w="637" w:type="dxa"/>
            <w:shd w:val="clear" w:color="auto" w:fill="auto"/>
          </w:tcPr>
          <w:p w14:paraId="2656E648" w14:textId="77777777" w:rsidR="00884F8E" w:rsidRPr="00B41675" w:rsidRDefault="00884F8E" w:rsidP="00F03D44">
            <w:pPr>
              <w:pStyle w:val="Lijstalinea"/>
              <w:numPr>
                <w:ilvl w:val="0"/>
                <w:numId w:val="3"/>
              </w:numPr>
              <w:jc w:val="center"/>
              <w:rPr>
                <w:rFonts w:cs="Arial"/>
              </w:rPr>
            </w:pPr>
          </w:p>
        </w:tc>
        <w:tc>
          <w:tcPr>
            <w:tcW w:w="7229" w:type="dxa"/>
          </w:tcPr>
          <w:p w14:paraId="6ECD2781" w14:textId="77777777" w:rsidR="00884F8E" w:rsidRPr="00B41675" w:rsidRDefault="00884F8E" w:rsidP="00F03D44">
            <w:pPr>
              <w:rPr>
                <w:rFonts w:cs="Arial"/>
              </w:rPr>
            </w:pPr>
            <w:r w:rsidRPr="00773DB3">
              <w:rPr>
                <w:rFonts w:cs="Arial"/>
              </w:rPr>
              <w:t xml:space="preserve">De inschrijver heeft zijn prijs gebaseerd op de inhoud van dit aanbestedingsdocument, de eventuele nota(‘s) van inlichtingen en bijbehorende bijlagen. </w:t>
            </w:r>
            <w:r w:rsidRPr="00560E9B">
              <w:rPr>
                <w:rFonts w:cs="Arial"/>
              </w:rPr>
              <w:t xml:space="preserve">Ten aanzien van </w:t>
            </w:r>
            <w:r w:rsidRPr="00042673">
              <w:rPr>
                <w:rFonts w:cs="Arial"/>
              </w:rPr>
              <w:t>werkzaamheden die op enigerlei wijze te herleiden zijn uit deze documenten</w:t>
            </w:r>
            <w:r w:rsidRPr="00560E9B">
              <w:rPr>
                <w:rFonts w:cs="Arial"/>
              </w:rPr>
              <w:t xml:space="preserve">, kan geen meerwerk geclaimd en gedeclareerd worden, anders dan na schriftelijke goedkeuring vooraf van de </w:t>
            </w:r>
            <w:r>
              <w:rPr>
                <w:rFonts w:cs="Arial"/>
              </w:rPr>
              <w:t>OG</w:t>
            </w:r>
            <w:r w:rsidRPr="00560E9B">
              <w:rPr>
                <w:rFonts w:cs="Arial"/>
              </w:rPr>
              <w:t xml:space="preserve">. Concreet dient de inschrijver duidelijk en tijdig aan te geven dat hij tegen meerwerk aan gaat lopen, inclusief de oorzaak en de wijze waarop </w:t>
            </w:r>
            <w:r>
              <w:rPr>
                <w:rFonts w:cs="Arial"/>
              </w:rPr>
              <w:t>OG</w:t>
            </w:r>
            <w:r w:rsidRPr="00560E9B">
              <w:rPr>
                <w:rFonts w:cs="Arial"/>
              </w:rPr>
              <w:t xml:space="preserve"> dit alsnog kan repareren. Vooraf dient een schriftelijke meerwerkofferte (p*q) opgesteld te worden met een gespecificeerd maximaal budget.</w:t>
            </w:r>
          </w:p>
        </w:tc>
        <w:tc>
          <w:tcPr>
            <w:tcW w:w="568" w:type="dxa"/>
          </w:tcPr>
          <w:p w14:paraId="4F71676A" w14:textId="77777777" w:rsidR="00884F8E" w:rsidRPr="00F760FB" w:rsidRDefault="00884F8E" w:rsidP="00F03D44">
            <w:pPr>
              <w:jc w:val="center"/>
              <w:rPr>
                <w:rFonts w:cs="Arial"/>
              </w:rPr>
            </w:pPr>
            <w:r w:rsidRPr="00F760FB">
              <w:rPr>
                <w:rFonts w:cs="Arial"/>
              </w:rPr>
              <w:t>Ja</w:t>
            </w:r>
          </w:p>
          <w:p w14:paraId="4C99288C"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Pr>
          <w:p w14:paraId="2AB550F0" w14:textId="77777777" w:rsidR="00884F8E" w:rsidRPr="00F760FB" w:rsidRDefault="00884F8E" w:rsidP="00F03D44">
            <w:pPr>
              <w:jc w:val="center"/>
              <w:rPr>
                <w:rFonts w:cs="Arial"/>
              </w:rPr>
            </w:pPr>
            <w:r w:rsidRPr="00F760FB">
              <w:rPr>
                <w:rFonts w:cs="Arial"/>
              </w:rPr>
              <w:t>Nee</w:t>
            </w:r>
          </w:p>
          <w:p w14:paraId="08EEC502"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B41675" w14:paraId="7CCEA349" w14:textId="77777777" w:rsidTr="00F03D44">
        <w:trPr>
          <w:cantSplit/>
        </w:trPr>
        <w:tc>
          <w:tcPr>
            <w:tcW w:w="637" w:type="dxa"/>
            <w:shd w:val="clear" w:color="auto" w:fill="auto"/>
          </w:tcPr>
          <w:p w14:paraId="21DFB344" w14:textId="77777777" w:rsidR="00884F8E" w:rsidRPr="00B41675" w:rsidRDefault="00884F8E" w:rsidP="00F03D44">
            <w:pPr>
              <w:pStyle w:val="Lijstalinea"/>
              <w:numPr>
                <w:ilvl w:val="0"/>
                <w:numId w:val="3"/>
              </w:numPr>
              <w:jc w:val="center"/>
              <w:rPr>
                <w:rFonts w:cs="Arial"/>
              </w:rPr>
            </w:pPr>
          </w:p>
        </w:tc>
        <w:tc>
          <w:tcPr>
            <w:tcW w:w="7229" w:type="dxa"/>
          </w:tcPr>
          <w:p w14:paraId="1DECECE8" w14:textId="77777777" w:rsidR="00884F8E" w:rsidRDefault="00884F8E" w:rsidP="00F03D44">
            <w:pPr>
              <w:rPr>
                <w:rFonts w:cs="Arial"/>
              </w:rPr>
            </w:pPr>
            <w:r>
              <w:rPr>
                <w:rFonts w:cs="Arial"/>
              </w:rPr>
              <w:t>Als</w:t>
            </w:r>
            <w:r w:rsidRPr="00560E9B">
              <w:rPr>
                <w:rFonts w:cs="Arial"/>
              </w:rPr>
              <w:t xml:space="preserve"> de inschrijver signaleert dat er werkzaamheden buiten de scope benodigd zijn, die niet in de opdracht zijn inbegrepen dan wordt hij uitdrukkelijk verzocht dit vroegtijdig te melden, bij voorkeur met een inschatting van de meerkosten.</w:t>
            </w:r>
          </w:p>
          <w:p w14:paraId="25493269" w14:textId="77777777" w:rsidR="00884F8E" w:rsidRPr="00560E9B" w:rsidRDefault="00884F8E" w:rsidP="00F03D44">
            <w:pPr>
              <w:rPr>
                <w:rFonts w:cs="Arial"/>
              </w:rPr>
            </w:pPr>
            <w:r>
              <w:rPr>
                <w:rFonts w:cs="Arial"/>
              </w:rPr>
              <w:t>Voor eventuele overdracht bij accountantswissel en monitoring (zoals opgenomen bij punt 8) kan geen meerwerk in rekening gebracht worden.</w:t>
            </w:r>
          </w:p>
        </w:tc>
        <w:tc>
          <w:tcPr>
            <w:tcW w:w="568" w:type="dxa"/>
          </w:tcPr>
          <w:p w14:paraId="041FAD7B" w14:textId="77777777" w:rsidR="00884F8E" w:rsidRPr="00F760FB" w:rsidRDefault="00884F8E" w:rsidP="00F03D44">
            <w:pPr>
              <w:jc w:val="center"/>
              <w:rPr>
                <w:rFonts w:cs="Arial"/>
              </w:rPr>
            </w:pPr>
            <w:r w:rsidRPr="00F760FB">
              <w:rPr>
                <w:rFonts w:cs="Arial"/>
              </w:rPr>
              <w:t>Ja</w:t>
            </w:r>
          </w:p>
          <w:p w14:paraId="4E4EF829"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Pr>
          <w:p w14:paraId="46932ABD" w14:textId="77777777" w:rsidR="00884F8E" w:rsidRPr="00F760FB" w:rsidRDefault="00884F8E" w:rsidP="00F03D44">
            <w:pPr>
              <w:jc w:val="center"/>
              <w:rPr>
                <w:rFonts w:cs="Arial"/>
              </w:rPr>
            </w:pPr>
            <w:r w:rsidRPr="00F760FB">
              <w:rPr>
                <w:rFonts w:cs="Arial"/>
              </w:rPr>
              <w:t>Nee</w:t>
            </w:r>
          </w:p>
          <w:p w14:paraId="16DB7971"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B41675" w14:paraId="48DF8D28" w14:textId="77777777" w:rsidTr="00F03D44">
        <w:trPr>
          <w:cantSplit/>
        </w:trPr>
        <w:tc>
          <w:tcPr>
            <w:tcW w:w="637" w:type="dxa"/>
            <w:shd w:val="clear" w:color="auto" w:fill="auto"/>
          </w:tcPr>
          <w:p w14:paraId="1E5B336A" w14:textId="77777777" w:rsidR="00884F8E" w:rsidRPr="00B41675" w:rsidRDefault="00884F8E" w:rsidP="00F03D44">
            <w:pPr>
              <w:pStyle w:val="Lijstalinea"/>
              <w:numPr>
                <w:ilvl w:val="0"/>
                <w:numId w:val="3"/>
              </w:numPr>
              <w:jc w:val="center"/>
              <w:rPr>
                <w:rFonts w:cs="Arial"/>
              </w:rPr>
            </w:pPr>
          </w:p>
        </w:tc>
        <w:tc>
          <w:tcPr>
            <w:tcW w:w="7229" w:type="dxa"/>
          </w:tcPr>
          <w:p w14:paraId="2BD021C8" w14:textId="77777777" w:rsidR="00884F8E" w:rsidRPr="00560E9B" w:rsidRDefault="00884F8E" w:rsidP="00F03D44">
            <w:pPr>
              <w:pStyle w:val="Default"/>
              <w:rPr>
                <w:sz w:val="20"/>
                <w:szCs w:val="20"/>
              </w:rPr>
            </w:pPr>
            <w:r w:rsidRPr="00560E9B">
              <w:rPr>
                <w:sz w:val="20"/>
                <w:szCs w:val="20"/>
              </w:rPr>
              <w:t xml:space="preserve">De inschrijver zorgt voor inzicht ten aanzien van onderstaande onderwerpen, en is beschikbaar voor overleg hierover: </w:t>
            </w:r>
          </w:p>
          <w:p w14:paraId="6AACB8F1" w14:textId="77777777" w:rsidR="00884F8E" w:rsidRPr="00560E9B" w:rsidRDefault="00884F8E" w:rsidP="00F03D44">
            <w:pPr>
              <w:numPr>
                <w:ilvl w:val="0"/>
                <w:numId w:val="2"/>
              </w:numPr>
              <w:rPr>
                <w:rFonts w:cs="Arial"/>
              </w:rPr>
            </w:pPr>
            <w:r w:rsidRPr="00560E9B">
              <w:rPr>
                <w:rFonts w:cs="Arial"/>
              </w:rPr>
              <w:t xml:space="preserve">Planning vs. realisatie op de onderdelen geld, tijd, kwaliteit (resources en opgeleverde producten); </w:t>
            </w:r>
          </w:p>
          <w:p w14:paraId="7F3FD3BB" w14:textId="77777777" w:rsidR="00884F8E" w:rsidRPr="00560E9B" w:rsidRDefault="00884F8E" w:rsidP="00F03D44">
            <w:pPr>
              <w:numPr>
                <w:ilvl w:val="0"/>
                <w:numId w:val="2"/>
              </w:numPr>
              <w:rPr>
                <w:rFonts w:cs="Arial"/>
              </w:rPr>
            </w:pPr>
            <w:r w:rsidRPr="00560E9B">
              <w:rPr>
                <w:rFonts w:cs="Arial"/>
              </w:rPr>
              <w:t>Inzicht van de in de uitvoering geconstateerde knelpunten</w:t>
            </w:r>
            <w:r>
              <w:rPr>
                <w:rFonts w:cs="Arial"/>
              </w:rPr>
              <w:t>.</w:t>
            </w:r>
          </w:p>
        </w:tc>
        <w:tc>
          <w:tcPr>
            <w:tcW w:w="568" w:type="dxa"/>
          </w:tcPr>
          <w:p w14:paraId="4EAAB980" w14:textId="77777777" w:rsidR="00884F8E" w:rsidRPr="00F760FB" w:rsidRDefault="00884F8E" w:rsidP="00F03D44">
            <w:pPr>
              <w:jc w:val="center"/>
              <w:rPr>
                <w:rFonts w:cs="Arial"/>
              </w:rPr>
            </w:pPr>
            <w:r w:rsidRPr="00F760FB">
              <w:rPr>
                <w:rFonts w:cs="Arial"/>
              </w:rPr>
              <w:t>Ja</w:t>
            </w:r>
          </w:p>
          <w:p w14:paraId="069B340D"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Pr>
          <w:p w14:paraId="0B289451" w14:textId="77777777" w:rsidR="00884F8E" w:rsidRPr="00F760FB" w:rsidRDefault="00884F8E" w:rsidP="00F03D44">
            <w:pPr>
              <w:jc w:val="center"/>
              <w:rPr>
                <w:rFonts w:cs="Arial"/>
              </w:rPr>
            </w:pPr>
            <w:r w:rsidRPr="00F760FB">
              <w:rPr>
                <w:rFonts w:cs="Arial"/>
              </w:rPr>
              <w:t>Nee</w:t>
            </w:r>
          </w:p>
          <w:p w14:paraId="2ECEA6BE"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r w:rsidR="00884F8E" w:rsidRPr="00F760FB" w14:paraId="0D51EBC3" w14:textId="77777777" w:rsidTr="00F03D44">
        <w:trPr>
          <w:cantSplit/>
          <w:trHeight w:val="488"/>
        </w:trPr>
        <w:tc>
          <w:tcPr>
            <w:tcW w:w="637" w:type="dxa"/>
            <w:tcBorders>
              <w:bottom w:val="single" w:sz="4" w:space="0" w:color="auto"/>
            </w:tcBorders>
            <w:shd w:val="clear" w:color="auto" w:fill="auto"/>
          </w:tcPr>
          <w:p w14:paraId="433711F8" w14:textId="77777777" w:rsidR="00884F8E" w:rsidRPr="00C07244" w:rsidRDefault="00884F8E" w:rsidP="00F03D44">
            <w:pPr>
              <w:pStyle w:val="Lijstalinea"/>
              <w:numPr>
                <w:ilvl w:val="0"/>
                <w:numId w:val="3"/>
              </w:numPr>
              <w:jc w:val="center"/>
              <w:rPr>
                <w:rFonts w:cs="Arial"/>
              </w:rPr>
            </w:pPr>
          </w:p>
        </w:tc>
        <w:tc>
          <w:tcPr>
            <w:tcW w:w="7229" w:type="dxa"/>
            <w:tcBorders>
              <w:bottom w:val="single" w:sz="4" w:space="0" w:color="auto"/>
            </w:tcBorders>
          </w:tcPr>
          <w:p w14:paraId="32B93A26" w14:textId="77777777" w:rsidR="00884F8E" w:rsidRPr="00560E9B" w:rsidRDefault="00884F8E" w:rsidP="00F03D44">
            <w:pPr>
              <w:rPr>
                <w:rFonts w:cs="Arial"/>
              </w:rPr>
            </w:pPr>
            <w:r w:rsidRPr="00560E9B">
              <w:rPr>
                <w:rFonts w:cs="Arial"/>
              </w:rPr>
              <w:t>Op de opdracht zijn de “Algemene Inkoopvoorwaarden (AIV) leveringen en diensten gemeente Ede - VNG Model van toepassing.</w:t>
            </w:r>
          </w:p>
        </w:tc>
        <w:tc>
          <w:tcPr>
            <w:tcW w:w="568" w:type="dxa"/>
            <w:tcBorders>
              <w:bottom w:val="single" w:sz="4" w:space="0" w:color="auto"/>
            </w:tcBorders>
          </w:tcPr>
          <w:p w14:paraId="06F8A298" w14:textId="77777777" w:rsidR="00884F8E" w:rsidRPr="00F760FB" w:rsidRDefault="00884F8E" w:rsidP="00F03D44">
            <w:pPr>
              <w:jc w:val="center"/>
              <w:rPr>
                <w:rFonts w:cs="Arial"/>
              </w:rPr>
            </w:pPr>
            <w:r w:rsidRPr="00F760FB">
              <w:rPr>
                <w:rFonts w:cs="Arial"/>
              </w:rPr>
              <w:t>Ja</w:t>
            </w:r>
          </w:p>
          <w:p w14:paraId="0B824C15"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c>
          <w:tcPr>
            <w:tcW w:w="567" w:type="dxa"/>
            <w:tcBorders>
              <w:bottom w:val="single" w:sz="4" w:space="0" w:color="auto"/>
            </w:tcBorders>
          </w:tcPr>
          <w:p w14:paraId="20AD7136" w14:textId="77777777" w:rsidR="00884F8E" w:rsidRPr="00F760FB" w:rsidRDefault="00884F8E" w:rsidP="00F03D44">
            <w:pPr>
              <w:jc w:val="center"/>
              <w:rPr>
                <w:rFonts w:cs="Arial"/>
              </w:rPr>
            </w:pPr>
            <w:r w:rsidRPr="00F760FB">
              <w:rPr>
                <w:rFonts w:cs="Arial"/>
              </w:rPr>
              <w:t>Nee</w:t>
            </w:r>
          </w:p>
          <w:p w14:paraId="38DCE535" w14:textId="77777777" w:rsidR="00884F8E" w:rsidRPr="00F760FB" w:rsidRDefault="00884F8E" w:rsidP="00F03D4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Pr>
                <w:rFonts w:cs="Arial"/>
              </w:rPr>
            </w:r>
            <w:r>
              <w:rPr>
                <w:rFonts w:cs="Arial"/>
              </w:rPr>
              <w:fldChar w:fldCharType="separate"/>
            </w:r>
            <w:r w:rsidRPr="00F760FB">
              <w:rPr>
                <w:rFonts w:cs="Arial"/>
              </w:rPr>
              <w:fldChar w:fldCharType="end"/>
            </w:r>
          </w:p>
        </w:tc>
      </w:tr>
    </w:tbl>
    <w:p w14:paraId="1ACE5296" w14:textId="77777777" w:rsidR="00884F8E" w:rsidRPr="00F760FB" w:rsidRDefault="00884F8E" w:rsidP="00884F8E">
      <w:pPr>
        <w:rPr>
          <w:rFonts w:cs="Arial"/>
        </w:rPr>
      </w:pPr>
    </w:p>
    <w:p w14:paraId="7843078D" w14:textId="77777777" w:rsidR="00884F8E" w:rsidRDefault="00884F8E" w:rsidP="00884F8E">
      <w:pPr>
        <w:rPr>
          <w:rFonts w:cs="Arial"/>
          <w:b/>
        </w:rPr>
      </w:pPr>
      <w:r w:rsidRPr="00F760FB">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884F8E" w:rsidRPr="00F760FB" w14:paraId="3B0158B3" w14:textId="77777777" w:rsidTr="00F03D44">
        <w:trPr>
          <w:trHeight w:val="448"/>
        </w:trPr>
        <w:tc>
          <w:tcPr>
            <w:tcW w:w="2209" w:type="dxa"/>
            <w:shd w:val="clear" w:color="auto" w:fill="auto"/>
            <w:vAlign w:val="center"/>
          </w:tcPr>
          <w:p w14:paraId="3E859BDE" w14:textId="77777777" w:rsidR="00884F8E" w:rsidRPr="00F760FB" w:rsidRDefault="00884F8E" w:rsidP="00F03D44">
            <w:pPr>
              <w:rPr>
                <w:rFonts w:cs="Arial"/>
              </w:rPr>
            </w:pPr>
            <w:r w:rsidRPr="00F760FB">
              <w:rPr>
                <w:rFonts w:cs="Arial"/>
              </w:rPr>
              <w:t>Naam inschrijver</w:t>
            </w:r>
          </w:p>
        </w:tc>
        <w:tc>
          <w:tcPr>
            <w:tcW w:w="6792" w:type="dxa"/>
            <w:vAlign w:val="center"/>
          </w:tcPr>
          <w:p w14:paraId="26B96001" w14:textId="77777777" w:rsidR="00884F8E" w:rsidRDefault="00884F8E" w:rsidP="00F03D44">
            <w:pPr>
              <w:rPr>
                <w:rFonts w:cs="Arial"/>
              </w:rPr>
            </w:pPr>
          </w:p>
          <w:p w14:paraId="30A4BD5D" w14:textId="77777777" w:rsidR="00884F8E" w:rsidRPr="00F760FB" w:rsidRDefault="00884F8E" w:rsidP="00F03D44">
            <w:pPr>
              <w:rPr>
                <w:rFonts w:cs="Arial"/>
              </w:rPr>
            </w:pPr>
          </w:p>
        </w:tc>
      </w:tr>
      <w:tr w:rsidR="00884F8E" w:rsidRPr="00F760FB" w14:paraId="103E2DA7" w14:textId="77777777" w:rsidTr="00F03D44">
        <w:trPr>
          <w:trHeight w:val="413"/>
        </w:trPr>
        <w:tc>
          <w:tcPr>
            <w:tcW w:w="2209" w:type="dxa"/>
            <w:shd w:val="clear" w:color="auto" w:fill="auto"/>
            <w:vAlign w:val="center"/>
          </w:tcPr>
          <w:p w14:paraId="3DB4A28B" w14:textId="77777777" w:rsidR="00884F8E" w:rsidRPr="00F760FB" w:rsidRDefault="00884F8E" w:rsidP="00F03D44">
            <w:pPr>
              <w:rPr>
                <w:rFonts w:cs="Arial"/>
              </w:rPr>
            </w:pPr>
            <w:r w:rsidRPr="00F760FB">
              <w:rPr>
                <w:rFonts w:cs="Arial"/>
              </w:rPr>
              <w:t>Naam tekenbevoegde</w:t>
            </w:r>
          </w:p>
        </w:tc>
        <w:tc>
          <w:tcPr>
            <w:tcW w:w="6792" w:type="dxa"/>
            <w:vAlign w:val="center"/>
          </w:tcPr>
          <w:p w14:paraId="55CC8E54" w14:textId="77777777" w:rsidR="00884F8E" w:rsidRDefault="00884F8E" w:rsidP="00F03D44">
            <w:pPr>
              <w:rPr>
                <w:rFonts w:cs="Arial"/>
              </w:rPr>
            </w:pPr>
          </w:p>
          <w:p w14:paraId="237D1292" w14:textId="77777777" w:rsidR="00884F8E" w:rsidRPr="00F760FB" w:rsidRDefault="00884F8E" w:rsidP="00F03D44">
            <w:pPr>
              <w:rPr>
                <w:rFonts w:cs="Arial"/>
              </w:rPr>
            </w:pPr>
          </w:p>
        </w:tc>
      </w:tr>
      <w:tr w:rsidR="00884F8E" w:rsidRPr="00F760FB" w14:paraId="63A2E256" w14:textId="77777777" w:rsidTr="00F03D44">
        <w:trPr>
          <w:trHeight w:val="419"/>
        </w:trPr>
        <w:tc>
          <w:tcPr>
            <w:tcW w:w="2209" w:type="dxa"/>
            <w:shd w:val="clear" w:color="auto" w:fill="auto"/>
            <w:vAlign w:val="center"/>
          </w:tcPr>
          <w:p w14:paraId="3C6A2580" w14:textId="77777777" w:rsidR="00884F8E" w:rsidRPr="00F760FB" w:rsidRDefault="00884F8E" w:rsidP="00F03D44">
            <w:pPr>
              <w:rPr>
                <w:rFonts w:cs="Arial"/>
              </w:rPr>
            </w:pPr>
            <w:r w:rsidRPr="00F760FB">
              <w:rPr>
                <w:rFonts w:cs="Arial"/>
              </w:rPr>
              <w:t>Handtekening</w:t>
            </w:r>
          </w:p>
        </w:tc>
        <w:tc>
          <w:tcPr>
            <w:tcW w:w="6792" w:type="dxa"/>
            <w:vAlign w:val="center"/>
          </w:tcPr>
          <w:p w14:paraId="4F2D846E" w14:textId="77777777" w:rsidR="00884F8E" w:rsidRDefault="00884F8E" w:rsidP="00F03D44">
            <w:pPr>
              <w:rPr>
                <w:rFonts w:cs="Arial"/>
              </w:rPr>
            </w:pPr>
          </w:p>
          <w:p w14:paraId="203E3D24" w14:textId="77777777" w:rsidR="00884F8E" w:rsidRDefault="00884F8E" w:rsidP="00F03D44">
            <w:pPr>
              <w:rPr>
                <w:rFonts w:cs="Arial"/>
              </w:rPr>
            </w:pPr>
          </w:p>
          <w:p w14:paraId="0EBC4501" w14:textId="77777777" w:rsidR="00884F8E" w:rsidRDefault="00884F8E" w:rsidP="00F03D44">
            <w:pPr>
              <w:rPr>
                <w:rFonts w:cs="Arial"/>
              </w:rPr>
            </w:pPr>
          </w:p>
          <w:p w14:paraId="67AFF04F" w14:textId="77777777" w:rsidR="00884F8E" w:rsidRPr="00F760FB" w:rsidRDefault="00884F8E" w:rsidP="00F03D44">
            <w:pPr>
              <w:rPr>
                <w:rFonts w:cs="Arial"/>
              </w:rPr>
            </w:pPr>
          </w:p>
        </w:tc>
      </w:tr>
      <w:tr w:rsidR="00884F8E" w:rsidRPr="00F760FB" w14:paraId="65FC3616" w14:textId="77777777" w:rsidTr="00F03D44">
        <w:trPr>
          <w:trHeight w:val="425"/>
        </w:trPr>
        <w:tc>
          <w:tcPr>
            <w:tcW w:w="2209" w:type="dxa"/>
            <w:shd w:val="clear" w:color="auto" w:fill="auto"/>
            <w:vAlign w:val="center"/>
          </w:tcPr>
          <w:p w14:paraId="7AD1DCB3" w14:textId="77777777" w:rsidR="00884F8E" w:rsidRPr="00F760FB" w:rsidRDefault="00884F8E" w:rsidP="00F03D44">
            <w:pPr>
              <w:rPr>
                <w:rFonts w:cs="Arial"/>
              </w:rPr>
            </w:pPr>
            <w:r w:rsidRPr="00F760FB">
              <w:rPr>
                <w:rFonts w:cs="Arial"/>
              </w:rPr>
              <w:t>Datum</w:t>
            </w:r>
          </w:p>
        </w:tc>
        <w:tc>
          <w:tcPr>
            <w:tcW w:w="6792" w:type="dxa"/>
            <w:vAlign w:val="center"/>
          </w:tcPr>
          <w:p w14:paraId="600CA89A" w14:textId="77777777" w:rsidR="00884F8E" w:rsidRDefault="00884F8E" w:rsidP="00F03D44">
            <w:pPr>
              <w:rPr>
                <w:rFonts w:cs="Arial"/>
              </w:rPr>
            </w:pPr>
          </w:p>
          <w:p w14:paraId="60ACF33C" w14:textId="77777777" w:rsidR="00884F8E" w:rsidRPr="00F760FB" w:rsidRDefault="00884F8E" w:rsidP="00F03D44">
            <w:pPr>
              <w:rPr>
                <w:rFonts w:cs="Arial"/>
              </w:rPr>
            </w:pPr>
          </w:p>
        </w:tc>
      </w:tr>
    </w:tbl>
    <w:p w14:paraId="17B3DC69" w14:textId="77777777" w:rsidR="00884F8E" w:rsidRPr="00F760FB" w:rsidRDefault="00884F8E" w:rsidP="00884F8E">
      <w:pPr>
        <w:rPr>
          <w:rFonts w:cs="Arial"/>
          <w:b/>
        </w:rPr>
      </w:pPr>
    </w:p>
    <w:p w14:paraId="21130A37" w14:textId="77777777" w:rsidR="0038722A" w:rsidRDefault="0038722A"/>
    <w:sectPr w:rsidR="0038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80103343">
    <w:abstractNumId w:val="0"/>
  </w:num>
  <w:num w:numId="2" w16cid:durableId="1543710997">
    <w:abstractNumId w:val="3"/>
  </w:num>
  <w:num w:numId="3" w16cid:durableId="1164130236">
    <w:abstractNumId w:val="1"/>
  </w:num>
  <w:num w:numId="4" w16cid:durableId="2024938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F8E"/>
    <w:rsid w:val="0038722A"/>
    <w:rsid w:val="00884F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B3336"/>
  <w15:chartTrackingRefBased/>
  <w15:docId w15:val="{9938DF31-364F-4B7F-9397-E566ACC65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4F8E"/>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884F8E"/>
    <w:pPr>
      <w:numPr>
        <w:numId w:val="4"/>
      </w:numPr>
      <w:spacing w:after="500"/>
    </w:pPr>
    <w:rPr>
      <w:b/>
      <w:sz w:val="28"/>
    </w:rPr>
  </w:style>
  <w:style w:type="paragraph" w:styleId="Lijstalinea">
    <w:name w:val="List Paragraph"/>
    <w:basedOn w:val="Standaard"/>
    <w:next w:val="Standaard"/>
    <w:uiPriority w:val="34"/>
    <w:qFormat/>
    <w:rsid w:val="00884F8E"/>
    <w:pPr>
      <w:numPr>
        <w:numId w:val="1"/>
      </w:numPr>
    </w:pPr>
    <w:rPr>
      <w:lang w:eastAsia="en-US"/>
    </w:rPr>
  </w:style>
  <w:style w:type="paragraph" w:customStyle="1" w:styleId="BijlagegenummerdAD">
    <w:name w:val="Bijlage genummerd AD"/>
    <w:basedOn w:val="Bijlagegenummerd"/>
    <w:next w:val="Standaard"/>
    <w:qFormat/>
    <w:rsid w:val="00884F8E"/>
  </w:style>
  <w:style w:type="paragraph" w:customStyle="1" w:styleId="Default">
    <w:name w:val="Default"/>
    <w:rsid w:val="00884F8E"/>
    <w:pPr>
      <w:widowControl w:val="0"/>
      <w:autoSpaceDE w:val="0"/>
      <w:autoSpaceDN w:val="0"/>
      <w:adjustRightInd w:val="0"/>
      <w:spacing w:after="0" w:line="240" w:lineRule="auto"/>
    </w:pPr>
    <w:rPr>
      <w:rFonts w:ascii="Arial" w:eastAsia="Times New Roman" w:hAnsi="Arial" w:cs="Arial"/>
      <w:color w:val="000000"/>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2996</Characters>
  <Application>Microsoft Office Word</Application>
  <DocSecurity>0</DocSecurity>
  <Lines>24</Lines>
  <Paragraphs>7</Paragraphs>
  <ScaleCrop>false</ScaleCrop>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2024-05-29T07:45:00Z</dcterms:created>
  <dcterms:modified xsi:type="dcterms:W3CDTF">2024-05-29T07:45:00Z</dcterms:modified>
</cp:coreProperties>
</file>